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rFonts w:cs="Arial"/>
        </w:rPr>
        <w:id w:val="-1187362041"/>
        <w:docPartObj>
          <w:docPartGallery w:val="Cover Pages"/>
          <w:docPartUnique/>
        </w:docPartObj>
      </w:sdtPr>
      <w:sdtContent>
        <w:p w14:paraId="71FC1B72" w14:textId="4D91E247" w:rsidR="00120CC9" w:rsidRPr="003521CE" w:rsidRDefault="00120CC9">
          <w:pPr>
            <w:spacing w:before="156" w:after="156"/>
            <w:rPr>
              <w:rFonts w:cs="Arial"/>
            </w:rPr>
          </w:pPr>
          <w:r w:rsidRPr="003521CE">
            <w:rPr>
              <w:rFonts w:cs="Arial"/>
              <w:noProof/>
              <w:lang w:val="en-US"/>
            </w:rPr>
            <mc:AlternateContent>
              <mc:Choice Requires="wps">
                <w:drawing>
                  <wp:anchor distT="0" distB="0" distL="114300" distR="114300" simplePos="0" relativeHeight="251593728" behindDoc="0" locked="0" layoutInCell="1" allowOverlap="1" wp14:anchorId="418BBA5F" wp14:editId="2879B0D2">
                    <wp:simplePos x="0" y="0"/>
                    <wp:positionH relativeFrom="column">
                      <wp:posOffset>-360045</wp:posOffset>
                    </wp:positionH>
                    <wp:positionV relativeFrom="paragraph">
                      <wp:posOffset>-502549</wp:posOffset>
                    </wp:positionV>
                    <wp:extent cx="1439545" cy="7730836"/>
                    <wp:effectExtent l="0" t="0" r="8255" b="3810"/>
                    <wp:wrapNone/>
                    <wp:docPr id="749254106" name="矩形 1"/>
                    <wp:cNvGraphicFramePr/>
                    <a:graphic xmlns:a="http://schemas.openxmlformats.org/drawingml/2006/main">
                      <a:graphicData uri="http://schemas.microsoft.com/office/word/2010/wordprocessingShape">
                        <wps:wsp>
                          <wps:cNvSpPr/>
                          <wps:spPr>
                            <a:xfrm>
                              <a:off x="0" y="0"/>
                              <a:ext cx="1439545" cy="7730836"/>
                            </a:xfrm>
                            <a:prstGeom prst="rect">
                              <a:avLst/>
                            </a:prstGeom>
                            <a:solidFill>
                              <a:schemeClr val="bg1">
                                <a:lumMod val="7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4D1DF78" id="矩形 1" o:spid="_x0000_s1026" style="position:absolute;margin-left:-28.35pt;margin-top:-39.55pt;width:113.35pt;height:608.75pt;z-index:251593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" fillcolor="#bfbfbf [2412]" stroked="f" strokeweight="1pt"/>
                </w:pict>
              </mc:Fallback>
            </mc:AlternateContent>
          </w:r>
          <w:r w:rsidRPr="003521CE">
            <w:rPr>
              <w:rFonts w:cs="Arial"/>
              <w:noProof/>
              <w:lang w:val="en-US"/>
            </w:rPr>
            <w:drawing>
              <wp:anchor distT="0" distB="0" distL="114300" distR="114300" simplePos="0" relativeHeight="251596800" behindDoc="0" locked="0" layoutInCell="1" allowOverlap="1" wp14:anchorId="5F8127C0" wp14:editId="78DEEB2E">
                <wp:simplePos x="0" y="0"/>
                <wp:positionH relativeFrom="column">
                  <wp:posOffset>3587445</wp:posOffset>
                </wp:positionH>
                <wp:positionV relativeFrom="paragraph">
                  <wp:posOffset>-11430</wp:posOffset>
                </wp:positionV>
                <wp:extent cx="1017905" cy="179705"/>
                <wp:effectExtent l="0" t="0" r="0" b="0"/>
                <wp:wrapNone/>
                <wp:docPr id="247139562" name="图形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3734712" name=""/>
                        <pic:cNvPicPr/>
                      </pic:nvPicPr>
                      <pic:blipFill>
                        <a:blip r:embed="rId8" cstate="print">
                          <a:extLst>
                            <a:ext uri="{28A0092B-C50C-407E-A947-70E740481C1C}">
                              <a14:useLocalDpi xmlns:a14="http://schemas.microsoft.com/office/drawing/2010/main"/>
                            </a:ext>
                            <a:ext uri="{96DAC541-7B7A-43D3-8B79-37D633B846F1}">
                              <asvg:svgBlip xmlns:asvg="http://schemas.microsoft.com/office/drawing/2016/SVG/main" r:embed="rId9"/>
                            </a:ext>
                          </a:extLst>
                        </a:blip>
                        <a:stretch>
                          <a:fillRect/>
                        </a:stretch>
                      </pic:blipFill>
                      <pic:spPr>
                        <a:xfrm>
                          <a:off x="0" y="0"/>
                          <a:ext cx="1017905" cy="179705"/>
                        </a:xfrm>
                        <a:prstGeom prst="rect">
                          <a:avLst/>
                        </a:prstGeom>
                      </pic:spPr>
                    </pic:pic>
                  </a:graphicData>
                </a:graphic>
                <wp14:sizeRelH relativeFrom="margin">
                  <wp14:pctWidth>0</wp14:pctWidth>
                </wp14:sizeRelH>
                <wp14:sizeRelV relativeFrom="margin">
                  <wp14:pctHeight>0</wp14:pctHeight>
                </wp14:sizeRelV>
              </wp:anchor>
            </w:drawing>
          </w:r>
        </w:p>
        <w:p w14:paraId="6FB5E998" w14:textId="77777777" w:rsidR="00120CC9" w:rsidRPr="003521CE" w:rsidRDefault="00120CC9">
          <w:pPr>
            <w:widowControl/>
            <w:spacing w:before="156" w:after="156"/>
            <w:jc w:val="left"/>
            <w:rPr>
              <w:rFonts w:cs="Arial"/>
              <w:b/>
            </w:rPr>
          </w:pPr>
        </w:p>
        <w:p w14:paraId="30CF6395" w14:textId="77777777" w:rsidR="00120CC9" w:rsidRPr="003521CE" w:rsidRDefault="00120CC9" w:rsidP="00826D1F">
          <w:pPr>
            <w:pStyle w:val="Trademark"/>
            <w:spacing w:before="156" w:after="156"/>
            <w:rPr>
              <w:rFonts w:cs="Arial"/>
            </w:rPr>
          </w:pPr>
        </w:p>
        <w:p w14:paraId="1F2C0C3E" w14:textId="77777777" w:rsidR="00120CC9" w:rsidRPr="003521CE" w:rsidRDefault="00120CC9" w:rsidP="00826D1F">
          <w:pPr>
            <w:pStyle w:val="Text"/>
            <w:spacing w:before="156" w:after="156"/>
            <w:rPr>
              <w:rFonts w:cs="Arial"/>
            </w:rPr>
          </w:pPr>
        </w:p>
        <w:p w14:paraId="77DE7A71" w14:textId="77777777" w:rsidR="00120CC9" w:rsidRPr="003521CE" w:rsidRDefault="00120CC9" w:rsidP="00826D1F">
          <w:pPr>
            <w:spacing w:before="156" w:after="156"/>
            <w:rPr>
              <w:rFonts w:cs="Arial"/>
            </w:rPr>
          </w:pPr>
        </w:p>
        <w:tbl>
          <w:tblPr>
            <w:tblStyle w:val="af"/>
            <w:tblpPr w:leftFromText="180" w:rightFromText="180" w:vertAnchor="text" w:horzAnchor="margin" w:tblpXSpec="right" w:tblpY="278"/>
            <w:tblW w:w="46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85"/>
          </w:tblGrid>
          <w:tr w:rsidR="00120CC9" w:rsidRPr="003521CE" w14:paraId="46F4519B" w14:textId="77777777" w:rsidTr="000F6C3C">
            <w:tc>
              <w:tcPr>
                <w:tcW w:w="4673" w:type="dxa"/>
                <w:shd w:val="clear" w:color="auto" w:fill="C00000"/>
                <w:vAlign w:val="center"/>
              </w:tcPr>
              <w:p w14:paraId="2D0C2BAD" w14:textId="4B7284A9" w:rsidR="00120CC9" w:rsidRPr="003521CE" w:rsidRDefault="00120CC9" w:rsidP="00DE6D72">
                <w:pPr>
                  <w:spacing w:beforeLines="0" w:before="0" w:afterLines="0" w:after="0" w:line="480" w:lineRule="auto"/>
                  <w:ind w:left="0"/>
                  <w:jc w:val="center"/>
                  <w:rPr>
                    <w:rFonts w:cs="Arial"/>
                    <w:b/>
                    <w:bCs/>
                    <w:sz w:val="36"/>
                    <w:szCs w:val="36"/>
                  </w:rPr>
                </w:pPr>
                <w:r w:rsidRPr="003521CE">
                  <w:rPr>
                    <w:rFonts w:cs="Arial"/>
                    <w:b/>
                    <w:bCs/>
                    <w:sz w:val="36"/>
                    <w:szCs w:val="36"/>
                  </w:rPr>
                  <w:t xml:space="preserve">MaxiSys </w:t>
                </w:r>
                <w:r w:rsidR="000825CD" w:rsidRPr="003521CE">
                  <w:rPr>
                    <w:rFonts w:cs="Arial"/>
                    <w:b/>
                    <w:bCs/>
                    <w:sz w:val="36"/>
                    <w:szCs w:val="36"/>
                  </w:rPr>
                  <w:t>MS909S2</w:t>
                </w:r>
              </w:p>
            </w:tc>
          </w:tr>
          <w:tr w:rsidR="00120CC9" w:rsidRPr="003521CE" w14:paraId="5764795D" w14:textId="77777777" w:rsidTr="000F6C3C">
            <w:trPr>
              <w:trHeight w:val="1133"/>
            </w:trPr>
            <w:tc>
              <w:tcPr>
                <w:tcW w:w="4673" w:type="dxa"/>
              </w:tcPr>
              <w:p w14:paraId="25EB8545" w14:textId="77777777" w:rsidR="00120CC9" w:rsidRPr="003521CE" w:rsidRDefault="00120CC9" w:rsidP="00826D1F">
                <w:pPr>
                  <w:spacing w:before="156" w:after="156" w:line="280" w:lineRule="exact"/>
                  <w:rPr>
                    <w:rFonts w:cs="Arial"/>
                    <w:b/>
                    <w:bCs/>
                    <w:sz w:val="28"/>
                    <w:szCs w:val="28"/>
                  </w:rPr>
                </w:pPr>
              </w:p>
            </w:tc>
          </w:tr>
          <w:tr w:rsidR="00120CC9" w:rsidRPr="003521CE" w14:paraId="0ADD4E05" w14:textId="77777777" w:rsidTr="000F6C3C">
            <w:tc>
              <w:tcPr>
                <w:tcW w:w="4673" w:type="dxa"/>
              </w:tcPr>
              <w:p w14:paraId="4490C1B2" w14:textId="51AF964B" w:rsidR="00120CC9" w:rsidRPr="003521CE" w:rsidRDefault="008E0C74" w:rsidP="0047582E">
                <w:pPr>
                  <w:spacing w:before="156" w:after="156" w:line="480" w:lineRule="auto"/>
                  <w:jc w:val="center"/>
                  <w:rPr>
                    <w:rFonts w:cs="Arial"/>
                    <w:b/>
                    <w:bCs/>
                    <w:sz w:val="28"/>
                    <w:szCs w:val="28"/>
                  </w:rPr>
                </w:pPr>
                <w:r w:rsidRPr="003521CE">
                  <w:rPr>
                    <w:b/>
                    <w:bCs/>
                    <w:noProof/>
                    <w:sz w:val="28"/>
                    <w:szCs w:val="28"/>
                    <w:lang w:val="en-US"/>
                  </w:rPr>
                  <w:drawing>
                    <wp:inline distT="0" distB="0" distL="0" distR="0" wp14:anchorId="582593A9" wp14:editId="349EA11F">
                      <wp:extent cx="2974975" cy="1717040"/>
                      <wp:effectExtent l="0" t="0" r="0" b="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4975" cy="1717040"/>
                              </a:xfrm>
                              <a:prstGeom prst="rect">
                                <a:avLst/>
                              </a:prstGeom>
                              <a:noFill/>
                              <a:ln>
                                <a:noFill/>
                              </a:ln>
                            </pic:spPr>
                          </pic:pic>
                        </a:graphicData>
                      </a:graphic>
                    </wp:inline>
                  </w:drawing>
                </w:r>
              </w:p>
              <w:p w14:paraId="0063AC80" w14:textId="26959938" w:rsidR="00120CC9" w:rsidRPr="003521CE" w:rsidRDefault="00120CC9" w:rsidP="00826D1F">
                <w:pPr>
                  <w:spacing w:before="156" w:after="156" w:line="480" w:lineRule="auto"/>
                  <w:jc w:val="center"/>
                  <w:rPr>
                    <w:rFonts w:cs="Arial"/>
                    <w:b/>
                    <w:bCs/>
                    <w:sz w:val="28"/>
                    <w:szCs w:val="28"/>
                  </w:rPr>
                </w:pPr>
              </w:p>
            </w:tc>
          </w:tr>
        </w:tbl>
        <w:p w14:paraId="6706CD0A" w14:textId="77777777" w:rsidR="00120CC9" w:rsidRPr="003521CE" w:rsidRDefault="00120CC9" w:rsidP="00826D1F">
          <w:pPr>
            <w:spacing w:before="156" w:after="156"/>
            <w:rPr>
              <w:rFonts w:cs="Arial"/>
            </w:rPr>
          </w:pPr>
          <w:r w:rsidRPr="003521CE">
            <w:rPr>
              <w:rFonts w:cs="Arial"/>
              <w:noProof/>
              <w:lang w:val="en-US"/>
            </w:rPr>
            <mc:AlternateContent>
              <mc:Choice Requires="wps">
                <w:drawing>
                  <wp:anchor distT="0" distB="0" distL="114300" distR="114300" simplePos="0" relativeHeight="251594752" behindDoc="0" locked="0" layoutInCell="1" allowOverlap="1" wp14:anchorId="69F1509F" wp14:editId="7487A19E">
                    <wp:simplePos x="0" y="0"/>
                    <wp:positionH relativeFrom="column">
                      <wp:posOffset>40005</wp:posOffset>
                    </wp:positionH>
                    <wp:positionV relativeFrom="paragraph">
                      <wp:posOffset>277495</wp:posOffset>
                    </wp:positionV>
                    <wp:extent cx="588010" cy="3651250"/>
                    <wp:effectExtent l="0" t="0" r="0" b="6350"/>
                    <wp:wrapNone/>
                    <wp:docPr id="1742885702" name="文本框 2"/>
                    <wp:cNvGraphicFramePr/>
                    <a:graphic xmlns:a="http://schemas.openxmlformats.org/drawingml/2006/main">
                      <a:graphicData uri="http://schemas.microsoft.com/office/word/2010/wordprocessingShape">
                        <wps:wsp>
                          <wps:cNvSpPr txBox="1"/>
                          <wps:spPr>
                            <a:xfrm>
                              <a:off x="0" y="0"/>
                              <a:ext cx="588010" cy="3651250"/>
                            </a:xfrm>
                            <a:prstGeom prst="rect">
                              <a:avLst/>
                            </a:prstGeom>
                            <a:noFill/>
                            <a:ln w="6350">
                              <a:noFill/>
                            </a:ln>
                          </wps:spPr>
                          <wps:txbx>
                            <w:txbxContent>
                              <w:p w14:paraId="02542AD7" w14:textId="5847C2C1" w:rsidR="00826D1F" w:rsidRPr="00B869E7" w:rsidRDefault="00826D1F" w:rsidP="00826D1F">
                                <w:pPr>
                                  <w:spacing w:beforeLines="100" w:before="312" w:afterLines="100" w:after="312"/>
                                  <w:jc w:val="center"/>
                                  <w:rPr>
                                    <w:b/>
                                    <w:bCs/>
                                    <w:color w:val="FFFFFF" w:themeColor="background1"/>
                                    <w:sz w:val="52"/>
                                    <w:szCs w:val="52"/>
                                  </w:rPr>
                                </w:pPr>
                                <w:r w:rsidRPr="0063210A">
                                  <w:rPr>
                                    <w:b/>
                                    <w:bCs/>
                                    <w:color w:val="FFFFFF" w:themeColor="background1"/>
                                    <w:sz w:val="52"/>
                                    <w:szCs w:val="52"/>
                                  </w:rPr>
                                  <w:t>Benutzerhandbuch</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9F1509F" id="_x0000_t202" coordsize="21600,21600" o:spt="202" path="m,l,21600r21600,l21600,xe">
                    <v:stroke joinstyle="miter"/>
                    <v:path gradientshapeok="t" o:connecttype="rect"/>
                  </v:shapetype>
                  <v:shape id="文本框 2" o:spid="_x0000_s1026" type="#_x0000_t202" style="position:absolute;left:0;text-align:left;margin-left:3.15pt;margin-top:21.85pt;width:46.3pt;height:287.5pt;z-index:251594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" filled="f" stroked="f" strokeweight=".5pt">
                    <v:textbox style="layout-flow:vertical;mso-layout-flow-alt:bottom-to-top">
                      <w:txbxContent>
                        <w:p w14:paraId="02542AD7" w14:textId="5847C2C1" w:rsidR="00826D1F" w:rsidRPr="00B869E7" w:rsidRDefault="00826D1F" w:rsidP="00826D1F">
                          <w:pPr>
                            <w:spacing w:beforeLines="100" w:before="312" w:afterLines="100" w:after="312"/>
                            <w:jc w:val="center"/>
                            <w:rPr>
                              <w:b/>
                              <w:bCs/>
                              <w:color w:val="FFFFFF" w:themeColor="background1"/>
                              <w:sz w:val="52"/>
                              <w:szCs w:val="52"/>
                            </w:rPr>
                          </w:pPr>
                          <w:r w:rsidRPr="0063210A">
                            <w:rPr>
                              <w:b/>
                              <w:bCs/>
                              <w:color w:val="FFFFFF" w:themeColor="background1"/>
                              <w:sz w:val="52"/>
                              <w:szCs w:val="52"/>
                            </w:rPr>
                            <w:t>Benutzerhandbuch</w:t>
                          </w:r>
                        </w:p>
                      </w:txbxContent>
                    </v:textbox>
                  </v:shape>
                </w:pict>
              </mc:Fallback>
            </mc:AlternateContent>
          </w:r>
        </w:p>
        <w:p w14:paraId="0AF4DBD5" w14:textId="77777777" w:rsidR="00120CC9" w:rsidRPr="003521CE" w:rsidRDefault="00120CC9" w:rsidP="00826D1F">
          <w:pPr>
            <w:spacing w:before="156" w:after="156"/>
            <w:rPr>
              <w:rFonts w:cs="Arial"/>
            </w:rPr>
          </w:pPr>
        </w:p>
        <w:p w14:paraId="6EA23173" w14:textId="77777777" w:rsidR="00120CC9" w:rsidRPr="003521CE" w:rsidRDefault="00120CC9" w:rsidP="00826D1F">
          <w:pPr>
            <w:spacing w:before="156" w:after="156"/>
            <w:rPr>
              <w:rFonts w:cs="Arial"/>
            </w:rPr>
          </w:pPr>
        </w:p>
        <w:p w14:paraId="5F4FF605" w14:textId="77777777" w:rsidR="00120CC9" w:rsidRPr="003521CE" w:rsidRDefault="00120CC9" w:rsidP="00826D1F">
          <w:pPr>
            <w:spacing w:before="156" w:after="156"/>
            <w:rPr>
              <w:rFonts w:cs="Arial"/>
            </w:rPr>
          </w:pPr>
        </w:p>
        <w:p w14:paraId="199E17BA" w14:textId="6B87C1F7" w:rsidR="00120CC9" w:rsidRPr="003521CE" w:rsidRDefault="00120CC9" w:rsidP="00826D1F">
          <w:pPr>
            <w:spacing w:before="156" w:after="156"/>
            <w:rPr>
              <w:rFonts w:cs="Arial"/>
            </w:rPr>
          </w:pPr>
        </w:p>
        <w:p w14:paraId="6101025A" w14:textId="15EEE6E5" w:rsidR="00120CC9" w:rsidRPr="003521CE" w:rsidRDefault="00120CC9" w:rsidP="00826D1F">
          <w:pPr>
            <w:spacing w:before="156" w:after="156"/>
            <w:rPr>
              <w:rFonts w:cs="Arial"/>
            </w:rPr>
          </w:pPr>
        </w:p>
        <w:p w14:paraId="7EC410FB" w14:textId="7BCF955B" w:rsidR="00120CC9" w:rsidRPr="003521CE" w:rsidRDefault="00120CC9" w:rsidP="00826D1F">
          <w:pPr>
            <w:spacing w:before="156" w:after="156"/>
            <w:rPr>
              <w:rFonts w:cs="Arial"/>
            </w:rPr>
          </w:pPr>
        </w:p>
        <w:p w14:paraId="42CC68AA" w14:textId="77777777" w:rsidR="00120CC9" w:rsidRPr="003521CE" w:rsidRDefault="00120CC9" w:rsidP="00826D1F">
          <w:pPr>
            <w:spacing w:before="156" w:after="156"/>
            <w:rPr>
              <w:rFonts w:cs="Arial"/>
            </w:rPr>
          </w:pPr>
        </w:p>
        <w:p w14:paraId="36D828C9" w14:textId="77777777" w:rsidR="00120CC9" w:rsidRPr="003521CE" w:rsidRDefault="00120CC9" w:rsidP="00826D1F">
          <w:pPr>
            <w:spacing w:before="156" w:after="156"/>
            <w:rPr>
              <w:rFonts w:cs="Arial"/>
            </w:rPr>
          </w:pPr>
        </w:p>
        <w:p w14:paraId="1DA1777F" w14:textId="77777777" w:rsidR="00120CC9" w:rsidRPr="003521CE" w:rsidRDefault="00120CC9" w:rsidP="00826D1F">
          <w:pPr>
            <w:spacing w:before="156" w:after="156"/>
            <w:rPr>
              <w:rFonts w:cs="Arial"/>
            </w:rPr>
          </w:pPr>
        </w:p>
        <w:p w14:paraId="5671F9C2" w14:textId="77777777" w:rsidR="00120CC9" w:rsidRPr="003521CE" w:rsidRDefault="00120CC9" w:rsidP="00826D1F">
          <w:pPr>
            <w:spacing w:before="156" w:after="156"/>
            <w:rPr>
              <w:rFonts w:cs="Arial"/>
            </w:rPr>
          </w:pPr>
        </w:p>
        <w:p w14:paraId="6D877146" w14:textId="77777777" w:rsidR="00120CC9" w:rsidRPr="003521CE" w:rsidRDefault="00120CC9" w:rsidP="00826D1F">
          <w:pPr>
            <w:spacing w:before="156" w:after="156"/>
            <w:rPr>
              <w:rFonts w:cs="Arial"/>
            </w:rPr>
          </w:pPr>
        </w:p>
        <w:p w14:paraId="0011768E" w14:textId="77777777" w:rsidR="00120CC9" w:rsidRPr="003521CE" w:rsidRDefault="00120CC9" w:rsidP="00826D1F">
          <w:pPr>
            <w:spacing w:before="156" w:after="156"/>
            <w:rPr>
              <w:rFonts w:cs="Arial"/>
            </w:rPr>
          </w:pPr>
        </w:p>
        <w:p w14:paraId="38FDDD42" w14:textId="77777777" w:rsidR="00120CC9" w:rsidRPr="003521CE" w:rsidRDefault="00120CC9" w:rsidP="00826D1F">
          <w:pPr>
            <w:spacing w:before="156" w:after="156"/>
            <w:rPr>
              <w:rFonts w:cs="Arial"/>
            </w:rPr>
          </w:pPr>
        </w:p>
        <w:p w14:paraId="7E1E053D" w14:textId="77777777" w:rsidR="00120CC9" w:rsidRPr="003521CE" w:rsidRDefault="00120CC9" w:rsidP="00826D1F">
          <w:pPr>
            <w:spacing w:before="156" w:after="156"/>
            <w:rPr>
              <w:rFonts w:cs="Arial"/>
            </w:rPr>
          </w:pPr>
        </w:p>
        <w:p w14:paraId="60BC01F3" w14:textId="77777777" w:rsidR="00120CC9" w:rsidRPr="003521CE" w:rsidRDefault="00120CC9" w:rsidP="00826D1F">
          <w:pPr>
            <w:spacing w:before="156" w:after="156"/>
            <w:rPr>
              <w:rFonts w:cs="Arial"/>
            </w:rPr>
          </w:pPr>
        </w:p>
        <w:p w14:paraId="27A3ACCF" w14:textId="77777777" w:rsidR="00120CC9" w:rsidRPr="003521CE" w:rsidRDefault="00120CC9" w:rsidP="00826D1F">
          <w:pPr>
            <w:spacing w:before="156" w:after="156"/>
            <w:rPr>
              <w:rFonts w:cs="Arial"/>
            </w:rPr>
          </w:pPr>
        </w:p>
        <w:p w14:paraId="1060C2AB" w14:textId="77777777" w:rsidR="00AB1FA3" w:rsidRPr="003521CE" w:rsidRDefault="00AB1FA3" w:rsidP="00AB1FA3">
          <w:pPr>
            <w:spacing w:before="156" w:after="156"/>
            <w:ind w:left="0"/>
            <w:rPr>
              <w:rFonts w:cs="Arial"/>
            </w:rPr>
            <w:sectPr w:rsidR="00AB1FA3" w:rsidRPr="003521CE" w:rsidSect="00042B5E">
              <w:headerReference w:type="even" r:id="rId11"/>
              <w:headerReference w:type="default" r:id="rId12"/>
              <w:footerReference w:type="even" r:id="rId13"/>
              <w:footerReference w:type="default" r:id="rId14"/>
              <w:headerReference w:type="first" r:id="rId15"/>
              <w:footerReference w:type="first" r:id="rId16"/>
              <w:pgSz w:w="8391" w:h="11906" w:code="11"/>
              <w:pgMar w:top="567" w:right="567" w:bottom="567" w:left="567" w:header="0" w:footer="340" w:gutter="0"/>
              <w:pgNumType w:fmt="lowerRoman" w:start="1"/>
              <w:cols w:space="425"/>
              <w:titlePg/>
              <w:docGrid w:type="lines" w:linePitch="312"/>
            </w:sectPr>
          </w:pPr>
        </w:p>
        <w:p w14:paraId="060C4762" w14:textId="77777777" w:rsidR="00AB1FA3" w:rsidRPr="003521CE" w:rsidRDefault="00AB1FA3" w:rsidP="00AB1FA3">
          <w:pPr>
            <w:pStyle w:val="Trademark"/>
            <w:spacing w:before="156" w:after="156"/>
            <w:rPr>
              <w:rFonts w:cs="Arial"/>
            </w:rPr>
          </w:pPr>
          <w:r w:rsidRPr="003521CE">
            <w:rPr>
              <w:rFonts w:cs="Arial"/>
            </w:rPr>
            <w:lastRenderedPageBreak/>
            <w:t>Copyright Informationen</w:t>
          </w:r>
        </w:p>
        <w:p w14:paraId="201B2922" w14:textId="136356F1" w:rsidR="00AB1FA3" w:rsidRPr="003521CE" w:rsidRDefault="00AB1FA3" w:rsidP="00AB1FA3">
          <w:pPr>
            <w:pStyle w:val="Text"/>
            <w:spacing w:before="156" w:after="156"/>
            <w:rPr>
              <w:rFonts w:cs="Arial"/>
              <w:b/>
            </w:rPr>
          </w:pPr>
          <w:r w:rsidRPr="003521CE">
            <w:rPr>
              <w:rFonts w:cs="Arial"/>
              <w:szCs w:val="18"/>
            </w:rPr>
            <w:t>Autel reproduziert, in einem Datenabfragesystem gespeichert oder in irgendeiner Form oder mit irgendwelchen Mitteln elektronisch, mechanisch, durch Fotokopieren, Aufzeichnen oder auf andere Weise übertragen werden</w:t>
          </w:r>
          <w:r w:rsidR="00D629E7" w:rsidRPr="003521CE">
            <w:rPr>
              <w:rFonts w:cs="Arial"/>
              <w:szCs w:val="18"/>
            </w:rPr>
            <w:t>.</w:t>
          </w:r>
        </w:p>
        <w:p w14:paraId="4D05CF79" w14:textId="77777777" w:rsidR="00AB1FA3" w:rsidRPr="003521CE" w:rsidRDefault="00AB1FA3" w:rsidP="00AB1FA3">
          <w:pPr>
            <w:pStyle w:val="Trademark"/>
            <w:spacing w:before="156" w:after="156"/>
            <w:rPr>
              <w:rFonts w:cs="Arial"/>
              <w:b w:val="0"/>
            </w:rPr>
          </w:pPr>
          <w:r w:rsidRPr="003521CE">
            <w:rPr>
              <w:rFonts w:cs="Arial"/>
            </w:rPr>
            <w:t>Gewährleistungsausschluss und Haftungsbeschränkung</w:t>
          </w:r>
        </w:p>
        <w:p w14:paraId="72F531CA" w14:textId="77777777" w:rsidR="00AB1FA3" w:rsidRPr="003521CE" w:rsidRDefault="00AB1FA3" w:rsidP="00AB1FA3">
          <w:pPr>
            <w:pStyle w:val="Text"/>
            <w:spacing w:before="156" w:after="156"/>
            <w:rPr>
              <w:rFonts w:cs="Arial"/>
              <w:szCs w:val="18"/>
            </w:rPr>
          </w:pPr>
          <w:r w:rsidRPr="003521CE">
            <w:rPr>
              <w:rFonts w:cs="Arial"/>
              <w:szCs w:val="18"/>
            </w:rPr>
            <w:t>Alle Informationen, Spezifikationen und Abbildungen in diesem Handbuch basieren auf den zum Zeitpunkt des Drucks verfügbaren neuesten Informationen.</w:t>
          </w:r>
        </w:p>
        <w:p w14:paraId="4384149C" w14:textId="77777777" w:rsidR="00AB1FA3" w:rsidRPr="003521CE" w:rsidRDefault="00AB1FA3" w:rsidP="00AB1FA3">
          <w:pPr>
            <w:pStyle w:val="Text"/>
            <w:spacing w:before="156" w:after="156"/>
            <w:rPr>
              <w:rFonts w:cs="Arial"/>
              <w:szCs w:val="18"/>
            </w:rPr>
          </w:pPr>
          <w:r w:rsidRPr="003521CE">
            <w:rPr>
              <w:rFonts w:cs="Arial"/>
              <w:szCs w:val="18"/>
            </w:rPr>
            <w:t>Autel behält sich das Recht vor, jederzeit und ohne vorherige Ankündigung Änderungen vorzunehmen. Obwohl die Informationen in diesem Handbuch sorgfältig auf ihre Richtigkeit geprüft wurden, wird keine Garantie für die Vollständigkeit und Richtigkeit des Inhalts übernommen, insbesondere nicht für die Produktspezifikationen, Funktionen und Abbildungen.</w:t>
          </w:r>
        </w:p>
        <w:p w14:paraId="3D1772D3" w14:textId="49991192" w:rsidR="00AB1FA3" w:rsidRPr="003521CE" w:rsidRDefault="00AB1FA3" w:rsidP="00AB1FA3">
          <w:pPr>
            <w:pStyle w:val="Text"/>
            <w:spacing w:before="156" w:after="156"/>
            <w:rPr>
              <w:rFonts w:cs="Arial"/>
              <w:szCs w:val="21"/>
            </w:rPr>
          </w:pPr>
          <w:r w:rsidRPr="003521CE">
            <w:rPr>
              <w:rFonts w:cs="Arial"/>
              <w:szCs w:val="18"/>
            </w:rPr>
            <w:t>Autel haftet nicht für direkte, besondere, zufällige oder indirekte Schäden oder für wirtschaftliche Folgeschäden (einschließlich entgangener Gewinne), die durch die Verwendung dieses Produkts entstehen</w:t>
          </w:r>
          <w:r w:rsidR="00D629E7" w:rsidRPr="003521CE">
            <w:rPr>
              <w:rFonts w:cs="Arial"/>
              <w:szCs w:val="18"/>
            </w:rPr>
            <w:t>.</w:t>
          </w:r>
        </w:p>
        <w:p w14:paraId="479CCD70" w14:textId="77777777" w:rsidR="00AB1FA3" w:rsidRPr="003521CE" w:rsidRDefault="00AB1FA3" w:rsidP="00AB1FA3">
          <w:pPr>
            <w:pStyle w:val="NOTE0"/>
            <w:spacing w:before="62" w:after="62"/>
            <w:rPr>
              <w:rFonts w:cs="Arial"/>
            </w:rPr>
          </w:pPr>
          <w:r w:rsidRPr="003521CE">
            <w:rPr>
              <w:rFonts w:cs="Arial"/>
              <w:noProof/>
              <w:lang w:val="en-US"/>
            </w:rPr>
            <w:drawing>
              <wp:anchor distT="0" distB="0" distL="114300" distR="114300" simplePos="0" relativeHeight="251598848" behindDoc="0" locked="0" layoutInCell="1" allowOverlap="1" wp14:anchorId="17DA4A9D" wp14:editId="2C6D17CB">
                <wp:simplePos x="0" y="0"/>
                <wp:positionH relativeFrom="column">
                  <wp:posOffset>34646</wp:posOffset>
                </wp:positionH>
                <wp:positionV relativeFrom="paragraph">
                  <wp:posOffset>21260</wp:posOffset>
                </wp:positionV>
                <wp:extent cx="143510" cy="143510"/>
                <wp:effectExtent l="0" t="0" r="8890" b="8890"/>
                <wp:wrapNone/>
                <wp:docPr id="224" name="图片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图片 224"/>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3521CE">
            <w:rPr>
              <w:rFonts w:cs="Arial"/>
            </w:rPr>
            <w:t>WICHTIG</w:t>
          </w:r>
        </w:p>
        <w:p w14:paraId="658211C9" w14:textId="77777777" w:rsidR="00AB1FA3" w:rsidRPr="003521CE" w:rsidRDefault="00AB1FA3" w:rsidP="00AB1FA3">
          <w:pPr>
            <w:pStyle w:val="NOTE1"/>
            <w:spacing w:before="62" w:after="62"/>
            <w:rPr>
              <w:rFonts w:cs="Arial"/>
            </w:rPr>
          </w:pPr>
          <w:r w:rsidRPr="003521CE">
            <w:rPr>
              <w:rFonts w:cs="Arial"/>
            </w:rPr>
            <w:t>Lesen Sie dieses Handbuch vor der Bedienung oder Wartung dieses Geräts sorgfältig durch und achten Sie dabei besonders auf die Sicherheitswarnungen und Vorsichtsmaßnahmen.</w:t>
          </w:r>
        </w:p>
        <w:p w14:paraId="49F12C87" w14:textId="77777777" w:rsidR="00AB1FA3" w:rsidRPr="003521CE" w:rsidRDefault="00AB1FA3" w:rsidP="00AB1FA3">
          <w:pPr>
            <w:pStyle w:val="Trademark"/>
            <w:spacing w:before="156" w:after="156"/>
            <w:rPr>
              <w:rFonts w:cs="Arial"/>
              <w:b w:val="0"/>
            </w:rPr>
          </w:pPr>
          <w:r w:rsidRPr="003521CE">
            <w:rPr>
              <w:rFonts w:cs="Arial"/>
            </w:rPr>
            <w:t>Für Services und Support</w:t>
          </w:r>
        </w:p>
        <w:p w14:paraId="44460F15" w14:textId="3D001753" w:rsidR="00AB1FA3" w:rsidRPr="003521CE" w:rsidRDefault="00AB1FA3" w:rsidP="00AB1FA3">
          <w:pPr>
            <w:pStyle w:val="EN"/>
            <w:spacing w:beforeLines="20" w:before="62" w:afterLines="20" w:after="62"/>
            <w:ind w:left="340" w:firstLine="437"/>
            <w:rPr>
              <w:rFonts w:cs="Arial"/>
            </w:rPr>
          </w:pPr>
          <w:bookmarkStart w:id="0" w:name="_Hlk137632090"/>
          <w:r w:rsidRPr="003521CE">
            <w:rPr>
              <w:rFonts w:cs="Arial"/>
              <w:noProof/>
              <w:lang w:val="en-US"/>
            </w:rPr>
            <w:drawing>
              <wp:anchor distT="0" distB="0" distL="114300" distR="114300" simplePos="0" relativeHeight="251597824" behindDoc="0" locked="0" layoutInCell="1" allowOverlap="1" wp14:anchorId="70368768" wp14:editId="76F5979D">
                <wp:simplePos x="0" y="0"/>
                <wp:positionH relativeFrom="column">
                  <wp:posOffset>182880</wp:posOffset>
                </wp:positionH>
                <wp:positionV relativeFrom="paragraph">
                  <wp:posOffset>12700</wp:posOffset>
                </wp:positionV>
                <wp:extent cx="257810" cy="172085"/>
                <wp:effectExtent l="0" t="0" r="8890" b="0"/>
                <wp:wrapNone/>
                <wp:docPr id="131" name="图片 3" descr="C:\Documents and Settings\A12202\桌面\MaxiSys-User Manual\MaxiSys说明书图片\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图片 3" descr="C:\Documents and Settings\A12202\桌面\MaxiSys-User Manual\MaxiSys说明书图片\03.jpg"/>
                        <pic:cNvPicPr>
                          <a:picLocks noChangeAspect="1" noChangeArrowheads="1"/>
                        </pic:cNvPicPr>
                      </pic:nvPicPr>
                      <pic:blipFill>
                        <a:blip r:embed="rId18" cstate="print"/>
                        <a:srcRect/>
                        <a:stretch>
                          <a:fillRect/>
                        </a:stretch>
                      </pic:blipFill>
                      <pic:spPr>
                        <a:xfrm>
                          <a:off x="0" y="0"/>
                          <a:ext cx="257810" cy="172085"/>
                        </a:xfrm>
                        <a:prstGeom prst="rect">
                          <a:avLst/>
                        </a:prstGeom>
                        <a:noFill/>
                        <a:ln w="9525">
                          <a:noFill/>
                          <a:miter lim="800000"/>
                          <a:headEnd/>
                          <a:tailEnd/>
                        </a:ln>
                      </pic:spPr>
                    </pic:pic>
                  </a:graphicData>
                </a:graphic>
              </wp:anchor>
            </w:drawing>
          </w:r>
          <w:hyperlink r:id="rId19" w:history="1">
            <w:r w:rsidRPr="003521CE">
              <w:rPr>
                <w:rStyle w:val="ab"/>
                <w:rFonts w:cs="Arial"/>
              </w:rPr>
              <w:t>pro.autel.com</w:t>
            </w:r>
          </w:hyperlink>
        </w:p>
        <w:p w14:paraId="4EBD82E0" w14:textId="5508C1A4" w:rsidR="00AB1FA3" w:rsidRPr="003521CE" w:rsidRDefault="00000000" w:rsidP="00AB1FA3">
          <w:pPr>
            <w:pStyle w:val="EN"/>
            <w:spacing w:beforeLines="20" w:before="62" w:afterLines="20" w:after="62"/>
            <w:ind w:left="340" w:firstLine="437"/>
            <w:rPr>
              <w:rFonts w:cs="Arial"/>
            </w:rPr>
          </w:pPr>
          <w:hyperlink r:id="rId20" w:history="1">
            <w:r w:rsidR="00AB1FA3" w:rsidRPr="003521CE">
              <w:rPr>
                <w:rStyle w:val="ab"/>
                <w:rFonts w:cs="Arial"/>
              </w:rPr>
              <w:t>www.autel.com</w:t>
            </w:r>
          </w:hyperlink>
        </w:p>
        <w:p w14:paraId="5752BAF1" w14:textId="77777777" w:rsidR="00AB1FA3" w:rsidRPr="003521CE" w:rsidRDefault="00AB1FA3" w:rsidP="00AB1FA3">
          <w:pPr>
            <w:spacing w:beforeLines="20" w:before="62" w:afterLines="20" w:after="62"/>
            <w:ind w:left="340" w:firstLine="437"/>
            <w:rPr>
              <w:rFonts w:cs="Arial"/>
            </w:rPr>
          </w:pPr>
          <w:r w:rsidRPr="003521CE">
            <w:rPr>
              <w:rFonts w:cs="Arial"/>
              <w:b/>
              <w:noProof/>
              <w:lang w:val="en-US"/>
            </w:rPr>
            <w:drawing>
              <wp:anchor distT="0" distB="0" distL="114300" distR="114300" simplePos="0" relativeHeight="251599872" behindDoc="0" locked="0" layoutInCell="1" allowOverlap="1" wp14:anchorId="46C66589" wp14:editId="44320A37">
                <wp:simplePos x="0" y="0"/>
                <wp:positionH relativeFrom="column">
                  <wp:posOffset>180782</wp:posOffset>
                </wp:positionH>
                <wp:positionV relativeFrom="paragraph">
                  <wp:posOffset>5080</wp:posOffset>
                </wp:positionV>
                <wp:extent cx="215900" cy="161925"/>
                <wp:effectExtent l="0" t="0" r="0" b="9525"/>
                <wp:wrapNone/>
                <wp:docPr id="637041180" name="图片 637041180" descr="C:\Documents and Settings\A12202\桌面\MaxiSys-User Manual\MaxiSys说明书图片\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图片 5" descr="C:\Documents and Settings\A12202\桌面\MaxiSys-User Manual\MaxiSys说明书图片\01.jpg"/>
                        <pic:cNvPicPr>
                          <a:picLocks noChangeAspect="1" noChangeArrowheads="1"/>
                        </pic:cNvPicPr>
                      </pic:nvPicPr>
                      <pic:blipFill>
                        <a:blip r:embed="rId21" cstate="print"/>
                        <a:srcRect/>
                        <a:stretch>
                          <a:fillRect/>
                        </a:stretch>
                      </pic:blipFill>
                      <pic:spPr>
                        <a:xfrm>
                          <a:off x="0" y="0"/>
                          <a:ext cx="215900" cy="161925"/>
                        </a:xfrm>
                        <a:prstGeom prst="rect">
                          <a:avLst/>
                        </a:prstGeom>
                        <a:noFill/>
                        <a:ln w="9525">
                          <a:noFill/>
                          <a:miter lim="800000"/>
                          <a:headEnd/>
                          <a:tailEnd/>
                        </a:ln>
                      </pic:spPr>
                    </pic:pic>
                  </a:graphicData>
                </a:graphic>
                <wp14:sizeRelV relativeFrom="margin">
                  <wp14:pctHeight>0</wp14:pctHeight>
                </wp14:sizeRelV>
              </wp:anchor>
            </w:drawing>
          </w:r>
          <w:r w:rsidRPr="003521CE">
            <w:rPr>
              <w:rFonts w:cs="Arial"/>
            </w:rPr>
            <w:t>1-855-288-3587 (Nordamerika)</w:t>
          </w:r>
        </w:p>
        <w:p w14:paraId="1BDA9B26" w14:textId="77777777" w:rsidR="00AB1FA3" w:rsidRPr="003521CE" w:rsidRDefault="00AB1FA3" w:rsidP="00AB1FA3">
          <w:pPr>
            <w:spacing w:beforeLines="20" w:before="62" w:afterLines="20" w:after="62"/>
            <w:ind w:left="340" w:firstLine="437"/>
            <w:rPr>
              <w:rFonts w:cs="Arial"/>
            </w:rPr>
          </w:pPr>
          <w:bookmarkStart w:id="1" w:name="_Hlk137632107"/>
          <w:r w:rsidRPr="003521CE">
            <w:rPr>
              <w:rFonts w:cs="Arial"/>
              <w:noProof/>
              <w:lang w:val="en-US"/>
            </w:rPr>
            <w:drawing>
              <wp:anchor distT="0" distB="0" distL="114300" distR="114300" simplePos="0" relativeHeight="251600896" behindDoc="0" locked="0" layoutInCell="1" allowOverlap="1" wp14:anchorId="4EBECAD4" wp14:editId="0878019C">
                <wp:simplePos x="0" y="0"/>
                <wp:positionH relativeFrom="column">
                  <wp:posOffset>189230</wp:posOffset>
                </wp:positionH>
                <wp:positionV relativeFrom="paragraph">
                  <wp:posOffset>173907</wp:posOffset>
                </wp:positionV>
                <wp:extent cx="215900" cy="147912"/>
                <wp:effectExtent l="0" t="0" r="0" b="5080"/>
                <wp:wrapNone/>
                <wp:docPr id="1618298576" name="图片 1618298576" descr="C:\Documents and Settings\A12202\桌面\MaxiSys-User Manual\MaxiSys说明书图片\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图片 4" descr="C:\Documents and Settings\A12202\桌面\MaxiSys-User Manual\MaxiSys说明书图片\02.jpg"/>
                        <pic:cNvPicPr>
                          <a:picLocks noChangeAspect="1" noChangeArrowheads="1"/>
                        </pic:cNvPicPr>
                      </pic:nvPicPr>
                      <pic:blipFill>
                        <a:blip r:embed="rId22" cstate="print">
                          <a:extLst>
                            <a:ext uri="{28A0092B-C50C-407E-A947-70E740481C1C}">
                              <a14:useLocalDpi xmlns:a14="http://schemas.microsoft.com/office/drawing/2010/main"/>
                            </a:ext>
                          </a:extLst>
                        </a:blip>
                        <a:srcRect/>
                        <a:stretch>
                          <a:fillRect/>
                        </a:stretch>
                      </pic:blipFill>
                      <pic:spPr>
                        <a:xfrm>
                          <a:off x="0" y="0"/>
                          <a:ext cx="215900" cy="147912"/>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3521CE">
            <w:rPr>
              <w:rFonts w:cs="Arial"/>
            </w:rPr>
            <w:t xml:space="preserve">+86 (0755) 8614-7779 </w:t>
          </w:r>
          <w:bookmarkEnd w:id="1"/>
          <w:r w:rsidRPr="003521CE">
            <w:rPr>
              <w:rFonts w:cs="Arial"/>
            </w:rPr>
            <w:t>(China)</w:t>
          </w:r>
        </w:p>
        <w:p w14:paraId="2C7ED45A" w14:textId="3FF51465" w:rsidR="00AB1FA3" w:rsidRPr="003521CE" w:rsidRDefault="00000000" w:rsidP="00AB1FA3">
          <w:pPr>
            <w:pStyle w:val="EN"/>
            <w:spacing w:beforeLines="20" w:before="62" w:afterLines="20" w:after="62"/>
            <w:ind w:left="340" w:firstLine="437"/>
            <w:rPr>
              <w:rFonts w:cs="Arial"/>
              <w:color w:val="0000FF"/>
              <w:u w:val="single"/>
            </w:rPr>
          </w:pPr>
          <w:hyperlink r:id="rId23" w:history="1">
            <w:r w:rsidR="00AB1FA3" w:rsidRPr="003521CE">
              <w:rPr>
                <w:rStyle w:val="ab"/>
                <w:rFonts w:cs="Arial"/>
              </w:rPr>
              <w:t>support@autel.com</w:t>
            </w:r>
          </w:hyperlink>
        </w:p>
        <w:p w14:paraId="18A5487B" w14:textId="71071F74" w:rsidR="00AB1FA3" w:rsidRPr="003521CE" w:rsidRDefault="00AB1FA3" w:rsidP="00AB1FA3">
          <w:pPr>
            <w:spacing w:beforeLines="0" w:afterLines="0" w:after="0"/>
            <w:rPr>
              <w:rFonts w:cs="Arial"/>
              <w:szCs w:val="18"/>
            </w:rPr>
          </w:pPr>
          <w:r w:rsidRPr="003521CE">
            <w:rPr>
              <w:rFonts w:cs="Arial"/>
            </w:rPr>
            <w:t xml:space="preserve">Für technische Unterstützung in allen anderen Märkten </w:t>
          </w:r>
          <w:bookmarkStart w:id="2" w:name="_Hlk137632119"/>
          <w:r w:rsidRPr="003521CE">
            <w:rPr>
              <w:rFonts w:cs="Arial"/>
            </w:rPr>
            <w:t>wenden Sie sich bitte siehe​</w:t>
          </w:r>
          <w:bookmarkEnd w:id="0"/>
          <w:bookmarkEnd w:id="2"/>
          <w:r w:rsidRPr="003521CE">
            <w:rPr>
              <w:rFonts w:cs="Arial"/>
            </w:rPr>
            <w:t xml:space="preserve"> </w:t>
          </w:r>
          <w:r w:rsidRPr="003521CE">
            <w:rPr>
              <w:rFonts w:cs="Arial"/>
              <w:i/>
              <w:iCs/>
              <w:color w:val="0000FF"/>
            </w:rPr>
            <w:fldChar w:fldCharType="begin"/>
          </w:r>
          <w:r w:rsidRPr="003521CE">
            <w:rPr>
              <w:rFonts w:cs="Arial"/>
              <w:i/>
              <w:iCs/>
              <w:color w:val="0000FF"/>
            </w:rPr>
            <w:instrText xml:space="preserve"> REF _Ref138326273 \h  \* MERGEFORMAT </w:instrText>
          </w:r>
          <w:r w:rsidRPr="003521CE">
            <w:rPr>
              <w:rFonts w:cs="Arial"/>
              <w:i/>
              <w:iCs/>
              <w:color w:val="0000FF"/>
            </w:rPr>
          </w:r>
          <w:r w:rsidRPr="003521CE">
            <w:rPr>
              <w:rFonts w:cs="Arial"/>
              <w:i/>
              <w:iCs/>
              <w:color w:val="0000FF"/>
            </w:rPr>
            <w:fldChar w:fldCharType="separate"/>
          </w:r>
          <w:r w:rsidR="00187D73" w:rsidRPr="003521CE">
            <w:rPr>
              <w:rFonts w:cs="Arial"/>
              <w:i/>
              <w:iCs/>
              <w:color w:val="0000FF"/>
            </w:rPr>
            <w:t>Technische Unterstützung</w:t>
          </w:r>
          <w:r w:rsidRPr="003521CE">
            <w:rPr>
              <w:rFonts w:cs="Arial"/>
              <w:i/>
              <w:iCs/>
              <w:color w:val="0000FF"/>
            </w:rPr>
            <w:fldChar w:fldCharType="end"/>
          </w:r>
          <w:r w:rsidRPr="003521CE">
            <w:rPr>
              <w:rFonts w:cs="Arial"/>
              <w:i/>
              <w:iCs/>
              <w:color w:val="0000FF"/>
            </w:rPr>
            <w:t xml:space="preserve"> </w:t>
          </w:r>
          <w:r w:rsidRPr="003521CE">
            <w:rPr>
              <w:rFonts w:cs="Arial"/>
            </w:rPr>
            <w:t>in diesem Handbuch</w:t>
          </w:r>
          <w:r w:rsidR="00D629E7" w:rsidRPr="003521CE">
            <w:rPr>
              <w:rFonts w:cs="Arial"/>
            </w:rPr>
            <w:t>.</w:t>
          </w:r>
        </w:p>
        <w:p w14:paraId="70D47A47" w14:textId="77777777" w:rsidR="00AB1FA3" w:rsidRPr="003521CE" w:rsidRDefault="00AB1FA3" w:rsidP="00AB1FA3">
          <w:pPr>
            <w:pStyle w:val="Trademark"/>
            <w:spacing w:before="156" w:after="156"/>
            <w:rPr>
              <w:rFonts w:cs="Arial"/>
            </w:rPr>
          </w:pPr>
          <w:r w:rsidRPr="003521CE">
            <w:rPr>
              <w:rFonts w:cs="Arial"/>
            </w:rPr>
            <w:t>Sicherheitshinweise</w:t>
          </w:r>
        </w:p>
        <w:p w14:paraId="2263FC97" w14:textId="77777777" w:rsidR="00AB1FA3" w:rsidRPr="003521CE" w:rsidRDefault="00AB1FA3" w:rsidP="00AB1FA3">
          <w:pPr>
            <w:pStyle w:val="Text"/>
            <w:spacing w:before="156" w:after="156"/>
            <w:rPr>
              <w:rFonts w:cs="Arial"/>
            </w:rPr>
          </w:pPr>
          <w:r w:rsidRPr="003521CE">
            <w:rPr>
              <w:rFonts w:cs="Arial"/>
            </w:rPr>
            <w:t>Zu Ihrer eigenen Sicherheit und der Sicherheit anderer sowie zur Vermeidung von Schäden am Gerät und den Fahrzeugen, in denen es verwendet wird, ist es wichtig, dass die in diesem Handbuch enthaltenen Sicherheitshinweise von allen Personen gelesen und verstanden werden, die das Gerät bedienen oder damit in Kontakt kommen.</w:t>
          </w:r>
        </w:p>
        <w:p w14:paraId="70DDFE00" w14:textId="77777777" w:rsidR="00AB1FA3" w:rsidRPr="003521CE" w:rsidRDefault="00AB1FA3" w:rsidP="00AB1FA3">
          <w:pPr>
            <w:pStyle w:val="Text"/>
            <w:spacing w:before="156" w:after="156"/>
            <w:rPr>
              <w:rFonts w:cs="Arial"/>
            </w:rPr>
          </w:pPr>
          <w:r w:rsidRPr="003521CE">
            <w:rPr>
              <w:rFonts w:cs="Arial"/>
            </w:rPr>
            <w:lastRenderedPageBreak/>
            <w:t>Für die Wartung von Fahrzeugen sind zahlreiche Verfahren, Techniken, Werkzeuge und Teile erforderlich, ebenso wie die Fähigkeiten des ausführenden Mitarbeiters. Aufgrund der Vielzahl an Prüfanwendungen und der unterschiedlichen Produkte, die mit diesen Geräten geprüft werden können, können wir nicht alle Situationen vorhersehen oder entsprechende Ratschläge oder Sicherheitshinweise geben. Es liegt in der Verantwortung des Kfz-Technikers, sich mit dem zu prüfenden System vertraut zu machen. Die Anwendung geeigneter Wartungsmethoden und Prüfverfahren ist unerlässlich. Es ist wichtig, die Prüfungen angemessen und verständlich durchzuführen, ohne Ihre Sicherheit, die Sicherheit anderer Personen im Arbeitsbereich, das verwendete Gerät oder das zu prüfende Fahrzeug zu gefährden.</w:t>
          </w:r>
        </w:p>
        <w:p w14:paraId="0F663B57" w14:textId="77777777" w:rsidR="00AB1FA3" w:rsidRPr="003521CE" w:rsidRDefault="00AB1FA3" w:rsidP="00AB1FA3">
          <w:pPr>
            <w:pStyle w:val="Text"/>
            <w:spacing w:before="156" w:after="156"/>
            <w:rPr>
              <w:rFonts w:cs="Arial"/>
            </w:rPr>
          </w:pPr>
          <w:r w:rsidRPr="003521CE">
            <w:rPr>
              <w:rFonts w:cs="Arial"/>
            </w:rPr>
            <w:t>Beachten Sie vor der Verwendung des Geräts stets die Sicherheitshinweise und geltenden Prüfverfahren des Herstellers des zu prüfenden Fahrzeugs oder Geräts. Verwenden Sie das Gerät ausschließlich wie in dieser Anleitung beschrieben. Lesen, verstehen und befolgen Sie alle Sicherheitshinweise und Anweisungen in dieser Anleitung.</w:t>
          </w:r>
        </w:p>
        <w:p w14:paraId="5FFF3D77" w14:textId="77777777" w:rsidR="00AB1FA3" w:rsidRPr="003521CE" w:rsidRDefault="00AB1FA3" w:rsidP="00AB1FA3">
          <w:pPr>
            <w:pStyle w:val="Trademark"/>
            <w:spacing w:before="156" w:after="156"/>
            <w:rPr>
              <w:rFonts w:cs="Arial"/>
            </w:rPr>
          </w:pPr>
          <w:r w:rsidRPr="003521CE">
            <w:rPr>
              <w:rFonts w:cs="Arial"/>
            </w:rPr>
            <w:t>Sicherheitsmeldungen</w:t>
          </w:r>
        </w:p>
        <w:p w14:paraId="5DE5D54C" w14:textId="1D574FC4" w:rsidR="00AB1FA3" w:rsidRPr="003521CE" w:rsidRDefault="00AB1FA3" w:rsidP="00AB1FA3">
          <w:pPr>
            <w:spacing w:before="156" w:after="156"/>
            <w:rPr>
              <w:rFonts w:cs="Arial"/>
            </w:rPr>
          </w:pPr>
          <w:r w:rsidRPr="003521CE">
            <w:rPr>
              <w:rFonts w:cs="Arial"/>
              <w:bCs/>
              <w:szCs w:val="20"/>
            </w:rPr>
            <w:t>Sicherheitshinweise dienen der Vermeidung von Personen- und Sachschäden. Alle Sicherheitshinweise werden durch ein Signalwort eingeleitet, das die Gefahrenstufe angibt</w:t>
          </w:r>
          <w:r w:rsidR="00D629E7" w:rsidRPr="003521CE">
            <w:rPr>
              <w:rFonts w:cs="Arial"/>
              <w:bCs/>
              <w:szCs w:val="20"/>
            </w:rPr>
            <w:t>.</w:t>
          </w:r>
        </w:p>
        <w:p w14:paraId="5534A0FF" w14:textId="77777777" w:rsidR="00AB1FA3" w:rsidRPr="003521CE" w:rsidRDefault="00AB1FA3" w:rsidP="00AB1FA3">
          <w:pPr>
            <w:pBdr>
              <w:top w:val="single" w:sz="4" w:space="1" w:color="auto"/>
            </w:pBdr>
            <w:spacing w:before="156" w:afterLines="0" w:after="0"/>
            <w:rPr>
              <w:rFonts w:cs="Arial"/>
              <w:b/>
            </w:rPr>
          </w:pPr>
          <w:r w:rsidRPr="003521CE">
            <w:rPr>
              <w:rFonts w:cs="Arial"/>
              <w:b/>
              <w:noProof/>
              <w:lang w:val="en-US"/>
            </w:rPr>
            <w:drawing>
              <wp:anchor distT="0" distB="0" distL="114300" distR="114300" simplePos="0" relativeHeight="251601920" behindDoc="0" locked="0" layoutInCell="1" allowOverlap="1" wp14:anchorId="10F3516B" wp14:editId="618734CF">
                <wp:simplePos x="0" y="0"/>
                <wp:positionH relativeFrom="column">
                  <wp:posOffset>4445</wp:posOffset>
                </wp:positionH>
                <wp:positionV relativeFrom="paragraph">
                  <wp:posOffset>31750</wp:posOffset>
                </wp:positionV>
                <wp:extent cx="160655" cy="144145"/>
                <wp:effectExtent l="0" t="0" r="0" b="8890"/>
                <wp:wrapNone/>
                <wp:docPr id="132" name="图片 0" descr="DAN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图片 0" descr="DANGER.jpg"/>
                        <pic:cNvPicPr>
                          <a:picLocks noChangeAspect="1"/>
                        </pic:cNvPicPr>
                      </pic:nvPicPr>
                      <pic:blipFill>
                        <a:blip r:embed="rId24" cstate="print">
                          <a:extLst>
                            <a:ext uri="{28A0092B-C50C-407E-A947-70E740481C1C}">
                              <a14:useLocalDpi xmlns:a14="http://schemas.microsoft.com/office/drawing/2010/main"/>
                            </a:ext>
                          </a:extLst>
                        </a:blip>
                        <a:stretch>
                          <a:fillRect/>
                        </a:stretch>
                      </pic:blipFill>
                      <pic:spPr>
                        <a:xfrm>
                          <a:off x="0" y="0"/>
                          <a:ext cx="160941" cy="144000"/>
                        </a:xfrm>
                        <a:prstGeom prst="rect">
                          <a:avLst/>
                        </a:prstGeom>
                      </pic:spPr>
                    </pic:pic>
                  </a:graphicData>
                </a:graphic>
              </wp:anchor>
            </w:drawing>
          </w:r>
          <w:r w:rsidRPr="003521CE">
            <w:rPr>
              <w:rFonts w:cs="Arial"/>
              <w:b/>
            </w:rPr>
            <w:t>GEFAHR</w:t>
          </w:r>
        </w:p>
        <w:p w14:paraId="5F112F0D" w14:textId="77777777" w:rsidR="00AB1FA3" w:rsidRPr="003521CE" w:rsidRDefault="00AB1FA3" w:rsidP="00AB1FA3">
          <w:pPr>
            <w:pBdr>
              <w:bottom w:val="single" w:sz="4" w:space="1" w:color="auto"/>
            </w:pBdr>
            <w:spacing w:beforeLines="0" w:before="0" w:after="156"/>
            <w:rPr>
              <w:rFonts w:cs="Arial"/>
            </w:rPr>
          </w:pPr>
          <w:r w:rsidRPr="003521CE">
            <w:rPr>
              <w:rFonts w:cs="Arial"/>
            </w:rPr>
            <w:t>Weist auf eine unmittelbar gefährliche Situation hin, die, wenn sie nicht vermieden wird, zum Tod oder zu schweren Verletzungen des Bedieners oder umstehender Personen führen kann.</w:t>
          </w:r>
        </w:p>
        <w:p w14:paraId="3146EC73" w14:textId="77777777" w:rsidR="00AB1FA3" w:rsidRPr="003521CE" w:rsidRDefault="00AB1FA3" w:rsidP="00AB1FA3">
          <w:pPr>
            <w:pBdr>
              <w:top w:val="single" w:sz="4" w:space="1" w:color="auto"/>
            </w:pBdr>
            <w:spacing w:before="156" w:afterLines="0" w:after="0"/>
            <w:rPr>
              <w:rFonts w:cs="Arial"/>
              <w:b/>
            </w:rPr>
          </w:pPr>
          <w:r w:rsidRPr="003521CE">
            <w:rPr>
              <w:rFonts w:cs="Arial"/>
              <w:b/>
              <w:noProof/>
              <w:lang w:val="en-US"/>
            </w:rPr>
            <w:drawing>
              <wp:anchor distT="0" distB="0" distL="114300" distR="114300" simplePos="0" relativeHeight="251602944" behindDoc="0" locked="0" layoutInCell="1" allowOverlap="1" wp14:anchorId="1B01D938" wp14:editId="30F70207">
                <wp:simplePos x="0" y="0"/>
                <wp:positionH relativeFrom="column">
                  <wp:posOffset>1905</wp:posOffset>
                </wp:positionH>
                <wp:positionV relativeFrom="paragraph">
                  <wp:posOffset>27940</wp:posOffset>
                </wp:positionV>
                <wp:extent cx="156210" cy="144145"/>
                <wp:effectExtent l="0" t="0" r="0" b="8890"/>
                <wp:wrapNone/>
                <wp:docPr id="133" name="图片 1" descr="WARNING-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图片 1" descr="WARNING-01.jpg"/>
                        <pic:cNvPicPr>
                          <a:picLocks noChangeAspect="1"/>
                        </pic:cNvPicPr>
                      </pic:nvPicPr>
                      <pic:blipFill>
                        <a:blip r:embed="rId25" cstate="print">
                          <a:extLst>
                            <a:ext uri="{28A0092B-C50C-407E-A947-70E740481C1C}">
                              <a14:useLocalDpi xmlns:a14="http://schemas.microsoft.com/office/drawing/2010/main"/>
                            </a:ext>
                          </a:extLst>
                        </a:blip>
                        <a:stretch>
                          <a:fillRect/>
                        </a:stretch>
                      </pic:blipFill>
                      <pic:spPr>
                        <a:xfrm>
                          <a:off x="0" y="0"/>
                          <a:ext cx="156424" cy="144000"/>
                        </a:xfrm>
                        <a:prstGeom prst="rect">
                          <a:avLst/>
                        </a:prstGeom>
                      </pic:spPr>
                    </pic:pic>
                  </a:graphicData>
                </a:graphic>
              </wp:anchor>
            </w:drawing>
          </w:r>
          <w:r w:rsidRPr="003521CE">
            <w:rPr>
              <w:rFonts w:cs="Arial"/>
              <w:b/>
            </w:rPr>
            <w:t>WARNUNG</w:t>
          </w:r>
        </w:p>
        <w:p w14:paraId="08E9D2BE" w14:textId="690991F1" w:rsidR="00AB1FA3" w:rsidRPr="003521CE" w:rsidRDefault="00AB1FA3" w:rsidP="00AB1FA3">
          <w:pPr>
            <w:pBdr>
              <w:bottom w:val="single" w:sz="4" w:space="1" w:color="auto"/>
            </w:pBdr>
            <w:spacing w:beforeLines="0" w:before="0" w:after="156"/>
            <w:rPr>
              <w:rFonts w:cs="Arial"/>
            </w:rPr>
          </w:pPr>
          <w:r w:rsidRPr="003521CE">
            <w:rPr>
              <w:rFonts w:cs="Arial"/>
              <w:bCs/>
            </w:rPr>
            <w:t>Weist auf eine möglicherweise gefährliche Situation hin, die, wenn sie nicht vermieden wird, zum Tod oder zu schweren Verletzungen des Bedieners oder umstehender Personen führen kann</w:t>
          </w:r>
          <w:r w:rsidR="00D629E7" w:rsidRPr="003521CE">
            <w:rPr>
              <w:rFonts w:cs="Arial"/>
              <w:bCs/>
            </w:rPr>
            <w:t>.</w:t>
          </w:r>
        </w:p>
        <w:p w14:paraId="0D468A22" w14:textId="77777777" w:rsidR="00AB1FA3" w:rsidRPr="003521CE" w:rsidRDefault="00AB1FA3" w:rsidP="00AB1FA3">
          <w:pPr>
            <w:pStyle w:val="Trademark"/>
            <w:tabs>
              <w:tab w:val="center" w:pos="3770"/>
            </w:tabs>
            <w:spacing w:before="156" w:after="156"/>
            <w:rPr>
              <w:rFonts w:cs="Arial"/>
            </w:rPr>
          </w:pPr>
          <w:bookmarkStart w:id="3" w:name="_Toc492987972"/>
          <w:bookmarkStart w:id="4" w:name="_Toc493249198"/>
          <w:bookmarkStart w:id="5" w:name="_Toc480271854"/>
          <w:bookmarkStart w:id="6" w:name="_Toc38114372"/>
          <w:r w:rsidRPr="003521CE">
            <w:rPr>
              <w:rFonts w:cs="Arial"/>
            </w:rPr>
            <w:t>Sicherheitshinweise</w:t>
          </w:r>
          <w:bookmarkEnd w:id="3"/>
          <w:bookmarkEnd w:id="4"/>
          <w:bookmarkEnd w:id="5"/>
          <w:bookmarkEnd w:id="6"/>
          <w:r w:rsidRPr="003521CE">
            <w:rPr>
              <w:rFonts w:cs="Arial"/>
            </w:rPr>
            <w:tab/>
          </w:r>
        </w:p>
        <w:p w14:paraId="662DFC49" w14:textId="77777777" w:rsidR="00AB1FA3" w:rsidRPr="003521CE" w:rsidRDefault="00AB1FA3" w:rsidP="00AB1FA3">
          <w:pPr>
            <w:pStyle w:val="Text"/>
            <w:spacing w:before="156" w:after="156"/>
            <w:rPr>
              <w:rFonts w:cs="Arial"/>
            </w:rPr>
          </w:pPr>
          <w:r w:rsidRPr="003521CE">
            <w:rPr>
              <w:rFonts w:cs="Arial"/>
            </w:rPr>
            <w:t>Die hierin enthaltenen Sicherheitshinweise beziehen sich auf Situationen, die Autel zum Zeitpunkt der Veröffentlichung bekannt sind. Autel kann nicht alle möglichen Gefahren kennen, bewerten oder Sie diesbezüglich beraten. Sie müssen sicherstellen, dass die aufgetretenen Bedingungen oder Wartungsvorgänge Ihre persönliche Sicherheit nicht gefährden.</w:t>
          </w:r>
        </w:p>
        <w:p w14:paraId="0D3476BB" w14:textId="77777777" w:rsidR="00AB1FA3" w:rsidRPr="003521CE" w:rsidRDefault="00AB1FA3" w:rsidP="00AB1FA3">
          <w:pPr>
            <w:pStyle w:val="NOTE0"/>
            <w:spacing w:before="62" w:after="62"/>
            <w:rPr>
              <w:rFonts w:cs="Arial"/>
            </w:rPr>
          </w:pPr>
          <w:r w:rsidRPr="003521CE">
            <w:rPr>
              <w:rFonts w:cs="Arial"/>
              <w:noProof/>
              <w:lang w:val="en-US"/>
            </w:rPr>
            <w:lastRenderedPageBreak/>
            <w:drawing>
              <wp:anchor distT="0" distB="0" distL="114300" distR="114300" simplePos="0" relativeHeight="251603968" behindDoc="0" locked="0" layoutInCell="1" allowOverlap="1" wp14:anchorId="0F15815D" wp14:editId="471096D0">
                <wp:simplePos x="0" y="0"/>
                <wp:positionH relativeFrom="margin">
                  <wp:align>left</wp:align>
                </wp:positionH>
                <wp:positionV relativeFrom="paragraph">
                  <wp:posOffset>24130</wp:posOffset>
                </wp:positionV>
                <wp:extent cx="172720" cy="144145"/>
                <wp:effectExtent l="0" t="0" r="0" b="8255"/>
                <wp:wrapNone/>
                <wp:docPr id="134" name="图片 0" descr="DAN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图片 0" descr="DANGER.jpg"/>
                        <pic:cNvPicPr>
                          <a:picLocks noChangeAspect="1"/>
                        </pic:cNvPicPr>
                      </pic:nvPicPr>
                      <pic:blipFill>
                        <a:blip r:embed="rId24" cstate="print">
                          <a:extLst>
                            <a:ext uri="{28A0092B-C50C-407E-A947-70E740481C1C}">
                              <a14:useLocalDpi xmlns:a14="http://schemas.microsoft.com/office/drawing/2010/main"/>
                            </a:ext>
                          </a:extLst>
                        </a:blip>
                        <a:stretch>
                          <a:fillRect/>
                        </a:stretch>
                      </pic:blipFill>
                      <pic:spPr>
                        <a:xfrm>
                          <a:off x="0" y="0"/>
                          <a:ext cx="172720" cy="144145"/>
                        </a:xfrm>
                        <a:prstGeom prst="rect">
                          <a:avLst/>
                        </a:prstGeom>
                      </pic:spPr>
                    </pic:pic>
                  </a:graphicData>
                </a:graphic>
              </wp:anchor>
            </w:drawing>
          </w:r>
          <w:r w:rsidRPr="003521CE">
            <w:rPr>
              <w:rFonts w:cs="Arial"/>
            </w:rPr>
            <w:t>GEFAHR</w:t>
          </w:r>
        </w:p>
        <w:p w14:paraId="30BBA13A" w14:textId="77777777" w:rsidR="00AB1FA3" w:rsidRPr="003521CE" w:rsidRDefault="00AB1FA3" w:rsidP="00AB1FA3">
          <w:pPr>
            <w:pStyle w:val="NOTE1"/>
            <w:spacing w:before="62" w:after="62"/>
            <w:rPr>
              <w:rFonts w:cs="Arial"/>
              <w:b/>
            </w:rPr>
          </w:pPr>
          <w:r w:rsidRPr="003521CE">
            <w:rPr>
              <w:rFonts w:cs="Arial"/>
            </w:rPr>
            <w:t>Wenn ein Motor läuft, muss der Wartungsbereich GUT BELÜFTET sein oder ein Abgasabsaugsystem angeschlossen werden. Motoren produzieren Kohlenmonoxid, ein geruchloses, giftiges Gas, das die Reaktionszeit verlangsamt und zu schweren Verletzungen oder Todesfällen führen kann.</w:t>
          </w:r>
        </w:p>
        <w:p w14:paraId="2924F7E0" w14:textId="77777777" w:rsidR="00AB1FA3" w:rsidRPr="003521CE" w:rsidRDefault="00AB1FA3" w:rsidP="00AB1FA3">
          <w:pPr>
            <w:spacing w:before="156" w:afterLines="0" w:after="0"/>
            <w:ind w:firstLineChars="50" w:firstLine="90"/>
            <w:rPr>
              <w:rFonts w:cs="Arial"/>
              <w:b/>
            </w:rPr>
          </w:pPr>
          <w:r w:rsidRPr="003521CE">
            <w:rPr>
              <w:rFonts w:cs="Arial"/>
              <w:noProof/>
              <w:lang w:val="en-US"/>
            </w:rPr>
            <w:drawing>
              <wp:anchor distT="0" distB="0" distL="114300" distR="114300" simplePos="0" relativeHeight="251606016" behindDoc="0" locked="0" layoutInCell="1" allowOverlap="1" wp14:anchorId="62769515" wp14:editId="7A423991">
                <wp:simplePos x="0" y="0"/>
                <wp:positionH relativeFrom="column">
                  <wp:posOffset>1905</wp:posOffset>
                </wp:positionH>
                <wp:positionV relativeFrom="paragraph">
                  <wp:posOffset>39209</wp:posOffset>
                </wp:positionV>
                <wp:extent cx="169545" cy="143510"/>
                <wp:effectExtent l="0" t="0" r="1905" b="8890"/>
                <wp:wrapNone/>
                <wp:docPr id="107" name="图片 32" descr="CE07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图片 32" descr="CE0700-01.jpg"/>
                        <pic:cNvPicPr>
                          <a:picLocks noChangeAspect="1"/>
                        </pic:cNvPicPr>
                      </pic:nvPicPr>
                      <pic:blipFill>
                        <a:blip r:embed="rId26" cstate="print">
                          <a:extLst>
                            <a:ext uri="{28A0092B-C50C-407E-A947-70E740481C1C}">
                              <a14:useLocalDpi xmlns:a14="http://schemas.microsoft.com/office/drawing/2010/main"/>
                            </a:ext>
                          </a:extLst>
                        </a:blip>
                        <a:stretch>
                          <a:fillRect/>
                        </a:stretch>
                      </pic:blipFill>
                      <pic:spPr>
                        <a:xfrm>
                          <a:off x="0" y="0"/>
                          <a:ext cx="169545" cy="143510"/>
                        </a:xfrm>
                        <a:prstGeom prst="rect">
                          <a:avLst/>
                        </a:prstGeom>
                      </pic:spPr>
                    </pic:pic>
                  </a:graphicData>
                </a:graphic>
              </wp:anchor>
            </w:drawing>
          </w:r>
          <w:r w:rsidRPr="003521CE">
            <w:rPr>
              <w:rFonts w:cs="Arial"/>
              <w:b/>
            </w:rPr>
            <w:t>Es wird nicht empfohlen, Kopfhörer mit hoher Lautstärke zu verwenden</w:t>
          </w:r>
        </w:p>
        <w:p w14:paraId="0A4622FF" w14:textId="77777777" w:rsidR="00AB1FA3" w:rsidRPr="003521CE" w:rsidRDefault="00AB1FA3" w:rsidP="00AB1FA3">
          <w:pPr>
            <w:pStyle w:val="BodytextUserManual"/>
            <w:spacing w:beforeLines="0" w:before="0" w:after="156"/>
            <w:ind w:firstLineChars="50" w:firstLine="90"/>
          </w:pPr>
          <w:r w:rsidRPr="003521CE">
            <w:t>Längeres Hören bei hoher Lautstärke kann zu Hörverlust führen.</w:t>
          </w:r>
        </w:p>
        <w:p w14:paraId="3FB94337" w14:textId="77777777" w:rsidR="00AB1FA3" w:rsidRPr="003521CE" w:rsidRDefault="00AB1FA3" w:rsidP="00AB1FA3">
          <w:pPr>
            <w:pStyle w:val="Text"/>
            <w:spacing w:before="156" w:after="156"/>
            <w:rPr>
              <w:rFonts w:cs="Arial"/>
              <w:b/>
              <w:bCs/>
            </w:rPr>
          </w:pPr>
          <w:r w:rsidRPr="003521CE">
            <w:rPr>
              <w:rFonts w:cs="Arial"/>
              <w:b/>
              <w:bCs/>
              <w:noProof/>
              <w:lang w:val="en-US"/>
            </w:rPr>
            <w:drawing>
              <wp:anchor distT="0" distB="0" distL="114300" distR="114300" simplePos="0" relativeHeight="251604992" behindDoc="0" locked="0" layoutInCell="1" allowOverlap="1" wp14:anchorId="59A761F1" wp14:editId="0565348B">
                <wp:simplePos x="0" y="0"/>
                <wp:positionH relativeFrom="margin">
                  <wp:align>left</wp:align>
                </wp:positionH>
                <wp:positionV relativeFrom="paragraph">
                  <wp:posOffset>3988</wp:posOffset>
                </wp:positionV>
                <wp:extent cx="159385" cy="144145"/>
                <wp:effectExtent l="0" t="0" r="0" b="8255"/>
                <wp:wrapNone/>
                <wp:docPr id="109" name="图片 1" descr="WARNING-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图片 1" descr="WARNING-01.jpg"/>
                        <pic:cNvPicPr>
                          <a:picLocks noChangeAspect="1"/>
                        </pic:cNvPicPr>
                      </pic:nvPicPr>
                      <pic:blipFill>
                        <a:blip r:embed="rId25" cstate="print">
                          <a:extLst>
                            <a:ext uri="{28A0092B-C50C-407E-A947-70E740481C1C}">
                              <a14:useLocalDpi xmlns:a14="http://schemas.microsoft.com/office/drawing/2010/main"/>
                            </a:ext>
                          </a:extLst>
                        </a:blip>
                        <a:stretch>
                          <a:fillRect/>
                        </a:stretch>
                      </pic:blipFill>
                      <pic:spPr>
                        <a:xfrm>
                          <a:off x="0" y="0"/>
                          <a:ext cx="159385" cy="144145"/>
                        </a:xfrm>
                        <a:prstGeom prst="rect">
                          <a:avLst/>
                        </a:prstGeom>
                      </pic:spPr>
                    </pic:pic>
                  </a:graphicData>
                </a:graphic>
              </wp:anchor>
            </w:drawing>
          </w:r>
          <w:r w:rsidRPr="003521CE">
            <w:rPr>
              <w:rFonts w:cs="Arial"/>
              <w:b/>
              <w:bCs/>
            </w:rPr>
            <w:t>Sicherheitswarnungen</w:t>
          </w:r>
        </w:p>
        <w:p w14:paraId="41545FC2" w14:textId="77777777" w:rsidR="00AB1FA3" w:rsidRPr="003521CE" w:rsidRDefault="00AB1FA3" w:rsidP="00BE283D">
          <w:pPr>
            <w:pStyle w:val="Text"/>
            <w:numPr>
              <w:ilvl w:val="0"/>
              <w:numId w:val="2"/>
            </w:numPr>
            <w:spacing w:beforeLines="20" w:before="62" w:afterLines="20" w:after="62"/>
            <w:ind w:left="641" w:hanging="357"/>
            <w:rPr>
              <w:rFonts w:cs="Arial"/>
            </w:rPr>
          </w:pPr>
          <w:r w:rsidRPr="003521CE">
            <w:rPr>
              <w:rFonts w:cs="Arial"/>
            </w:rPr>
            <w:t>Führen Sie Fahrzeugtests immer in einer sicheren Umgebung durch.</w:t>
          </w:r>
        </w:p>
        <w:p w14:paraId="5CEA79F4" w14:textId="77777777" w:rsidR="00AB1FA3" w:rsidRPr="003521CE" w:rsidRDefault="00AB1FA3" w:rsidP="00BE283D">
          <w:pPr>
            <w:pStyle w:val="Text"/>
            <w:numPr>
              <w:ilvl w:val="0"/>
              <w:numId w:val="2"/>
            </w:numPr>
            <w:spacing w:beforeLines="20" w:before="62" w:afterLines="20" w:after="62"/>
            <w:ind w:left="641" w:hanging="357"/>
            <w:rPr>
              <w:rFonts w:cs="Arial"/>
            </w:rPr>
          </w:pPr>
          <w:r w:rsidRPr="003521CE">
            <w:rPr>
              <w:rFonts w:cs="Arial"/>
            </w:rPr>
            <w:t>Tragen Sie einen Augenschutz, der den ANSI-Standards entspricht.</w:t>
          </w:r>
        </w:p>
        <w:p w14:paraId="2A5575BC" w14:textId="77777777" w:rsidR="00AB1FA3" w:rsidRPr="003521CE" w:rsidRDefault="00AB1FA3" w:rsidP="00BE283D">
          <w:pPr>
            <w:pStyle w:val="Text"/>
            <w:numPr>
              <w:ilvl w:val="0"/>
              <w:numId w:val="2"/>
            </w:numPr>
            <w:spacing w:beforeLines="20" w:before="62" w:afterLines="20" w:after="62"/>
            <w:ind w:left="641" w:hanging="357"/>
            <w:rPr>
              <w:rFonts w:cs="Arial"/>
            </w:rPr>
          </w:pPr>
          <w:r w:rsidRPr="003521CE">
            <w:rPr>
              <w:rFonts w:cs="Arial"/>
            </w:rPr>
            <w:t>Halten Sie Kleidung, Haare, Hände, Werkzeuge, Testgeräte usw. von allen beweglichen oder heißen Motorteilen fern.</w:t>
          </w:r>
        </w:p>
        <w:p w14:paraId="2B927CF2" w14:textId="77777777" w:rsidR="00AB1FA3" w:rsidRPr="003521CE" w:rsidRDefault="00AB1FA3" w:rsidP="00BE283D">
          <w:pPr>
            <w:pStyle w:val="Text"/>
            <w:numPr>
              <w:ilvl w:val="0"/>
              <w:numId w:val="2"/>
            </w:numPr>
            <w:spacing w:beforeLines="20" w:before="62" w:afterLines="20" w:after="62"/>
            <w:ind w:left="641" w:hanging="357"/>
            <w:rPr>
              <w:rFonts w:cs="Arial"/>
            </w:rPr>
          </w:pPr>
          <w:r w:rsidRPr="003521CE">
            <w:rPr>
              <w:rFonts w:cs="Arial"/>
            </w:rPr>
            <w:t>Betreiben Sie das Fahrzeug in einem gut belüfteten Arbeitsbereich, da Abgase giftig sind.</w:t>
          </w:r>
        </w:p>
        <w:p w14:paraId="2DD02CFA" w14:textId="77777777" w:rsidR="00AB1FA3" w:rsidRPr="003521CE" w:rsidRDefault="00AB1FA3" w:rsidP="00BE283D">
          <w:pPr>
            <w:pStyle w:val="Text"/>
            <w:numPr>
              <w:ilvl w:val="0"/>
              <w:numId w:val="2"/>
            </w:numPr>
            <w:spacing w:beforeLines="20" w:before="62" w:afterLines="20" w:after="62"/>
            <w:ind w:left="641" w:hanging="357"/>
            <w:rPr>
              <w:rFonts w:cs="Arial"/>
            </w:rPr>
          </w:pPr>
          <w:r w:rsidRPr="003521CE">
            <w:rPr>
              <w:rFonts w:cs="Arial"/>
            </w:rPr>
            <w:t>Stellen Sie das Getriebe auf PARK (bei Automatikgetriebe) oder NEUTRAL (bei Schaltgetriebe) und stellen Sie sicher, dass die Feststellbremse angezogen ist.</w:t>
          </w:r>
        </w:p>
        <w:p w14:paraId="265A3D3A" w14:textId="77777777" w:rsidR="00AB1FA3" w:rsidRPr="003521CE" w:rsidRDefault="00AB1FA3" w:rsidP="00BE283D">
          <w:pPr>
            <w:pStyle w:val="Text"/>
            <w:numPr>
              <w:ilvl w:val="0"/>
              <w:numId w:val="2"/>
            </w:numPr>
            <w:spacing w:beforeLines="20" w:before="62" w:afterLines="20" w:after="62"/>
            <w:ind w:left="641" w:hanging="357"/>
            <w:rPr>
              <w:rFonts w:cs="Arial"/>
            </w:rPr>
          </w:pPr>
          <w:r w:rsidRPr="003521CE">
            <w:rPr>
              <w:rFonts w:cs="Arial"/>
            </w:rPr>
            <w:t>Legen Sie Blöcke vor die Antriebsräder und lassen Sie das Fahrzeug während der Prüfung nie unbeaufsichtigt.</w:t>
          </w:r>
        </w:p>
        <w:p w14:paraId="6EEB9BB4" w14:textId="77777777" w:rsidR="00AB1FA3" w:rsidRPr="003521CE" w:rsidRDefault="00AB1FA3" w:rsidP="00BE283D">
          <w:pPr>
            <w:pStyle w:val="Text"/>
            <w:numPr>
              <w:ilvl w:val="0"/>
              <w:numId w:val="2"/>
            </w:numPr>
            <w:spacing w:beforeLines="20" w:before="62" w:afterLines="20" w:after="62"/>
            <w:ind w:left="641" w:hanging="357"/>
            <w:rPr>
              <w:rFonts w:cs="Arial"/>
            </w:rPr>
          </w:pPr>
          <w:r w:rsidRPr="003521CE">
            <w:rPr>
              <w:rFonts w:cs="Arial"/>
            </w:rPr>
            <w:t>Seien Sie besonders vorsichtig, wenn Sie an Zündspule, Verteilerkappe, Zündkabeln und Zündkerzen arbeiten. Diese Komponenten erzeugen bei laufendem Motor gefährliche Spannungen.</w:t>
          </w:r>
        </w:p>
        <w:p w14:paraId="5FC14D16" w14:textId="77777777" w:rsidR="00AB1FA3" w:rsidRPr="003521CE" w:rsidRDefault="00AB1FA3" w:rsidP="00BE283D">
          <w:pPr>
            <w:pStyle w:val="Text"/>
            <w:numPr>
              <w:ilvl w:val="0"/>
              <w:numId w:val="2"/>
            </w:numPr>
            <w:spacing w:beforeLines="20" w:before="62" w:afterLines="20" w:after="62"/>
            <w:ind w:left="641" w:hanging="357"/>
            <w:rPr>
              <w:rFonts w:cs="Arial"/>
            </w:rPr>
          </w:pPr>
          <w:r w:rsidRPr="003521CE">
            <w:rPr>
              <w:rFonts w:cs="Arial"/>
            </w:rPr>
            <w:t>Halten Sie einen für Benzin-, Chemikalien- und Elektrobrände geeigneten Feuerlöscher bereit.</w:t>
          </w:r>
        </w:p>
        <w:p w14:paraId="15B73935" w14:textId="77777777" w:rsidR="00AB1FA3" w:rsidRPr="003521CE" w:rsidRDefault="00AB1FA3" w:rsidP="00BE283D">
          <w:pPr>
            <w:pStyle w:val="Text"/>
            <w:numPr>
              <w:ilvl w:val="0"/>
              <w:numId w:val="2"/>
            </w:numPr>
            <w:spacing w:beforeLines="20" w:before="62" w:afterLines="20" w:after="62"/>
            <w:ind w:left="641" w:hanging="357"/>
            <w:rPr>
              <w:rFonts w:cs="Arial"/>
            </w:rPr>
          </w:pPr>
          <w:r w:rsidRPr="003521CE">
            <w:rPr>
              <w:rFonts w:cs="Arial"/>
            </w:rPr>
            <w:t>Schließen Sie keine Testgeräte an oder trennen Sie sie nicht, während die Zündung eingeschaltet ist oder der Motor läuft.</w:t>
          </w:r>
        </w:p>
        <w:p w14:paraId="311A7587" w14:textId="0204DB0D" w:rsidR="00AB1FA3" w:rsidRPr="003521CE" w:rsidRDefault="00872B1F" w:rsidP="00872B1F">
          <w:pPr>
            <w:pStyle w:val="Text"/>
            <w:numPr>
              <w:ilvl w:val="0"/>
              <w:numId w:val="2"/>
            </w:numPr>
            <w:spacing w:beforeLines="20" w:before="62" w:afterLines="20" w:after="62"/>
            <w:ind w:left="641" w:hanging="357"/>
            <w:rPr>
              <w:rFonts w:cs="Arial"/>
            </w:rPr>
          </w:pPr>
          <w:r w:rsidRPr="003521CE">
            <w:rPr>
              <w:rFonts w:cs="Arial"/>
            </w:rPr>
            <w:t>Halten Sie das Prüfgerät trocken, sauber und frei von Öl, Wasser oder Fett. Reinigen Sie die Außenseite des Geräts bei Bedarf mit einem sauberen, mit mildem Reinigungsmittel angefeuchteten Tuch.</w:t>
          </w:r>
        </w:p>
        <w:p w14:paraId="5F1B9CA0" w14:textId="77777777" w:rsidR="00AB1FA3" w:rsidRPr="003521CE" w:rsidRDefault="00AB1FA3" w:rsidP="00BE283D">
          <w:pPr>
            <w:pStyle w:val="Text"/>
            <w:numPr>
              <w:ilvl w:val="0"/>
              <w:numId w:val="2"/>
            </w:numPr>
            <w:spacing w:beforeLines="20" w:before="62" w:afterLines="20" w:after="62"/>
            <w:ind w:left="641" w:hanging="357"/>
            <w:rPr>
              <w:rFonts w:cs="Arial"/>
            </w:rPr>
          </w:pPr>
          <w:r w:rsidRPr="003521CE">
            <w:rPr>
              <w:rFonts w:cs="Arial"/>
            </w:rPr>
            <w:t>Fahren Sie nicht gleichzeitig das Fahrzeug und bedienen Sie das Prüfgerät. Jede Ablenkung kann zu einem Unfall führen.</w:t>
          </w:r>
        </w:p>
        <w:p w14:paraId="41548522" w14:textId="77777777" w:rsidR="00AB1FA3" w:rsidRPr="003521CE" w:rsidRDefault="00AB1FA3" w:rsidP="00BE283D">
          <w:pPr>
            <w:pStyle w:val="Text"/>
            <w:numPr>
              <w:ilvl w:val="0"/>
              <w:numId w:val="2"/>
            </w:numPr>
            <w:spacing w:beforeLines="20" w:before="62" w:afterLines="20" w:after="62"/>
            <w:ind w:left="641" w:hanging="357"/>
            <w:rPr>
              <w:rFonts w:cs="Arial"/>
            </w:rPr>
          </w:pPr>
          <w:r w:rsidRPr="003521CE">
            <w:rPr>
              <w:rFonts w:cs="Arial"/>
            </w:rPr>
            <w:t>Beachten Sie das Servicehandbuch des zu wartenden Fahrzeugs und halten Sie alle Diagnoseverfahren und Vorsichtsmaßnahmen ein. Andernfalls kann es zu Verletzungen oder Schäden an der Prüfausrüstung kommen.</w:t>
          </w:r>
        </w:p>
        <w:p w14:paraId="62844F7A" w14:textId="77777777" w:rsidR="00AB1FA3" w:rsidRPr="003521CE" w:rsidRDefault="00AB1FA3" w:rsidP="00BE283D">
          <w:pPr>
            <w:pStyle w:val="Text"/>
            <w:numPr>
              <w:ilvl w:val="0"/>
              <w:numId w:val="2"/>
            </w:numPr>
            <w:spacing w:beforeLines="20" w:before="62" w:afterLines="20" w:after="62"/>
            <w:ind w:left="641" w:hanging="357"/>
            <w:rPr>
              <w:rFonts w:cs="Arial"/>
            </w:rPr>
          </w:pPr>
          <w:r w:rsidRPr="003521CE">
            <w:rPr>
              <w:rFonts w:cs="Arial"/>
            </w:rPr>
            <w:t>Um eine Beschädigung der Testgeräte oder die Generierung falscher Daten zu vermeiden, stellen Sie sicher, dass die Fahrzeugbatterie vollständig geladen ist und die Verbindung zum Fahrzeug-DLC sauber und sicher ist.</w:t>
          </w:r>
        </w:p>
        <w:p w14:paraId="4A865C70" w14:textId="0ACC452C" w:rsidR="003554B5" w:rsidRPr="003521CE" w:rsidRDefault="00AB1FA3" w:rsidP="00A41161">
          <w:pPr>
            <w:pStyle w:val="Text"/>
            <w:numPr>
              <w:ilvl w:val="0"/>
              <w:numId w:val="2"/>
            </w:numPr>
            <w:spacing w:beforeLines="20" w:before="62" w:afterLines="20" w:after="62"/>
            <w:ind w:left="641" w:hanging="357"/>
            <w:rPr>
              <w:rFonts w:cs="Arial"/>
            </w:rPr>
          </w:pPr>
          <w:r w:rsidRPr="003521CE">
            <w:rPr>
              <w:rFonts w:cs="Arial"/>
            </w:rPr>
            <w:t>Legen Sie das Prüfgerät nicht auf den Verteiler des Fahrzeugs. Starke elektromagnetische Störungen können das Gerät beschädigen.</w:t>
          </w:r>
        </w:p>
        <w:sdt>
          <w:sdtPr>
            <w:rPr>
              <w:rFonts w:cs="Arial"/>
              <w:b w:val="0"/>
              <w:kern w:val="2"/>
              <w:sz w:val="18"/>
              <w:szCs w:val="24"/>
              <w:lang w:val="zh-CN"/>
            </w:rPr>
            <w:id w:val="-1534882132"/>
            <w:docPartObj>
              <w:docPartGallery w:val="Table of Contents"/>
              <w:docPartUnique/>
            </w:docPartObj>
          </w:sdtPr>
          <w:sdtEndPr>
            <w:rPr>
              <w:bCs/>
            </w:rPr>
          </w:sdtEndPr>
          <w:sdtContent>
            <w:p w14:paraId="6A24399D" w14:textId="61F49629" w:rsidR="00AB1FA3" w:rsidRPr="003521CE" w:rsidRDefault="00AB1FA3">
              <w:pPr>
                <w:pStyle w:val="TOC"/>
                <w:spacing w:before="156" w:after="156"/>
                <w:rPr>
                  <w:rFonts w:cs="Arial"/>
                  <w:sz w:val="28"/>
                  <w:szCs w:val="28"/>
                </w:rPr>
              </w:pPr>
              <w:r w:rsidRPr="003521CE">
                <w:rPr>
                  <w:rFonts w:cs="Arial"/>
                  <w:sz w:val="28"/>
                  <w:szCs w:val="28"/>
                  <w:lang w:val="zh-CN"/>
                </w:rPr>
                <w:t>INHALT</w:t>
              </w:r>
            </w:p>
            <w:p w14:paraId="66573A9C" w14:textId="6AA2B968" w:rsidR="00E464D3" w:rsidRDefault="00703CFB">
              <w:pPr>
                <w:pStyle w:val="TOC1"/>
                <w:tabs>
                  <w:tab w:val="right" w:leader="dot" w:pos="7247"/>
                </w:tabs>
                <w:spacing w:before="62" w:after="62"/>
                <w:ind w:left="284"/>
                <w:rPr>
                  <w:rFonts w:asciiTheme="minorHAnsi" w:eastAsiaTheme="minorEastAsia" w:hAnsiTheme="minorHAnsi" w:cstheme="minorBidi" w:hint="eastAsia"/>
                  <w:b w:val="0"/>
                  <w:bCs w:val="0"/>
                  <w:caps w:val="0"/>
                  <w:noProof/>
                  <w:sz w:val="21"/>
                  <w:szCs w:val="22"/>
                  <w:lang w:val="en-US"/>
                </w:rPr>
              </w:pPr>
              <w:r w:rsidRPr="003521CE">
                <w:rPr>
                  <w:rFonts w:cs="Arial"/>
                  <w:b w:val="0"/>
                  <w:bCs w:val="0"/>
                  <w:caps w:val="0"/>
                </w:rPr>
                <w:fldChar w:fldCharType="begin"/>
              </w:r>
              <w:r w:rsidRPr="003521CE">
                <w:rPr>
                  <w:rFonts w:cs="Arial"/>
                  <w:b w:val="0"/>
                  <w:bCs w:val="0"/>
                  <w:caps w:val="0"/>
                </w:rPr>
                <w:instrText xml:space="preserve"> TOC \o "1-2" \h \z \u </w:instrText>
              </w:r>
              <w:r w:rsidRPr="003521CE">
                <w:rPr>
                  <w:rFonts w:cs="Arial"/>
                  <w:b w:val="0"/>
                  <w:bCs w:val="0"/>
                  <w:caps w:val="0"/>
                </w:rPr>
                <w:fldChar w:fldCharType="separate"/>
              </w:r>
              <w:hyperlink w:anchor="_Toc204002780" w:history="1">
                <w:r w:rsidR="00E464D3" w:rsidRPr="00BC5F89">
                  <w:rPr>
                    <w:rStyle w:val="ab"/>
                    <w:noProof/>
                  </w:rPr>
                  <w:t>1</w:t>
                </w:r>
                <w:r w:rsidR="00E464D3">
                  <w:rPr>
                    <w:rFonts w:asciiTheme="minorHAnsi" w:eastAsiaTheme="minorEastAsia" w:hAnsiTheme="minorHAnsi" w:cstheme="minorBidi"/>
                    <w:b w:val="0"/>
                    <w:bCs w:val="0"/>
                    <w:caps w:val="0"/>
                    <w:noProof/>
                    <w:sz w:val="21"/>
                    <w:szCs w:val="22"/>
                    <w:lang w:val="en-US"/>
                  </w:rPr>
                  <w:tab/>
                </w:r>
                <w:r w:rsidR="00E464D3" w:rsidRPr="00BC5F89">
                  <w:rPr>
                    <w:rStyle w:val="ab"/>
                    <w:noProof/>
                  </w:rPr>
                  <w:t>Verwendung dieses Handbuchs</w:t>
                </w:r>
                <w:r w:rsidR="00E464D3">
                  <w:rPr>
                    <w:noProof/>
                    <w:webHidden/>
                  </w:rPr>
                  <w:tab/>
                </w:r>
                <w:r w:rsidR="00E464D3">
                  <w:rPr>
                    <w:noProof/>
                    <w:webHidden/>
                  </w:rPr>
                  <w:fldChar w:fldCharType="begin"/>
                </w:r>
                <w:r w:rsidR="00E464D3">
                  <w:rPr>
                    <w:noProof/>
                    <w:webHidden/>
                  </w:rPr>
                  <w:instrText xml:space="preserve"> PAGEREF _Toc204002780 \h </w:instrText>
                </w:r>
                <w:r w:rsidR="00E464D3">
                  <w:rPr>
                    <w:noProof/>
                    <w:webHidden/>
                  </w:rPr>
                </w:r>
                <w:r w:rsidR="00E464D3">
                  <w:rPr>
                    <w:noProof/>
                    <w:webHidden/>
                  </w:rPr>
                  <w:fldChar w:fldCharType="separate"/>
                </w:r>
                <w:r w:rsidR="004239FE">
                  <w:rPr>
                    <w:noProof/>
                    <w:webHidden/>
                  </w:rPr>
                  <w:t>8</w:t>
                </w:r>
                <w:r w:rsidR="00E464D3">
                  <w:rPr>
                    <w:noProof/>
                    <w:webHidden/>
                  </w:rPr>
                  <w:fldChar w:fldCharType="end"/>
                </w:r>
              </w:hyperlink>
            </w:p>
            <w:p w14:paraId="3B705F2B" w14:textId="0336E1B0"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781" w:history="1">
                <w:r w:rsidR="00E464D3" w:rsidRPr="00BC5F89">
                  <w:rPr>
                    <w:rStyle w:val="ab"/>
                    <w:rFonts w:cs="Arial"/>
                    <w:noProof/>
                  </w:rPr>
                  <w:t>1.1</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Konventionen</w:t>
                </w:r>
                <w:r w:rsidR="00E464D3">
                  <w:rPr>
                    <w:noProof/>
                    <w:webHidden/>
                  </w:rPr>
                  <w:tab/>
                </w:r>
                <w:r w:rsidR="00E464D3">
                  <w:rPr>
                    <w:noProof/>
                    <w:webHidden/>
                  </w:rPr>
                  <w:fldChar w:fldCharType="begin"/>
                </w:r>
                <w:r w:rsidR="00E464D3">
                  <w:rPr>
                    <w:noProof/>
                    <w:webHidden/>
                  </w:rPr>
                  <w:instrText xml:space="preserve"> PAGEREF _Toc204002781 \h </w:instrText>
                </w:r>
                <w:r w:rsidR="00E464D3">
                  <w:rPr>
                    <w:noProof/>
                    <w:webHidden/>
                  </w:rPr>
                </w:r>
                <w:r w:rsidR="00E464D3">
                  <w:rPr>
                    <w:noProof/>
                    <w:webHidden/>
                  </w:rPr>
                  <w:fldChar w:fldCharType="separate"/>
                </w:r>
                <w:r w:rsidR="004239FE">
                  <w:rPr>
                    <w:noProof/>
                    <w:webHidden/>
                  </w:rPr>
                  <w:t>8</w:t>
                </w:r>
                <w:r w:rsidR="00E464D3">
                  <w:rPr>
                    <w:noProof/>
                    <w:webHidden/>
                  </w:rPr>
                  <w:fldChar w:fldCharType="end"/>
                </w:r>
              </w:hyperlink>
            </w:p>
            <w:p w14:paraId="60FFCF0F" w14:textId="4E363FC7" w:rsidR="00E464D3" w:rsidRDefault="00000000">
              <w:pPr>
                <w:pStyle w:val="TOC1"/>
                <w:tabs>
                  <w:tab w:val="right" w:leader="dot" w:pos="7247"/>
                </w:tabs>
                <w:spacing w:before="62" w:after="62"/>
                <w:ind w:left="284"/>
                <w:rPr>
                  <w:rFonts w:asciiTheme="minorHAnsi" w:eastAsiaTheme="minorEastAsia" w:hAnsiTheme="minorHAnsi" w:cstheme="minorBidi" w:hint="eastAsia"/>
                  <w:b w:val="0"/>
                  <w:bCs w:val="0"/>
                  <w:caps w:val="0"/>
                  <w:noProof/>
                  <w:sz w:val="21"/>
                  <w:szCs w:val="22"/>
                  <w:lang w:val="en-US"/>
                </w:rPr>
              </w:pPr>
              <w:hyperlink w:anchor="_Toc204002782" w:history="1">
                <w:r w:rsidR="00E464D3" w:rsidRPr="00BC5F89">
                  <w:rPr>
                    <w:rStyle w:val="ab"/>
                    <w:noProof/>
                  </w:rPr>
                  <w:t>2</w:t>
                </w:r>
                <w:r w:rsidR="00E464D3">
                  <w:rPr>
                    <w:rFonts w:asciiTheme="minorHAnsi" w:eastAsiaTheme="minorEastAsia" w:hAnsiTheme="minorHAnsi" w:cstheme="minorBidi"/>
                    <w:b w:val="0"/>
                    <w:bCs w:val="0"/>
                    <w:caps w:val="0"/>
                    <w:noProof/>
                    <w:sz w:val="21"/>
                    <w:szCs w:val="22"/>
                    <w:lang w:val="en-US"/>
                  </w:rPr>
                  <w:tab/>
                </w:r>
                <w:r w:rsidR="00E464D3" w:rsidRPr="00BC5F89">
                  <w:rPr>
                    <w:rStyle w:val="ab"/>
                    <w:noProof/>
                  </w:rPr>
                  <w:t>Allgemeine Einführung</w:t>
                </w:r>
                <w:r w:rsidR="00E464D3">
                  <w:rPr>
                    <w:noProof/>
                    <w:webHidden/>
                  </w:rPr>
                  <w:tab/>
                </w:r>
                <w:r w:rsidR="00E464D3">
                  <w:rPr>
                    <w:noProof/>
                    <w:webHidden/>
                  </w:rPr>
                  <w:fldChar w:fldCharType="begin"/>
                </w:r>
                <w:r w:rsidR="00E464D3">
                  <w:rPr>
                    <w:noProof/>
                    <w:webHidden/>
                  </w:rPr>
                  <w:instrText xml:space="preserve"> PAGEREF _Toc204002782 \h </w:instrText>
                </w:r>
                <w:r w:rsidR="00E464D3">
                  <w:rPr>
                    <w:noProof/>
                    <w:webHidden/>
                  </w:rPr>
                </w:r>
                <w:r w:rsidR="00E464D3">
                  <w:rPr>
                    <w:noProof/>
                    <w:webHidden/>
                  </w:rPr>
                  <w:fldChar w:fldCharType="separate"/>
                </w:r>
                <w:r w:rsidR="004239FE">
                  <w:rPr>
                    <w:noProof/>
                    <w:webHidden/>
                  </w:rPr>
                  <w:t>10</w:t>
                </w:r>
                <w:r w:rsidR="00E464D3">
                  <w:rPr>
                    <w:noProof/>
                    <w:webHidden/>
                  </w:rPr>
                  <w:fldChar w:fldCharType="end"/>
                </w:r>
              </w:hyperlink>
            </w:p>
            <w:p w14:paraId="50B75581" w14:textId="024A701F"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783" w:history="1">
                <w:r w:rsidR="00E464D3" w:rsidRPr="00BC5F89">
                  <w:rPr>
                    <w:rStyle w:val="ab"/>
                    <w:rFonts w:cs="Arial"/>
                    <w:noProof/>
                  </w:rPr>
                  <w:t>2.1</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MaxiSys Tablet</w:t>
                </w:r>
                <w:r w:rsidR="00E464D3">
                  <w:rPr>
                    <w:noProof/>
                    <w:webHidden/>
                  </w:rPr>
                  <w:tab/>
                </w:r>
                <w:r w:rsidR="00E464D3">
                  <w:rPr>
                    <w:noProof/>
                    <w:webHidden/>
                  </w:rPr>
                  <w:fldChar w:fldCharType="begin"/>
                </w:r>
                <w:r w:rsidR="00E464D3">
                  <w:rPr>
                    <w:noProof/>
                    <w:webHidden/>
                  </w:rPr>
                  <w:instrText xml:space="preserve"> PAGEREF _Toc204002783 \h </w:instrText>
                </w:r>
                <w:r w:rsidR="00E464D3">
                  <w:rPr>
                    <w:noProof/>
                    <w:webHidden/>
                  </w:rPr>
                </w:r>
                <w:r w:rsidR="00E464D3">
                  <w:rPr>
                    <w:noProof/>
                    <w:webHidden/>
                  </w:rPr>
                  <w:fldChar w:fldCharType="separate"/>
                </w:r>
                <w:r w:rsidR="004239FE">
                  <w:rPr>
                    <w:noProof/>
                    <w:webHidden/>
                  </w:rPr>
                  <w:t>10</w:t>
                </w:r>
                <w:r w:rsidR="00E464D3">
                  <w:rPr>
                    <w:noProof/>
                    <w:webHidden/>
                  </w:rPr>
                  <w:fldChar w:fldCharType="end"/>
                </w:r>
              </w:hyperlink>
            </w:p>
            <w:p w14:paraId="245814A6" w14:textId="1C6FF20B"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784" w:history="1">
                <w:r w:rsidR="00E464D3" w:rsidRPr="00BC5F89">
                  <w:rPr>
                    <w:rStyle w:val="ab"/>
                    <w:rFonts w:cs="Arial"/>
                    <w:noProof/>
                  </w:rPr>
                  <w:t>2.2</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MaxiFlash VCI2</w:t>
                </w:r>
                <w:r w:rsidR="00E464D3">
                  <w:rPr>
                    <w:noProof/>
                    <w:webHidden/>
                  </w:rPr>
                  <w:tab/>
                </w:r>
                <w:r w:rsidR="00E464D3">
                  <w:rPr>
                    <w:noProof/>
                    <w:webHidden/>
                  </w:rPr>
                  <w:fldChar w:fldCharType="begin"/>
                </w:r>
                <w:r w:rsidR="00E464D3">
                  <w:rPr>
                    <w:noProof/>
                    <w:webHidden/>
                  </w:rPr>
                  <w:instrText xml:space="preserve"> PAGEREF _Toc204002784 \h </w:instrText>
                </w:r>
                <w:r w:rsidR="00E464D3">
                  <w:rPr>
                    <w:noProof/>
                    <w:webHidden/>
                  </w:rPr>
                </w:r>
                <w:r w:rsidR="00E464D3">
                  <w:rPr>
                    <w:noProof/>
                    <w:webHidden/>
                  </w:rPr>
                  <w:fldChar w:fldCharType="separate"/>
                </w:r>
                <w:r w:rsidR="004239FE">
                  <w:rPr>
                    <w:noProof/>
                    <w:webHidden/>
                  </w:rPr>
                  <w:t>15</w:t>
                </w:r>
                <w:r w:rsidR="00E464D3">
                  <w:rPr>
                    <w:noProof/>
                    <w:webHidden/>
                  </w:rPr>
                  <w:fldChar w:fldCharType="end"/>
                </w:r>
              </w:hyperlink>
            </w:p>
            <w:p w14:paraId="621CF586" w14:textId="6B0DED54"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785" w:history="1">
                <w:r w:rsidR="00E464D3" w:rsidRPr="00BC5F89">
                  <w:rPr>
                    <w:rStyle w:val="ab"/>
                    <w:rFonts w:cs="Arial"/>
                    <w:noProof/>
                  </w:rPr>
                  <w:t>2.3</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Zubehör-Kit</w:t>
                </w:r>
                <w:r w:rsidR="00E464D3">
                  <w:rPr>
                    <w:noProof/>
                    <w:webHidden/>
                  </w:rPr>
                  <w:tab/>
                </w:r>
                <w:r w:rsidR="00E464D3">
                  <w:rPr>
                    <w:noProof/>
                    <w:webHidden/>
                  </w:rPr>
                  <w:fldChar w:fldCharType="begin"/>
                </w:r>
                <w:r w:rsidR="00E464D3">
                  <w:rPr>
                    <w:noProof/>
                    <w:webHidden/>
                  </w:rPr>
                  <w:instrText xml:space="preserve"> PAGEREF _Toc204002785 \h </w:instrText>
                </w:r>
                <w:r w:rsidR="00E464D3">
                  <w:rPr>
                    <w:noProof/>
                    <w:webHidden/>
                  </w:rPr>
                </w:r>
                <w:r w:rsidR="00E464D3">
                  <w:rPr>
                    <w:noProof/>
                    <w:webHidden/>
                  </w:rPr>
                  <w:fldChar w:fldCharType="separate"/>
                </w:r>
                <w:r w:rsidR="004239FE">
                  <w:rPr>
                    <w:noProof/>
                    <w:webHidden/>
                  </w:rPr>
                  <w:t>18</w:t>
                </w:r>
                <w:r w:rsidR="00E464D3">
                  <w:rPr>
                    <w:noProof/>
                    <w:webHidden/>
                  </w:rPr>
                  <w:fldChar w:fldCharType="end"/>
                </w:r>
              </w:hyperlink>
            </w:p>
            <w:p w14:paraId="0C0411FD" w14:textId="5C28766D"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786" w:history="1">
                <w:r w:rsidR="00E464D3" w:rsidRPr="00BC5F89">
                  <w:rPr>
                    <w:rStyle w:val="ab"/>
                    <w:rFonts w:cs="Arial"/>
                    <w:noProof/>
                  </w:rPr>
                  <w:t>2.4</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Sonstiges Zubehör</w:t>
                </w:r>
                <w:r w:rsidR="00E464D3">
                  <w:rPr>
                    <w:noProof/>
                    <w:webHidden/>
                  </w:rPr>
                  <w:tab/>
                </w:r>
                <w:r w:rsidR="00E464D3">
                  <w:rPr>
                    <w:noProof/>
                    <w:webHidden/>
                  </w:rPr>
                  <w:fldChar w:fldCharType="begin"/>
                </w:r>
                <w:r w:rsidR="00E464D3">
                  <w:rPr>
                    <w:noProof/>
                    <w:webHidden/>
                  </w:rPr>
                  <w:instrText xml:space="preserve"> PAGEREF _Toc204002786 \h </w:instrText>
                </w:r>
                <w:r w:rsidR="00E464D3">
                  <w:rPr>
                    <w:noProof/>
                    <w:webHidden/>
                  </w:rPr>
                </w:r>
                <w:r w:rsidR="00E464D3">
                  <w:rPr>
                    <w:noProof/>
                    <w:webHidden/>
                  </w:rPr>
                  <w:fldChar w:fldCharType="separate"/>
                </w:r>
                <w:r w:rsidR="004239FE">
                  <w:rPr>
                    <w:noProof/>
                    <w:webHidden/>
                  </w:rPr>
                  <w:t>20</w:t>
                </w:r>
                <w:r w:rsidR="00E464D3">
                  <w:rPr>
                    <w:noProof/>
                    <w:webHidden/>
                  </w:rPr>
                  <w:fldChar w:fldCharType="end"/>
                </w:r>
              </w:hyperlink>
            </w:p>
            <w:p w14:paraId="1332D780" w14:textId="106A9FE2" w:rsidR="00E464D3" w:rsidRDefault="00000000">
              <w:pPr>
                <w:pStyle w:val="TOC1"/>
                <w:tabs>
                  <w:tab w:val="right" w:leader="dot" w:pos="7247"/>
                </w:tabs>
                <w:spacing w:before="62" w:after="62"/>
                <w:ind w:left="284"/>
                <w:rPr>
                  <w:rFonts w:asciiTheme="minorHAnsi" w:eastAsiaTheme="minorEastAsia" w:hAnsiTheme="minorHAnsi" w:cstheme="minorBidi" w:hint="eastAsia"/>
                  <w:b w:val="0"/>
                  <w:bCs w:val="0"/>
                  <w:caps w:val="0"/>
                  <w:noProof/>
                  <w:sz w:val="21"/>
                  <w:szCs w:val="22"/>
                  <w:lang w:val="en-US"/>
                </w:rPr>
              </w:pPr>
              <w:hyperlink w:anchor="_Toc204002787" w:history="1">
                <w:r w:rsidR="00E464D3" w:rsidRPr="00BC5F89">
                  <w:rPr>
                    <w:rStyle w:val="ab"/>
                    <w:noProof/>
                  </w:rPr>
                  <w:t>3</w:t>
                </w:r>
                <w:r w:rsidR="00E464D3">
                  <w:rPr>
                    <w:rFonts w:asciiTheme="minorHAnsi" w:eastAsiaTheme="minorEastAsia" w:hAnsiTheme="minorHAnsi" w:cstheme="minorBidi"/>
                    <w:b w:val="0"/>
                    <w:bCs w:val="0"/>
                    <w:caps w:val="0"/>
                    <w:noProof/>
                    <w:sz w:val="21"/>
                    <w:szCs w:val="22"/>
                    <w:lang w:val="en-US"/>
                  </w:rPr>
                  <w:tab/>
                </w:r>
                <w:r w:rsidR="00E464D3" w:rsidRPr="00BC5F89">
                  <w:rPr>
                    <w:rStyle w:val="ab"/>
                    <w:noProof/>
                  </w:rPr>
                  <w:t>Erste Schritte</w:t>
                </w:r>
                <w:r w:rsidR="00E464D3">
                  <w:rPr>
                    <w:noProof/>
                    <w:webHidden/>
                  </w:rPr>
                  <w:tab/>
                </w:r>
                <w:r w:rsidR="00E464D3">
                  <w:rPr>
                    <w:noProof/>
                    <w:webHidden/>
                  </w:rPr>
                  <w:fldChar w:fldCharType="begin"/>
                </w:r>
                <w:r w:rsidR="00E464D3">
                  <w:rPr>
                    <w:noProof/>
                    <w:webHidden/>
                  </w:rPr>
                  <w:instrText xml:space="preserve"> PAGEREF _Toc204002787 \h </w:instrText>
                </w:r>
                <w:r w:rsidR="00E464D3">
                  <w:rPr>
                    <w:noProof/>
                    <w:webHidden/>
                  </w:rPr>
                </w:r>
                <w:r w:rsidR="00E464D3">
                  <w:rPr>
                    <w:noProof/>
                    <w:webHidden/>
                  </w:rPr>
                  <w:fldChar w:fldCharType="separate"/>
                </w:r>
                <w:r w:rsidR="004239FE">
                  <w:rPr>
                    <w:noProof/>
                    <w:webHidden/>
                  </w:rPr>
                  <w:t>22</w:t>
                </w:r>
                <w:r w:rsidR="00E464D3">
                  <w:rPr>
                    <w:noProof/>
                    <w:webHidden/>
                  </w:rPr>
                  <w:fldChar w:fldCharType="end"/>
                </w:r>
              </w:hyperlink>
            </w:p>
            <w:p w14:paraId="20821302" w14:textId="23AD825A"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788" w:history="1">
                <w:r w:rsidR="00E464D3" w:rsidRPr="00BC5F89">
                  <w:rPr>
                    <w:rStyle w:val="ab"/>
                    <w:rFonts w:cs="Arial"/>
                    <w:noProof/>
                  </w:rPr>
                  <w:t>3.1</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Einschalten</w:t>
                </w:r>
                <w:r w:rsidR="00E464D3">
                  <w:rPr>
                    <w:noProof/>
                    <w:webHidden/>
                  </w:rPr>
                  <w:tab/>
                </w:r>
                <w:r w:rsidR="00E464D3">
                  <w:rPr>
                    <w:noProof/>
                    <w:webHidden/>
                  </w:rPr>
                  <w:fldChar w:fldCharType="begin"/>
                </w:r>
                <w:r w:rsidR="00E464D3">
                  <w:rPr>
                    <w:noProof/>
                    <w:webHidden/>
                  </w:rPr>
                  <w:instrText xml:space="preserve"> PAGEREF _Toc204002788 \h </w:instrText>
                </w:r>
                <w:r w:rsidR="00E464D3">
                  <w:rPr>
                    <w:noProof/>
                    <w:webHidden/>
                  </w:rPr>
                </w:r>
                <w:r w:rsidR="00E464D3">
                  <w:rPr>
                    <w:noProof/>
                    <w:webHidden/>
                  </w:rPr>
                  <w:fldChar w:fldCharType="separate"/>
                </w:r>
                <w:r w:rsidR="004239FE">
                  <w:rPr>
                    <w:noProof/>
                    <w:webHidden/>
                  </w:rPr>
                  <w:t>22</w:t>
                </w:r>
                <w:r w:rsidR="00E464D3">
                  <w:rPr>
                    <w:noProof/>
                    <w:webHidden/>
                  </w:rPr>
                  <w:fldChar w:fldCharType="end"/>
                </w:r>
              </w:hyperlink>
            </w:p>
            <w:p w14:paraId="391FEE79" w14:textId="5CB0EEB4"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789" w:history="1">
                <w:r w:rsidR="00E464D3" w:rsidRPr="00BC5F89">
                  <w:rPr>
                    <w:rStyle w:val="ab"/>
                    <w:rFonts w:cs="Arial"/>
                    <w:noProof/>
                  </w:rPr>
                  <w:t>3.2</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Ausschalten</w:t>
                </w:r>
                <w:r w:rsidR="00E464D3">
                  <w:rPr>
                    <w:noProof/>
                    <w:webHidden/>
                  </w:rPr>
                  <w:tab/>
                </w:r>
                <w:r w:rsidR="00E464D3">
                  <w:rPr>
                    <w:noProof/>
                    <w:webHidden/>
                  </w:rPr>
                  <w:fldChar w:fldCharType="begin"/>
                </w:r>
                <w:r w:rsidR="00E464D3">
                  <w:rPr>
                    <w:noProof/>
                    <w:webHidden/>
                  </w:rPr>
                  <w:instrText xml:space="preserve"> PAGEREF _Toc204002789 \h </w:instrText>
                </w:r>
                <w:r w:rsidR="00E464D3">
                  <w:rPr>
                    <w:noProof/>
                    <w:webHidden/>
                  </w:rPr>
                </w:r>
                <w:r w:rsidR="00E464D3">
                  <w:rPr>
                    <w:noProof/>
                    <w:webHidden/>
                  </w:rPr>
                  <w:fldChar w:fldCharType="separate"/>
                </w:r>
                <w:r w:rsidR="004239FE">
                  <w:rPr>
                    <w:noProof/>
                    <w:webHidden/>
                  </w:rPr>
                  <w:t>27</w:t>
                </w:r>
                <w:r w:rsidR="00E464D3">
                  <w:rPr>
                    <w:noProof/>
                    <w:webHidden/>
                  </w:rPr>
                  <w:fldChar w:fldCharType="end"/>
                </w:r>
              </w:hyperlink>
            </w:p>
            <w:p w14:paraId="190C5B05" w14:textId="3EE09676" w:rsidR="00E464D3" w:rsidRDefault="00000000">
              <w:pPr>
                <w:pStyle w:val="TOC1"/>
                <w:tabs>
                  <w:tab w:val="right" w:leader="dot" w:pos="7247"/>
                </w:tabs>
                <w:spacing w:before="62" w:after="62"/>
                <w:ind w:left="284"/>
                <w:rPr>
                  <w:rFonts w:asciiTheme="minorHAnsi" w:eastAsiaTheme="minorEastAsia" w:hAnsiTheme="minorHAnsi" w:cstheme="minorBidi" w:hint="eastAsia"/>
                  <w:b w:val="0"/>
                  <w:bCs w:val="0"/>
                  <w:caps w:val="0"/>
                  <w:noProof/>
                  <w:sz w:val="21"/>
                  <w:szCs w:val="22"/>
                  <w:lang w:val="en-US"/>
                </w:rPr>
              </w:pPr>
              <w:hyperlink w:anchor="_Toc204002790" w:history="1">
                <w:r w:rsidR="00E464D3" w:rsidRPr="00BC5F89">
                  <w:rPr>
                    <w:rStyle w:val="ab"/>
                    <w:noProof/>
                  </w:rPr>
                  <w:t>4</w:t>
                </w:r>
                <w:r w:rsidR="00E464D3">
                  <w:rPr>
                    <w:rFonts w:asciiTheme="minorHAnsi" w:eastAsiaTheme="minorEastAsia" w:hAnsiTheme="minorHAnsi" w:cstheme="minorBidi"/>
                    <w:b w:val="0"/>
                    <w:bCs w:val="0"/>
                    <w:caps w:val="0"/>
                    <w:noProof/>
                    <w:sz w:val="21"/>
                    <w:szCs w:val="22"/>
                    <w:lang w:val="en-US"/>
                  </w:rPr>
                  <w:tab/>
                </w:r>
                <w:r w:rsidR="00E464D3" w:rsidRPr="00BC5F89">
                  <w:rPr>
                    <w:rStyle w:val="ab"/>
                    <w:noProof/>
                  </w:rPr>
                  <w:t>KI-Techniker-Assistent</w:t>
                </w:r>
                <w:r w:rsidR="00E464D3">
                  <w:rPr>
                    <w:noProof/>
                    <w:webHidden/>
                  </w:rPr>
                  <w:tab/>
                </w:r>
                <w:r w:rsidR="00E464D3">
                  <w:rPr>
                    <w:noProof/>
                    <w:webHidden/>
                  </w:rPr>
                  <w:fldChar w:fldCharType="begin"/>
                </w:r>
                <w:r w:rsidR="00E464D3">
                  <w:rPr>
                    <w:noProof/>
                    <w:webHidden/>
                  </w:rPr>
                  <w:instrText xml:space="preserve"> PAGEREF _Toc204002790 \h </w:instrText>
                </w:r>
                <w:r w:rsidR="00E464D3">
                  <w:rPr>
                    <w:noProof/>
                    <w:webHidden/>
                  </w:rPr>
                </w:r>
                <w:r w:rsidR="00E464D3">
                  <w:rPr>
                    <w:noProof/>
                    <w:webHidden/>
                  </w:rPr>
                  <w:fldChar w:fldCharType="separate"/>
                </w:r>
                <w:r w:rsidR="004239FE">
                  <w:rPr>
                    <w:noProof/>
                    <w:webHidden/>
                  </w:rPr>
                  <w:t>28</w:t>
                </w:r>
                <w:r w:rsidR="00E464D3">
                  <w:rPr>
                    <w:noProof/>
                    <w:webHidden/>
                  </w:rPr>
                  <w:fldChar w:fldCharType="end"/>
                </w:r>
              </w:hyperlink>
            </w:p>
            <w:p w14:paraId="0A0C981A" w14:textId="4852E531" w:rsidR="00E464D3" w:rsidRDefault="00000000">
              <w:pPr>
                <w:pStyle w:val="TOC1"/>
                <w:tabs>
                  <w:tab w:val="right" w:leader="dot" w:pos="7247"/>
                </w:tabs>
                <w:spacing w:before="62" w:after="62"/>
                <w:ind w:left="284"/>
                <w:rPr>
                  <w:rFonts w:asciiTheme="minorHAnsi" w:eastAsiaTheme="minorEastAsia" w:hAnsiTheme="minorHAnsi" w:cstheme="minorBidi" w:hint="eastAsia"/>
                  <w:b w:val="0"/>
                  <w:bCs w:val="0"/>
                  <w:caps w:val="0"/>
                  <w:noProof/>
                  <w:sz w:val="21"/>
                  <w:szCs w:val="22"/>
                  <w:lang w:val="en-US"/>
                </w:rPr>
              </w:pPr>
              <w:hyperlink w:anchor="_Toc204002791" w:history="1">
                <w:r w:rsidR="00E464D3" w:rsidRPr="00BC5F89">
                  <w:rPr>
                    <w:rStyle w:val="ab"/>
                    <w:noProof/>
                  </w:rPr>
                  <w:t>5</w:t>
                </w:r>
                <w:r w:rsidR="00E464D3">
                  <w:rPr>
                    <w:rFonts w:asciiTheme="minorHAnsi" w:eastAsiaTheme="minorEastAsia" w:hAnsiTheme="minorHAnsi" w:cstheme="minorBidi"/>
                    <w:b w:val="0"/>
                    <w:bCs w:val="0"/>
                    <w:caps w:val="0"/>
                    <w:noProof/>
                    <w:sz w:val="21"/>
                    <w:szCs w:val="22"/>
                    <w:lang w:val="en-US"/>
                  </w:rPr>
                  <w:tab/>
                </w:r>
                <w:r w:rsidR="00E464D3" w:rsidRPr="00BC5F89">
                  <w:rPr>
                    <w:rStyle w:val="ab"/>
                    <w:noProof/>
                  </w:rPr>
                  <w:t>Digitale Fahrzeuginspektion</w:t>
                </w:r>
                <w:r w:rsidR="00E464D3">
                  <w:rPr>
                    <w:noProof/>
                    <w:webHidden/>
                  </w:rPr>
                  <w:tab/>
                </w:r>
                <w:r w:rsidR="00E464D3">
                  <w:rPr>
                    <w:noProof/>
                    <w:webHidden/>
                  </w:rPr>
                  <w:fldChar w:fldCharType="begin"/>
                </w:r>
                <w:r w:rsidR="00E464D3">
                  <w:rPr>
                    <w:noProof/>
                    <w:webHidden/>
                  </w:rPr>
                  <w:instrText xml:space="preserve"> PAGEREF _Toc204002791 \h </w:instrText>
                </w:r>
                <w:r w:rsidR="00E464D3">
                  <w:rPr>
                    <w:noProof/>
                    <w:webHidden/>
                  </w:rPr>
                </w:r>
                <w:r w:rsidR="00E464D3">
                  <w:rPr>
                    <w:noProof/>
                    <w:webHidden/>
                  </w:rPr>
                  <w:fldChar w:fldCharType="separate"/>
                </w:r>
                <w:r w:rsidR="004239FE">
                  <w:rPr>
                    <w:noProof/>
                    <w:webHidden/>
                  </w:rPr>
                  <w:t>30</w:t>
                </w:r>
                <w:r w:rsidR="00E464D3">
                  <w:rPr>
                    <w:noProof/>
                    <w:webHidden/>
                  </w:rPr>
                  <w:fldChar w:fldCharType="end"/>
                </w:r>
              </w:hyperlink>
            </w:p>
            <w:p w14:paraId="2033C349" w14:textId="3475369A" w:rsidR="00E464D3" w:rsidRDefault="00000000">
              <w:pPr>
                <w:pStyle w:val="TOC1"/>
                <w:tabs>
                  <w:tab w:val="right" w:leader="dot" w:pos="7247"/>
                </w:tabs>
                <w:spacing w:before="62" w:after="62"/>
                <w:ind w:left="284"/>
                <w:rPr>
                  <w:rFonts w:asciiTheme="minorHAnsi" w:eastAsiaTheme="minorEastAsia" w:hAnsiTheme="minorHAnsi" w:cstheme="minorBidi" w:hint="eastAsia"/>
                  <w:b w:val="0"/>
                  <w:bCs w:val="0"/>
                  <w:caps w:val="0"/>
                  <w:noProof/>
                  <w:sz w:val="21"/>
                  <w:szCs w:val="22"/>
                  <w:lang w:val="en-US"/>
                </w:rPr>
              </w:pPr>
              <w:hyperlink w:anchor="_Toc204002792" w:history="1">
                <w:r w:rsidR="00E464D3" w:rsidRPr="00BC5F89">
                  <w:rPr>
                    <w:rStyle w:val="ab"/>
                    <w:noProof/>
                  </w:rPr>
                  <w:t>6</w:t>
                </w:r>
                <w:r w:rsidR="00E464D3">
                  <w:rPr>
                    <w:rFonts w:asciiTheme="minorHAnsi" w:eastAsiaTheme="minorEastAsia" w:hAnsiTheme="minorHAnsi" w:cstheme="minorBidi"/>
                    <w:b w:val="0"/>
                    <w:bCs w:val="0"/>
                    <w:caps w:val="0"/>
                    <w:noProof/>
                    <w:sz w:val="21"/>
                    <w:szCs w:val="22"/>
                    <w:lang w:val="en-US"/>
                  </w:rPr>
                  <w:tab/>
                </w:r>
                <w:r w:rsidR="00E464D3" w:rsidRPr="00BC5F89">
                  <w:rPr>
                    <w:rStyle w:val="ab"/>
                    <w:noProof/>
                  </w:rPr>
                  <w:t>Diagnose</w:t>
                </w:r>
                <w:r w:rsidR="00E464D3">
                  <w:rPr>
                    <w:noProof/>
                    <w:webHidden/>
                  </w:rPr>
                  <w:tab/>
                </w:r>
                <w:r w:rsidR="00E464D3">
                  <w:rPr>
                    <w:noProof/>
                    <w:webHidden/>
                  </w:rPr>
                  <w:fldChar w:fldCharType="begin"/>
                </w:r>
                <w:r w:rsidR="00E464D3">
                  <w:rPr>
                    <w:noProof/>
                    <w:webHidden/>
                  </w:rPr>
                  <w:instrText xml:space="preserve"> PAGEREF _Toc204002792 \h </w:instrText>
                </w:r>
                <w:r w:rsidR="00E464D3">
                  <w:rPr>
                    <w:noProof/>
                    <w:webHidden/>
                  </w:rPr>
                </w:r>
                <w:r w:rsidR="00E464D3">
                  <w:rPr>
                    <w:noProof/>
                    <w:webHidden/>
                  </w:rPr>
                  <w:fldChar w:fldCharType="separate"/>
                </w:r>
                <w:r w:rsidR="004239FE">
                  <w:rPr>
                    <w:noProof/>
                    <w:webHidden/>
                  </w:rPr>
                  <w:t>34</w:t>
                </w:r>
                <w:r w:rsidR="00E464D3">
                  <w:rPr>
                    <w:noProof/>
                    <w:webHidden/>
                  </w:rPr>
                  <w:fldChar w:fldCharType="end"/>
                </w:r>
              </w:hyperlink>
            </w:p>
            <w:p w14:paraId="7CD796F1" w14:textId="243FD47B"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793" w:history="1">
                <w:r w:rsidR="00E464D3" w:rsidRPr="00BC5F89">
                  <w:rPr>
                    <w:rStyle w:val="ab"/>
                    <w:rFonts w:cs="Arial"/>
                    <w:noProof/>
                  </w:rPr>
                  <w:t>6.1</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Fahrzeugkommunikation herstellen</w:t>
                </w:r>
                <w:r w:rsidR="00E464D3">
                  <w:rPr>
                    <w:noProof/>
                    <w:webHidden/>
                  </w:rPr>
                  <w:tab/>
                </w:r>
                <w:r w:rsidR="00E464D3">
                  <w:rPr>
                    <w:noProof/>
                    <w:webHidden/>
                  </w:rPr>
                  <w:fldChar w:fldCharType="begin"/>
                </w:r>
                <w:r w:rsidR="00E464D3">
                  <w:rPr>
                    <w:noProof/>
                    <w:webHidden/>
                  </w:rPr>
                  <w:instrText xml:space="preserve"> PAGEREF _Toc204002793 \h </w:instrText>
                </w:r>
                <w:r w:rsidR="00E464D3">
                  <w:rPr>
                    <w:noProof/>
                    <w:webHidden/>
                  </w:rPr>
                </w:r>
                <w:r w:rsidR="00E464D3">
                  <w:rPr>
                    <w:noProof/>
                    <w:webHidden/>
                  </w:rPr>
                  <w:fldChar w:fldCharType="separate"/>
                </w:r>
                <w:r w:rsidR="004239FE">
                  <w:rPr>
                    <w:noProof/>
                    <w:webHidden/>
                  </w:rPr>
                  <w:t>34</w:t>
                </w:r>
                <w:r w:rsidR="00E464D3">
                  <w:rPr>
                    <w:noProof/>
                    <w:webHidden/>
                  </w:rPr>
                  <w:fldChar w:fldCharType="end"/>
                </w:r>
              </w:hyperlink>
            </w:p>
            <w:p w14:paraId="75C68A11" w14:textId="40E1AC05"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794" w:history="1">
                <w:r w:rsidR="00E464D3" w:rsidRPr="00BC5F89">
                  <w:rPr>
                    <w:rStyle w:val="ab"/>
                    <w:rFonts w:cs="Arial"/>
                    <w:noProof/>
                  </w:rPr>
                  <w:t>6.2</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Erste Schritte</w:t>
                </w:r>
                <w:r w:rsidR="00E464D3">
                  <w:rPr>
                    <w:noProof/>
                    <w:webHidden/>
                  </w:rPr>
                  <w:tab/>
                </w:r>
                <w:r w:rsidR="00E464D3">
                  <w:rPr>
                    <w:noProof/>
                    <w:webHidden/>
                  </w:rPr>
                  <w:fldChar w:fldCharType="begin"/>
                </w:r>
                <w:r w:rsidR="00E464D3">
                  <w:rPr>
                    <w:noProof/>
                    <w:webHidden/>
                  </w:rPr>
                  <w:instrText xml:space="preserve"> PAGEREF _Toc204002794 \h </w:instrText>
                </w:r>
                <w:r w:rsidR="00E464D3">
                  <w:rPr>
                    <w:noProof/>
                    <w:webHidden/>
                  </w:rPr>
                </w:r>
                <w:r w:rsidR="00E464D3">
                  <w:rPr>
                    <w:noProof/>
                    <w:webHidden/>
                  </w:rPr>
                  <w:fldChar w:fldCharType="separate"/>
                </w:r>
                <w:r w:rsidR="004239FE">
                  <w:rPr>
                    <w:noProof/>
                    <w:webHidden/>
                  </w:rPr>
                  <w:t>40</w:t>
                </w:r>
                <w:r w:rsidR="00E464D3">
                  <w:rPr>
                    <w:noProof/>
                    <w:webHidden/>
                  </w:rPr>
                  <w:fldChar w:fldCharType="end"/>
                </w:r>
              </w:hyperlink>
            </w:p>
            <w:p w14:paraId="5CABAB61" w14:textId="1FC2CC6E"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795" w:history="1">
                <w:r w:rsidR="00E464D3" w:rsidRPr="00BC5F89">
                  <w:rPr>
                    <w:rStyle w:val="ab"/>
                    <w:rFonts w:cs="Arial"/>
                    <w:noProof/>
                  </w:rPr>
                  <w:t>6.3</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Fahrzeugidentifikation</w:t>
                </w:r>
                <w:r w:rsidR="00E464D3">
                  <w:rPr>
                    <w:noProof/>
                    <w:webHidden/>
                  </w:rPr>
                  <w:tab/>
                </w:r>
                <w:r w:rsidR="00E464D3">
                  <w:rPr>
                    <w:noProof/>
                    <w:webHidden/>
                  </w:rPr>
                  <w:fldChar w:fldCharType="begin"/>
                </w:r>
                <w:r w:rsidR="00E464D3">
                  <w:rPr>
                    <w:noProof/>
                    <w:webHidden/>
                  </w:rPr>
                  <w:instrText xml:space="preserve"> PAGEREF _Toc204002795 \h </w:instrText>
                </w:r>
                <w:r w:rsidR="00E464D3">
                  <w:rPr>
                    <w:noProof/>
                    <w:webHidden/>
                  </w:rPr>
                </w:r>
                <w:r w:rsidR="00E464D3">
                  <w:rPr>
                    <w:noProof/>
                    <w:webHidden/>
                  </w:rPr>
                  <w:fldChar w:fldCharType="separate"/>
                </w:r>
                <w:r w:rsidR="004239FE">
                  <w:rPr>
                    <w:noProof/>
                    <w:webHidden/>
                  </w:rPr>
                  <w:t>42</w:t>
                </w:r>
                <w:r w:rsidR="00E464D3">
                  <w:rPr>
                    <w:noProof/>
                    <w:webHidden/>
                  </w:rPr>
                  <w:fldChar w:fldCharType="end"/>
                </w:r>
              </w:hyperlink>
            </w:p>
            <w:p w14:paraId="40DA9629" w14:textId="1A78A3FA"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796" w:history="1">
                <w:r w:rsidR="00E464D3" w:rsidRPr="00BC5F89">
                  <w:rPr>
                    <w:rStyle w:val="ab"/>
                    <w:rFonts w:cs="Arial"/>
                    <w:noProof/>
                  </w:rPr>
                  <w:t>6.4</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Navigation</w:t>
                </w:r>
                <w:r w:rsidR="00E464D3">
                  <w:rPr>
                    <w:noProof/>
                    <w:webHidden/>
                  </w:rPr>
                  <w:tab/>
                </w:r>
                <w:r w:rsidR="00E464D3">
                  <w:rPr>
                    <w:noProof/>
                    <w:webHidden/>
                  </w:rPr>
                  <w:fldChar w:fldCharType="begin"/>
                </w:r>
                <w:r w:rsidR="00E464D3">
                  <w:rPr>
                    <w:noProof/>
                    <w:webHidden/>
                  </w:rPr>
                  <w:instrText xml:space="preserve"> PAGEREF _Toc204002796 \h </w:instrText>
                </w:r>
                <w:r w:rsidR="00E464D3">
                  <w:rPr>
                    <w:noProof/>
                    <w:webHidden/>
                  </w:rPr>
                </w:r>
                <w:r w:rsidR="00E464D3">
                  <w:rPr>
                    <w:noProof/>
                    <w:webHidden/>
                  </w:rPr>
                  <w:fldChar w:fldCharType="separate"/>
                </w:r>
                <w:r w:rsidR="004239FE">
                  <w:rPr>
                    <w:noProof/>
                    <w:webHidden/>
                  </w:rPr>
                  <w:t>46</w:t>
                </w:r>
                <w:r w:rsidR="00E464D3">
                  <w:rPr>
                    <w:noProof/>
                    <w:webHidden/>
                  </w:rPr>
                  <w:fldChar w:fldCharType="end"/>
                </w:r>
              </w:hyperlink>
            </w:p>
            <w:p w14:paraId="1CBF6848" w14:textId="1732054D"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797" w:history="1">
                <w:r w:rsidR="00E464D3" w:rsidRPr="00BC5F89">
                  <w:rPr>
                    <w:rStyle w:val="ab"/>
                    <w:rFonts w:cs="Arial"/>
                    <w:noProof/>
                  </w:rPr>
                  <w:t>6.5</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Diagnosemenü</w:t>
                </w:r>
                <w:r w:rsidR="00E464D3">
                  <w:rPr>
                    <w:noProof/>
                    <w:webHidden/>
                  </w:rPr>
                  <w:tab/>
                </w:r>
                <w:r w:rsidR="00E464D3">
                  <w:rPr>
                    <w:noProof/>
                    <w:webHidden/>
                  </w:rPr>
                  <w:fldChar w:fldCharType="begin"/>
                </w:r>
                <w:r w:rsidR="00E464D3">
                  <w:rPr>
                    <w:noProof/>
                    <w:webHidden/>
                  </w:rPr>
                  <w:instrText xml:space="preserve"> PAGEREF _Toc204002797 \h </w:instrText>
                </w:r>
                <w:r w:rsidR="00E464D3">
                  <w:rPr>
                    <w:noProof/>
                    <w:webHidden/>
                  </w:rPr>
                </w:r>
                <w:r w:rsidR="00E464D3">
                  <w:rPr>
                    <w:noProof/>
                    <w:webHidden/>
                  </w:rPr>
                  <w:fldChar w:fldCharType="separate"/>
                </w:r>
                <w:r w:rsidR="004239FE">
                  <w:rPr>
                    <w:noProof/>
                    <w:webHidden/>
                  </w:rPr>
                  <w:t>50</w:t>
                </w:r>
                <w:r w:rsidR="00E464D3">
                  <w:rPr>
                    <w:noProof/>
                    <w:webHidden/>
                  </w:rPr>
                  <w:fldChar w:fldCharType="end"/>
                </w:r>
              </w:hyperlink>
            </w:p>
            <w:p w14:paraId="76104D46" w14:textId="57B565F0"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798" w:history="1">
                <w:r w:rsidR="00E464D3" w:rsidRPr="00BC5F89">
                  <w:rPr>
                    <w:rStyle w:val="ab"/>
                    <w:rFonts w:cs="Arial"/>
                    <w:noProof/>
                  </w:rPr>
                  <w:t>6.6</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Diagnosefunktionen</w:t>
                </w:r>
                <w:r w:rsidR="00E464D3">
                  <w:rPr>
                    <w:noProof/>
                    <w:webHidden/>
                  </w:rPr>
                  <w:tab/>
                </w:r>
                <w:r w:rsidR="00E464D3">
                  <w:rPr>
                    <w:noProof/>
                    <w:webHidden/>
                  </w:rPr>
                  <w:fldChar w:fldCharType="begin"/>
                </w:r>
                <w:r w:rsidR="00E464D3">
                  <w:rPr>
                    <w:noProof/>
                    <w:webHidden/>
                  </w:rPr>
                  <w:instrText xml:space="preserve"> PAGEREF _Toc204002798 \h </w:instrText>
                </w:r>
                <w:r w:rsidR="00E464D3">
                  <w:rPr>
                    <w:noProof/>
                    <w:webHidden/>
                  </w:rPr>
                </w:r>
                <w:r w:rsidR="00E464D3">
                  <w:rPr>
                    <w:noProof/>
                    <w:webHidden/>
                  </w:rPr>
                  <w:fldChar w:fldCharType="separate"/>
                </w:r>
                <w:r w:rsidR="004239FE">
                  <w:rPr>
                    <w:noProof/>
                    <w:webHidden/>
                  </w:rPr>
                  <w:t>50</w:t>
                </w:r>
                <w:r w:rsidR="00E464D3">
                  <w:rPr>
                    <w:noProof/>
                    <w:webHidden/>
                  </w:rPr>
                  <w:fldChar w:fldCharType="end"/>
                </w:r>
              </w:hyperlink>
            </w:p>
            <w:p w14:paraId="6A715C54" w14:textId="5B7B6A1B"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799" w:history="1">
                <w:r w:rsidR="00E464D3" w:rsidRPr="00BC5F89">
                  <w:rPr>
                    <w:rStyle w:val="ab"/>
                    <w:rFonts w:cs="Arial"/>
                    <w:noProof/>
                  </w:rPr>
                  <w:t>6.7</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Grafische Diagnose</w:t>
                </w:r>
                <w:r w:rsidR="00E464D3">
                  <w:rPr>
                    <w:noProof/>
                    <w:webHidden/>
                  </w:rPr>
                  <w:tab/>
                </w:r>
                <w:r w:rsidR="00E464D3">
                  <w:rPr>
                    <w:noProof/>
                    <w:webHidden/>
                  </w:rPr>
                  <w:fldChar w:fldCharType="begin"/>
                </w:r>
                <w:r w:rsidR="00E464D3">
                  <w:rPr>
                    <w:noProof/>
                    <w:webHidden/>
                  </w:rPr>
                  <w:instrText xml:space="preserve"> PAGEREF _Toc204002799 \h </w:instrText>
                </w:r>
                <w:r w:rsidR="00E464D3">
                  <w:rPr>
                    <w:noProof/>
                    <w:webHidden/>
                  </w:rPr>
                </w:r>
                <w:r w:rsidR="00E464D3">
                  <w:rPr>
                    <w:noProof/>
                    <w:webHidden/>
                  </w:rPr>
                  <w:fldChar w:fldCharType="separate"/>
                </w:r>
                <w:r w:rsidR="004239FE">
                  <w:rPr>
                    <w:noProof/>
                    <w:webHidden/>
                  </w:rPr>
                  <w:t>68</w:t>
                </w:r>
                <w:r w:rsidR="00E464D3">
                  <w:rPr>
                    <w:noProof/>
                    <w:webHidden/>
                  </w:rPr>
                  <w:fldChar w:fldCharType="end"/>
                </w:r>
              </w:hyperlink>
            </w:p>
            <w:p w14:paraId="19F003EB" w14:textId="49BC64D9"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00" w:history="1">
                <w:r w:rsidR="00E464D3" w:rsidRPr="00BC5F89">
                  <w:rPr>
                    <w:rStyle w:val="ab"/>
                    <w:rFonts w:cs="Arial"/>
                    <w:noProof/>
                  </w:rPr>
                  <w:t>6.8</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Live-Datenfusion</w:t>
                </w:r>
                <w:r w:rsidR="00E464D3">
                  <w:rPr>
                    <w:noProof/>
                    <w:webHidden/>
                  </w:rPr>
                  <w:tab/>
                </w:r>
                <w:r w:rsidR="00E464D3">
                  <w:rPr>
                    <w:noProof/>
                    <w:webHidden/>
                  </w:rPr>
                  <w:fldChar w:fldCharType="begin"/>
                </w:r>
                <w:r w:rsidR="00E464D3">
                  <w:rPr>
                    <w:noProof/>
                    <w:webHidden/>
                  </w:rPr>
                  <w:instrText xml:space="preserve"> PAGEREF _Toc204002800 \h </w:instrText>
                </w:r>
                <w:r w:rsidR="00E464D3">
                  <w:rPr>
                    <w:noProof/>
                    <w:webHidden/>
                  </w:rPr>
                </w:r>
                <w:r w:rsidR="00E464D3">
                  <w:rPr>
                    <w:noProof/>
                    <w:webHidden/>
                  </w:rPr>
                  <w:fldChar w:fldCharType="separate"/>
                </w:r>
                <w:r w:rsidR="004239FE">
                  <w:rPr>
                    <w:noProof/>
                    <w:webHidden/>
                  </w:rPr>
                  <w:t>69</w:t>
                </w:r>
                <w:r w:rsidR="00E464D3">
                  <w:rPr>
                    <w:noProof/>
                    <w:webHidden/>
                  </w:rPr>
                  <w:fldChar w:fldCharType="end"/>
                </w:r>
              </w:hyperlink>
            </w:p>
            <w:p w14:paraId="27D31C73" w14:textId="16BC51E6"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01" w:history="1">
                <w:r w:rsidR="00E464D3" w:rsidRPr="00BC5F89">
                  <w:rPr>
                    <w:rStyle w:val="ab"/>
                    <w:rFonts w:cs="Arial"/>
                    <w:noProof/>
                  </w:rPr>
                  <w:t>6.9</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Programmierung und Codierung</w:t>
                </w:r>
                <w:r w:rsidR="00E464D3">
                  <w:rPr>
                    <w:noProof/>
                    <w:webHidden/>
                  </w:rPr>
                  <w:tab/>
                </w:r>
                <w:r w:rsidR="00E464D3">
                  <w:rPr>
                    <w:noProof/>
                    <w:webHidden/>
                  </w:rPr>
                  <w:fldChar w:fldCharType="begin"/>
                </w:r>
                <w:r w:rsidR="00E464D3">
                  <w:rPr>
                    <w:noProof/>
                    <w:webHidden/>
                  </w:rPr>
                  <w:instrText xml:space="preserve"> PAGEREF _Toc204002801 \h </w:instrText>
                </w:r>
                <w:r w:rsidR="00E464D3">
                  <w:rPr>
                    <w:noProof/>
                    <w:webHidden/>
                  </w:rPr>
                </w:r>
                <w:r w:rsidR="00E464D3">
                  <w:rPr>
                    <w:noProof/>
                    <w:webHidden/>
                  </w:rPr>
                  <w:fldChar w:fldCharType="separate"/>
                </w:r>
                <w:r w:rsidR="004239FE">
                  <w:rPr>
                    <w:noProof/>
                    <w:webHidden/>
                  </w:rPr>
                  <w:t>71</w:t>
                </w:r>
                <w:r w:rsidR="00E464D3">
                  <w:rPr>
                    <w:noProof/>
                    <w:webHidden/>
                  </w:rPr>
                  <w:fldChar w:fldCharType="end"/>
                </w:r>
              </w:hyperlink>
            </w:p>
            <w:p w14:paraId="68F72597" w14:textId="31616DF3"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02" w:history="1">
                <w:r w:rsidR="00E464D3" w:rsidRPr="00BC5F89">
                  <w:rPr>
                    <w:rStyle w:val="ab"/>
                    <w:rFonts w:cs="Arial"/>
                    <w:noProof/>
                  </w:rPr>
                  <w:t>6.10</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Allgemeine OBDII-Operationen</w:t>
                </w:r>
                <w:r w:rsidR="00E464D3">
                  <w:rPr>
                    <w:noProof/>
                    <w:webHidden/>
                  </w:rPr>
                  <w:tab/>
                </w:r>
                <w:r w:rsidR="00E464D3">
                  <w:rPr>
                    <w:noProof/>
                    <w:webHidden/>
                  </w:rPr>
                  <w:fldChar w:fldCharType="begin"/>
                </w:r>
                <w:r w:rsidR="00E464D3">
                  <w:rPr>
                    <w:noProof/>
                    <w:webHidden/>
                  </w:rPr>
                  <w:instrText xml:space="preserve"> PAGEREF _Toc204002802 \h </w:instrText>
                </w:r>
                <w:r w:rsidR="00E464D3">
                  <w:rPr>
                    <w:noProof/>
                    <w:webHidden/>
                  </w:rPr>
                </w:r>
                <w:r w:rsidR="00E464D3">
                  <w:rPr>
                    <w:noProof/>
                    <w:webHidden/>
                  </w:rPr>
                  <w:fldChar w:fldCharType="separate"/>
                </w:r>
                <w:r w:rsidR="004239FE">
                  <w:rPr>
                    <w:noProof/>
                    <w:webHidden/>
                  </w:rPr>
                  <w:t>73</w:t>
                </w:r>
                <w:r w:rsidR="00E464D3">
                  <w:rPr>
                    <w:noProof/>
                    <w:webHidden/>
                  </w:rPr>
                  <w:fldChar w:fldCharType="end"/>
                </w:r>
              </w:hyperlink>
            </w:p>
            <w:p w14:paraId="6C6A0C70" w14:textId="2B88005C"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03" w:history="1">
                <w:r w:rsidR="00E464D3" w:rsidRPr="00BC5F89">
                  <w:rPr>
                    <w:rStyle w:val="ab"/>
                    <w:rFonts w:cs="Arial"/>
                    <w:noProof/>
                  </w:rPr>
                  <w:t>6.11</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Diagnosebericht</w:t>
                </w:r>
                <w:r w:rsidR="00E464D3">
                  <w:rPr>
                    <w:noProof/>
                    <w:webHidden/>
                  </w:rPr>
                  <w:tab/>
                </w:r>
                <w:r w:rsidR="00E464D3">
                  <w:rPr>
                    <w:noProof/>
                    <w:webHidden/>
                  </w:rPr>
                  <w:fldChar w:fldCharType="begin"/>
                </w:r>
                <w:r w:rsidR="00E464D3">
                  <w:rPr>
                    <w:noProof/>
                    <w:webHidden/>
                  </w:rPr>
                  <w:instrText xml:space="preserve"> PAGEREF _Toc204002803 \h </w:instrText>
                </w:r>
                <w:r w:rsidR="00E464D3">
                  <w:rPr>
                    <w:noProof/>
                    <w:webHidden/>
                  </w:rPr>
                </w:r>
                <w:r w:rsidR="00E464D3">
                  <w:rPr>
                    <w:noProof/>
                    <w:webHidden/>
                  </w:rPr>
                  <w:fldChar w:fldCharType="separate"/>
                </w:r>
                <w:r w:rsidR="004239FE">
                  <w:rPr>
                    <w:noProof/>
                    <w:webHidden/>
                  </w:rPr>
                  <w:t>77</w:t>
                </w:r>
                <w:r w:rsidR="00E464D3">
                  <w:rPr>
                    <w:noProof/>
                    <w:webHidden/>
                  </w:rPr>
                  <w:fldChar w:fldCharType="end"/>
                </w:r>
              </w:hyperlink>
            </w:p>
            <w:p w14:paraId="3B6C04D2" w14:textId="01D3178C"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04" w:history="1">
                <w:r w:rsidR="00E464D3" w:rsidRPr="00BC5F89">
                  <w:rPr>
                    <w:rStyle w:val="ab"/>
                    <w:rFonts w:cs="Arial"/>
                    <w:noProof/>
                  </w:rPr>
                  <w:t>6.12</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Diagnose beenden</w:t>
                </w:r>
                <w:r w:rsidR="00E464D3">
                  <w:rPr>
                    <w:noProof/>
                    <w:webHidden/>
                  </w:rPr>
                  <w:tab/>
                </w:r>
                <w:r w:rsidR="00E464D3">
                  <w:rPr>
                    <w:noProof/>
                    <w:webHidden/>
                  </w:rPr>
                  <w:fldChar w:fldCharType="begin"/>
                </w:r>
                <w:r w:rsidR="00E464D3">
                  <w:rPr>
                    <w:noProof/>
                    <w:webHidden/>
                  </w:rPr>
                  <w:instrText xml:space="preserve"> PAGEREF _Toc204002804 \h </w:instrText>
                </w:r>
                <w:r w:rsidR="00E464D3">
                  <w:rPr>
                    <w:noProof/>
                    <w:webHidden/>
                  </w:rPr>
                </w:r>
                <w:r w:rsidR="00E464D3">
                  <w:rPr>
                    <w:noProof/>
                    <w:webHidden/>
                  </w:rPr>
                  <w:fldChar w:fldCharType="separate"/>
                </w:r>
                <w:r w:rsidR="004239FE">
                  <w:rPr>
                    <w:noProof/>
                    <w:webHidden/>
                  </w:rPr>
                  <w:t>82</w:t>
                </w:r>
                <w:r w:rsidR="00E464D3">
                  <w:rPr>
                    <w:noProof/>
                    <w:webHidden/>
                  </w:rPr>
                  <w:fldChar w:fldCharType="end"/>
                </w:r>
              </w:hyperlink>
            </w:p>
            <w:p w14:paraId="3A01C7ED" w14:textId="5C64378E" w:rsidR="00E464D3" w:rsidRDefault="00000000">
              <w:pPr>
                <w:pStyle w:val="TOC1"/>
                <w:tabs>
                  <w:tab w:val="right" w:leader="dot" w:pos="7247"/>
                </w:tabs>
                <w:spacing w:before="62" w:after="62"/>
                <w:ind w:left="284"/>
                <w:rPr>
                  <w:rFonts w:asciiTheme="minorHAnsi" w:eastAsiaTheme="minorEastAsia" w:hAnsiTheme="minorHAnsi" w:cstheme="minorBidi" w:hint="eastAsia"/>
                  <w:b w:val="0"/>
                  <w:bCs w:val="0"/>
                  <w:caps w:val="0"/>
                  <w:noProof/>
                  <w:sz w:val="21"/>
                  <w:szCs w:val="22"/>
                  <w:lang w:val="en-US"/>
                </w:rPr>
              </w:pPr>
              <w:hyperlink w:anchor="_Toc204002805" w:history="1">
                <w:r w:rsidR="00E464D3" w:rsidRPr="00BC5F89">
                  <w:rPr>
                    <w:rStyle w:val="ab"/>
                    <w:noProof/>
                  </w:rPr>
                  <w:t>7</w:t>
                </w:r>
                <w:r w:rsidR="00E464D3">
                  <w:rPr>
                    <w:rFonts w:asciiTheme="minorHAnsi" w:eastAsiaTheme="minorEastAsia" w:hAnsiTheme="minorHAnsi" w:cstheme="minorBidi"/>
                    <w:b w:val="0"/>
                    <w:bCs w:val="0"/>
                    <w:caps w:val="0"/>
                    <w:noProof/>
                    <w:sz w:val="21"/>
                    <w:szCs w:val="22"/>
                    <w:lang w:val="en-US"/>
                  </w:rPr>
                  <w:tab/>
                </w:r>
                <w:r w:rsidR="00E464D3" w:rsidRPr="00BC5F89">
                  <w:rPr>
                    <w:rStyle w:val="ab"/>
                    <w:noProof/>
                  </w:rPr>
                  <w:t>Service</w:t>
                </w:r>
                <w:r w:rsidR="00E464D3">
                  <w:rPr>
                    <w:noProof/>
                    <w:webHidden/>
                  </w:rPr>
                  <w:tab/>
                </w:r>
                <w:r w:rsidR="00E464D3">
                  <w:rPr>
                    <w:noProof/>
                    <w:webHidden/>
                  </w:rPr>
                  <w:fldChar w:fldCharType="begin"/>
                </w:r>
                <w:r w:rsidR="00E464D3">
                  <w:rPr>
                    <w:noProof/>
                    <w:webHidden/>
                  </w:rPr>
                  <w:instrText xml:space="preserve"> PAGEREF _Toc204002805 \h </w:instrText>
                </w:r>
                <w:r w:rsidR="00E464D3">
                  <w:rPr>
                    <w:noProof/>
                    <w:webHidden/>
                  </w:rPr>
                </w:r>
                <w:r w:rsidR="00E464D3">
                  <w:rPr>
                    <w:noProof/>
                    <w:webHidden/>
                  </w:rPr>
                  <w:fldChar w:fldCharType="separate"/>
                </w:r>
                <w:r w:rsidR="004239FE">
                  <w:rPr>
                    <w:noProof/>
                    <w:webHidden/>
                  </w:rPr>
                  <w:t>84</w:t>
                </w:r>
                <w:r w:rsidR="00E464D3">
                  <w:rPr>
                    <w:noProof/>
                    <w:webHidden/>
                  </w:rPr>
                  <w:fldChar w:fldCharType="end"/>
                </w:r>
              </w:hyperlink>
            </w:p>
            <w:p w14:paraId="715FAE8E" w14:textId="7E39BB6F"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06" w:history="1">
                <w:r w:rsidR="00E464D3" w:rsidRPr="00BC5F89">
                  <w:rPr>
                    <w:rStyle w:val="ab"/>
                    <w:rFonts w:cs="Arial"/>
                    <w:noProof/>
                  </w:rPr>
                  <w:t>7.1</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Ölrücksetzdienst</w:t>
                </w:r>
                <w:r w:rsidR="00E464D3">
                  <w:rPr>
                    <w:noProof/>
                    <w:webHidden/>
                  </w:rPr>
                  <w:tab/>
                </w:r>
                <w:r w:rsidR="00E464D3">
                  <w:rPr>
                    <w:noProof/>
                    <w:webHidden/>
                  </w:rPr>
                  <w:fldChar w:fldCharType="begin"/>
                </w:r>
                <w:r w:rsidR="00E464D3">
                  <w:rPr>
                    <w:noProof/>
                    <w:webHidden/>
                  </w:rPr>
                  <w:instrText xml:space="preserve"> PAGEREF _Toc204002806 \h </w:instrText>
                </w:r>
                <w:r w:rsidR="00E464D3">
                  <w:rPr>
                    <w:noProof/>
                    <w:webHidden/>
                  </w:rPr>
                </w:r>
                <w:r w:rsidR="00E464D3">
                  <w:rPr>
                    <w:noProof/>
                    <w:webHidden/>
                  </w:rPr>
                  <w:fldChar w:fldCharType="separate"/>
                </w:r>
                <w:r w:rsidR="004239FE">
                  <w:rPr>
                    <w:noProof/>
                    <w:webHidden/>
                  </w:rPr>
                  <w:t>84</w:t>
                </w:r>
                <w:r w:rsidR="00E464D3">
                  <w:rPr>
                    <w:noProof/>
                    <w:webHidden/>
                  </w:rPr>
                  <w:fldChar w:fldCharType="end"/>
                </w:r>
              </w:hyperlink>
            </w:p>
            <w:p w14:paraId="7EB86728" w14:textId="7949B969"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07" w:history="1">
                <w:r w:rsidR="00E464D3" w:rsidRPr="00BC5F89">
                  <w:rPr>
                    <w:rStyle w:val="ab"/>
                    <w:rFonts w:cs="Arial"/>
                    <w:noProof/>
                  </w:rPr>
                  <w:t>7.2</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Wartung der elektrischen Feststellbremse (EPB)</w:t>
                </w:r>
                <w:r w:rsidR="00E464D3">
                  <w:rPr>
                    <w:noProof/>
                    <w:webHidden/>
                  </w:rPr>
                  <w:tab/>
                </w:r>
                <w:r w:rsidR="00E464D3">
                  <w:rPr>
                    <w:noProof/>
                    <w:webHidden/>
                  </w:rPr>
                  <w:fldChar w:fldCharType="begin"/>
                </w:r>
                <w:r w:rsidR="00E464D3">
                  <w:rPr>
                    <w:noProof/>
                    <w:webHidden/>
                  </w:rPr>
                  <w:instrText xml:space="preserve"> PAGEREF _Toc204002807 \h </w:instrText>
                </w:r>
                <w:r w:rsidR="00E464D3">
                  <w:rPr>
                    <w:noProof/>
                    <w:webHidden/>
                  </w:rPr>
                </w:r>
                <w:r w:rsidR="00E464D3">
                  <w:rPr>
                    <w:noProof/>
                    <w:webHidden/>
                  </w:rPr>
                  <w:fldChar w:fldCharType="separate"/>
                </w:r>
                <w:r w:rsidR="004239FE">
                  <w:rPr>
                    <w:noProof/>
                    <w:webHidden/>
                  </w:rPr>
                  <w:t>85</w:t>
                </w:r>
                <w:r w:rsidR="00E464D3">
                  <w:rPr>
                    <w:noProof/>
                    <w:webHidden/>
                  </w:rPr>
                  <w:fldChar w:fldCharType="end"/>
                </w:r>
              </w:hyperlink>
            </w:p>
            <w:p w14:paraId="035A6731" w14:textId="3946B597"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08" w:history="1">
                <w:r w:rsidR="00E464D3" w:rsidRPr="00BC5F89">
                  <w:rPr>
                    <w:rStyle w:val="ab"/>
                    <w:rFonts w:cs="Arial"/>
                    <w:noProof/>
                  </w:rPr>
                  <w:t>7.3</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Reifendrucküberwachungssystem (TPMS)-Service</w:t>
                </w:r>
                <w:r w:rsidR="00E464D3">
                  <w:rPr>
                    <w:noProof/>
                    <w:webHidden/>
                  </w:rPr>
                  <w:tab/>
                </w:r>
                <w:r w:rsidR="00E464D3">
                  <w:rPr>
                    <w:noProof/>
                    <w:webHidden/>
                  </w:rPr>
                  <w:fldChar w:fldCharType="begin"/>
                </w:r>
                <w:r w:rsidR="00E464D3">
                  <w:rPr>
                    <w:noProof/>
                    <w:webHidden/>
                  </w:rPr>
                  <w:instrText xml:space="preserve"> PAGEREF _Toc204002808 \h </w:instrText>
                </w:r>
                <w:r w:rsidR="00E464D3">
                  <w:rPr>
                    <w:noProof/>
                    <w:webHidden/>
                  </w:rPr>
                </w:r>
                <w:r w:rsidR="00E464D3">
                  <w:rPr>
                    <w:noProof/>
                    <w:webHidden/>
                  </w:rPr>
                  <w:fldChar w:fldCharType="separate"/>
                </w:r>
                <w:r w:rsidR="004239FE">
                  <w:rPr>
                    <w:noProof/>
                    <w:webHidden/>
                  </w:rPr>
                  <w:t>86</w:t>
                </w:r>
                <w:r w:rsidR="00E464D3">
                  <w:rPr>
                    <w:noProof/>
                    <w:webHidden/>
                  </w:rPr>
                  <w:fldChar w:fldCharType="end"/>
                </w:r>
              </w:hyperlink>
            </w:p>
            <w:p w14:paraId="3E356771" w14:textId="60282970"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09" w:history="1">
                <w:r w:rsidR="00E464D3" w:rsidRPr="00BC5F89">
                  <w:rPr>
                    <w:rStyle w:val="ab"/>
                    <w:rFonts w:cs="Arial"/>
                    <w:noProof/>
                  </w:rPr>
                  <w:t>7.4</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Batteriemanagementsystem (BMS)-Service</w:t>
                </w:r>
                <w:r w:rsidR="00E464D3">
                  <w:rPr>
                    <w:noProof/>
                    <w:webHidden/>
                  </w:rPr>
                  <w:tab/>
                </w:r>
                <w:r w:rsidR="00E464D3">
                  <w:rPr>
                    <w:noProof/>
                    <w:webHidden/>
                  </w:rPr>
                  <w:fldChar w:fldCharType="begin"/>
                </w:r>
                <w:r w:rsidR="00E464D3">
                  <w:rPr>
                    <w:noProof/>
                    <w:webHidden/>
                  </w:rPr>
                  <w:instrText xml:space="preserve"> PAGEREF _Toc204002809 \h </w:instrText>
                </w:r>
                <w:r w:rsidR="00E464D3">
                  <w:rPr>
                    <w:noProof/>
                    <w:webHidden/>
                  </w:rPr>
                </w:r>
                <w:r w:rsidR="00E464D3">
                  <w:rPr>
                    <w:noProof/>
                    <w:webHidden/>
                  </w:rPr>
                  <w:fldChar w:fldCharType="separate"/>
                </w:r>
                <w:r w:rsidR="004239FE">
                  <w:rPr>
                    <w:noProof/>
                    <w:webHidden/>
                  </w:rPr>
                  <w:t>86</w:t>
                </w:r>
                <w:r w:rsidR="00E464D3">
                  <w:rPr>
                    <w:noProof/>
                    <w:webHidden/>
                  </w:rPr>
                  <w:fldChar w:fldCharType="end"/>
                </w:r>
              </w:hyperlink>
            </w:p>
            <w:p w14:paraId="21CE2D13" w14:textId="196520CB"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10" w:history="1">
                <w:r w:rsidR="00E464D3" w:rsidRPr="00BC5F89">
                  <w:rPr>
                    <w:rStyle w:val="ab"/>
                    <w:rFonts w:cs="Arial"/>
                    <w:noProof/>
                  </w:rPr>
                  <w:t>7.5</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Dieselpartikelfilter (DPF)-Service</w:t>
                </w:r>
                <w:r w:rsidR="00E464D3">
                  <w:rPr>
                    <w:noProof/>
                    <w:webHidden/>
                  </w:rPr>
                  <w:tab/>
                </w:r>
                <w:r w:rsidR="00E464D3">
                  <w:rPr>
                    <w:noProof/>
                    <w:webHidden/>
                  </w:rPr>
                  <w:fldChar w:fldCharType="begin"/>
                </w:r>
                <w:r w:rsidR="00E464D3">
                  <w:rPr>
                    <w:noProof/>
                    <w:webHidden/>
                  </w:rPr>
                  <w:instrText xml:space="preserve"> PAGEREF _Toc204002810 \h </w:instrText>
                </w:r>
                <w:r w:rsidR="00E464D3">
                  <w:rPr>
                    <w:noProof/>
                    <w:webHidden/>
                  </w:rPr>
                </w:r>
                <w:r w:rsidR="00E464D3">
                  <w:rPr>
                    <w:noProof/>
                    <w:webHidden/>
                  </w:rPr>
                  <w:fldChar w:fldCharType="separate"/>
                </w:r>
                <w:r w:rsidR="004239FE">
                  <w:rPr>
                    <w:noProof/>
                    <w:webHidden/>
                  </w:rPr>
                  <w:t>86</w:t>
                </w:r>
                <w:r w:rsidR="00E464D3">
                  <w:rPr>
                    <w:noProof/>
                    <w:webHidden/>
                  </w:rPr>
                  <w:fldChar w:fldCharType="end"/>
                </w:r>
              </w:hyperlink>
            </w:p>
            <w:p w14:paraId="7DA3EF44" w14:textId="1FF6D01D"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11" w:history="1">
                <w:r w:rsidR="00E464D3" w:rsidRPr="00BC5F89">
                  <w:rPr>
                    <w:rStyle w:val="ab"/>
                    <w:rFonts w:cs="Arial"/>
                    <w:noProof/>
                  </w:rPr>
                  <w:t>7.6</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Wartung des Lenkwinkelsensors (SAS)</w:t>
                </w:r>
                <w:r w:rsidR="00E464D3">
                  <w:rPr>
                    <w:noProof/>
                    <w:webHidden/>
                  </w:rPr>
                  <w:tab/>
                </w:r>
                <w:r w:rsidR="00E464D3">
                  <w:rPr>
                    <w:noProof/>
                    <w:webHidden/>
                  </w:rPr>
                  <w:fldChar w:fldCharType="begin"/>
                </w:r>
                <w:r w:rsidR="00E464D3">
                  <w:rPr>
                    <w:noProof/>
                    <w:webHidden/>
                  </w:rPr>
                  <w:instrText xml:space="preserve"> PAGEREF _Toc204002811 \h </w:instrText>
                </w:r>
                <w:r w:rsidR="00E464D3">
                  <w:rPr>
                    <w:noProof/>
                    <w:webHidden/>
                  </w:rPr>
                </w:r>
                <w:r w:rsidR="00E464D3">
                  <w:rPr>
                    <w:noProof/>
                    <w:webHidden/>
                  </w:rPr>
                  <w:fldChar w:fldCharType="separate"/>
                </w:r>
                <w:r w:rsidR="004239FE">
                  <w:rPr>
                    <w:noProof/>
                    <w:webHidden/>
                  </w:rPr>
                  <w:t>87</w:t>
                </w:r>
                <w:r w:rsidR="00E464D3">
                  <w:rPr>
                    <w:noProof/>
                    <w:webHidden/>
                  </w:rPr>
                  <w:fldChar w:fldCharType="end"/>
                </w:r>
              </w:hyperlink>
            </w:p>
            <w:p w14:paraId="151EFAD8" w14:textId="0D73219D" w:rsidR="00E464D3" w:rsidRDefault="00000000">
              <w:pPr>
                <w:pStyle w:val="TOC1"/>
                <w:tabs>
                  <w:tab w:val="right" w:leader="dot" w:pos="7247"/>
                </w:tabs>
                <w:spacing w:before="62" w:after="62"/>
                <w:ind w:left="284"/>
                <w:rPr>
                  <w:rFonts w:asciiTheme="minorHAnsi" w:eastAsiaTheme="minorEastAsia" w:hAnsiTheme="minorHAnsi" w:cstheme="minorBidi" w:hint="eastAsia"/>
                  <w:b w:val="0"/>
                  <w:bCs w:val="0"/>
                  <w:caps w:val="0"/>
                  <w:noProof/>
                  <w:sz w:val="21"/>
                  <w:szCs w:val="22"/>
                  <w:lang w:val="en-US"/>
                </w:rPr>
              </w:pPr>
              <w:hyperlink w:anchor="_Toc204002812" w:history="1">
                <w:r w:rsidR="00E464D3" w:rsidRPr="00BC5F89">
                  <w:rPr>
                    <w:rStyle w:val="ab"/>
                    <w:noProof/>
                  </w:rPr>
                  <w:t>8</w:t>
                </w:r>
                <w:r w:rsidR="00E464D3">
                  <w:rPr>
                    <w:rFonts w:asciiTheme="minorHAnsi" w:eastAsiaTheme="minorEastAsia" w:hAnsiTheme="minorHAnsi" w:cstheme="minorBidi"/>
                    <w:b w:val="0"/>
                    <w:bCs w:val="0"/>
                    <w:caps w:val="0"/>
                    <w:noProof/>
                    <w:sz w:val="21"/>
                    <w:szCs w:val="22"/>
                    <w:lang w:val="en-US"/>
                  </w:rPr>
                  <w:tab/>
                </w:r>
                <w:r w:rsidR="00E464D3" w:rsidRPr="00BC5F89">
                  <w:rPr>
                    <w:rStyle w:val="ab"/>
                    <w:noProof/>
                  </w:rPr>
                  <w:t>ADAS</w:t>
                </w:r>
                <w:r w:rsidR="00E464D3">
                  <w:rPr>
                    <w:noProof/>
                    <w:webHidden/>
                  </w:rPr>
                  <w:tab/>
                </w:r>
                <w:r w:rsidR="00E464D3">
                  <w:rPr>
                    <w:noProof/>
                    <w:webHidden/>
                  </w:rPr>
                  <w:fldChar w:fldCharType="begin"/>
                </w:r>
                <w:r w:rsidR="00E464D3">
                  <w:rPr>
                    <w:noProof/>
                    <w:webHidden/>
                  </w:rPr>
                  <w:instrText xml:space="preserve"> PAGEREF _Toc204002812 \h </w:instrText>
                </w:r>
                <w:r w:rsidR="00E464D3">
                  <w:rPr>
                    <w:noProof/>
                    <w:webHidden/>
                  </w:rPr>
                </w:r>
                <w:r w:rsidR="00E464D3">
                  <w:rPr>
                    <w:noProof/>
                    <w:webHidden/>
                  </w:rPr>
                  <w:fldChar w:fldCharType="separate"/>
                </w:r>
                <w:r w:rsidR="004239FE">
                  <w:rPr>
                    <w:noProof/>
                    <w:webHidden/>
                  </w:rPr>
                  <w:t>89</w:t>
                </w:r>
                <w:r w:rsidR="00E464D3">
                  <w:rPr>
                    <w:noProof/>
                    <w:webHidden/>
                  </w:rPr>
                  <w:fldChar w:fldCharType="end"/>
                </w:r>
              </w:hyperlink>
            </w:p>
            <w:p w14:paraId="6089DCC0" w14:textId="0118BB75" w:rsidR="00E464D3" w:rsidRDefault="00000000">
              <w:pPr>
                <w:pStyle w:val="TOC1"/>
                <w:tabs>
                  <w:tab w:val="right" w:leader="dot" w:pos="7247"/>
                </w:tabs>
                <w:spacing w:before="62" w:after="62"/>
                <w:ind w:left="284"/>
                <w:rPr>
                  <w:rFonts w:asciiTheme="minorHAnsi" w:eastAsiaTheme="minorEastAsia" w:hAnsiTheme="minorHAnsi" w:cstheme="minorBidi" w:hint="eastAsia"/>
                  <w:b w:val="0"/>
                  <w:bCs w:val="0"/>
                  <w:caps w:val="0"/>
                  <w:noProof/>
                  <w:sz w:val="21"/>
                  <w:szCs w:val="22"/>
                  <w:lang w:val="en-US"/>
                </w:rPr>
              </w:pPr>
              <w:hyperlink w:anchor="_Toc204002813" w:history="1">
                <w:r w:rsidR="00E464D3" w:rsidRPr="00BC5F89">
                  <w:rPr>
                    <w:rStyle w:val="ab"/>
                    <w:noProof/>
                  </w:rPr>
                  <w:t>9</w:t>
                </w:r>
                <w:r w:rsidR="00E464D3">
                  <w:rPr>
                    <w:rFonts w:asciiTheme="minorHAnsi" w:eastAsiaTheme="minorEastAsia" w:hAnsiTheme="minorHAnsi" w:cstheme="minorBidi"/>
                    <w:b w:val="0"/>
                    <w:bCs w:val="0"/>
                    <w:caps w:val="0"/>
                    <w:noProof/>
                    <w:sz w:val="21"/>
                    <w:szCs w:val="22"/>
                    <w:lang w:val="en-US"/>
                  </w:rPr>
                  <w:tab/>
                </w:r>
                <w:r w:rsidR="00E464D3" w:rsidRPr="00BC5F89">
                  <w:rPr>
                    <w:rStyle w:val="ab"/>
                    <w:noProof/>
                  </w:rPr>
                  <w:t>Datenmanager</w:t>
                </w:r>
                <w:r w:rsidR="00E464D3">
                  <w:rPr>
                    <w:noProof/>
                    <w:webHidden/>
                  </w:rPr>
                  <w:tab/>
                </w:r>
                <w:r w:rsidR="00E464D3">
                  <w:rPr>
                    <w:noProof/>
                    <w:webHidden/>
                  </w:rPr>
                  <w:fldChar w:fldCharType="begin"/>
                </w:r>
                <w:r w:rsidR="00E464D3">
                  <w:rPr>
                    <w:noProof/>
                    <w:webHidden/>
                  </w:rPr>
                  <w:instrText xml:space="preserve"> PAGEREF _Toc204002813 \h </w:instrText>
                </w:r>
                <w:r w:rsidR="00E464D3">
                  <w:rPr>
                    <w:noProof/>
                    <w:webHidden/>
                  </w:rPr>
                </w:r>
                <w:r w:rsidR="00E464D3">
                  <w:rPr>
                    <w:noProof/>
                    <w:webHidden/>
                  </w:rPr>
                  <w:fldChar w:fldCharType="separate"/>
                </w:r>
                <w:r w:rsidR="004239FE">
                  <w:rPr>
                    <w:noProof/>
                    <w:webHidden/>
                  </w:rPr>
                  <w:t>91</w:t>
                </w:r>
                <w:r w:rsidR="00E464D3">
                  <w:rPr>
                    <w:noProof/>
                    <w:webHidden/>
                  </w:rPr>
                  <w:fldChar w:fldCharType="end"/>
                </w:r>
              </w:hyperlink>
            </w:p>
            <w:p w14:paraId="23E69901" w14:textId="368329FD"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14" w:history="1">
                <w:r w:rsidR="00E464D3" w:rsidRPr="00BC5F89">
                  <w:rPr>
                    <w:rStyle w:val="ab"/>
                    <w:rFonts w:cs="Arial"/>
                    <w:noProof/>
                  </w:rPr>
                  <w:t>9.1</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bCs/>
                    <w:noProof/>
                  </w:rPr>
                  <w:t>Fahrzeuggeschichte</w:t>
                </w:r>
                <w:r w:rsidR="00E464D3">
                  <w:rPr>
                    <w:noProof/>
                    <w:webHidden/>
                  </w:rPr>
                  <w:tab/>
                </w:r>
                <w:r w:rsidR="00E464D3">
                  <w:rPr>
                    <w:noProof/>
                    <w:webHidden/>
                  </w:rPr>
                  <w:fldChar w:fldCharType="begin"/>
                </w:r>
                <w:r w:rsidR="00E464D3">
                  <w:rPr>
                    <w:noProof/>
                    <w:webHidden/>
                  </w:rPr>
                  <w:instrText xml:space="preserve"> PAGEREF _Toc204002814 \h </w:instrText>
                </w:r>
                <w:r w:rsidR="00E464D3">
                  <w:rPr>
                    <w:noProof/>
                    <w:webHidden/>
                  </w:rPr>
                </w:r>
                <w:r w:rsidR="00E464D3">
                  <w:rPr>
                    <w:noProof/>
                    <w:webHidden/>
                  </w:rPr>
                  <w:fldChar w:fldCharType="separate"/>
                </w:r>
                <w:r w:rsidR="004239FE">
                  <w:rPr>
                    <w:noProof/>
                    <w:webHidden/>
                  </w:rPr>
                  <w:t>93</w:t>
                </w:r>
                <w:r w:rsidR="00E464D3">
                  <w:rPr>
                    <w:noProof/>
                    <w:webHidden/>
                  </w:rPr>
                  <w:fldChar w:fldCharType="end"/>
                </w:r>
              </w:hyperlink>
            </w:p>
            <w:p w14:paraId="60887A60" w14:textId="09EC1DDF"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15" w:history="1">
                <w:r w:rsidR="00E464D3" w:rsidRPr="00BC5F89">
                  <w:rPr>
                    <w:rStyle w:val="ab"/>
                    <w:rFonts w:cs="Arial"/>
                    <w:noProof/>
                  </w:rPr>
                  <w:t>9.2</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Workshop-Informationen</w:t>
                </w:r>
                <w:r w:rsidR="00E464D3">
                  <w:rPr>
                    <w:noProof/>
                    <w:webHidden/>
                  </w:rPr>
                  <w:tab/>
                </w:r>
                <w:r w:rsidR="00E464D3">
                  <w:rPr>
                    <w:noProof/>
                    <w:webHidden/>
                  </w:rPr>
                  <w:fldChar w:fldCharType="begin"/>
                </w:r>
                <w:r w:rsidR="00E464D3">
                  <w:rPr>
                    <w:noProof/>
                    <w:webHidden/>
                  </w:rPr>
                  <w:instrText xml:space="preserve"> PAGEREF _Toc204002815 \h </w:instrText>
                </w:r>
                <w:r w:rsidR="00E464D3">
                  <w:rPr>
                    <w:noProof/>
                    <w:webHidden/>
                  </w:rPr>
                </w:r>
                <w:r w:rsidR="00E464D3">
                  <w:rPr>
                    <w:noProof/>
                    <w:webHidden/>
                  </w:rPr>
                  <w:fldChar w:fldCharType="separate"/>
                </w:r>
                <w:r w:rsidR="004239FE">
                  <w:rPr>
                    <w:noProof/>
                    <w:webHidden/>
                  </w:rPr>
                  <w:t>95</w:t>
                </w:r>
                <w:r w:rsidR="00E464D3">
                  <w:rPr>
                    <w:noProof/>
                    <w:webHidden/>
                  </w:rPr>
                  <w:fldChar w:fldCharType="end"/>
                </w:r>
              </w:hyperlink>
            </w:p>
            <w:p w14:paraId="6ECBABDC" w14:textId="4FCD6180"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16" w:history="1">
                <w:r w:rsidR="00E464D3" w:rsidRPr="00BC5F89">
                  <w:rPr>
                    <w:rStyle w:val="ab"/>
                    <w:rFonts w:cs="Arial"/>
                    <w:noProof/>
                  </w:rPr>
                  <w:t>9.3</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Kunde</w:t>
                </w:r>
                <w:r w:rsidR="00E464D3">
                  <w:rPr>
                    <w:noProof/>
                    <w:webHidden/>
                  </w:rPr>
                  <w:tab/>
                </w:r>
                <w:r w:rsidR="00E464D3">
                  <w:rPr>
                    <w:noProof/>
                    <w:webHidden/>
                  </w:rPr>
                  <w:fldChar w:fldCharType="begin"/>
                </w:r>
                <w:r w:rsidR="00E464D3">
                  <w:rPr>
                    <w:noProof/>
                    <w:webHidden/>
                  </w:rPr>
                  <w:instrText xml:space="preserve"> PAGEREF _Toc204002816 \h </w:instrText>
                </w:r>
                <w:r w:rsidR="00E464D3">
                  <w:rPr>
                    <w:noProof/>
                    <w:webHidden/>
                  </w:rPr>
                </w:r>
                <w:r w:rsidR="00E464D3">
                  <w:rPr>
                    <w:noProof/>
                    <w:webHidden/>
                  </w:rPr>
                  <w:fldChar w:fldCharType="separate"/>
                </w:r>
                <w:r w:rsidR="004239FE">
                  <w:rPr>
                    <w:noProof/>
                    <w:webHidden/>
                  </w:rPr>
                  <w:t>96</w:t>
                </w:r>
                <w:r w:rsidR="00E464D3">
                  <w:rPr>
                    <w:noProof/>
                    <w:webHidden/>
                  </w:rPr>
                  <w:fldChar w:fldCharType="end"/>
                </w:r>
              </w:hyperlink>
            </w:p>
            <w:p w14:paraId="168D01D9" w14:textId="23A61891"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17" w:history="1">
                <w:r w:rsidR="00E464D3" w:rsidRPr="00BC5F89">
                  <w:rPr>
                    <w:rStyle w:val="ab"/>
                    <w:rFonts w:cs="Arial"/>
                    <w:noProof/>
                  </w:rPr>
                  <w:t>9.4</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Bild</w:t>
                </w:r>
                <w:r w:rsidR="00E464D3">
                  <w:rPr>
                    <w:noProof/>
                    <w:webHidden/>
                  </w:rPr>
                  <w:tab/>
                </w:r>
                <w:r w:rsidR="00E464D3">
                  <w:rPr>
                    <w:noProof/>
                    <w:webHidden/>
                  </w:rPr>
                  <w:fldChar w:fldCharType="begin"/>
                </w:r>
                <w:r w:rsidR="00E464D3">
                  <w:rPr>
                    <w:noProof/>
                    <w:webHidden/>
                  </w:rPr>
                  <w:instrText xml:space="preserve"> PAGEREF _Toc204002817 \h </w:instrText>
                </w:r>
                <w:r w:rsidR="00E464D3">
                  <w:rPr>
                    <w:noProof/>
                    <w:webHidden/>
                  </w:rPr>
                </w:r>
                <w:r w:rsidR="00E464D3">
                  <w:rPr>
                    <w:noProof/>
                    <w:webHidden/>
                  </w:rPr>
                  <w:fldChar w:fldCharType="separate"/>
                </w:r>
                <w:r w:rsidR="004239FE">
                  <w:rPr>
                    <w:noProof/>
                    <w:webHidden/>
                  </w:rPr>
                  <w:t>97</w:t>
                </w:r>
                <w:r w:rsidR="00E464D3">
                  <w:rPr>
                    <w:noProof/>
                    <w:webHidden/>
                  </w:rPr>
                  <w:fldChar w:fldCharType="end"/>
                </w:r>
              </w:hyperlink>
            </w:p>
            <w:p w14:paraId="3A8C9D1A" w14:textId="4DDBC453"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18" w:history="1">
                <w:r w:rsidR="00E464D3" w:rsidRPr="00BC5F89">
                  <w:rPr>
                    <w:rStyle w:val="ab"/>
                    <w:rFonts w:cs="Arial"/>
                    <w:noProof/>
                  </w:rPr>
                  <w:t>9.5</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Cloud-Bericht</w:t>
                </w:r>
                <w:r w:rsidR="00E464D3">
                  <w:rPr>
                    <w:noProof/>
                    <w:webHidden/>
                  </w:rPr>
                  <w:tab/>
                </w:r>
                <w:r w:rsidR="00E464D3">
                  <w:rPr>
                    <w:noProof/>
                    <w:webHidden/>
                  </w:rPr>
                  <w:fldChar w:fldCharType="begin"/>
                </w:r>
                <w:r w:rsidR="00E464D3">
                  <w:rPr>
                    <w:noProof/>
                    <w:webHidden/>
                  </w:rPr>
                  <w:instrText xml:space="preserve"> PAGEREF _Toc204002818 \h </w:instrText>
                </w:r>
                <w:r w:rsidR="00E464D3">
                  <w:rPr>
                    <w:noProof/>
                    <w:webHidden/>
                  </w:rPr>
                </w:r>
                <w:r w:rsidR="00E464D3">
                  <w:rPr>
                    <w:noProof/>
                    <w:webHidden/>
                  </w:rPr>
                  <w:fldChar w:fldCharType="separate"/>
                </w:r>
                <w:r w:rsidR="004239FE">
                  <w:rPr>
                    <w:noProof/>
                    <w:webHidden/>
                  </w:rPr>
                  <w:t>99</w:t>
                </w:r>
                <w:r w:rsidR="00E464D3">
                  <w:rPr>
                    <w:noProof/>
                    <w:webHidden/>
                  </w:rPr>
                  <w:fldChar w:fldCharType="end"/>
                </w:r>
              </w:hyperlink>
            </w:p>
            <w:p w14:paraId="3F73BBEC" w14:textId="3E813969"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19" w:history="1">
                <w:r w:rsidR="00E464D3" w:rsidRPr="00BC5F89">
                  <w:rPr>
                    <w:rStyle w:val="ab"/>
                    <w:rFonts w:cs="Arial"/>
                    <w:noProof/>
                  </w:rPr>
                  <w:t>9.6</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PDF-Dateien</w:t>
                </w:r>
                <w:r w:rsidR="00E464D3">
                  <w:rPr>
                    <w:noProof/>
                    <w:webHidden/>
                  </w:rPr>
                  <w:tab/>
                </w:r>
                <w:r w:rsidR="00E464D3">
                  <w:rPr>
                    <w:noProof/>
                    <w:webHidden/>
                  </w:rPr>
                  <w:fldChar w:fldCharType="begin"/>
                </w:r>
                <w:r w:rsidR="00E464D3">
                  <w:rPr>
                    <w:noProof/>
                    <w:webHidden/>
                  </w:rPr>
                  <w:instrText xml:space="preserve"> PAGEREF _Toc204002819 \h </w:instrText>
                </w:r>
                <w:r w:rsidR="00E464D3">
                  <w:rPr>
                    <w:noProof/>
                    <w:webHidden/>
                  </w:rPr>
                </w:r>
                <w:r w:rsidR="00E464D3">
                  <w:rPr>
                    <w:noProof/>
                    <w:webHidden/>
                  </w:rPr>
                  <w:fldChar w:fldCharType="separate"/>
                </w:r>
                <w:r w:rsidR="004239FE">
                  <w:rPr>
                    <w:noProof/>
                    <w:webHidden/>
                  </w:rPr>
                  <w:t>99</w:t>
                </w:r>
                <w:r w:rsidR="00E464D3">
                  <w:rPr>
                    <w:noProof/>
                    <w:webHidden/>
                  </w:rPr>
                  <w:fldChar w:fldCharType="end"/>
                </w:r>
              </w:hyperlink>
            </w:p>
            <w:p w14:paraId="55FD1F87" w14:textId="36BC2296"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20" w:history="1">
                <w:r w:rsidR="00E464D3" w:rsidRPr="00BC5F89">
                  <w:rPr>
                    <w:rStyle w:val="ab"/>
                    <w:rFonts w:cs="Arial"/>
                    <w:noProof/>
                  </w:rPr>
                  <w:t>9.7</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Daten überprüfen</w:t>
                </w:r>
                <w:r w:rsidR="00E464D3">
                  <w:rPr>
                    <w:noProof/>
                    <w:webHidden/>
                  </w:rPr>
                  <w:tab/>
                </w:r>
                <w:r w:rsidR="00E464D3">
                  <w:rPr>
                    <w:noProof/>
                    <w:webHidden/>
                  </w:rPr>
                  <w:fldChar w:fldCharType="begin"/>
                </w:r>
                <w:r w:rsidR="00E464D3">
                  <w:rPr>
                    <w:noProof/>
                    <w:webHidden/>
                  </w:rPr>
                  <w:instrText xml:space="preserve"> PAGEREF _Toc204002820 \h </w:instrText>
                </w:r>
                <w:r w:rsidR="00E464D3">
                  <w:rPr>
                    <w:noProof/>
                    <w:webHidden/>
                  </w:rPr>
                </w:r>
                <w:r w:rsidR="00E464D3">
                  <w:rPr>
                    <w:noProof/>
                    <w:webHidden/>
                  </w:rPr>
                  <w:fldChar w:fldCharType="separate"/>
                </w:r>
                <w:r w:rsidR="004239FE">
                  <w:rPr>
                    <w:noProof/>
                    <w:webHidden/>
                  </w:rPr>
                  <w:t>100</w:t>
                </w:r>
                <w:r w:rsidR="00E464D3">
                  <w:rPr>
                    <w:noProof/>
                    <w:webHidden/>
                  </w:rPr>
                  <w:fldChar w:fldCharType="end"/>
                </w:r>
              </w:hyperlink>
            </w:p>
            <w:p w14:paraId="6AAF733B" w14:textId="0A7DD2C6"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21" w:history="1">
                <w:r w:rsidR="00E464D3" w:rsidRPr="00BC5F89">
                  <w:rPr>
                    <w:rStyle w:val="ab"/>
                    <w:rFonts w:cs="Arial"/>
                    <w:noProof/>
                  </w:rPr>
                  <w:t>9.8</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Referenzwert</w:t>
                </w:r>
                <w:r w:rsidR="00E464D3">
                  <w:rPr>
                    <w:noProof/>
                    <w:webHidden/>
                  </w:rPr>
                  <w:tab/>
                </w:r>
                <w:r w:rsidR="00E464D3">
                  <w:rPr>
                    <w:noProof/>
                    <w:webHidden/>
                  </w:rPr>
                  <w:fldChar w:fldCharType="begin"/>
                </w:r>
                <w:r w:rsidR="00E464D3">
                  <w:rPr>
                    <w:noProof/>
                    <w:webHidden/>
                  </w:rPr>
                  <w:instrText xml:space="preserve"> PAGEREF _Toc204002821 \h </w:instrText>
                </w:r>
                <w:r w:rsidR="00E464D3">
                  <w:rPr>
                    <w:noProof/>
                    <w:webHidden/>
                  </w:rPr>
                </w:r>
                <w:r w:rsidR="00E464D3">
                  <w:rPr>
                    <w:noProof/>
                    <w:webHidden/>
                  </w:rPr>
                  <w:fldChar w:fldCharType="separate"/>
                </w:r>
                <w:r w:rsidR="004239FE">
                  <w:rPr>
                    <w:noProof/>
                    <w:webHidden/>
                  </w:rPr>
                  <w:t>100</w:t>
                </w:r>
                <w:r w:rsidR="00E464D3">
                  <w:rPr>
                    <w:noProof/>
                    <w:webHidden/>
                  </w:rPr>
                  <w:fldChar w:fldCharType="end"/>
                </w:r>
              </w:hyperlink>
            </w:p>
            <w:p w14:paraId="67E47B91" w14:textId="005B8F5A"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22" w:history="1">
                <w:r w:rsidR="00E464D3" w:rsidRPr="00BC5F89">
                  <w:rPr>
                    <w:rStyle w:val="ab"/>
                    <w:rFonts w:cs="Arial"/>
                    <w:noProof/>
                  </w:rPr>
                  <w:t>9.9</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Datenprotokollierung</w:t>
                </w:r>
                <w:r w:rsidR="00E464D3">
                  <w:rPr>
                    <w:noProof/>
                    <w:webHidden/>
                  </w:rPr>
                  <w:tab/>
                </w:r>
                <w:r w:rsidR="00E464D3">
                  <w:rPr>
                    <w:noProof/>
                    <w:webHidden/>
                  </w:rPr>
                  <w:fldChar w:fldCharType="begin"/>
                </w:r>
                <w:r w:rsidR="00E464D3">
                  <w:rPr>
                    <w:noProof/>
                    <w:webHidden/>
                  </w:rPr>
                  <w:instrText xml:space="preserve"> PAGEREF _Toc204002822 \h </w:instrText>
                </w:r>
                <w:r w:rsidR="00E464D3">
                  <w:rPr>
                    <w:noProof/>
                    <w:webHidden/>
                  </w:rPr>
                </w:r>
                <w:r w:rsidR="00E464D3">
                  <w:rPr>
                    <w:noProof/>
                    <w:webHidden/>
                  </w:rPr>
                  <w:fldChar w:fldCharType="separate"/>
                </w:r>
                <w:r w:rsidR="004239FE">
                  <w:rPr>
                    <w:noProof/>
                    <w:webHidden/>
                  </w:rPr>
                  <w:t>102</w:t>
                </w:r>
                <w:r w:rsidR="00E464D3">
                  <w:rPr>
                    <w:noProof/>
                    <w:webHidden/>
                  </w:rPr>
                  <w:fldChar w:fldCharType="end"/>
                </w:r>
              </w:hyperlink>
            </w:p>
            <w:p w14:paraId="43656169" w14:textId="185EE6D4"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23" w:history="1">
                <w:r w:rsidR="00E464D3" w:rsidRPr="00BC5F89">
                  <w:rPr>
                    <w:rStyle w:val="ab"/>
                    <w:rFonts w:cs="Arial"/>
                    <w:noProof/>
                  </w:rPr>
                  <w:t>9.10</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Apps deinstallieren</w:t>
                </w:r>
                <w:r w:rsidR="00E464D3">
                  <w:rPr>
                    <w:noProof/>
                    <w:webHidden/>
                  </w:rPr>
                  <w:tab/>
                </w:r>
                <w:r w:rsidR="00E464D3">
                  <w:rPr>
                    <w:noProof/>
                    <w:webHidden/>
                  </w:rPr>
                  <w:fldChar w:fldCharType="begin"/>
                </w:r>
                <w:r w:rsidR="00E464D3">
                  <w:rPr>
                    <w:noProof/>
                    <w:webHidden/>
                  </w:rPr>
                  <w:instrText xml:space="preserve"> PAGEREF _Toc204002823 \h </w:instrText>
                </w:r>
                <w:r w:rsidR="00E464D3">
                  <w:rPr>
                    <w:noProof/>
                    <w:webHidden/>
                  </w:rPr>
                </w:r>
                <w:r w:rsidR="00E464D3">
                  <w:rPr>
                    <w:noProof/>
                    <w:webHidden/>
                  </w:rPr>
                  <w:fldChar w:fldCharType="separate"/>
                </w:r>
                <w:r w:rsidR="004239FE">
                  <w:rPr>
                    <w:noProof/>
                    <w:webHidden/>
                  </w:rPr>
                  <w:t>102</w:t>
                </w:r>
                <w:r w:rsidR="00E464D3">
                  <w:rPr>
                    <w:noProof/>
                    <w:webHidden/>
                  </w:rPr>
                  <w:fldChar w:fldCharType="end"/>
                </w:r>
              </w:hyperlink>
            </w:p>
            <w:p w14:paraId="2356DD07" w14:textId="70690FD6"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24" w:history="1">
                <w:r w:rsidR="00E464D3" w:rsidRPr="00BC5F89">
                  <w:rPr>
                    <w:rStyle w:val="ab"/>
                    <w:rFonts w:cs="Arial"/>
                    <w:noProof/>
                  </w:rPr>
                  <w:t>9.11</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Sichern und Wiederherstellen</w:t>
                </w:r>
                <w:r w:rsidR="00E464D3">
                  <w:rPr>
                    <w:noProof/>
                    <w:webHidden/>
                  </w:rPr>
                  <w:tab/>
                </w:r>
                <w:r w:rsidR="00E464D3">
                  <w:rPr>
                    <w:noProof/>
                    <w:webHidden/>
                  </w:rPr>
                  <w:fldChar w:fldCharType="begin"/>
                </w:r>
                <w:r w:rsidR="00E464D3">
                  <w:rPr>
                    <w:noProof/>
                    <w:webHidden/>
                  </w:rPr>
                  <w:instrText xml:space="preserve"> PAGEREF _Toc204002824 \h </w:instrText>
                </w:r>
                <w:r w:rsidR="00E464D3">
                  <w:rPr>
                    <w:noProof/>
                    <w:webHidden/>
                  </w:rPr>
                </w:r>
                <w:r w:rsidR="00E464D3">
                  <w:rPr>
                    <w:noProof/>
                    <w:webHidden/>
                  </w:rPr>
                  <w:fldChar w:fldCharType="separate"/>
                </w:r>
                <w:r w:rsidR="004239FE">
                  <w:rPr>
                    <w:noProof/>
                    <w:webHidden/>
                  </w:rPr>
                  <w:t>102</w:t>
                </w:r>
                <w:r w:rsidR="00E464D3">
                  <w:rPr>
                    <w:noProof/>
                    <w:webHidden/>
                  </w:rPr>
                  <w:fldChar w:fldCharType="end"/>
                </w:r>
              </w:hyperlink>
            </w:p>
            <w:p w14:paraId="566A0DE3" w14:textId="562467BC" w:rsidR="00E464D3" w:rsidRDefault="00000000">
              <w:pPr>
                <w:pStyle w:val="TOC1"/>
                <w:tabs>
                  <w:tab w:val="right" w:leader="dot" w:pos="7247"/>
                </w:tabs>
                <w:spacing w:before="62" w:after="62"/>
                <w:ind w:left="284"/>
                <w:rPr>
                  <w:rFonts w:asciiTheme="minorHAnsi" w:eastAsiaTheme="minorEastAsia" w:hAnsiTheme="minorHAnsi" w:cstheme="minorBidi" w:hint="eastAsia"/>
                  <w:b w:val="0"/>
                  <w:bCs w:val="0"/>
                  <w:caps w:val="0"/>
                  <w:noProof/>
                  <w:sz w:val="21"/>
                  <w:szCs w:val="22"/>
                  <w:lang w:val="en-US"/>
                </w:rPr>
              </w:pPr>
              <w:hyperlink w:anchor="_Toc204002825" w:history="1">
                <w:r w:rsidR="00E464D3" w:rsidRPr="00BC5F89">
                  <w:rPr>
                    <w:rStyle w:val="ab"/>
                    <w:noProof/>
                  </w:rPr>
                  <w:t>10</w:t>
                </w:r>
                <w:r w:rsidR="00E464D3">
                  <w:rPr>
                    <w:rFonts w:asciiTheme="minorHAnsi" w:eastAsiaTheme="minorEastAsia" w:hAnsiTheme="minorHAnsi" w:cstheme="minorBidi"/>
                    <w:b w:val="0"/>
                    <w:bCs w:val="0"/>
                    <w:caps w:val="0"/>
                    <w:noProof/>
                    <w:sz w:val="21"/>
                    <w:szCs w:val="22"/>
                    <w:lang w:val="en-US"/>
                  </w:rPr>
                  <w:tab/>
                </w:r>
                <w:r w:rsidR="00E464D3" w:rsidRPr="00BC5F89">
                  <w:rPr>
                    <w:rStyle w:val="ab"/>
                    <w:noProof/>
                  </w:rPr>
                  <w:t>Autel Cloud</w:t>
                </w:r>
                <w:r w:rsidR="00E464D3">
                  <w:rPr>
                    <w:noProof/>
                    <w:webHidden/>
                  </w:rPr>
                  <w:tab/>
                </w:r>
                <w:r w:rsidR="00E464D3">
                  <w:rPr>
                    <w:noProof/>
                    <w:webHidden/>
                  </w:rPr>
                  <w:fldChar w:fldCharType="begin"/>
                </w:r>
                <w:r w:rsidR="00E464D3">
                  <w:rPr>
                    <w:noProof/>
                    <w:webHidden/>
                  </w:rPr>
                  <w:instrText xml:space="preserve"> PAGEREF _Toc204002825 \h </w:instrText>
                </w:r>
                <w:r w:rsidR="00E464D3">
                  <w:rPr>
                    <w:noProof/>
                    <w:webHidden/>
                  </w:rPr>
                </w:r>
                <w:r w:rsidR="00E464D3">
                  <w:rPr>
                    <w:noProof/>
                    <w:webHidden/>
                  </w:rPr>
                  <w:fldChar w:fldCharType="separate"/>
                </w:r>
                <w:r w:rsidR="004239FE">
                  <w:rPr>
                    <w:noProof/>
                    <w:webHidden/>
                  </w:rPr>
                  <w:t>104</w:t>
                </w:r>
                <w:r w:rsidR="00E464D3">
                  <w:rPr>
                    <w:noProof/>
                    <w:webHidden/>
                  </w:rPr>
                  <w:fldChar w:fldCharType="end"/>
                </w:r>
              </w:hyperlink>
            </w:p>
            <w:p w14:paraId="3DA3AE15" w14:textId="439DE6E3"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26" w:history="1">
                <w:r w:rsidR="00E464D3" w:rsidRPr="00BC5F89">
                  <w:rPr>
                    <w:rStyle w:val="ab"/>
                    <w:rFonts w:cs="Arial"/>
                    <w:noProof/>
                  </w:rPr>
                  <w:t>10.1</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Registrierung und Anmeldung</w:t>
                </w:r>
                <w:r w:rsidR="00E464D3">
                  <w:rPr>
                    <w:noProof/>
                    <w:webHidden/>
                  </w:rPr>
                  <w:tab/>
                </w:r>
                <w:r w:rsidR="00E464D3">
                  <w:rPr>
                    <w:noProof/>
                    <w:webHidden/>
                  </w:rPr>
                  <w:fldChar w:fldCharType="begin"/>
                </w:r>
                <w:r w:rsidR="00E464D3">
                  <w:rPr>
                    <w:noProof/>
                    <w:webHidden/>
                  </w:rPr>
                  <w:instrText xml:space="preserve"> PAGEREF _Toc204002826 \h </w:instrText>
                </w:r>
                <w:r w:rsidR="00E464D3">
                  <w:rPr>
                    <w:noProof/>
                    <w:webHidden/>
                  </w:rPr>
                </w:r>
                <w:r w:rsidR="00E464D3">
                  <w:rPr>
                    <w:noProof/>
                    <w:webHidden/>
                  </w:rPr>
                  <w:fldChar w:fldCharType="separate"/>
                </w:r>
                <w:r w:rsidR="004239FE">
                  <w:rPr>
                    <w:noProof/>
                    <w:webHidden/>
                  </w:rPr>
                  <w:t>105</w:t>
                </w:r>
                <w:r w:rsidR="00E464D3">
                  <w:rPr>
                    <w:noProof/>
                    <w:webHidden/>
                  </w:rPr>
                  <w:fldChar w:fldCharType="end"/>
                </w:r>
              </w:hyperlink>
            </w:p>
            <w:p w14:paraId="4B5A35B1" w14:textId="441FE19F"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27" w:history="1">
                <w:r w:rsidR="00E464D3" w:rsidRPr="00BC5F89">
                  <w:rPr>
                    <w:rStyle w:val="ab"/>
                    <w:rFonts w:cs="Arial"/>
                    <w:noProof/>
                  </w:rPr>
                  <w:t>10.2</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Geräteverwaltung</w:t>
                </w:r>
                <w:r w:rsidR="00E464D3">
                  <w:rPr>
                    <w:noProof/>
                    <w:webHidden/>
                  </w:rPr>
                  <w:tab/>
                </w:r>
                <w:r w:rsidR="00E464D3">
                  <w:rPr>
                    <w:noProof/>
                    <w:webHidden/>
                  </w:rPr>
                  <w:fldChar w:fldCharType="begin"/>
                </w:r>
                <w:r w:rsidR="00E464D3">
                  <w:rPr>
                    <w:noProof/>
                    <w:webHidden/>
                  </w:rPr>
                  <w:instrText xml:space="preserve"> PAGEREF _Toc204002827 \h </w:instrText>
                </w:r>
                <w:r w:rsidR="00E464D3">
                  <w:rPr>
                    <w:noProof/>
                    <w:webHidden/>
                  </w:rPr>
                </w:r>
                <w:r w:rsidR="00E464D3">
                  <w:rPr>
                    <w:noProof/>
                    <w:webHidden/>
                  </w:rPr>
                  <w:fldChar w:fldCharType="separate"/>
                </w:r>
                <w:r w:rsidR="004239FE">
                  <w:rPr>
                    <w:noProof/>
                    <w:webHidden/>
                  </w:rPr>
                  <w:t>106</w:t>
                </w:r>
                <w:r w:rsidR="00E464D3">
                  <w:rPr>
                    <w:noProof/>
                    <w:webHidden/>
                  </w:rPr>
                  <w:fldChar w:fldCharType="end"/>
                </w:r>
              </w:hyperlink>
            </w:p>
            <w:p w14:paraId="5ECAADE0" w14:textId="63A9983B"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28" w:history="1">
                <w:r w:rsidR="00E464D3" w:rsidRPr="00BC5F89">
                  <w:rPr>
                    <w:rStyle w:val="ab"/>
                    <w:rFonts w:cs="Arial"/>
                    <w:noProof/>
                  </w:rPr>
                  <w:t>10.3</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Dateiverwaltung</w:t>
                </w:r>
                <w:r w:rsidR="00E464D3">
                  <w:rPr>
                    <w:noProof/>
                    <w:webHidden/>
                  </w:rPr>
                  <w:tab/>
                </w:r>
                <w:r w:rsidR="00E464D3">
                  <w:rPr>
                    <w:noProof/>
                    <w:webHidden/>
                  </w:rPr>
                  <w:fldChar w:fldCharType="begin"/>
                </w:r>
                <w:r w:rsidR="00E464D3">
                  <w:rPr>
                    <w:noProof/>
                    <w:webHidden/>
                  </w:rPr>
                  <w:instrText xml:space="preserve"> PAGEREF _Toc204002828 \h </w:instrText>
                </w:r>
                <w:r w:rsidR="00E464D3">
                  <w:rPr>
                    <w:noProof/>
                    <w:webHidden/>
                  </w:rPr>
                </w:r>
                <w:r w:rsidR="00E464D3">
                  <w:rPr>
                    <w:noProof/>
                    <w:webHidden/>
                  </w:rPr>
                  <w:fldChar w:fldCharType="separate"/>
                </w:r>
                <w:r w:rsidR="004239FE">
                  <w:rPr>
                    <w:noProof/>
                    <w:webHidden/>
                  </w:rPr>
                  <w:t>109</w:t>
                </w:r>
                <w:r w:rsidR="00E464D3">
                  <w:rPr>
                    <w:noProof/>
                    <w:webHidden/>
                  </w:rPr>
                  <w:fldChar w:fldCharType="end"/>
                </w:r>
              </w:hyperlink>
            </w:p>
            <w:p w14:paraId="207D5DC4" w14:textId="16B3DE13"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29" w:history="1">
                <w:r w:rsidR="00E464D3" w:rsidRPr="00BC5F89">
                  <w:rPr>
                    <w:rStyle w:val="ab"/>
                    <w:rFonts w:cs="Arial"/>
                    <w:noProof/>
                  </w:rPr>
                  <w:t>10.4</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Kundenmanagement</w:t>
                </w:r>
                <w:r w:rsidR="00E464D3">
                  <w:rPr>
                    <w:noProof/>
                    <w:webHidden/>
                  </w:rPr>
                  <w:tab/>
                </w:r>
                <w:r w:rsidR="00E464D3">
                  <w:rPr>
                    <w:noProof/>
                    <w:webHidden/>
                  </w:rPr>
                  <w:fldChar w:fldCharType="begin"/>
                </w:r>
                <w:r w:rsidR="00E464D3">
                  <w:rPr>
                    <w:noProof/>
                    <w:webHidden/>
                  </w:rPr>
                  <w:instrText xml:space="preserve"> PAGEREF _Toc204002829 \h </w:instrText>
                </w:r>
                <w:r w:rsidR="00E464D3">
                  <w:rPr>
                    <w:noProof/>
                    <w:webHidden/>
                  </w:rPr>
                </w:r>
                <w:r w:rsidR="00E464D3">
                  <w:rPr>
                    <w:noProof/>
                    <w:webHidden/>
                  </w:rPr>
                  <w:fldChar w:fldCharType="separate"/>
                </w:r>
                <w:r w:rsidR="004239FE">
                  <w:rPr>
                    <w:noProof/>
                    <w:webHidden/>
                  </w:rPr>
                  <w:t>113</w:t>
                </w:r>
                <w:r w:rsidR="00E464D3">
                  <w:rPr>
                    <w:noProof/>
                    <w:webHidden/>
                  </w:rPr>
                  <w:fldChar w:fldCharType="end"/>
                </w:r>
              </w:hyperlink>
            </w:p>
            <w:p w14:paraId="0482F78E" w14:textId="436CE315"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30" w:history="1">
                <w:r w:rsidR="00E464D3" w:rsidRPr="00BC5F89">
                  <w:rPr>
                    <w:rStyle w:val="ab"/>
                    <w:rFonts w:cs="Arial"/>
                    <w:noProof/>
                  </w:rPr>
                  <w:t>10.5</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Workshop-Informationen</w:t>
                </w:r>
                <w:r w:rsidR="00E464D3">
                  <w:rPr>
                    <w:noProof/>
                    <w:webHidden/>
                  </w:rPr>
                  <w:tab/>
                </w:r>
                <w:r w:rsidR="00E464D3">
                  <w:rPr>
                    <w:noProof/>
                    <w:webHidden/>
                  </w:rPr>
                  <w:fldChar w:fldCharType="begin"/>
                </w:r>
                <w:r w:rsidR="00E464D3">
                  <w:rPr>
                    <w:noProof/>
                    <w:webHidden/>
                  </w:rPr>
                  <w:instrText xml:space="preserve"> PAGEREF _Toc204002830 \h </w:instrText>
                </w:r>
                <w:r w:rsidR="00E464D3">
                  <w:rPr>
                    <w:noProof/>
                    <w:webHidden/>
                  </w:rPr>
                </w:r>
                <w:r w:rsidR="00E464D3">
                  <w:rPr>
                    <w:noProof/>
                    <w:webHidden/>
                  </w:rPr>
                  <w:fldChar w:fldCharType="separate"/>
                </w:r>
                <w:r w:rsidR="004239FE">
                  <w:rPr>
                    <w:noProof/>
                    <w:webHidden/>
                  </w:rPr>
                  <w:t>115</w:t>
                </w:r>
                <w:r w:rsidR="00E464D3">
                  <w:rPr>
                    <w:noProof/>
                    <w:webHidden/>
                  </w:rPr>
                  <w:fldChar w:fldCharType="end"/>
                </w:r>
              </w:hyperlink>
            </w:p>
            <w:p w14:paraId="2F5FC3C6" w14:textId="357FE348"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31" w:history="1">
                <w:r w:rsidR="00E464D3" w:rsidRPr="00BC5F89">
                  <w:rPr>
                    <w:rStyle w:val="ab"/>
                    <w:rFonts w:cs="Arial"/>
                    <w:noProof/>
                  </w:rPr>
                  <w:t>10.6</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Datensicherung</w:t>
                </w:r>
                <w:r w:rsidR="00E464D3">
                  <w:rPr>
                    <w:noProof/>
                    <w:webHidden/>
                  </w:rPr>
                  <w:tab/>
                </w:r>
                <w:r w:rsidR="00E464D3">
                  <w:rPr>
                    <w:noProof/>
                    <w:webHidden/>
                  </w:rPr>
                  <w:fldChar w:fldCharType="begin"/>
                </w:r>
                <w:r w:rsidR="00E464D3">
                  <w:rPr>
                    <w:noProof/>
                    <w:webHidden/>
                  </w:rPr>
                  <w:instrText xml:space="preserve"> PAGEREF _Toc204002831 \h </w:instrText>
                </w:r>
                <w:r w:rsidR="00E464D3">
                  <w:rPr>
                    <w:noProof/>
                    <w:webHidden/>
                  </w:rPr>
                </w:r>
                <w:r w:rsidR="00E464D3">
                  <w:rPr>
                    <w:noProof/>
                    <w:webHidden/>
                  </w:rPr>
                  <w:fldChar w:fldCharType="separate"/>
                </w:r>
                <w:r w:rsidR="004239FE">
                  <w:rPr>
                    <w:noProof/>
                    <w:webHidden/>
                  </w:rPr>
                  <w:t>117</w:t>
                </w:r>
                <w:r w:rsidR="00E464D3">
                  <w:rPr>
                    <w:noProof/>
                    <w:webHidden/>
                  </w:rPr>
                  <w:fldChar w:fldCharType="end"/>
                </w:r>
              </w:hyperlink>
            </w:p>
            <w:p w14:paraId="07E65DD2" w14:textId="1D24542F" w:rsidR="00E464D3" w:rsidRDefault="00000000">
              <w:pPr>
                <w:pStyle w:val="TOC1"/>
                <w:tabs>
                  <w:tab w:val="right" w:leader="dot" w:pos="7247"/>
                </w:tabs>
                <w:spacing w:before="62" w:after="62"/>
                <w:ind w:left="284"/>
                <w:rPr>
                  <w:rFonts w:asciiTheme="minorHAnsi" w:eastAsiaTheme="minorEastAsia" w:hAnsiTheme="minorHAnsi" w:cstheme="minorBidi" w:hint="eastAsia"/>
                  <w:b w:val="0"/>
                  <w:bCs w:val="0"/>
                  <w:caps w:val="0"/>
                  <w:noProof/>
                  <w:sz w:val="21"/>
                  <w:szCs w:val="22"/>
                  <w:lang w:val="en-US"/>
                </w:rPr>
              </w:pPr>
              <w:hyperlink w:anchor="_Toc204002832" w:history="1">
                <w:r w:rsidR="00E464D3" w:rsidRPr="00BC5F89">
                  <w:rPr>
                    <w:rStyle w:val="ab"/>
                    <w:noProof/>
                  </w:rPr>
                  <w:t>11</w:t>
                </w:r>
                <w:r w:rsidR="00E464D3">
                  <w:rPr>
                    <w:rFonts w:asciiTheme="minorHAnsi" w:eastAsiaTheme="minorEastAsia" w:hAnsiTheme="minorHAnsi" w:cstheme="minorBidi"/>
                    <w:b w:val="0"/>
                    <w:bCs w:val="0"/>
                    <w:caps w:val="0"/>
                    <w:noProof/>
                    <w:sz w:val="21"/>
                    <w:szCs w:val="22"/>
                    <w:lang w:val="en-US"/>
                  </w:rPr>
                  <w:tab/>
                </w:r>
                <w:r w:rsidR="00E464D3" w:rsidRPr="00BC5F89">
                  <w:rPr>
                    <w:rStyle w:val="ab"/>
                    <w:noProof/>
                  </w:rPr>
                  <w:t>Batterietest</w:t>
                </w:r>
                <w:r w:rsidR="00E464D3">
                  <w:rPr>
                    <w:noProof/>
                    <w:webHidden/>
                  </w:rPr>
                  <w:tab/>
                </w:r>
                <w:r w:rsidR="00E464D3">
                  <w:rPr>
                    <w:noProof/>
                    <w:webHidden/>
                  </w:rPr>
                  <w:fldChar w:fldCharType="begin"/>
                </w:r>
                <w:r w:rsidR="00E464D3">
                  <w:rPr>
                    <w:noProof/>
                    <w:webHidden/>
                  </w:rPr>
                  <w:instrText xml:space="preserve"> PAGEREF _Toc204002832 \h </w:instrText>
                </w:r>
                <w:r w:rsidR="00E464D3">
                  <w:rPr>
                    <w:noProof/>
                    <w:webHidden/>
                  </w:rPr>
                </w:r>
                <w:r w:rsidR="00E464D3">
                  <w:rPr>
                    <w:noProof/>
                    <w:webHidden/>
                  </w:rPr>
                  <w:fldChar w:fldCharType="separate"/>
                </w:r>
                <w:r w:rsidR="004239FE">
                  <w:rPr>
                    <w:noProof/>
                    <w:webHidden/>
                  </w:rPr>
                  <w:t>118</w:t>
                </w:r>
                <w:r w:rsidR="00E464D3">
                  <w:rPr>
                    <w:noProof/>
                    <w:webHidden/>
                  </w:rPr>
                  <w:fldChar w:fldCharType="end"/>
                </w:r>
              </w:hyperlink>
            </w:p>
            <w:p w14:paraId="2BAA016E" w14:textId="6E314964"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33" w:history="1">
                <w:r w:rsidR="00E464D3" w:rsidRPr="00BC5F89">
                  <w:rPr>
                    <w:rStyle w:val="ab"/>
                    <w:rFonts w:cs="Arial"/>
                    <w:noProof/>
                  </w:rPr>
                  <w:t>11.1</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MaxiBAS BT506 Batterietester</w:t>
                </w:r>
                <w:r w:rsidR="00E464D3">
                  <w:rPr>
                    <w:noProof/>
                    <w:webHidden/>
                  </w:rPr>
                  <w:tab/>
                </w:r>
                <w:r w:rsidR="00E464D3">
                  <w:rPr>
                    <w:noProof/>
                    <w:webHidden/>
                  </w:rPr>
                  <w:fldChar w:fldCharType="begin"/>
                </w:r>
                <w:r w:rsidR="00E464D3">
                  <w:rPr>
                    <w:noProof/>
                    <w:webHidden/>
                  </w:rPr>
                  <w:instrText xml:space="preserve"> PAGEREF _Toc204002833 \h </w:instrText>
                </w:r>
                <w:r w:rsidR="00E464D3">
                  <w:rPr>
                    <w:noProof/>
                    <w:webHidden/>
                  </w:rPr>
                </w:r>
                <w:r w:rsidR="00E464D3">
                  <w:rPr>
                    <w:noProof/>
                    <w:webHidden/>
                  </w:rPr>
                  <w:fldChar w:fldCharType="separate"/>
                </w:r>
                <w:r w:rsidR="004239FE">
                  <w:rPr>
                    <w:noProof/>
                    <w:webHidden/>
                  </w:rPr>
                  <w:t>119</w:t>
                </w:r>
                <w:r w:rsidR="00E464D3">
                  <w:rPr>
                    <w:noProof/>
                    <w:webHidden/>
                  </w:rPr>
                  <w:fldChar w:fldCharType="end"/>
                </w:r>
              </w:hyperlink>
            </w:p>
            <w:p w14:paraId="34059F05" w14:textId="76013987"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34" w:history="1">
                <w:r w:rsidR="00E464D3" w:rsidRPr="00BC5F89">
                  <w:rPr>
                    <w:rStyle w:val="ab"/>
                    <w:rFonts w:cs="Arial"/>
                    <w:noProof/>
                  </w:rPr>
                  <w:t>11.2</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Prüfungsvorbereitung</w:t>
                </w:r>
                <w:r w:rsidR="00E464D3">
                  <w:rPr>
                    <w:noProof/>
                    <w:webHidden/>
                  </w:rPr>
                  <w:tab/>
                </w:r>
                <w:r w:rsidR="00E464D3">
                  <w:rPr>
                    <w:noProof/>
                    <w:webHidden/>
                  </w:rPr>
                  <w:fldChar w:fldCharType="begin"/>
                </w:r>
                <w:r w:rsidR="00E464D3">
                  <w:rPr>
                    <w:noProof/>
                    <w:webHidden/>
                  </w:rPr>
                  <w:instrText xml:space="preserve"> PAGEREF _Toc204002834 \h </w:instrText>
                </w:r>
                <w:r w:rsidR="00E464D3">
                  <w:rPr>
                    <w:noProof/>
                    <w:webHidden/>
                  </w:rPr>
                </w:r>
                <w:r w:rsidR="00E464D3">
                  <w:rPr>
                    <w:noProof/>
                    <w:webHidden/>
                  </w:rPr>
                  <w:fldChar w:fldCharType="separate"/>
                </w:r>
                <w:r w:rsidR="004239FE">
                  <w:rPr>
                    <w:noProof/>
                    <w:webHidden/>
                  </w:rPr>
                  <w:t>121</w:t>
                </w:r>
                <w:r w:rsidR="00E464D3">
                  <w:rPr>
                    <w:noProof/>
                    <w:webHidden/>
                  </w:rPr>
                  <w:fldChar w:fldCharType="end"/>
                </w:r>
              </w:hyperlink>
            </w:p>
            <w:p w14:paraId="56B25649" w14:textId="686B9A93"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35" w:history="1">
                <w:r w:rsidR="00E464D3" w:rsidRPr="00BC5F89">
                  <w:rPr>
                    <w:rStyle w:val="ab"/>
                    <w:rFonts w:cs="Arial"/>
                    <w:noProof/>
                  </w:rPr>
                  <w:t>11.3</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Fahrzeugtest</w:t>
                </w:r>
                <w:r w:rsidR="00E464D3">
                  <w:rPr>
                    <w:noProof/>
                    <w:webHidden/>
                  </w:rPr>
                  <w:tab/>
                </w:r>
                <w:r w:rsidR="00E464D3">
                  <w:rPr>
                    <w:noProof/>
                    <w:webHidden/>
                  </w:rPr>
                  <w:fldChar w:fldCharType="begin"/>
                </w:r>
                <w:r w:rsidR="00E464D3">
                  <w:rPr>
                    <w:noProof/>
                    <w:webHidden/>
                  </w:rPr>
                  <w:instrText xml:space="preserve"> PAGEREF _Toc204002835 \h </w:instrText>
                </w:r>
                <w:r w:rsidR="00E464D3">
                  <w:rPr>
                    <w:noProof/>
                    <w:webHidden/>
                  </w:rPr>
                </w:r>
                <w:r w:rsidR="00E464D3">
                  <w:rPr>
                    <w:noProof/>
                    <w:webHidden/>
                  </w:rPr>
                  <w:fldChar w:fldCharType="separate"/>
                </w:r>
                <w:r w:rsidR="004239FE">
                  <w:rPr>
                    <w:noProof/>
                    <w:webHidden/>
                  </w:rPr>
                  <w:t>122</w:t>
                </w:r>
                <w:r w:rsidR="00E464D3">
                  <w:rPr>
                    <w:noProof/>
                    <w:webHidden/>
                  </w:rPr>
                  <w:fldChar w:fldCharType="end"/>
                </w:r>
              </w:hyperlink>
            </w:p>
            <w:p w14:paraId="12A515B3" w14:textId="0E63AC31"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36" w:history="1">
                <w:r w:rsidR="00E464D3" w:rsidRPr="00BC5F89">
                  <w:rPr>
                    <w:rStyle w:val="ab"/>
                    <w:rFonts w:cs="Arial"/>
                    <w:noProof/>
                  </w:rPr>
                  <w:t>11.4</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Test außerhalb des Fahrzeugs</w:t>
                </w:r>
                <w:r w:rsidR="00E464D3">
                  <w:rPr>
                    <w:noProof/>
                    <w:webHidden/>
                  </w:rPr>
                  <w:tab/>
                </w:r>
                <w:r w:rsidR="00E464D3">
                  <w:rPr>
                    <w:noProof/>
                    <w:webHidden/>
                  </w:rPr>
                  <w:fldChar w:fldCharType="begin"/>
                </w:r>
                <w:r w:rsidR="00E464D3">
                  <w:rPr>
                    <w:noProof/>
                    <w:webHidden/>
                  </w:rPr>
                  <w:instrText xml:space="preserve"> PAGEREF _Toc204002836 \h </w:instrText>
                </w:r>
                <w:r w:rsidR="00E464D3">
                  <w:rPr>
                    <w:noProof/>
                    <w:webHidden/>
                  </w:rPr>
                </w:r>
                <w:r w:rsidR="00E464D3">
                  <w:rPr>
                    <w:noProof/>
                    <w:webHidden/>
                  </w:rPr>
                  <w:fldChar w:fldCharType="separate"/>
                </w:r>
                <w:r w:rsidR="004239FE">
                  <w:rPr>
                    <w:noProof/>
                    <w:webHidden/>
                  </w:rPr>
                  <w:t>128</w:t>
                </w:r>
                <w:r w:rsidR="00E464D3">
                  <w:rPr>
                    <w:noProof/>
                    <w:webHidden/>
                  </w:rPr>
                  <w:fldChar w:fldCharType="end"/>
                </w:r>
              </w:hyperlink>
            </w:p>
            <w:p w14:paraId="623E2C12" w14:textId="5362F21E" w:rsidR="00E464D3" w:rsidRDefault="00000000">
              <w:pPr>
                <w:pStyle w:val="TOC1"/>
                <w:tabs>
                  <w:tab w:val="right" w:leader="dot" w:pos="7247"/>
                </w:tabs>
                <w:spacing w:before="62" w:after="62"/>
                <w:ind w:left="284"/>
                <w:rPr>
                  <w:rFonts w:asciiTheme="minorHAnsi" w:eastAsiaTheme="minorEastAsia" w:hAnsiTheme="minorHAnsi" w:cstheme="minorBidi" w:hint="eastAsia"/>
                  <w:b w:val="0"/>
                  <w:bCs w:val="0"/>
                  <w:caps w:val="0"/>
                  <w:noProof/>
                  <w:sz w:val="21"/>
                  <w:szCs w:val="22"/>
                  <w:lang w:val="en-US"/>
                </w:rPr>
              </w:pPr>
              <w:hyperlink w:anchor="_Toc204002837" w:history="1">
                <w:r w:rsidR="00E464D3" w:rsidRPr="00BC5F89">
                  <w:rPr>
                    <w:rStyle w:val="ab"/>
                    <w:noProof/>
                  </w:rPr>
                  <w:t>12</w:t>
                </w:r>
                <w:r w:rsidR="00E464D3">
                  <w:rPr>
                    <w:rFonts w:asciiTheme="minorHAnsi" w:eastAsiaTheme="minorEastAsia" w:hAnsiTheme="minorHAnsi" w:cstheme="minorBidi"/>
                    <w:b w:val="0"/>
                    <w:bCs w:val="0"/>
                    <w:caps w:val="0"/>
                    <w:noProof/>
                    <w:sz w:val="21"/>
                    <w:szCs w:val="22"/>
                    <w:lang w:val="en-US"/>
                  </w:rPr>
                  <w:tab/>
                </w:r>
                <w:r w:rsidR="00E464D3" w:rsidRPr="00BC5F89">
                  <w:rPr>
                    <w:rStyle w:val="ab"/>
                    <w:noProof/>
                  </w:rPr>
                  <w:t>Einstellungen</w:t>
                </w:r>
                <w:r w:rsidR="00E464D3">
                  <w:rPr>
                    <w:noProof/>
                    <w:webHidden/>
                  </w:rPr>
                  <w:tab/>
                </w:r>
                <w:r w:rsidR="00E464D3">
                  <w:rPr>
                    <w:noProof/>
                    <w:webHidden/>
                  </w:rPr>
                  <w:fldChar w:fldCharType="begin"/>
                </w:r>
                <w:r w:rsidR="00E464D3">
                  <w:rPr>
                    <w:noProof/>
                    <w:webHidden/>
                  </w:rPr>
                  <w:instrText xml:space="preserve"> PAGEREF _Toc204002837 \h </w:instrText>
                </w:r>
                <w:r w:rsidR="00E464D3">
                  <w:rPr>
                    <w:noProof/>
                    <w:webHidden/>
                  </w:rPr>
                </w:r>
                <w:r w:rsidR="00E464D3">
                  <w:rPr>
                    <w:noProof/>
                    <w:webHidden/>
                  </w:rPr>
                  <w:fldChar w:fldCharType="separate"/>
                </w:r>
                <w:r w:rsidR="004239FE">
                  <w:rPr>
                    <w:noProof/>
                    <w:webHidden/>
                  </w:rPr>
                  <w:t>130</w:t>
                </w:r>
                <w:r w:rsidR="00E464D3">
                  <w:rPr>
                    <w:noProof/>
                    <w:webHidden/>
                  </w:rPr>
                  <w:fldChar w:fldCharType="end"/>
                </w:r>
              </w:hyperlink>
            </w:p>
            <w:p w14:paraId="062DA9A6" w14:textId="0B27F8BC"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38" w:history="1">
                <w:r w:rsidR="00E464D3" w:rsidRPr="00BC5F89">
                  <w:rPr>
                    <w:rStyle w:val="ab"/>
                    <w:rFonts w:cs="Arial"/>
                    <w:noProof/>
                  </w:rPr>
                  <w:t>12.1</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Einheit</w:t>
                </w:r>
                <w:r w:rsidR="00E464D3">
                  <w:rPr>
                    <w:noProof/>
                    <w:webHidden/>
                  </w:rPr>
                  <w:tab/>
                </w:r>
                <w:r w:rsidR="00E464D3">
                  <w:rPr>
                    <w:noProof/>
                    <w:webHidden/>
                  </w:rPr>
                  <w:fldChar w:fldCharType="begin"/>
                </w:r>
                <w:r w:rsidR="00E464D3">
                  <w:rPr>
                    <w:noProof/>
                    <w:webHidden/>
                  </w:rPr>
                  <w:instrText xml:space="preserve"> PAGEREF _Toc204002838 \h </w:instrText>
                </w:r>
                <w:r w:rsidR="00E464D3">
                  <w:rPr>
                    <w:noProof/>
                    <w:webHidden/>
                  </w:rPr>
                </w:r>
                <w:r w:rsidR="00E464D3">
                  <w:rPr>
                    <w:noProof/>
                    <w:webHidden/>
                  </w:rPr>
                  <w:fldChar w:fldCharType="separate"/>
                </w:r>
                <w:r w:rsidR="004239FE">
                  <w:rPr>
                    <w:noProof/>
                    <w:webHidden/>
                  </w:rPr>
                  <w:t>130</w:t>
                </w:r>
                <w:r w:rsidR="00E464D3">
                  <w:rPr>
                    <w:noProof/>
                    <w:webHidden/>
                  </w:rPr>
                  <w:fldChar w:fldCharType="end"/>
                </w:r>
              </w:hyperlink>
            </w:p>
            <w:p w14:paraId="20D2097E" w14:textId="7107068B"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39" w:history="1">
                <w:r w:rsidR="00E464D3" w:rsidRPr="00BC5F89">
                  <w:rPr>
                    <w:rStyle w:val="ab"/>
                    <w:rFonts w:cs="Arial"/>
                    <w:noProof/>
                  </w:rPr>
                  <w:t>12.2</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Sprache</w:t>
                </w:r>
                <w:r w:rsidR="00E464D3">
                  <w:rPr>
                    <w:noProof/>
                    <w:webHidden/>
                  </w:rPr>
                  <w:tab/>
                </w:r>
                <w:r w:rsidR="00E464D3">
                  <w:rPr>
                    <w:noProof/>
                    <w:webHidden/>
                  </w:rPr>
                  <w:fldChar w:fldCharType="begin"/>
                </w:r>
                <w:r w:rsidR="00E464D3">
                  <w:rPr>
                    <w:noProof/>
                    <w:webHidden/>
                  </w:rPr>
                  <w:instrText xml:space="preserve"> PAGEREF _Toc204002839 \h </w:instrText>
                </w:r>
                <w:r w:rsidR="00E464D3">
                  <w:rPr>
                    <w:noProof/>
                    <w:webHidden/>
                  </w:rPr>
                </w:r>
                <w:r w:rsidR="00E464D3">
                  <w:rPr>
                    <w:noProof/>
                    <w:webHidden/>
                  </w:rPr>
                  <w:fldChar w:fldCharType="separate"/>
                </w:r>
                <w:r w:rsidR="004239FE">
                  <w:rPr>
                    <w:noProof/>
                    <w:webHidden/>
                  </w:rPr>
                  <w:t>131</w:t>
                </w:r>
                <w:r w:rsidR="00E464D3">
                  <w:rPr>
                    <w:noProof/>
                    <w:webHidden/>
                  </w:rPr>
                  <w:fldChar w:fldCharType="end"/>
                </w:r>
              </w:hyperlink>
            </w:p>
            <w:p w14:paraId="34C2E57D" w14:textId="700ACB33"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40" w:history="1">
                <w:r w:rsidR="00E464D3" w:rsidRPr="00BC5F89">
                  <w:rPr>
                    <w:rStyle w:val="ab"/>
                    <w:rFonts w:cs="Arial"/>
                    <w:noProof/>
                  </w:rPr>
                  <w:t>12.3</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Druckeinstellungen​</w:t>
                </w:r>
                <w:r w:rsidR="00E464D3">
                  <w:rPr>
                    <w:noProof/>
                    <w:webHidden/>
                  </w:rPr>
                  <w:tab/>
                </w:r>
                <w:r w:rsidR="00E464D3">
                  <w:rPr>
                    <w:noProof/>
                    <w:webHidden/>
                  </w:rPr>
                  <w:fldChar w:fldCharType="begin"/>
                </w:r>
                <w:r w:rsidR="00E464D3">
                  <w:rPr>
                    <w:noProof/>
                    <w:webHidden/>
                  </w:rPr>
                  <w:instrText xml:space="preserve"> PAGEREF _Toc204002840 \h </w:instrText>
                </w:r>
                <w:r w:rsidR="00E464D3">
                  <w:rPr>
                    <w:noProof/>
                    <w:webHidden/>
                  </w:rPr>
                </w:r>
                <w:r w:rsidR="00E464D3">
                  <w:rPr>
                    <w:noProof/>
                    <w:webHidden/>
                  </w:rPr>
                  <w:fldChar w:fldCharType="separate"/>
                </w:r>
                <w:r w:rsidR="004239FE">
                  <w:rPr>
                    <w:noProof/>
                    <w:webHidden/>
                  </w:rPr>
                  <w:t>131</w:t>
                </w:r>
                <w:r w:rsidR="00E464D3">
                  <w:rPr>
                    <w:noProof/>
                    <w:webHidden/>
                  </w:rPr>
                  <w:fldChar w:fldCharType="end"/>
                </w:r>
              </w:hyperlink>
            </w:p>
            <w:p w14:paraId="33EAC786" w14:textId="320711C7"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41" w:history="1">
                <w:r w:rsidR="00E464D3" w:rsidRPr="00BC5F89">
                  <w:rPr>
                    <w:rStyle w:val="ab"/>
                    <w:rFonts w:cs="Arial"/>
                    <w:noProof/>
                  </w:rPr>
                  <w:t>12.4</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Berichtseinstellungen</w:t>
                </w:r>
                <w:r w:rsidR="00E464D3">
                  <w:rPr>
                    <w:noProof/>
                    <w:webHidden/>
                  </w:rPr>
                  <w:tab/>
                </w:r>
                <w:r w:rsidR="00E464D3">
                  <w:rPr>
                    <w:noProof/>
                    <w:webHidden/>
                  </w:rPr>
                  <w:fldChar w:fldCharType="begin"/>
                </w:r>
                <w:r w:rsidR="00E464D3">
                  <w:rPr>
                    <w:noProof/>
                    <w:webHidden/>
                  </w:rPr>
                  <w:instrText xml:space="preserve"> PAGEREF _Toc204002841 \h </w:instrText>
                </w:r>
                <w:r w:rsidR="00E464D3">
                  <w:rPr>
                    <w:noProof/>
                    <w:webHidden/>
                  </w:rPr>
                </w:r>
                <w:r w:rsidR="00E464D3">
                  <w:rPr>
                    <w:noProof/>
                    <w:webHidden/>
                  </w:rPr>
                  <w:fldChar w:fldCharType="separate"/>
                </w:r>
                <w:r w:rsidR="004239FE">
                  <w:rPr>
                    <w:noProof/>
                    <w:webHidden/>
                  </w:rPr>
                  <w:t>132</w:t>
                </w:r>
                <w:r w:rsidR="00E464D3">
                  <w:rPr>
                    <w:noProof/>
                    <w:webHidden/>
                  </w:rPr>
                  <w:fldChar w:fldCharType="end"/>
                </w:r>
              </w:hyperlink>
            </w:p>
            <w:p w14:paraId="50F534B9" w14:textId="471B06A2"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42" w:history="1">
                <w:r w:rsidR="00E464D3" w:rsidRPr="00BC5F89">
                  <w:rPr>
                    <w:rStyle w:val="ab"/>
                    <w:rFonts w:cs="Arial"/>
                    <w:noProof/>
                  </w:rPr>
                  <w:t>12.5</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Push-Benachrichtigung</w:t>
                </w:r>
                <w:r w:rsidR="00E464D3">
                  <w:rPr>
                    <w:noProof/>
                    <w:webHidden/>
                  </w:rPr>
                  <w:tab/>
                </w:r>
                <w:r w:rsidR="00E464D3">
                  <w:rPr>
                    <w:noProof/>
                    <w:webHidden/>
                  </w:rPr>
                  <w:fldChar w:fldCharType="begin"/>
                </w:r>
                <w:r w:rsidR="00E464D3">
                  <w:rPr>
                    <w:noProof/>
                    <w:webHidden/>
                  </w:rPr>
                  <w:instrText xml:space="preserve"> PAGEREF _Toc204002842 \h </w:instrText>
                </w:r>
                <w:r w:rsidR="00E464D3">
                  <w:rPr>
                    <w:noProof/>
                    <w:webHidden/>
                  </w:rPr>
                </w:r>
                <w:r w:rsidR="00E464D3">
                  <w:rPr>
                    <w:noProof/>
                    <w:webHidden/>
                  </w:rPr>
                  <w:fldChar w:fldCharType="separate"/>
                </w:r>
                <w:r w:rsidR="004239FE">
                  <w:rPr>
                    <w:noProof/>
                    <w:webHidden/>
                  </w:rPr>
                  <w:t>133</w:t>
                </w:r>
                <w:r w:rsidR="00E464D3">
                  <w:rPr>
                    <w:noProof/>
                    <w:webHidden/>
                  </w:rPr>
                  <w:fldChar w:fldCharType="end"/>
                </w:r>
              </w:hyperlink>
            </w:p>
            <w:p w14:paraId="69F47D43" w14:textId="0D8AC402"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43" w:history="1">
                <w:r w:rsidR="00E464D3" w:rsidRPr="00BC5F89">
                  <w:rPr>
                    <w:rStyle w:val="ab"/>
                    <w:rFonts w:cs="Arial"/>
                    <w:noProof/>
                  </w:rPr>
                  <w:t>12.6</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Automatisches Update</w:t>
                </w:r>
                <w:r w:rsidR="00E464D3">
                  <w:rPr>
                    <w:noProof/>
                    <w:webHidden/>
                  </w:rPr>
                  <w:tab/>
                </w:r>
                <w:r w:rsidR="00E464D3">
                  <w:rPr>
                    <w:noProof/>
                    <w:webHidden/>
                  </w:rPr>
                  <w:fldChar w:fldCharType="begin"/>
                </w:r>
                <w:r w:rsidR="00E464D3">
                  <w:rPr>
                    <w:noProof/>
                    <w:webHidden/>
                  </w:rPr>
                  <w:instrText xml:space="preserve"> PAGEREF _Toc204002843 \h </w:instrText>
                </w:r>
                <w:r w:rsidR="00E464D3">
                  <w:rPr>
                    <w:noProof/>
                    <w:webHidden/>
                  </w:rPr>
                </w:r>
                <w:r w:rsidR="00E464D3">
                  <w:rPr>
                    <w:noProof/>
                    <w:webHidden/>
                  </w:rPr>
                  <w:fldChar w:fldCharType="separate"/>
                </w:r>
                <w:r w:rsidR="004239FE">
                  <w:rPr>
                    <w:noProof/>
                    <w:webHidden/>
                  </w:rPr>
                  <w:t>134</w:t>
                </w:r>
                <w:r w:rsidR="00E464D3">
                  <w:rPr>
                    <w:noProof/>
                    <w:webHidden/>
                  </w:rPr>
                  <w:fldChar w:fldCharType="end"/>
                </w:r>
              </w:hyperlink>
            </w:p>
            <w:p w14:paraId="63766E4C" w14:textId="4AF1966F"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44" w:history="1">
                <w:r w:rsidR="00E464D3" w:rsidRPr="00BC5F89">
                  <w:rPr>
                    <w:rStyle w:val="ab"/>
                    <w:rFonts w:cs="Arial"/>
                    <w:noProof/>
                  </w:rPr>
                  <w:t>12.7</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ADAS-Einstellungen</w:t>
                </w:r>
                <w:r w:rsidR="00E464D3">
                  <w:rPr>
                    <w:noProof/>
                    <w:webHidden/>
                  </w:rPr>
                  <w:tab/>
                </w:r>
                <w:r w:rsidR="00E464D3">
                  <w:rPr>
                    <w:noProof/>
                    <w:webHidden/>
                  </w:rPr>
                  <w:fldChar w:fldCharType="begin"/>
                </w:r>
                <w:r w:rsidR="00E464D3">
                  <w:rPr>
                    <w:noProof/>
                    <w:webHidden/>
                  </w:rPr>
                  <w:instrText xml:space="preserve"> PAGEREF _Toc204002844 \h </w:instrText>
                </w:r>
                <w:r w:rsidR="00E464D3">
                  <w:rPr>
                    <w:noProof/>
                    <w:webHidden/>
                  </w:rPr>
                </w:r>
                <w:r w:rsidR="00E464D3">
                  <w:rPr>
                    <w:noProof/>
                    <w:webHidden/>
                  </w:rPr>
                  <w:fldChar w:fldCharType="separate"/>
                </w:r>
                <w:r w:rsidR="004239FE">
                  <w:rPr>
                    <w:noProof/>
                    <w:webHidden/>
                  </w:rPr>
                  <w:t>134</w:t>
                </w:r>
                <w:r w:rsidR="00E464D3">
                  <w:rPr>
                    <w:noProof/>
                    <w:webHidden/>
                  </w:rPr>
                  <w:fldChar w:fldCharType="end"/>
                </w:r>
              </w:hyperlink>
            </w:p>
            <w:p w14:paraId="51723638" w14:textId="1FB3F07D"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45" w:history="1">
                <w:r w:rsidR="00E464D3" w:rsidRPr="00BC5F89">
                  <w:rPr>
                    <w:rStyle w:val="ab"/>
                    <w:rFonts w:cs="Arial"/>
                    <w:noProof/>
                  </w:rPr>
                  <w:t>12.8</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OBFCM-Upload</w:t>
                </w:r>
                <w:r w:rsidR="00E464D3">
                  <w:rPr>
                    <w:noProof/>
                    <w:webHidden/>
                  </w:rPr>
                  <w:tab/>
                </w:r>
                <w:r w:rsidR="00E464D3">
                  <w:rPr>
                    <w:noProof/>
                    <w:webHidden/>
                  </w:rPr>
                  <w:fldChar w:fldCharType="begin"/>
                </w:r>
                <w:r w:rsidR="00E464D3">
                  <w:rPr>
                    <w:noProof/>
                    <w:webHidden/>
                  </w:rPr>
                  <w:instrText xml:space="preserve"> PAGEREF _Toc204002845 \h </w:instrText>
                </w:r>
                <w:r w:rsidR="00E464D3">
                  <w:rPr>
                    <w:noProof/>
                    <w:webHidden/>
                  </w:rPr>
                </w:r>
                <w:r w:rsidR="00E464D3">
                  <w:rPr>
                    <w:noProof/>
                    <w:webHidden/>
                  </w:rPr>
                  <w:fldChar w:fldCharType="separate"/>
                </w:r>
                <w:r w:rsidR="004239FE">
                  <w:rPr>
                    <w:noProof/>
                    <w:webHidden/>
                  </w:rPr>
                  <w:t>134</w:t>
                </w:r>
                <w:r w:rsidR="00E464D3">
                  <w:rPr>
                    <w:noProof/>
                    <w:webHidden/>
                  </w:rPr>
                  <w:fldChar w:fldCharType="end"/>
                </w:r>
              </w:hyperlink>
            </w:p>
            <w:p w14:paraId="2596EFAB" w14:textId="41CD7213"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46" w:history="1">
                <w:r w:rsidR="00E464D3" w:rsidRPr="00BC5F89">
                  <w:rPr>
                    <w:rStyle w:val="ab"/>
                    <w:rFonts w:cs="Arial"/>
                    <w:noProof/>
                  </w:rPr>
                  <w:t>12.9</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Fahrzeugliste</w:t>
                </w:r>
                <w:r w:rsidR="00E464D3">
                  <w:rPr>
                    <w:noProof/>
                    <w:webHidden/>
                  </w:rPr>
                  <w:tab/>
                </w:r>
                <w:r w:rsidR="00E464D3">
                  <w:rPr>
                    <w:noProof/>
                    <w:webHidden/>
                  </w:rPr>
                  <w:fldChar w:fldCharType="begin"/>
                </w:r>
                <w:r w:rsidR="00E464D3">
                  <w:rPr>
                    <w:noProof/>
                    <w:webHidden/>
                  </w:rPr>
                  <w:instrText xml:space="preserve"> PAGEREF _Toc204002846 \h </w:instrText>
                </w:r>
                <w:r w:rsidR="00E464D3">
                  <w:rPr>
                    <w:noProof/>
                    <w:webHidden/>
                  </w:rPr>
                </w:r>
                <w:r w:rsidR="00E464D3">
                  <w:rPr>
                    <w:noProof/>
                    <w:webHidden/>
                  </w:rPr>
                  <w:fldChar w:fldCharType="separate"/>
                </w:r>
                <w:r w:rsidR="004239FE">
                  <w:rPr>
                    <w:noProof/>
                    <w:webHidden/>
                  </w:rPr>
                  <w:t>135</w:t>
                </w:r>
                <w:r w:rsidR="00E464D3">
                  <w:rPr>
                    <w:noProof/>
                    <w:webHidden/>
                  </w:rPr>
                  <w:fldChar w:fldCharType="end"/>
                </w:r>
              </w:hyperlink>
            </w:p>
            <w:p w14:paraId="2A75271F" w14:textId="62D676BB"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47" w:history="1">
                <w:r w:rsidR="00E464D3" w:rsidRPr="00BC5F89">
                  <w:rPr>
                    <w:rStyle w:val="ab"/>
                    <w:rFonts w:cs="Arial"/>
                    <w:noProof/>
                  </w:rPr>
                  <w:t>12.10</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App-Sortierung</w:t>
                </w:r>
                <w:r w:rsidR="00E464D3">
                  <w:rPr>
                    <w:noProof/>
                    <w:webHidden/>
                  </w:rPr>
                  <w:tab/>
                </w:r>
                <w:r w:rsidR="00E464D3">
                  <w:rPr>
                    <w:noProof/>
                    <w:webHidden/>
                  </w:rPr>
                  <w:fldChar w:fldCharType="begin"/>
                </w:r>
                <w:r w:rsidR="00E464D3">
                  <w:rPr>
                    <w:noProof/>
                    <w:webHidden/>
                  </w:rPr>
                  <w:instrText xml:space="preserve"> PAGEREF _Toc204002847 \h </w:instrText>
                </w:r>
                <w:r w:rsidR="00E464D3">
                  <w:rPr>
                    <w:noProof/>
                    <w:webHidden/>
                  </w:rPr>
                </w:r>
                <w:r w:rsidR="00E464D3">
                  <w:rPr>
                    <w:noProof/>
                    <w:webHidden/>
                  </w:rPr>
                  <w:fldChar w:fldCharType="separate"/>
                </w:r>
                <w:r w:rsidR="004239FE">
                  <w:rPr>
                    <w:noProof/>
                    <w:webHidden/>
                  </w:rPr>
                  <w:t>135</w:t>
                </w:r>
                <w:r w:rsidR="00E464D3">
                  <w:rPr>
                    <w:noProof/>
                    <w:webHidden/>
                  </w:rPr>
                  <w:fldChar w:fldCharType="end"/>
                </w:r>
              </w:hyperlink>
            </w:p>
            <w:p w14:paraId="6B6AAC59" w14:textId="5EBB6203"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48" w:history="1">
                <w:r w:rsidR="00E464D3" w:rsidRPr="00BC5F89">
                  <w:rPr>
                    <w:rStyle w:val="ab"/>
                    <w:rFonts w:cs="Arial"/>
                    <w:noProof/>
                  </w:rPr>
                  <w:t>12.11</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Batterietest</w:t>
                </w:r>
                <w:r w:rsidR="00E464D3">
                  <w:rPr>
                    <w:noProof/>
                    <w:webHidden/>
                  </w:rPr>
                  <w:tab/>
                </w:r>
                <w:r w:rsidR="00E464D3">
                  <w:rPr>
                    <w:noProof/>
                    <w:webHidden/>
                  </w:rPr>
                  <w:fldChar w:fldCharType="begin"/>
                </w:r>
                <w:r w:rsidR="00E464D3">
                  <w:rPr>
                    <w:noProof/>
                    <w:webHidden/>
                  </w:rPr>
                  <w:instrText xml:space="preserve"> PAGEREF _Toc204002848 \h </w:instrText>
                </w:r>
                <w:r w:rsidR="00E464D3">
                  <w:rPr>
                    <w:noProof/>
                    <w:webHidden/>
                  </w:rPr>
                </w:r>
                <w:r w:rsidR="00E464D3">
                  <w:rPr>
                    <w:noProof/>
                    <w:webHidden/>
                  </w:rPr>
                  <w:fldChar w:fldCharType="separate"/>
                </w:r>
                <w:r w:rsidR="004239FE">
                  <w:rPr>
                    <w:noProof/>
                    <w:webHidden/>
                  </w:rPr>
                  <w:t>135</w:t>
                </w:r>
                <w:r w:rsidR="00E464D3">
                  <w:rPr>
                    <w:noProof/>
                    <w:webHidden/>
                  </w:rPr>
                  <w:fldChar w:fldCharType="end"/>
                </w:r>
              </w:hyperlink>
            </w:p>
            <w:p w14:paraId="7662B53C" w14:textId="083ED3B4"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49" w:history="1">
                <w:r w:rsidR="00E464D3" w:rsidRPr="00BC5F89">
                  <w:rPr>
                    <w:rStyle w:val="ab"/>
                    <w:rFonts w:cs="Arial"/>
                    <w:noProof/>
                  </w:rPr>
                  <w:t>12.12</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Länder-/Regionscode</w:t>
                </w:r>
                <w:r w:rsidR="00E464D3">
                  <w:rPr>
                    <w:noProof/>
                    <w:webHidden/>
                  </w:rPr>
                  <w:tab/>
                </w:r>
                <w:r w:rsidR="00E464D3">
                  <w:rPr>
                    <w:noProof/>
                    <w:webHidden/>
                  </w:rPr>
                  <w:fldChar w:fldCharType="begin"/>
                </w:r>
                <w:r w:rsidR="00E464D3">
                  <w:rPr>
                    <w:noProof/>
                    <w:webHidden/>
                  </w:rPr>
                  <w:instrText xml:space="preserve"> PAGEREF _Toc204002849 \h </w:instrText>
                </w:r>
                <w:r w:rsidR="00E464D3">
                  <w:rPr>
                    <w:noProof/>
                    <w:webHidden/>
                  </w:rPr>
                </w:r>
                <w:r w:rsidR="00E464D3">
                  <w:rPr>
                    <w:noProof/>
                    <w:webHidden/>
                  </w:rPr>
                  <w:fldChar w:fldCharType="separate"/>
                </w:r>
                <w:r w:rsidR="004239FE">
                  <w:rPr>
                    <w:noProof/>
                    <w:webHidden/>
                  </w:rPr>
                  <w:t>136</w:t>
                </w:r>
                <w:r w:rsidR="00E464D3">
                  <w:rPr>
                    <w:noProof/>
                    <w:webHidden/>
                  </w:rPr>
                  <w:fldChar w:fldCharType="end"/>
                </w:r>
              </w:hyperlink>
            </w:p>
            <w:p w14:paraId="43CFB602" w14:textId="78C4A6E6"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50" w:history="1">
                <w:r w:rsidR="00E464D3" w:rsidRPr="00BC5F89">
                  <w:rPr>
                    <w:rStyle w:val="ab"/>
                    <w:rFonts w:cs="Arial"/>
                    <w:noProof/>
                  </w:rPr>
                  <w:t>12.13</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Gesetze und Vorschriften</w:t>
                </w:r>
                <w:r w:rsidR="00E464D3">
                  <w:rPr>
                    <w:noProof/>
                    <w:webHidden/>
                  </w:rPr>
                  <w:tab/>
                </w:r>
                <w:r w:rsidR="00E464D3">
                  <w:rPr>
                    <w:noProof/>
                    <w:webHidden/>
                  </w:rPr>
                  <w:fldChar w:fldCharType="begin"/>
                </w:r>
                <w:r w:rsidR="00E464D3">
                  <w:rPr>
                    <w:noProof/>
                    <w:webHidden/>
                  </w:rPr>
                  <w:instrText xml:space="preserve"> PAGEREF _Toc204002850 \h </w:instrText>
                </w:r>
                <w:r w:rsidR="00E464D3">
                  <w:rPr>
                    <w:noProof/>
                    <w:webHidden/>
                  </w:rPr>
                </w:r>
                <w:r w:rsidR="00E464D3">
                  <w:rPr>
                    <w:noProof/>
                    <w:webHidden/>
                  </w:rPr>
                  <w:fldChar w:fldCharType="separate"/>
                </w:r>
                <w:r w:rsidR="004239FE">
                  <w:rPr>
                    <w:noProof/>
                    <w:webHidden/>
                  </w:rPr>
                  <w:t>136</w:t>
                </w:r>
                <w:r w:rsidR="00E464D3">
                  <w:rPr>
                    <w:noProof/>
                    <w:webHidden/>
                  </w:rPr>
                  <w:fldChar w:fldCharType="end"/>
                </w:r>
              </w:hyperlink>
            </w:p>
            <w:p w14:paraId="12864445" w14:textId="28A3AC7D"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51" w:history="1">
                <w:r w:rsidR="00E464D3" w:rsidRPr="00BC5F89">
                  <w:rPr>
                    <w:rStyle w:val="ab"/>
                    <w:rFonts w:cs="Arial"/>
                    <w:noProof/>
                  </w:rPr>
                  <w:t>12.14</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Systemeinstellungen</w:t>
                </w:r>
                <w:r w:rsidR="00E464D3">
                  <w:rPr>
                    <w:noProof/>
                    <w:webHidden/>
                  </w:rPr>
                  <w:tab/>
                </w:r>
                <w:r w:rsidR="00E464D3">
                  <w:rPr>
                    <w:noProof/>
                    <w:webHidden/>
                  </w:rPr>
                  <w:fldChar w:fldCharType="begin"/>
                </w:r>
                <w:r w:rsidR="00E464D3">
                  <w:rPr>
                    <w:noProof/>
                    <w:webHidden/>
                  </w:rPr>
                  <w:instrText xml:space="preserve"> PAGEREF _Toc204002851 \h </w:instrText>
                </w:r>
                <w:r w:rsidR="00E464D3">
                  <w:rPr>
                    <w:noProof/>
                    <w:webHidden/>
                  </w:rPr>
                </w:r>
                <w:r w:rsidR="00E464D3">
                  <w:rPr>
                    <w:noProof/>
                    <w:webHidden/>
                  </w:rPr>
                  <w:fldChar w:fldCharType="separate"/>
                </w:r>
                <w:r w:rsidR="004239FE">
                  <w:rPr>
                    <w:noProof/>
                    <w:webHidden/>
                  </w:rPr>
                  <w:t>136</w:t>
                </w:r>
                <w:r w:rsidR="00E464D3">
                  <w:rPr>
                    <w:noProof/>
                    <w:webHidden/>
                  </w:rPr>
                  <w:fldChar w:fldCharType="end"/>
                </w:r>
              </w:hyperlink>
            </w:p>
            <w:p w14:paraId="43F5C0DD" w14:textId="329455D6"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52" w:history="1">
                <w:r w:rsidR="00E464D3" w:rsidRPr="00BC5F89">
                  <w:rPr>
                    <w:rStyle w:val="ab"/>
                    <w:rFonts w:cs="Arial"/>
                    <w:noProof/>
                  </w:rPr>
                  <w:t>12.15</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Um</w:t>
                </w:r>
                <w:r w:rsidR="00E464D3">
                  <w:rPr>
                    <w:noProof/>
                    <w:webHidden/>
                  </w:rPr>
                  <w:tab/>
                </w:r>
                <w:r w:rsidR="00E464D3">
                  <w:rPr>
                    <w:noProof/>
                    <w:webHidden/>
                  </w:rPr>
                  <w:fldChar w:fldCharType="begin"/>
                </w:r>
                <w:r w:rsidR="00E464D3">
                  <w:rPr>
                    <w:noProof/>
                    <w:webHidden/>
                  </w:rPr>
                  <w:instrText xml:space="preserve"> PAGEREF _Toc204002852 \h </w:instrText>
                </w:r>
                <w:r w:rsidR="00E464D3">
                  <w:rPr>
                    <w:noProof/>
                    <w:webHidden/>
                  </w:rPr>
                </w:r>
                <w:r w:rsidR="00E464D3">
                  <w:rPr>
                    <w:noProof/>
                    <w:webHidden/>
                  </w:rPr>
                  <w:fldChar w:fldCharType="separate"/>
                </w:r>
                <w:r w:rsidR="004239FE">
                  <w:rPr>
                    <w:noProof/>
                    <w:webHidden/>
                  </w:rPr>
                  <w:t>136</w:t>
                </w:r>
                <w:r w:rsidR="00E464D3">
                  <w:rPr>
                    <w:noProof/>
                    <w:webHidden/>
                  </w:rPr>
                  <w:fldChar w:fldCharType="end"/>
                </w:r>
              </w:hyperlink>
            </w:p>
            <w:p w14:paraId="45F4C829" w14:textId="5BB9967C" w:rsidR="00E464D3" w:rsidRDefault="00000000">
              <w:pPr>
                <w:pStyle w:val="TOC1"/>
                <w:tabs>
                  <w:tab w:val="right" w:leader="dot" w:pos="7247"/>
                </w:tabs>
                <w:spacing w:before="62" w:after="62"/>
                <w:ind w:left="284"/>
                <w:rPr>
                  <w:rFonts w:asciiTheme="minorHAnsi" w:eastAsiaTheme="minorEastAsia" w:hAnsiTheme="minorHAnsi" w:cstheme="minorBidi" w:hint="eastAsia"/>
                  <w:b w:val="0"/>
                  <w:bCs w:val="0"/>
                  <w:caps w:val="0"/>
                  <w:noProof/>
                  <w:sz w:val="21"/>
                  <w:szCs w:val="22"/>
                  <w:lang w:val="en-US"/>
                </w:rPr>
              </w:pPr>
              <w:hyperlink w:anchor="_Toc204002853" w:history="1">
                <w:r w:rsidR="00E464D3" w:rsidRPr="00BC5F89">
                  <w:rPr>
                    <w:rStyle w:val="ab"/>
                    <w:noProof/>
                  </w:rPr>
                  <w:t>13</w:t>
                </w:r>
                <w:r w:rsidR="00E464D3">
                  <w:rPr>
                    <w:rFonts w:asciiTheme="minorHAnsi" w:eastAsiaTheme="minorEastAsia" w:hAnsiTheme="minorHAnsi" w:cstheme="minorBidi"/>
                    <w:b w:val="0"/>
                    <w:bCs w:val="0"/>
                    <w:caps w:val="0"/>
                    <w:noProof/>
                    <w:sz w:val="21"/>
                    <w:szCs w:val="22"/>
                    <w:lang w:val="en-US"/>
                  </w:rPr>
                  <w:tab/>
                </w:r>
                <w:r w:rsidR="00E464D3" w:rsidRPr="00BC5F89">
                  <w:rPr>
                    <w:rStyle w:val="ab"/>
                    <w:noProof/>
                  </w:rPr>
                  <w:t>Update</w:t>
                </w:r>
                <w:r w:rsidR="00E464D3">
                  <w:rPr>
                    <w:noProof/>
                    <w:webHidden/>
                  </w:rPr>
                  <w:tab/>
                </w:r>
                <w:r w:rsidR="00E464D3">
                  <w:rPr>
                    <w:noProof/>
                    <w:webHidden/>
                  </w:rPr>
                  <w:fldChar w:fldCharType="begin"/>
                </w:r>
                <w:r w:rsidR="00E464D3">
                  <w:rPr>
                    <w:noProof/>
                    <w:webHidden/>
                  </w:rPr>
                  <w:instrText xml:space="preserve"> PAGEREF _Toc204002853 \h </w:instrText>
                </w:r>
                <w:r w:rsidR="00E464D3">
                  <w:rPr>
                    <w:noProof/>
                    <w:webHidden/>
                  </w:rPr>
                </w:r>
                <w:r w:rsidR="00E464D3">
                  <w:rPr>
                    <w:noProof/>
                    <w:webHidden/>
                  </w:rPr>
                  <w:fldChar w:fldCharType="separate"/>
                </w:r>
                <w:r w:rsidR="004239FE">
                  <w:rPr>
                    <w:noProof/>
                    <w:webHidden/>
                  </w:rPr>
                  <w:t>138</w:t>
                </w:r>
                <w:r w:rsidR="00E464D3">
                  <w:rPr>
                    <w:noProof/>
                    <w:webHidden/>
                  </w:rPr>
                  <w:fldChar w:fldCharType="end"/>
                </w:r>
              </w:hyperlink>
            </w:p>
            <w:p w14:paraId="5AAF999F" w14:textId="48A382B4" w:rsidR="00E464D3" w:rsidRDefault="00000000">
              <w:pPr>
                <w:pStyle w:val="TOC1"/>
                <w:tabs>
                  <w:tab w:val="right" w:leader="dot" w:pos="7247"/>
                </w:tabs>
                <w:spacing w:before="62" w:after="62"/>
                <w:ind w:left="284"/>
                <w:rPr>
                  <w:rFonts w:asciiTheme="minorHAnsi" w:eastAsiaTheme="minorEastAsia" w:hAnsiTheme="minorHAnsi" w:cstheme="minorBidi" w:hint="eastAsia"/>
                  <w:b w:val="0"/>
                  <w:bCs w:val="0"/>
                  <w:caps w:val="0"/>
                  <w:noProof/>
                  <w:sz w:val="21"/>
                  <w:szCs w:val="22"/>
                  <w:lang w:val="en-US"/>
                </w:rPr>
              </w:pPr>
              <w:hyperlink w:anchor="_Toc204002854" w:history="1">
                <w:r w:rsidR="00E464D3" w:rsidRPr="00BC5F89">
                  <w:rPr>
                    <w:rStyle w:val="ab"/>
                    <w:noProof/>
                  </w:rPr>
                  <w:t>14</w:t>
                </w:r>
                <w:r w:rsidR="00E464D3">
                  <w:rPr>
                    <w:rFonts w:asciiTheme="minorHAnsi" w:eastAsiaTheme="minorEastAsia" w:hAnsiTheme="minorHAnsi" w:cstheme="minorBidi"/>
                    <w:b w:val="0"/>
                    <w:bCs w:val="0"/>
                    <w:caps w:val="0"/>
                    <w:noProof/>
                    <w:sz w:val="21"/>
                    <w:szCs w:val="22"/>
                    <w:lang w:val="en-US"/>
                  </w:rPr>
                  <w:tab/>
                </w:r>
                <w:r w:rsidR="00E464D3" w:rsidRPr="00BC5F89">
                  <w:rPr>
                    <w:rStyle w:val="ab"/>
                    <w:noProof/>
                  </w:rPr>
                  <w:t>VCI-Verwaltung</w:t>
                </w:r>
                <w:r w:rsidR="00E464D3">
                  <w:rPr>
                    <w:noProof/>
                    <w:webHidden/>
                  </w:rPr>
                  <w:tab/>
                </w:r>
                <w:r w:rsidR="00E464D3">
                  <w:rPr>
                    <w:noProof/>
                    <w:webHidden/>
                  </w:rPr>
                  <w:fldChar w:fldCharType="begin"/>
                </w:r>
                <w:r w:rsidR="00E464D3">
                  <w:rPr>
                    <w:noProof/>
                    <w:webHidden/>
                  </w:rPr>
                  <w:instrText xml:space="preserve"> PAGEREF _Toc204002854 \h </w:instrText>
                </w:r>
                <w:r w:rsidR="00E464D3">
                  <w:rPr>
                    <w:noProof/>
                    <w:webHidden/>
                  </w:rPr>
                </w:r>
                <w:r w:rsidR="00E464D3">
                  <w:rPr>
                    <w:noProof/>
                    <w:webHidden/>
                  </w:rPr>
                  <w:fldChar w:fldCharType="separate"/>
                </w:r>
                <w:r w:rsidR="004239FE">
                  <w:rPr>
                    <w:noProof/>
                    <w:webHidden/>
                  </w:rPr>
                  <w:t>139</w:t>
                </w:r>
                <w:r w:rsidR="00E464D3">
                  <w:rPr>
                    <w:noProof/>
                    <w:webHidden/>
                  </w:rPr>
                  <w:fldChar w:fldCharType="end"/>
                </w:r>
              </w:hyperlink>
            </w:p>
            <w:p w14:paraId="1DA5429A" w14:textId="258D2C90"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55" w:history="1">
                <w:r w:rsidR="00E464D3" w:rsidRPr="00BC5F89">
                  <w:rPr>
                    <w:rStyle w:val="ab"/>
                    <w:rFonts w:cs="Arial"/>
                    <w:noProof/>
                  </w:rPr>
                  <w:t>14.1</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Wi-Fi-Verbindung</w:t>
                </w:r>
                <w:r w:rsidR="00E464D3">
                  <w:rPr>
                    <w:noProof/>
                    <w:webHidden/>
                  </w:rPr>
                  <w:tab/>
                </w:r>
                <w:r w:rsidR="00E464D3">
                  <w:rPr>
                    <w:noProof/>
                    <w:webHidden/>
                  </w:rPr>
                  <w:fldChar w:fldCharType="begin"/>
                </w:r>
                <w:r w:rsidR="00E464D3">
                  <w:rPr>
                    <w:noProof/>
                    <w:webHidden/>
                  </w:rPr>
                  <w:instrText xml:space="preserve"> PAGEREF _Toc204002855 \h </w:instrText>
                </w:r>
                <w:r w:rsidR="00E464D3">
                  <w:rPr>
                    <w:noProof/>
                    <w:webHidden/>
                  </w:rPr>
                </w:r>
                <w:r w:rsidR="00E464D3">
                  <w:rPr>
                    <w:noProof/>
                    <w:webHidden/>
                  </w:rPr>
                  <w:fldChar w:fldCharType="separate"/>
                </w:r>
                <w:r w:rsidR="004239FE">
                  <w:rPr>
                    <w:noProof/>
                    <w:webHidden/>
                  </w:rPr>
                  <w:t>140</w:t>
                </w:r>
                <w:r w:rsidR="00E464D3">
                  <w:rPr>
                    <w:noProof/>
                    <w:webHidden/>
                  </w:rPr>
                  <w:fldChar w:fldCharType="end"/>
                </w:r>
              </w:hyperlink>
            </w:p>
            <w:p w14:paraId="67F8DF9D" w14:textId="209A2E3D"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56" w:history="1">
                <w:r w:rsidR="00E464D3" w:rsidRPr="00BC5F89">
                  <w:rPr>
                    <w:rStyle w:val="ab"/>
                    <w:rFonts w:cs="Arial"/>
                    <w:noProof/>
                  </w:rPr>
                  <w:t>14.2</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VCI Bluetooth-Kopplung</w:t>
                </w:r>
                <w:r w:rsidR="00E464D3">
                  <w:rPr>
                    <w:noProof/>
                    <w:webHidden/>
                  </w:rPr>
                  <w:tab/>
                </w:r>
                <w:r w:rsidR="00E464D3">
                  <w:rPr>
                    <w:noProof/>
                    <w:webHidden/>
                  </w:rPr>
                  <w:fldChar w:fldCharType="begin"/>
                </w:r>
                <w:r w:rsidR="00E464D3">
                  <w:rPr>
                    <w:noProof/>
                    <w:webHidden/>
                  </w:rPr>
                  <w:instrText xml:space="preserve"> PAGEREF _Toc204002856 \h </w:instrText>
                </w:r>
                <w:r w:rsidR="00E464D3">
                  <w:rPr>
                    <w:noProof/>
                    <w:webHidden/>
                  </w:rPr>
                </w:r>
                <w:r w:rsidR="00E464D3">
                  <w:rPr>
                    <w:noProof/>
                    <w:webHidden/>
                  </w:rPr>
                  <w:fldChar w:fldCharType="separate"/>
                </w:r>
                <w:r w:rsidR="004239FE">
                  <w:rPr>
                    <w:noProof/>
                    <w:webHidden/>
                  </w:rPr>
                  <w:t>141</w:t>
                </w:r>
                <w:r w:rsidR="00E464D3">
                  <w:rPr>
                    <w:noProof/>
                    <w:webHidden/>
                  </w:rPr>
                  <w:fldChar w:fldCharType="end"/>
                </w:r>
              </w:hyperlink>
            </w:p>
            <w:p w14:paraId="51A789CA" w14:textId="5884C88F"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57" w:history="1">
                <w:r w:rsidR="00E464D3" w:rsidRPr="00BC5F89">
                  <w:rPr>
                    <w:rStyle w:val="ab"/>
                    <w:rFonts w:cs="Arial"/>
                    <w:noProof/>
                  </w:rPr>
                  <w:t>14.3</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BAS Bluetooth-Kopplung</w:t>
                </w:r>
                <w:r w:rsidR="00E464D3">
                  <w:rPr>
                    <w:noProof/>
                    <w:webHidden/>
                  </w:rPr>
                  <w:tab/>
                </w:r>
                <w:r w:rsidR="00E464D3">
                  <w:rPr>
                    <w:noProof/>
                    <w:webHidden/>
                  </w:rPr>
                  <w:fldChar w:fldCharType="begin"/>
                </w:r>
                <w:r w:rsidR="00E464D3">
                  <w:rPr>
                    <w:noProof/>
                    <w:webHidden/>
                  </w:rPr>
                  <w:instrText xml:space="preserve"> PAGEREF _Toc204002857 \h </w:instrText>
                </w:r>
                <w:r w:rsidR="00E464D3">
                  <w:rPr>
                    <w:noProof/>
                    <w:webHidden/>
                  </w:rPr>
                </w:r>
                <w:r w:rsidR="00E464D3">
                  <w:rPr>
                    <w:noProof/>
                    <w:webHidden/>
                  </w:rPr>
                  <w:fldChar w:fldCharType="separate"/>
                </w:r>
                <w:r w:rsidR="004239FE">
                  <w:rPr>
                    <w:noProof/>
                    <w:webHidden/>
                  </w:rPr>
                  <w:t>142</w:t>
                </w:r>
                <w:r w:rsidR="00E464D3">
                  <w:rPr>
                    <w:noProof/>
                    <w:webHidden/>
                  </w:rPr>
                  <w:fldChar w:fldCharType="end"/>
                </w:r>
              </w:hyperlink>
            </w:p>
            <w:p w14:paraId="235DD89C" w14:textId="161919E0"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58" w:history="1">
                <w:r w:rsidR="00E464D3" w:rsidRPr="00BC5F89">
                  <w:rPr>
                    <w:rStyle w:val="ab"/>
                    <w:rFonts w:cs="Arial"/>
                    <w:noProof/>
                  </w:rPr>
                  <w:t>14.4</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VCI-Update</w:t>
                </w:r>
                <w:r w:rsidR="00E464D3">
                  <w:rPr>
                    <w:noProof/>
                    <w:webHidden/>
                  </w:rPr>
                  <w:tab/>
                </w:r>
                <w:r w:rsidR="00E464D3">
                  <w:rPr>
                    <w:noProof/>
                    <w:webHidden/>
                  </w:rPr>
                  <w:fldChar w:fldCharType="begin"/>
                </w:r>
                <w:r w:rsidR="00E464D3">
                  <w:rPr>
                    <w:noProof/>
                    <w:webHidden/>
                  </w:rPr>
                  <w:instrText xml:space="preserve"> PAGEREF _Toc204002858 \h </w:instrText>
                </w:r>
                <w:r w:rsidR="00E464D3">
                  <w:rPr>
                    <w:noProof/>
                    <w:webHidden/>
                  </w:rPr>
                </w:r>
                <w:r w:rsidR="00E464D3">
                  <w:rPr>
                    <w:noProof/>
                    <w:webHidden/>
                  </w:rPr>
                  <w:fldChar w:fldCharType="separate"/>
                </w:r>
                <w:r w:rsidR="004239FE">
                  <w:rPr>
                    <w:noProof/>
                    <w:webHidden/>
                  </w:rPr>
                  <w:t>142</w:t>
                </w:r>
                <w:r w:rsidR="00E464D3">
                  <w:rPr>
                    <w:noProof/>
                    <w:webHidden/>
                  </w:rPr>
                  <w:fldChar w:fldCharType="end"/>
                </w:r>
              </w:hyperlink>
            </w:p>
            <w:p w14:paraId="624BA46C" w14:textId="21005FE9"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59" w:history="1">
                <w:r w:rsidR="00E464D3" w:rsidRPr="00BC5F89">
                  <w:rPr>
                    <w:rStyle w:val="ab"/>
                    <w:rFonts w:cs="Arial"/>
                    <w:noProof/>
                  </w:rPr>
                  <w:t>14.5</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BAS-Update</w:t>
                </w:r>
                <w:r w:rsidR="00E464D3">
                  <w:rPr>
                    <w:noProof/>
                    <w:webHidden/>
                  </w:rPr>
                  <w:tab/>
                </w:r>
                <w:r w:rsidR="00E464D3">
                  <w:rPr>
                    <w:noProof/>
                    <w:webHidden/>
                  </w:rPr>
                  <w:fldChar w:fldCharType="begin"/>
                </w:r>
                <w:r w:rsidR="00E464D3">
                  <w:rPr>
                    <w:noProof/>
                    <w:webHidden/>
                  </w:rPr>
                  <w:instrText xml:space="preserve"> PAGEREF _Toc204002859 \h </w:instrText>
                </w:r>
                <w:r w:rsidR="00E464D3">
                  <w:rPr>
                    <w:noProof/>
                    <w:webHidden/>
                  </w:rPr>
                </w:r>
                <w:r w:rsidR="00E464D3">
                  <w:rPr>
                    <w:noProof/>
                    <w:webHidden/>
                  </w:rPr>
                  <w:fldChar w:fldCharType="separate"/>
                </w:r>
                <w:r w:rsidR="004239FE">
                  <w:rPr>
                    <w:noProof/>
                    <w:webHidden/>
                  </w:rPr>
                  <w:t>143</w:t>
                </w:r>
                <w:r w:rsidR="00E464D3">
                  <w:rPr>
                    <w:noProof/>
                    <w:webHidden/>
                  </w:rPr>
                  <w:fldChar w:fldCharType="end"/>
                </w:r>
              </w:hyperlink>
            </w:p>
            <w:p w14:paraId="0AEFB594" w14:textId="62BA6C7A" w:rsidR="00E464D3" w:rsidRDefault="00000000">
              <w:pPr>
                <w:pStyle w:val="TOC1"/>
                <w:tabs>
                  <w:tab w:val="right" w:leader="dot" w:pos="7247"/>
                </w:tabs>
                <w:spacing w:before="62" w:after="62"/>
                <w:ind w:left="284"/>
                <w:rPr>
                  <w:rFonts w:asciiTheme="minorHAnsi" w:eastAsiaTheme="minorEastAsia" w:hAnsiTheme="minorHAnsi" w:cstheme="minorBidi" w:hint="eastAsia"/>
                  <w:b w:val="0"/>
                  <w:bCs w:val="0"/>
                  <w:caps w:val="0"/>
                  <w:noProof/>
                  <w:sz w:val="21"/>
                  <w:szCs w:val="22"/>
                  <w:lang w:val="en-US"/>
                </w:rPr>
              </w:pPr>
              <w:hyperlink w:anchor="_Toc204002860" w:history="1">
                <w:r w:rsidR="00E464D3" w:rsidRPr="00BC5F89">
                  <w:rPr>
                    <w:rStyle w:val="ab"/>
                    <w:noProof/>
                  </w:rPr>
                  <w:t>15</w:t>
                </w:r>
                <w:r w:rsidR="00E464D3">
                  <w:rPr>
                    <w:rFonts w:asciiTheme="minorHAnsi" w:eastAsiaTheme="minorEastAsia" w:hAnsiTheme="minorHAnsi" w:cstheme="minorBidi"/>
                    <w:b w:val="0"/>
                    <w:bCs w:val="0"/>
                    <w:caps w:val="0"/>
                    <w:noProof/>
                    <w:sz w:val="21"/>
                    <w:szCs w:val="22"/>
                    <w:lang w:val="en-US"/>
                  </w:rPr>
                  <w:tab/>
                </w:r>
                <w:r w:rsidR="00E464D3" w:rsidRPr="00BC5F89">
                  <w:rPr>
                    <w:rStyle w:val="ab"/>
                    <w:noProof/>
                  </w:rPr>
                  <w:t>Neigungsmesser</w:t>
                </w:r>
                <w:r w:rsidR="00E464D3">
                  <w:rPr>
                    <w:noProof/>
                    <w:webHidden/>
                  </w:rPr>
                  <w:tab/>
                </w:r>
                <w:r w:rsidR="00E464D3">
                  <w:rPr>
                    <w:noProof/>
                    <w:webHidden/>
                  </w:rPr>
                  <w:fldChar w:fldCharType="begin"/>
                </w:r>
                <w:r w:rsidR="00E464D3">
                  <w:rPr>
                    <w:noProof/>
                    <w:webHidden/>
                  </w:rPr>
                  <w:instrText xml:space="preserve"> PAGEREF _Toc204002860 \h </w:instrText>
                </w:r>
                <w:r w:rsidR="00E464D3">
                  <w:rPr>
                    <w:noProof/>
                    <w:webHidden/>
                  </w:rPr>
                </w:r>
                <w:r w:rsidR="00E464D3">
                  <w:rPr>
                    <w:noProof/>
                    <w:webHidden/>
                  </w:rPr>
                  <w:fldChar w:fldCharType="separate"/>
                </w:r>
                <w:r w:rsidR="004239FE">
                  <w:rPr>
                    <w:noProof/>
                    <w:webHidden/>
                  </w:rPr>
                  <w:t>144</w:t>
                </w:r>
                <w:r w:rsidR="00E464D3">
                  <w:rPr>
                    <w:noProof/>
                    <w:webHidden/>
                  </w:rPr>
                  <w:fldChar w:fldCharType="end"/>
                </w:r>
              </w:hyperlink>
            </w:p>
            <w:p w14:paraId="2915A949" w14:textId="40133345" w:rsidR="00E464D3" w:rsidRDefault="00000000">
              <w:pPr>
                <w:pStyle w:val="TOC1"/>
                <w:tabs>
                  <w:tab w:val="right" w:leader="dot" w:pos="7247"/>
                </w:tabs>
                <w:spacing w:before="62" w:after="62"/>
                <w:ind w:left="284"/>
                <w:rPr>
                  <w:rFonts w:asciiTheme="minorHAnsi" w:eastAsiaTheme="minorEastAsia" w:hAnsiTheme="minorHAnsi" w:cstheme="minorBidi" w:hint="eastAsia"/>
                  <w:b w:val="0"/>
                  <w:bCs w:val="0"/>
                  <w:caps w:val="0"/>
                  <w:noProof/>
                  <w:sz w:val="21"/>
                  <w:szCs w:val="22"/>
                  <w:lang w:val="en-US"/>
                </w:rPr>
              </w:pPr>
              <w:hyperlink w:anchor="_Toc204002861" w:history="1">
                <w:r w:rsidR="00E464D3" w:rsidRPr="00BC5F89">
                  <w:rPr>
                    <w:rStyle w:val="ab"/>
                    <w:noProof/>
                  </w:rPr>
                  <w:t>16</w:t>
                </w:r>
                <w:r w:rsidR="00E464D3">
                  <w:rPr>
                    <w:rFonts w:asciiTheme="minorHAnsi" w:eastAsiaTheme="minorEastAsia" w:hAnsiTheme="minorHAnsi" w:cstheme="minorBidi"/>
                    <w:b w:val="0"/>
                    <w:bCs w:val="0"/>
                    <w:caps w:val="0"/>
                    <w:noProof/>
                    <w:sz w:val="21"/>
                    <w:szCs w:val="22"/>
                    <w:lang w:val="en-US"/>
                  </w:rPr>
                  <w:tab/>
                </w:r>
                <w:r w:rsidR="00E464D3" w:rsidRPr="00BC5F89">
                  <w:rPr>
                    <w:rStyle w:val="ab"/>
                    <w:noProof/>
                  </w:rPr>
                  <w:t>Unterstützung</w:t>
                </w:r>
                <w:r w:rsidR="00E464D3">
                  <w:rPr>
                    <w:noProof/>
                    <w:webHidden/>
                  </w:rPr>
                  <w:tab/>
                </w:r>
                <w:r w:rsidR="00E464D3">
                  <w:rPr>
                    <w:noProof/>
                    <w:webHidden/>
                  </w:rPr>
                  <w:fldChar w:fldCharType="begin"/>
                </w:r>
                <w:r w:rsidR="00E464D3">
                  <w:rPr>
                    <w:noProof/>
                    <w:webHidden/>
                  </w:rPr>
                  <w:instrText xml:space="preserve"> PAGEREF _Toc204002861 \h </w:instrText>
                </w:r>
                <w:r w:rsidR="00E464D3">
                  <w:rPr>
                    <w:noProof/>
                    <w:webHidden/>
                  </w:rPr>
                </w:r>
                <w:r w:rsidR="00E464D3">
                  <w:rPr>
                    <w:noProof/>
                    <w:webHidden/>
                  </w:rPr>
                  <w:fldChar w:fldCharType="separate"/>
                </w:r>
                <w:r w:rsidR="004239FE">
                  <w:rPr>
                    <w:noProof/>
                    <w:webHidden/>
                  </w:rPr>
                  <w:t>146</w:t>
                </w:r>
                <w:r w:rsidR="00E464D3">
                  <w:rPr>
                    <w:noProof/>
                    <w:webHidden/>
                  </w:rPr>
                  <w:fldChar w:fldCharType="end"/>
                </w:r>
              </w:hyperlink>
            </w:p>
            <w:p w14:paraId="3F0C2A0A" w14:textId="12B25CFE"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62" w:history="1">
                <w:r w:rsidR="00E464D3" w:rsidRPr="00BC5F89">
                  <w:rPr>
                    <w:rStyle w:val="ab"/>
                    <w:rFonts w:cs="Arial"/>
                    <w:noProof/>
                  </w:rPr>
                  <w:t>16.1</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Support-Bildschirmlayout</w:t>
                </w:r>
                <w:r w:rsidR="00E464D3">
                  <w:rPr>
                    <w:noProof/>
                    <w:webHidden/>
                  </w:rPr>
                  <w:tab/>
                </w:r>
                <w:r w:rsidR="00E464D3">
                  <w:rPr>
                    <w:noProof/>
                    <w:webHidden/>
                  </w:rPr>
                  <w:fldChar w:fldCharType="begin"/>
                </w:r>
                <w:r w:rsidR="00E464D3">
                  <w:rPr>
                    <w:noProof/>
                    <w:webHidden/>
                  </w:rPr>
                  <w:instrText xml:space="preserve"> PAGEREF _Toc204002862 \h </w:instrText>
                </w:r>
                <w:r w:rsidR="00E464D3">
                  <w:rPr>
                    <w:noProof/>
                    <w:webHidden/>
                  </w:rPr>
                </w:r>
                <w:r w:rsidR="00E464D3">
                  <w:rPr>
                    <w:noProof/>
                    <w:webHidden/>
                  </w:rPr>
                  <w:fldChar w:fldCharType="separate"/>
                </w:r>
                <w:r w:rsidR="004239FE">
                  <w:rPr>
                    <w:noProof/>
                    <w:webHidden/>
                  </w:rPr>
                  <w:t>146</w:t>
                </w:r>
                <w:r w:rsidR="00E464D3">
                  <w:rPr>
                    <w:noProof/>
                    <w:webHidden/>
                  </w:rPr>
                  <w:fldChar w:fldCharType="end"/>
                </w:r>
              </w:hyperlink>
            </w:p>
            <w:p w14:paraId="50B59746" w14:textId="15DBB470"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63" w:history="1">
                <w:r w:rsidR="00E464D3" w:rsidRPr="00BC5F89">
                  <w:rPr>
                    <w:rStyle w:val="ab"/>
                    <w:rFonts w:cs="Arial"/>
                    <w:noProof/>
                  </w:rPr>
                  <w:t>16.2</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Mein Konto</w:t>
                </w:r>
                <w:r w:rsidR="00E464D3">
                  <w:rPr>
                    <w:noProof/>
                    <w:webHidden/>
                  </w:rPr>
                  <w:tab/>
                </w:r>
                <w:r w:rsidR="00E464D3">
                  <w:rPr>
                    <w:noProof/>
                    <w:webHidden/>
                  </w:rPr>
                  <w:fldChar w:fldCharType="begin"/>
                </w:r>
                <w:r w:rsidR="00E464D3">
                  <w:rPr>
                    <w:noProof/>
                    <w:webHidden/>
                  </w:rPr>
                  <w:instrText xml:space="preserve"> PAGEREF _Toc204002863 \h </w:instrText>
                </w:r>
                <w:r w:rsidR="00E464D3">
                  <w:rPr>
                    <w:noProof/>
                    <w:webHidden/>
                  </w:rPr>
                </w:r>
                <w:r w:rsidR="00E464D3">
                  <w:rPr>
                    <w:noProof/>
                    <w:webHidden/>
                  </w:rPr>
                  <w:fldChar w:fldCharType="separate"/>
                </w:r>
                <w:r w:rsidR="004239FE">
                  <w:rPr>
                    <w:noProof/>
                    <w:webHidden/>
                  </w:rPr>
                  <w:t>146</w:t>
                </w:r>
                <w:r w:rsidR="00E464D3">
                  <w:rPr>
                    <w:noProof/>
                    <w:webHidden/>
                  </w:rPr>
                  <w:fldChar w:fldCharType="end"/>
                </w:r>
              </w:hyperlink>
            </w:p>
            <w:p w14:paraId="617949DF" w14:textId="45FFABC9"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64" w:history="1">
                <w:r w:rsidR="00E464D3" w:rsidRPr="00BC5F89">
                  <w:rPr>
                    <w:rStyle w:val="ab"/>
                    <w:rFonts w:cs="Arial"/>
                    <w:noProof/>
                  </w:rPr>
                  <w:t>16.3</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Ausbildung</w:t>
                </w:r>
                <w:r w:rsidR="00E464D3">
                  <w:rPr>
                    <w:noProof/>
                    <w:webHidden/>
                  </w:rPr>
                  <w:tab/>
                </w:r>
                <w:r w:rsidR="00E464D3">
                  <w:rPr>
                    <w:noProof/>
                    <w:webHidden/>
                  </w:rPr>
                  <w:fldChar w:fldCharType="begin"/>
                </w:r>
                <w:r w:rsidR="00E464D3">
                  <w:rPr>
                    <w:noProof/>
                    <w:webHidden/>
                  </w:rPr>
                  <w:instrText xml:space="preserve"> PAGEREF _Toc204002864 \h </w:instrText>
                </w:r>
                <w:r w:rsidR="00E464D3">
                  <w:rPr>
                    <w:noProof/>
                    <w:webHidden/>
                  </w:rPr>
                </w:r>
                <w:r w:rsidR="00E464D3">
                  <w:rPr>
                    <w:noProof/>
                    <w:webHidden/>
                  </w:rPr>
                  <w:fldChar w:fldCharType="separate"/>
                </w:r>
                <w:r w:rsidR="004239FE">
                  <w:rPr>
                    <w:noProof/>
                    <w:webHidden/>
                  </w:rPr>
                  <w:t>147</w:t>
                </w:r>
                <w:r w:rsidR="00E464D3">
                  <w:rPr>
                    <w:noProof/>
                    <w:webHidden/>
                  </w:rPr>
                  <w:fldChar w:fldCharType="end"/>
                </w:r>
              </w:hyperlink>
            </w:p>
            <w:p w14:paraId="0513CA01" w14:textId="15FC5526"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65" w:history="1">
                <w:r w:rsidR="00E464D3" w:rsidRPr="00BC5F89">
                  <w:rPr>
                    <w:rStyle w:val="ab"/>
                    <w:rFonts w:cs="Arial"/>
                    <w:noProof/>
                  </w:rPr>
                  <w:t>16.4</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Datenprotokollierung</w:t>
                </w:r>
                <w:r w:rsidR="00E464D3">
                  <w:rPr>
                    <w:noProof/>
                    <w:webHidden/>
                  </w:rPr>
                  <w:tab/>
                </w:r>
                <w:r w:rsidR="00E464D3">
                  <w:rPr>
                    <w:noProof/>
                    <w:webHidden/>
                  </w:rPr>
                  <w:fldChar w:fldCharType="begin"/>
                </w:r>
                <w:r w:rsidR="00E464D3">
                  <w:rPr>
                    <w:noProof/>
                    <w:webHidden/>
                  </w:rPr>
                  <w:instrText xml:space="preserve"> PAGEREF _Toc204002865 \h </w:instrText>
                </w:r>
                <w:r w:rsidR="00E464D3">
                  <w:rPr>
                    <w:noProof/>
                    <w:webHidden/>
                  </w:rPr>
                </w:r>
                <w:r w:rsidR="00E464D3">
                  <w:rPr>
                    <w:noProof/>
                    <w:webHidden/>
                  </w:rPr>
                  <w:fldChar w:fldCharType="separate"/>
                </w:r>
                <w:r w:rsidR="004239FE">
                  <w:rPr>
                    <w:noProof/>
                    <w:webHidden/>
                  </w:rPr>
                  <w:t>147</w:t>
                </w:r>
                <w:r w:rsidR="00E464D3">
                  <w:rPr>
                    <w:noProof/>
                    <w:webHidden/>
                  </w:rPr>
                  <w:fldChar w:fldCharType="end"/>
                </w:r>
              </w:hyperlink>
            </w:p>
            <w:p w14:paraId="6339419B" w14:textId="53702106"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66" w:history="1">
                <w:r w:rsidR="00E464D3" w:rsidRPr="00BC5F89">
                  <w:rPr>
                    <w:rStyle w:val="ab"/>
                    <w:rFonts w:cs="Arial"/>
                    <w:noProof/>
                  </w:rPr>
                  <w:t>16.5</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Häufig gestellte Fragen</w:t>
                </w:r>
                <w:r w:rsidR="00E464D3">
                  <w:rPr>
                    <w:noProof/>
                    <w:webHidden/>
                  </w:rPr>
                  <w:tab/>
                </w:r>
                <w:r w:rsidR="00E464D3">
                  <w:rPr>
                    <w:noProof/>
                    <w:webHidden/>
                  </w:rPr>
                  <w:fldChar w:fldCharType="begin"/>
                </w:r>
                <w:r w:rsidR="00E464D3">
                  <w:rPr>
                    <w:noProof/>
                    <w:webHidden/>
                  </w:rPr>
                  <w:instrText xml:space="preserve"> PAGEREF _Toc204002866 \h </w:instrText>
                </w:r>
                <w:r w:rsidR="00E464D3">
                  <w:rPr>
                    <w:noProof/>
                    <w:webHidden/>
                  </w:rPr>
                </w:r>
                <w:r w:rsidR="00E464D3">
                  <w:rPr>
                    <w:noProof/>
                    <w:webHidden/>
                  </w:rPr>
                  <w:fldChar w:fldCharType="separate"/>
                </w:r>
                <w:r w:rsidR="004239FE">
                  <w:rPr>
                    <w:noProof/>
                    <w:webHidden/>
                  </w:rPr>
                  <w:t>147</w:t>
                </w:r>
                <w:r w:rsidR="00E464D3">
                  <w:rPr>
                    <w:noProof/>
                    <w:webHidden/>
                  </w:rPr>
                  <w:fldChar w:fldCharType="end"/>
                </w:r>
              </w:hyperlink>
            </w:p>
            <w:p w14:paraId="2696CED2" w14:textId="737D2DCB" w:rsidR="00E464D3" w:rsidRDefault="00000000">
              <w:pPr>
                <w:pStyle w:val="TOC1"/>
                <w:tabs>
                  <w:tab w:val="right" w:leader="dot" w:pos="7247"/>
                </w:tabs>
                <w:spacing w:before="62" w:after="62"/>
                <w:ind w:left="284"/>
                <w:rPr>
                  <w:rFonts w:asciiTheme="minorHAnsi" w:eastAsiaTheme="minorEastAsia" w:hAnsiTheme="minorHAnsi" w:cstheme="minorBidi" w:hint="eastAsia"/>
                  <w:b w:val="0"/>
                  <w:bCs w:val="0"/>
                  <w:caps w:val="0"/>
                  <w:noProof/>
                  <w:sz w:val="21"/>
                  <w:szCs w:val="22"/>
                  <w:lang w:val="en-US"/>
                </w:rPr>
              </w:pPr>
              <w:hyperlink w:anchor="_Toc204002867" w:history="1">
                <w:r w:rsidR="00E464D3" w:rsidRPr="00BC5F89">
                  <w:rPr>
                    <w:rStyle w:val="ab"/>
                    <w:noProof/>
                  </w:rPr>
                  <w:t>17</w:t>
                </w:r>
                <w:r w:rsidR="00E464D3">
                  <w:rPr>
                    <w:rFonts w:asciiTheme="minorHAnsi" w:eastAsiaTheme="minorEastAsia" w:hAnsiTheme="minorHAnsi" w:cstheme="minorBidi"/>
                    <w:b w:val="0"/>
                    <w:bCs w:val="0"/>
                    <w:caps w:val="0"/>
                    <w:noProof/>
                    <w:sz w:val="21"/>
                    <w:szCs w:val="22"/>
                    <w:lang w:val="en-US"/>
                  </w:rPr>
                  <w:tab/>
                </w:r>
                <w:r w:rsidR="00E464D3" w:rsidRPr="00BC5F89">
                  <w:rPr>
                    <w:rStyle w:val="ab"/>
                    <w:noProof/>
                  </w:rPr>
                  <w:t>MaxiViewer</w:t>
                </w:r>
                <w:r w:rsidR="00E464D3">
                  <w:rPr>
                    <w:noProof/>
                    <w:webHidden/>
                  </w:rPr>
                  <w:tab/>
                </w:r>
                <w:r w:rsidR="00E464D3">
                  <w:rPr>
                    <w:noProof/>
                    <w:webHidden/>
                  </w:rPr>
                  <w:fldChar w:fldCharType="begin"/>
                </w:r>
                <w:r w:rsidR="00E464D3">
                  <w:rPr>
                    <w:noProof/>
                    <w:webHidden/>
                  </w:rPr>
                  <w:instrText xml:space="preserve"> PAGEREF _Toc204002867 \h </w:instrText>
                </w:r>
                <w:r w:rsidR="00E464D3">
                  <w:rPr>
                    <w:noProof/>
                    <w:webHidden/>
                  </w:rPr>
                </w:r>
                <w:r w:rsidR="00E464D3">
                  <w:rPr>
                    <w:noProof/>
                    <w:webHidden/>
                  </w:rPr>
                  <w:fldChar w:fldCharType="separate"/>
                </w:r>
                <w:r w:rsidR="004239FE">
                  <w:rPr>
                    <w:noProof/>
                    <w:webHidden/>
                  </w:rPr>
                  <w:t>149</w:t>
                </w:r>
                <w:r w:rsidR="00E464D3">
                  <w:rPr>
                    <w:noProof/>
                    <w:webHidden/>
                  </w:rPr>
                  <w:fldChar w:fldCharType="end"/>
                </w:r>
              </w:hyperlink>
            </w:p>
            <w:p w14:paraId="02891D44" w14:textId="16B2E4A0" w:rsidR="00E464D3" w:rsidRDefault="00000000">
              <w:pPr>
                <w:pStyle w:val="TOC1"/>
                <w:tabs>
                  <w:tab w:val="right" w:leader="dot" w:pos="7247"/>
                </w:tabs>
                <w:spacing w:before="62" w:after="62"/>
                <w:ind w:left="284"/>
                <w:rPr>
                  <w:rFonts w:asciiTheme="minorHAnsi" w:eastAsiaTheme="minorEastAsia" w:hAnsiTheme="minorHAnsi" w:cstheme="minorBidi" w:hint="eastAsia"/>
                  <w:b w:val="0"/>
                  <w:bCs w:val="0"/>
                  <w:caps w:val="0"/>
                  <w:noProof/>
                  <w:sz w:val="21"/>
                  <w:szCs w:val="22"/>
                  <w:lang w:val="en-US"/>
                </w:rPr>
              </w:pPr>
              <w:hyperlink w:anchor="_Toc204002868" w:history="1">
                <w:r w:rsidR="00E464D3" w:rsidRPr="00BC5F89">
                  <w:rPr>
                    <w:rStyle w:val="ab"/>
                    <w:noProof/>
                  </w:rPr>
                  <w:t>18</w:t>
                </w:r>
                <w:r w:rsidR="00E464D3">
                  <w:rPr>
                    <w:rFonts w:asciiTheme="minorHAnsi" w:eastAsiaTheme="minorEastAsia" w:hAnsiTheme="minorHAnsi" w:cstheme="minorBidi"/>
                    <w:b w:val="0"/>
                    <w:bCs w:val="0"/>
                    <w:caps w:val="0"/>
                    <w:noProof/>
                    <w:sz w:val="21"/>
                    <w:szCs w:val="22"/>
                    <w:lang w:val="en-US"/>
                  </w:rPr>
                  <w:tab/>
                </w:r>
                <w:r w:rsidR="00E464D3" w:rsidRPr="00BC5F89">
                  <w:rPr>
                    <w:rStyle w:val="ab"/>
                    <w:noProof/>
                  </w:rPr>
                  <w:t>MaxiVideo</w:t>
                </w:r>
                <w:r w:rsidR="00E464D3">
                  <w:rPr>
                    <w:noProof/>
                    <w:webHidden/>
                  </w:rPr>
                  <w:tab/>
                </w:r>
                <w:r w:rsidR="00E464D3">
                  <w:rPr>
                    <w:noProof/>
                    <w:webHidden/>
                  </w:rPr>
                  <w:fldChar w:fldCharType="begin"/>
                </w:r>
                <w:r w:rsidR="00E464D3">
                  <w:rPr>
                    <w:noProof/>
                    <w:webHidden/>
                  </w:rPr>
                  <w:instrText xml:space="preserve"> PAGEREF _Toc204002868 \h </w:instrText>
                </w:r>
                <w:r w:rsidR="00E464D3">
                  <w:rPr>
                    <w:noProof/>
                    <w:webHidden/>
                  </w:rPr>
                </w:r>
                <w:r w:rsidR="00E464D3">
                  <w:rPr>
                    <w:noProof/>
                    <w:webHidden/>
                  </w:rPr>
                  <w:fldChar w:fldCharType="separate"/>
                </w:r>
                <w:r w:rsidR="004239FE">
                  <w:rPr>
                    <w:noProof/>
                    <w:webHidden/>
                  </w:rPr>
                  <w:t>151</w:t>
                </w:r>
                <w:r w:rsidR="00E464D3">
                  <w:rPr>
                    <w:noProof/>
                    <w:webHidden/>
                  </w:rPr>
                  <w:fldChar w:fldCharType="end"/>
                </w:r>
              </w:hyperlink>
            </w:p>
            <w:p w14:paraId="61347E69" w14:textId="4D906982" w:rsidR="00E464D3" w:rsidRDefault="00000000">
              <w:pPr>
                <w:pStyle w:val="TOC1"/>
                <w:tabs>
                  <w:tab w:val="right" w:leader="dot" w:pos="7247"/>
                </w:tabs>
                <w:spacing w:before="62" w:after="62"/>
                <w:ind w:left="284"/>
                <w:rPr>
                  <w:rFonts w:asciiTheme="minorHAnsi" w:eastAsiaTheme="minorEastAsia" w:hAnsiTheme="minorHAnsi" w:cstheme="minorBidi" w:hint="eastAsia"/>
                  <w:b w:val="0"/>
                  <w:bCs w:val="0"/>
                  <w:caps w:val="0"/>
                  <w:noProof/>
                  <w:sz w:val="21"/>
                  <w:szCs w:val="22"/>
                  <w:lang w:val="en-US"/>
                </w:rPr>
              </w:pPr>
              <w:hyperlink w:anchor="_Toc204002869" w:history="1">
                <w:r w:rsidR="00E464D3" w:rsidRPr="00BC5F89">
                  <w:rPr>
                    <w:rStyle w:val="ab"/>
                    <w:noProof/>
                  </w:rPr>
                  <w:t>19</w:t>
                </w:r>
                <w:r w:rsidR="00E464D3">
                  <w:rPr>
                    <w:rFonts w:asciiTheme="minorHAnsi" w:eastAsiaTheme="minorEastAsia" w:hAnsiTheme="minorHAnsi" w:cstheme="minorBidi"/>
                    <w:b w:val="0"/>
                    <w:bCs w:val="0"/>
                    <w:caps w:val="0"/>
                    <w:noProof/>
                    <w:sz w:val="21"/>
                    <w:szCs w:val="22"/>
                    <w:lang w:val="en-US"/>
                  </w:rPr>
                  <w:tab/>
                </w:r>
                <w:r w:rsidR="00E464D3" w:rsidRPr="00BC5F89">
                  <w:rPr>
                    <w:rStyle w:val="ab"/>
                    <w:noProof/>
                  </w:rPr>
                  <w:t>Schnellzugriffe</w:t>
                </w:r>
                <w:r w:rsidR="00E464D3">
                  <w:rPr>
                    <w:noProof/>
                    <w:webHidden/>
                  </w:rPr>
                  <w:tab/>
                </w:r>
                <w:r w:rsidR="00E464D3">
                  <w:rPr>
                    <w:noProof/>
                    <w:webHidden/>
                  </w:rPr>
                  <w:fldChar w:fldCharType="begin"/>
                </w:r>
                <w:r w:rsidR="00E464D3">
                  <w:rPr>
                    <w:noProof/>
                    <w:webHidden/>
                  </w:rPr>
                  <w:instrText xml:space="preserve"> PAGEREF _Toc204002869 \h </w:instrText>
                </w:r>
                <w:r w:rsidR="00E464D3">
                  <w:rPr>
                    <w:noProof/>
                    <w:webHidden/>
                  </w:rPr>
                </w:r>
                <w:r w:rsidR="00E464D3">
                  <w:rPr>
                    <w:noProof/>
                    <w:webHidden/>
                  </w:rPr>
                  <w:fldChar w:fldCharType="separate"/>
                </w:r>
                <w:r w:rsidR="004239FE">
                  <w:rPr>
                    <w:noProof/>
                    <w:webHidden/>
                  </w:rPr>
                  <w:t>152</w:t>
                </w:r>
                <w:r w:rsidR="00E464D3">
                  <w:rPr>
                    <w:noProof/>
                    <w:webHidden/>
                  </w:rPr>
                  <w:fldChar w:fldCharType="end"/>
                </w:r>
              </w:hyperlink>
            </w:p>
            <w:p w14:paraId="35E271A4" w14:textId="072DDFC6" w:rsidR="00E464D3" w:rsidRDefault="00000000">
              <w:pPr>
                <w:pStyle w:val="TOC1"/>
                <w:tabs>
                  <w:tab w:val="right" w:leader="dot" w:pos="7247"/>
                </w:tabs>
                <w:spacing w:before="62" w:after="62"/>
                <w:ind w:left="284"/>
                <w:rPr>
                  <w:rFonts w:asciiTheme="minorHAnsi" w:eastAsiaTheme="minorEastAsia" w:hAnsiTheme="minorHAnsi" w:cstheme="minorBidi" w:hint="eastAsia"/>
                  <w:b w:val="0"/>
                  <w:bCs w:val="0"/>
                  <w:caps w:val="0"/>
                  <w:noProof/>
                  <w:sz w:val="21"/>
                  <w:szCs w:val="22"/>
                  <w:lang w:val="en-US"/>
                </w:rPr>
              </w:pPr>
              <w:hyperlink w:anchor="_Toc204002870" w:history="1">
                <w:r w:rsidR="00E464D3" w:rsidRPr="00BC5F89">
                  <w:rPr>
                    <w:rStyle w:val="ab"/>
                    <w:noProof/>
                  </w:rPr>
                  <w:t>20</w:t>
                </w:r>
                <w:r w:rsidR="00E464D3">
                  <w:rPr>
                    <w:rFonts w:asciiTheme="minorHAnsi" w:eastAsiaTheme="minorEastAsia" w:hAnsiTheme="minorHAnsi" w:cstheme="minorBidi"/>
                    <w:b w:val="0"/>
                    <w:bCs w:val="0"/>
                    <w:caps w:val="0"/>
                    <w:noProof/>
                    <w:sz w:val="21"/>
                    <w:szCs w:val="22"/>
                    <w:lang w:val="en-US"/>
                  </w:rPr>
                  <w:tab/>
                </w:r>
                <w:r w:rsidR="00E464D3" w:rsidRPr="00BC5F89">
                  <w:rPr>
                    <w:rStyle w:val="ab"/>
                    <w:noProof/>
                  </w:rPr>
                  <w:t>Remote-Desk</w:t>
                </w:r>
                <w:r w:rsidR="00E464D3">
                  <w:rPr>
                    <w:noProof/>
                    <w:webHidden/>
                  </w:rPr>
                  <w:tab/>
                </w:r>
                <w:r w:rsidR="00E464D3">
                  <w:rPr>
                    <w:noProof/>
                    <w:webHidden/>
                  </w:rPr>
                  <w:fldChar w:fldCharType="begin"/>
                </w:r>
                <w:r w:rsidR="00E464D3">
                  <w:rPr>
                    <w:noProof/>
                    <w:webHidden/>
                  </w:rPr>
                  <w:instrText xml:space="preserve"> PAGEREF _Toc204002870 \h </w:instrText>
                </w:r>
                <w:r w:rsidR="00E464D3">
                  <w:rPr>
                    <w:noProof/>
                    <w:webHidden/>
                  </w:rPr>
                </w:r>
                <w:r w:rsidR="00E464D3">
                  <w:rPr>
                    <w:noProof/>
                    <w:webHidden/>
                  </w:rPr>
                  <w:fldChar w:fldCharType="separate"/>
                </w:r>
                <w:r w:rsidR="004239FE">
                  <w:rPr>
                    <w:noProof/>
                    <w:webHidden/>
                  </w:rPr>
                  <w:t>153</w:t>
                </w:r>
                <w:r w:rsidR="00E464D3">
                  <w:rPr>
                    <w:noProof/>
                    <w:webHidden/>
                  </w:rPr>
                  <w:fldChar w:fldCharType="end"/>
                </w:r>
              </w:hyperlink>
            </w:p>
            <w:p w14:paraId="4B2E75D9" w14:textId="66BC2435" w:rsidR="00E464D3" w:rsidRDefault="00000000">
              <w:pPr>
                <w:pStyle w:val="TOC1"/>
                <w:tabs>
                  <w:tab w:val="right" w:leader="dot" w:pos="7247"/>
                </w:tabs>
                <w:spacing w:before="62" w:after="62"/>
                <w:ind w:left="284"/>
                <w:rPr>
                  <w:rFonts w:asciiTheme="minorHAnsi" w:eastAsiaTheme="minorEastAsia" w:hAnsiTheme="minorHAnsi" w:cstheme="minorBidi" w:hint="eastAsia"/>
                  <w:b w:val="0"/>
                  <w:bCs w:val="0"/>
                  <w:caps w:val="0"/>
                  <w:noProof/>
                  <w:sz w:val="21"/>
                  <w:szCs w:val="22"/>
                  <w:lang w:val="en-US"/>
                </w:rPr>
              </w:pPr>
              <w:hyperlink w:anchor="_Toc204002871" w:history="1">
                <w:r w:rsidR="00E464D3" w:rsidRPr="00BC5F89">
                  <w:rPr>
                    <w:rStyle w:val="ab"/>
                    <w:noProof/>
                  </w:rPr>
                  <w:t>21</w:t>
                </w:r>
                <w:r w:rsidR="00E464D3">
                  <w:rPr>
                    <w:rFonts w:asciiTheme="minorHAnsi" w:eastAsiaTheme="minorEastAsia" w:hAnsiTheme="minorHAnsi" w:cstheme="minorBidi"/>
                    <w:b w:val="0"/>
                    <w:bCs w:val="0"/>
                    <w:caps w:val="0"/>
                    <w:noProof/>
                    <w:sz w:val="21"/>
                    <w:szCs w:val="22"/>
                    <w:lang w:val="en-US"/>
                  </w:rPr>
                  <w:tab/>
                </w:r>
                <w:r w:rsidR="00E464D3" w:rsidRPr="00BC5F89">
                  <w:rPr>
                    <w:rStyle w:val="ab"/>
                    <w:noProof/>
                  </w:rPr>
                  <w:t>Benutzerfeedback</w:t>
                </w:r>
                <w:r w:rsidR="00E464D3">
                  <w:rPr>
                    <w:noProof/>
                    <w:webHidden/>
                  </w:rPr>
                  <w:tab/>
                </w:r>
                <w:r w:rsidR="00E464D3">
                  <w:rPr>
                    <w:noProof/>
                    <w:webHidden/>
                  </w:rPr>
                  <w:fldChar w:fldCharType="begin"/>
                </w:r>
                <w:r w:rsidR="00E464D3">
                  <w:rPr>
                    <w:noProof/>
                    <w:webHidden/>
                  </w:rPr>
                  <w:instrText xml:space="preserve"> PAGEREF _Toc204002871 \h </w:instrText>
                </w:r>
                <w:r w:rsidR="00E464D3">
                  <w:rPr>
                    <w:noProof/>
                    <w:webHidden/>
                  </w:rPr>
                </w:r>
                <w:r w:rsidR="00E464D3">
                  <w:rPr>
                    <w:noProof/>
                    <w:webHidden/>
                  </w:rPr>
                  <w:fldChar w:fldCharType="separate"/>
                </w:r>
                <w:r w:rsidR="004239FE">
                  <w:rPr>
                    <w:noProof/>
                    <w:webHidden/>
                  </w:rPr>
                  <w:t>155</w:t>
                </w:r>
                <w:r w:rsidR="00E464D3">
                  <w:rPr>
                    <w:noProof/>
                    <w:webHidden/>
                  </w:rPr>
                  <w:fldChar w:fldCharType="end"/>
                </w:r>
              </w:hyperlink>
            </w:p>
            <w:p w14:paraId="506BD46E" w14:textId="4E1A6420" w:rsidR="00E464D3" w:rsidRDefault="00000000">
              <w:pPr>
                <w:pStyle w:val="TOC1"/>
                <w:tabs>
                  <w:tab w:val="right" w:leader="dot" w:pos="7247"/>
                </w:tabs>
                <w:spacing w:before="62" w:after="62"/>
                <w:ind w:left="284"/>
                <w:rPr>
                  <w:rFonts w:asciiTheme="minorHAnsi" w:eastAsiaTheme="minorEastAsia" w:hAnsiTheme="minorHAnsi" w:cstheme="minorBidi" w:hint="eastAsia"/>
                  <w:b w:val="0"/>
                  <w:bCs w:val="0"/>
                  <w:caps w:val="0"/>
                  <w:noProof/>
                  <w:sz w:val="21"/>
                  <w:szCs w:val="22"/>
                  <w:lang w:val="en-US"/>
                </w:rPr>
              </w:pPr>
              <w:hyperlink w:anchor="_Toc204002872" w:history="1">
                <w:r w:rsidR="00E464D3" w:rsidRPr="00BC5F89">
                  <w:rPr>
                    <w:rStyle w:val="ab"/>
                    <w:noProof/>
                  </w:rPr>
                  <w:t>22</w:t>
                </w:r>
                <w:r w:rsidR="00E464D3">
                  <w:rPr>
                    <w:rFonts w:asciiTheme="minorHAnsi" w:eastAsiaTheme="minorEastAsia" w:hAnsiTheme="minorHAnsi" w:cstheme="minorBidi"/>
                    <w:b w:val="0"/>
                    <w:bCs w:val="0"/>
                    <w:caps w:val="0"/>
                    <w:noProof/>
                    <w:sz w:val="21"/>
                    <w:szCs w:val="22"/>
                    <w:lang w:val="en-US"/>
                  </w:rPr>
                  <w:tab/>
                </w:r>
                <w:r w:rsidR="00E464D3" w:rsidRPr="00BC5F89">
                  <w:rPr>
                    <w:rStyle w:val="ab"/>
                    <w:noProof/>
                  </w:rPr>
                  <w:t>Autel Benutzerzentrum</w:t>
                </w:r>
                <w:r w:rsidR="00E464D3">
                  <w:rPr>
                    <w:noProof/>
                    <w:webHidden/>
                  </w:rPr>
                  <w:tab/>
                </w:r>
                <w:r w:rsidR="00E464D3">
                  <w:rPr>
                    <w:noProof/>
                    <w:webHidden/>
                  </w:rPr>
                  <w:fldChar w:fldCharType="begin"/>
                </w:r>
                <w:r w:rsidR="00E464D3">
                  <w:rPr>
                    <w:noProof/>
                    <w:webHidden/>
                  </w:rPr>
                  <w:instrText xml:space="preserve"> PAGEREF _Toc204002872 \h </w:instrText>
                </w:r>
                <w:r w:rsidR="00E464D3">
                  <w:rPr>
                    <w:noProof/>
                    <w:webHidden/>
                  </w:rPr>
                </w:r>
                <w:r w:rsidR="00E464D3">
                  <w:rPr>
                    <w:noProof/>
                    <w:webHidden/>
                  </w:rPr>
                  <w:fldChar w:fldCharType="separate"/>
                </w:r>
                <w:r w:rsidR="004239FE">
                  <w:rPr>
                    <w:noProof/>
                    <w:webHidden/>
                  </w:rPr>
                  <w:t>156</w:t>
                </w:r>
                <w:r w:rsidR="00E464D3">
                  <w:rPr>
                    <w:noProof/>
                    <w:webHidden/>
                  </w:rPr>
                  <w:fldChar w:fldCharType="end"/>
                </w:r>
              </w:hyperlink>
            </w:p>
            <w:p w14:paraId="53C16E8E" w14:textId="5561A800" w:rsidR="00E464D3" w:rsidRDefault="00000000">
              <w:pPr>
                <w:pStyle w:val="TOC1"/>
                <w:tabs>
                  <w:tab w:val="right" w:leader="dot" w:pos="7247"/>
                </w:tabs>
                <w:spacing w:before="62" w:after="62"/>
                <w:ind w:left="284"/>
                <w:rPr>
                  <w:rFonts w:asciiTheme="minorHAnsi" w:eastAsiaTheme="minorEastAsia" w:hAnsiTheme="minorHAnsi" w:cstheme="minorBidi" w:hint="eastAsia"/>
                  <w:b w:val="0"/>
                  <w:bCs w:val="0"/>
                  <w:caps w:val="0"/>
                  <w:noProof/>
                  <w:sz w:val="21"/>
                  <w:szCs w:val="22"/>
                  <w:lang w:val="en-US"/>
                </w:rPr>
              </w:pPr>
              <w:hyperlink w:anchor="_Toc204002873" w:history="1">
                <w:r w:rsidR="00E464D3" w:rsidRPr="00BC5F89">
                  <w:rPr>
                    <w:rStyle w:val="ab"/>
                    <w:noProof/>
                  </w:rPr>
                  <w:t>23</w:t>
                </w:r>
                <w:r w:rsidR="00E464D3">
                  <w:rPr>
                    <w:rFonts w:asciiTheme="minorHAnsi" w:eastAsiaTheme="minorEastAsia" w:hAnsiTheme="minorHAnsi" w:cstheme="minorBidi"/>
                    <w:b w:val="0"/>
                    <w:bCs w:val="0"/>
                    <w:caps w:val="0"/>
                    <w:noProof/>
                    <w:sz w:val="21"/>
                    <w:szCs w:val="22"/>
                    <w:lang w:val="en-US"/>
                  </w:rPr>
                  <w:tab/>
                </w:r>
                <w:r w:rsidR="00E464D3" w:rsidRPr="00BC5F89">
                  <w:rPr>
                    <w:rStyle w:val="ab"/>
                    <w:noProof/>
                  </w:rPr>
                  <w:t>Wartung und Service</w:t>
                </w:r>
                <w:r w:rsidR="00E464D3">
                  <w:rPr>
                    <w:noProof/>
                    <w:webHidden/>
                  </w:rPr>
                  <w:tab/>
                </w:r>
                <w:r w:rsidR="00E464D3">
                  <w:rPr>
                    <w:noProof/>
                    <w:webHidden/>
                  </w:rPr>
                  <w:fldChar w:fldCharType="begin"/>
                </w:r>
                <w:r w:rsidR="00E464D3">
                  <w:rPr>
                    <w:noProof/>
                    <w:webHidden/>
                  </w:rPr>
                  <w:instrText xml:space="preserve"> PAGEREF _Toc204002873 \h </w:instrText>
                </w:r>
                <w:r w:rsidR="00E464D3">
                  <w:rPr>
                    <w:noProof/>
                    <w:webHidden/>
                  </w:rPr>
                </w:r>
                <w:r w:rsidR="00E464D3">
                  <w:rPr>
                    <w:noProof/>
                    <w:webHidden/>
                  </w:rPr>
                  <w:fldChar w:fldCharType="separate"/>
                </w:r>
                <w:r w:rsidR="004239FE">
                  <w:rPr>
                    <w:noProof/>
                    <w:webHidden/>
                  </w:rPr>
                  <w:t>158</w:t>
                </w:r>
                <w:r w:rsidR="00E464D3">
                  <w:rPr>
                    <w:noProof/>
                    <w:webHidden/>
                  </w:rPr>
                  <w:fldChar w:fldCharType="end"/>
                </w:r>
              </w:hyperlink>
            </w:p>
            <w:p w14:paraId="3EBB1B52" w14:textId="35AF06FA"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74" w:history="1">
                <w:r w:rsidR="00E464D3" w:rsidRPr="00BC5F89">
                  <w:rPr>
                    <w:rStyle w:val="ab"/>
                    <w:rFonts w:cs="Arial"/>
                    <w:noProof/>
                  </w:rPr>
                  <w:t>23.1</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Wartungsanweisungen</w:t>
                </w:r>
                <w:r w:rsidR="00E464D3">
                  <w:rPr>
                    <w:noProof/>
                    <w:webHidden/>
                  </w:rPr>
                  <w:tab/>
                </w:r>
                <w:r w:rsidR="00E464D3">
                  <w:rPr>
                    <w:noProof/>
                    <w:webHidden/>
                  </w:rPr>
                  <w:fldChar w:fldCharType="begin"/>
                </w:r>
                <w:r w:rsidR="00E464D3">
                  <w:rPr>
                    <w:noProof/>
                    <w:webHidden/>
                  </w:rPr>
                  <w:instrText xml:space="preserve"> PAGEREF _Toc204002874 \h </w:instrText>
                </w:r>
                <w:r w:rsidR="00E464D3">
                  <w:rPr>
                    <w:noProof/>
                    <w:webHidden/>
                  </w:rPr>
                </w:r>
                <w:r w:rsidR="00E464D3">
                  <w:rPr>
                    <w:noProof/>
                    <w:webHidden/>
                  </w:rPr>
                  <w:fldChar w:fldCharType="separate"/>
                </w:r>
                <w:r w:rsidR="004239FE">
                  <w:rPr>
                    <w:noProof/>
                    <w:webHidden/>
                  </w:rPr>
                  <w:t>158</w:t>
                </w:r>
                <w:r w:rsidR="00E464D3">
                  <w:rPr>
                    <w:noProof/>
                    <w:webHidden/>
                  </w:rPr>
                  <w:fldChar w:fldCharType="end"/>
                </w:r>
              </w:hyperlink>
            </w:p>
            <w:p w14:paraId="2B13FB8C" w14:textId="13CF71EE"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75" w:history="1">
                <w:r w:rsidR="00E464D3" w:rsidRPr="00BC5F89">
                  <w:rPr>
                    <w:rStyle w:val="ab"/>
                    <w:rFonts w:cs="Arial"/>
                    <w:noProof/>
                  </w:rPr>
                  <w:t>23.2</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Checkliste zur Fehlerbehebung</w:t>
                </w:r>
                <w:r w:rsidR="00E464D3">
                  <w:rPr>
                    <w:noProof/>
                    <w:webHidden/>
                  </w:rPr>
                  <w:tab/>
                </w:r>
                <w:r w:rsidR="00E464D3">
                  <w:rPr>
                    <w:noProof/>
                    <w:webHidden/>
                  </w:rPr>
                  <w:fldChar w:fldCharType="begin"/>
                </w:r>
                <w:r w:rsidR="00E464D3">
                  <w:rPr>
                    <w:noProof/>
                    <w:webHidden/>
                  </w:rPr>
                  <w:instrText xml:space="preserve"> PAGEREF _Toc204002875 \h </w:instrText>
                </w:r>
                <w:r w:rsidR="00E464D3">
                  <w:rPr>
                    <w:noProof/>
                    <w:webHidden/>
                  </w:rPr>
                </w:r>
                <w:r w:rsidR="00E464D3">
                  <w:rPr>
                    <w:noProof/>
                    <w:webHidden/>
                  </w:rPr>
                  <w:fldChar w:fldCharType="separate"/>
                </w:r>
                <w:r w:rsidR="004239FE">
                  <w:rPr>
                    <w:noProof/>
                    <w:webHidden/>
                  </w:rPr>
                  <w:t>159</w:t>
                </w:r>
                <w:r w:rsidR="00E464D3">
                  <w:rPr>
                    <w:noProof/>
                    <w:webHidden/>
                  </w:rPr>
                  <w:fldChar w:fldCharType="end"/>
                </w:r>
              </w:hyperlink>
            </w:p>
            <w:p w14:paraId="38A5ECC5" w14:textId="2290F913"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76" w:history="1">
                <w:r w:rsidR="00E464D3" w:rsidRPr="00BC5F89">
                  <w:rPr>
                    <w:rStyle w:val="ab"/>
                    <w:rFonts w:cs="Arial"/>
                    <w:noProof/>
                  </w:rPr>
                  <w:t>23.3</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Informationen zum Batterieverbrauch</w:t>
                </w:r>
                <w:r w:rsidR="00E464D3">
                  <w:rPr>
                    <w:noProof/>
                    <w:webHidden/>
                  </w:rPr>
                  <w:tab/>
                </w:r>
                <w:r w:rsidR="00E464D3">
                  <w:rPr>
                    <w:noProof/>
                    <w:webHidden/>
                  </w:rPr>
                  <w:fldChar w:fldCharType="begin"/>
                </w:r>
                <w:r w:rsidR="00E464D3">
                  <w:rPr>
                    <w:noProof/>
                    <w:webHidden/>
                  </w:rPr>
                  <w:instrText xml:space="preserve"> PAGEREF _Toc204002876 \h </w:instrText>
                </w:r>
                <w:r w:rsidR="00E464D3">
                  <w:rPr>
                    <w:noProof/>
                    <w:webHidden/>
                  </w:rPr>
                </w:r>
                <w:r w:rsidR="00E464D3">
                  <w:rPr>
                    <w:noProof/>
                    <w:webHidden/>
                  </w:rPr>
                  <w:fldChar w:fldCharType="separate"/>
                </w:r>
                <w:r w:rsidR="004239FE">
                  <w:rPr>
                    <w:noProof/>
                    <w:webHidden/>
                  </w:rPr>
                  <w:t>160</w:t>
                </w:r>
                <w:r w:rsidR="00E464D3">
                  <w:rPr>
                    <w:noProof/>
                    <w:webHidden/>
                  </w:rPr>
                  <w:fldChar w:fldCharType="end"/>
                </w:r>
              </w:hyperlink>
            </w:p>
            <w:p w14:paraId="50792346" w14:textId="672FEEBC" w:rsidR="00E464D3" w:rsidRDefault="00000000">
              <w:pPr>
                <w:pStyle w:val="TOC2"/>
                <w:tabs>
                  <w:tab w:val="left" w:pos="960"/>
                  <w:tab w:val="right" w:leader="dot" w:pos="7247"/>
                </w:tabs>
                <w:spacing w:before="156" w:after="156"/>
                <w:rPr>
                  <w:rFonts w:asciiTheme="minorHAnsi" w:eastAsiaTheme="minorEastAsia" w:hAnsiTheme="minorHAnsi" w:cstheme="minorBidi" w:hint="eastAsia"/>
                  <w:smallCaps w:val="0"/>
                  <w:noProof/>
                  <w:kern w:val="2"/>
                  <w:sz w:val="21"/>
                  <w:szCs w:val="22"/>
                  <w:lang w:val="en-US"/>
                </w:rPr>
              </w:pPr>
              <w:hyperlink w:anchor="_Toc204002877" w:history="1">
                <w:r w:rsidR="00E464D3" w:rsidRPr="00BC5F89">
                  <w:rPr>
                    <w:rStyle w:val="ab"/>
                    <w:rFonts w:cs="Arial"/>
                    <w:noProof/>
                  </w:rPr>
                  <w:t>23.4</w:t>
                </w:r>
                <w:r w:rsidR="00E464D3">
                  <w:rPr>
                    <w:rFonts w:asciiTheme="minorHAnsi" w:eastAsiaTheme="minorEastAsia" w:hAnsiTheme="minorHAnsi" w:cstheme="minorBidi"/>
                    <w:smallCaps w:val="0"/>
                    <w:noProof/>
                    <w:kern w:val="2"/>
                    <w:sz w:val="21"/>
                    <w:szCs w:val="22"/>
                    <w:lang w:val="en-US"/>
                  </w:rPr>
                  <w:tab/>
                </w:r>
                <w:r w:rsidR="00E464D3" w:rsidRPr="00BC5F89">
                  <w:rPr>
                    <w:rStyle w:val="ab"/>
                    <w:rFonts w:cs="Arial"/>
                    <w:noProof/>
                  </w:rPr>
                  <w:t>Serviceverfahren</w:t>
                </w:r>
                <w:r w:rsidR="00E464D3">
                  <w:rPr>
                    <w:noProof/>
                    <w:webHidden/>
                  </w:rPr>
                  <w:tab/>
                </w:r>
                <w:r w:rsidR="00E464D3">
                  <w:rPr>
                    <w:noProof/>
                    <w:webHidden/>
                  </w:rPr>
                  <w:fldChar w:fldCharType="begin"/>
                </w:r>
                <w:r w:rsidR="00E464D3">
                  <w:rPr>
                    <w:noProof/>
                    <w:webHidden/>
                  </w:rPr>
                  <w:instrText xml:space="preserve"> PAGEREF _Toc204002877 \h </w:instrText>
                </w:r>
                <w:r w:rsidR="00E464D3">
                  <w:rPr>
                    <w:noProof/>
                    <w:webHidden/>
                  </w:rPr>
                </w:r>
                <w:r w:rsidR="00E464D3">
                  <w:rPr>
                    <w:noProof/>
                    <w:webHidden/>
                  </w:rPr>
                  <w:fldChar w:fldCharType="separate"/>
                </w:r>
                <w:r w:rsidR="004239FE">
                  <w:rPr>
                    <w:noProof/>
                    <w:webHidden/>
                  </w:rPr>
                  <w:t>161</w:t>
                </w:r>
                <w:r w:rsidR="00E464D3">
                  <w:rPr>
                    <w:noProof/>
                    <w:webHidden/>
                  </w:rPr>
                  <w:fldChar w:fldCharType="end"/>
                </w:r>
              </w:hyperlink>
            </w:p>
            <w:p w14:paraId="524B08E0" w14:textId="58A1F4D7" w:rsidR="00E464D3" w:rsidRDefault="00000000">
              <w:pPr>
                <w:pStyle w:val="TOC1"/>
                <w:tabs>
                  <w:tab w:val="right" w:leader="dot" w:pos="7247"/>
                </w:tabs>
                <w:spacing w:before="62" w:after="62"/>
                <w:ind w:left="284"/>
                <w:rPr>
                  <w:rFonts w:asciiTheme="minorHAnsi" w:eastAsiaTheme="minorEastAsia" w:hAnsiTheme="minorHAnsi" w:cstheme="minorBidi" w:hint="eastAsia"/>
                  <w:b w:val="0"/>
                  <w:bCs w:val="0"/>
                  <w:caps w:val="0"/>
                  <w:noProof/>
                  <w:sz w:val="21"/>
                  <w:szCs w:val="22"/>
                  <w:lang w:val="en-US"/>
                </w:rPr>
              </w:pPr>
              <w:hyperlink w:anchor="_Toc204002878" w:history="1">
                <w:r w:rsidR="00E464D3" w:rsidRPr="00BC5F89">
                  <w:rPr>
                    <w:rStyle w:val="ab"/>
                    <w:noProof/>
                  </w:rPr>
                  <w:t>24</w:t>
                </w:r>
                <w:r w:rsidR="00E464D3">
                  <w:rPr>
                    <w:rFonts w:asciiTheme="minorHAnsi" w:eastAsiaTheme="minorEastAsia" w:hAnsiTheme="minorHAnsi" w:cstheme="minorBidi"/>
                    <w:b w:val="0"/>
                    <w:bCs w:val="0"/>
                    <w:caps w:val="0"/>
                    <w:noProof/>
                    <w:sz w:val="21"/>
                    <w:szCs w:val="22"/>
                    <w:lang w:val="en-US"/>
                  </w:rPr>
                  <w:tab/>
                </w:r>
                <w:r w:rsidR="00E464D3" w:rsidRPr="00BC5F89">
                  <w:rPr>
                    <w:rStyle w:val="ab"/>
                    <w:noProof/>
                  </w:rPr>
                  <w:t>Compliance-Informationen</w:t>
                </w:r>
                <w:r w:rsidR="00E464D3">
                  <w:rPr>
                    <w:noProof/>
                    <w:webHidden/>
                  </w:rPr>
                  <w:tab/>
                </w:r>
                <w:r w:rsidR="00E464D3">
                  <w:rPr>
                    <w:noProof/>
                    <w:webHidden/>
                  </w:rPr>
                  <w:fldChar w:fldCharType="begin"/>
                </w:r>
                <w:r w:rsidR="00E464D3">
                  <w:rPr>
                    <w:noProof/>
                    <w:webHidden/>
                  </w:rPr>
                  <w:instrText xml:space="preserve"> PAGEREF _Toc204002878 \h </w:instrText>
                </w:r>
                <w:r w:rsidR="00E464D3">
                  <w:rPr>
                    <w:noProof/>
                    <w:webHidden/>
                  </w:rPr>
                </w:r>
                <w:r w:rsidR="00E464D3">
                  <w:rPr>
                    <w:noProof/>
                    <w:webHidden/>
                  </w:rPr>
                  <w:fldChar w:fldCharType="separate"/>
                </w:r>
                <w:r w:rsidR="004239FE">
                  <w:rPr>
                    <w:noProof/>
                    <w:webHidden/>
                  </w:rPr>
                  <w:t>165</w:t>
                </w:r>
                <w:r w:rsidR="00E464D3">
                  <w:rPr>
                    <w:noProof/>
                    <w:webHidden/>
                  </w:rPr>
                  <w:fldChar w:fldCharType="end"/>
                </w:r>
              </w:hyperlink>
            </w:p>
            <w:p w14:paraId="23A0480D" w14:textId="053D5430" w:rsidR="00E464D3" w:rsidRDefault="00000000">
              <w:pPr>
                <w:pStyle w:val="TOC1"/>
                <w:tabs>
                  <w:tab w:val="right" w:leader="dot" w:pos="7247"/>
                </w:tabs>
                <w:spacing w:before="62" w:after="62"/>
                <w:ind w:left="284"/>
                <w:rPr>
                  <w:rFonts w:asciiTheme="minorHAnsi" w:eastAsiaTheme="minorEastAsia" w:hAnsiTheme="minorHAnsi" w:cstheme="minorBidi" w:hint="eastAsia"/>
                  <w:b w:val="0"/>
                  <w:bCs w:val="0"/>
                  <w:caps w:val="0"/>
                  <w:noProof/>
                  <w:sz w:val="21"/>
                  <w:szCs w:val="22"/>
                  <w:lang w:val="en-US"/>
                </w:rPr>
              </w:pPr>
              <w:hyperlink w:anchor="_Toc204002879" w:history="1">
                <w:r w:rsidR="00E464D3" w:rsidRPr="00BC5F89">
                  <w:rPr>
                    <w:rStyle w:val="ab"/>
                    <w:noProof/>
                  </w:rPr>
                  <w:t>25</w:t>
                </w:r>
                <w:r w:rsidR="00E464D3">
                  <w:rPr>
                    <w:rFonts w:asciiTheme="minorHAnsi" w:eastAsiaTheme="minorEastAsia" w:hAnsiTheme="minorHAnsi" w:cstheme="minorBidi"/>
                    <w:b w:val="0"/>
                    <w:bCs w:val="0"/>
                    <w:caps w:val="0"/>
                    <w:noProof/>
                    <w:sz w:val="21"/>
                    <w:szCs w:val="22"/>
                    <w:lang w:val="en-US"/>
                  </w:rPr>
                  <w:tab/>
                </w:r>
                <w:r w:rsidR="00E464D3" w:rsidRPr="00BC5F89">
                  <w:rPr>
                    <w:rStyle w:val="ab"/>
                    <w:noProof/>
                  </w:rPr>
                  <w:t>Garantie</w:t>
                </w:r>
                <w:r w:rsidR="00E464D3">
                  <w:rPr>
                    <w:noProof/>
                    <w:webHidden/>
                  </w:rPr>
                  <w:tab/>
                </w:r>
                <w:r w:rsidR="00E464D3">
                  <w:rPr>
                    <w:noProof/>
                    <w:webHidden/>
                  </w:rPr>
                  <w:fldChar w:fldCharType="begin"/>
                </w:r>
                <w:r w:rsidR="00E464D3">
                  <w:rPr>
                    <w:noProof/>
                    <w:webHidden/>
                  </w:rPr>
                  <w:instrText xml:space="preserve"> PAGEREF _Toc204002879 \h </w:instrText>
                </w:r>
                <w:r w:rsidR="00E464D3">
                  <w:rPr>
                    <w:noProof/>
                    <w:webHidden/>
                  </w:rPr>
                </w:r>
                <w:r w:rsidR="00E464D3">
                  <w:rPr>
                    <w:noProof/>
                    <w:webHidden/>
                  </w:rPr>
                  <w:fldChar w:fldCharType="separate"/>
                </w:r>
                <w:r w:rsidR="004239FE">
                  <w:rPr>
                    <w:noProof/>
                    <w:webHidden/>
                  </w:rPr>
                  <w:t>167</w:t>
                </w:r>
                <w:r w:rsidR="00E464D3">
                  <w:rPr>
                    <w:noProof/>
                    <w:webHidden/>
                  </w:rPr>
                  <w:fldChar w:fldCharType="end"/>
                </w:r>
              </w:hyperlink>
            </w:p>
            <w:p w14:paraId="12CB4C36" w14:textId="1FF3414B" w:rsidR="00AB1FA3" w:rsidRPr="003521CE" w:rsidRDefault="00703CFB" w:rsidP="00AB1FA3">
              <w:pPr>
                <w:spacing w:before="156" w:after="156"/>
                <w:rPr>
                  <w:rFonts w:cs="Arial"/>
                </w:rPr>
              </w:pPr>
              <w:r w:rsidRPr="003521CE">
                <w:rPr>
                  <w:rFonts w:cs="Arial"/>
                  <w:b/>
                  <w:bCs/>
                  <w:caps/>
                  <w:szCs w:val="18"/>
                </w:rPr>
                <w:fldChar w:fldCharType="end"/>
              </w:r>
            </w:p>
          </w:sdtContent>
        </w:sdt>
        <w:p w14:paraId="0B44DA79" w14:textId="77777777" w:rsidR="00AB1FA3" w:rsidRPr="003521CE" w:rsidRDefault="00AB1FA3">
          <w:pPr>
            <w:widowControl/>
            <w:spacing w:beforeLines="0" w:before="0" w:afterLines="0" w:after="0" w:line="240" w:lineRule="auto"/>
            <w:ind w:left="0"/>
            <w:jc w:val="left"/>
            <w:rPr>
              <w:rFonts w:cs="Arial"/>
            </w:rPr>
          </w:pPr>
        </w:p>
        <w:p w14:paraId="5EB62A90" w14:textId="77777777" w:rsidR="00AB1FA3" w:rsidRPr="003521CE" w:rsidRDefault="00AB1FA3">
          <w:pPr>
            <w:widowControl/>
            <w:spacing w:beforeLines="0" w:before="0" w:afterLines="0" w:after="0" w:line="240" w:lineRule="auto"/>
            <w:ind w:left="0"/>
            <w:jc w:val="left"/>
            <w:rPr>
              <w:rFonts w:cs="Arial"/>
            </w:rPr>
          </w:pPr>
        </w:p>
        <w:p w14:paraId="5F1436BD" w14:textId="77777777" w:rsidR="00087F05" w:rsidRPr="003521CE" w:rsidRDefault="00087F05">
          <w:pPr>
            <w:widowControl/>
            <w:spacing w:beforeLines="0" w:before="0" w:afterLines="0" w:after="0" w:line="240" w:lineRule="auto"/>
            <w:ind w:left="0"/>
            <w:jc w:val="left"/>
            <w:rPr>
              <w:rFonts w:cs="Arial"/>
            </w:rPr>
          </w:pPr>
        </w:p>
        <w:p w14:paraId="6E5247E6" w14:textId="77777777" w:rsidR="00087F05" w:rsidRPr="003521CE" w:rsidRDefault="00087F05" w:rsidP="00087F05">
          <w:pPr>
            <w:pStyle w:val="12"/>
            <w:spacing w:before="312" w:after="312"/>
            <w:ind w:left="792" w:hanging="792"/>
          </w:pPr>
          <w:bookmarkStart w:id="7" w:name="_Toc366845384"/>
          <w:bookmarkStart w:id="8" w:name="_Toc451525714"/>
          <w:bookmarkStart w:id="9" w:name="_Toc366846437"/>
          <w:bookmarkStart w:id="10" w:name="_Toc38114373"/>
          <w:bookmarkStart w:id="11" w:name="_Toc159436239"/>
          <w:bookmarkStart w:id="12" w:name="_Toc204002780"/>
          <w:r w:rsidRPr="003521CE">
            <w:lastRenderedPageBreak/>
            <w:t>Verwendung dieses Handbuchs</w:t>
          </w:r>
          <w:bookmarkEnd w:id="7"/>
          <w:bookmarkEnd w:id="8"/>
          <w:bookmarkEnd w:id="9"/>
          <w:bookmarkEnd w:id="10"/>
          <w:bookmarkEnd w:id="11"/>
          <w:bookmarkEnd w:id="12"/>
        </w:p>
        <w:p w14:paraId="659D2A41" w14:textId="77777777" w:rsidR="00087F05" w:rsidRPr="003521CE" w:rsidRDefault="00087F05" w:rsidP="00087F05">
          <w:pPr>
            <w:pStyle w:val="Text"/>
            <w:spacing w:before="156" w:after="156"/>
            <w:rPr>
              <w:rFonts w:cs="Arial"/>
            </w:rPr>
          </w:pPr>
          <w:bookmarkStart w:id="13" w:name="_Toc451525720"/>
          <w:bookmarkStart w:id="14" w:name="_Toc366846442"/>
          <w:bookmarkStart w:id="15" w:name="_Toc366845389"/>
          <w:r w:rsidRPr="003521CE">
            <w:rPr>
              <w:rFonts w:cs="Arial"/>
            </w:rPr>
            <w:t>Dieses Handbuch enthält Anweisungen zur Verwendung des Geräts.</w:t>
          </w:r>
        </w:p>
        <w:p w14:paraId="596AE870" w14:textId="77777777" w:rsidR="00087F05" w:rsidRPr="003521CE" w:rsidRDefault="00087F05" w:rsidP="00087F05">
          <w:pPr>
            <w:pStyle w:val="Text"/>
            <w:spacing w:before="156" w:after="156"/>
            <w:rPr>
              <w:rFonts w:cs="Arial"/>
            </w:rPr>
          </w:pPr>
          <w:r w:rsidRPr="003521CE">
            <w:rPr>
              <w:rFonts w:cs="Arial"/>
            </w:rPr>
            <w:t>Einige Abbildungen in diesem Handbuch können Module und optionale Geräte enthalten, die nicht in Ihrem System enthalten sind.</w:t>
          </w:r>
        </w:p>
        <w:p w14:paraId="7563EEF2" w14:textId="77777777" w:rsidR="00087F05" w:rsidRPr="003521CE" w:rsidRDefault="00087F05" w:rsidP="00BE283D">
          <w:pPr>
            <w:pStyle w:val="20"/>
            <w:numPr>
              <w:ilvl w:val="1"/>
              <w:numId w:val="7"/>
            </w:numPr>
            <w:tabs>
              <w:tab w:val="num" w:pos="360"/>
            </w:tabs>
            <w:spacing w:before="312" w:after="156"/>
            <w:ind w:left="576" w:hanging="576"/>
            <w:rPr>
              <w:rFonts w:cs="Arial"/>
            </w:rPr>
          </w:pPr>
          <w:bookmarkStart w:id="16" w:name="_Toc474336998"/>
          <w:bookmarkStart w:id="17" w:name="_Toc38114374"/>
          <w:bookmarkStart w:id="18" w:name="_Toc159436240"/>
          <w:bookmarkStart w:id="19" w:name="_Toc204002781"/>
          <w:r w:rsidRPr="003521CE">
            <w:rPr>
              <w:rFonts w:cs="Arial"/>
            </w:rPr>
            <w:t>Konventionen</w:t>
          </w:r>
          <w:bookmarkEnd w:id="16"/>
          <w:bookmarkEnd w:id="17"/>
          <w:bookmarkEnd w:id="18"/>
          <w:bookmarkEnd w:id="19"/>
          <w:r w:rsidRPr="003521CE">
            <w:rPr>
              <w:rFonts w:cs="Arial"/>
            </w:rPr>
            <w:t xml:space="preserve"> </w:t>
          </w:r>
        </w:p>
        <w:p w14:paraId="15D2A716" w14:textId="77777777" w:rsidR="00087F05" w:rsidRPr="003521CE" w:rsidRDefault="00087F05" w:rsidP="00087F05">
          <w:pPr>
            <w:pStyle w:val="BodytextUserManual"/>
            <w:spacing w:before="156" w:after="156"/>
          </w:pPr>
          <w:r w:rsidRPr="003521CE">
            <w:t>Es werden die folgenden Konventionen verwendet:</w:t>
          </w:r>
        </w:p>
        <w:p w14:paraId="4D60C37E" w14:textId="77777777" w:rsidR="00087F05" w:rsidRPr="003521CE" w:rsidRDefault="00087F05" w:rsidP="00BE283D">
          <w:pPr>
            <w:pStyle w:val="30"/>
            <w:numPr>
              <w:ilvl w:val="2"/>
              <w:numId w:val="7"/>
            </w:numPr>
            <w:tabs>
              <w:tab w:val="num" w:pos="360"/>
            </w:tabs>
            <w:spacing w:before="312" w:after="156"/>
            <w:ind w:left="720" w:hanging="720"/>
          </w:pPr>
          <w:bookmarkStart w:id="20" w:name="_Toc159436241"/>
          <w:r w:rsidRPr="003521CE">
            <w:t>Fettgedruckter Text</w:t>
          </w:r>
          <w:bookmarkEnd w:id="20"/>
          <w:r w:rsidRPr="003521CE">
            <w:t xml:space="preserve"> </w:t>
          </w:r>
        </w:p>
        <w:p w14:paraId="1438A413" w14:textId="77777777" w:rsidR="00087F05" w:rsidRPr="003521CE" w:rsidRDefault="00087F05" w:rsidP="00087F05">
          <w:pPr>
            <w:pStyle w:val="BodytextUserManual"/>
            <w:spacing w:before="156" w:after="156"/>
          </w:pPr>
          <w:r w:rsidRPr="003521CE">
            <w:t>Fettgedruckter Text wird verwendet, um auswählbare Elemente wie Schaltflächen und Menüoptionen hervorzuheben.</w:t>
          </w:r>
        </w:p>
        <w:p w14:paraId="5BFB2493" w14:textId="77777777" w:rsidR="00087F05" w:rsidRPr="003521CE" w:rsidRDefault="00087F05" w:rsidP="00087F05">
          <w:pPr>
            <w:pStyle w:val="BodytextUserManual"/>
            <w:spacing w:before="156" w:after="156"/>
          </w:pPr>
          <w:r w:rsidRPr="003521CE">
            <w:t>Beispiel:</w:t>
          </w:r>
        </w:p>
        <w:p w14:paraId="4CB6F3AB" w14:textId="12FC4A6A" w:rsidR="00087F05" w:rsidRPr="003521CE" w:rsidRDefault="00087F05" w:rsidP="00BE283D">
          <w:pPr>
            <w:pStyle w:val="BodytextUserManual"/>
            <w:numPr>
              <w:ilvl w:val="0"/>
              <w:numId w:val="4"/>
            </w:numPr>
            <w:spacing w:before="156" w:after="156"/>
            <w:ind w:left="641" w:hanging="357"/>
          </w:pPr>
          <w:r w:rsidRPr="003521CE">
            <w:t xml:space="preserve">Tippen Sie auf </w:t>
          </w:r>
          <w:r w:rsidRPr="003521CE">
            <w:rPr>
              <w:b/>
            </w:rPr>
            <w:t>OK</w:t>
          </w:r>
          <w:r w:rsidRPr="003521CE">
            <w:t>.</w:t>
          </w:r>
        </w:p>
        <w:p w14:paraId="21AEBFEA" w14:textId="77777777" w:rsidR="00087F05" w:rsidRPr="003521CE" w:rsidRDefault="00087F05" w:rsidP="00BE283D">
          <w:pPr>
            <w:pStyle w:val="30"/>
            <w:numPr>
              <w:ilvl w:val="2"/>
              <w:numId w:val="7"/>
            </w:numPr>
            <w:tabs>
              <w:tab w:val="num" w:pos="360"/>
            </w:tabs>
            <w:spacing w:before="312" w:after="156"/>
            <w:ind w:left="720" w:hanging="720"/>
          </w:pPr>
          <w:bookmarkStart w:id="21" w:name="_Toc159436242"/>
          <w:r w:rsidRPr="003521CE">
            <w:t>Hinweise und wichtige Mitteilungen</w:t>
          </w:r>
          <w:bookmarkEnd w:id="21"/>
          <w:r w:rsidRPr="003521CE">
            <w:t xml:space="preserve"> </w:t>
          </w:r>
        </w:p>
        <w:p w14:paraId="480530D9" w14:textId="77777777" w:rsidR="00087F05" w:rsidRPr="003521CE" w:rsidRDefault="00087F05">
          <w:pPr>
            <w:pStyle w:val="40"/>
            <w:numPr>
              <w:ilvl w:val="3"/>
              <w:numId w:val="272"/>
            </w:numPr>
            <w:spacing w:before="156" w:after="156"/>
            <w:rPr>
              <w:rFonts w:cs="Arial"/>
            </w:rPr>
          </w:pPr>
          <w:r w:rsidRPr="003521CE">
            <w:rPr>
              <w:rFonts w:cs="Arial"/>
            </w:rPr>
            <w:t>Hinweise</w:t>
          </w:r>
        </w:p>
        <w:p w14:paraId="0A2FE18E" w14:textId="77777777" w:rsidR="00087F05" w:rsidRPr="003521CE" w:rsidRDefault="00087F05" w:rsidP="00087F05">
          <w:pPr>
            <w:pStyle w:val="BodytextUserManual"/>
            <w:spacing w:before="156" w:after="156"/>
          </w:pPr>
          <w:r w:rsidRPr="003521CE">
            <w:t xml:space="preserve">Eine </w:t>
          </w:r>
          <w:r w:rsidRPr="003521CE">
            <w:rPr>
              <w:b/>
            </w:rPr>
            <w:t xml:space="preserve">ANMERKUNG </w:t>
          </w:r>
          <w:r w:rsidRPr="003521CE">
            <w:t>liefert hilfreiche Informationen wie zusätzliche Erklärungen, Tipps und Kommentare.</w:t>
          </w:r>
        </w:p>
        <w:p w14:paraId="69ECCD90" w14:textId="77777777" w:rsidR="00087F05" w:rsidRPr="003521CE" w:rsidRDefault="00087F05">
          <w:pPr>
            <w:pStyle w:val="40"/>
            <w:numPr>
              <w:ilvl w:val="3"/>
              <w:numId w:val="272"/>
            </w:numPr>
            <w:spacing w:before="156" w:after="156"/>
            <w:rPr>
              <w:rFonts w:cs="Arial"/>
            </w:rPr>
          </w:pPr>
          <w:r w:rsidRPr="003521CE">
            <w:rPr>
              <w:rFonts w:cs="Arial"/>
            </w:rPr>
            <w:t>Wichtig</w:t>
          </w:r>
        </w:p>
        <w:p w14:paraId="3C970A5E" w14:textId="77777777" w:rsidR="00087F05" w:rsidRPr="003521CE" w:rsidRDefault="00087F05" w:rsidP="00087F05">
          <w:pPr>
            <w:pStyle w:val="BodytextUserManual"/>
            <w:spacing w:before="156" w:after="156"/>
          </w:pPr>
          <w:r w:rsidRPr="003521CE">
            <w:rPr>
              <w:b/>
            </w:rPr>
            <w:t xml:space="preserve">WICHTIG </w:t>
          </w:r>
          <w:r w:rsidRPr="003521CE">
            <w:t>weist auf eine Situation hin, die, wenn sie nicht vermieden wird, zu Schäden am Tablet oder am Fahrzeug führen kann.</w:t>
          </w:r>
        </w:p>
        <w:p w14:paraId="0975980F" w14:textId="69F579D2" w:rsidR="00087F05" w:rsidRPr="003521CE" w:rsidRDefault="00087F05" w:rsidP="00BE283D">
          <w:pPr>
            <w:pStyle w:val="30"/>
            <w:numPr>
              <w:ilvl w:val="2"/>
              <w:numId w:val="7"/>
            </w:numPr>
            <w:tabs>
              <w:tab w:val="num" w:pos="360"/>
            </w:tabs>
            <w:spacing w:before="312" w:after="156"/>
            <w:ind w:left="720" w:hanging="720"/>
          </w:pPr>
          <w:bookmarkStart w:id="22" w:name="_Toc159436243"/>
          <w:r w:rsidRPr="003521CE">
            <w:t>Hyperlinks</w:t>
          </w:r>
          <w:bookmarkEnd w:id="22"/>
        </w:p>
        <w:p w14:paraId="0CA5F4F0" w14:textId="7256AB26" w:rsidR="00087F05" w:rsidRPr="003521CE" w:rsidRDefault="00087F05" w:rsidP="00087F05">
          <w:pPr>
            <w:pStyle w:val="BodytextUserManual"/>
            <w:spacing w:before="156" w:after="156"/>
          </w:pPr>
          <w:r w:rsidRPr="003521CE">
            <w:rPr>
              <w:rFonts w:eastAsia="宋体"/>
            </w:rPr>
            <w:t>In elektronischen Dokumenten sind Hyperlinks verfügbar. Blauer kursiver Text kennzeichnet einen auswählbaren Hyperlink; blauer unterstrichener Text kennzeichnet einen Website-Link oder einen Link zu einer E-Mail-Adresse</w:t>
          </w:r>
          <w:r w:rsidR="00D629E7" w:rsidRPr="003521CE">
            <w:rPr>
              <w:rFonts w:eastAsia="宋体"/>
            </w:rPr>
            <w:t>.</w:t>
          </w:r>
        </w:p>
        <w:p w14:paraId="50F676A9" w14:textId="77777777" w:rsidR="00087F05" w:rsidRPr="003521CE" w:rsidRDefault="00087F05" w:rsidP="00BE283D">
          <w:pPr>
            <w:pStyle w:val="30"/>
            <w:numPr>
              <w:ilvl w:val="2"/>
              <w:numId w:val="7"/>
            </w:numPr>
            <w:tabs>
              <w:tab w:val="num" w:pos="360"/>
            </w:tabs>
            <w:spacing w:before="312" w:after="156"/>
            <w:ind w:left="720" w:hanging="720"/>
          </w:pPr>
          <w:bookmarkStart w:id="23" w:name="_Toc159436244"/>
          <w:r w:rsidRPr="003521CE">
            <w:t>Illustrationen</w:t>
          </w:r>
          <w:bookmarkEnd w:id="23"/>
          <w:r w:rsidRPr="003521CE">
            <w:t xml:space="preserve"> </w:t>
          </w:r>
        </w:p>
        <w:p w14:paraId="1A331E1E" w14:textId="54A2EBCF" w:rsidR="00087F05" w:rsidRPr="003521CE" w:rsidRDefault="00087F05" w:rsidP="00087F05">
          <w:pPr>
            <w:pStyle w:val="BodytextUserManual"/>
            <w:spacing w:before="156" w:after="156"/>
          </w:pPr>
          <w:r w:rsidRPr="003521CE">
            <w:rPr>
              <w:rFonts w:eastAsia="宋体"/>
            </w:rPr>
            <w:t xml:space="preserve">Die in diesem Handbuch verwendeten Abbildungen dienen lediglich als Beispiel. Der </w:t>
          </w:r>
          <w:r w:rsidRPr="003521CE">
            <w:rPr>
              <w:rFonts w:eastAsia="宋体"/>
            </w:rPr>
            <w:lastRenderedPageBreak/>
            <w:t>tatsächliche Testbildschirm kann je nach Fahrzeug variieren. Beachten Sie die Menütitel und Bildschirmanweisungen, um die richtige Option auszuwählen</w:t>
          </w:r>
          <w:r w:rsidR="00D629E7" w:rsidRPr="003521CE">
            <w:rPr>
              <w:rFonts w:eastAsia="宋体"/>
            </w:rPr>
            <w:t>.</w:t>
          </w:r>
        </w:p>
        <w:p w14:paraId="36172DE1" w14:textId="77777777" w:rsidR="00087F05" w:rsidRPr="003521CE" w:rsidRDefault="00087F05" w:rsidP="00BE283D">
          <w:pPr>
            <w:pStyle w:val="30"/>
            <w:numPr>
              <w:ilvl w:val="2"/>
              <w:numId w:val="7"/>
            </w:numPr>
            <w:tabs>
              <w:tab w:val="num" w:pos="360"/>
            </w:tabs>
            <w:spacing w:before="312" w:after="156"/>
            <w:ind w:left="720" w:hanging="720"/>
          </w:pPr>
          <w:bookmarkStart w:id="24" w:name="_Toc159436245"/>
          <w:r w:rsidRPr="003521CE">
            <w:t>Prozeduren</w:t>
          </w:r>
          <w:bookmarkEnd w:id="13"/>
          <w:bookmarkEnd w:id="14"/>
          <w:bookmarkEnd w:id="15"/>
          <w:bookmarkEnd w:id="24"/>
        </w:p>
        <w:p w14:paraId="3247E76E" w14:textId="77777777" w:rsidR="00087F05" w:rsidRPr="003521CE" w:rsidRDefault="00087F05" w:rsidP="00087F05">
          <w:pPr>
            <w:pStyle w:val="BodytextUserManual"/>
            <w:spacing w:before="156" w:after="156"/>
          </w:pPr>
          <w:r w:rsidRPr="003521CE">
            <w:t>Ein Pfeilsymbol kennzeichnet eine Vorgehensweise. Beispiel:</w:t>
          </w:r>
        </w:p>
        <w:p w14:paraId="0B8646DF" w14:textId="49F0B16A" w:rsidR="00087F05" w:rsidRPr="003521CE" w:rsidRDefault="00087F05" w:rsidP="00BE283D">
          <w:pPr>
            <w:pStyle w:val="ac"/>
            <w:numPr>
              <w:ilvl w:val="0"/>
              <w:numId w:val="5"/>
            </w:numPr>
            <w:spacing w:beforeLines="20" w:before="62" w:afterLines="20" w:after="62"/>
            <w:ind w:left="641" w:hanging="357"/>
            <w:rPr>
              <w:rFonts w:cs="Arial"/>
            </w:rPr>
          </w:pPr>
          <w:r w:rsidRPr="003521CE">
            <w:rPr>
              <w:rFonts w:cs="Arial"/>
              <w:b/>
            </w:rPr>
            <w:t>So schalten Sie das MaxiSys</w:t>
          </w:r>
          <w:r w:rsidR="00C154C4" w:rsidRPr="003521CE">
            <w:rPr>
              <w:rFonts w:cs="Arial"/>
              <w:b/>
            </w:rPr>
            <w:t>-</w:t>
          </w:r>
          <w:r w:rsidRPr="003521CE">
            <w:rPr>
              <w:rFonts w:cs="Arial"/>
              <w:b/>
            </w:rPr>
            <w:t>Tablet aus</w:t>
          </w:r>
        </w:p>
        <w:p w14:paraId="39599FAB" w14:textId="5576CB33" w:rsidR="00087F05" w:rsidRPr="003521CE" w:rsidRDefault="00087F05" w:rsidP="00BE283D">
          <w:pPr>
            <w:pStyle w:val="ac"/>
            <w:numPr>
              <w:ilvl w:val="0"/>
              <w:numId w:val="6"/>
            </w:numPr>
            <w:spacing w:beforeLines="20" w:before="62" w:afterLines="20" w:after="62"/>
            <w:ind w:left="998" w:hanging="357"/>
            <w:rPr>
              <w:rFonts w:cs="Arial"/>
            </w:rPr>
          </w:pPr>
          <w:r w:rsidRPr="003521CE">
            <w:rPr>
              <w:rFonts w:cs="Arial"/>
            </w:rPr>
            <w:t xml:space="preserve">Drücken und halten Sie die </w:t>
          </w:r>
          <w:r w:rsidRPr="003521CE">
            <w:rPr>
              <w:rFonts w:cs="Arial"/>
              <w:b/>
              <w:bCs/>
            </w:rPr>
            <w:t>Ein-/Aus-/Sperrtaste</w:t>
          </w:r>
          <w:r w:rsidR="00D629E7" w:rsidRPr="003521CE">
            <w:rPr>
              <w:rFonts w:cs="Arial"/>
              <w:b/>
              <w:bCs/>
            </w:rPr>
            <w:t>.</w:t>
          </w:r>
        </w:p>
        <w:p w14:paraId="3E4F47FA" w14:textId="733E0050" w:rsidR="00087F05" w:rsidRPr="003521CE" w:rsidRDefault="00087F05" w:rsidP="00BE283D">
          <w:pPr>
            <w:pStyle w:val="ac"/>
            <w:numPr>
              <w:ilvl w:val="0"/>
              <w:numId w:val="6"/>
            </w:numPr>
            <w:spacing w:beforeLines="20" w:before="62" w:afterLines="20" w:after="62"/>
            <w:ind w:left="998" w:hanging="357"/>
            <w:rPr>
              <w:rFonts w:cs="Arial"/>
            </w:rPr>
          </w:pPr>
          <w:r w:rsidRPr="003521CE">
            <w:rPr>
              <w:rFonts w:cs="Arial"/>
            </w:rPr>
            <w:t xml:space="preserve">Tippen Sie auf das Option </w:t>
          </w:r>
          <w:r w:rsidRPr="003521CE">
            <w:rPr>
              <w:rFonts w:cs="Arial"/>
              <w:b/>
            </w:rPr>
            <w:t>„Ausschalten“</w:t>
          </w:r>
          <w:r w:rsidR="00D629E7" w:rsidRPr="003521CE">
            <w:rPr>
              <w:rFonts w:cs="Arial"/>
              <w:b/>
            </w:rPr>
            <w:t>.</w:t>
          </w:r>
        </w:p>
        <w:p w14:paraId="02890808" w14:textId="0D2F02E4" w:rsidR="00087F05" w:rsidRPr="003521CE" w:rsidRDefault="00087F05" w:rsidP="00BE283D">
          <w:pPr>
            <w:pStyle w:val="ac"/>
            <w:numPr>
              <w:ilvl w:val="0"/>
              <w:numId w:val="6"/>
            </w:numPr>
            <w:spacing w:beforeLines="20" w:before="62" w:afterLines="20" w:after="62"/>
            <w:ind w:left="998" w:hanging="357"/>
            <w:rPr>
              <w:rFonts w:cs="Arial"/>
            </w:rPr>
          </w:pPr>
          <w:r w:rsidRPr="003521CE">
            <w:rPr>
              <w:rFonts w:cs="Arial"/>
            </w:rPr>
            <w:t xml:space="preserve">Tippen Sie auf </w:t>
          </w:r>
          <w:r w:rsidRPr="003521CE">
            <w:rPr>
              <w:rFonts w:cs="Arial"/>
              <w:b/>
            </w:rPr>
            <w:t>OK</w:t>
          </w:r>
          <w:r w:rsidR="00D629E7" w:rsidRPr="003521CE">
            <w:rPr>
              <w:rFonts w:cs="Arial"/>
              <w:b/>
            </w:rPr>
            <w:t>.</w:t>
          </w:r>
        </w:p>
        <w:p w14:paraId="09D9730D" w14:textId="77777777" w:rsidR="00087F05" w:rsidRPr="003521CE" w:rsidRDefault="00087F05" w:rsidP="00087F05">
          <w:pPr>
            <w:pStyle w:val="12"/>
            <w:spacing w:before="312" w:after="312"/>
            <w:ind w:left="792" w:hanging="792"/>
          </w:pPr>
          <w:bookmarkStart w:id="25" w:name="_Toc366846443"/>
          <w:bookmarkStart w:id="26" w:name="_Toc366845390"/>
          <w:bookmarkStart w:id="27" w:name="_Toc451525721"/>
          <w:bookmarkStart w:id="28" w:name="_Toc38114375"/>
          <w:bookmarkStart w:id="29" w:name="_Toc159436246"/>
          <w:bookmarkStart w:id="30" w:name="_Toc204002782"/>
          <w:r w:rsidRPr="003521CE">
            <w:lastRenderedPageBreak/>
            <w:t>Allgemeine Einführung</w:t>
          </w:r>
          <w:bookmarkEnd w:id="25"/>
          <w:bookmarkEnd w:id="26"/>
          <w:bookmarkEnd w:id="27"/>
          <w:bookmarkEnd w:id="28"/>
          <w:bookmarkEnd w:id="29"/>
          <w:bookmarkEnd w:id="30"/>
        </w:p>
        <w:p w14:paraId="5E7FDBD5" w14:textId="03E76CCF" w:rsidR="00E945A0" w:rsidRPr="003521CE" w:rsidRDefault="00E945A0" w:rsidP="00E945A0">
          <w:pPr>
            <w:spacing w:beforeLines="30" w:before="93" w:afterLines="30" w:after="93"/>
            <w:rPr>
              <w:rFonts w:cs="Arial"/>
            </w:rPr>
          </w:pPr>
          <w:r w:rsidRPr="003521CE">
            <w:rPr>
              <w:rFonts w:cs="Arial"/>
            </w:rPr>
            <w:t>Es gibt zwei Hauptkomponenten des MaxiSys</w:t>
          </w:r>
          <w:r w:rsidR="00C154C4" w:rsidRPr="003521CE">
            <w:rPr>
              <w:rFonts w:cs="Arial"/>
            </w:rPr>
            <w:t>-</w:t>
          </w:r>
          <w:r w:rsidRPr="003521CE">
            <w:rPr>
              <w:rFonts w:cs="Arial"/>
            </w:rPr>
            <w:t xml:space="preserve">Systems: </w:t>
          </w:r>
        </w:p>
        <w:p w14:paraId="6A215AF6" w14:textId="201CC251" w:rsidR="00E945A0" w:rsidRPr="003521CE" w:rsidRDefault="00E945A0" w:rsidP="00BE283D">
          <w:pPr>
            <w:pStyle w:val="BodytextUserManual"/>
            <w:widowControl/>
            <w:numPr>
              <w:ilvl w:val="0"/>
              <w:numId w:val="8"/>
            </w:numPr>
            <w:spacing w:beforeLines="20" w:before="62" w:afterLines="20" w:after="62"/>
            <w:ind w:left="641" w:hanging="357"/>
          </w:pPr>
          <w:r w:rsidRPr="003521CE">
            <w:t xml:space="preserve">MaxiSys Tablet </w:t>
          </w:r>
          <w:r w:rsidR="00A6346B" w:rsidRPr="003521CE">
            <w:t>–</w:t>
          </w:r>
          <w:r w:rsidRPr="003521CE">
            <w:t xml:space="preserve"> der zentrale Prozessor und Monitor für das System</w:t>
          </w:r>
          <w:r w:rsidR="00D629E7" w:rsidRPr="003521CE">
            <w:t>.</w:t>
          </w:r>
        </w:p>
        <w:p w14:paraId="77B63F00" w14:textId="084F2791" w:rsidR="00E945A0" w:rsidRPr="003521CE" w:rsidRDefault="00872B1F" w:rsidP="00872B1F">
          <w:pPr>
            <w:pStyle w:val="BodytextUserManual"/>
            <w:widowControl/>
            <w:numPr>
              <w:ilvl w:val="0"/>
              <w:numId w:val="8"/>
            </w:numPr>
            <w:spacing w:beforeLines="20" w:before="62" w:afterLines="20" w:after="62"/>
            <w:ind w:left="641" w:hanging="357"/>
            <w:rPr>
              <w:lang w:val="en-US"/>
            </w:rPr>
          </w:pPr>
          <w:r w:rsidRPr="003521CE">
            <w:t>MaxiFlash VCI2 – Fahrzeugkommunikationsschnittstelle 2.</w:t>
          </w:r>
          <w:r w:rsidR="00E945A0" w:rsidRPr="003521CE">
            <w:rPr>
              <w:lang w:val="en-US"/>
            </w:rPr>
            <w:tab/>
            <w:t xml:space="preserve"> </w:t>
          </w:r>
        </w:p>
        <w:p w14:paraId="259BD2F2" w14:textId="77777777" w:rsidR="00E945A0" w:rsidRPr="003521CE" w:rsidRDefault="00E945A0" w:rsidP="00E945A0">
          <w:pPr>
            <w:pStyle w:val="BodytextUserManual"/>
            <w:spacing w:beforeLines="30" w:before="93" w:afterLines="0" w:after="0"/>
          </w:pPr>
          <w:r w:rsidRPr="003521CE">
            <w:t>Dieses Handbuch beschreibt den Aufbau und die Funktionsweise dieser Geräte und ihre Funktionsweise zusammenarbeiten, um Diagnoselösungen zu liefern.</w:t>
          </w:r>
        </w:p>
        <w:p w14:paraId="6F4FFFB3" w14:textId="41593AB7" w:rsidR="00E945A0" w:rsidRPr="003521CE" w:rsidRDefault="00E945A0" w:rsidP="00E945A0">
          <w:pPr>
            <w:pStyle w:val="20"/>
            <w:spacing w:before="312" w:after="156"/>
            <w:rPr>
              <w:rFonts w:cs="Arial"/>
            </w:rPr>
          </w:pPr>
          <w:bookmarkStart w:id="31" w:name="_Toc204002783"/>
          <w:r w:rsidRPr="003521CE">
            <w:rPr>
              <w:rFonts w:cs="Arial"/>
            </w:rPr>
            <w:t>MaxiSys Tablet</w:t>
          </w:r>
          <w:bookmarkEnd w:id="31"/>
        </w:p>
        <w:p w14:paraId="756DE5BD" w14:textId="094F4FD3" w:rsidR="00E945A0" w:rsidRPr="003521CE" w:rsidRDefault="00E945A0" w:rsidP="00E945A0">
          <w:pPr>
            <w:pStyle w:val="30"/>
            <w:spacing w:before="312" w:after="156"/>
          </w:pPr>
          <w:r w:rsidRPr="003521CE">
            <w:t>Funktionsbeschreibung</w:t>
          </w:r>
        </w:p>
        <w:p w14:paraId="70B97F33" w14:textId="3CD14F5C" w:rsidR="00FA614C" w:rsidRPr="003521CE" w:rsidRDefault="00A41161" w:rsidP="00FA614C">
          <w:pPr>
            <w:spacing w:beforeLines="0" w:before="0" w:afterLines="0" w:after="0" w:line="480" w:lineRule="auto"/>
            <w:ind w:left="0"/>
            <w:jc w:val="center"/>
            <w:rPr>
              <w:rFonts w:eastAsiaTheme="minorEastAsia" w:cs="Arial"/>
            </w:rPr>
          </w:pPr>
          <w:bookmarkStart w:id="32" w:name="_Ref366225578"/>
          <w:bookmarkStart w:id="33" w:name="_Toc366845393"/>
          <w:bookmarkStart w:id="34" w:name="_Toc366846446"/>
          <w:bookmarkStart w:id="35" w:name="_Toc451525724"/>
          <w:bookmarkStart w:id="36" w:name="_Toc159436249"/>
          <w:r w:rsidRPr="003521CE">
            <w:rPr>
              <w:rFonts w:cs="Arial"/>
              <w:noProof/>
              <w:lang w:val="en-US"/>
            </w:rPr>
            <w:drawing>
              <wp:inline distT="0" distB="0" distL="0" distR="0" wp14:anchorId="44DE61F3" wp14:editId="226085D7">
                <wp:extent cx="2503609" cy="1994400"/>
                <wp:effectExtent l="0" t="0" r="0" b="6350"/>
                <wp:docPr id="124" name="图片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3" name="图片 881363873"/>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503609" cy="1994400"/>
                        </a:xfrm>
                        <a:prstGeom prst="rect">
                          <a:avLst/>
                        </a:prstGeom>
                      </pic:spPr>
                    </pic:pic>
                  </a:graphicData>
                </a:graphic>
              </wp:inline>
            </w:drawing>
          </w:r>
        </w:p>
        <w:p w14:paraId="1751C868" w14:textId="5352B748" w:rsidR="00FA614C" w:rsidRPr="003521CE" w:rsidRDefault="00FA614C" w:rsidP="00FA614C">
          <w:pPr>
            <w:pStyle w:val="ae"/>
            <w:spacing w:before="156" w:after="156"/>
            <w:ind w:left="0"/>
            <w:rPr>
              <w:rFonts w:eastAsia="宋体" w:cs="Arial"/>
              <w:i/>
              <w:szCs w:val="22"/>
            </w:rPr>
          </w:pPr>
          <w:r w:rsidRPr="003521CE">
            <w:rPr>
              <w:rFonts w:eastAsia="宋体" w:cs="Arial"/>
              <w:szCs w:val="22"/>
            </w:rPr>
            <w:t xml:space="preserve">Abbildung </w:t>
          </w:r>
          <w:r w:rsidR="00623535" w:rsidRPr="003521CE">
            <w:rPr>
              <w:rFonts w:eastAsia="宋体" w:cs="Arial"/>
              <w:szCs w:val="22"/>
            </w:rPr>
            <w:fldChar w:fldCharType="begin"/>
          </w:r>
          <w:r w:rsidR="00623535" w:rsidRPr="003521CE">
            <w:rPr>
              <w:rFonts w:eastAsia="宋体" w:cs="Arial"/>
              <w:szCs w:val="22"/>
            </w:rPr>
            <w:instrText xml:space="preserve"> STYLEREF 1 \s </w:instrText>
          </w:r>
          <w:r w:rsidR="00623535" w:rsidRPr="003521CE">
            <w:rPr>
              <w:rFonts w:eastAsia="宋体" w:cs="Arial"/>
              <w:szCs w:val="22"/>
            </w:rPr>
            <w:fldChar w:fldCharType="separate"/>
          </w:r>
          <w:r w:rsidR="00187D73" w:rsidRPr="003521CE">
            <w:rPr>
              <w:rFonts w:eastAsia="宋体" w:cs="Arial"/>
              <w:noProof/>
              <w:szCs w:val="22"/>
            </w:rPr>
            <w:t>2</w:t>
          </w:r>
          <w:r w:rsidR="00623535" w:rsidRPr="003521CE">
            <w:rPr>
              <w:rFonts w:eastAsia="宋体" w:cs="Arial"/>
              <w:szCs w:val="22"/>
            </w:rPr>
            <w:fldChar w:fldCharType="end"/>
          </w:r>
          <w:r w:rsidR="00623535" w:rsidRPr="003521CE">
            <w:rPr>
              <w:rFonts w:eastAsia="宋体" w:cs="Arial"/>
              <w:szCs w:val="22"/>
            </w:rPr>
            <w:noBreakHyphen/>
          </w:r>
          <w:r w:rsidR="00623535" w:rsidRPr="003521CE">
            <w:rPr>
              <w:rFonts w:eastAsia="宋体" w:cs="Arial"/>
              <w:szCs w:val="22"/>
            </w:rPr>
            <w:fldChar w:fldCharType="begin"/>
          </w:r>
          <w:r w:rsidR="00623535" w:rsidRPr="003521CE">
            <w:rPr>
              <w:rFonts w:eastAsia="宋体" w:cs="Arial"/>
              <w:szCs w:val="22"/>
            </w:rPr>
            <w:instrText xml:space="preserve"> SEQ Figure \* ARABIC \s 1 </w:instrText>
          </w:r>
          <w:r w:rsidR="00623535" w:rsidRPr="003521CE">
            <w:rPr>
              <w:rFonts w:eastAsia="宋体" w:cs="Arial"/>
              <w:szCs w:val="22"/>
            </w:rPr>
            <w:fldChar w:fldCharType="separate"/>
          </w:r>
          <w:r w:rsidR="00187D73" w:rsidRPr="003521CE">
            <w:rPr>
              <w:rFonts w:eastAsia="宋体" w:cs="Arial"/>
              <w:noProof/>
              <w:szCs w:val="22"/>
            </w:rPr>
            <w:t>1</w:t>
          </w:r>
          <w:r w:rsidR="00623535" w:rsidRPr="003521CE">
            <w:rPr>
              <w:rFonts w:eastAsia="宋体" w:cs="Arial"/>
              <w:szCs w:val="22"/>
            </w:rPr>
            <w:fldChar w:fldCharType="end"/>
          </w:r>
          <w:r w:rsidRPr="003521CE">
            <w:rPr>
              <w:rFonts w:eastAsia="宋体" w:cs="Arial"/>
              <w:szCs w:val="22"/>
            </w:rPr>
            <w:t xml:space="preserve"> </w:t>
          </w:r>
          <w:r w:rsidRPr="003521CE">
            <w:rPr>
              <w:rFonts w:eastAsia="宋体" w:cs="Arial"/>
              <w:i/>
              <w:szCs w:val="22"/>
            </w:rPr>
            <w:t>MaxiSys Tablet, Vorderansicht</w:t>
          </w:r>
        </w:p>
        <w:p w14:paraId="37820171" w14:textId="0E68A4C4" w:rsidR="00FA614C" w:rsidRPr="003521CE" w:rsidRDefault="00FA614C" w:rsidP="00BE283D">
          <w:pPr>
            <w:pStyle w:val="ac"/>
            <w:numPr>
              <w:ilvl w:val="0"/>
              <w:numId w:val="9"/>
            </w:numPr>
            <w:spacing w:beforeLines="20" w:before="62" w:afterLines="20" w:after="62"/>
            <w:ind w:left="641" w:hanging="357"/>
            <w:rPr>
              <w:rFonts w:cs="Arial"/>
            </w:rPr>
          </w:pPr>
          <w:r w:rsidRPr="003521CE">
            <w:rPr>
              <w:rFonts w:cs="Arial"/>
              <w:kern w:val="0"/>
            </w:rPr>
            <w:t>1</w:t>
          </w:r>
          <w:r w:rsidR="00911A11" w:rsidRPr="003521CE">
            <w:rPr>
              <w:rFonts w:cs="Arial"/>
              <w:kern w:val="0"/>
            </w:rPr>
            <w:t>1</w:t>
          </w:r>
          <w:r w:rsidRPr="003521CE">
            <w:rPr>
              <w:rFonts w:cs="Arial"/>
              <w:kern w:val="0"/>
            </w:rPr>
            <w:t>-Zoll-</w:t>
          </w:r>
          <w:r w:rsidRPr="003521CE">
            <w:rPr>
              <w:rFonts w:cs="Arial"/>
            </w:rPr>
            <w:t xml:space="preserve">TFT-LCD </w:t>
          </w:r>
          <w:r w:rsidRPr="003521CE">
            <w:rPr>
              <w:rFonts w:cs="Arial"/>
              <w:kern w:val="0"/>
            </w:rPr>
            <w:t xml:space="preserve">kapazitiver </w:t>
          </w:r>
          <w:r w:rsidR="00F35F90" w:rsidRPr="003521CE">
            <w:rPr>
              <w:rFonts w:cs="Arial"/>
              <w:kern w:val="0"/>
            </w:rPr>
            <w:t>Touchscreen</w:t>
          </w:r>
        </w:p>
        <w:p w14:paraId="117E26B8" w14:textId="77777777" w:rsidR="00FA614C" w:rsidRPr="003521CE" w:rsidRDefault="00FA614C" w:rsidP="00BE283D">
          <w:pPr>
            <w:pStyle w:val="ac"/>
            <w:numPr>
              <w:ilvl w:val="0"/>
              <w:numId w:val="9"/>
            </w:numPr>
            <w:spacing w:beforeLines="20" w:before="62" w:afterLines="20" w:after="62"/>
            <w:ind w:left="641" w:hanging="357"/>
            <w:rPr>
              <w:rFonts w:cs="Arial"/>
              <w:kern w:val="0"/>
            </w:rPr>
          </w:pPr>
          <w:r w:rsidRPr="003521CE">
            <w:rPr>
              <w:rFonts w:cs="Arial"/>
              <w:kern w:val="0"/>
            </w:rPr>
            <w:t xml:space="preserve">Umgebungslichtsensor </w:t>
          </w:r>
          <w:r w:rsidRPr="003521CE">
            <w:rPr>
              <w:rFonts w:cs="Arial"/>
            </w:rPr>
            <w:t xml:space="preserve">– </w:t>
          </w:r>
          <w:r w:rsidRPr="003521CE">
            <w:rPr>
              <w:rFonts w:cs="Arial"/>
              <w:kern w:val="0"/>
            </w:rPr>
            <w:t>erkennt die Umgebungshelligkeit</w:t>
          </w:r>
        </w:p>
        <w:p w14:paraId="2FA00C14" w14:textId="175CA56E" w:rsidR="00FA614C" w:rsidRPr="003521CE" w:rsidRDefault="00FA614C" w:rsidP="00BE283D">
          <w:pPr>
            <w:pStyle w:val="ac"/>
            <w:numPr>
              <w:ilvl w:val="0"/>
              <w:numId w:val="9"/>
            </w:numPr>
            <w:spacing w:beforeLines="20" w:before="62" w:afterLines="20" w:after="62"/>
            <w:ind w:left="641" w:hanging="357"/>
            <w:rPr>
              <w:rFonts w:cs="Arial"/>
              <w:kern w:val="0"/>
            </w:rPr>
          </w:pPr>
          <w:r w:rsidRPr="003521CE">
            <w:rPr>
              <w:rFonts w:cs="Arial"/>
              <w:kern w:val="0"/>
            </w:rPr>
            <w:t xml:space="preserve">Betriebs-LED </w:t>
          </w:r>
          <w:r w:rsidR="00A6346B" w:rsidRPr="003521CE">
            <w:rPr>
              <w:rFonts w:cs="Arial"/>
            </w:rPr>
            <w:t>–</w:t>
          </w:r>
          <w:r w:rsidRPr="003521CE">
            <w:rPr>
              <w:rFonts w:cs="Arial"/>
              <w:kern w:val="0"/>
            </w:rPr>
            <w:t xml:space="preserve"> </w:t>
          </w:r>
          <w:r w:rsidRPr="003521CE">
            <w:rPr>
              <w:rFonts w:cs="Arial"/>
            </w:rPr>
            <w:t xml:space="preserve">siehe </w:t>
          </w:r>
          <w:r w:rsidRPr="003521CE">
            <w:rPr>
              <w:rFonts w:cs="Arial"/>
              <w:i/>
              <w:iCs/>
              <w:color w:val="0000FF"/>
              <w:kern w:val="0"/>
              <w:szCs w:val="24"/>
            </w:rPr>
            <w:fldChar w:fldCharType="begin"/>
          </w:r>
          <w:r w:rsidRPr="003521CE">
            <w:rPr>
              <w:rFonts w:cs="Arial"/>
              <w:i/>
              <w:iCs/>
              <w:color w:val="0000FF"/>
              <w:kern w:val="0"/>
              <w:szCs w:val="24"/>
            </w:rPr>
            <w:instrText xml:space="preserve"> REF _Ref97906546 \h  \* MERGEFORMAT </w:instrText>
          </w:r>
          <w:r w:rsidRPr="003521CE">
            <w:rPr>
              <w:rFonts w:cs="Arial"/>
              <w:i/>
              <w:iCs/>
              <w:color w:val="0000FF"/>
              <w:kern w:val="0"/>
              <w:szCs w:val="24"/>
            </w:rPr>
          </w:r>
          <w:r w:rsidRPr="003521CE">
            <w:rPr>
              <w:rFonts w:cs="Arial"/>
              <w:i/>
              <w:iCs/>
              <w:color w:val="0000FF"/>
              <w:kern w:val="0"/>
              <w:szCs w:val="24"/>
            </w:rPr>
            <w:fldChar w:fldCharType="separate"/>
          </w:r>
          <w:r w:rsidR="00187D73" w:rsidRPr="003521CE">
            <w:rPr>
              <w:rFonts w:cs="Arial"/>
              <w:i/>
              <w:iCs/>
              <w:color w:val="0000FF"/>
              <w:kern w:val="0"/>
              <w:szCs w:val="24"/>
            </w:rPr>
            <w:t xml:space="preserve">Tabelle </w:t>
          </w:r>
          <w:r w:rsidR="004D2552" w:rsidRPr="003521CE">
            <w:rPr>
              <w:rFonts w:cs="Arial"/>
              <w:i/>
              <w:iCs/>
              <w:color w:val="0000FF"/>
              <w:kern w:val="0"/>
              <w:szCs w:val="24"/>
            </w:rPr>
            <w:t>2-</w:t>
          </w:r>
          <w:r w:rsidR="00187D73" w:rsidRPr="003521CE">
            <w:rPr>
              <w:rFonts w:cs="Arial"/>
              <w:i/>
              <w:iCs/>
              <w:color w:val="0000FF"/>
              <w:kern w:val="0"/>
              <w:szCs w:val="24"/>
            </w:rPr>
            <w:t>1 Power-LED Beschreibung</w:t>
          </w:r>
          <w:r w:rsidRPr="003521CE">
            <w:rPr>
              <w:rFonts w:cs="Arial"/>
              <w:i/>
              <w:iCs/>
              <w:color w:val="0000FF"/>
              <w:kern w:val="0"/>
              <w:szCs w:val="24"/>
            </w:rPr>
            <w:fldChar w:fldCharType="end"/>
          </w:r>
          <w:r w:rsidRPr="003521CE">
            <w:rPr>
              <w:rFonts w:cs="Arial"/>
              <w:i/>
              <w:iCs/>
              <w:color w:val="0000FF"/>
              <w:kern w:val="0"/>
              <w:szCs w:val="24"/>
            </w:rPr>
            <w:t xml:space="preserve"> </w:t>
          </w:r>
          <w:r w:rsidRPr="003521CE">
            <w:rPr>
              <w:rFonts w:cs="Arial"/>
            </w:rPr>
            <w:t>für Details</w:t>
          </w:r>
        </w:p>
        <w:p w14:paraId="29FC2DB0" w14:textId="77777777" w:rsidR="00FA614C" w:rsidRPr="003521CE" w:rsidRDefault="00FA614C" w:rsidP="00BE283D">
          <w:pPr>
            <w:pStyle w:val="ac"/>
            <w:numPr>
              <w:ilvl w:val="0"/>
              <w:numId w:val="9"/>
            </w:numPr>
            <w:spacing w:beforeLines="20" w:before="62" w:afterLines="20" w:after="62"/>
            <w:ind w:left="641" w:hanging="357"/>
            <w:rPr>
              <w:rFonts w:cs="Arial"/>
              <w:kern w:val="0"/>
            </w:rPr>
          </w:pPr>
          <w:r w:rsidRPr="003521CE">
            <w:rPr>
              <w:rFonts w:cs="Arial"/>
              <w:kern w:val="0"/>
            </w:rPr>
            <w:t>Frontkamera</w:t>
          </w:r>
        </w:p>
        <w:p w14:paraId="4A718B49" w14:textId="77777777" w:rsidR="00FA614C" w:rsidRPr="003521CE" w:rsidRDefault="00FA614C" w:rsidP="00BE283D">
          <w:pPr>
            <w:pStyle w:val="ac"/>
            <w:numPr>
              <w:ilvl w:val="0"/>
              <w:numId w:val="9"/>
            </w:numPr>
            <w:spacing w:beforeLines="20" w:before="62" w:afterLines="20" w:after="62"/>
            <w:ind w:left="641" w:hanging="357"/>
            <w:rPr>
              <w:rFonts w:cs="Arial"/>
              <w:kern w:val="0"/>
            </w:rPr>
          </w:pPr>
          <w:r w:rsidRPr="003521CE">
            <w:rPr>
              <w:rFonts w:cs="Arial"/>
              <w:kern w:val="0"/>
            </w:rPr>
            <w:t>Eingebautes Mikrofon</w:t>
          </w:r>
        </w:p>
        <w:p w14:paraId="7764C164" w14:textId="77777777" w:rsidR="00FA614C" w:rsidRPr="003521CE" w:rsidRDefault="00FA614C" w:rsidP="00FA614C">
          <w:pPr>
            <w:pStyle w:val="Text"/>
            <w:spacing w:before="156" w:after="156"/>
            <w:rPr>
              <w:rFonts w:cs="Arial"/>
            </w:rPr>
          </w:pPr>
        </w:p>
        <w:p w14:paraId="04B87B37" w14:textId="77777777" w:rsidR="00A6346B" w:rsidRPr="003521CE" w:rsidRDefault="00A6346B" w:rsidP="00A6346B">
          <w:pPr>
            <w:spacing w:before="156" w:after="156"/>
            <w:rPr>
              <w:rFonts w:cs="Arial"/>
            </w:rPr>
          </w:pPr>
        </w:p>
        <w:p w14:paraId="00F93AE7" w14:textId="542C2ADF" w:rsidR="00FA614C" w:rsidRPr="003521CE" w:rsidRDefault="00FA614C" w:rsidP="00FA614C">
          <w:pPr>
            <w:pStyle w:val="ae"/>
            <w:spacing w:before="156" w:after="156"/>
            <w:ind w:left="0"/>
            <w:rPr>
              <w:rFonts w:cs="Arial"/>
              <w:i/>
            </w:rPr>
          </w:pPr>
          <w:bookmarkStart w:id="37" w:name="_Ref97906546"/>
          <w:r w:rsidRPr="003521CE">
            <w:rPr>
              <w:rFonts w:cs="Arial"/>
            </w:rPr>
            <w:lastRenderedPageBreak/>
            <w:t xml:space="preserve">Tabelle </w:t>
          </w:r>
          <w:r w:rsidRPr="003521CE">
            <w:rPr>
              <w:rFonts w:cs="Arial"/>
            </w:rPr>
            <w:fldChar w:fldCharType="begin"/>
          </w:r>
          <w:r w:rsidRPr="003521CE">
            <w:rPr>
              <w:rFonts w:cs="Arial"/>
            </w:rPr>
            <w:instrText xml:space="preserve"> STYLEREF 1 \s </w:instrText>
          </w:r>
          <w:r w:rsidRPr="003521CE">
            <w:rPr>
              <w:rFonts w:cs="Arial"/>
            </w:rPr>
            <w:fldChar w:fldCharType="separate"/>
          </w:r>
          <w:r w:rsidR="00187D73" w:rsidRPr="003521CE">
            <w:rPr>
              <w:rFonts w:cs="Arial"/>
              <w:noProof/>
            </w:rPr>
            <w:t>2</w:t>
          </w:r>
          <w:r w:rsidRPr="003521CE">
            <w:rPr>
              <w:rFonts w:cs="Arial"/>
              <w:noProof/>
            </w:rPr>
            <w:fldChar w:fldCharType="end"/>
          </w:r>
          <w:r w:rsidRPr="003521CE">
            <w:rPr>
              <w:rFonts w:cs="Arial"/>
            </w:rPr>
            <w:noBreakHyphen/>
          </w:r>
          <w:r w:rsidRPr="003521CE">
            <w:rPr>
              <w:rFonts w:cs="Arial"/>
            </w:rPr>
            <w:fldChar w:fldCharType="begin"/>
          </w:r>
          <w:r w:rsidRPr="003521CE">
            <w:rPr>
              <w:rFonts w:cs="Arial"/>
            </w:rPr>
            <w:instrText xml:space="preserve"> SEQ Table \* ARABIC \s 1 </w:instrText>
          </w:r>
          <w:r w:rsidRPr="003521CE">
            <w:rPr>
              <w:rFonts w:cs="Arial"/>
            </w:rPr>
            <w:fldChar w:fldCharType="separate"/>
          </w:r>
          <w:r w:rsidR="00187D73" w:rsidRPr="003521CE">
            <w:rPr>
              <w:rFonts w:cs="Arial"/>
              <w:noProof/>
            </w:rPr>
            <w:t>1</w:t>
          </w:r>
          <w:r w:rsidRPr="003521CE">
            <w:rPr>
              <w:rFonts w:cs="Arial"/>
              <w:noProof/>
            </w:rPr>
            <w:fldChar w:fldCharType="end"/>
          </w:r>
          <w:r w:rsidRPr="003521CE">
            <w:rPr>
              <w:rFonts w:cs="Arial"/>
            </w:rPr>
            <w:t xml:space="preserve"> </w:t>
          </w:r>
          <w:r w:rsidRPr="003521CE">
            <w:rPr>
              <w:rFonts w:cs="Arial"/>
              <w:i/>
            </w:rPr>
            <w:t>Power-LED Beschreibung</w:t>
          </w:r>
          <w:bookmarkEnd w:id="37"/>
        </w:p>
        <w:tbl>
          <w:tblPr>
            <w:tblStyle w:val="af"/>
            <w:tblW w:w="6946" w:type="dxa"/>
            <w:jc w:val="center"/>
            <w:tblLayout w:type="fixed"/>
            <w:tblLook w:val="04A0" w:firstRow="1" w:lastRow="0" w:firstColumn="1" w:lastColumn="0" w:noHBand="0" w:noVBand="1"/>
          </w:tblPr>
          <w:tblGrid>
            <w:gridCol w:w="1134"/>
            <w:gridCol w:w="992"/>
            <w:gridCol w:w="4820"/>
          </w:tblGrid>
          <w:tr w:rsidR="00FA614C" w:rsidRPr="003521CE" w14:paraId="345584AD" w14:textId="77777777" w:rsidTr="00826D1F">
            <w:trPr>
              <w:trHeight w:hRule="exact" w:val="397"/>
              <w:tblHeader/>
              <w:jc w:val="center"/>
            </w:trPr>
            <w:tc>
              <w:tcPr>
                <w:tcW w:w="1134" w:type="dxa"/>
                <w:shd w:val="clear" w:color="auto" w:fill="D9D9D9" w:themeFill="background1" w:themeFillShade="D9"/>
                <w:vAlign w:val="center"/>
              </w:tcPr>
              <w:p w14:paraId="7455590D" w14:textId="77777777" w:rsidR="00FA614C" w:rsidRPr="003521CE" w:rsidRDefault="00FA614C" w:rsidP="00826D1F">
                <w:pPr>
                  <w:spacing w:beforeLines="20" w:before="62" w:afterLines="20" w:after="62"/>
                  <w:ind w:left="0" w:right="284"/>
                  <w:rPr>
                    <w:rFonts w:cs="Arial"/>
                    <w:b/>
                    <w:szCs w:val="15"/>
                  </w:rPr>
                </w:pPr>
                <w:r w:rsidRPr="003521CE">
                  <w:rPr>
                    <w:rFonts w:cs="Arial"/>
                    <w:b/>
                    <w:szCs w:val="15"/>
                  </w:rPr>
                  <w:t>LED</w:t>
                </w:r>
              </w:p>
            </w:tc>
            <w:tc>
              <w:tcPr>
                <w:tcW w:w="992" w:type="dxa"/>
                <w:shd w:val="clear" w:color="auto" w:fill="D9D9D9" w:themeFill="background1" w:themeFillShade="D9"/>
                <w:vAlign w:val="center"/>
              </w:tcPr>
              <w:p w14:paraId="09463D37" w14:textId="77777777" w:rsidR="00FA614C" w:rsidRPr="003521CE" w:rsidRDefault="00FA614C" w:rsidP="00826D1F">
                <w:pPr>
                  <w:spacing w:beforeLines="20" w:before="62" w:afterLines="20" w:after="62"/>
                  <w:ind w:left="0" w:right="284"/>
                  <w:jc w:val="left"/>
                  <w:rPr>
                    <w:rFonts w:cs="Arial"/>
                    <w:b/>
                    <w:szCs w:val="15"/>
                  </w:rPr>
                </w:pPr>
                <w:r w:rsidRPr="003521CE">
                  <w:rPr>
                    <w:rFonts w:cs="Arial"/>
                    <w:b/>
                    <w:szCs w:val="15"/>
                  </w:rPr>
                  <w:t>Farbe</w:t>
                </w:r>
              </w:p>
            </w:tc>
            <w:tc>
              <w:tcPr>
                <w:tcW w:w="4820" w:type="dxa"/>
                <w:shd w:val="clear" w:color="auto" w:fill="D9D9D9" w:themeFill="background1" w:themeFillShade="D9"/>
                <w:vAlign w:val="center"/>
              </w:tcPr>
              <w:p w14:paraId="66A71ECD" w14:textId="77777777" w:rsidR="00FA614C" w:rsidRPr="003521CE" w:rsidRDefault="00FA614C" w:rsidP="00826D1F">
                <w:pPr>
                  <w:spacing w:beforeLines="20" w:before="62" w:afterLines="20" w:after="62"/>
                  <w:ind w:left="0" w:right="284"/>
                  <w:rPr>
                    <w:rFonts w:cs="Arial"/>
                    <w:b/>
                    <w:szCs w:val="15"/>
                  </w:rPr>
                </w:pPr>
                <w:r w:rsidRPr="003521CE">
                  <w:rPr>
                    <w:rFonts w:cs="Arial"/>
                    <w:b/>
                    <w:szCs w:val="15"/>
                  </w:rPr>
                  <w:t>Beschreibung</w:t>
                </w:r>
              </w:p>
            </w:tc>
          </w:tr>
          <w:tr w:rsidR="00FA614C" w:rsidRPr="003521CE" w14:paraId="55231680" w14:textId="77777777" w:rsidTr="00826D1F">
            <w:trPr>
              <w:trHeight w:hRule="exact" w:val="1164"/>
              <w:jc w:val="center"/>
            </w:trPr>
            <w:tc>
              <w:tcPr>
                <w:tcW w:w="1134" w:type="dxa"/>
                <w:vMerge w:val="restart"/>
                <w:vAlign w:val="center"/>
              </w:tcPr>
              <w:p w14:paraId="4FCFB165" w14:textId="2E398BAE" w:rsidR="00FA614C" w:rsidRPr="003521CE" w:rsidRDefault="00A6346B" w:rsidP="00826D1F">
                <w:pPr>
                  <w:spacing w:beforeLines="20" w:before="62" w:afterLines="20" w:after="62"/>
                  <w:ind w:left="0"/>
                  <w:rPr>
                    <w:rFonts w:cs="Arial"/>
                    <w:b/>
                    <w:szCs w:val="15"/>
                  </w:rPr>
                </w:pPr>
                <w:r w:rsidRPr="003521CE">
                  <w:rPr>
                    <w:rFonts w:cs="Arial"/>
                    <w:b/>
                    <w:szCs w:val="15"/>
                  </w:rPr>
                  <w:t>Power</w:t>
                </w:r>
              </w:p>
            </w:tc>
            <w:tc>
              <w:tcPr>
                <w:tcW w:w="992" w:type="dxa"/>
                <w:vAlign w:val="center"/>
              </w:tcPr>
              <w:p w14:paraId="6DD553A5" w14:textId="77777777" w:rsidR="00FA614C" w:rsidRPr="003521CE" w:rsidRDefault="00FA614C" w:rsidP="00826D1F">
                <w:pPr>
                  <w:spacing w:beforeLines="20" w:before="62" w:afterLines="20" w:after="62"/>
                  <w:ind w:left="0"/>
                  <w:rPr>
                    <w:rFonts w:cs="Arial"/>
                    <w:szCs w:val="15"/>
                  </w:rPr>
                </w:pPr>
                <w:r w:rsidRPr="003521CE">
                  <w:rPr>
                    <w:rFonts w:cs="Arial"/>
                    <w:szCs w:val="15"/>
                  </w:rPr>
                  <w:t>Grün</w:t>
                </w:r>
              </w:p>
            </w:tc>
            <w:tc>
              <w:tcPr>
                <w:tcW w:w="4820" w:type="dxa"/>
                <w:vAlign w:val="center"/>
              </w:tcPr>
              <w:p w14:paraId="2BF6C69F" w14:textId="77777777" w:rsidR="00FA614C" w:rsidRPr="003521CE" w:rsidRDefault="00FA614C" w:rsidP="00BE283D">
                <w:pPr>
                  <w:pStyle w:val="ac"/>
                  <w:numPr>
                    <w:ilvl w:val="0"/>
                    <w:numId w:val="13"/>
                  </w:numPr>
                  <w:spacing w:beforeLines="20" w:before="62" w:afterLines="20" w:after="62"/>
                  <w:ind w:left="357" w:hanging="357"/>
                  <w:rPr>
                    <w:rFonts w:cs="Arial"/>
                  </w:rPr>
                </w:pPr>
                <w:r w:rsidRPr="003521CE">
                  <w:rPr>
                    <w:rFonts w:cs="Arial"/>
                  </w:rPr>
                  <w:t>Leuchtet grün, wenn das Tablet geladen wird und der Akkustand über 90 % liegt.</w:t>
                </w:r>
              </w:p>
              <w:p w14:paraId="352E87F8" w14:textId="3C94FA11" w:rsidR="00FA614C" w:rsidRPr="003521CE" w:rsidRDefault="00FA614C" w:rsidP="00BE283D">
                <w:pPr>
                  <w:pStyle w:val="ac"/>
                  <w:numPr>
                    <w:ilvl w:val="0"/>
                    <w:numId w:val="13"/>
                  </w:numPr>
                  <w:spacing w:beforeLines="20" w:before="62" w:afterLines="20" w:after="62"/>
                  <w:ind w:left="357" w:hanging="357"/>
                  <w:rPr>
                    <w:rFonts w:cs="Arial"/>
                    <w:szCs w:val="15"/>
                  </w:rPr>
                </w:pPr>
                <w:r w:rsidRPr="003521CE">
                  <w:rPr>
                    <w:rFonts w:cs="Arial"/>
                  </w:rPr>
                  <w:t>Leuchtet grün, wenn das Tablet eingeschaltet ist und der Akkustand über 20 % liegt.</w:t>
                </w:r>
              </w:p>
            </w:tc>
          </w:tr>
          <w:tr w:rsidR="00FA614C" w:rsidRPr="003521CE" w14:paraId="5392B1D1" w14:textId="77777777" w:rsidTr="00826D1F">
            <w:trPr>
              <w:trHeight w:hRule="exact" w:val="559"/>
              <w:jc w:val="center"/>
            </w:trPr>
            <w:tc>
              <w:tcPr>
                <w:tcW w:w="1134" w:type="dxa"/>
                <w:vMerge/>
                <w:vAlign w:val="center"/>
              </w:tcPr>
              <w:p w14:paraId="3E230B6F" w14:textId="77777777" w:rsidR="00FA614C" w:rsidRPr="003521CE" w:rsidRDefault="00FA614C" w:rsidP="00826D1F">
                <w:pPr>
                  <w:spacing w:beforeLines="20" w:before="62" w:afterLines="20" w:after="62"/>
                  <w:ind w:left="0"/>
                  <w:rPr>
                    <w:rFonts w:cs="Arial"/>
                    <w:szCs w:val="15"/>
                  </w:rPr>
                </w:pPr>
              </w:p>
            </w:tc>
            <w:tc>
              <w:tcPr>
                <w:tcW w:w="992" w:type="dxa"/>
                <w:vAlign w:val="center"/>
              </w:tcPr>
              <w:p w14:paraId="617A807B" w14:textId="77777777" w:rsidR="00FA614C" w:rsidRPr="003521CE" w:rsidRDefault="00FA614C" w:rsidP="00826D1F">
                <w:pPr>
                  <w:spacing w:before="156" w:after="156"/>
                  <w:ind w:left="0"/>
                  <w:rPr>
                    <w:rFonts w:cs="Arial"/>
                  </w:rPr>
                </w:pPr>
                <w:r w:rsidRPr="003521CE">
                  <w:rPr>
                    <w:rFonts w:cs="Arial"/>
                  </w:rPr>
                  <w:t>Gelb</w:t>
                </w:r>
              </w:p>
              <w:p w14:paraId="339FE2C0" w14:textId="77777777" w:rsidR="00FA614C" w:rsidRPr="003521CE" w:rsidRDefault="00FA614C" w:rsidP="00826D1F">
                <w:pPr>
                  <w:spacing w:beforeLines="20" w:before="62" w:afterLines="20" w:after="62"/>
                  <w:ind w:left="0"/>
                  <w:rPr>
                    <w:rFonts w:cs="Arial"/>
                    <w:szCs w:val="15"/>
                  </w:rPr>
                </w:pPr>
              </w:p>
            </w:tc>
            <w:tc>
              <w:tcPr>
                <w:tcW w:w="4820" w:type="dxa"/>
                <w:vAlign w:val="center"/>
              </w:tcPr>
              <w:p w14:paraId="17CAA117" w14:textId="7D217374" w:rsidR="00FA614C" w:rsidRPr="003521CE" w:rsidRDefault="00FA614C" w:rsidP="00826D1F">
                <w:pPr>
                  <w:spacing w:beforeLines="20" w:before="62" w:afterLines="20" w:after="62" w:line="200" w:lineRule="exact"/>
                  <w:ind w:left="0"/>
                  <w:rPr>
                    <w:rFonts w:cs="Arial"/>
                    <w:szCs w:val="15"/>
                  </w:rPr>
                </w:pPr>
                <w:r w:rsidRPr="003521CE">
                  <w:rPr>
                    <w:rFonts w:cs="Arial"/>
                  </w:rPr>
                  <w:t>Leuchtet gelb, wenn das Tablet geladen wird und der Akkustand unter 90 % liegt</w:t>
                </w:r>
                <w:r w:rsidR="00D629E7" w:rsidRPr="003521CE">
                  <w:rPr>
                    <w:rFonts w:cs="Arial"/>
                  </w:rPr>
                  <w:t>.</w:t>
                </w:r>
              </w:p>
            </w:tc>
          </w:tr>
          <w:tr w:rsidR="00FA614C" w:rsidRPr="003521CE" w14:paraId="0FEA33EB" w14:textId="77777777" w:rsidTr="00A6346B">
            <w:trPr>
              <w:trHeight w:hRule="exact" w:val="1328"/>
              <w:jc w:val="center"/>
            </w:trPr>
            <w:tc>
              <w:tcPr>
                <w:tcW w:w="1134" w:type="dxa"/>
                <w:vMerge/>
                <w:vAlign w:val="center"/>
              </w:tcPr>
              <w:p w14:paraId="3DBC7D30" w14:textId="77777777" w:rsidR="00FA614C" w:rsidRPr="003521CE" w:rsidRDefault="00FA614C" w:rsidP="00826D1F">
                <w:pPr>
                  <w:spacing w:beforeLines="20" w:before="62" w:afterLines="20" w:after="62"/>
                  <w:ind w:left="0"/>
                  <w:rPr>
                    <w:rFonts w:cs="Arial"/>
                    <w:szCs w:val="15"/>
                  </w:rPr>
                </w:pPr>
              </w:p>
            </w:tc>
            <w:tc>
              <w:tcPr>
                <w:tcW w:w="992" w:type="dxa"/>
                <w:vAlign w:val="center"/>
              </w:tcPr>
              <w:p w14:paraId="031B6140" w14:textId="77777777" w:rsidR="00FA614C" w:rsidRPr="003521CE" w:rsidRDefault="00FA614C" w:rsidP="00826D1F">
                <w:pPr>
                  <w:spacing w:beforeLines="20" w:before="62" w:afterLines="20" w:after="62"/>
                  <w:ind w:left="0"/>
                  <w:rPr>
                    <w:rFonts w:cs="Arial"/>
                    <w:szCs w:val="15"/>
                  </w:rPr>
                </w:pPr>
                <w:r w:rsidRPr="003521CE">
                  <w:rPr>
                    <w:rFonts w:cs="Arial"/>
                    <w:szCs w:val="15"/>
                  </w:rPr>
                  <w:t>Rot</w:t>
                </w:r>
              </w:p>
            </w:tc>
            <w:tc>
              <w:tcPr>
                <w:tcW w:w="4820" w:type="dxa"/>
                <w:vAlign w:val="center"/>
              </w:tcPr>
              <w:p w14:paraId="4C6E7A50" w14:textId="7DC95DCA" w:rsidR="00FA614C" w:rsidRPr="003521CE" w:rsidRDefault="00FA614C" w:rsidP="00BE283D">
                <w:pPr>
                  <w:pStyle w:val="ac"/>
                  <w:numPr>
                    <w:ilvl w:val="0"/>
                    <w:numId w:val="13"/>
                  </w:numPr>
                  <w:spacing w:beforeLines="20" w:before="62" w:afterLines="20" w:after="62"/>
                  <w:ind w:left="357" w:hanging="357"/>
                  <w:rPr>
                    <w:rFonts w:cs="Arial"/>
                  </w:rPr>
                </w:pPr>
                <w:r w:rsidRPr="003521CE">
                  <w:rPr>
                    <w:rFonts w:cs="Arial"/>
                  </w:rPr>
                  <w:t>Leuchtet rot, wenn das Tablet eingeschaltet ist und der Akkustand unter 20 % liegt.</w:t>
                </w:r>
              </w:p>
              <w:p w14:paraId="45573365" w14:textId="77777777" w:rsidR="00FA614C" w:rsidRPr="003521CE" w:rsidRDefault="00FA614C" w:rsidP="00BE283D">
                <w:pPr>
                  <w:pStyle w:val="ac"/>
                  <w:numPr>
                    <w:ilvl w:val="0"/>
                    <w:numId w:val="13"/>
                  </w:numPr>
                  <w:spacing w:beforeLines="20" w:before="62" w:afterLines="20" w:after="62"/>
                  <w:ind w:left="357" w:hanging="357"/>
                  <w:rPr>
                    <w:rFonts w:cs="Arial"/>
                  </w:rPr>
                </w:pPr>
                <w:r w:rsidRPr="003521CE">
                  <w:rPr>
                    <w:rFonts w:cs="Arial"/>
                  </w:rPr>
                  <w:t>Leuchtet rot, wenn das Tablet nach dem Einschalten oder während des Ladevorgangs eine Anomalie aufweist.</w:t>
                </w:r>
              </w:p>
              <w:p w14:paraId="3D5B7C7D" w14:textId="77777777" w:rsidR="00FA614C" w:rsidRPr="003521CE" w:rsidRDefault="00FA614C" w:rsidP="00826D1F">
                <w:pPr>
                  <w:pStyle w:val="Text"/>
                  <w:spacing w:before="156" w:after="156"/>
                  <w:rPr>
                    <w:rFonts w:cs="Arial"/>
                  </w:rPr>
                </w:pPr>
              </w:p>
              <w:p w14:paraId="79C3963B" w14:textId="77777777" w:rsidR="00FA614C" w:rsidRPr="003521CE" w:rsidRDefault="00FA614C" w:rsidP="00826D1F">
                <w:pPr>
                  <w:spacing w:before="156" w:after="156"/>
                  <w:rPr>
                    <w:rFonts w:cs="Arial"/>
                  </w:rPr>
                </w:pPr>
              </w:p>
              <w:p w14:paraId="5F6758EE" w14:textId="77777777" w:rsidR="00FA614C" w:rsidRPr="003521CE" w:rsidRDefault="00FA614C" w:rsidP="00826D1F">
                <w:pPr>
                  <w:pStyle w:val="Text"/>
                  <w:spacing w:before="156" w:after="156"/>
                  <w:rPr>
                    <w:rFonts w:cs="Arial"/>
                  </w:rPr>
                </w:pPr>
              </w:p>
              <w:p w14:paraId="1ACB9A46" w14:textId="77777777" w:rsidR="00FA614C" w:rsidRPr="003521CE" w:rsidRDefault="00FA614C" w:rsidP="00826D1F">
                <w:pPr>
                  <w:pStyle w:val="Text"/>
                  <w:spacing w:before="156" w:after="156"/>
                  <w:rPr>
                    <w:rFonts w:cs="Arial"/>
                  </w:rPr>
                </w:pPr>
              </w:p>
            </w:tc>
          </w:tr>
        </w:tbl>
        <w:p w14:paraId="2DE6097A" w14:textId="77777777" w:rsidR="00872B1F" w:rsidRPr="003521CE" w:rsidRDefault="00872B1F" w:rsidP="00872B1F">
          <w:pPr>
            <w:widowControl/>
            <w:snapToGrid w:val="0"/>
            <w:spacing w:before="156" w:afterLines="0" w:after="0" w:line="240" w:lineRule="auto"/>
            <w:ind w:left="714" w:hanging="357"/>
            <w:jc w:val="left"/>
            <w:rPr>
              <w:rFonts w:cs="Arial"/>
              <w:b/>
              <w:bCs/>
              <w:lang w:val="de-DE"/>
            </w:rPr>
          </w:pPr>
          <w:r w:rsidRPr="003521CE">
            <w:rPr>
              <w:rFonts w:cs="Arial"/>
              <w:b/>
              <w:bCs/>
              <w:lang w:val="de-DE"/>
            </w:rPr>
            <w:t xml:space="preserve">Kamera </w:t>
          </w:r>
        </w:p>
        <w:p w14:paraId="6D06698E" w14:textId="77777777" w:rsidR="00872B1F" w:rsidRPr="003521CE" w:rsidRDefault="00872B1F" w:rsidP="00872B1F">
          <w:pPr>
            <w:widowControl/>
            <w:snapToGrid w:val="0"/>
            <w:spacing w:before="156" w:afterLines="0" w:after="0" w:line="240" w:lineRule="auto"/>
            <w:ind w:left="357"/>
            <w:jc w:val="left"/>
            <w:rPr>
              <w:rFonts w:cs="Arial"/>
              <w:lang w:val="de-DE"/>
            </w:rPr>
          </w:pPr>
          <w:r w:rsidRPr="003521CE">
            <w:rPr>
              <w:rFonts w:cs="Arial"/>
              <w:b/>
              <w:bCs/>
              <w:lang w:val="de-DE"/>
            </w:rPr>
            <w:t xml:space="preserve">Funktionsbeschreibung: </w:t>
          </w:r>
          <w:r w:rsidRPr="003521CE">
            <w:rPr>
              <w:rFonts w:cs="Arial"/>
              <w:lang w:val="de-DE"/>
            </w:rPr>
            <w:t>Wird zur Identifizierung von Fahrzeuginformationen verwendet, wie VIN-Scannen und Fahrzeugfotografie.</w:t>
          </w:r>
        </w:p>
        <w:p w14:paraId="2A0C5D6E" w14:textId="77777777" w:rsidR="00872B1F" w:rsidRPr="003521CE" w:rsidRDefault="00872B1F" w:rsidP="00872B1F">
          <w:pPr>
            <w:widowControl/>
            <w:snapToGrid w:val="0"/>
            <w:spacing w:before="156" w:afterLines="0" w:after="0" w:line="240" w:lineRule="auto"/>
            <w:ind w:left="357"/>
            <w:jc w:val="left"/>
            <w:rPr>
              <w:rFonts w:cs="Arial"/>
              <w:lang w:val="de-DE"/>
            </w:rPr>
          </w:pPr>
          <w:r w:rsidRPr="003521CE">
            <w:rPr>
              <w:rFonts w:cs="Arial"/>
              <w:b/>
              <w:bCs/>
              <w:lang w:val="de-DE"/>
            </w:rPr>
            <w:t xml:space="preserve">Auswirkungen auf die Privatsphäre: </w:t>
          </w:r>
          <w:r w:rsidRPr="003521CE">
            <w:rPr>
              <w:rFonts w:cs="Arial"/>
              <w:lang w:val="de-DE"/>
            </w:rPr>
            <w:t>Sammelt Fahrzeug-VIN-Daten und lädt sie auf die Cloud-Plattform hoch, um das Fahrzeugmodell, das Baujahr, den Motortyp usw. zu identifizieren.</w:t>
          </w:r>
        </w:p>
        <w:p w14:paraId="37690DB8" w14:textId="77777777" w:rsidR="00872B1F" w:rsidRPr="003521CE" w:rsidRDefault="00872B1F" w:rsidP="00872B1F">
          <w:pPr>
            <w:widowControl/>
            <w:snapToGrid w:val="0"/>
            <w:spacing w:before="156" w:afterLines="0" w:after="0" w:line="240" w:lineRule="auto"/>
            <w:ind w:left="357"/>
            <w:jc w:val="left"/>
            <w:rPr>
              <w:rFonts w:cs="Arial"/>
              <w:lang w:val="de-DE"/>
            </w:rPr>
          </w:pPr>
          <w:r w:rsidRPr="003521CE">
            <w:rPr>
              <w:rFonts w:cs="Arial"/>
              <w:b/>
              <w:bCs/>
              <w:lang w:val="de-DE"/>
            </w:rPr>
            <w:t xml:space="preserve">Berechtigungskontrolle: </w:t>
          </w:r>
          <w:r w:rsidRPr="003521CE">
            <w:rPr>
              <w:rFonts w:cs="Arial"/>
              <w:lang w:val="de-DE"/>
            </w:rPr>
            <w:t>Die Berechtigungen für den Kamerazugriff können in den Systemeinstellungen deaktiviert werden (Pfad: Einstellungen &gt; Systemeinstellungen &gt; Datenschutz &gt; Berechtigungsverwaltung &gt; Kamera).</w:t>
          </w:r>
        </w:p>
        <w:p w14:paraId="54400DA1" w14:textId="77777777" w:rsidR="00872B1F" w:rsidRPr="003521CE" w:rsidRDefault="00872B1F" w:rsidP="00872B1F">
          <w:pPr>
            <w:widowControl/>
            <w:snapToGrid w:val="0"/>
            <w:spacing w:before="156" w:afterLines="0" w:after="0" w:line="240" w:lineRule="auto"/>
            <w:ind w:left="357"/>
            <w:jc w:val="left"/>
            <w:rPr>
              <w:rFonts w:cs="Arial"/>
              <w:lang w:val="de-DE"/>
            </w:rPr>
          </w:pPr>
        </w:p>
        <w:p w14:paraId="3857C5C3" w14:textId="77777777" w:rsidR="00872B1F" w:rsidRPr="003521CE" w:rsidRDefault="00872B1F" w:rsidP="00872B1F">
          <w:pPr>
            <w:widowControl/>
            <w:snapToGrid w:val="0"/>
            <w:spacing w:before="156" w:afterLines="0" w:after="0" w:line="240" w:lineRule="auto"/>
            <w:ind w:left="357"/>
            <w:jc w:val="left"/>
            <w:rPr>
              <w:rFonts w:cs="Arial"/>
              <w:b/>
              <w:bCs/>
              <w:lang w:val="de-DE"/>
            </w:rPr>
          </w:pPr>
          <w:r w:rsidRPr="003521CE">
            <w:rPr>
              <w:rFonts w:cs="Arial"/>
              <w:b/>
              <w:bCs/>
              <w:lang w:val="de-DE"/>
            </w:rPr>
            <w:t>Mikrofon</w:t>
          </w:r>
        </w:p>
        <w:p w14:paraId="1A4A8F60" w14:textId="77777777" w:rsidR="00872B1F" w:rsidRPr="003521CE" w:rsidRDefault="00872B1F" w:rsidP="00872B1F">
          <w:pPr>
            <w:widowControl/>
            <w:snapToGrid w:val="0"/>
            <w:spacing w:before="156" w:afterLines="0" w:after="0" w:line="240" w:lineRule="auto"/>
            <w:ind w:left="357"/>
            <w:jc w:val="left"/>
            <w:rPr>
              <w:rFonts w:cs="Arial"/>
              <w:lang w:val="de-DE"/>
            </w:rPr>
          </w:pPr>
          <w:r w:rsidRPr="003521CE">
            <w:rPr>
              <w:rFonts w:cs="Arial"/>
              <w:b/>
              <w:bCs/>
              <w:lang w:val="de-DE"/>
            </w:rPr>
            <w:t>Funktionsbeschreibung:</w:t>
          </w:r>
          <w:r w:rsidRPr="003521CE">
            <w:rPr>
              <w:rFonts w:cs="Arial"/>
              <w:lang w:val="de-DE"/>
            </w:rPr>
            <w:t xml:space="preserve"> </w:t>
          </w:r>
        </w:p>
        <w:p w14:paraId="396B1EEE" w14:textId="77777777" w:rsidR="00872B1F" w:rsidRPr="003521CE" w:rsidRDefault="00872B1F" w:rsidP="00872B1F">
          <w:pPr>
            <w:widowControl/>
            <w:snapToGrid w:val="0"/>
            <w:spacing w:before="156" w:afterLines="0" w:after="0" w:line="240" w:lineRule="auto"/>
            <w:ind w:left="357"/>
            <w:jc w:val="left"/>
            <w:rPr>
              <w:rFonts w:cs="Arial"/>
              <w:lang w:val="de-DE"/>
            </w:rPr>
          </w:pPr>
          <w:r w:rsidRPr="003521CE">
            <w:rPr>
              <w:rFonts w:cs="Arial"/>
              <w:lang w:val="de-DE"/>
            </w:rPr>
            <w:t>1. Wird für den KI- Technikerassistenten verwendet.</w:t>
          </w:r>
        </w:p>
        <w:p w14:paraId="5D8E6E1F" w14:textId="77777777" w:rsidR="00872B1F" w:rsidRPr="003521CE" w:rsidRDefault="00872B1F" w:rsidP="00872B1F">
          <w:pPr>
            <w:widowControl/>
            <w:snapToGrid w:val="0"/>
            <w:spacing w:before="156" w:afterLines="0" w:after="0" w:line="240" w:lineRule="auto"/>
            <w:ind w:left="357"/>
            <w:jc w:val="left"/>
            <w:rPr>
              <w:rFonts w:cs="Arial"/>
              <w:lang w:val="de-DE"/>
            </w:rPr>
          </w:pPr>
          <w:r w:rsidRPr="003521CE">
            <w:rPr>
              <w:rFonts w:cs="Arial"/>
              <w:lang w:val="de-DE"/>
            </w:rPr>
            <w:t>2. Wird für Audio- und Videoaufnahmen über das Gerät und seine Kamera verwendet.</w:t>
          </w:r>
        </w:p>
        <w:p w14:paraId="3C23770D" w14:textId="77777777" w:rsidR="00872B1F" w:rsidRPr="003521CE" w:rsidRDefault="00872B1F" w:rsidP="00872B1F">
          <w:pPr>
            <w:widowControl/>
            <w:snapToGrid w:val="0"/>
            <w:spacing w:before="156" w:afterLines="0" w:after="0" w:line="240" w:lineRule="auto"/>
            <w:ind w:left="357"/>
            <w:jc w:val="left"/>
            <w:rPr>
              <w:rFonts w:cs="Arial"/>
              <w:b/>
              <w:bCs/>
              <w:lang w:val="de-DE"/>
            </w:rPr>
          </w:pPr>
          <w:r w:rsidRPr="003521CE">
            <w:rPr>
              <w:rFonts w:cs="Arial"/>
              <w:b/>
              <w:bCs/>
              <w:lang w:val="de-DE"/>
            </w:rPr>
            <w:t>Auswirkungen auf den Datenschutz:</w:t>
          </w:r>
        </w:p>
        <w:p w14:paraId="379AF4C1" w14:textId="77777777" w:rsidR="00872B1F" w:rsidRPr="003521CE" w:rsidRDefault="00872B1F" w:rsidP="00872B1F">
          <w:pPr>
            <w:widowControl/>
            <w:snapToGrid w:val="0"/>
            <w:spacing w:before="156" w:afterLines="0" w:after="0" w:line="240" w:lineRule="auto"/>
            <w:ind w:left="357"/>
            <w:jc w:val="left"/>
            <w:rPr>
              <w:rFonts w:cs="Arial"/>
              <w:lang w:val="de-DE"/>
            </w:rPr>
          </w:pPr>
          <w:r w:rsidRPr="003521CE">
            <w:rPr>
              <w:rFonts w:cs="Arial"/>
              <w:lang w:val="de-DE"/>
            </w:rPr>
            <w:t>1. Sammelt Sprachdaten des Benutzers zur Spracherkennung und Sprache-zu-Text-Konvertierung; speichert die Daten lokal oder lädt sie auf die Cloud-Plattform hoch.</w:t>
          </w:r>
        </w:p>
        <w:p w14:paraId="4EAC7172" w14:textId="77777777" w:rsidR="00872B1F" w:rsidRPr="003521CE" w:rsidRDefault="00872B1F" w:rsidP="00872B1F">
          <w:pPr>
            <w:widowControl/>
            <w:snapToGrid w:val="0"/>
            <w:spacing w:before="156" w:afterLines="0" w:after="0" w:line="240" w:lineRule="auto"/>
            <w:ind w:left="357"/>
            <w:jc w:val="left"/>
            <w:rPr>
              <w:rFonts w:cs="Arial"/>
              <w:lang w:val="de-DE"/>
            </w:rPr>
          </w:pPr>
          <w:r w:rsidRPr="003521CE">
            <w:rPr>
              <w:rFonts w:cs="Arial"/>
              <w:lang w:val="de-DE"/>
            </w:rPr>
            <w:t>2. Speichert aufgezeichnete Sprachdaten vom Rekorder und der Kamera lokal.</w:t>
          </w:r>
        </w:p>
        <w:p w14:paraId="67E0D0FC" w14:textId="4888FA61" w:rsidR="00911A11" w:rsidRPr="003521CE" w:rsidRDefault="00872B1F" w:rsidP="00872B1F">
          <w:pPr>
            <w:pStyle w:val="affb"/>
            <w:snapToGrid w:val="0"/>
            <w:spacing w:before="156" w:afterLines="0" w:after="0"/>
            <w:ind w:left="357" w:firstLine="0"/>
            <w:jc w:val="left"/>
            <w:rPr>
              <w:rFonts w:ascii="Arial" w:eastAsia="微软雅黑" w:hAnsi="Arial" w:cs="Arial"/>
              <w:kern w:val="2"/>
              <w:sz w:val="18"/>
              <w:lang w:val="de-DE"/>
            </w:rPr>
          </w:pPr>
          <w:r w:rsidRPr="003521CE">
            <w:rPr>
              <w:rFonts w:ascii="Arial" w:eastAsia="微软雅黑" w:hAnsi="Arial" w:cs="Arial"/>
              <w:b/>
              <w:bCs/>
              <w:kern w:val="2"/>
              <w:sz w:val="18"/>
              <w:szCs w:val="22"/>
              <w:lang w:val="de-DE"/>
            </w:rPr>
            <w:t xml:space="preserve">Berechtigungskontrolle: </w:t>
          </w:r>
          <w:r w:rsidRPr="003521CE">
            <w:rPr>
              <w:rFonts w:ascii="Arial" w:eastAsia="微软雅黑" w:hAnsi="Arial" w:cs="Arial"/>
              <w:kern w:val="2"/>
              <w:sz w:val="18"/>
              <w:szCs w:val="22"/>
              <w:lang w:val="de-DE"/>
            </w:rPr>
            <w:t>Die Berechtigungen für den Mikrofonzugriff können in den Systemeinstellungen deaktiviert werden (Pfad: Einstellungen &gt; Systemeinstellungen &gt; Datenschutz &gt; Berechtigungsverwaltung &gt; Mikrofon).</w:t>
          </w:r>
          <w:r w:rsidR="00911A11" w:rsidRPr="003521CE">
            <w:rPr>
              <w:rFonts w:ascii="Arial" w:eastAsia="微软雅黑" w:hAnsi="Arial" w:cs="Arial"/>
              <w:kern w:val="2"/>
              <w:sz w:val="18"/>
              <w:lang w:val="de-DE"/>
            </w:rPr>
            <w:t xml:space="preserve"> </w:t>
          </w:r>
        </w:p>
        <w:p w14:paraId="26D67299" w14:textId="3DF2A0BD" w:rsidR="00FA614C" w:rsidRPr="003521CE" w:rsidRDefault="00FA614C" w:rsidP="00911A11">
          <w:pPr>
            <w:spacing w:beforeLines="0" w:before="0" w:afterLines="0" w:after="0" w:line="480" w:lineRule="auto"/>
            <w:ind w:left="0"/>
            <w:contextualSpacing/>
            <w:jc w:val="center"/>
            <w:rPr>
              <w:rFonts w:eastAsiaTheme="minorEastAsia" w:cs="Arial"/>
              <w:lang w:val="de-DE"/>
            </w:rPr>
          </w:pPr>
        </w:p>
        <w:p w14:paraId="2400A051" w14:textId="2DD758F3" w:rsidR="00911A11" w:rsidRPr="003521CE" w:rsidRDefault="00A41161" w:rsidP="00911A11">
          <w:pPr>
            <w:spacing w:beforeLines="0" w:before="0" w:afterLines="0" w:after="0" w:line="480" w:lineRule="auto"/>
            <w:ind w:left="0"/>
            <w:contextualSpacing/>
            <w:jc w:val="center"/>
            <w:rPr>
              <w:rFonts w:eastAsiaTheme="minorEastAsia" w:cs="Arial"/>
              <w:lang w:val="en-US"/>
            </w:rPr>
          </w:pPr>
          <w:r w:rsidRPr="003521CE">
            <w:rPr>
              <w:rFonts w:cs="Arial"/>
              <w:noProof/>
              <w:lang w:val="en-US"/>
            </w:rPr>
            <w:drawing>
              <wp:inline distT="0" distB="0" distL="0" distR="0" wp14:anchorId="397C3260" wp14:editId="6CA56D61">
                <wp:extent cx="2949619" cy="2343600"/>
                <wp:effectExtent l="0" t="0" r="3175" b="0"/>
                <wp:docPr id="128" name="图片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4" name="图片 881363874"/>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949619" cy="2343600"/>
                        </a:xfrm>
                        <a:prstGeom prst="rect">
                          <a:avLst/>
                        </a:prstGeom>
                      </pic:spPr>
                    </pic:pic>
                  </a:graphicData>
                </a:graphic>
              </wp:inline>
            </w:drawing>
          </w:r>
        </w:p>
        <w:p w14:paraId="22E84829" w14:textId="0805FE16" w:rsidR="00FA614C" w:rsidRPr="003521CE" w:rsidRDefault="00FA614C" w:rsidP="00911A11">
          <w:pPr>
            <w:pStyle w:val="ae"/>
            <w:spacing w:before="156" w:after="156"/>
            <w:ind w:left="0"/>
            <w:contextualSpacing/>
            <w:rPr>
              <w:rFonts w:cs="Arial"/>
              <w:i/>
            </w:rPr>
          </w:pPr>
          <w:r w:rsidRPr="003521CE">
            <w:rPr>
              <w:rFonts w:cs="Arial"/>
            </w:rPr>
            <w:t xml:space="preserve">Abbildung </w:t>
          </w:r>
          <w:r w:rsidR="00623535" w:rsidRPr="003521CE">
            <w:rPr>
              <w:rFonts w:cs="Arial"/>
            </w:rPr>
            <w:fldChar w:fldCharType="begin"/>
          </w:r>
          <w:r w:rsidR="00623535" w:rsidRPr="003521CE">
            <w:rPr>
              <w:rFonts w:cs="Arial"/>
            </w:rPr>
            <w:instrText xml:space="preserve"> STYLEREF 1 \s </w:instrText>
          </w:r>
          <w:r w:rsidR="00623535" w:rsidRPr="003521CE">
            <w:rPr>
              <w:rFonts w:cs="Arial"/>
            </w:rPr>
            <w:fldChar w:fldCharType="separate"/>
          </w:r>
          <w:r w:rsidR="00187D73" w:rsidRPr="003521CE">
            <w:rPr>
              <w:rFonts w:cs="Arial"/>
              <w:noProof/>
            </w:rPr>
            <w:t>2</w:t>
          </w:r>
          <w:r w:rsidR="00623535" w:rsidRPr="003521CE">
            <w:rPr>
              <w:rFonts w:cs="Arial"/>
            </w:rPr>
            <w:fldChar w:fldCharType="end"/>
          </w:r>
          <w:r w:rsidR="00623535" w:rsidRPr="003521CE">
            <w:rPr>
              <w:rFonts w:cs="Arial"/>
            </w:rPr>
            <w:noBreakHyphen/>
          </w:r>
          <w:r w:rsidR="00623535" w:rsidRPr="003521CE">
            <w:rPr>
              <w:rFonts w:cs="Arial"/>
            </w:rPr>
            <w:fldChar w:fldCharType="begin"/>
          </w:r>
          <w:r w:rsidR="00623535" w:rsidRPr="003521CE">
            <w:rPr>
              <w:rFonts w:cs="Arial"/>
            </w:rPr>
            <w:instrText xml:space="preserve"> SEQ Figure \* ARABIC \s 1 </w:instrText>
          </w:r>
          <w:r w:rsidR="00623535" w:rsidRPr="003521CE">
            <w:rPr>
              <w:rFonts w:cs="Arial"/>
            </w:rPr>
            <w:fldChar w:fldCharType="separate"/>
          </w:r>
          <w:r w:rsidR="00187D73" w:rsidRPr="003521CE">
            <w:rPr>
              <w:rFonts w:cs="Arial"/>
              <w:noProof/>
            </w:rPr>
            <w:t>2</w:t>
          </w:r>
          <w:r w:rsidR="00623535" w:rsidRPr="003521CE">
            <w:rPr>
              <w:rFonts w:cs="Arial"/>
            </w:rPr>
            <w:fldChar w:fldCharType="end"/>
          </w:r>
          <w:r w:rsidRPr="003521CE">
            <w:rPr>
              <w:rFonts w:cs="Arial"/>
            </w:rPr>
            <w:t xml:space="preserve"> </w:t>
          </w:r>
          <w:r w:rsidRPr="003521CE">
            <w:rPr>
              <w:rFonts w:cs="Arial"/>
              <w:i/>
            </w:rPr>
            <w:t>MaxiSys Tablet, Rückansicht</w:t>
          </w:r>
          <w:bookmarkStart w:id="38" w:name="OLE_LINK13"/>
        </w:p>
        <w:bookmarkEnd w:id="38"/>
        <w:p w14:paraId="16AB723E" w14:textId="77777777" w:rsidR="00F50DE8" w:rsidRPr="003521CE" w:rsidRDefault="00F50DE8" w:rsidP="00F50DE8">
          <w:pPr>
            <w:pStyle w:val="ac"/>
            <w:numPr>
              <w:ilvl w:val="0"/>
              <w:numId w:val="9"/>
            </w:numPr>
            <w:spacing w:beforeLines="20" w:before="62" w:afterLines="20" w:after="62"/>
            <w:ind w:left="641" w:hanging="357"/>
            <w:rPr>
              <w:rFonts w:cs="Arial"/>
            </w:rPr>
          </w:pPr>
          <w:r w:rsidRPr="003521CE">
            <w:rPr>
              <w:rFonts w:cs="Arial"/>
            </w:rPr>
            <w:t>Lautsprecher</w:t>
          </w:r>
        </w:p>
        <w:p w14:paraId="44251EDE" w14:textId="77777777" w:rsidR="00FA614C" w:rsidRPr="003521CE" w:rsidRDefault="00FA614C" w:rsidP="00BE283D">
          <w:pPr>
            <w:pStyle w:val="ac"/>
            <w:numPr>
              <w:ilvl w:val="0"/>
              <w:numId w:val="9"/>
            </w:numPr>
            <w:spacing w:beforeLines="20" w:before="62" w:afterLines="20" w:after="62"/>
            <w:ind w:left="641" w:hanging="357"/>
            <w:rPr>
              <w:rFonts w:cs="Arial"/>
            </w:rPr>
          </w:pPr>
          <w:r w:rsidRPr="003521CE">
            <w:rPr>
              <w:rFonts w:cs="Arial"/>
            </w:rPr>
            <w:t>Zusammenklappbarer Ständer – lässt sich von der Rückseite aus ausfahren, um freihändiges Betrachten des Tablets zu ermöglichen</w:t>
          </w:r>
        </w:p>
        <w:p w14:paraId="1BFB53F7" w14:textId="3E0842D2" w:rsidR="00FA614C" w:rsidRPr="003521CE" w:rsidRDefault="00911A11" w:rsidP="00BE283D">
          <w:pPr>
            <w:pStyle w:val="ac"/>
            <w:numPr>
              <w:ilvl w:val="0"/>
              <w:numId w:val="9"/>
            </w:numPr>
            <w:spacing w:beforeLines="20" w:before="62" w:afterLines="20" w:after="62"/>
            <w:ind w:left="641" w:hanging="357"/>
            <w:rPr>
              <w:rFonts w:cs="Arial"/>
            </w:rPr>
          </w:pPr>
          <w:r w:rsidRPr="003521CE">
            <w:rPr>
              <w:rFonts w:cs="Arial"/>
            </w:rPr>
            <w:t>Kamerablitz</w:t>
          </w:r>
        </w:p>
        <w:p w14:paraId="13D0F7FC" w14:textId="7AAD53F9" w:rsidR="00FA614C" w:rsidRPr="003521CE" w:rsidRDefault="00911A11" w:rsidP="00BE283D">
          <w:pPr>
            <w:pStyle w:val="ac"/>
            <w:numPr>
              <w:ilvl w:val="0"/>
              <w:numId w:val="9"/>
            </w:numPr>
            <w:spacing w:beforeLines="20" w:before="62" w:afterLines="20" w:after="62"/>
            <w:ind w:left="641" w:hanging="357"/>
            <w:rPr>
              <w:rFonts w:cs="Arial"/>
            </w:rPr>
          </w:pPr>
          <w:r w:rsidRPr="003521CE">
            <w:rPr>
              <w:rFonts w:cs="Arial"/>
            </w:rPr>
            <w:t>Rückfahrkamera</w:t>
          </w:r>
        </w:p>
        <w:p w14:paraId="52C63C70" w14:textId="1EFB31A6" w:rsidR="00FA614C" w:rsidRPr="003521CE" w:rsidRDefault="00911A11" w:rsidP="00FA614C">
          <w:pPr>
            <w:spacing w:beforeLines="0" w:before="0" w:afterLines="0" w:after="0" w:line="480" w:lineRule="auto"/>
            <w:ind w:left="0"/>
            <w:jc w:val="center"/>
            <w:rPr>
              <w:rFonts w:eastAsiaTheme="minorEastAsia" w:cs="Arial"/>
            </w:rPr>
          </w:pPr>
          <w:r w:rsidRPr="003521CE">
            <w:rPr>
              <w:rFonts w:eastAsiaTheme="minorEastAsia" w:cs="Arial"/>
              <w:noProof/>
              <w:lang w:val="en-US"/>
              <w14:ligatures w14:val="standardContextual"/>
            </w:rPr>
            <w:drawing>
              <wp:inline distT="0" distB="0" distL="0" distR="0" wp14:anchorId="25AC7829" wp14:editId="648A81FA">
                <wp:extent cx="2858684" cy="1425600"/>
                <wp:effectExtent l="0" t="0" r="0" b="3175"/>
                <wp:docPr id="1161924477" name="图片 11619244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5" name="图片 881363875"/>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858684" cy="1425600"/>
                        </a:xfrm>
                        <a:prstGeom prst="rect">
                          <a:avLst/>
                        </a:prstGeom>
                      </pic:spPr>
                    </pic:pic>
                  </a:graphicData>
                </a:graphic>
              </wp:inline>
            </w:drawing>
          </w:r>
        </w:p>
        <w:p w14:paraId="1A096FE1" w14:textId="590FCCEB" w:rsidR="00FA614C" w:rsidRPr="003521CE" w:rsidRDefault="00FA614C" w:rsidP="00B40CE5">
          <w:pPr>
            <w:pStyle w:val="ae"/>
            <w:spacing w:beforeLines="0" w:before="0" w:afterLines="0" w:after="0"/>
            <w:ind w:left="0"/>
            <w:rPr>
              <w:rFonts w:eastAsia="宋体" w:cs="Arial"/>
              <w:i/>
              <w:szCs w:val="22"/>
            </w:rPr>
          </w:pPr>
          <w:r w:rsidRPr="003521CE">
            <w:rPr>
              <w:rFonts w:cs="Arial"/>
            </w:rPr>
            <w:t xml:space="preserve">Abbildung </w:t>
          </w:r>
          <w:r w:rsidR="00623535" w:rsidRPr="003521CE">
            <w:rPr>
              <w:rFonts w:cs="Arial"/>
            </w:rPr>
            <w:fldChar w:fldCharType="begin"/>
          </w:r>
          <w:r w:rsidR="00623535" w:rsidRPr="003521CE">
            <w:rPr>
              <w:rFonts w:cs="Arial"/>
            </w:rPr>
            <w:instrText xml:space="preserve"> STYLEREF 1 \s </w:instrText>
          </w:r>
          <w:r w:rsidR="00623535" w:rsidRPr="003521CE">
            <w:rPr>
              <w:rFonts w:cs="Arial"/>
            </w:rPr>
            <w:fldChar w:fldCharType="separate"/>
          </w:r>
          <w:r w:rsidR="00187D73" w:rsidRPr="003521CE">
            <w:rPr>
              <w:rFonts w:cs="Arial"/>
              <w:noProof/>
            </w:rPr>
            <w:t>2</w:t>
          </w:r>
          <w:r w:rsidR="00623535" w:rsidRPr="003521CE">
            <w:rPr>
              <w:rFonts w:cs="Arial"/>
            </w:rPr>
            <w:fldChar w:fldCharType="end"/>
          </w:r>
          <w:r w:rsidR="00623535" w:rsidRPr="003521CE">
            <w:rPr>
              <w:rFonts w:cs="Arial"/>
            </w:rPr>
            <w:noBreakHyphen/>
          </w:r>
          <w:r w:rsidR="00623535" w:rsidRPr="003521CE">
            <w:rPr>
              <w:rFonts w:cs="Arial"/>
            </w:rPr>
            <w:fldChar w:fldCharType="begin"/>
          </w:r>
          <w:r w:rsidR="00623535" w:rsidRPr="003521CE">
            <w:rPr>
              <w:rFonts w:cs="Arial"/>
            </w:rPr>
            <w:instrText xml:space="preserve"> SEQ Figure \* ARABIC \s 1 </w:instrText>
          </w:r>
          <w:r w:rsidR="00623535" w:rsidRPr="003521CE">
            <w:rPr>
              <w:rFonts w:cs="Arial"/>
            </w:rPr>
            <w:fldChar w:fldCharType="separate"/>
          </w:r>
          <w:r w:rsidR="00187D73" w:rsidRPr="003521CE">
            <w:rPr>
              <w:rFonts w:cs="Arial"/>
              <w:noProof/>
            </w:rPr>
            <w:t>3</w:t>
          </w:r>
          <w:r w:rsidR="00623535" w:rsidRPr="003521CE">
            <w:rPr>
              <w:rFonts w:cs="Arial"/>
            </w:rPr>
            <w:fldChar w:fldCharType="end"/>
          </w:r>
          <w:r w:rsidRPr="003521CE">
            <w:rPr>
              <w:rFonts w:cs="Arial"/>
            </w:rPr>
            <w:t xml:space="preserve"> </w:t>
          </w:r>
          <w:r w:rsidRPr="003521CE">
            <w:rPr>
              <w:rFonts w:eastAsia="宋体" w:cs="Arial"/>
              <w:i/>
              <w:szCs w:val="22"/>
            </w:rPr>
            <w:t>MaxiSys Tablet, Draufsicht</w:t>
          </w:r>
        </w:p>
        <w:p w14:paraId="192AF3DA" w14:textId="42B5FFA9" w:rsidR="001F75B3" w:rsidRPr="003521CE" w:rsidRDefault="001F75B3" w:rsidP="00BE283D">
          <w:pPr>
            <w:pStyle w:val="ac"/>
            <w:numPr>
              <w:ilvl w:val="0"/>
              <w:numId w:val="9"/>
            </w:numPr>
            <w:spacing w:beforeLines="20" w:before="62" w:afterLines="20" w:after="62"/>
            <w:ind w:left="641" w:hanging="357"/>
            <w:rPr>
              <w:rFonts w:cs="Arial"/>
            </w:rPr>
          </w:pPr>
          <w:r w:rsidRPr="003521CE">
            <w:rPr>
              <w:rFonts w:cs="Arial"/>
            </w:rPr>
            <w:t>Kopfhörerbuchse</w:t>
          </w:r>
        </w:p>
        <w:p w14:paraId="188271E8" w14:textId="77777777" w:rsidR="00FA614C" w:rsidRPr="003521CE" w:rsidRDefault="00FA614C" w:rsidP="00BE283D">
          <w:pPr>
            <w:pStyle w:val="ac"/>
            <w:numPr>
              <w:ilvl w:val="0"/>
              <w:numId w:val="9"/>
            </w:numPr>
            <w:spacing w:beforeLines="20" w:before="62" w:afterLines="20" w:after="62"/>
            <w:ind w:left="641" w:hanging="357"/>
            <w:rPr>
              <w:rFonts w:cs="Arial"/>
            </w:rPr>
          </w:pPr>
          <w:r w:rsidRPr="003521CE">
            <w:rPr>
              <w:rFonts w:cs="Arial"/>
            </w:rPr>
            <w:t>USB-Anschluss</w:t>
          </w:r>
        </w:p>
        <w:p w14:paraId="5F587FF6" w14:textId="77777777" w:rsidR="00FA614C" w:rsidRPr="003521CE" w:rsidRDefault="00FA614C" w:rsidP="00BE283D">
          <w:pPr>
            <w:pStyle w:val="ac"/>
            <w:numPr>
              <w:ilvl w:val="0"/>
              <w:numId w:val="9"/>
            </w:numPr>
            <w:spacing w:beforeLines="20" w:before="62" w:afterLines="20" w:after="62"/>
            <w:ind w:left="641" w:hanging="357"/>
            <w:rPr>
              <w:rFonts w:cs="Arial"/>
            </w:rPr>
          </w:pPr>
          <w:r w:rsidRPr="003521CE">
            <w:rPr>
              <w:rFonts w:cs="Arial"/>
            </w:rPr>
            <w:t>USB-Anschluss</w:t>
          </w:r>
        </w:p>
        <w:p w14:paraId="6131E06C" w14:textId="77777777" w:rsidR="00FA614C" w:rsidRPr="003521CE" w:rsidRDefault="00FA614C" w:rsidP="00BE283D">
          <w:pPr>
            <w:pStyle w:val="ac"/>
            <w:numPr>
              <w:ilvl w:val="0"/>
              <w:numId w:val="9"/>
            </w:numPr>
            <w:spacing w:beforeLines="20" w:before="62" w:afterLines="20" w:after="62"/>
            <w:ind w:left="641" w:hanging="357"/>
            <w:rPr>
              <w:rFonts w:cs="Arial"/>
            </w:rPr>
          </w:pPr>
          <w:r w:rsidRPr="003521CE">
            <w:rPr>
              <w:rFonts w:cs="Arial"/>
            </w:rPr>
            <w:t>Mini-SD-Kartensteckplatz</w:t>
          </w:r>
        </w:p>
        <w:p w14:paraId="517B8A31" w14:textId="77777777" w:rsidR="00FA614C" w:rsidRPr="003521CE" w:rsidRDefault="00FA614C" w:rsidP="00BE283D">
          <w:pPr>
            <w:pStyle w:val="ac"/>
            <w:numPr>
              <w:ilvl w:val="0"/>
              <w:numId w:val="9"/>
            </w:numPr>
            <w:spacing w:beforeLines="20" w:before="62" w:afterLines="20" w:after="62"/>
            <w:ind w:left="641" w:hanging="357"/>
            <w:rPr>
              <w:rFonts w:cs="Arial"/>
            </w:rPr>
          </w:pPr>
          <w:r w:rsidRPr="003521CE">
            <w:rPr>
              <w:rFonts w:cs="Arial"/>
            </w:rPr>
            <w:lastRenderedPageBreak/>
            <w:t>HDMI-Anschluss (High-Definition Multimedia Interface)</w:t>
          </w:r>
        </w:p>
        <w:p w14:paraId="53C85806" w14:textId="7E06F084" w:rsidR="001F75B3" w:rsidRPr="003521CE" w:rsidRDefault="001F75B3" w:rsidP="00BE283D">
          <w:pPr>
            <w:pStyle w:val="ac"/>
            <w:numPr>
              <w:ilvl w:val="0"/>
              <w:numId w:val="9"/>
            </w:numPr>
            <w:spacing w:beforeLines="20" w:before="62" w:afterLines="20" w:after="62"/>
            <w:ind w:left="641" w:hanging="357"/>
            <w:rPr>
              <w:rFonts w:cs="Arial"/>
            </w:rPr>
          </w:pPr>
          <w:r w:rsidRPr="003521CE">
            <w:rPr>
              <w:rFonts w:cs="Arial"/>
            </w:rPr>
            <w:t>Typ</w:t>
          </w:r>
          <w:r w:rsidR="00C154C4" w:rsidRPr="003521CE">
            <w:rPr>
              <w:rFonts w:cs="Arial"/>
            </w:rPr>
            <w:t>-</w:t>
          </w:r>
          <w:r w:rsidRPr="003521CE">
            <w:rPr>
              <w:rFonts w:cs="Arial"/>
            </w:rPr>
            <w:t>C-Ladeanschluss</w:t>
          </w:r>
        </w:p>
        <w:p w14:paraId="160CE778" w14:textId="67CA37B7" w:rsidR="00FA614C" w:rsidRPr="003521CE" w:rsidRDefault="00FA614C" w:rsidP="00BE283D">
          <w:pPr>
            <w:pStyle w:val="ac"/>
            <w:numPr>
              <w:ilvl w:val="0"/>
              <w:numId w:val="9"/>
            </w:numPr>
            <w:spacing w:beforeLines="20" w:before="62" w:afterLines="20" w:after="62"/>
            <w:ind w:left="641" w:hanging="357"/>
            <w:rPr>
              <w:rFonts w:cs="Arial"/>
            </w:rPr>
          </w:pPr>
          <w:r w:rsidRPr="003521CE">
            <w:rPr>
              <w:rFonts w:cs="Arial"/>
            </w:rPr>
            <w:t>Eingangsanschluss für Gleichstromversorgung</w:t>
          </w:r>
        </w:p>
        <w:p w14:paraId="08189A99" w14:textId="099E68CC" w:rsidR="00FA614C" w:rsidRPr="003521CE" w:rsidRDefault="00FA614C" w:rsidP="00BE283D">
          <w:pPr>
            <w:pStyle w:val="ac"/>
            <w:numPr>
              <w:ilvl w:val="0"/>
              <w:numId w:val="9"/>
            </w:numPr>
            <w:spacing w:beforeLines="20" w:before="62" w:afterLines="20" w:after="62"/>
            <w:ind w:left="641" w:hanging="357"/>
            <w:rPr>
              <w:rFonts w:cs="Arial"/>
            </w:rPr>
          </w:pPr>
          <w:r w:rsidRPr="003521CE">
            <w:rPr>
              <w:rFonts w:cs="Arial"/>
            </w:rPr>
            <w:t xml:space="preserve">Ein-/Aus-/Sperrtaste – lange drücken, um das Tablet ein-/auszuschalten; kurz drücken, um den Bildschirm </w:t>
          </w:r>
          <w:r w:rsidR="00B1777D" w:rsidRPr="003521CE">
            <w:rPr>
              <w:rFonts w:cs="Arial"/>
            </w:rPr>
            <w:t>auszuschalten und zu sperren</w:t>
          </w:r>
        </w:p>
        <w:p w14:paraId="75D25AEB" w14:textId="77777777" w:rsidR="00CC105C" w:rsidRPr="003521CE" w:rsidRDefault="00CC105C" w:rsidP="00CC105C">
          <w:pPr>
            <w:pStyle w:val="30"/>
            <w:spacing w:before="312" w:after="156"/>
          </w:pPr>
          <w:bookmarkStart w:id="39" w:name="_Ref159579212"/>
          <w:r w:rsidRPr="003521CE">
            <w:t>Stromquellen</w:t>
          </w:r>
          <w:bookmarkEnd w:id="32"/>
          <w:bookmarkEnd w:id="33"/>
          <w:bookmarkEnd w:id="34"/>
          <w:bookmarkEnd w:id="35"/>
          <w:bookmarkEnd w:id="36"/>
          <w:bookmarkEnd w:id="39"/>
        </w:p>
        <w:p w14:paraId="21F6CE74" w14:textId="77777777" w:rsidR="00CC105C" w:rsidRPr="003521CE" w:rsidRDefault="00CC105C" w:rsidP="00CC105C">
          <w:pPr>
            <w:pStyle w:val="BodytextUserManual"/>
            <w:spacing w:before="156" w:after="156"/>
          </w:pPr>
          <w:r w:rsidRPr="003521CE">
            <w:t>Das Tablet kann aus einer der folgenden Quellen mit Strom versorgt werden:</w:t>
          </w:r>
        </w:p>
        <w:p w14:paraId="145AECF8" w14:textId="77777777" w:rsidR="00CC105C" w:rsidRPr="003521CE" w:rsidRDefault="00CC105C" w:rsidP="00BE283D">
          <w:pPr>
            <w:pStyle w:val="BodytextUserManual"/>
            <w:numPr>
              <w:ilvl w:val="0"/>
              <w:numId w:val="10"/>
            </w:numPr>
            <w:spacing w:beforeLines="20" w:before="62" w:afterLines="20" w:after="62"/>
            <w:ind w:left="641" w:hanging="357"/>
          </w:pPr>
          <w:r w:rsidRPr="003521CE">
            <w:t>Interner Akku</w:t>
          </w:r>
        </w:p>
        <w:p w14:paraId="7F419BBD" w14:textId="77777777" w:rsidR="00CC105C" w:rsidRPr="003521CE" w:rsidRDefault="00CC105C" w:rsidP="00BE283D">
          <w:pPr>
            <w:pStyle w:val="BodytextUserManual"/>
            <w:numPr>
              <w:ilvl w:val="0"/>
              <w:numId w:val="10"/>
            </w:numPr>
            <w:spacing w:beforeLines="20" w:before="62" w:afterLines="20" w:after="62"/>
            <w:ind w:left="641" w:hanging="357"/>
          </w:pPr>
          <w:r w:rsidRPr="003521CE">
            <w:t>AC/DC-Netzteil</w:t>
          </w:r>
        </w:p>
        <w:p w14:paraId="1300A3F7" w14:textId="77777777" w:rsidR="00CC105C" w:rsidRPr="003521CE" w:rsidRDefault="00CC105C" w:rsidP="00BE283D">
          <w:pPr>
            <w:pStyle w:val="BodytextUserManual"/>
            <w:numPr>
              <w:ilvl w:val="0"/>
              <w:numId w:val="10"/>
            </w:numPr>
            <w:spacing w:beforeLines="20" w:before="62" w:afterLines="20" w:after="62"/>
            <w:ind w:left="641" w:hanging="357"/>
          </w:pPr>
          <w:r w:rsidRPr="003521CE">
            <w:t>Fahrzeugleistung</w:t>
          </w:r>
        </w:p>
        <w:p w14:paraId="32C622E8" w14:textId="57C0543E" w:rsidR="00A112FB" w:rsidRPr="003521CE" w:rsidRDefault="00A112FB" w:rsidP="00BE283D">
          <w:pPr>
            <w:pStyle w:val="BodytextUserManual"/>
            <w:numPr>
              <w:ilvl w:val="0"/>
              <w:numId w:val="10"/>
            </w:numPr>
            <w:spacing w:beforeLines="20" w:before="62" w:afterLines="20" w:after="62"/>
            <w:ind w:left="641" w:hanging="357"/>
          </w:pPr>
          <w:r w:rsidRPr="003521CE">
            <w:t>Typ-C-Netzteil</w:t>
          </w:r>
        </w:p>
        <w:p w14:paraId="1A9EE96A" w14:textId="77777777" w:rsidR="00CC105C" w:rsidRPr="003521CE" w:rsidRDefault="00CC105C" w:rsidP="00CC105C">
          <w:pPr>
            <w:pStyle w:val="BodytextUserManual"/>
            <w:pBdr>
              <w:top w:val="single" w:sz="4" w:space="1" w:color="auto"/>
            </w:pBdr>
            <w:spacing w:before="156" w:afterLines="0" w:after="0"/>
            <w:rPr>
              <w:b/>
            </w:rPr>
          </w:pPr>
          <w:r w:rsidRPr="003521CE">
            <w:rPr>
              <w:b/>
              <w:noProof/>
              <w:lang w:val="en-US"/>
            </w:rPr>
            <w:drawing>
              <wp:anchor distT="0" distB="0" distL="114300" distR="114300" simplePos="0" relativeHeight="251607040" behindDoc="0" locked="0" layoutInCell="1" allowOverlap="1" wp14:anchorId="45BE8C59" wp14:editId="3A1B086D">
                <wp:simplePos x="0" y="0"/>
                <wp:positionH relativeFrom="column">
                  <wp:posOffset>0</wp:posOffset>
                </wp:positionH>
                <wp:positionV relativeFrom="paragraph">
                  <wp:posOffset>85090</wp:posOffset>
                </wp:positionV>
                <wp:extent cx="144145" cy="144145"/>
                <wp:effectExtent l="0" t="0" r="8890" b="8890"/>
                <wp:wrapNone/>
                <wp:docPr id="2465" name="图片 2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3521CE">
            <w:rPr>
              <w:b/>
            </w:rPr>
            <w:t>WICHTIG</w:t>
          </w:r>
        </w:p>
        <w:p w14:paraId="5D6D4133" w14:textId="4F40F36C" w:rsidR="00CC105C" w:rsidRPr="003521CE" w:rsidRDefault="00CC105C" w:rsidP="00CC105C">
          <w:pPr>
            <w:pStyle w:val="BodytextUserManual"/>
            <w:pBdr>
              <w:bottom w:val="single" w:sz="4" w:space="1" w:color="auto"/>
            </w:pBdr>
            <w:spacing w:beforeLines="0" w:before="0" w:after="156"/>
          </w:pPr>
          <w:r w:rsidRPr="003521CE">
            <w:t>Laden Sie den Akku nicht, wenn die Temperatur unter 0 °C (32 °F) oder über 45 °C (113°F) liegt.</w:t>
          </w:r>
        </w:p>
        <w:p w14:paraId="436B3C7C" w14:textId="77777777" w:rsidR="00CC105C" w:rsidRPr="003521CE" w:rsidRDefault="00CC105C" w:rsidP="00CC105C">
          <w:pPr>
            <w:pStyle w:val="40"/>
            <w:spacing w:before="156" w:after="156"/>
            <w:rPr>
              <w:rFonts w:cs="Arial"/>
            </w:rPr>
          </w:pPr>
          <w:r w:rsidRPr="003521CE">
            <w:rPr>
              <w:rFonts w:cs="Arial"/>
            </w:rPr>
            <w:t>Interner Akku</w:t>
          </w:r>
        </w:p>
        <w:p w14:paraId="03FC3DAA" w14:textId="021DA760" w:rsidR="00CC105C" w:rsidRPr="003521CE" w:rsidRDefault="00406EC0" w:rsidP="00CC105C">
          <w:pPr>
            <w:pStyle w:val="BodytextUserManual"/>
            <w:spacing w:before="156" w:after="156"/>
          </w:pPr>
          <w:r w:rsidRPr="003521CE">
            <w:t xml:space="preserve">10 </w:t>
          </w:r>
          <w:r w:rsidR="00CC105C" w:rsidRPr="003521CE">
            <w:t>Stunden Dauerbetrieb liefert</w:t>
          </w:r>
          <w:r w:rsidR="00D629E7" w:rsidRPr="003521CE">
            <w:t>.</w:t>
          </w:r>
        </w:p>
        <w:p w14:paraId="7ED64359" w14:textId="5A80536F" w:rsidR="00CC105C" w:rsidRPr="003521CE" w:rsidRDefault="00CC105C" w:rsidP="00CC105C">
          <w:pPr>
            <w:pStyle w:val="40"/>
            <w:spacing w:before="156" w:after="156"/>
            <w:rPr>
              <w:rFonts w:cs="Arial"/>
            </w:rPr>
          </w:pPr>
          <w:r w:rsidRPr="003521CE">
            <w:rPr>
              <w:rFonts w:cs="Arial"/>
            </w:rPr>
            <w:t>AC/DC-Netzteil</w:t>
          </w:r>
        </w:p>
        <w:p w14:paraId="7CE2AE0E" w14:textId="77777777" w:rsidR="00CC105C" w:rsidRPr="003521CE" w:rsidRDefault="00CC105C" w:rsidP="00CC105C">
          <w:pPr>
            <w:pStyle w:val="BodytextUserManual"/>
            <w:spacing w:before="156" w:after="156"/>
          </w:pPr>
          <w:r w:rsidRPr="003521CE">
            <w:t>Das Tablet kann über das AC/DC-Netzteil mit Strom versorgt werden. Das Netzteil lädt auch den internen Akku.</w:t>
          </w:r>
        </w:p>
        <w:p w14:paraId="1F3C51B0" w14:textId="77777777" w:rsidR="00CC105C" w:rsidRPr="003521CE" w:rsidRDefault="00CC105C" w:rsidP="00CC105C">
          <w:pPr>
            <w:pStyle w:val="40"/>
            <w:spacing w:before="156" w:after="156"/>
            <w:rPr>
              <w:rFonts w:cs="Arial"/>
            </w:rPr>
          </w:pPr>
          <w:r w:rsidRPr="003521CE">
            <w:rPr>
              <w:rFonts w:cs="Arial"/>
            </w:rPr>
            <w:t>Fahrzeugleistung</w:t>
          </w:r>
        </w:p>
        <w:p w14:paraId="6816977D" w14:textId="0C578826" w:rsidR="00CC105C" w:rsidRPr="003521CE" w:rsidRDefault="00CC105C" w:rsidP="00CC105C">
          <w:pPr>
            <w:pStyle w:val="BodytextUserManual"/>
            <w:spacing w:before="156" w:after="156"/>
          </w:pPr>
          <w:r w:rsidRPr="003521CE">
            <w:t>Das Tablet kann über eine direkte Kabelverbindung über den Zusatzsteckdosenadapter oder einen anderen Gleichstromanschluss am Testfahrzeug mit Strom versorgt werden. Das Fahrzeugstromkabel wird mit dem Gleichstromanschluss an der Oberseite des Tablets verbunden</w:t>
          </w:r>
          <w:r w:rsidR="00D629E7" w:rsidRPr="003521CE">
            <w:t>.</w:t>
          </w:r>
        </w:p>
        <w:p w14:paraId="65253C36" w14:textId="62582F4B" w:rsidR="00A112FB" w:rsidRPr="003521CE" w:rsidRDefault="00A112FB" w:rsidP="00A112FB">
          <w:pPr>
            <w:pStyle w:val="40"/>
            <w:spacing w:before="156" w:after="156"/>
            <w:rPr>
              <w:rFonts w:cs="Arial"/>
            </w:rPr>
          </w:pPr>
          <w:r w:rsidRPr="003521CE">
            <w:rPr>
              <w:rFonts w:cs="Arial"/>
            </w:rPr>
            <w:t>Typ-C-Netzteil</w:t>
          </w:r>
        </w:p>
        <w:p w14:paraId="7DF5C0DF" w14:textId="22BA69AD" w:rsidR="00A41161" w:rsidRPr="003521CE" w:rsidRDefault="00A84D32" w:rsidP="00CC105C">
          <w:pPr>
            <w:pStyle w:val="BodytextUserManual"/>
            <w:spacing w:before="156" w:after="156"/>
          </w:pPr>
          <w:r w:rsidRPr="003521CE">
            <w:t>Dieses Tablet kann über das mitgelieferte USB-Typ-C-Kabel mit Strom versorgt werden. Es unterstützt USB-Typ-C</w:t>
          </w:r>
          <w:r w:rsidR="00C154C4" w:rsidRPr="003521CE">
            <w:t>-</w:t>
          </w:r>
          <w:r w:rsidRPr="003521CE">
            <w:t xml:space="preserve">PD-Schnellladen </w:t>
          </w:r>
          <w:r w:rsidR="00864D2C" w:rsidRPr="003521CE">
            <w:t xml:space="preserve">(45 W, 15 V/3 A), sofern </w:t>
          </w:r>
          <w:r w:rsidR="005C2483" w:rsidRPr="003521CE">
            <w:t xml:space="preserve">Ihr </w:t>
          </w:r>
          <w:r w:rsidRPr="003521CE">
            <w:t>Netzteil das PD-Protokoll unterstützt</w:t>
          </w:r>
          <w:r w:rsidR="00D629E7" w:rsidRPr="003521CE">
            <w:t>.</w:t>
          </w:r>
          <w:r w:rsidR="00A41161" w:rsidRPr="003521CE">
            <w:br w:type="page"/>
          </w:r>
        </w:p>
        <w:p w14:paraId="576F46CB" w14:textId="5051B897" w:rsidR="00E945A0" w:rsidRPr="003521CE" w:rsidRDefault="00CC105C" w:rsidP="00CC105C">
          <w:pPr>
            <w:pStyle w:val="30"/>
            <w:spacing w:before="312" w:after="156"/>
          </w:pPr>
          <w:r w:rsidRPr="003521CE">
            <w:lastRenderedPageBreak/>
            <w:t>Technische Daten</w:t>
          </w:r>
        </w:p>
        <w:p w14:paraId="6941FBA9" w14:textId="2F8BC149" w:rsidR="00CC105C" w:rsidRPr="003521CE" w:rsidRDefault="001E74B6" w:rsidP="00FA614C">
          <w:pPr>
            <w:pStyle w:val="ae"/>
            <w:spacing w:before="156" w:after="156"/>
            <w:ind w:left="0"/>
            <w:rPr>
              <w:rFonts w:cs="Arial"/>
            </w:rPr>
          </w:pPr>
          <w:r w:rsidRPr="003521CE">
            <w:rPr>
              <w:rFonts w:cs="Arial"/>
            </w:rPr>
            <w:t xml:space="preserve">Tabelle </w:t>
          </w:r>
          <w:r w:rsidR="001E346D" w:rsidRPr="003521CE">
            <w:rPr>
              <w:rFonts w:cs="Arial"/>
            </w:rPr>
            <w:fldChar w:fldCharType="begin"/>
          </w:r>
          <w:r w:rsidR="001E346D" w:rsidRPr="003521CE">
            <w:rPr>
              <w:rFonts w:cs="Arial"/>
            </w:rPr>
            <w:instrText xml:space="preserve"> STYLEREF 1 \s </w:instrText>
          </w:r>
          <w:r w:rsidR="001E346D" w:rsidRPr="003521CE">
            <w:rPr>
              <w:rFonts w:cs="Arial"/>
            </w:rPr>
            <w:fldChar w:fldCharType="separate"/>
          </w:r>
          <w:r w:rsidR="00187D73" w:rsidRPr="003521CE">
            <w:rPr>
              <w:rFonts w:cs="Arial"/>
              <w:noProof/>
            </w:rPr>
            <w:t>2</w:t>
          </w:r>
          <w:r w:rsidR="001E346D" w:rsidRPr="003521CE">
            <w:rPr>
              <w:rFonts w:cs="Arial"/>
              <w:noProof/>
            </w:rPr>
            <w:fldChar w:fldCharType="end"/>
          </w:r>
          <w:r w:rsidRPr="003521CE">
            <w:rPr>
              <w:rFonts w:cs="Arial"/>
            </w:rPr>
            <w:noBreakHyphen/>
          </w:r>
          <w:r w:rsidR="001E346D" w:rsidRPr="003521CE">
            <w:rPr>
              <w:rFonts w:cs="Arial"/>
            </w:rPr>
            <w:fldChar w:fldCharType="begin"/>
          </w:r>
          <w:r w:rsidR="001E346D" w:rsidRPr="003521CE">
            <w:rPr>
              <w:rFonts w:cs="Arial"/>
            </w:rPr>
            <w:instrText xml:space="preserve"> SEQ Table \* ARABIC \s 1 </w:instrText>
          </w:r>
          <w:r w:rsidR="001E346D" w:rsidRPr="003521CE">
            <w:rPr>
              <w:rFonts w:cs="Arial"/>
            </w:rPr>
            <w:fldChar w:fldCharType="separate"/>
          </w:r>
          <w:r w:rsidR="00187D73" w:rsidRPr="003521CE">
            <w:rPr>
              <w:rFonts w:cs="Arial"/>
              <w:noProof/>
            </w:rPr>
            <w:t>2</w:t>
          </w:r>
          <w:r w:rsidR="001E346D" w:rsidRPr="003521CE">
            <w:rPr>
              <w:rFonts w:cs="Arial"/>
              <w:noProof/>
            </w:rPr>
            <w:fldChar w:fldCharType="end"/>
          </w:r>
          <w:r w:rsidRPr="003521CE">
            <w:rPr>
              <w:rFonts w:cs="Arial"/>
            </w:rPr>
            <w:t xml:space="preserve"> </w:t>
          </w:r>
          <w:r w:rsidR="00A21455" w:rsidRPr="003521CE">
            <w:rPr>
              <w:rFonts w:cs="Arial"/>
              <w:i/>
              <w:iCs/>
            </w:rPr>
            <w:t>Ta</w:t>
          </w:r>
          <w:r w:rsidR="00FA614C" w:rsidRPr="003521CE">
            <w:rPr>
              <w:rFonts w:cs="Arial"/>
              <w:i/>
              <w:iCs/>
            </w:rPr>
            <w:t>blet-Spezifikationen</w:t>
          </w:r>
        </w:p>
        <w:tbl>
          <w:tblPr>
            <w:tblStyle w:val="14"/>
            <w:tblW w:w="6780"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4796"/>
          </w:tblGrid>
          <w:tr w:rsidR="001E74B6" w:rsidRPr="003521CE" w14:paraId="400F58A4" w14:textId="77777777" w:rsidTr="001E74B6">
            <w:trPr>
              <w:cnfStyle w:val="100000000000" w:firstRow="1" w:lastRow="0" w:firstColumn="0" w:lastColumn="0" w:oddVBand="0" w:evenVBand="0" w:oddHBand="0" w:evenHBand="0" w:firstRowFirstColumn="0" w:firstRowLastColumn="0" w:lastRowFirstColumn="0" w:lastRowLastColumn="0"/>
              <w:trHeight w:val="313"/>
              <w:tblHeader/>
            </w:trPr>
            <w:tc>
              <w:tcPr>
                <w:cnfStyle w:val="001000000000" w:firstRow="0" w:lastRow="0" w:firstColumn="1" w:lastColumn="0" w:oddVBand="0" w:evenVBand="0" w:oddHBand="0" w:evenHBand="0" w:firstRowFirstColumn="0" w:firstRowLastColumn="0" w:lastRowFirstColumn="0" w:lastRowLastColumn="0"/>
                <w:tcW w:w="1984" w:type="dxa"/>
                <w:tcBorders>
                  <w:top w:val="none" w:sz="0" w:space="0" w:color="auto"/>
                  <w:left w:val="none" w:sz="0" w:space="0" w:color="auto"/>
                  <w:bottom w:val="none" w:sz="0" w:space="0" w:color="auto"/>
                  <w:right w:val="none" w:sz="0" w:space="0" w:color="auto"/>
                </w:tcBorders>
                <w:shd w:val="clear" w:color="auto" w:fill="D9D9D9" w:themeFill="background1" w:themeFillShade="D9"/>
                <w:vAlign w:val="center"/>
              </w:tcPr>
              <w:p w14:paraId="4D2756CE" w14:textId="77777777" w:rsidR="001E74B6" w:rsidRPr="003521CE" w:rsidRDefault="001E74B6" w:rsidP="001E74B6">
                <w:pPr>
                  <w:pStyle w:val="af2"/>
                  <w:spacing w:beforeLines="20" w:before="62" w:afterLines="20" w:after="62" w:line="240" w:lineRule="exact"/>
                  <w:jc w:val="left"/>
                  <w:rPr>
                    <w:rFonts w:cs="Arial"/>
                    <w:b w:val="0"/>
                    <w:bCs w:val="0"/>
                  </w:rPr>
                </w:pPr>
                <w:r w:rsidRPr="003521CE">
                  <w:rPr>
                    <w:rFonts w:cs="Arial"/>
                  </w:rPr>
                  <w:t>Artikel</w:t>
                </w:r>
              </w:p>
            </w:tc>
            <w:tc>
              <w:tcPr>
                <w:tcW w:w="4796" w:type="dxa"/>
                <w:tcBorders>
                  <w:top w:val="none" w:sz="0" w:space="0" w:color="auto"/>
                  <w:left w:val="none" w:sz="0" w:space="0" w:color="auto"/>
                  <w:bottom w:val="none" w:sz="0" w:space="0" w:color="auto"/>
                  <w:right w:val="none" w:sz="0" w:space="0" w:color="auto"/>
                </w:tcBorders>
                <w:shd w:val="clear" w:color="auto" w:fill="D9D9D9" w:themeFill="background1" w:themeFillShade="D9"/>
                <w:vAlign w:val="center"/>
              </w:tcPr>
              <w:p w14:paraId="7939F8EB" w14:textId="77777777" w:rsidR="001E74B6" w:rsidRPr="003521CE" w:rsidRDefault="001E74B6" w:rsidP="001E74B6">
                <w:pPr>
                  <w:pStyle w:val="af2"/>
                  <w:spacing w:beforeLines="20" w:before="62" w:afterLines="20" w:after="62" w:line="240" w:lineRule="exact"/>
                  <w:jc w:val="left"/>
                  <w:cnfStyle w:val="100000000000" w:firstRow="1" w:lastRow="0" w:firstColumn="0" w:lastColumn="0" w:oddVBand="0" w:evenVBand="0" w:oddHBand="0" w:evenHBand="0" w:firstRowFirstColumn="0" w:firstRowLastColumn="0" w:lastRowFirstColumn="0" w:lastRowLastColumn="0"/>
                  <w:rPr>
                    <w:rFonts w:cs="Arial"/>
                    <w:b w:val="0"/>
                  </w:rPr>
                </w:pPr>
                <w:r w:rsidRPr="003521CE">
                  <w:rPr>
                    <w:rFonts w:cs="Arial"/>
                  </w:rPr>
                  <w:t>Beschreibung</w:t>
                </w:r>
              </w:p>
            </w:tc>
          </w:tr>
          <w:tr w:rsidR="001E74B6" w:rsidRPr="003521CE" w14:paraId="15DF8A02" w14:textId="77777777" w:rsidTr="00FA614C">
            <w:trPr>
              <w:trHeight w:hRule="exact" w:val="40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27C85C6D" w14:textId="77777777" w:rsidR="001E74B6" w:rsidRPr="003521CE" w:rsidRDefault="001E74B6" w:rsidP="001E74B6">
                <w:pPr>
                  <w:pStyle w:val="af2"/>
                  <w:spacing w:beforeLines="20" w:before="62" w:afterLines="20" w:after="62" w:line="240" w:lineRule="exact"/>
                  <w:rPr>
                    <w:rFonts w:cs="Arial"/>
                    <w:b w:val="0"/>
                    <w:bCs w:val="0"/>
                  </w:rPr>
                </w:pPr>
                <w:r w:rsidRPr="003521CE">
                  <w:rPr>
                    <w:rFonts w:cs="Arial"/>
                  </w:rPr>
                  <w:t>Betriebssystem</w:t>
                </w:r>
              </w:p>
            </w:tc>
            <w:tc>
              <w:tcPr>
                <w:tcW w:w="4796" w:type="dxa"/>
                <w:shd w:val="clear" w:color="auto" w:fill="FFFFFF" w:themeFill="background1"/>
                <w:vAlign w:val="center"/>
              </w:tcPr>
              <w:p w14:paraId="4C8E9B10" w14:textId="0490646F" w:rsidR="001E74B6" w:rsidRPr="003521CE" w:rsidRDefault="001E74B6" w:rsidP="001E74B6">
                <w:pPr>
                  <w:pStyle w:val="af2"/>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3521CE">
                  <w:rPr>
                    <w:rFonts w:cs="Arial"/>
                  </w:rPr>
                  <w:t>Android 13</w:t>
                </w:r>
              </w:p>
            </w:tc>
          </w:tr>
          <w:tr w:rsidR="001E74B6" w:rsidRPr="003521CE" w14:paraId="0627104B" w14:textId="77777777" w:rsidTr="001E74B6">
            <w:trPr>
              <w:trHeight w:val="31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3BBE365C" w14:textId="77777777" w:rsidR="001E74B6" w:rsidRPr="003521CE" w:rsidRDefault="001E74B6" w:rsidP="001E74B6">
                <w:pPr>
                  <w:pStyle w:val="af2"/>
                  <w:spacing w:beforeLines="20" w:before="62" w:afterLines="20" w:after="62" w:line="240" w:lineRule="exact"/>
                  <w:rPr>
                    <w:rFonts w:cs="Arial"/>
                    <w:b w:val="0"/>
                    <w:bCs w:val="0"/>
                  </w:rPr>
                </w:pPr>
                <w:r w:rsidRPr="003521CE">
                  <w:rPr>
                    <w:rFonts w:cs="Arial"/>
                  </w:rPr>
                  <w:t>Prozessor</w:t>
                </w:r>
              </w:p>
            </w:tc>
            <w:tc>
              <w:tcPr>
                <w:tcW w:w="4796" w:type="dxa"/>
                <w:shd w:val="clear" w:color="auto" w:fill="FFFFFF" w:themeFill="background1"/>
                <w:vAlign w:val="center"/>
              </w:tcPr>
              <w:p w14:paraId="0B3833C7" w14:textId="37299A03" w:rsidR="001E74B6" w:rsidRPr="003521CE" w:rsidRDefault="001E74B6" w:rsidP="001E74B6">
                <w:pPr>
                  <w:pStyle w:val="af2"/>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3521CE">
                  <w:rPr>
                    <w:rFonts w:cs="Arial"/>
                  </w:rPr>
                  <w:t>Octa</w:t>
                </w:r>
                <w:r w:rsidR="00C154C4" w:rsidRPr="003521CE">
                  <w:rPr>
                    <w:rFonts w:cs="Arial"/>
                  </w:rPr>
                  <w:t>-</w:t>
                </w:r>
                <w:r w:rsidRPr="003521CE">
                  <w:rPr>
                    <w:rFonts w:cs="Arial"/>
                  </w:rPr>
                  <w:t>Core-Prozessor</w:t>
                </w:r>
              </w:p>
            </w:tc>
          </w:tr>
          <w:tr w:rsidR="001E74B6" w:rsidRPr="003521CE" w14:paraId="544C1CFA" w14:textId="77777777" w:rsidTr="001E74B6">
            <w:trPr>
              <w:trHeight w:val="40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23A8CD29" w14:textId="77777777" w:rsidR="001E74B6" w:rsidRPr="003521CE" w:rsidRDefault="001E74B6" w:rsidP="001E74B6">
                <w:pPr>
                  <w:pStyle w:val="af2"/>
                  <w:spacing w:beforeLines="20" w:before="62" w:afterLines="20" w:after="62" w:line="240" w:lineRule="exact"/>
                  <w:rPr>
                    <w:rFonts w:cs="Arial"/>
                    <w:b w:val="0"/>
                    <w:bCs w:val="0"/>
                  </w:rPr>
                </w:pPr>
                <w:r w:rsidRPr="003521CE">
                  <w:rPr>
                    <w:rFonts w:cs="Arial"/>
                  </w:rPr>
                  <w:t>Erinnerung</w:t>
                </w:r>
              </w:p>
            </w:tc>
            <w:tc>
              <w:tcPr>
                <w:tcW w:w="4796" w:type="dxa"/>
                <w:shd w:val="clear" w:color="auto" w:fill="FFFFFF" w:themeFill="background1"/>
                <w:vAlign w:val="center"/>
              </w:tcPr>
              <w:p w14:paraId="1DD3756A" w14:textId="6592F052" w:rsidR="001E74B6" w:rsidRPr="003521CE" w:rsidRDefault="00E055BB" w:rsidP="008A677A">
                <w:pPr>
                  <w:pStyle w:val="af2"/>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3521CE">
                  <w:rPr>
                    <w:rFonts w:cs="Arial"/>
                    <w:color w:val="auto"/>
                  </w:rPr>
                  <w:t xml:space="preserve">12 </w:t>
                </w:r>
                <w:r w:rsidR="001E74B6" w:rsidRPr="003521CE">
                  <w:rPr>
                    <w:rFonts w:cs="Arial"/>
                    <w:color w:val="auto"/>
                  </w:rPr>
                  <w:t xml:space="preserve">GB RAM und </w:t>
                </w:r>
                <w:r w:rsidR="00911A11" w:rsidRPr="003521CE">
                  <w:rPr>
                    <w:rFonts w:cs="Arial"/>
                    <w:color w:val="auto"/>
                  </w:rPr>
                  <w:t>256</w:t>
                </w:r>
                <w:r w:rsidRPr="003521CE">
                  <w:rPr>
                    <w:rFonts w:cs="Arial"/>
                    <w:color w:val="auto"/>
                  </w:rPr>
                  <w:t xml:space="preserve"> </w:t>
                </w:r>
                <w:r w:rsidR="001E74B6" w:rsidRPr="003521CE">
                  <w:rPr>
                    <w:rFonts w:cs="Arial"/>
                    <w:color w:val="auto"/>
                  </w:rPr>
                  <w:t>GB Onboard-Speicher</w:t>
                </w:r>
              </w:p>
            </w:tc>
          </w:tr>
          <w:tr w:rsidR="001E74B6" w:rsidRPr="003521CE" w14:paraId="372B9EBF" w14:textId="77777777" w:rsidTr="001E74B6">
            <w:trPr>
              <w:trHeight w:val="54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070088E0" w14:textId="77777777" w:rsidR="001E74B6" w:rsidRPr="003521CE" w:rsidRDefault="001E74B6" w:rsidP="001E74B6">
                <w:pPr>
                  <w:pStyle w:val="af2"/>
                  <w:spacing w:beforeLines="20" w:before="62" w:afterLines="20" w:after="62" w:line="240" w:lineRule="exact"/>
                  <w:rPr>
                    <w:rFonts w:cs="Arial"/>
                    <w:b w:val="0"/>
                    <w:bCs w:val="0"/>
                  </w:rPr>
                </w:pPr>
                <w:r w:rsidRPr="003521CE">
                  <w:rPr>
                    <w:rFonts w:cs="Arial"/>
                  </w:rPr>
                  <w:t>Anzeige</w:t>
                </w:r>
              </w:p>
            </w:tc>
            <w:tc>
              <w:tcPr>
                <w:tcW w:w="4796" w:type="dxa"/>
                <w:shd w:val="clear" w:color="auto" w:fill="FFFFFF" w:themeFill="background1"/>
                <w:vAlign w:val="center"/>
              </w:tcPr>
              <w:p w14:paraId="3A8FBBFD" w14:textId="23FA5387" w:rsidR="001E74B6" w:rsidRPr="003521CE" w:rsidRDefault="001E74B6" w:rsidP="008A677A">
                <w:pPr>
                  <w:pStyle w:val="af2"/>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3521CE">
                  <w:rPr>
                    <w:rFonts w:cs="Arial"/>
                  </w:rPr>
                  <w:t>1</w:t>
                </w:r>
                <w:r w:rsidR="00911A11" w:rsidRPr="003521CE">
                  <w:rPr>
                    <w:rFonts w:cs="Arial"/>
                  </w:rPr>
                  <w:t>1</w:t>
                </w:r>
                <w:r w:rsidRPr="003521CE">
                  <w:rPr>
                    <w:rFonts w:cs="Arial"/>
                  </w:rPr>
                  <w:t>-Zoll</w:t>
                </w:r>
                <w:r w:rsidR="00C154C4" w:rsidRPr="003521CE">
                  <w:rPr>
                    <w:rFonts w:cs="Arial"/>
                  </w:rPr>
                  <w:t>-</w:t>
                </w:r>
                <w:r w:rsidR="00063D44" w:rsidRPr="003521CE">
                  <w:rPr>
                    <w:rFonts w:cs="Arial"/>
                  </w:rPr>
                  <w:t>Antireflex-</w:t>
                </w:r>
                <w:r w:rsidRPr="003521CE">
                  <w:rPr>
                    <w:rFonts w:cs="Arial"/>
                  </w:rPr>
                  <w:t xml:space="preserve">Bildschirm </w:t>
                </w:r>
                <w:r w:rsidR="00063D44" w:rsidRPr="003521CE">
                  <w:rPr>
                    <w:rFonts w:cs="Arial"/>
                  </w:rPr>
                  <w:t>(2176 x 1600)</w:t>
                </w:r>
              </w:p>
            </w:tc>
          </w:tr>
          <w:tr w:rsidR="001E74B6" w:rsidRPr="003521CE" w14:paraId="7B348327" w14:textId="77777777" w:rsidTr="00DF6B2D">
            <w:trPr>
              <w:trHeight w:hRule="exact" w:val="236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1F75C3F4" w14:textId="77777777" w:rsidR="001E74B6" w:rsidRPr="003521CE" w:rsidRDefault="001E74B6" w:rsidP="001E74B6">
                <w:pPr>
                  <w:pStyle w:val="af2"/>
                  <w:spacing w:beforeLines="20" w:before="62" w:afterLines="20" w:after="62" w:line="240" w:lineRule="exact"/>
                  <w:rPr>
                    <w:rFonts w:cs="Arial"/>
                    <w:b w:val="0"/>
                    <w:bCs w:val="0"/>
                  </w:rPr>
                </w:pPr>
                <w:r w:rsidRPr="003521CE">
                  <w:rPr>
                    <w:rFonts w:cs="Arial"/>
                  </w:rPr>
                  <w:t>Konnektivität</w:t>
                </w:r>
              </w:p>
            </w:tc>
            <w:tc>
              <w:tcPr>
                <w:tcW w:w="4796" w:type="dxa"/>
                <w:shd w:val="clear" w:color="auto" w:fill="FFFFFF" w:themeFill="background1"/>
                <w:vAlign w:val="center"/>
              </w:tcPr>
              <w:p w14:paraId="03EB34D2" w14:textId="466A91DA" w:rsidR="001E74B6" w:rsidRPr="003521CE" w:rsidRDefault="001E74B6" w:rsidP="00BE283D">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lang w:val="en-US"/>
                  </w:rPr>
                </w:pPr>
                <w:r w:rsidRPr="003521CE">
                  <w:rPr>
                    <w:rFonts w:cs="Arial"/>
                    <w:lang w:val="en-US"/>
                  </w:rPr>
                  <w:t>WLAN x 2 (802.11 a/b/g/n/</w:t>
                </w:r>
                <w:proofErr w:type="spellStart"/>
                <w:r w:rsidRPr="003521CE">
                  <w:rPr>
                    <w:rFonts w:cs="Arial"/>
                    <w:lang w:val="en-US"/>
                  </w:rPr>
                  <w:t>ac</w:t>
                </w:r>
                <w:proofErr w:type="spellEnd"/>
                <w:r w:rsidRPr="003521CE">
                  <w:rPr>
                    <w:rFonts w:cs="Arial"/>
                    <w:lang w:val="en-US"/>
                  </w:rPr>
                  <w:t>/ax 2x2 MIMO)</w:t>
                </w:r>
              </w:p>
              <w:p w14:paraId="71561335" w14:textId="0E6D9F42" w:rsidR="001E74B6" w:rsidRPr="003521CE" w:rsidRDefault="001E74B6" w:rsidP="00BE283D">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3521CE">
                  <w:rPr>
                    <w:rFonts w:cs="Arial"/>
                  </w:rPr>
                  <w:t xml:space="preserve">BT </w:t>
                </w:r>
                <w:r w:rsidRPr="003521CE">
                  <w:rPr>
                    <w:rFonts w:cs="Arial"/>
                    <w:color w:val="auto"/>
                  </w:rPr>
                  <w:t xml:space="preserve">V5.2 </w:t>
                </w:r>
                <w:r w:rsidRPr="003521CE">
                  <w:rPr>
                    <w:rFonts w:cs="Arial"/>
                  </w:rPr>
                  <w:t xml:space="preserve">+ </w:t>
                </w:r>
                <w:r w:rsidRPr="003521CE">
                  <w:rPr>
                    <w:rFonts w:cs="Arial"/>
                    <w:color w:val="auto"/>
                  </w:rPr>
                  <w:t>EDR</w:t>
                </w:r>
              </w:p>
              <w:p w14:paraId="0E2BDDEE" w14:textId="77777777" w:rsidR="001E74B6" w:rsidRPr="003521CE" w:rsidRDefault="001E74B6" w:rsidP="00BE283D">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3521CE">
                  <w:rPr>
                    <w:rFonts w:cs="Arial"/>
                  </w:rPr>
                  <w:t>GPS</w:t>
                </w:r>
              </w:p>
              <w:p w14:paraId="43EDA8BC" w14:textId="49AD96EF" w:rsidR="001E74B6" w:rsidRPr="003521CE" w:rsidRDefault="001E74B6" w:rsidP="00BE283D">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lang w:val="en-US"/>
                  </w:rPr>
                </w:pPr>
                <w:r w:rsidRPr="003521CE">
                  <w:rPr>
                    <w:rFonts w:cs="Arial"/>
                    <w:lang w:val="en-US"/>
                  </w:rPr>
                  <w:t xml:space="preserve">USB 2.0 (Zwei USB-Hosts </w:t>
                </w:r>
                <w:proofErr w:type="spellStart"/>
                <w:r w:rsidRPr="003521CE">
                  <w:rPr>
                    <w:rFonts w:cs="Arial"/>
                    <w:lang w:val="en-US"/>
                  </w:rPr>
                  <w:t>Typ</w:t>
                </w:r>
                <w:proofErr w:type="spellEnd"/>
                <w:r w:rsidRPr="003521CE">
                  <w:rPr>
                    <w:rFonts w:cs="Arial"/>
                    <w:lang w:val="en-US"/>
                  </w:rPr>
                  <w:t xml:space="preserve"> A)</w:t>
                </w:r>
              </w:p>
              <w:p w14:paraId="6D58D921" w14:textId="6655EA44" w:rsidR="00DF6B2D" w:rsidRPr="003521CE" w:rsidRDefault="00DF6B2D" w:rsidP="00BE283D">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3521CE">
                  <w:rPr>
                    <w:rFonts w:cs="Arial"/>
                  </w:rPr>
                  <w:t>USB Typ C (zum Aufladen des Tablets oder zum Verbinden mit einem PC zur Datenübertragung)</w:t>
                </w:r>
              </w:p>
              <w:p w14:paraId="1ABEAB06" w14:textId="77777777" w:rsidR="004A5F2C" w:rsidRPr="003521CE" w:rsidRDefault="001E74B6" w:rsidP="00BE283D">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3521CE">
                  <w:rPr>
                    <w:rFonts w:cs="Arial"/>
                  </w:rPr>
                  <w:t>HDMI 2.0</w:t>
                </w:r>
              </w:p>
              <w:p w14:paraId="3355BCB0" w14:textId="2831D4D5" w:rsidR="001E74B6" w:rsidRPr="003521CE" w:rsidRDefault="001E74B6" w:rsidP="00BE283D">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3521CE">
                  <w:rPr>
                    <w:rFonts w:cs="Arial"/>
                  </w:rPr>
                  <w:t>SD-Karte (unterstützt bis zu 256 GB)</w:t>
                </w:r>
              </w:p>
            </w:tc>
          </w:tr>
          <w:tr w:rsidR="001E74B6" w:rsidRPr="003521CE" w14:paraId="22B18F4A" w14:textId="77777777" w:rsidTr="001E74B6">
            <w:trPr>
              <w:trHeight w:val="529"/>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2898597E" w14:textId="77777777" w:rsidR="001E74B6" w:rsidRPr="003521CE" w:rsidRDefault="001E74B6" w:rsidP="001E74B6">
                <w:pPr>
                  <w:pStyle w:val="af2"/>
                  <w:spacing w:beforeLines="20" w:before="62" w:afterLines="20" w:after="62" w:line="240" w:lineRule="exact"/>
                  <w:rPr>
                    <w:rFonts w:cs="Arial"/>
                    <w:b w:val="0"/>
                    <w:bCs w:val="0"/>
                  </w:rPr>
                </w:pPr>
                <w:r w:rsidRPr="003521CE">
                  <w:rPr>
                    <w:rFonts w:cs="Arial"/>
                  </w:rPr>
                  <w:t>Kamera</w:t>
                </w:r>
              </w:p>
            </w:tc>
            <w:tc>
              <w:tcPr>
                <w:tcW w:w="4796" w:type="dxa"/>
                <w:shd w:val="clear" w:color="auto" w:fill="FFFFFF" w:themeFill="background1"/>
                <w:vAlign w:val="center"/>
              </w:tcPr>
              <w:p w14:paraId="77AE0705" w14:textId="27D55FED" w:rsidR="001E74B6" w:rsidRPr="003521CE" w:rsidRDefault="001E74B6" w:rsidP="00BE283D">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3521CE">
                  <w:rPr>
                    <w:rFonts w:cs="Arial"/>
                  </w:rPr>
                  <w:t>Hinteren: 16 Megapixel, Autofokus mit Blitzlicht</w:t>
                </w:r>
              </w:p>
              <w:p w14:paraId="6A503942" w14:textId="5B1DBE19" w:rsidR="001E74B6" w:rsidRPr="003521CE" w:rsidRDefault="001E74B6" w:rsidP="00BE283D">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3521CE">
                  <w:rPr>
                    <w:rFonts w:cs="Arial"/>
                  </w:rPr>
                  <w:t>Vorne: 16 Megapixel</w:t>
                </w:r>
              </w:p>
            </w:tc>
          </w:tr>
          <w:tr w:rsidR="001E74B6" w:rsidRPr="003521CE" w14:paraId="78E1CEBB" w14:textId="77777777" w:rsidTr="001E09B1">
            <w:trPr>
              <w:trHeight w:hRule="exact" w:val="790"/>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10D2DC75" w14:textId="77777777" w:rsidR="001E74B6" w:rsidRPr="003521CE" w:rsidRDefault="001E74B6" w:rsidP="001E74B6">
                <w:pPr>
                  <w:pStyle w:val="af2"/>
                  <w:spacing w:beforeLines="20" w:before="62" w:afterLines="20" w:after="62" w:line="240" w:lineRule="exact"/>
                  <w:rPr>
                    <w:rFonts w:cs="Arial"/>
                    <w:b w:val="0"/>
                    <w:bCs w:val="0"/>
                  </w:rPr>
                </w:pPr>
                <w:r w:rsidRPr="003521CE">
                  <w:rPr>
                    <w:rFonts w:cs="Arial"/>
                  </w:rPr>
                  <w:t>Sensoren</w:t>
                </w:r>
              </w:p>
            </w:tc>
            <w:tc>
              <w:tcPr>
                <w:tcW w:w="4796" w:type="dxa"/>
                <w:shd w:val="clear" w:color="auto" w:fill="FFFFFF" w:themeFill="background1"/>
                <w:vAlign w:val="center"/>
              </w:tcPr>
              <w:p w14:paraId="4F95E667" w14:textId="5EB52DC0" w:rsidR="001E74B6" w:rsidRPr="003521CE" w:rsidRDefault="00C154C4" w:rsidP="00BE283D">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3521CE">
                  <w:rPr>
                    <w:rFonts w:cs="Arial"/>
                  </w:rPr>
                  <w:t>Schwerkraft-</w:t>
                </w:r>
                <w:r w:rsidR="001E74B6" w:rsidRPr="003521CE">
                  <w:rPr>
                    <w:rFonts w:cs="Arial"/>
                  </w:rPr>
                  <w:t>Beschleunigungsmesser</w:t>
                </w:r>
              </w:p>
              <w:p w14:paraId="04602E6D" w14:textId="5303B079" w:rsidR="001E74B6" w:rsidRPr="003521CE" w:rsidRDefault="001E74B6" w:rsidP="00BE283D">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3521CE">
                  <w:rPr>
                    <w:rFonts w:cs="Arial"/>
                  </w:rPr>
                  <w:t>Umgebungslichtsensor (ALS)</w:t>
                </w:r>
              </w:p>
            </w:tc>
          </w:tr>
          <w:tr w:rsidR="001E74B6" w:rsidRPr="003521CE" w14:paraId="508ED8C0" w14:textId="77777777" w:rsidTr="001E74B6">
            <w:trPr>
              <w:trHeight w:val="67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09C4D28C" w14:textId="77777777" w:rsidR="001E74B6" w:rsidRPr="003521CE" w:rsidRDefault="001E74B6" w:rsidP="001E74B6">
                <w:pPr>
                  <w:pStyle w:val="af2"/>
                  <w:spacing w:beforeLines="20" w:before="62" w:afterLines="20" w:after="62" w:line="240" w:lineRule="exact"/>
                  <w:rPr>
                    <w:rFonts w:cs="Arial"/>
                    <w:b w:val="0"/>
                    <w:bCs w:val="0"/>
                  </w:rPr>
                </w:pPr>
                <w:r w:rsidRPr="003521CE">
                  <w:rPr>
                    <w:rFonts w:cs="Arial"/>
                  </w:rPr>
                  <w:t>Audio</w:t>
                </w:r>
              </w:p>
              <w:p w14:paraId="5ECE0D04" w14:textId="3BC15BB4" w:rsidR="001E74B6" w:rsidRPr="003521CE" w:rsidRDefault="001E74B6" w:rsidP="001E74B6">
                <w:pPr>
                  <w:pStyle w:val="af2"/>
                  <w:spacing w:beforeLines="20" w:before="62" w:afterLines="20" w:after="62" w:line="240" w:lineRule="exact"/>
                  <w:rPr>
                    <w:rFonts w:cs="Arial"/>
                    <w:b w:val="0"/>
                    <w:bCs w:val="0"/>
                  </w:rPr>
                </w:pPr>
                <w:r w:rsidRPr="003521CE">
                  <w:rPr>
                    <w:rFonts w:cs="Arial"/>
                  </w:rPr>
                  <w:t>Eingang/Ausgabe</w:t>
                </w:r>
              </w:p>
            </w:tc>
            <w:tc>
              <w:tcPr>
                <w:tcW w:w="4796" w:type="dxa"/>
                <w:shd w:val="clear" w:color="auto" w:fill="FFFFFF" w:themeFill="background1"/>
                <w:vAlign w:val="center"/>
              </w:tcPr>
              <w:p w14:paraId="21D62939" w14:textId="77777777" w:rsidR="001E74B6" w:rsidRPr="003521CE" w:rsidRDefault="001E74B6" w:rsidP="00BE283D">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3521CE">
                  <w:rPr>
                    <w:rFonts w:cs="Arial"/>
                  </w:rPr>
                  <w:t>Mikrofon</w:t>
                </w:r>
              </w:p>
              <w:p w14:paraId="2FF83039" w14:textId="6D2D31CF" w:rsidR="001E74B6" w:rsidRPr="003521CE" w:rsidRDefault="004239FE" w:rsidP="00BE283D">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Pr>
                    <w:rFonts w:cs="Arial"/>
                  </w:rPr>
                  <w:t xml:space="preserve"> Z</w:t>
                </w:r>
                <w:r>
                  <w:rPr>
                    <w:rFonts w:cs="Arial" w:hint="eastAsia"/>
                  </w:rPr>
                  <w:t>wei</w:t>
                </w:r>
                <w:r>
                  <w:rPr>
                    <w:rFonts w:cs="Arial"/>
                  </w:rPr>
                  <w:t xml:space="preserve"> </w:t>
                </w:r>
                <w:r w:rsidR="001E74B6" w:rsidRPr="003521CE">
                  <w:rPr>
                    <w:rFonts w:cs="Arial"/>
                  </w:rPr>
                  <w:t>Lautsprecher</w:t>
                </w:r>
              </w:p>
              <w:p w14:paraId="5F5EBD3E" w14:textId="368542EA" w:rsidR="001E74B6" w:rsidRPr="003521CE" w:rsidRDefault="001E74B6" w:rsidP="00BE283D">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3521CE">
                  <w:rPr>
                    <w:rFonts w:cs="Arial"/>
                  </w:rPr>
                  <w:t xml:space="preserve">3-Band- </w:t>
                </w:r>
                <w:r w:rsidR="00275BD4" w:rsidRPr="003521CE">
                  <w:rPr>
                    <w:rFonts w:cs="Arial"/>
                  </w:rPr>
                  <w:t xml:space="preserve">oder 4-Band- </w:t>
                </w:r>
                <w:r w:rsidRPr="003521CE">
                  <w:rPr>
                    <w:rFonts w:cs="Arial"/>
                  </w:rPr>
                  <w:t>3,5-mm-Headset-Buchse</w:t>
                </w:r>
              </w:p>
            </w:tc>
          </w:tr>
          <w:tr w:rsidR="001E74B6" w:rsidRPr="003521CE" w14:paraId="5B2A42B6" w14:textId="77777777" w:rsidTr="001E74B6">
            <w:trPr>
              <w:trHeight w:val="499"/>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131E26CD" w14:textId="77777777" w:rsidR="001E74B6" w:rsidRPr="003521CE" w:rsidRDefault="001E74B6" w:rsidP="001E74B6">
                <w:pPr>
                  <w:pStyle w:val="af2"/>
                  <w:spacing w:beforeLines="20" w:before="62" w:afterLines="20" w:after="62" w:line="240" w:lineRule="exact"/>
                  <w:jc w:val="left"/>
                  <w:rPr>
                    <w:rFonts w:cs="Arial"/>
                    <w:b w:val="0"/>
                    <w:bCs w:val="0"/>
                  </w:rPr>
                </w:pPr>
                <w:r w:rsidRPr="003521CE">
                  <w:rPr>
                    <w:rFonts w:cs="Arial"/>
                  </w:rPr>
                  <w:t>Stromversorgung und Batterie</w:t>
                </w:r>
              </w:p>
            </w:tc>
            <w:tc>
              <w:tcPr>
                <w:tcW w:w="4796" w:type="dxa"/>
                <w:shd w:val="clear" w:color="auto" w:fill="FFFFFF" w:themeFill="background1"/>
                <w:vAlign w:val="center"/>
              </w:tcPr>
              <w:p w14:paraId="7F643D6C" w14:textId="4C050F90" w:rsidR="001E74B6" w:rsidRPr="003521CE" w:rsidRDefault="00C6370A" w:rsidP="00BE283D">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3521CE">
                  <w:rPr>
                    <w:rFonts w:cs="Arial"/>
                  </w:rPr>
                  <w:t xml:space="preserve">Aufladen über 12V </w:t>
                </w:r>
                <w:r w:rsidR="00FE089E" w:rsidRPr="003521CE">
                  <w:rPr>
                    <w:rFonts w:cs="Arial"/>
                  </w:rPr>
                  <w:t xml:space="preserve">6A </w:t>
                </w:r>
                <w:r w:rsidRPr="003521CE">
                  <w:rPr>
                    <w:rFonts w:cs="Arial"/>
                  </w:rPr>
                  <w:t>DC-</w:t>
                </w:r>
                <w:r w:rsidR="00FE089E" w:rsidRPr="003521CE">
                  <w:rPr>
                    <w:rFonts w:cs="Arial"/>
                  </w:rPr>
                  <w:t>Netzteil</w:t>
                </w:r>
              </w:p>
              <w:p w14:paraId="64835AF2" w14:textId="59EAE5EF" w:rsidR="00AF5A26" w:rsidRPr="003521CE" w:rsidRDefault="00EE5ECA" w:rsidP="00AF5A26">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3521CE">
                  <w:rPr>
                    <w:rFonts w:cs="Arial"/>
                    <w:lang w:val="en-US"/>
                  </w:rPr>
                  <w:t xml:space="preserve">USB </w:t>
                </w:r>
                <w:proofErr w:type="spellStart"/>
                <w:r w:rsidRPr="003521CE">
                  <w:rPr>
                    <w:rFonts w:cs="Arial"/>
                    <w:lang w:val="en-US"/>
                  </w:rPr>
                  <w:t>Typ</w:t>
                </w:r>
                <w:proofErr w:type="spellEnd"/>
                <w:r w:rsidRPr="003521CE">
                  <w:rPr>
                    <w:rFonts w:cs="Arial"/>
                    <w:lang w:val="en-US"/>
                  </w:rPr>
                  <w:t xml:space="preserve">-C </w:t>
                </w:r>
                <w:r w:rsidR="00864D2C" w:rsidRPr="003521CE">
                  <w:rPr>
                    <w:rFonts w:cs="Arial"/>
                    <w:lang w:val="en-US"/>
                  </w:rPr>
                  <w:t xml:space="preserve">45 W </w:t>
                </w:r>
                <w:r w:rsidR="00BD4178" w:rsidRPr="003521CE">
                  <w:rPr>
                    <w:rFonts w:cs="Arial"/>
                    <w:lang w:val="en-US"/>
                  </w:rPr>
                  <w:t>(</w:t>
                </w:r>
                <w:r w:rsidR="00864D2C" w:rsidRPr="003521CE">
                  <w:rPr>
                    <w:rFonts w:cs="Arial"/>
                    <w:lang w:val="en-US"/>
                  </w:rPr>
                  <w:t>15 V/3 A</w:t>
                </w:r>
                <w:r w:rsidR="00BD4178" w:rsidRPr="003521CE">
                  <w:rPr>
                    <w:rFonts w:cs="Arial"/>
                    <w:lang w:val="en-US"/>
                  </w:rPr>
                  <w:t>)</w:t>
                </w:r>
                <w:r w:rsidR="00864D2C" w:rsidRPr="003521CE">
                  <w:rPr>
                    <w:rFonts w:cs="Arial"/>
                    <w:lang w:val="en-US"/>
                  </w:rPr>
                  <w:t xml:space="preserve"> </w:t>
                </w:r>
                <w:r w:rsidR="00AF5A26" w:rsidRPr="003521CE">
                  <w:rPr>
                    <w:rFonts w:cs="Arial"/>
                    <w:lang w:val="en-US"/>
                  </w:rPr>
                  <w:t xml:space="preserve">PD (Power Delivery) </w:t>
                </w:r>
                <w:proofErr w:type="spellStart"/>
                <w:r w:rsidR="00CC3565" w:rsidRPr="003521CE">
                  <w:rPr>
                    <w:rFonts w:cs="Arial"/>
                    <w:lang w:val="en-US"/>
                  </w:rPr>
                  <w:t>Schnellladen</w:t>
                </w:r>
                <w:proofErr w:type="spellEnd"/>
                <w:r w:rsidR="00D629E7" w:rsidRPr="003521CE">
                  <w:rPr>
                    <w:rFonts w:cs="Arial"/>
                    <w:lang w:val="en-US"/>
                  </w:rPr>
                  <w:t>.</w:t>
                </w:r>
                <w:r w:rsidR="00AF5A26" w:rsidRPr="003521CE">
                  <w:rPr>
                    <w:rFonts w:cs="Arial"/>
                    <w:lang w:val="en-US"/>
                  </w:rPr>
                  <w:t xml:space="preserve"> </w:t>
                </w:r>
                <w:r w:rsidR="00AF5A26" w:rsidRPr="003521CE">
                  <w:rPr>
                    <w:rFonts w:cs="Arial"/>
                  </w:rPr>
                  <w:t xml:space="preserve">Stellen Sie sicher, dass </w:t>
                </w:r>
                <w:r w:rsidR="005C2483" w:rsidRPr="003521CE">
                  <w:rPr>
                    <w:rFonts w:cs="Arial"/>
                  </w:rPr>
                  <w:t xml:space="preserve">das </w:t>
                </w:r>
                <w:r w:rsidR="00AF5A26" w:rsidRPr="003521CE">
                  <w:rPr>
                    <w:rFonts w:cs="Arial"/>
                  </w:rPr>
                  <w:t>Netzteil das PD-Protokoll unterstützt.</w:t>
                </w:r>
              </w:p>
              <w:p w14:paraId="0E5E853E" w14:textId="480E456B" w:rsidR="006119AD" w:rsidRPr="003521CE" w:rsidRDefault="008250E2" w:rsidP="008250E2">
                <w:pPr>
                  <w:pStyle w:val="af2"/>
                  <w:numPr>
                    <w:ilvl w:val="0"/>
                    <w:numId w:val="11"/>
                  </w:numPr>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3521CE">
                  <w:rPr>
                    <w:rFonts w:cs="Arial"/>
                  </w:rPr>
                  <w:t>15 000 mAh 3,85V</w:t>
                </w:r>
                <w:r w:rsidR="00C154C4" w:rsidRPr="003521CE">
                  <w:rPr>
                    <w:rFonts w:cs="Arial"/>
                  </w:rPr>
                  <w:t xml:space="preserve"> Lithium-Polymer-</w:t>
                </w:r>
                <w:r w:rsidR="006119AD" w:rsidRPr="003521CE">
                  <w:rPr>
                    <w:rFonts w:cs="Arial"/>
                  </w:rPr>
                  <w:t>Akku</w:t>
                </w:r>
              </w:p>
            </w:tc>
          </w:tr>
          <w:tr w:rsidR="001E74B6" w:rsidRPr="003521CE" w14:paraId="2BD5656C" w14:textId="77777777" w:rsidTr="00FA614C">
            <w:trPr>
              <w:trHeight w:val="338"/>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7F4E19E1" w14:textId="77777777" w:rsidR="001E74B6" w:rsidRPr="003521CE" w:rsidRDefault="001E74B6" w:rsidP="001E74B6">
                <w:pPr>
                  <w:pStyle w:val="af2"/>
                  <w:spacing w:beforeLines="20" w:before="62" w:afterLines="20" w:after="62" w:line="240" w:lineRule="exact"/>
                  <w:rPr>
                    <w:rFonts w:cs="Arial"/>
                    <w:b w:val="0"/>
                    <w:bCs w:val="0"/>
                  </w:rPr>
                </w:pPr>
                <w:r w:rsidRPr="003521CE">
                  <w:rPr>
                    <w:rFonts w:cs="Arial"/>
                  </w:rPr>
                  <w:t>Eingangsspannung</w:t>
                </w:r>
              </w:p>
            </w:tc>
            <w:tc>
              <w:tcPr>
                <w:tcW w:w="4796" w:type="dxa"/>
                <w:shd w:val="clear" w:color="auto" w:fill="FFFFFF" w:themeFill="background1"/>
                <w:vAlign w:val="center"/>
              </w:tcPr>
              <w:p w14:paraId="29DA4434" w14:textId="0C77B3E5" w:rsidR="001E74B6" w:rsidRPr="003521CE" w:rsidRDefault="00C154C4" w:rsidP="004809AA">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3521CE">
                  <w:rPr>
                    <w:rFonts w:cs="Arial"/>
                  </w:rPr>
                  <w:t>DC-</w:t>
                </w:r>
                <w:r w:rsidR="000E5ED8" w:rsidRPr="003521CE">
                  <w:rPr>
                    <w:rFonts w:cs="Arial"/>
                  </w:rPr>
                  <w:t>Eingang: 12 V/6 A</w:t>
                </w:r>
              </w:p>
              <w:p w14:paraId="7243BDCD" w14:textId="7467D5E2" w:rsidR="004809AA" w:rsidRPr="003521CE" w:rsidRDefault="000E5ED8" w:rsidP="003243D0">
                <w:pPr>
                  <w:pStyle w:val="af2"/>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3521CE">
                  <w:rPr>
                    <w:rFonts w:cs="Arial"/>
                  </w:rPr>
                  <w:t xml:space="preserve">USB-C-Eingang: </w:t>
                </w:r>
                <w:r w:rsidR="00A21455" w:rsidRPr="003521CE">
                  <w:rPr>
                    <w:rFonts w:cs="Arial"/>
                  </w:rPr>
                  <w:t>1</w:t>
                </w:r>
                <w:r w:rsidR="003243D0" w:rsidRPr="003521CE">
                  <w:rPr>
                    <w:rFonts w:cs="Arial"/>
                  </w:rPr>
                  <w:t xml:space="preserve">5 V/3 A </w:t>
                </w:r>
                <w:r w:rsidR="002C6E5C" w:rsidRPr="003521CE">
                  <w:rPr>
                    <w:rFonts w:cs="Arial"/>
                  </w:rPr>
                  <w:t>max. (unterstützt auch 9 V/3 A oder 5 V/3 A)</w:t>
                </w:r>
              </w:p>
            </w:tc>
          </w:tr>
          <w:tr w:rsidR="001E74B6" w:rsidRPr="003521CE" w14:paraId="166C6003" w14:textId="77777777" w:rsidTr="0014437A">
            <w:trPr>
              <w:trHeight w:val="43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34A0B521" w14:textId="797DBE9F" w:rsidR="001E74B6" w:rsidRPr="003521CE" w:rsidRDefault="001E74B6" w:rsidP="00D629E7">
                <w:pPr>
                  <w:pStyle w:val="af2"/>
                  <w:spacing w:beforeLines="20" w:before="62" w:afterLines="20" w:after="62" w:line="240" w:lineRule="exact"/>
                  <w:rPr>
                    <w:rFonts w:cs="Arial"/>
                    <w:b w:val="0"/>
                    <w:bCs w:val="0"/>
                  </w:rPr>
                </w:pPr>
                <w:r w:rsidRPr="003521CE">
                  <w:rPr>
                    <w:rFonts w:cs="Arial"/>
                  </w:rPr>
                  <w:lastRenderedPageBreak/>
                  <w:t>Betriebstemperatur</w:t>
                </w:r>
              </w:p>
            </w:tc>
            <w:tc>
              <w:tcPr>
                <w:tcW w:w="4796" w:type="dxa"/>
                <w:shd w:val="clear" w:color="auto" w:fill="FFFFFF" w:themeFill="background1"/>
                <w:vAlign w:val="center"/>
              </w:tcPr>
              <w:p w14:paraId="1451851D" w14:textId="5D0114EC" w:rsidR="001E74B6" w:rsidRPr="003521CE" w:rsidRDefault="001E74B6" w:rsidP="008A677A">
                <w:pPr>
                  <w:pStyle w:val="af2"/>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3521CE">
                  <w:rPr>
                    <w:rFonts w:cs="Arial"/>
                  </w:rPr>
                  <w:t xml:space="preserve">0 </w:t>
                </w:r>
                <w:r w:rsidR="008A677A" w:rsidRPr="003521CE">
                  <w:rPr>
                    <w:rFonts w:cs="Arial"/>
                  </w:rPr>
                  <w:t>°C bis 50 °</w:t>
                </w:r>
                <w:r w:rsidRPr="003521CE">
                  <w:rPr>
                    <w:rFonts w:cs="Arial"/>
                  </w:rPr>
                  <w:t xml:space="preserve">C </w:t>
                </w:r>
                <w:r w:rsidR="00BD4178" w:rsidRPr="003521CE">
                  <w:rPr>
                    <w:rFonts w:cs="Arial"/>
                  </w:rPr>
                  <w:t>(</w:t>
                </w:r>
                <w:r w:rsidRPr="003521CE">
                  <w:rPr>
                    <w:rFonts w:cs="Arial"/>
                  </w:rPr>
                  <w:t>32 °F bis 1 22 °F)</w:t>
                </w:r>
              </w:p>
            </w:tc>
          </w:tr>
          <w:tr w:rsidR="001E74B6" w:rsidRPr="003521CE" w14:paraId="405AECC5" w14:textId="77777777" w:rsidTr="0014437A">
            <w:trPr>
              <w:trHeight w:val="413"/>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56AC0896" w14:textId="20AE1C20" w:rsidR="001E74B6" w:rsidRPr="003521CE" w:rsidRDefault="00D629E7" w:rsidP="00D629E7">
                <w:pPr>
                  <w:pStyle w:val="af2"/>
                  <w:spacing w:beforeLines="20" w:before="62" w:afterLines="20" w:after="62" w:line="240" w:lineRule="exact"/>
                  <w:rPr>
                    <w:rFonts w:cs="Arial"/>
                    <w:b w:val="0"/>
                    <w:bCs w:val="0"/>
                  </w:rPr>
                </w:pPr>
                <w:r w:rsidRPr="003521CE">
                  <w:rPr>
                    <w:rFonts w:cs="Arial"/>
                  </w:rPr>
                  <w:t>Lagertemperatur</w:t>
                </w:r>
              </w:p>
            </w:tc>
            <w:tc>
              <w:tcPr>
                <w:tcW w:w="4796" w:type="dxa"/>
                <w:shd w:val="clear" w:color="auto" w:fill="FFFFFF" w:themeFill="background1"/>
                <w:vAlign w:val="center"/>
              </w:tcPr>
              <w:p w14:paraId="20D256DC" w14:textId="235B0391" w:rsidR="001E74B6" w:rsidRPr="003521CE" w:rsidRDefault="001E74B6" w:rsidP="008A677A">
                <w:pPr>
                  <w:pStyle w:val="af2"/>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3521CE">
                  <w:rPr>
                    <w:rFonts w:cs="Arial"/>
                  </w:rPr>
                  <w:t xml:space="preserve">-10 °C </w:t>
                </w:r>
                <w:r w:rsidR="008A677A" w:rsidRPr="003521CE">
                  <w:rPr>
                    <w:rFonts w:cs="Arial"/>
                  </w:rPr>
                  <w:t>bis 60 °C (14 °</w:t>
                </w:r>
                <w:r w:rsidRPr="003521CE">
                  <w:rPr>
                    <w:rFonts w:cs="Arial"/>
                  </w:rPr>
                  <w:t>F bis 140 °F)</w:t>
                </w:r>
              </w:p>
            </w:tc>
          </w:tr>
          <w:tr w:rsidR="00872B1F" w:rsidRPr="00552A08" w14:paraId="59C793DE" w14:textId="77777777" w:rsidTr="001E74B6">
            <w:trPr>
              <w:trHeight w:val="31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7374C1DB" w14:textId="77777777" w:rsidR="00872B1F" w:rsidRPr="003521CE" w:rsidRDefault="00872B1F" w:rsidP="00872B1F">
                <w:pPr>
                  <w:pStyle w:val="af2"/>
                  <w:spacing w:beforeLines="20" w:before="62" w:afterLines="20" w:after="62" w:line="240" w:lineRule="exact"/>
                  <w:rPr>
                    <w:rFonts w:cs="Arial"/>
                    <w:b w:val="0"/>
                    <w:bCs w:val="0"/>
                    <w:lang w:val="fr-FR"/>
                  </w:rPr>
                </w:pPr>
                <w:proofErr w:type="spellStart"/>
                <w:r w:rsidRPr="003521CE">
                  <w:rPr>
                    <w:rFonts w:cs="Arial"/>
                    <w:lang w:val="fr-FR"/>
                  </w:rPr>
                  <w:t>Maße</w:t>
                </w:r>
                <w:proofErr w:type="spellEnd"/>
              </w:p>
              <w:p w14:paraId="7B3A19E7" w14:textId="3895B8A4" w:rsidR="00872B1F" w:rsidRPr="003521CE" w:rsidRDefault="00872B1F" w:rsidP="00872B1F">
                <w:pPr>
                  <w:pStyle w:val="af2"/>
                  <w:spacing w:beforeLines="20" w:before="62" w:afterLines="20" w:after="62" w:line="240" w:lineRule="exact"/>
                  <w:rPr>
                    <w:rFonts w:cs="Arial"/>
                    <w:b w:val="0"/>
                    <w:bCs w:val="0"/>
                  </w:rPr>
                </w:pPr>
                <w:r w:rsidRPr="003521CE">
                  <w:rPr>
                    <w:rFonts w:cs="Arial"/>
                    <w:lang w:val="fr-FR"/>
                  </w:rPr>
                  <w:t>(</w:t>
                </w:r>
                <w:r w:rsidRPr="003521CE">
                  <w:rPr>
                    <w:rFonts w:cs="Arial"/>
                    <w:sz w:val="14"/>
                    <w:szCs w:val="14"/>
                    <w:lang w:val="fr-FR"/>
                  </w:rPr>
                  <w:t>W X H X D)</w:t>
                </w:r>
              </w:p>
            </w:tc>
            <w:tc>
              <w:tcPr>
                <w:tcW w:w="4796" w:type="dxa"/>
                <w:shd w:val="clear" w:color="auto" w:fill="FFFFFF" w:themeFill="background1"/>
                <w:vAlign w:val="center"/>
              </w:tcPr>
              <w:p w14:paraId="7F00B909" w14:textId="6F4B98CE" w:rsidR="00872B1F" w:rsidRPr="003521CE" w:rsidRDefault="00872B1F" w:rsidP="00872B1F">
                <w:pPr>
                  <w:pStyle w:val="af2"/>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lang w:val="nl-NL"/>
                  </w:rPr>
                </w:pPr>
                <w:r w:rsidRPr="003521CE">
                  <w:rPr>
                    <w:rFonts w:cs="Arial"/>
                    <w:lang w:val="fr-FR"/>
                  </w:rPr>
                  <w:t xml:space="preserve">315,4 mm (12,42 </w:t>
                </w:r>
                <w:proofErr w:type="spellStart"/>
                <w:r w:rsidRPr="003521CE">
                  <w:rPr>
                    <w:rFonts w:cs="Arial"/>
                    <w:lang w:val="fr-FR"/>
                  </w:rPr>
                  <w:t>Zoll</w:t>
                </w:r>
                <w:proofErr w:type="spellEnd"/>
                <w:r w:rsidRPr="003521CE">
                  <w:rPr>
                    <w:rFonts w:cs="Arial"/>
                    <w:lang w:val="fr-FR"/>
                  </w:rPr>
                  <w:t xml:space="preserve">) x 240,3 mm (9,46 </w:t>
                </w:r>
                <w:proofErr w:type="spellStart"/>
                <w:r w:rsidRPr="003521CE">
                  <w:rPr>
                    <w:rFonts w:cs="Arial"/>
                    <w:lang w:val="fr-FR"/>
                  </w:rPr>
                  <w:t>Zoll</w:t>
                </w:r>
                <w:proofErr w:type="spellEnd"/>
                <w:r w:rsidRPr="003521CE">
                  <w:rPr>
                    <w:rFonts w:cs="Arial"/>
                    <w:lang w:val="fr-FR"/>
                  </w:rPr>
                  <w:t xml:space="preserve">) x 39 mm (1,54 </w:t>
                </w:r>
                <w:proofErr w:type="spellStart"/>
                <w:r w:rsidRPr="003521CE">
                  <w:rPr>
                    <w:rFonts w:cs="Arial"/>
                    <w:lang w:val="fr-FR"/>
                  </w:rPr>
                  <w:t>Zoll</w:t>
                </w:r>
                <w:proofErr w:type="spellEnd"/>
                <w:r w:rsidRPr="003521CE">
                  <w:rPr>
                    <w:rFonts w:cs="Arial"/>
                    <w:lang w:val="fr-FR"/>
                  </w:rPr>
                  <w:t>)</w:t>
                </w:r>
              </w:p>
            </w:tc>
          </w:tr>
          <w:tr w:rsidR="00872B1F" w:rsidRPr="003521CE" w14:paraId="73D98473" w14:textId="77777777" w:rsidTr="001E74B6">
            <w:trPr>
              <w:trHeight w:val="312"/>
            </w:trPr>
            <w:tc>
              <w:tcPr>
                <w:cnfStyle w:val="001000000000" w:firstRow="0" w:lastRow="0" w:firstColumn="1" w:lastColumn="0" w:oddVBand="0" w:evenVBand="0" w:oddHBand="0" w:evenHBand="0" w:firstRowFirstColumn="0" w:firstRowLastColumn="0" w:lastRowFirstColumn="0" w:lastRowLastColumn="0"/>
                <w:tcW w:w="1984" w:type="dxa"/>
                <w:shd w:val="clear" w:color="auto" w:fill="auto"/>
                <w:vAlign w:val="center"/>
              </w:tcPr>
              <w:p w14:paraId="58808064" w14:textId="77777777" w:rsidR="00872B1F" w:rsidRPr="003521CE" w:rsidRDefault="00872B1F" w:rsidP="00872B1F">
                <w:pPr>
                  <w:pStyle w:val="af2"/>
                  <w:spacing w:beforeLines="20" w:before="62" w:afterLines="20" w:after="62" w:line="240" w:lineRule="exact"/>
                  <w:rPr>
                    <w:rFonts w:cs="Arial"/>
                    <w:b w:val="0"/>
                    <w:bCs w:val="0"/>
                    <w:lang w:val="fr-FR"/>
                  </w:rPr>
                </w:pPr>
                <w:r w:rsidRPr="003521CE">
                  <w:rPr>
                    <w:rFonts w:cs="Arial"/>
                  </w:rPr>
                  <w:t>Gewicht</w:t>
                </w:r>
              </w:p>
            </w:tc>
            <w:tc>
              <w:tcPr>
                <w:tcW w:w="4796" w:type="dxa"/>
                <w:shd w:val="clear" w:color="auto" w:fill="auto"/>
                <w:vAlign w:val="center"/>
              </w:tcPr>
              <w:p w14:paraId="54CA66E0" w14:textId="549F8895" w:rsidR="00872B1F" w:rsidRPr="003521CE" w:rsidRDefault="00872B1F" w:rsidP="00872B1F">
                <w:pPr>
                  <w:pStyle w:val="af2"/>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3521CE">
                  <w:rPr>
                    <w:rFonts w:cs="Arial"/>
                  </w:rPr>
                  <w:t>1656,5 g (3,65 lbs.)</w:t>
                </w:r>
              </w:p>
            </w:tc>
          </w:tr>
          <w:tr w:rsidR="001E74B6" w:rsidRPr="003521CE" w14:paraId="0BDDBFC1" w14:textId="77777777" w:rsidTr="001E74B6">
            <w:trPr>
              <w:trHeight w:hRule="exact" w:val="2244"/>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7ABB3140" w14:textId="77777777" w:rsidR="001E74B6" w:rsidRPr="003521CE" w:rsidRDefault="001E74B6" w:rsidP="001E74B6">
                <w:pPr>
                  <w:pStyle w:val="af2"/>
                  <w:spacing w:beforeLines="20" w:before="62" w:afterLines="20" w:after="62" w:line="240" w:lineRule="exact"/>
                  <w:rPr>
                    <w:rFonts w:cs="Arial"/>
                    <w:b w:val="0"/>
                    <w:bCs w:val="0"/>
                  </w:rPr>
                </w:pPr>
                <w:r w:rsidRPr="003521CE">
                  <w:rPr>
                    <w:rFonts w:cs="Arial"/>
                  </w:rPr>
                  <w:t>Protokolle</w:t>
                </w:r>
              </w:p>
            </w:tc>
            <w:tc>
              <w:tcPr>
                <w:tcW w:w="4796" w:type="dxa"/>
                <w:shd w:val="clear" w:color="auto" w:fill="FFFFFF" w:themeFill="background1"/>
                <w:vAlign w:val="center"/>
              </w:tcPr>
              <w:p w14:paraId="7A5D5FA7" w14:textId="08B91173" w:rsidR="001E74B6" w:rsidRPr="003521CE" w:rsidRDefault="008D4CFB" w:rsidP="001E74B6">
                <w:pPr>
                  <w:pStyle w:val="af2"/>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3521CE">
                  <w:rPr>
                    <w:rFonts w:cs="Arial"/>
                  </w:rPr>
                  <w:t>PLC J2497, ISO-15765, SAE-J1939, ISO-14229 UDS, SAE-J2411 Single Wire Can (GMLAN), ISO-11898-2, ISO-11898-3, SAE-J2819 (TP20), TP16, ISO-9141, ISO-14230, SAE-J2610 (Chrysler SCI), UART Echo Byte, SAE-J2809 (Honda Diag-H), SAE-J2740 (GM ALDL), SAE-J1567 (CCD BUS), Ford UBP, Nissan DDL UART with Clock, BMW DS2, BMW DS1, SAE J2819 (VAG KW81), KW82, SAE J1708, SAE-J1850 PWM (Ford SCP), SAE-J1850 VPW (GM Class2), ISO 13400, CAN FD</w:t>
                </w:r>
              </w:p>
              <w:p w14:paraId="6B2B9029" w14:textId="77777777" w:rsidR="001E74B6" w:rsidRPr="003521CE" w:rsidRDefault="001E74B6" w:rsidP="001E74B6">
                <w:pPr>
                  <w:tabs>
                    <w:tab w:val="left" w:pos="900"/>
                  </w:tabs>
                  <w:spacing w:beforeLines="20" w:before="62" w:afterLines="20" w:after="62"/>
                  <w:cnfStyle w:val="000000000000" w:firstRow="0" w:lastRow="0" w:firstColumn="0" w:lastColumn="0" w:oddVBand="0" w:evenVBand="0" w:oddHBand="0" w:evenHBand="0" w:firstRowFirstColumn="0" w:firstRowLastColumn="0" w:lastRowFirstColumn="0" w:lastRowLastColumn="0"/>
                  <w:rPr>
                    <w:rFonts w:cs="Arial"/>
                  </w:rPr>
                </w:pPr>
                <w:r w:rsidRPr="003521CE">
                  <w:rPr>
                    <w:rFonts w:cs="Arial"/>
                  </w:rPr>
                  <w:tab/>
                </w:r>
              </w:p>
              <w:p w14:paraId="014676E6" w14:textId="77777777" w:rsidR="001E74B6" w:rsidRPr="003521CE" w:rsidRDefault="001E74B6" w:rsidP="001E74B6">
                <w:pPr>
                  <w:spacing w:beforeLines="20" w:before="62" w:afterLines="20" w:after="62"/>
                  <w:cnfStyle w:val="000000000000" w:firstRow="0" w:lastRow="0" w:firstColumn="0" w:lastColumn="0" w:oddVBand="0" w:evenVBand="0" w:oddHBand="0" w:evenHBand="0" w:firstRowFirstColumn="0" w:firstRowLastColumn="0" w:lastRowFirstColumn="0" w:lastRowLastColumn="0"/>
                  <w:rPr>
                    <w:rFonts w:cs="Arial"/>
                  </w:rPr>
                </w:pPr>
              </w:p>
              <w:p w14:paraId="074C0EBB" w14:textId="77777777" w:rsidR="001E74B6" w:rsidRPr="003521CE" w:rsidRDefault="001E74B6" w:rsidP="001E74B6">
                <w:pPr>
                  <w:spacing w:beforeLines="20" w:before="62" w:afterLines="20" w:after="62"/>
                  <w:cnfStyle w:val="000000000000" w:firstRow="0" w:lastRow="0" w:firstColumn="0" w:lastColumn="0" w:oddVBand="0" w:evenVBand="0" w:oddHBand="0" w:evenHBand="0" w:firstRowFirstColumn="0" w:firstRowLastColumn="0" w:lastRowFirstColumn="0" w:lastRowLastColumn="0"/>
                  <w:rPr>
                    <w:rFonts w:cs="Arial"/>
                  </w:rPr>
                </w:pPr>
              </w:p>
            </w:tc>
          </w:tr>
        </w:tbl>
        <w:p w14:paraId="7A8F0460" w14:textId="77777777" w:rsidR="006C05A7" w:rsidRPr="003521CE" w:rsidRDefault="006C05A7" w:rsidP="006C05A7">
          <w:pPr>
            <w:spacing w:beforeLines="0" w:before="0" w:afterLines="0" w:after="0"/>
            <w:ind w:left="0"/>
            <w:rPr>
              <w:rFonts w:cs="Arial"/>
            </w:rPr>
          </w:pPr>
        </w:p>
        <w:p w14:paraId="15F36557" w14:textId="232B9E8B" w:rsidR="00FA614C" w:rsidRPr="003521CE" w:rsidRDefault="004B78BC" w:rsidP="00FA614C">
          <w:pPr>
            <w:pStyle w:val="20"/>
            <w:spacing w:before="312" w:after="156"/>
            <w:rPr>
              <w:rFonts w:cs="Arial"/>
            </w:rPr>
          </w:pPr>
          <w:bookmarkStart w:id="40" w:name="_Toc366845395"/>
          <w:bookmarkStart w:id="41" w:name="_Toc366846448"/>
          <w:bookmarkStart w:id="42" w:name="_Toc451525730"/>
          <w:bookmarkStart w:id="43" w:name="_Toc13212124"/>
          <w:bookmarkStart w:id="44" w:name="_Toc38114377"/>
          <w:bookmarkStart w:id="45" w:name="_Toc143087222"/>
          <w:bookmarkStart w:id="46" w:name="_Toc145405377"/>
          <w:bookmarkStart w:id="47" w:name="_Toc204002784"/>
          <w:r w:rsidRPr="003521CE">
            <w:rPr>
              <w:rFonts w:cs="Arial"/>
            </w:rPr>
            <w:t>MaxiFlash VC</w:t>
          </w:r>
          <w:r w:rsidR="00FA614C" w:rsidRPr="003521CE">
            <w:rPr>
              <w:rFonts w:cs="Arial"/>
            </w:rPr>
            <w:t>I2</w:t>
          </w:r>
          <w:bookmarkEnd w:id="40"/>
          <w:bookmarkEnd w:id="41"/>
          <w:bookmarkEnd w:id="42"/>
          <w:bookmarkEnd w:id="43"/>
          <w:bookmarkEnd w:id="44"/>
          <w:bookmarkEnd w:id="45"/>
          <w:bookmarkEnd w:id="46"/>
          <w:bookmarkEnd w:id="47"/>
        </w:p>
        <w:p w14:paraId="35836E9B" w14:textId="77777777" w:rsidR="00FA614C" w:rsidRPr="003521CE" w:rsidRDefault="00FA614C" w:rsidP="00FA614C">
          <w:pPr>
            <w:pStyle w:val="30"/>
            <w:spacing w:before="312" w:after="156"/>
          </w:pPr>
          <w:bookmarkStart w:id="48" w:name="_Toc366846449"/>
          <w:bookmarkStart w:id="49" w:name="_Toc451525731"/>
          <w:bookmarkStart w:id="50" w:name="_Toc366845396"/>
          <w:bookmarkStart w:id="51" w:name="_Toc143087223"/>
          <w:bookmarkStart w:id="52" w:name="_Toc145405378"/>
          <w:r w:rsidRPr="003521CE">
            <w:t>Funktionsbeschreibung</w:t>
          </w:r>
          <w:bookmarkEnd w:id="48"/>
          <w:bookmarkEnd w:id="49"/>
          <w:bookmarkEnd w:id="50"/>
          <w:bookmarkEnd w:id="51"/>
          <w:bookmarkEnd w:id="52"/>
        </w:p>
        <w:p w14:paraId="0E370C66" w14:textId="7E769933" w:rsidR="00FA614C" w:rsidRPr="003521CE" w:rsidRDefault="004B78BC" w:rsidP="00FA614C">
          <w:pPr>
            <w:spacing w:beforeLines="0" w:before="0" w:afterLines="0" w:after="0" w:line="240" w:lineRule="auto"/>
            <w:ind w:left="0"/>
            <w:jc w:val="center"/>
            <w:rPr>
              <w:rFonts w:cs="Arial"/>
            </w:rPr>
          </w:pPr>
          <w:r w:rsidRPr="003521CE">
            <w:rPr>
              <w:rFonts w:cs="Arial"/>
              <w:noProof/>
              <w:lang w:val="en-US"/>
              <w14:ligatures w14:val="standardContextual"/>
            </w:rPr>
            <w:drawing>
              <wp:inline distT="0" distB="0" distL="0" distR="0" wp14:anchorId="26E02E7E" wp14:editId="01646015">
                <wp:extent cx="1843997" cy="1159200"/>
                <wp:effectExtent l="0" t="0" r="4445" b="3175"/>
                <wp:docPr id="1161924479" name="图片 11619244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843997" cy="1159200"/>
                        </a:xfrm>
                        <a:prstGeom prst="rect">
                          <a:avLst/>
                        </a:prstGeom>
                      </pic:spPr>
                    </pic:pic>
                  </a:graphicData>
                </a:graphic>
              </wp:inline>
            </w:drawing>
          </w:r>
        </w:p>
        <w:p w14:paraId="70E36198" w14:textId="62332638" w:rsidR="00FA614C" w:rsidRPr="003521CE" w:rsidRDefault="00FA614C" w:rsidP="00FA614C">
          <w:pPr>
            <w:pStyle w:val="ae"/>
            <w:spacing w:before="156" w:after="156"/>
            <w:ind w:left="0"/>
            <w:rPr>
              <w:rFonts w:cs="Arial"/>
              <w:i/>
              <w:shd w:val="clear" w:color="auto" w:fill="FFFFFF" w:themeFill="background1"/>
            </w:rPr>
          </w:pPr>
          <w:r w:rsidRPr="003521CE">
            <w:rPr>
              <w:rFonts w:cs="Arial"/>
            </w:rPr>
            <w:t xml:space="preserve">Abbildung </w:t>
          </w:r>
          <w:r w:rsidR="001E346D" w:rsidRPr="003521CE">
            <w:rPr>
              <w:rFonts w:cs="Arial"/>
            </w:rPr>
            <w:fldChar w:fldCharType="begin"/>
          </w:r>
          <w:r w:rsidR="001E346D" w:rsidRPr="003521CE">
            <w:rPr>
              <w:rFonts w:cs="Arial"/>
            </w:rPr>
            <w:instrText xml:space="preserve"> STYLEREF 1 \s </w:instrText>
          </w:r>
          <w:r w:rsidR="001E346D" w:rsidRPr="003521CE">
            <w:rPr>
              <w:rFonts w:cs="Arial"/>
            </w:rPr>
            <w:fldChar w:fldCharType="separate"/>
          </w:r>
          <w:r w:rsidR="00187D73" w:rsidRPr="003521CE">
            <w:rPr>
              <w:rFonts w:cs="Arial"/>
              <w:noProof/>
            </w:rPr>
            <w:t>2</w:t>
          </w:r>
          <w:r w:rsidR="001E346D" w:rsidRPr="003521CE">
            <w:rPr>
              <w:rFonts w:cs="Arial"/>
              <w:noProof/>
            </w:rPr>
            <w:fldChar w:fldCharType="end"/>
          </w:r>
          <w:r w:rsidR="00623535" w:rsidRPr="003521CE">
            <w:rPr>
              <w:rFonts w:cs="Arial"/>
            </w:rPr>
            <w:noBreakHyphen/>
          </w:r>
          <w:r w:rsidR="004B78BC" w:rsidRPr="003521CE">
            <w:rPr>
              <w:rFonts w:cs="Arial"/>
            </w:rPr>
            <w:t>4</w:t>
          </w:r>
          <w:r w:rsidRPr="003521CE">
            <w:rPr>
              <w:rFonts w:cs="Arial"/>
            </w:rPr>
            <w:t xml:space="preserve"> </w:t>
          </w:r>
          <w:r w:rsidRPr="003521CE">
            <w:rPr>
              <w:rFonts w:cs="Arial"/>
              <w:i/>
              <w:shd w:val="clear" w:color="auto" w:fill="FFFFFF" w:themeFill="background1"/>
            </w:rPr>
            <w:t>VCI2 Draufsicht</w:t>
          </w:r>
        </w:p>
        <w:p w14:paraId="122F4289" w14:textId="371DFEE9" w:rsidR="004B78BC" w:rsidRPr="003521CE" w:rsidRDefault="00872B1F" w:rsidP="004B78BC">
          <w:pPr>
            <w:pStyle w:val="ac"/>
            <w:numPr>
              <w:ilvl w:val="0"/>
              <w:numId w:val="15"/>
            </w:numPr>
            <w:spacing w:beforeLines="20" w:before="62" w:afterLines="20" w:after="62"/>
            <w:ind w:left="641" w:hanging="357"/>
            <w:rPr>
              <w:rFonts w:cs="Arial"/>
            </w:rPr>
          </w:pPr>
          <w:r w:rsidRPr="003521CE">
            <w:rPr>
              <w:rFonts w:cs="Arial"/>
            </w:rPr>
            <w:t>Ethernet-Anschluss</w:t>
          </w:r>
        </w:p>
        <w:p w14:paraId="3A182F8D" w14:textId="50CCCFDD" w:rsidR="004B78BC" w:rsidRPr="003521CE" w:rsidRDefault="00872B1F" w:rsidP="004B78BC">
          <w:pPr>
            <w:pStyle w:val="ac"/>
            <w:numPr>
              <w:ilvl w:val="0"/>
              <w:numId w:val="15"/>
            </w:numPr>
            <w:spacing w:beforeLines="20" w:before="62" w:afterLines="20" w:after="62"/>
            <w:ind w:left="641" w:hanging="357"/>
            <w:rPr>
              <w:rFonts w:cs="Arial"/>
            </w:rPr>
          </w:pPr>
          <w:r w:rsidRPr="003521CE">
            <w:rPr>
              <w:rFonts w:cs="Arial"/>
            </w:rPr>
            <w:t>Fahrzeugdatenanschluss</w:t>
          </w:r>
        </w:p>
        <w:p w14:paraId="0EF4FEAA" w14:textId="75338C41" w:rsidR="00FA614C" w:rsidRPr="003521CE" w:rsidRDefault="00872B1F" w:rsidP="004B78BC">
          <w:pPr>
            <w:pStyle w:val="ac"/>
            <w:numPr>
              <w:ilvl w:val="0"/>
              <w:numId w:val="15"/>
            </w:numPr>
            <w:spacing w:beforeLines="20" w:before="62" w:afterLines="20" w:after="62"/>
            <w:ind w:left="641" w:hanging="357"/>
            <w:rPr>
              <w:rFonts w:cs="Arial"/>
              <w:lang w:val="de-DE"/>
            </w:rPr>
          </w:pPr>
          <w:r w:rsidRPr="003521CE">
            <w:rPr>
              <w:rFonts w:cs="Arial"/>
              <w:lang w:val="de-DE"/>
            </w:rPr>
            <w:t>Eingangsanschluss für Gleichstromversorgung</w:t>
          </w:r>
        </w:p>
        <w:p w14:paraId="7C0CD795" w14:textId="0F57A0D3" w:rsidR="00FA614C" w:rsidRPr="003521CE" w:rsidRDefault="004B78BC" w:rsidP="00FA614C">
          <w:pPr>
            <w:spacing w:beforeLines="0" w:before="0" w:afterLines="0" w:after="0" w:line="240" w:lineRule="auto"/>
            <w:ind w:left="0"/>
            <w:jc w:val="center"/>
            <w:rPr>
              <w:rFonts w:cs="Arial"/>
            </w:rPr>
          </w:pPr>
          <w:r w:rsidRPr="003521CE">
            <w:rPr>
              <w:rFonts w:cs="Arial"/>
              <w:noProof/>
              <w:lang w:val="en-US"/>
              <w14:ligatures w14:val="standardContextual"/>
            </w:rPr>
            <w:lastRenderedPageBreak/>
            <w:drawing>
              <wp:inline distT="0" distB="0" distL="0" distR="0" wp14:anchorId="2FC16A7D" wp14:editId="2A1EFADA">
                <wp:extent cx="1928448" cy="2170800"/>
                <wp:effectExtent l="0" t="0" r="0" b="1270"/>
                <wp:docPr id="74" name="图片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64" name="图片 881363864"/>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928448" cy="2170800"/>
                        </a:xfrm>
                        <a:prstGeom prst="rect">
                          <a:avLst/>
                        </a:prstGeom>
                      </pic:spPr>
                    </pic:pic>
                  </a:graphicData>
                </a:graphic>
              </wp:inline>
            </w:drawing>
          </w:r>
        </w:p>
        <w:p w14:paraId="13B7672B" w14:textId="2D0133E3" w:rsidR="00FA614C" w:rsidRPr="003521CE" w:rsidRDefault="00FA614C" w:rsidP="00FA614C">
          <w:pPr>
            <w:pStyle w:val="ae"/>
            <w:spacing w:before="156" w:after="156"/>
            <w:ind w:left="0"/>
            <w:rPr>
              <w:rFonts w:cs="Arial"/>
              <w:shd w:val="clear" w:color="auto" w:fill="FFFFFF" w:themeFill="background1"/>
            </w:rPr>
          </w:pPr>
          <w:r w:rsidRPr="003521CE">
            <w:rPr>
              <w:rFonts w:cs="Arial"/>
            </w:rPr>
            <w:t xml:space="preserve">Abbildung </w:t>
          </w:r>
          <w:r w:rsidR="001E346D" w:rsidRPr="003521CE">
            <w:rPr>
              <w:rFonts w:cs="Arial"/>
            </w:rPr>
            <w:fldChar w:fldCharType="begin"/>
          </w:r>
          <w:r w:rsidR="001E346D" w:rsidRPr="003521CE">
            <w:rPr>
              <w:rFonts w:cs="Arial"/>
            </w:rPr>
            <w:instrText xml:space="preserve"> STYLEREF 1 \s </w:instrText>
          </w:r>
          <w:r w:rsidR="001E346D" w:rsidRPr="003521CE">
            <w:rPr>
              <w:rFonts w:cs="Arial"/>
            </w:rPr>
            <w:fldChar w:fldCharType="separate"/>
          </w:r>
          <w:r w:rsidR="00F8306C" w:rsidRPr="003521CE">
            <w:rPr>
              <w:rFonts w:cs="Arial"/>
              <w:noProof/>
            </w:rPr>
            <w:t>2</w:t>
          </w:r>
          <w:r w:rsidR="001E346D" w:rsidRPr="003521CE">
            <w:rPr>
              <w:rFonts w:cs="Arial"/>
              <w:noProof/>
            </w:rPr>
            <w:fldChar w:fldCharType="end"/>
          </w:r>
          <w:r w:rsidR="00623535" w:rsidRPr="003521CE">
            <w:rPr>
              <w:rFonts w:cs="Arial"/>
            </w:rPr>
            <w:noBreakHyphen/>
          </w:r>
          <w:r w:rsidR="004B78BC" w:rsidRPr="003521CE">
            <w:rPr>
              <w:rFonts w:cs="Arial"/>
            </w:rPr>
            <w:t>5</w:t>
          </w:r>
          <w:r w:rsidRPr="003521CE">
            <w:rPr>
              <w:rFonts w:cs="Arial"/>
            </w:rPr>
            <w:t xml:space="preserve"> </w:t>
          </w:r>
          <w:r w:rsidRPr="003521CE">
            <w:rPr>
              <w:rFonts w:cs="Arial"/>
              <w:i/>
              <w:shd w:val="clear" w:color="auto" w:fill="FFFFFF" w:themeFill="background1"/>
            </w:rPr>
            <w:t>VCI2 Vorderansicht</w:t>
          </w:r>
        </w:p>
        <w:p w14:paraId="643E3C2D" w14:textId="11E31929" w:rsidR="004B78BC" w:rsidRPr="003521CE" w:rsidRDefault="00872B1F" w:rsidP="00872B1F">
          <w:pPr>
            <w:pStyle w:val="ac"/>
            <w:numPr>
              <w:ilvl w:val="0"/>
              <w:numId w:val="15"/>
            </w:numPr>
            <w:spacing w:beforeLines="20" w:before="62" w:afterLines="20" w:after="62"/>
            <w:ind w:left="641" w:hanging="357"/>
            <w:rPr>
              <w:rFonts w:cs="Arial"/>
              <w:lang w:val="de-DE"/>
            </w:rPr>
          </w:pPr>
          <w:r w:rsidRPr="003521CE">
            <w:rPr>
              <w:rFonts w:cs="Arial"/>
              <w:lang w:val="de-DE"/>
            </w:rPr>
            <w:t>Fahrzeug-LED – blinkt grün, wenn das Gerät mit dem Fahrzeug kommuniziert</w:t>
          </w:r>
        </w:p>
        <w:p w14:paraId="42976430" w14:textId="0DDFAE24" w:rsidR="004B78BC" w:rsidRPr="003521CE" w:rsidRDefault="00872B1F" w:rsidP="004B78BC">
          <w:pPr>
            <w:pStyle w:val="ac"/>
            <w:numPr>
              <w:ilvl w:val="0"/>
              <w:numId w:val="15"/>
            </w:numPr>
            <w:spacing w:beforeLines="20" w:before="62" w:afterLines="20" w:after="62"/>
            <w:ind w:left="641" w:hanging="357"/>
            <w:rPr>
              <w:rFonts w:cs="Arial"/>
              <w:lang w:val="de-DE"/>
            </w:rPr>
          </w:pPr>
          <w:r w:rsidRPr="003521CE">
            <w:rPr>
              <w:rFonts w:cs="Arial"/>
              <w:lang w:val="de-DE"/>
            </w:rPr>
            <w:t>Verbindungs-LED – siehe</w:t>
          </w:r>
          <w:r w:rsidR="004B78BC" w:rsidRPr="003521CE">
            <w:rPr>
              <w:rFonts w:cs="Arial"/>
              <w:lang w:val="de-DE"/>
            </w:rPr>
            <w:t xml:space="preserve"> </w:t>
          </w:r>
          <w:r w:rsidRPr="003521CE">
            <w:rPr>
              <w:rFonts w:cs="Arial"/>
              <w:bCs/>
              <w:i/>
              <w:color w:val="0000FF"/>
              <w:szCs w:val="18"/>
              <w:lang w:val="de-DE"/>
            </w:rPr>
            <w:fldChar w:fldCharType="begin"/>
          </w:r>
          <w:r w:rsidRPr="003521CE">
            <w:rPr>
              <w:rFonts w:cs="Arial"/>
              <w:bCs/>
              <w:i/>
              <w:color w:val="0000FF"/>
              <w:szCs w:val="18"/>
              <w:lang w:val="de-DE"/>
            </w:rPr>
            <w:instrText xml:space="preserve"> REF _Ref196328076 \h  \* MERGEFORMAT </w:instrText>
          </w:r>
          <w:r w:rsidRPr="003521CE">
            <w:rPr>
              <w:rFonts w:cs="Arial"/>
              <w:bCs/>
              <w:i/>
              <w:color w:val="0000FF"/>
              <w:szCs w:val="18"/>
              <w:lang w:val="de-DE"/>
            </w:rPr>
          </w:r>
          <w:r w:rsidRPr="003521CE">
            <w:rPr>
              <w:rFonts w:cs="Arial"/>
              <w:bCs/>
              <w:i/>
              <w:color w:val="0000FF"/>
              <w:szCs w:val="18"/>
              <w:lang w:val="de-DE"/>
            </w:rPr>
            <w:fldChar w:fldCharType="separate"/>
          </w:r>
          <w:r w:rsidRPr="003521CE">
            <w:rPr>
              <w:rFonts w:cs="Arial"/>
              <w:bCs/>
              <w:i/>
              <w:color w:val="0000FF"/>
              <w:szCs w:val="18"/>
              <w:lang w:val="de-DE"/>
            </w:rPr>
            <w:t>Tabelle 2</w:t>
          </w:r>
          <w:r w:rsidRPr="003521CE">
            <w:rPr>
              <w:rFonts w:cs="Arial"/>
              <w:bCs/>
              <w:i/>
              <w:color w:val="0000FF"/>
              <w:szCs w:val="18"/>
              <w:lang w:val="de-DE"/>
            </w:rPr>
            <w:noBreakHyphen/>
            <w:t>3 Verbindungs-LED Beschreibung</w:t>
          </w:r>
          <w:r w:rsidRPr="003521CE">
            <w:rPr>
              <w:rFonts w:cs="Arial"/>
              <w:bCs/>
              <w:i/>
              <w:color w:val="0000FF"/>
              <w:szCs w:val="18"/>
              <w:lang w:val="de-DE"/>
            </w:rPr>
            <w:fldChar w:fldCharType="end"/>
          </w:r>
          <w:r w:rsidRPr="003521CE">
            <w:rPr>
              <w:rFonts w:eastAsiaTheme="minorEastAsia" w:cs="Arial"/>
              <w:sz w:val="21"/>
              <w:lang w:val="de-DE"/>
            </w:rPr>
            <w:t xml:space="preserve"> für Details</w:t>
          </w:r>
        </w:p>
        <w:p w14:paraId="65EA4CED" w14:textId="300EB2AA" w:rsidR="00FA614C" w:rsidRPr="003521CE" w:rsidRDefault="00872B1F" w:rsidP="004B78BC">
          <w:pPr>
            <w:pStyle w:val="ac"/>
            <w:numPr>
              <w:ilvl w:val="0"/>
              <w:numId w:val="15"/>
            </w:numPr>
            <w:spacing w:beforeLines="20" w:before="62" w:afterLines="20" w:after="62"/>
            <w:ind w:left="641" w:hanging="357"/>
            <w:rPr>
              <w:rFonts w:cs="Arial"/>
              <w:i/>
              <w:color w:val="0000FF"/>
              <w:lang w:val="de-DE"/>
            </w:rPr>
          </w:pPr>
          <w:r w:rsidRPr="003521CE">
            <w:rPr>
              <w:rFonts w:cs="Arial"/>
              <w:lang w:val="de-DE"/>
            </w:rPr>
            <w:t xml:space="preserve">Power-LED – siehe </w:t>
          </w:r>
          <w:r w:rsidRPr="003521CE">
            <w:rPr>
              <w:rFonts w:cs="Arial"/>
              <w:i/>
              <w:iCs/>
              <w:color w:val="0000FF"/>
              <w:lang w:val="de-DE"/>
            </w:rPr>
            <w:fldChar w:fldCharType="begin"/>
          </w:r>
          <w:r w:rsidRPr="003521CE">
            <w:rPr>
              <w:rFonts w:cs="Arial"/>
              <w:i/>
              <w:iCs/>
              <w:color w:val="0000FF"/>
              <w:lang w:val="de-DE"/>
            </w:rPr>
            <w:instrText xml:space="preserve"> REF _Ref115535890 \h  \* MERGEFORMAT </w:instrText>
          </w:r>
          <w:r w:rsidRPr="003521CE">
            <w:rPr>
              <w:rFonts w:cs="Arial"/>
              <w:i/>
              <w:iCs/>
              <w:color w:val="0000FF"/>
              <w:lang w:val="de-DE"/>
            </w:rPr>
          </w:r>
          <w:r w:rsidRPr="003521CE">
            <w:rPr>
              <w:rFonts w:cs="Arial"/>
              <w:i/>
              <w:iCs/>
              <w:color w:val="0000FF"/>
              <w:lang w:val="de-DE"/>
            </w:rPr>
            <w:fldChar w:fldCharType="separate"/>
          </w:r>
          <w:r w:rsidRPr="003521CE">
            <w:rPr>
              <w:rFonts w:cs="Arial"/>
              <w:i/>
              <w:iCs/>
              <w:color w:val="0000FF"/>
              <w:lang w:val="de-DE"/>
            </w:rPr>
            <w:t xml:space="preserve">Tabelle </w:t>
          </w:r>
          <w:r w:rsidRPr="003521CE">
            <w:rPr>
              <w:rFonts w:cs="Arial"/>
              <w:i/>
              <w:iCs/>
              <w:noProof/>
              <w:color w:val="0000FF"/>
              <w:lang w:val="de-DE"/>
            </w:rPr>
            <w:t>2</w:t>
          </w:r>
          <w:r w:rsidRPr="003521CE">
            <w:rPr>
              <w:rFonts w:cs="Arial"/>
              <w:i/>
              <w:iCs/>
              <w:noProof/>
              <w:color w:val="0000FF"/>
              <w:lang w:val="de-DE"/>
            </w:rPr>
            <w:noBreakHyphen/>
            <w:t xml:space="preserve">4 </w:t>
          </w:r>
          <w:r w:rsidRPr="003521CE">
            <w:rPr>
              <w:rFonts w:cs="Arial"/>
              <w:i/>
              <w:iCs/>
              <w:color w:val="0000FF"/>
              <w:lang w:val="de-DE"/>
            </w:rPr>
            <w:t>Power-LED Beschreibung</w:t>
          </w:r>
          <w:r w:rsidRPr="003521CE">
            <w:rPr>
              <w:rFonts w:cs="Arial"/>
              <w:i/>
              <w:iCs/>
              <w:color w:val="0000FF"/>
              <w:lang w:val="de-DE"/>
            </w:rPr>
            <w:fldChar w:fldCharType="end"/>
          </w:r>
          <w:r w:rsidRPr="003521CE">
            <w:rPr>
              <w:rFonts w:cs="Arial"/>
              <w:i/>
              <w:iCs/>
              <w:lang w:val="de-DE"/>
            </w:rPr>
            <w:t xml:space="preserve"> </w:t>
          </w:r>
          <w:r w:rsidRPr="003521CE">
            <w:rPr>
              <w:rFonts w:cs="Arial"/>
              <w:lang w:val="de-DE"/>
            </w:rPr>
            <w:t>für Details</w:t>
          </w:r>
        </w:p>
        <w:p w14:paraId="689618CE" w14:textId="77777777" w:rsidR="00FA614C" w:rsidRPr="003521CE" w:rsidRDefault="00FA614C" w:rsidP="00FA614C">
          <w:pPr>
            <w:pBdr>
              <w:top w:val="single" w:sz="4" w:space="1" w:color="auto"/>
            </w:pBdr>
            <w:spacing w:before="156" w:afterLines="0" w:after="0"/>
            <w:rPr>
              <w:rFonts w:cs="Arial"/>
              <w:b/>
            </w:rPr>
          </w:pPr>
          <w:r w:rsidRPr="003521CE">
            <w:rPr>
              <w:rFonts w:cs="Arial"/>
              <w:noProof/>
              <w:lang w:val="en-US"/>
            </w:rPr>
            <w:drawing>
              <wp:anchor distT="0" distB="0" distL="114300" distR="114300" simplePos="0" relativeHeight="251608064" behindDoc="0" locked="0" layoutInCell="1" allowOverlap="1" wp14:anchorId="391D7E30" wp14:editId="3B7EBB53">
                <wp:simplePos x="0" y="0"/>
                <wp:positionH relativeFrom="column">
                  <wp:posOffset>4445</wp:posOffset>
                </wp:positionH>
                <wp:positionV relativeFrom="paragraph">
                  <wp:posOffset>95885</wp:posOffset>
                </wp:positionV>
                <wp:extent cx="144145" cy="144145"/>
                <wp:effectExtent l="0" t="0" r="8890" b="8890"/>
                <wp:wrapNone/>
                <wp:docPr id="229" name="图片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 name="图片 229"/>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3521CE">
            <w:rPr>
              <w:rFonts w:cs="Arial"/>
              <w:b/>
            </w:rPr>
            <w:t>WICHTIG</w:t>
          </w:r>
        </w:p>
        <w:p w14:paraId="61428893" w14:textId="0E7EDA83" w:rsidR="00FA614C" w:rsidRPr="003521CE" w:rsidRDefault="00FA614C" w:rsidP="00FA614C">
          <w:pPr>
            <w:pStyle w:val="BodytextUserManual"/>
            <w:pBdr>
              <w:bottom w:val="single" w:sz="4" w:space="1" w:color="auto"/>
            </w:pBdr>
            <w:spacing w:beforeLines="0" w:before="0" w:after="156"/>
          </w:pPr>
          <w:r w:rsidRPr="003521CE">
            <w:t xml:space="preserve">Trennen Sie das Programmiergerät nicht, </w:t>
          </w:r>
          <w:r w:rsidR="00CF68C5" w:rsidRPr="003521CE">
            <w:t xml:space="preserve">solange </w:t>
          </w:r>
          <w:r w:rsidRPr="003521CE">
            <w:t>die LED-Statusleuchte des Fahrzeugs leuchtet. Wird die Programmierung unterbrochen, während die Fahrzeug-ECU leer oder nur teilweise programmiert ist, kann das Modul möglicherweise nicht wiederhergestellt werden.</w:t>
          </w:r>
        </w:p>
        <w:p w14:paraId="507E6544" w14:textId="113B4C60" w:rsidR="00FA614C" w:rsidRPr="003521CE" w:rsidRDefault="004B78BC" w:rsidP="00FA614C">
          <w:pPr>
            <w:spacing w:before="156" w:after="156" w:line="240" w:lineRule="auto"/>
            <w:ind w:left="0"/>
            <w:jc w:val="center"/>
            <w:rPr>
              <w:rFonts w:cs="Arial"/>
            </w:rPr>
          </w:pPr>
          <w:r w:rsidRPr="003521CE">
            <w:rPr>
              <w:rFonts w:cs="Arial"/>
              <w:noProof/>
              <w:lang w:val="en-US"/>
              <w14:ligatures w14:val="standardContextual"/>
            </w:rPr>
            <w:drawing>
              <wp:inline distT="0" distB="0" distL="0" distR="0" wp14:anchorId="2AEDBA72" wp14:editId="7D166A66">
                <wp:extent cx="1765907" cy="1119600"/>
                <wp:effectExtent l="0" t="0" r="6350" b="4445"/>
                <wp:docPr id="97" name="图片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65" name="图片 881363865"/>
                        <pic:cNvPicPr/>
                      </pic:nvPicPr>
                      <pic:blipFill>
                        <a:blip r:embed="rId32" cstate="print">
                          <a:extLst>
                            <a:ext uri="{28A0092B-C50C-407E-A947-70E740481C1C}">
                              <a14:useLocalDpi xmlns:a14="http://schemas.microsoft.com/office/drawing/2010/main" val="0"/>
                            </a:ext>
                          </a:extLst>
                        </a:blip>
                        <a:stretch>
                          <a:fillRect/>
                        </a:stretch>
                      </pic:blipFill>
                      <pic:spPr>
                        <a:xfrm>
                          <a:off x="0" y="0"/>
                          <a:ext cx="1765907" cy="1119600"/>
                        </a:xfrm>
                        <a:prstGeom prst="rect">
                          <a:avLst/>
                        </a:prstGeom>
                      </pic:spPr>
                    </pic:pic>
                  </a:graphicData>
                </a:graphic>
              </wp:inline>
            </w:drawing>
          </w:r>
        </w:p>
        <w:p w14:paraId="1BFFB0D4" w14:textId="4B4D6617" w:rsidR="00FA614C" w:rsidRPr="003521CE" w:rsidRDefault="00FA614C" w:rsidP="00FA614C">
          <w:pPr>
            <w:spacing w:before="156" w:after="156" w:line="240" w:lineRule="auto"/>
            <w:ind w:left="0"/>
            <w:jc w:val="center"/>
            <w:rPr>
              <w:rFonts w:cs="Arial"/>
              <w:b/>
              <w:i/>
            </w:rPr>
          </w:pPr>
          <w:r w:rsidRPr="003521CE">
            <w:rPr>
              <w:rFonts w:cs="Arial"/>
              <w:b/>
              <w:bCs/>
            </w:rPr>
            <w:t xml:space="preserve">Abbildung </w:t>
          </w:r>
          <w:r w:rsidR="00623535" w:rsidRPr="003521CE">
            <w:rPr>
              <w:rFonts w:cs="Arial"/>
              <w:b/>
              <w:bCs/>
            </w:rPr>
            <w:fldChar w:fldCharType="begin"/>
          </w:r>
          <w:r w:rsidR="00623535" w:rsidRPr="003521CE">
            <w:rPr>
              <w:rFonts w:cs="Arial"/>
              <w:b/>
              <w:bCs/>
            </w:rPr>
            <w:instrText xml:space="preserve"> STYLEREF 1 \s </w:instrText>
          </w:r>
          <w:r w:rsidR="00623535" w:rsidRPr="003521CE">
            <w:rPr>
              <w:rFonts w:cs="Arial"/>
              <w:b/>
              <w:bCs/>
            </w:rPr>
            <w:fldChar w:fldCharType="separate"/>
          </w:r>
          <w:r w:rsidR="00F8306C" w:rsidRPr="003521CE">
            <w:rPr>
              <w:rFonts w:cs="Arial"/>
              <w:b/>
              <w:bCs/>
              <w:noProof/>
            </w:rPr>
            <w:t>2</w:t>
          </w:r>
          <w:r w:rsidR="00623535" w:rsidRPr="003521CE">
            <w:rPr>
              <w:rFonts w:cs="Arial"/>
              <w:b/>
              <w:bCs/>
            </w:rPr>
            <w:fldChar w:fldCharType="end"/>
          </w:r>
          <w:r w:rsidR="00623535" w:rsidRPr="003521CE">
            <w:rPr>
              <w:rFonts w:cs="Arial"/>
              <w:b/>
              <w:bCs/>
            </w:rPr>
            <w:noBreakHyphen/>
          </w:r>
          <w:r w:rsidR="004B78BC" w:rsidRPr="003521CE">
            <w:rPr>
              <w:rFonts w:cs="Arial"/>
              <w:b/>
              <w:bCs/>
            </w:rPr>
            <w:t>6</w:t>
          </w:r>
          <w:r w:rsidRPr="003521CE">
            <w:rPr>
              <w:rFonts w:cs="Arial"/>
              <w:b/>
            </w:rPr>
            <w:t xml:space="preserve"> </w:t>
          </w:r>
          <w:r w:rsidRPr="003521CE">
            <w:rPr>
              <w:rFonts w:cs="Arial"/>
              <w:b/>
              <w:i/>
            </w:rPr>
            <w:t>VCI2 – Ansicht von unten</w:t>
          </w:r>
        </w:p>
        <w:p w14:paraId="22CCF2CF" w14:textId="754F2D83" w:rsidR="00FA614C" w:rsidRPr="003521CE" w:rsidRDefault="004B78BC" w:rsidP="004B78BC">
          <w:pPr>
            <w:pStyle w:val="ac"/>
            <w:numPr>
              <w:ilvl w:val="0"/>
              <w:numId w:val="15"/>
            </w:numPr>
            <w:spacing w:beforeLines="20" w:before="62" w:afterLines="20" w:after="62"/>
            <w:ind w:left="641" w:hanging="357"/>
            <w:rPr>
              <w:rFonts w:cs="Arial"/>
            </w:rPr>
          </w:pPr>
          <w:r w:rsidRPr="003521CE">
            <w:rPr>
              <w:rFonts w:cs="Arial"/>
            </w:rPr>
            <w:t>USB</w:t>
          </w:r>
          <w:r w:rsidR="00872B1F" w:rsidRPr="003521CE">
            <w:rPr>
              <w:rFonts w:cs="Arial"/>
            </w:rPr>
            <w:t>-</w:t>
          </w:r>
          <w:r w:rsidRPr="003521CE">
            <w:rPr>
              <w:rFonts w:cs="Arial"/>
            </w:rPr>
            <w:t>Port</w:t>
          </w:r>
        </w:p>
        <w:p w14:paraId="0124C7E5" w14:textId="2FE5A60D" w:rsidR="004B78BC" w:rsidRPr="003521CE" w:rsidRDefault="004B78BC" w:rsidP="004B78BC">
          <w:pPr>
            <w:pStyle w:val="ae"/>
            <w:spacing w:before="156" w:afterLines="20" w:after="62"/>
            <w:ind w:left="1140"/>
            <w:rPr>
              <w:rFonts w:cs="Arial"/>
              <w:noProof/>
            </w:rPr>
          </w:pPr>
          <w:bookmarkStart w:id="53" w:name="_Ref196328076"/>
          <w:r w:rsidRPr="003521CE">
            <w:rPr>
              <w:rFonts w:cs="Arial"/>
            </w:rPr>
            <w:t>Tab</w:t>
          </w:r>
          <w:r w:rsidR="00872B1F" w:rsidRPr="003521CE">
            <w:rPr>
              <w:rFonts w:cs="Arial"/>
            </w:rPr>
            <w:t>e</w:t>
          </w:r>
          <w:r w:rsidRPr="003521CE">
            <w:rPr>
              <w:rFonts w:cs="Arial"/>
            </w:rPr>
            <w:t>l</w:t>
          </w:r>
          <w:r w:rsidR="00872B1F" w:rsidRPr="003521CE">
            <w:rPr>
              <w:rFonts w:cs="Arial"/>
            </w:rPr>
            <w:t>l</w:t>
          </w:r>
          <w:r w:rsidRPr="003521CE">
            <w:rPr>
              <w:rFonts w:cs="Arial"/>
            </w:rPr>
            <w:t xml:space="preserve">e </w:t>
          </w:r>
          <w:r w:rsidRPr="003521CE">
            <w:rPr>
              <w:rFonts w:cs="Arial"/>
            </w:rPr>
            <w:fldChar w:fldCharType="begin"/>
          </w:r>
          <w:r w:rsidRPr="003521CE">
            <w:rPr>
              <w:rFonts w:cs="Arial"/>
            </w:rPr>
            <w:instrText xml:space="preserve"> STYLEREF 1 \s </w:instrText>
          </w:r>
          <w:r w:rsidRPr="003521CE">
            <w:rPr>
              <w:rFonts w:cs="Arial"/>
            </w:rPr>
            <w:fldChar w:fldCharType="separate"/>
          </w:r>
          <w:r w:rsidRPr="003521CE">
            <w:rPr>
              <w:rFonts w:cs="Arial"/>
              <w:noProof/>
            </w:rPr>
            <w:t>2</w:t>
          </w:r>
          <w:r w:rsidRPr="003521CE">
            <w:rPr>
              <w:rFonts w:cs="Arial"/>
              <w:noProof/>
            </w:rPr>
            <w:fldChar w:fldCharType="end"/>
          </w:r>
          <w:r w:rsidRPr="003521CE">
            <w:rPr>
              <w:rFonts w:cs="Arial"/>
            </w:rPr>
            <w:noBreakHyphen/>
          </w:r>
          <w:r w:rsidRPr="003521CE">
            <w:rPr>
              <w:rFonts w:cs="Arial"/>
            </w:rPr>
            <w:fldChar w:fldCharType="begin"/>
          </w:r>
          <w:r w:rsidRPr="003521CE">
            <w:rPr>
              <w:rFonts w:cs="Arial"/>
            </w:rPr>
            <w:instrText xml:space="preserve"> SEQ Table \* ARABIC \s 1 </w:instrText>
          </w:r>
          <w:r w:rsidRPr="003521CE">
            <w:rPr>
              <w:rFonts w:cs="Arial"/>
            </w:rPr>
            <w:fldChar w:fldCharType="separate"/>
          </w:r>
          <w:r w:rsidRPr="003521CE">
            <w:rPr>
              <w:rFonts w:cs="Arial"/>
              <w:noProof/>
            </w:rPr>
            <w:t>3</w:t>
          </w:r>
          <w:r w:rsidRPr="003521CE">
            <w:rPr>
              <w:rFonts w:cs="Arial"/>
              <w:noProof/>
            </w:rPr>
            <w:fldChar w:fldCharType="end"/>
          </w:r>
          <w:r w:rsidRPr="003521CE">
            <w:rPr>
              <w:rFonts w:cs="Arial"/>
            </w:rPr>
            <w:t xml:space="preserve"> </w:t>
          </w:r>
          <w:bookmarkEnd w:id="53"/>
          <w:r w:rsidR="00872B1F" w:rsidRPr="003521CE">
            <w:rPr>
              <w:rFonts w:cs="Arial"/>
              <w:noProof/>
            </w:rPr>
            <w:t>Verbindungs-LED Beschreibung</w:t>
          </w:r>
        </w:p>
        <w:tbl>
          <w:tblPr>
            <w:tblStyle w:val="af"/>
            <w:tblW w:w="6946" w:type="dxa"/>
            <w:jc w:val="center"/>
            <w:tblLayout w:type="fixed"/>
            <w:tblLook w:val="04A0" w:firstRow="1" w:lastRow="0" w:firstColumn="1" w:lastColumn="0" w:noHBand="0" w:noVBand="1"/>
          </w:tblPr>
          <w:tblGrid>
            <w:gridCol w:w="1271"/>
            <w:gridCol w:w="992"/>
            <w:gridCol w:w="4683"/>
          </w:tblGrid>
          <w:tr w:rsidR="00872B1F" w:rsidRPr="003521CE" w14:paraId="4B1D624D" w14:textId="77777777" w:rsidTr="00826D1F">
            <w:trPr>
              <w:tblHeader/>
              <w:jc w:val="center"/>
            </w:trPr>
            <w:tc>
              <w:tcPr>
                <w:tcW w:w="1271" w:type="dxa"/>
                <w:shd w:val="clear" w:color="auto" w:fill="D9D9D9" w:themeFill="background1" w:themeFillShade="D9"/>
                <w:vAlign w:val="center"/>
              </w:tcPr>
              <w:p w14:paraId="7B153F7B" w14:textId="5E4389DA" w:rsidR="00872B1F" w:rsidRPr="003521CE" w:rsidRDefault="00872B1F" w:rsidP="00872B1F">
                <w:pPr>
                  <w:spacing w:beforeLines="20" w:before="62" w:afterLines="20" w:after="62"/>
                  <w:ind w:left="0" w:rightChars="158" w:right="284"/>
                  <w:rPr>
                    <w:rFonts w:cs="Arial"/>
                    <w:b/>
                    <w:szCs w:val="15"/>
                  </w:rPr>
                </w:pPr>
                <w:r w:rsidRPr="003521CE">
                  <w:rPr>
                    <w:rFonts w:cs="Arial"/>
                    <w:b/>
                    <w:szCs w:val="15"/>
                  </w:rPr>
                  <w:t>LED</w:t>
                </w:r>
              </w:p>
            </w:tc>
            <w:tc>
              <w:tcPr>
                <w:tcW w:w="992" w:type="dxa"/>
                <w:shd w:val="clear" w:color="auto" w:fill="D9D9D9" w:themeFill="background1" w:themeFillShade="D9"/>
                <w:vAlign w:val="center"/>
              </w:tcPr>
              <w:p w14:paraId="793140BA" w14:textId="564CA13A" w:rsidR="00872B1F" w:rsidRPr="003521CE" w:rsidRDefault="00872B1F" w:rsidP="00872B1F">
                <w:pPr>
                  <w:spacing w:beforeLines="20" w:before="62" w:afterLines="20" w:after="62"/>
                  <w:ind w:left="0" w:rightChars="158" w:right="284"/>
                  <w:jc w:val="left"/>
                  <w:rPr>
                    <w:rFonts w:cs="Arial"/>
                    <w:b/>
                    <w:szCs w:val="15"/>
                  </w:rPr>
                </w:pPr>
                <w:r w:rsidRPr="003521CE">
                  <w:rPr>
                    <w:rFonts w:cs="Arial"/>
                    <w:b/>
                    <w:szCs w:val="15"/>
                  </w:rPr>
                  <w:t>Farbe</w:t>
                </w:r>
              </w:p>
            </w:tc>
            <w:tc>
              <w:tcPr>
                <w:tcW w:w="4683" w:type="dxa"/>
                <w:shd w:val="clear" w:color="auto" w:fill="D9D9D9" w:themeFill="background1" w:themeFillShade="D9"/>
                <w:vAlign w:val="center"/>
              </w:tcPr>
              <w:p w14:paraId="718D0C4A" w14:textId="1C6E9A50" w:rsidR="00872B1F" w:rsidRPr="003521CE" w:rsidRDefault="00872B1F" w:rsidP="00872B1F">
                <w:pPr>
                  <w:spacing w:beforeLines="20" w:before="62" w:afterLines="20" w:after="62"/>
                  <w:ind w:left="0" w:rightChars="158" w:right="284"/>
                  <w:rPr>
                    <w:rFonts w:cs="Arial"/>
                    <w:b/>
                    <w:szCs w:val="15"/>
                  </w:rPr>
                </w:pPr>
                <w:r w:rsidRPr="003521CE">
                  <w:rPr>
                    <w:rFonts w:cs="Arial"/>
                    <w:b/>
                    <w:szCs w:val="15"/>
                  </w:rPr>
                  <w:t>Beschreibung</w:t>
                </w:r>
              </w:p>
            </w:tc>
          </w:tr>
          <w:tr w:rsidR="00872B1F" w:rsidRPr="003521CE" w14:paraId="00FCFB36" w14:textId="77777777" w:rsidTr="00826D1F">
            <w:trPr>
              <w:jc w:val="center"/>
            </w:trPr>
            <w:tc>
              <w:tcPr>
                <w:tcW w:w="1271" w:type="dxa"/>
                <w:vMerge w:val="restart"/>
                <w:vAlign w:val="center"/>
              </w:tcPr>
              <w:p w14:paraId="415101B5" w14:textId="013D71B8" w:rsidR="00872B1F" w:rsidRPr="003521CE" w:rsidRDefault="00872B1F" w:rsidP="00872B1F">
                <w:pPr>
                  <w:spacing w:beforeLines="0" w:before="0" w:afterLines="0" w:after="0"/>
                  <w:ind w:left="0"/>
                  <w:rPr>
                    <w:rFonts w:cs="Arial"/>
                    <w:b/>
                    <w:szCs w:val="15"/>
                  </w:rPr>
                </w:pPr>
                <w:r w:rsidRPr="003521CE">
                  <w:rPr>
                    <w:rFonts w:cs="Arial"/>
                    <w:b/>
                    <w:szCs w:val="15"/>
                  </w:rPr>
                  <w:t>Verbindung</w:t>
                </w:r>
              </w:p>
            </w:tc>
            <w:tc>
              <w:tcPr>
                <w:tcW w:w="992" w:type="dxa"/>
                <w:vAlign w:val="center"/>
              </w:tcPr>
              <w:p w14:paraId="5BBB5F82" w14:textId="15FD5728" w:rsidR="00872B1F" w:rsidRPr="003521CE" w:rsidRDefault="00872B1F" w:rsidP="00872B1F">
                <w:pPr>
                  <w:spacing w:beforeLines="0" w:before="0" w:afterLines="0" w:after="0"/>
                  <w:ind w:left="0"/>
                  <w:rPr>
                    <w:rFonts w:cs="Arial"/>
                    <w:szCs w:val="15"/>
                  </w:rPr>
                </w:pPr>
                <w:r w:rsidRPr="003521CE">
                  <w:rPr>
                    <w:rFonts w:cs="Arial"/>
                    <w:szCs w:val="15"/>
                  </w:rPr>
                  <w:t>Grün</w:t>
                </w:r>
              </w:p>
            </w:tc>
            <w:tc>
              <w:tcPr>
                <w:tcW w:w="4683" w:type="dxa"/>
                <w:vAlign w:val="center"/>
              </w:tcPr>
              <w:p w14:paraId="3E4BE780" w14:textId="702407E8" w:rsidR="00872B1F" w:rsidRPr="003521CE" w:rsidRDefault="00872B1F" w:rsidP="00872B1F">
                <w:pPr>
                  <w:spacing w:beforeLines="20" w:before="62" w:afterLines="20" w:after="62"/>
                  <w:ind w:left="0"/>
                  <w:rPr>
                    <w:rFonts w:cs="Arial"/>
                    <w:szCs w:val="15"/>
                    <w:lang w:val="de-DE"/>
                  </w:rPr>
                </w:pPr>
                <w:r w:rsidRPr="003521CE">
                  <w:rPr>
                    <w:rFonts w:cs="Arial"/>
                    <w:lang w:val="de-DE"/>
                  </w:rPr>
                  <w:t xml:space="preserve">Leuchtet durchgehend grün, wenn die Verbindung mit </w:t>
                </w:r>
                <w:r w:rsidRPr="003521CE">
                  <w:rPr>
                    <w:rFonts w:cs="Arial"/>
                    <w:lang w:val="de-DE"/>
                  </w:rPr>
                  <w:lastRenderedPageBreak/>
                  <w:t>dem Tablet über das USB-Kabel hergestellt ist.</w:t>
                </w:r>
              </w:p>
            </w:tc>
          </w:tr>
          <w:tr w:rsidR="00872B1F" w:rsidRPr="003521CE" w14:paraId="2CD05DA7" w14:textId="77777777" w:rsidTr="00826D1F">
            <w:trPr>
              <w:jc w:val="center"/>
            </w:trPr>
            <w:tc>
              <w:tcPr>
                <w:tcW w:w="1271" w:type="dxa"/>
                <w:vMerge/>
                <w:vAlign w:val="center"/>
              </w:tcPr>
              <w:p w14:paraId="043DF4B4" w14:textId="77777777" w:rsidR="00872B1F" w:rsidRPr="003521CE" w:rsidRDefault="00872B1F" w:rsidP="00872B1F">
                <w:pPr>
                  <w:spacing w:beforeLines="0" w:before="0" w:afterLines="0" w:after="0"/>
                  <w:ind w:leftChars="200" w:left="360"/>
                  <w:rPr>
                    <w:rFonts w:cs="Arial"/>
                    <w:szCs w:val="15"/>
                    <w:lang w:val="de-DE"/>
                  </w:rPr>
                </w:pPr>
              </w:p>
            </w:tc>
            <w:tc>
              <w:tcPr>
                <w:tcW w:w="992" w:type="dxa"/>
                <w:vAlign w:val="center"/>
              </w:tcPr>
              <w:p w14:paraId="57E145B4" w14:textId="6D2D961F" w:rsidR="00872B1F" w:rsidRPr="003521CE" w:rsidRDefault="00872B1F" w:rsidP="00872B1F">
                <w:pPr>
                  <w:spacing w:beforeLines="0" w:before="0" w:afterLines="0" w:after="0"/>
                  <w:ind w:left="0"/>
                  <w:rPr>
                    <w:rFonts w:cs="Arial"/>
                    <w:szCs w:val="15"/>
                  </w:rPr>
                </w:pPr>
                <w:r w:rsidRPr="003521CE">
                  <w:rPr>
                    <w:rFonts w:cs="Arial"/>
                    <w:szCs w:val="15"/>
                  </w:rPr>
                  <w:t>Cyan</w:t>
                </w:r>
              </w:p>
            </w:tc>
            <w:tc>
              <w:tcPr>
                <w:tcW w:w="4683" w:type="dxa"/>
                <w:vAlign w:val="center"/>
              </w:tcPr>
              <w:p w14:paraId="783BE515" w14:textId="59DBFA8F" w:rsidR="00872B1F" w:rsidRPr="003521CE" w:rsidRDefault="00872B1F" w:rsidP="00872B1F">
                <w:pPr>
                  <w:spacing w:beforeLines="20" w:before="62" w:afterLines="20" w:after="62"/>
                  <w:ind w:left="0"/>
                  <w:rPr>
                    <w:rFonts w:cs="Arial"/>
                    <w:lang w:val="de-DE"/>
                  </w:rPr>
                </w:pPr>
                <w:r w:rsidRPr="003521CE">
                  <w:rPr>
                    <w:rFonts w:cs="Arial"/>
                    <w:lang w:val="de-DE"/>
                  </w:rPr>
                  <w:t>Leuchtet durchgehend cyan (blau/grün), wenn eine Verbindung über WLAN besteht.</w:t>
                </w:r>
              </w:p>
            </w:tc>
          </w:tr>
          <w:tr w:rsidR="00872B1F" w:rsidRPr="003521CE" w14:paraId="284014A7" w14:textId="77777777" w:rsidTr="00826D1F">
            <w:trPr>
              <w:jc w:val="center"/>
            </w:trPr>
            <w:tc>
              <w:tcPr>
                <w:tcW w:w="1271" w:type="dxa"/>
                <w:vMerge/>
                <w:vAlign w:val="center"/>
              </w:tcPr>
              <w:p w14:paraId="50A58F6E" w14:textId="77777777" w:rsidR="00872B1F" w:rsidRPr="003521CE" w:rsidRDefault="00872B1F" w:rsidP="00872B1F">
                <w:pPr>
                  <w:spacing w:beforeLines="0" w:before="0" w:afterLines="0" w:after="0"/>
                  <w:ind w:leftChars="200" w:left="360"/>
                  <w:rPr>
                    <w:rFonts w:cs="Arial"/>
                    <w:szCs w:val="15"/>
                    <w:lang w:val="de-DE"/>
                  </w:rPr>
                </w:pPr>
              </w:p>
            </w:tc>
            <w:tc>
              <w:tcPr>
                <w:tcW w:w="992" w:type="dxa"/>
                <w:vAlign w:val="center"/>
              </w:tcPr>
              <w:p w14:paraId="7A7C5EE7" w14:textId="0B0A2E2F" w:rsidR="00872B1F" w:rsidRPr="003521CE" w:rsidRDefault="00872B1F" w:rsidP="00872B1F">
                <w:pPr>
                  <w:spacing w:beforeLines="0" w:before="0" w:afterLines="0" w:after="0"/>
                  <w:ind w:left="0"/>
                  <w:rPr>
                    <w:rFonts w:cs="Arial"/>
                    <w:szCs w:val="15"/>
                  </w:rPr>
                </w:pPr>
                <w:r w:rsidRPr="003521CE">
                  <w:rPr>
                    <w:rFonts w:cs="Arial"/>
                    <w:szCs w:val="15"/>
                  </w:rPr>
                  <w:t>Blau</w:t>
                </w:r>
              </w:p>
            </w:tc>
            <w:tc>
              <w:tcPr>
                <w:tcW w:w="4683" w:type="dxa"/>
                <w:vAlign w:val="center"/>
              </w:tcPr>
              <w:p w14:paraId="1051ABFF" w14:textId="6175EB62" w:rsidR="00872B1F" w:rsidRPr="003521CE" w:rsidRDefault="00872B1F" w:rsidP="00872B1F">
                <w:pPr>
                  <w:spacing w:beforeLines="20" w:before="62" w:afterLines="20" w:after="62"/>
                  <w:ind w:left="0"/>
                  <w:rPr>
                    <w:rFonts w:cs="Arial"/>
                    <w:lang w:val="de-DE"/>
                  </w:rPr>
                </w:pPr>
                <w:r w:rsidRPr="003521CE">
                  <w:rPr>
                    <w:rFonts w:cs="Arial"/>
                    <w:lang w:val="de-DE"/>
                  </w:rPr>
                  <w:t>Leuchtet durchgehend blau, wenn eine Verbindung über eine drahtlose Bluetooth-Verbindung besteht.</w:t>
                </w:r>
              </w:p>
            </w:tc>
          </w:tr>
        </w:tbl>
        <w:p w14:paraId="2B8BBCAD" w14:textId="09C07648" w:rsidR="00FA614C" w:rsidRPr="003521CE" w:rsidRDefault="00FA614C" w:rsidP="00FA614C">
          <w:pPr>
            <w:pStyle w:val="ae"/>
            <w:spacing w:before="156" w:afterLines="20" w:after="62"/>
            <w:ind w:left="0"/>
            <w:rPr>
              <w:rFonts w:cs="Arial"/>
              <w:i/>
            </w:rPr>
          </w:pPr>
          <w:bookmarkStart w:id="54" w:name="_Ref470850609"/>
          <w:bookmarkStart w:id="55" w:name="_Ref470850591"/>
          <w:bookmarkStart w:id="56" w:name="_Ref115535890"/>
          <w:r w:rsidRPr="003521CE">
            <w:rPr>
              <w:rFonts w:cs="Arial"/>
            </w:rPr>
            <w:t xml:space="preserve">Tabelle </w:t>
          </w:r>
          <w:r w:rsidR="001E346D" w:rsidRPr="003521CE">
            <w:rPr>
              <w:rFonts w:cs="Arial"/>
            </w:rPr>
            <w:fldChar w:fldCharType="begin"/>
          </w:r>
          <w:r w:rsidR="001E346D" w:rsidRPr="003521CE">
            <w:rPr>
              <w:rFonts w:cs="Arial"/>
            </w:rPr>
            <w:instrText xml:space="preserve"> STYLEREF 1 \s </w:instrText>
          </w:r>
          <w:r w:rsidR="001E346D" w:rsidRPr="003521CE">
            <w:rPr>
              <w:rFonts w:cs="Arial"/>
            </w:rPr>
            <w:fldChar w:fldCharType="separate"/>
          </w:r>
          <w:r w:rsidR="00187D73" w:rsidRPr="003521CE">
            <w:rPr>
              <w:rFonts w:cs="Arial"/>
              <w:noProof/>
            </w:rPr>
            <w:t>2</w:t>
          </w:r>
          <w:r w:rsidR="001E346D" w:rsidRPr="003521CE">
            <w:rPr>
              <w:rFonts w:cs="Arial"/>
              <w:noProof/>
            </w:rPr>
            <w:fldChar w:fldCharType="end"/>
          </w:r>
          <w:r w:rsidRPr="003521CE">
            <w:rPr>
              <w:rFonts w:cs="Arial"/>
            </w:rPr>
            <w:noBreakHyphen/>
          </w:r>
          <w:r w:rsidR="001E346D" w:rsidRPr="003521CE">
            <w:rPr>
              <w:rFonts w:cs="Arial"/>
            </w:rPr>
            <w:fldChar w:fldCharType="begin"/>
          </w:r>
          <w:r w:rsidR="001E346D" w:rsidRPr="003521CE">
            <w:rPr>
              <w:rFonts w:cs="Arial"/>
            </w:rPr>
            <w:instrText xml:space="preserve"> SEQ Table \* ARABIC \s 1 </w:instrText>
          </w:r>
          <w:r w:rsidR="001E346D" w:rsidRPr="003521CE">
            <w:rPr>
              <w:rFonts w:cs="Arial"/>
            </w:rPr>
            <w:fldChar w:fldCharType="separate"/>
          </w:r>
          <w:r w:rsidR="00187D73" w:rsidRPr="003521CE">
            <w:rPr>
              <w:rFonts w:cs="Arial"/>
              <w:noProof/>
            </w:rPr>
            <w:t>4</w:t>
          </w:r>
          <w:r w:rsidR="001E346D" w:rsidRPr="003521CE">
            <w:rPr>
              <w:rFonts w:cs="Arial"/>
              <w:noProof/>
            </w:rPr>
            <w:fldChar w:fldCharType="end"/>
          </w:r>
          <w:r w:rsidRPr="003521CE">
            <w:rPr>
              <w:rFonts w:cs="Arial"/>
              <w:noProof/>
            </w:rPr>
            <w:t xml:space="preserve"> </w:t>
          </w:r>
          <w:r w:rsidRPr="003521CE">
            <w:rPr>
              <w:rFonts w:cs="Arial"/>
              <w:i/>
            </w:rPr>
            <w:t xml:space="preserve">Power-LED </w:t>
          </w:r>
          <w:bookmarkEnd w:id="54"/>
          <w:bookmarkEnd w:id="55"/>
          <w:r w:rsidRPr="003521CE">
            <w:rPr>
              <w:rFonts w:cs="Arial"/>
              <w:i/>
            </w:rPr>
            <w:t>Beschreibung</w:t>
          </w:r>
          <w:bookmarkEnd w:id="56"/>
        </w:p>
        <w:tbl>
          <w:tblPr>
            <w:tblStyle w:val="af"/>
            <w:tblW w:w="0" w:type="auto"/>
            <w:jc w:val="center"/>
            <w:tblLayout w:type="fixed"/>
            <w:tblLook w:val="04A0" w:firstRow="1" w:lastRow="0" w:firstColumn="1" w:lastColumn="0" w:noHBand="0" w:noVBand="1"/>
          </w:tblPr>
          <w:tblGrid>
            <w:gridCol w:w="988"/>
            <w:gridCol w:w="992"/>
            <w:gridCol w:w="4966"/>
          </w:tblGrid>
          <w:tr w:rsidR="00FA614C" w:rsidRPr="003521CE" w14:paraId="3BEBA5FA" w14:textId="77777777" w:rsidTr="008C6733">
            <w:trPr>
              <w:trHeight w:hRule="exact" w:val="397"/>
              <w:tblHeader/>
              <w:jc w:val="center"/>
            </w:trPr>
            <w:tc>
              <w:tcPr>
                <w:tcW w:w="988" w:type="dxa"/>
                <w:shd w:val="clear" w:color="auto" w:fill="D9D9D9" w:themeFill="background1" w:themeFillShade="D9"/>
                <w:vAlign w:val="center"/>
              </w:tcPr>
              <w:p w14:paraId="2AD20BA5" w14:textId="77777777" w:rsidR="00FA614C" w:rsidRPr="003521CE" w:rsidRDefault="00FA614C" w:rsidP="00826D1F">
                <w:pPr>
                  <w:spacing w:beforeLines="0" w:before="0" w:afterLines="0" w:after="0"/>
                  <w:ind w:left="0" w:right="284"/>
                  <w:rPr>
                    <w:rFonts w:cs="Arial"/>
                    <w:b/>
                    <w:szCs w:val="15"/>
                  </w:rPr>
                </w:pPr>
                <w:r w:rsidRPr="003521CE">
                  <w:rPr>
                    <w:rFonts w:cs="Arial"/>
                    <w:b/>
                    <w:szCs w:val="15"/>
                  </w:rPr>
                  <w:t>LED</w:t>
                </w:r>
              </w:p>
            </w:tc>
            <w:tc>
              <w:tcPr>
                <w:tcW w:w="992" w:type="dxa"/>
                <w:shd w:val="clear" w:color="auto" w:fill="D9D9D9" w:themeFill="background1" w:themeFillShade="D9"/>
                <w:vAlign w:val="center"/>
              </w:tcPr>
              <w:p w14:paraId="571587C4" w14:textId="77777777" w:rsidR="00FA614C" w:rsidRPr="003521CE" w:rsidRDefault="00FA614C" w:rsidP="00826D1F">
                <w:pPr>
                  <w:spacing w:beforeLines="0" w:before="0" w:afterLines="0" w:after="0"/>
                  <w:ind w:left="0" w:right="284"/>
                  <w:jc w:val="left"/>
                  <w:rPr>
                    <w:rFonts w:cs="Arial"/>
                    <w:b/>
                    <w:szCs w:val="15"/>
                  </w:rPr>
                </w:pPr>
                <w:r w:rsidRPr="003521CE">
                  <w:rPr>
                    <w:rFonts w:cs="Arial"/>
                    <w:b/>
                    <w:szCs w:val="15"/>
                  </w:rPr>
                  <w:t>Farbe</w:t>
                </w:r>
              </w:p>
            </w:tc>
            <w:tc>
              <w:tcPr>
                <w:tcW w:w="4966" w:type="dxa"/>
                <w:shd w:val="clear" w:color="auto" w:fill="D9D9D9" w:themeFill="background1" w:themeFillShade="D9"/>
                <w:vAlign w:val="center"/>
              </w:tcPr>
              <w:p w14:paraId="70064756" w14:textId="77777777" w:rsidR="00FA614C" w:rsidRPr="003521CE" w:rsidRDefault="00FA614C" w:rsidP="00826D1F">
                <w:pPr>
                  <w:spacing w:beforeLines="0" w:before="0" w:afterLines="0" w:after="0"/>
                  <w:ind w:left="0" w:right="284"/>
                  <w:rPr>
                    <w:rFonts w:cs="Arial"/>
                    <w:b/>
                    <w:szCs w:val="15"/>
                  </w:rPr>
                </w:pPr>
                <w:r w:rsidRPr="003521CE">
                  <w:rPr>
                    <w:rFonts w:cs="Arial"/>
                    <w:b/>
                    <w:szCs w:val="15"/>
                  </w:rPr>
                  <w:t>Beschreibung</w:t>
                </w:r>
              </w:p>
            </w:tc>
          </w:tr>
          <w:tr w:rsidR="00FA614C" w:rsidRPr="003521CE" w14:paraId="2FC7277A" w14:textId="77777777" w:rsidTr="008C6733">
            <w:trPr>
              <w:trHeight w:hRule="exact" w:val="539"/>
              <w:jc w:val="center"/>
            </w:trPr>
            <w:tc>
              <w:tcPr>
                <w:tcW w:w="988" w:type="dxa"/>
                <w:vMerge w:val="restart"/>
                <w:vAlign w:val="center"/>
              </w:tcPr>
              <w:p w14:paraId="5A4B4BD9" w14:textId="77777777" w:rsidR="00FA614C" w:rsidRPr="003521CE" w:rsidRDefault="00FA614C" w:rsidP="00826D1F">
                <w:pPr>
                  <w:spacing w:beforeLines="0" w:before="0" w:afterLines="0" w:after="0"/>
                  <w:ind w:left="0"/>
                  <w:rPr>
                    <w:rFonts w:cs="Arial"/>
                    <w:b/>
                    <w:szCs w:val="15"/>
                  </w:rPr>
                </w:pPr>
                <w:r w:rsidRPr="003521CE">
                  <w:rPr>
                    <w:rFonts w:cs="Arial"/>
                    <w:b/>
                    <w:szCs w:val="15"/>
                  </w:rPr>
                  <w:t>Leistung</w:t>
                </w:r>
              </w:p>
            </w:tc>
            <w:tc>
              <w:tcPr>
                <w:tcW w:w="992" w:type="dxa"/>
                <w:vAlign w:val="center"/>
              </w:tcPr>
              <w:p w14:paraId="15A9B07B" w14:textId="77777777" w:rsidR="00FA614C" w:rsidRPr="003521CE" w:rsidRDefault="00FA614C" w:rsidP="00826D1F">
                <w:pPr>
                  <w:spacing w:beforeLines="0" w:before="0" w:afterLines="0" w:after="0"/>
                  <w:ind w:left="0"/>
                  <w:rPr>
                    <w:rFonts w:cs="Arial"/>
                    <w:szCs w:val="15"/>
                  </w:rPr>
                </w:pPr>
                <w:r w:rsidRPr="003521CE">
                  <w:rPr>
                    <w:rFonts w:cs="Arial"/>
                    <w:szCs w:val="15"/>
                  </w:rPr>
                  <w:t>Gelb</w:t>
                </w:r>
              </w:p>
            </w:tc>
            <w:tc>
              <w:tcPr>
                <w:tcW w:w="4966" w:type="dxa"/>
                <w:vAlign w:val="center"/>
              </w:tcPr>
              <w:p w14:paraId="29E420B2" w14:textId="644A04C4" w:rsidR="00FA614C" w:rsidRPr="003521CE" w:rsidRDefault="00FA614C" w:rsidP="004B78BC">
                <w:pPr>
                  <w:spacing w:beforeLines="0" w:before="0" w:afterLines="0" w:after="0"/>
                  <w:ind w:left="0"/>
                  <w:rPr>
                    <w:rFonts w:cs="Arial"/>
                    <w:szCs w:val="15"/>
                  </w:rPr>
                </w:pPr>
                <w:r w:rsidRPr="003521CE">
                  <w:rPr>
                    <w:rFonts w:cs="Arial"/>
                  </w:rPr>
                  <w:t>Leuchtet beim Einschalten automatisch gelb, wenn VCI2 einen Selbsttest durchführt.</w:t>
                </w:r>
              </w:p>
            </w:tc>
          </w:tr>
          <w:tr w:rsidR="00FA614C" w:rsidRPr="003521CE" w14:paraId="413394D0" w14:textId="77777777" w:rsidTr="008C6733">
            <w:trPr>
              <w:trHeight w:hRule="exact" w:val="420"/>
              <w:jc w:val="center"/>
            </w:trPr>
            <w:tc>
              <w:tcPr>
                <w:tcW w:w="988" w:type="dxa"/>
                <w:vMerge/>
                <w:vAlign w:val="center"/>
              </w:tcPr>
              <w:p w14:paraId="064252DC" w14:textId="77777777" w:rsidR="00FA614C" w:rsidRPr="003521CE" w:rsidRDefault="00FA614C" w:rsidP="00826D1F">
                <w:pPr>
                  <w:spacing w:beforeLines="0" w:before="0" w:afterLines="0" w:after="0"/>
                  <w:ind w:left="0"/>
                  <w:rPr>
                    <w:rFonts w:cs="Arial"/>
                    <w:szCs w:val="15"/>
                  </w:rPr>
                </w:pPr>
              </w:p>
            </w:tc>
            <w:tc>
              <w:tcPr>
                <w:tcW w:w="992" w:type="dxa"/>
                <w:vAlign w:val="center"/>
              </w:tcPr>
              <w:p w14:paraId="397165BD" w14:textId="77777777" w:rsidR="00FA614C" w:rsidRPr="003521CE" w:rsidRDefault="00FA614C" w:rsidP="00826D1F">
                <w:pPr>
                  <w:spacing w:beforeLines="0" w:before="0" w:afterLines="0" w:after="0"/>
                  <w:ind w:left="0"/>
                  <w:rPr>
                    <w:rFonts w:cs="Arial"/>
                    <w:szCs w:val="15"/>
                  </w:rPr>
                </w:pPr>
                <w:r w:rsidRPr="003521CE">
                  <w:rPr>
                    <w:rFonts w:cs="Arial"/>
                    <w:szCs w:val="15"/>
                  </w:rPr>
                  <w:t>Grün</w:t>
                </w:r>
              </w:p>
            </w:tc>
            <w:tc>
              <w:tcPr>
                <w:tcW w:w="4966" w:type="dxa"/>
                <w:vAlign w:val="center"/>
              </w:tcPr>
              <w:p w14:paraId="4E58D6C1" w14:textId="293D0B99" w:rsidR="00FA614C" w:rsidRPr="003521CE" w:rsidRDefault="00872B1F" w:rsidP="00826D1F">
                <w:pPr>
                  <w:spacing w:beforeLines="0" w:before="0" w:afterLines="0" w:after="0"/>
                  <w:ind w:left="0"/>
                  <w:rPr>
                    <w:rFonts w:cs="Arial"/>
                    <w:szCs w:val="15"/>
                    <w:lang w:val="de-DE"/>
                  </w:rPr>
                </w:pPr>
                <w:r w:rsidRPr="003521CE">
                  <w:rPr>
                    <w:rFonts w:cs="Arial"/>
                  </w:rPr>
                  <w:t>Leuchtet beim Einschalten durchgehend grün.</w:t>
                </w:r>
              </w:p>
            </w:tc>
          </w:tr>
          <w:tr w:rsidR="00FA614C" w:rsidRPr="003521CE" w14:paraId="3139EFC7" w14:textId="77777777" w:rsidTr="00CF1C26">
            <w:trPr>
              <w:trHeight w:hRule="exact" w:val="1054"/>
              <w:jc w:val="center"/>
            </w:trPr>
            <w:tc>
              <w:tcPr>
                <w:tcW w:w="988" w:type="dxa"/>
                <w:vMerge/>
                <w:vAlign w:val="center"/>
              </w:tcPr>
              <w:p w14:paraId="72E0BC36" w14:textId="77777777" w:rsidR="00FA614C" w:rsidRPr="003521CE" w:rsidRDefault="00FA614C" w:rsidP="00826D1F">
                <w:pPr>
                  <w:spacing w:beforeLines="0" w:before="0" w:afterLines="0" w:after="0"/>
                  <w:ind w:left="0"/>
                  <w:rPr>
                    <w:rFonts w:cs="Arial"/>
                    <w:szCs w:val="15"/>
                    <w:lang w:val="de-DE"/>
                  </w:rPr>
                </w:pPr>
              </w:p>
            </w:tc>
            <w:tc>
              <w:tcPr>
                <w:tcW w:w="992" w:type="dxa"/>
                <w:vAlign w:val="center"/>
              </w:tcPr>
              <w:p w14:paraId="32A15CDA" w14:textId="77777777" w:rsidR="00FA614C" w:rsidRPr="003521CE" w:rsidRDefault="00FA614C" w:rsidP="00826D1F">
                <w:pPr>
                  <w:spacing w:beforeLines="0" w:before="0" w:afterLines="0" w:after="0"/>
                  <w:ind w:left="0"/>
                  <w:rPr>
                    <w:rFonts w:cs="Arial"/>
                    <w:szCs w:val="15"/>
                  </w:rPr>
                </w:pPr>
                <w:r w:rsidRPr="003521CE">
                  <w:rPr>
                    <w:rFonts w:cs="Arial"/>
                    <w:szCs w:val="15"/>
                  </w:rPr>
                  <w:t>Rot</w:t>
                </w:r>
              </w:p>
            </w:tc>
            <w:tc>
              <w:tcPr>
                <w:tcW w:w="4966" w:type="dxa"/>
                <w:vAlign w:val="center"/>
              </w:tcPr>
              <w:p w14:paraId="7373ED23" w14:textId="2B65B7F2" w:rsidR="00FA614C" w:rsidRPr="003521CE" w:rsidRDefault="00FA614C" w:rsidP="00BE283D">
                <w:pPr>
                  <w:pStyle w:val="ac"/>
                  <w:numPr>
                    <w:ilvl w:val="0"/>
                    <w:numId w:val="17"/>
                  </w:numPr>
                  <w:spacing w:beforeLines="20" w:before="62" w:afterLines="20" w:after="62"/>
                  <w:ind w:left="357" w:hanging="357"/>
                  <w:rPr>
                    <w:rFonts w:cs="Arial"/>
                  </w:rPr>
                </w:pPr>
                <w:r w:rsidRPr="003521CE">
                  <w:rPr>
                    <w:rFonts w:cs="Arial"/>
                    <w:szCs w:val="24"/>
                  </w:rPr>
                  <w:t xml:space="preserve">Leuchtet </w:t>
                </w:r>
                <w:r w:rsidRPr="003521CE">
                  <w:rPr>
                    <w:rFonts w:cs="Arial"/>
                  </w:rPr>
                  <w:t>durchgehend rot, wenn ein Systemfehler auftritt.</w:t>
                </w:r>
              </w:p>
              <w:p w14:paraId="415D3EAB" w14:textId="35911CA7" w:rsidR="00FA614C" w:rsidRPr="003521CE" w:rsidRDefault="00FA614C" w:rsidP="00BE283D">
                <w:pPr>
                  <w:pStyle w:val="ac"/>
                  <w:numPr>
                    <w:ilvl w:val="0"/>
                    <w:numId w:val="17"/>
                  </w:numPr>
                  <w:spacing w:beforeLines="20" w:before="62" w:afterLines="20" w:after="62"/>
                  <w:ind w:left="357" w:hanging="357"/>
                  <w:rPr>
                    <w:rFonts w:cs="Arial"/>
                  </w:rPr>
                </w:pPr>
                <w:r w:rsidRPr="003521CE">
                  <w:rPr>
                    <w:rFonts w:cs="Arial"/>
                    <w:szCs w:val="24"/>
                  </w:rPr>
                  <w:t>Blinkt rot</w:t>
                </w:r>
                <w:r w:rsidR="00CF1C26" w:rsidRPr="003521CE">
                  <w:rPr>
                    <w:rFonts w:cs="Arial"/>
                    <w:szCs w:val="24"/>
                  </w:rPr>
                  <w:t>,</w:t>
                </w:r>
                <w:r w:rsidR="004B78BC" w:rsidRPr="003521CE">
                  <w:rPr>
                    <w:rFonts w:cs="Arial"/>
                  </w:rPr>
                  <w:t xml:space="preserve"> wenn VC</w:t>
                </w:r>
                <w:r w:rsidRPr="003521CE">
                  <w:rPr>
                    <w:rFonts w:cs="Arial"/>
                  </w:rPr>
                  <w:t>I2 aktualisiert wird.</w:t>
                </w:r>
              </w:p>
            </w:tc>
          </w:tr>
        </w:tbl>
        <w:p w14:paraId="2283C3D1" w14:textId="77777777" w:rsidR="00FA614C" w:rsidRPr="003521CE" w:rsidRDefault="00FA614C" w:rsidP="00FA614C">
          <w:pPr>
            <w:pStyle w:val="40"/>
            <w:spacing w:before="156" w:after="156"/>
            <w:rPr>
              <w:rFonts w:cs="Arial"/>
            </w:rPr>
          </w:pPr>
          <w:r w:rsidRPr="003521CE">
            <w:rPr>
              <w:rFonts w:cs="Arial"/>
            </w:rPr>
            <w:t>Kommunikationsfähigkeit</w:t>
          </w:r>
        </w:p>
        <w:p w14:paraId="33FBE5FE" w14:textId="31997222" w:rsidR="00FA614C" w:rsidRPr="003521CE" w:rsidRDefault="00FA614C" w:rsidP="00FA614C">
          <w:pPr>
            <w:pStyle w:val="BodytextUserManual"/>
            <w:spacing w:before="156" w:after="156"/>
          </w:pPr>
          <w:r w:rsidRPr="003521CE">
            <w:t xml:space="preserve">Das </w:t>
          </w:r>
          <w:r w:rsidR="004B78BC" w:rsidRPr="003521CE">
            <w:t>VCI</w:t>
          </w:r>
          <w:r w:rsidRPr="003521CE">
            <w:t>2 unterstützt Bluetooth (BT), WLAN und USB-Kommunikation. Es kann Fahrzeugdaten mit oder ohne Kabelverbindung an das Tablet übertragen. Im Freien beträgt die Reichweite des Senders über BT-Kommunikation bis zu 100 m. Die Reichweite der 5G-WLAN-Kommunikation beträgt bis zu 100 m. Sollte das Signal aufgrund eines Verlassens der Reichweite verloren gehen, wird die Kommunikation wiederhergestellt, sobald sich das Tablet wieder in Reichweite befindet.</w:t>
          </w:r>
        </w:p>
        <w:p w14:paraId="41561B91" w14:textId="77777777" w:rsidR="00FA614C" w:rsidRPr="003521CE" w:rsidRDefault="00FA614C" w:rsidP="00FA614C">
          <w:pPr>
            <w:pStyle w:val="40"/>
            <w:spacing w:before="156" w:after="156"/>
            <w:rPr>
              <w:rFonts w:cs="Arial"/>
            </w:rPr>
          </w:pPr>
          <w:r w:rsidRPr="003521CE">
            <w:rPr>
              <w:rFonts w:cs="Arial"/>
            </w:rPr>
            <w:t>Programmierfähigkeit</w:t>
          </w:r>
        </w:p>
        <w:p w14:paraId="1F6C5F05" w14:textId="3EECF9DE" w:rsidR="00FA614C" w:rsidRPr="003521CE" w:rsidRDefault="00FA614C" w:rsidP="00FA614C">
          <w:pPr>
            <w:spacing w:before="156" w:after="156"/>
            <w:rPr>
              <w:rFonts w:cs="Arial"/>
            </w:rPr>
          </w:pPr>
          <w:r w:rsidRPr="003521CE">
            <w:rPr>
              <w:rFonts w:cs="Arial"/>
            </w:rPr>
            <w:t xml:space="preserve">Das </w:t>
          </w:r>
          <w:r w:rsidR="004B78BC" w:rsidRPr="003521CE">
            <w:rPr>
              <w:rFonts w:cs="Arial"/>
            </w:rPr>
            <w:t>VCI</w:t>
          </w:r>
          <w:r w:rsidRPr="003521CE">
            <w:rPr>
              <w:rFonts w:cs="Arial"/>
            </w:rPr>
            <w:t>2 ist ein D-PDU-, SAE J2534- und RP1210-kompatibles PassThru</w:t>
          </w:r>
          <w:r w:rsidR="00C154C4" w:rsidRPr="003521CE">
            <w:rPr>
              <w:rFonts w:cs="Arial"/>
            </w:rPr>
            <w:t>-</w:t>
          </w:r>
          <w:r w:rsidRPr="003521CE">
            <w:rPr>
              <w:rFonts w:cs="Arial"/>
            </w:rPr>
            <w:t>Programmierschnittstellengerät. Mithilfe der aktualisierten OEM-Software kann es die vorhandene Software/Firmware in den elektronischen Steuergeräten (ECU) ersetzen, neue Steuergeräte programmieren und softwaregesteuerte Fahrverhaltens- und Emissionsprobleme beheben.</w:t>
          </w:r>
        </w:p>
        <w:p w14:paraId="1B861863" w14:textId="77777777" w:rsidR="00FA614C" w:rsidRPr="003521CE" w:rsidRDefault="00FA614C" w:rsidP="00FA614C">
          <w:pPr>
            <w:pStyle w:val="30"/>
            <w:spacing w:before="312" w:after="156"/>
          </w:pPr>
          <w:bookmarkStart w:id="57" w:name="_Toc451525732"/>
          <w:bookmarkStart w:id="58" w:name="_Toc366845397"/>
          <w:bookmarkStart w:id="59" w:name="_Toc366846450"/>
          <w:bookmarkStart w:id="60" w:name="_Toc143087224"/>
          <w:bookmarkStart w:id="61" w:name="_Toc145405379"/>
          <w:r w:rsidRPr="003521CE">
            <w:t>Stromquellen</w:t>
          </w:r>
          <w:bookmarkEnd w:id="57"/>
          <w:bookmarkEnd w:id="58"/>
          <w:bookmarkEnd w:id="59"/>
          <w:bookmarkEnd w:id="60"/>
          <w:bookmarkEnd w:id="61"/>
        </w:p>
        <w:p w14:paraId="02625214" w14:textId="77F0C04B" w:rsidR="00FA614C" w:rsidRPr="003521CE" w:rsidRDefault="00FA614C" w:rsidP="00FA614C">
          <w:pPr>
            <w:spacing w:before="156" w:after="156"/>
            <w:rPr>
              <w:rFonts w:cs="Arial"/>
            </w:rPr>
          </w:pPr>
          <w:r w:rsidRPr="003521CE">
            <w:rPr>
              <w:rFonts w:cs="Arial"/>
            </w:rPr>
            <w:t xml:space="preserve">Das </w:t>
          </w:r>
          <w:r w:rsidR="004B78BC" w:rsidRPr="003521CE">
            <w:rPr>
              <w:rFonts w:cs="Arial"/>
            </w:rPr>
            <w:t>VCI</w:t>
          </w:r>
          <w:r w:rsidRPr="003521CE">
            <w:rPr>
              <w:rFonts w:cs="Arial"/>
            </w:rPr>
            <w:t>2 kann Strom aus den folgenden Quellen beziehen:</w:t>
          </w:r>
        </w:p>
        <w:p w14:paraId="10F38104" w14:textId="77777777" w:rsidR="00FA614C" w:rsidRPr="003521CE" w:rsidRDefault="00FA614C" w:rsidP="00BE283D">
          <w:pPr>
            <w:pStyle w:val="ac"/>
            <w:numPr>
              <w:ilvl w:val="0"/>
              <w:numId w:val="16"/>
            </w:numPr>
            <w:spacing w:beforeLines="20" w:before="62" w:afterLines="20" w:after="62"/>
            <w:ind w:left="641" w:hanging="357"/>
            <w:rPr>
              <w:rFonts w:cs="Arial"/>
            </w:rPr>
          </w:pPr>
          <w:r w:rsidRPr="003521CE">
            <w:rPr>
              <w:rFonts w:cs="Arial"/>
            </w:rPr>
            <w:t>Fahrzeugleistung</w:t>
          </w:r>
        </w:p>
        <w:p w14:paraId="68A92F53" w14:textId="77777777" w:rsidR="00FA614C" w:rsidRPr="003521CE" w:rsidRDefault="00FA614C" w:rsidP="00BE283D">
          <w:pPr>
            <w:pStyle w:val="ac"/>
            <w:numPr>
              <w:ilvl w:val="0"/>
              <w:numId w:val="16"/>
            </w:numPr>
            <w:spacing w:beforeLines="20" w:before="62" w:afterLines="20" w:after="62"/>
            <w:ind w:left="641" w:hanging="357"/>
            <w:rPr>
              <w:rFonts w:cs="Arial"/>
            </w:rPr>
          </w:pPr>
          <w:r w:rsidRPr="003521CE">
            <w:rPr>
              <w:rFonts w:cs="Arial"/>
            </w:rPr>
            <w:t>AC/DC-Netzteil</w:t>
          </w:r>
        </w:p>
        <w:p w14:paraId="5C6D6F2A" w14:textId="77777777" w:rsidR="00FA614C" w:rsidRPr="003521CE" w:rsidRDefault="00FA614C" w:rsidP="00FA614C">
          <w:pPr>
            <w:pStyle w:val="40"/>
            <w:spacing w:before="156" w:after="156"/>
            <w:rPr>
              <w:rFonts w:cs="Arial"/>
            </w:rPr>
          </w:pPr>
          <w:r w:rsidRPr="003521CE">
            <w:rPr>
              <w:rFonts w:cs="Arial"/>
            </w:rPr>
            <w:lastRenderedPageBreak/>
            <w:t>Fahrzeugleistung</w:t>
          </w:r>
        </w:p>
        <w:p w14:paraId="6D4E8847" w14:textId="332EB437" w:rsidR="00FA614C" w:rsidRPr="003521CE" w:rsidRDefault="00FA614C" w:rsidP="00FA614C">
          <w:pPr>
            <w:spacing w:before="156" w:after="156"/>
            <w:rPr>
              <w:rFonts w:cs="Arial"/>
            </w:rPr>
          </w:pPr>
          <w:r w:rsidRPr="003521CE">
            <w:rPr>
              <w:rFonts w:cs="Arial"/>
            </w:rPr>
            <w:t xml:space="preserve">Das </w:t>
          </w:r>
          <w:r w:rsidR="004B78BC" w:rsidRPr="003521CE">
            <w:rPr>
              <w:rFonts w:cs="Arial"/>
            </w:rPr>
            <w:t>VCI</w:t>
          </w:r>
          <w:r w:rsidRPr="003521CE">
            <w:rPr>
              <w:rFonts w:cs="Arial"/>
            </w:rPr>
            <w:t xml:space="preserve">2 wird mit 12/24 V Bordnetz betrieben und über den Datenanschluss des Fahrzeugs mit Strom versorgt. Das Gerät schaltet sich ein, sobald es an einen OBD II/EOBD-kompatiblen Datenverbindungsstecker (DLC) angeschlossen ist. Bei nicht OBD II/EOBD-kompatiblen Fahrzeugen kann das Gerät über einen Zusatzsteckdosenadapter oder einen anderen geeigneten Stromanschluss am Testfahrzeug mit dem Zusatzstromkabel mit Strom versorgt </w:t>
          </w:r>
          <w:r w:rsidR="009B6954" w:rsidRPr="003521CE">
            <w:rPr>
              <w:rFonts w:cs="Arial"/>
            </w:rPr>
            <w:t>werden</w:t>
          </w:r>
          <w:r w:rsidR="00D629E7" w:rsidRPr="003521CE">
            <w:rPr>
              <w:rFonts w:cs="Arial"/>
            </w:rPr>
            <w:t>.</w:t>
          </w:r>
        </w:p>
        <w:p w14:paraId="78CF0CD1" w14:textId="77777777" w:rsidR="00FA614C" w:rsidRPr="003521CE" w:rsidRDefault="00FA614C" w:rsidP="00FA614C">
          <w:pPr>
            <w:pStyle w:val="40"/>
            <w:spacing w:before="156" w:after="156"/>
            <w:rPr>
              <w:rFonts w:cs="Arial"/>
            </w:rPr>
          </w:pPr>
          <w:r w:rsidRPr="003521CE">
            <w:rPr>
              <w:rFonts w:cs="Arial"/>
            </w:rPr>
            <w:t>AC/DC-Netzteil</w:t>
          </w:r>
        </w:p>
        <w:p w14:paraId="3A2BA609" w14:textId="09871C33" w:rsidR="00FA614C" w:rsidRPr="003521CE" w:rsidRDefault="00FA614C" w:rsidP="00FA614C">
          <w:pPr>
            <w:spacing w:before="156" w:after="156"/>
            <w:rPr>
              <w:rFonts w:cs="Arial"/>
            </w:rPr>
          </w:pPr>
          <w:r w:rsidRPr="003521CE">
            <w:rPr>
              <w:rFonts w:cs="Arial"/>
            </w:rPr>
            <w:t xml:space="preserve">Das </w:t>
          </w:r>
          <w:r w:rsidR="004B78BC" w:rsidRPr="003521CE">
            <w:rPr>
              <w:rFonts w:cs="Arial"/>
            </w:rPr>
            <w:t>VCI</w:t>
          </w:r>
          <w:r w:rsidRPr="003521CE">
            <w:rPr>
              <w:rFonts w:cs="Arial"/>
            </w:rPr>
            <w:t>2 kann über das AC/DC-Netzteil über eine Steckdose mit Strom versorgt werden.</w:t>
          </w:r>
        </w:p>
        <w:p w14:paraId="765C0BB1" w14:textId="77777777" w:rsidR="00FA614C" w:rsidRPr="003521CE" w:rsidRDefault="00FA614C" w:rsidP="00FA614C">
          <w:pPr>
            <w:pStyle w:val="30"/>
            <w:spacing w:before="312" w:after="156"/>
          </w:pPr>
          <w:bookmarkStart w:id="62" w:name="_Toc366846451"/>
          <w:bookmarkStart w:id="63" w:name="_Toc366845398"/>
          <w:bookmarkStart w:id="64" w:name="_Toc451525733"/>
          <w:bookmarkStart w:id="65" w:name="_Toc143087225"/>
          <w:bookmarkStart w:id="66" w:name="_Toc145405380"/>
          <w:r w:rsidRPr="003521CE">
            <w:t>Technische Spezifikationen</w:t>
          </w:r>
          <w:bookmarkEnd w:id="62"/>
          <w:bookmarkEnd w:id="63"/>
          <w:bookmarkEnd w:id="64"/>
          <w:bookmarkEnd w:id="65"/>
          <w:bookmarkEnd w:id="66"/>
        </w:p>
        <w:p w14:paraId="44397193" w14:textId="59D83C39" w:rsidR="00FA614C" w:rsidRPr="003521CE" w:rsidRDefault="00FA614C" w:rsidP="00FA614C">
          <w:pPr>
            <w:pStyle w:val="ae"/>
            <w:spacing w:before="156" w:afterLines="20" w:after="62"/>
            <w:ind w:left="0"/>
            <w:rPr>
              <w:rFonts w:cs="Arial"/>
            </w:rPr>
          </w:pPr>
          <w:r w:rsidRPr="003521CE">
            <w:rPr>
              <w:rFonts w:cs="Arial"/>
            </w:rPr>
            <w:t xml:space="preserve">Tabelle </w:t>
          </w:r>
          <w:r w:rsidR="001E346D" w:rsidRPr="003521CE">
            <w:rPr>
              <w:rFonts w:cs="Arial"/>
            </w:rPr>
            <w:fldChar w:fldCharType="begin"/>
          </w:r>
          <w:r w:rsidR="001E346D" w:rsidRPr="003521CE">
            <w:rPr>
              <w:rFonts w:cs="Arial"/>
            </w:rPr>
            <w:instrText xml:space="preserve"> STYLEREF 1 \s </w:instrText>
          </w:r>
          <w:r w:rsidR="001E346D" w:rsidRPr="003521CE">
            <w:rPr>
              <w:rFonts w:cs="Arial"/>
            </w:rPr>
            <w:fldChar w:fldCharType="separate"/>
          </w:r>
          <w:r w:rsidR="00187D73" w:rsidRPr="003521CE">
            <w:rPr>
              <w:rFonts w:cs="Arial"/>
              <w:noProof/>
            </w:rPr>
            <w:t>2</w:t>
          </w:r>
          <w:r w:rsidR="001E346D" w:rsidRPr="003521CE">
            <w:rPr>
              <w:rFonts w:cs="Arial"/>
              <w:noProof/>
            </w:rPr>
            <w:fldChar w:fldCharType="end"/>
          </w:r>
          <w:r w:rsidRPr="003521CE">
            <w:rPr>
              <w:rFonts w:cs="Arial"/>
            </w:rPr>
            <w:noBreakHyphen/>
          </w:r>
          <w:r w:rsidR="0001478B" w:rsidRPr="003521CE">
            <w:rPr>
              <w:rFonts w:cs="Arial"/>
            </w:rPr>
            <w:t>5</w:t>
          </w:r>
          <w:r w:rsidRPr="003521CE">
            <w:rPr>
              <w:rFonts w:cs="Arial"/>
            </w:rPr>
            <w:t xml:space="preserve"> </w:t>
          </w:r>
          <w:r w:rsidR="004B78BC" w:rsidRPr="003521CE">
            <w:rPr>
              <w:rFonts w:cs="Arial"/>
              <w:i/>
            </w:rPr>
            <w:t>VCI</w:t>
          </w:r>
          <w:r w:rsidRPr="003521CE">
            <w:rPr>
              <w:rFonts w:cs="Arial"/>
              <w:i/>
            </w:rPr>
            <w:t>2-Spezifikationen</w:t>
          </w:r>
        </w:p>
        <w:tbl>
          <w:tblPr>
            <w:tblStyle w:val="af"/>
            <w:tblW w:w="6574" w:type="dxa"/>
            <w:jc w:val="center"/>
            <w:tblLayout w:type="fixed"/>
            <w:tblLook w:val="04A0" w:firstRow="1" w:lastRow="0" w:firstColumn="1" w:lastColumn="0" w:noHBand="0" w:noVBand="1"/>
          </w:tblPr>
          <w:tblGrid>
            <w:gridCol w:w="1985"/>
            <w:gridCol w:w="4589"/>
          </w:tblGrid>
          <w:tr w:rsidR="00FA614C" w:rsidRPr="003521CE" w14:paraId="021245C5" w14:textId="77777777" w:rsidTr="00FA614C">
            <w:trPr>
              <w:trHeight w:val="369"/>
              <w:tblHeader/>
              <w:jc w:val="center"/>
            </w:trPr>
            <w:tc>
              <w:tcPr>
                <w:tcW w:w="1985" w:type="dxa"/>
                <w:shd w:val="clear" w:color="auto" w:fill="D9D9D9" w:themeFill="background1" w:themeFillShade="D9"/>
                <w:vAlign w:val="center"/>
              </w:tcPr>
              <w:p w14:paraId="6AC6F0F0" w14:textId="77777777" w:rsidR="00FA614C" w:rsidRPr="003521CE" w:rsidRDefault="00FA614C" w:rsidP="00FA614C">
                <w:pPr>
                  <w:pStyle w:val="af2"/>
                  <w:spacing w:before="0" w:after="0" w:line="240" w:lineRule="exact"/>
                  <w:rPr>
                    <w:rFonts w:cs="Arial"/>
                    <w:b/>
                  </w:rPr>
                </w:pPr>
                <w:r w:rsidRPr="003521CE">
                  <w:rPr>
                    <w:rFonts w:cs="Arial"/>
                    <w:b/>
                  </w:rPr>
                  <w:t>Artikel</w:t>
                </w:r>
              </w:p>
            </w:tc>
            <w:tc>
              <w:tcPr>
                <w:tcW w:w="4589" w:type="dxa"/>
                <w:shd w:val="clear" w:color="auto" w:fill="D9D9D9" w:themeFill="background1" w:themeFillShade="D9"/>
                <w:vAlign w:val="center"/>
              </w:tcPr>
              <w:p w14:paraId="6D160D8A" w14:textId="77777777" w:rsidR="00FA614C" w:rsidRPr="003521CE" w:rsidRDefault="00FA614C" w:rsidP="00FA614C">
                <w:pPr>
                  <w:pStyle w:val="af2"/>
                  <w:spacing w:before="0" w:after="0" w:line="240" w:lineRule="exact"/>
                  <w:rPr>
                    <w:rFonts w:cs="Arial"/>
                    <w:b/>
                  </w:rPr>
                </w:pPr>
                <w:r w:rsidRPr="003521CE">
                  <w:rPr>
                    <w:rFonts w:cs="Arial"/>
                    <w:b/>
                  </w:rPr>
                  <w:t>Beschreibung</w:t>
                </w:r>
              </w:p>
            </w:tc>
          </w:tr>
          <w:tr w:rsidR="00FA614C" w:rsidRPr="003521CE" w14:paraId="63DD2B9A" w14:textId="77777777" w:rsidTr="00FA614C">
            <w:trPr>
              <w:trHeight w:val="1046"/>
              <w:jc w:val="center"/>
            </w:trPr>
            <w:tc>
              <w:tcPr>
                <w:tcW w:w="1985" w:type="dxa"/>
                <w:vAlign w:val="center"/>
              </w:tcPr>
              <w:p w14:paraId="120B59EE" w14:textId="77777777" w:rsidR="00FA614C" w:rsidRPr="003521CE" w:rsidRDefault="00FA614C" w:rsidP="00FA614C">
                <w:pPr>
                  <w:pStyle w:val="af2"/>
                  <w:spacing w:before="0" w:after="0" w:line="240" w:lineRule="exact"/>
                  <w:rPr>
                    <w:rFonts w:cs="Arial"/>
                    <w:b/>
                  </w:rPr>
                </w:pPr>
                <w:r w:rsidRPr="003521CE">
                  <w:rPr>
                    <w:rFonts w:cs="Arial"/>
                    <w:b/>
                  </w:rPr>
                  <w:t>Kommunikation</w:t>
                </w:r>
              </w:p>
            </w:tc>
            <w:tc>
              <w:tcPr>
                <w:tcW w:w="4589" w:type="dxa"/>
                <w:vAlign w:val="center"/>
              </w:tcPr>
              <w:p w14:paraId="5885BE41" w14:textId="2311C0EE" w:rsidR="00FA614C" w:rsidRPr="003521CE" w:rsidRDefault="00FA614C" w:rsidP="00BE283D">
                <w:pPr>
                  <w:pStyle w:val="af2"/>
                  <w:numPr>
                    <w:ilvl w:val="0"/>
                    <w:numId w:val="18"/>
                  </w:numPr>
                  <w:spacing w:before="0" w:after="0" w:line="240" w:lineRule="exact"/>
                  <w:ind w:left="357" w:hanging="357"/>
                  <w:rPr>
                    <w:rFonts w:cs="Arial"/>
                  </w:rPr>
                </w:pPr>
                <w:r w:rsidRPr="003521CE">
                  <w:rPr>
                    <w:rFonts w:cs="Arial"/>
                  </w:rPr>
                  <w:t xml:space="preserve">BT </w:t>
                </w:r>
                <w:r w:rsidR="00F23351" w:rsidRPr="003521CE">
                  <w:rPr>
                    <w:rFonts w:cs="Arial"/>
                  </w:rPr>
                  <w:t xml:space="preserve">V </w:t>
                </w:r>
                <w:r w:rsidR="00897645" w:rsidRPr="003521CE">
                  <w:rPr>
                    <w:rFonts w:cs="Arial"/>
                  </w:rPr>
                  <w:t xml:space="preserve">5.0 </w:t>
                </w:r>
                <w:r w:rsidR="005A2A98" w:rsidRPr="003521CE">
                  <w:rPr>
                    <w:rFonts w:cs="Arial"/>
                  </w:rPr>
                  <w:t xml:space="preserve">+ </w:t>
                </w:r>
                <w:r w:rsidRPr="003521CE">
                  <w:rPr>
                    <w:rFonts w:cs="Arial"/>
                  </w:rPr>
                  <w:t>EDR</w:t>
                </w:r>
              </w:p>
              <w:p w14:paraId="1DE09656" w14:textId="77777777" w:rsidR="00FA614C" w:rsidRPr="003521CE" w:rsidRDefault="00FA614C" w:rsidP="00BE283D">
                <w:pPr>
                  <w:pStyle w:val="af2"/>
                  <w:numPr>
                    <w:ilvl w:val="0"/>
                    <w:numId w:val="18"/>
                  </w:numPr>
                  <w:spacing w:before="0" w:after="0" w:line="240" w:lineRule="exact"/>
                  <w:ind w:left="357" w:hanging="357"/>
                  <w:rPr>
                    <w:rFonts w:cs="Arial"/>
                  </w:rPr>
                </w:pPr>
                <w:r w:rsidRPr="003521CE">
                  <w:rPr>
                    <w:rFonts w:cs="Arial"/>
                  </w:rPr>
                  <w:t>USB 2.0</w:t>
                </w:r>
              </w:p>
              <w:p w14:paraId="4BF42919" w14:textId="77777777" w:rsidR="00FA614C" w:rsidRPr="003521CE" w:rsidRDefault="00FA614C" w:rsidP="00BE283D">
                <w:pPr>
                  <w:pStyle w:val="af2"/>
                  <w:numPr>
                    <w:ilvl w:val="0"/>
                    <w:numId w:val="18"/>
                  </w:numPr>
                  <w:spacing w:before="0" w:after="0" w:line="240" w:lineRule="exact"/>
                  <w:ind w:left="357" w:hanging="357"/>
                  <w:rPr>
                    <w:rFonts w:cs="Arial"/>
                  </w:rPr>
                </w:pPr>
                <w:r w:rsidRPr="003521CE">
                  <w:rPr>
                    <w:rFonts w:cs="Arial"/>
                  </w:rPr>
                  <w:t>WLAN 5G</w:t>
                </w:r>
              </w:p>
              <w:p w14:paraId="70D98556" w14:textId="77777777" w:rsidR="00FA614C" w:rsidRPr="003521CE" w:rsidRDefault="00FA614C" w:rsidP="00BE283D">
                <w:pPr>
                  <w:pStyle w:val="af2"/>
                  <w:numPr>
                    <w:ilvl w:val="0"/>
                    <w:numId w:val="18"/>
                  </w:numPr>
                  <w:spacing w:before="0" w:after="0" w:line="240" w:lineRule="exact"/>
                  <w:ind w:left="357" w:hanging="357"/>
                  <w:rPr>
                    <w:rFonts w:cs="Arial"/>
                  </w:rPr>
                </w:pPr>
                <w:r w:rsidRPr="003521CE">
                  <w:rPr>
                    <w:rFonts w:cs="Arial"/>
                  </w:rPr>
                  <w:t>Ethernet</w:t>
                </w:r>
              </w:p>
            </w:tc>
          </w:tr>
          <w:tr w:rsidR="00FA614C" w:rsidRPr="003521CE" w14:paraId="1587C3CB" w14:textId="77777777" w:rsidTr="00FA614C">
            <w:trPr>
              <w:trHeight w:val="500"/>
              <w:jc w:val="center"/>
            </w:trPr>
            <w:tc>
              <w:tcPr>
                <w:tcW w:w="1985" w:type="dxa"/>
                <w:vAlign w:val="center"/>
              </w:tcPr>
              <w:p w14:paraId="36DE9A6C" w14:textId="77777777" w:rsidR="00FA614C" w:rsidRPr="003521CE" w:rsidRDefault="00FA614C" w:rsidP="00FA614C">
                <w:pPr>
                  <w:pStyle w:val="af2"/>
                  <w:spacing w:before="0" w:after="0" w:line="240" w:lineRule="exact"/>
                  <w:rPr>
                    <w:rFonts w:cs="Arial"/>
                    <w:b/>
                  </w:rPr>
                </w:pPr>
                <w:r w:rsidRPr="003521CE">
                  <w:rPr>
                    <w:rFonts w:cs="Arial"/>
                    <w:b/>
                  </w:rPr>
                  <w:t>Drahtlose Frequenz</w:t>
                </w:r>
              </w:p>
            </w:tc>
            <w:tc>
              <w:tcPr>
                <w:tcW w:w="4589" w:type="dxa"/>
                <w:vAlign w:val="center"/>
              </w:tcPr>
              <w:p w14:paraId="14D6F528" w14:textId="77777777" w:rsidR="00FA614C" w:rsidRPr="003521CE" w:rsidRDefault="00FA614C" w:rsidP="00FA614C">
                <w:pPr>
                  <w:pStyle w:val="af2"/>
                  <w:spacing w:before="0" w:after="0" w:line="240" w:lineRule="exact"/>
                  <w:rPr>
                    <w:rFonts w:cs="Arial"/>
                  </w:rPr>
                </w:pPr>
                <w:r w:rsidRPr="003521CE">
                  <w:rPr>
                    <w:rFonts w:cs="Arial"/>
                  </w:rPr>
                  <w:t>5 GHz</w:t>
                </w:r>
              </w:p>
            </w:tc>
          </w:tr>
          <w:tr w:rsidR="00FA614C" w:rsidRPr="003521CE" w14:paraId="2B1FB3FD" w14:textId="77777777" w:rsidTr="00FA614C">
            <w:trPr>
              <w:trHeight w:val="526"/>
              <w:jc w:val="center"/>
            </w:trPr>
            <w:tc>
              <w:tcPr>
                <w:tcW w:w="1985" w:type="dxa"/>
                <w:vAlign w:val="center"/>
              </w:tcPr>
              <w:p w14:paraId="146F086F" w14:textId="77777777" w:rsidR="00FA614C" w:rsidRPr="003521CE" w:rsidRDefault="00FA614C" w:rsidP="00FA614C">
                <w:pPr>
                  <w:pStyle w:val="af2"/>
                  <w:spacing w:before="0" w:after="0" w:line="240" w:lineRule="exact"/>
                  <w:rPr>
                    <w:rFonts w:cs="Arial"/>
                    <w:b/>
                  </w:rPr>
                </w:pPr>
                <w:r w:rsidRPr="003521CE">
                  <w:rPr>
                    <w:rFonts w:cs="Arial"/>
                    <w:b/>
                  </w:rPr>
                  <w:t>Stromversorgung und Batterie</w:t>
                </w:r>
              </w:p>
            </w:tc>
            <w:tc>
              <w:tcPr>
                <w:tcW w:w="4589" w:type="dxa"/>
                <w:vAlign w:val="center"/>
              </w:tcPr>
              <w:p w14:paraId="02A33AF5" w14:textId="77777777" w:rsidR="00FA614C" w:rsidRPr="003521CE" w:rsidRDefault="00FA614C" w:rsidP="00BE283D">
                <w:pPr>
                  <w:pStyle w:val="af2"/>
                  <w:numPr>
                    <w:ilvl w:val="0"/>
                    <w:numId w:val="18"/>
                  </w:numPr>
                  <w:spacing w:before="0" w:after="0" w:line="240" w:lineRule="exact"/>
                  <w:ind w:left="357" w:hanging="357"/>
                  <w:rPr>
                    <w:rFonts w:cs="Arial"/>
                  </w:rPr>
                </w:pPr>
                <w:r w:rsidRPr="003521CE">
                  <w:rPr>
                    <w:rFonts w:cs="Arial"/>
                  </w:rPr>
                  <w:t>3750 mAh Lithium-Polymer-Akku</w:t>
                </w:r>
              </w:p>
              <w:p w14:paraId="4B19780F" w14:textId="77777777" w:rsidR="00FA614C" w:rsidRPr="003521CE" w:rsidRDefault="00FA614C" w:rsidP="00BE283D">
                <w:pPr>
                  <w:pStyle w:val="af2"/>
                  <w:numPr>
                    <w:ilvl w:val="0"/>
                    <w:numId w:val="18"/>
                  </w:numPr>
                  <w:spacing w:before="0" w:after="0" w:line="240" w:lineRule="exact"/>
                  <w:ind w:left="357" w:hanging="357"/>
                  <w:rPr>
                    <w:rFonts w:cs="Arial"/>
                    <w:lang w:val="fr-FR"/>
                  </w:rPr>
                </w:pPr>
                <w:bookmarkStart w:id="67" w:name="OLE_LINK3"/>
                <w:r w:rsidRPr="003521CE">
                  <w:rPr>
                    <w:rFonts w:cs="Arial"/>
                  </w:rPr>
                  <w:t>Laden über 12 V DC Netzteil</w:t>
                </w:r>
                <w:bookmarkEnd w:id="67"/>
              </w:p>
            </w:tc>
          </w:tr>
          <w:tr w:rsidR="00FA614C" w:rsidRPr="003521CE" w14:paraId="3D77C5C7" w14:textId="77777777" w:rsidTr="00FA614C">
            <w:trPr>
              <w:trHeight w:val="318"/>
              <w:jc w:val="center"/>
            </w:trPr>
            <w:tc>
              <w:tcPr>
                <w:tcW w:w="1985" w:type="dxa"/>
                <w:vAlign w:val="center"/>
              </w:tcPr>
              <w:p w14:paraId="7A48C7E6" w14:textId="77777777" w:rsidR="00FA614C" w:rsidRPr="003521CE" w:rsidRDefault="00FA614C" w:rsidP="00FA614C">
                <w:pPr>
                  <w:pStyle w:val="af2"/>
                  <w:spacing w:before="0" w:after="0" w:line="240" w:lineRule="exact"/>
                  <w:rPr>
                    <w:rFonts w:cs="Arial"/>
                    <w:b/>
                  </w:rPr>
                </w:pPr>
                <w:r w:rsidRPr="003521CE">
                  <w:rPr>
                    <w:rFonts w:cs="Arial"/>
                    <w:b/>
                  </w:rPr>
                  <w:t>Betriebstemperatur.</w:t>
                </w:r>
              </w:p>
            </w:tc>
            <w:tc>
              <w:tcPr>
                <w:tcW w:w="4589" w:type="dxa"/>
                <w:vAlign w:val="center"/>
              </w:tcPr>
              <w:p w14:paraId="5529BE56" w14:textId="77777777" w:rsidR="00FA614C" w:rsidRPr="003521CE" w:rsidRDefault="00FA614C" w:rsidP="00FA614C">
                <w:pPr>
                  <w:pStyle w:val="af2"/>
                  <w:spacing w:before="0" w:after="0" w:line="240" w:lineRule="exact"/>
                  <w:rPr>
                    <w:rFonts w:cs="Arial"/>
                    <w:lang w:val="fr-FR"/>
                  </w:rPr>
                </w:pPr>
                <w:r w:rsidRPr="003521CE">
                  <w:rPr>
                    <w:rFonts w:cs="Arial"/>
                    <w:lang w:val="fr-FR"/>
                  </w:rPr>
                  <w:t xml:space="preserve">0 °C bis 50 °C </w:t>
                </w:r>
                <w:r w:rsidRPr="003521CE">
                  <w:rPr>
                    <w:rFonts w:cs="Arial"/>
                  </w:rPr>
                  <w:t>(32 °F bis 122 °F)</w:t>
                </w:r>
              </w:p>
            </w:tc>
          </w:tr>
          <w:tr w:rsidR="00FA614C" w:rsidRPr="003521CE" w14:paraId="56F6BA4F" w14:textId="77777777" w:rsidTr="00FA614C">
            <w:trPr>
              <w:trHeight w:val="410"/>
              <w:jc w:val="center"/>
            </w:trPr>
            <w:tc>
              <w:tcPr>
                <w:tcW w:w="1985" w:type="dxa"/>
                <w:vAlign w:val="center"/>
              </w:tcPr>
              <w:p w14:paraId="36EB49A5" w14:textId="77777777" w:rsidR="00FA614C" w:rsidRPr="003521CE" w:rsidRDefault="00FA614C" w:rsidP="00FA614C">
                <w:pPr>
                  <w:pStyle w:val="af2"/>
                  <w:spacing w:before="0" w:after="0" w:line="240" w:lineRule="exact"/>
                  <w:rPr>
                    <w:rFonts w:cs="Arial"/>
                    <w:b/>
                  </w:rPr>
                </w:pPr>
                <w:r w:rsidRPr="003521CE">
                  <w:rPr>
                    <w:rFonts w:cs="Arial"/>
                    <w:b/>
                  </w:rPr>
                  <w:t>Lagertemperatur.</w:t>
                </w:r>
              </w:p>
            </w:tc>
            <w:tc>
              <w:tcPr>
                <w:tcW w:w="4589" w:type="dxa"/>
                <w:vAlign w:val="center"/>
              </w:tcPr>
              <w:p w14:paraId="7B751D6C" w14:textId="54B7434A" w:rsidR="00FA614C" w:rsidRPr="003521CE" w:rsidRDefault="00FA614C" w:rsidP="004067D0">
                <w:pPr>
                  <w:pStyle w:val="af2"/>
                  <w:spacing w:before="0" w:after="0" w:line="240" w:lineRule="exact"/>
                  <w:rPr>
                    <w:rFonts w:cs="Arial"/>
                    <w:lang w:val="fr-FR"/>
                  </w:rPr>
                </w:pPr>
                <w:r w:rsidRPr="003521CE">
                  <w:rPr>
                    <w:rFonts w:cs="Arial"/>
                    <w:lang w:val="fr-FR"/>
                  </w:rPr>
                  <w:t>-</w:t>
                </w:r>
                <w:r w:rsidR="0001478B" w:rsidRPr="003521CE">
                  <w:rPr>
                    <w:rFonts w:cs="Arial"/>
                    <w:lang w:val="fr-FR"/>
                  </w:rPr>
                  <w:t>1</w:t>
                </w:r>
                <w:r w:rsidRPr="003521CE">
                  <w:rPr>
                    <w:rFonts w:cs="Arial"/>
                    <w:lang w:val="fr-FR"/>
                  </w:rPr>
                  <w:t xml:space="preserve">0 °C bis 60 °C </w:t>
                </w:r>
                <w:r w:rsidRPr="003521CE">
                  <w:rPr>
                    <w:rFonts w:cs="Arial"/>
                  </w:rPr>
                  <w:t>(</w:t>
                </w:r>
                <w:r w:rsidR="0001478B" w:rsidRPr="003521CE">
                  <w:rPr>
                    <w:rFonts w:cs="Arial"/>
                  </w:rPr>
                  <w:t>1</w:t>
                </w:r>
                <w:r w:rsidRPr="003521CE">
                  <w:rPr>
                    <w:rFonts w:cs="Arial"/>
                  </w:rPr>
                  <w:t>4 °F bis 140 °F)</w:t>
                </w:r>
              </w:p>
            </w:tc>
          </w:tr>
          <w:tr w:rsidR="00872B1F" w:rsidRPr="003521CE" w14:paraId="4FAAFA5C" w14:textId="77777777" w:rsidTr="00FA614C">
            <w:trPr>
              <w:trHeight w:val="415"/>
              <w:jc w:val="center"/>
            </w:trPr>
            <w:tc>
              <w:tcPr>
                <w:tcW w:w="1985" w:type="dxa"/>
                <w:vAlign w:val="center"/>
              </w:tcPr>
              <w:p w14:paraId="52564F20" w14:textId="77777777" w:rsidR="00872B1F" w:rsidRPr="003521CE" w:rsidRDefault="00872B1F" w:rsidP="00872B1F">
                <w:pPr>
                  <w:pStyle w:val="af2"/>
                  <w:spacing w:before="0" w:after="0" w:line="240" w:lineRule="exact"/>
                  <w:rPr>
                    <w:rFonts w:cs="Arial"/>
                    <w:b/>
                    <w:bCs/>
                    <w:color w:val="000000"/>
                    <w:lang w:val="fr-FR"/>
                  </w:rPr>
                </w:pPr>
                <w:proofErr w:type="spellStart"/>
                <w:r w:rsidRPr="003521CE">
                  <w:rPr>
                    <w:rFonts w:cs="Arial"/>
                    <w:b/>
                    <w:bCs/>
                    <w:color w:val="000000"/>
                    <w:lang w:val="fr-FR"/>
                  </w:rPr>
                  <w:t>Maße</w:t>
                </w:r>
                <w:proofErr w:type="spellEnd"/>
              </w:p>
              <w:p w14:paraId="54266414" w14:textId="77777777" w:rsidR="00872B1F" w:rsidRPr="003521CE" w:rsidRDefault="00872B1F" w:rsidP="00872B1F">
                <w:pPr>
                  <w:pStyle w:val="af2"/>
                  <w:spacing w:before="0" w:after="0" w:line="240" w:lineRule="exact"/>
                  <w:rPr>
                    <w:rFonts w:cs="Arial"/>
                    <w:b/>
                    <w:bCs/>
                    <w:color w:val="000000"/>
                    <w:sz w:val="13"/>
                    <w:szCs w:val="13"/>
                    <w:lang w:val="fr-FR"/>
                  </w:rPr>
                </w:pPr>
                <w:r w:rsidRPr="003521CE">
                  <w:rPr>
                    <w:rFonts w:cs="Arial"/>
                    <w:b/>
                    <w:bCs/>
                    <w:color w:val="000000"/>
                    <w:sz w:val="13"/>
                    <w:szCs w:val="13"/>
                    <w:lang w:val="fr-FR"/>
                  </w:rPr>
                  <w:t>(B x H x T)</w:t>
                </w:r>
              </w:p>
            </w:tc>
            <w:tc>
              <w:tcPr>
                <w:tcW w:w="4589" w:type="dxa"/>
                <w:vAlign w:val="center"/>
              </w:tcPr>
              <w:p w14:paraId="5FDA2ADB" w14:textId="4F19E096" w:rsidR="00872B1F" w:rsidRPr="003521CE" w:rsidRDefault="00872B1F" w:rsidP="00872B1F">
                <w:pPr>
                  <w:pStyle w:val="af2"/>
                  <w:spacing w:before="0" w:after="0" w:line="240" w:lineRule="exact"/>
                  <w:rPr>
                    <w:rFonts w:cs="Arial"/>
                    <w:lang w:val="fr-FR"/>
                  </w:rPr>
                </w:pPr>
                <w:r w:rsidRPr="003521CE">
                  <w:rPr>
                    <w:rFonts w:cs="Arial"/>
                    <w:lang w:val="fr-FR"/>
                  </w:rPr>
                  <w:t>168,4 mm (6,63") x 98 mm (3,86") x 35 mm (1,38")</w:t>
                </w:r>
              </w:p>
            </w:tc>
          </w:tr>
          <w:tr w:rsidR="00872B1F" w:rsidRPr="003521CE" w14:paraId="1B9FC1D3" w14:textId="77777777" w:rsidTr="00FA614C">
            <w:trPr>
              <w:trHeight w:val="407"/>
              <w:jc w:val="center"/>
            </w:trPr>
            <w:tc>
              <w:tcPr>
                <w:tcW w:w="1985" w:type="dxa"/>
                <w:vAlign w:val="center"/>
              </w:tcPr>
              <w:p w14:paraId="6D537D5A" w14:textId="77777777" w:rsidR="00872B1F" w:rsidRPr="003521CE" w:rsidRDefault="00872B1F" w:rsidP="00872B1F">
                <w:pPr>
                  <w:pStyle w:val="af2"/>
                  <w:spacing w:before="0" w:after="0" w:line="240" w:lineRule="exact"/>
                  <w:rPr>
                    <w:rFonts w:cs="Arial"/>
                    <w:b/>
                  </w:rPr>
                </w:pPr>
                <w:r w:rsidRPr="003521CE">
                  <w:rPr>
                    <w:rFonts w:cs="Arial"/>
                    <w:b/>
                  </w:rPr>
                  <w:t>Gewicht</w:t>
                </w:r>
              </w:p>
            </w:tc>
            <w:tc>
              <w:tcPr>
                <w:tcW w:w="4589" w:type="dxa"/>
                <w:vAlign w:val="center"/>
              </w:tcPr>
              <w:p w14:paraId="36FCCF0C" w14:textId="1914681A" w:rsidR="00872B1F" w:rsidRPr="003521CE" w:rsidRDefault="00872B1F" w:rsidP="00872B1F">
                <w:pPr>
                  <w:pStyle w:val="af2"/>
                  <w:spacing w:before="0" w:after="0" w:line="240" w:lineRule="exact"/>
                  <w:rPr>
                    <w:rFonts w:cs="Arial"/>
                  </w:rPr>
                </w:pPr>
                <w:r w:rsidRPr="003521CE">
                  <w:rPr>
                    <w:rFonts w:cs="Arial"/>
                  </w:rPr>
                  <w:t>379,7 g (0,84 Pfund)</w:t>
                </w:r>
              </w:p>
            </w:tc>
          </w:tr>
        </w:tbl>
        <w:p w14:paraId="4C48FE39" w14:textId="77777777" w:rsidR="004D2BA9" w:rsidRPr="003521CE" w:rsidRDefault="004D2BA9" w:rsidP="004D2BA9">
          <w:pPr>
            <w:pStyle w:val="20"/>
            <w:spacing w:before="312" w:after="156"/>
            <w:rPr>
              <w:rFonts w:cs="Arial"/>
            </w:rPr>
          </w:pPr>
          <w:bookmarkStart w:id="68" w:name="_Toc145405381"/>
          <w:bookmarkStart w:id="69" w:name="_Toc204002785"/>
          <w:r w:rsidRPr="003521CE">
            <w:rPr>
              <w:rFonts w:cs="Arial"/>
            </w:rPr>
            <w:t>Zubehör-Kit</w:t>
          </w:r>
          <w:bookmarkEnd w:id="68"/>
          <w:bookmarkEnd w:id="69"/>
        </w:p>
        <w:p w14:paraId="274DB975" w14:textId="77777777" w:rsidR="004D2BA9" w:rsidRPr="003521CE" w:rsidRDefault="004D2BA9" w:rsidP="004D2BA9">
          <w:pPr>
            <w:pStyle w:val="30"/>
            <w:spacing w:before="312" w:after="156"/>
            <w:rPr>
              <w:rFonts w:eastAsia="宋体"/>
              <w:szCs w:val="24"/>
            </w:rPr>
          </w:pPr>
          <w:bookmarkStart w:id="70" w:name="_Toc145405382"/>
          <w:r w:rsidRPr="003521CE">
            <w:rPr>
              <w:rFonts w:eastAsia="宋体"/>
              <w:szCs w:val="24"/>
            </w:rPr>
            <w:t>Hauptkabel</w:t>
          </w:r>
          <w:bookmarkEnd w:id="70"/>
        </w:p>
        <w:p w14:paraId="6BD094CB" w14:textId="3D41D18D" w:rsidR="004D2BA9" w:rsidRPr="003521CE" w:rsidRDefault="004D2BA9" w:rsidP="004D2BA9">
          <w:pPr>
            <w:spacing w:before="156" w:after="156"/>
            <w:rPr>
              <w:rFonts w:eastAsia="宋体" w:cs="Arial"/>
              <w:bCs/>
              <w:szCs w:val="20"/>
            </w:rPr>
          </w:pPr>
          <w:r w:rsidRPr="003521CE">
            <w:rPr>
              <w:rFonts w:eastAsia="宋体" w:cs="Arial"/>
              <w:bCs/>
              <w:szCs w:val="20"/>
            </w:rPr>
            <w:t xml:space="preserve">Das </w:t>
          </w:r>
          <w:r w:rsidR="004B78BC" w:rsidRPr="003521CE">
            <w:rPr>
              <w:rFonts w:eastAsia="宋体" w:cs="Arial"/>
              <w:bCs/>
              <w:szCs w:val="20"/>
            </w:rPr>
            <w:t>VCI</w:t>
          </w:r>
          <w:r w:rsidRPr="003521CE">
            <w:rPr>
              <w:rFonts w:eastAsia="宋体" w:cs="Arial"/>
              <w:bCs/>
              <w:szCs w:val="20"/>
            </w:rPr>
            <w:t>2 kann über das Autel</w:t>
          </w:r>
          <w:r w:rsidR="00C154C4" w:rsidRPr="003521CE">
            <w:rPr>
              <w:rFonts w:eastAsia="宋体" w:cs="Arial"/>
              <w:bCs/>
              <w:szCs w:val="20"/>
            </w:rPr>
            <w:t>-</w:t>
          </w:r>
          <w:r w:rsidRPr="003521CE">
            <w:rPr>
              <w:rFonts w:eastAsia="宋体" w:cs="Arial"/>
              <w:bCs/>
              <w:szCs w:val="20"/>
            </w:rPr>
            <w:t xml:space="preserve">Hauptkabel V2.0 (das V2.0-Symbol ist auf dem Kabel sichtbar) mit Strom versorgt werden, wenn es an ein OBDII/EOBD-kompatibles Fahrzeug angeschlossen ist. Das Hauptkabel verbindet das </w:t>
          </w:r>
          <w:r w:rsidR="004B78BC" w:rsidRPr="003521CE">
            <w:rPr>
              <w:rFonts w:eastAsia="宋体" w:cs="Arial"/>
              <w:bCs/>
              <w:szCs w:val="20"/>
            </w:rPr>
            <w:t>VCI</w:t>
          </w:r>
          <w:r w:rsidRPr="003521CE">
            <w:rPr>
              <w:rFonts w:eastAsia="宋体" w:cs="Arial"/>
              <w:bCs/>
              <w:szCs w:val="20"/>
            </w:rPr>
            <w:t xml:space="preserve">2 mit dem Data Link Connector (DLC) des Fahrzeugs, über den das </w:t>
          </w:r>
          <w:r w:rsidR="004B78BC" w:rsidRPr="003521CE">
            <w:rPr>
              <w:rFonts w:eastAsia="宋体" w:cs="Arial"/>
              <w:bCs/>
              <w:szCs w:val="20"/>
            </w:rPr>
            <w:t>VCI</w:t>
          </w:r>
          <w:r w:rsidRPr="003521CE">
            <w:rPr>
              <w:rFonts w:eastAsia="宋体" w:cs="Arial"/>
              <w:bCs/>
              <w:szCs w:val="20"/>
            </w:rPr>
            <w:t xml:space="preserve">2 Fahrzeugdaten an das Tablet </w:t>
          </w:r>
          <w:r w:rsidRPr="003521CE">
            <w:rPr>
              <w:rFonts w:eastAsia="宋体" w:cs="Arial"/>
              <w:bCs/>
              <w:szCs w:val="20"/>
            </w:rPr>
            <w:lastRenderedPageBreak/>
            <w:t>übertragen kann.</w:t>
          </w:r>
        </w:p>
        <w:p w14:paraId="3BE9210A" w14:textId="60C66ECB" w:rsidR="004D2BA9" w:rsidRPr="003521CE" w:rsidRDefault="00A41161" w:rsidP="004D2BA9">
          <w:pPr>
            <w:spacing w:beforeLines="0" w:before="0" w:afterLines="0" w:after="0" w:line="480" w:lineRule="auto"/>
            <w:ind w:left="0"/>
            <w:jc w:val="center"/>
            <w:rPr>
              <w:rFonts w:eastAsiaTheme="minorEastAsia" w:cs="Arial"/>
            </w:rPr>
          </w:pPr>
          <w:r w:rsidRPr="003521CE">
            <w:rPr>
              <w:rFonts w:cs="Arial"/>
              <w:noProof/>
              <w:lang w:val="en-US"/>
            </w:rPr>
            <w:drawing>
              <wp:inline distT="0" distB="0" distL="0" distR="0" wp14:anchorId="37954CBF" wp14:editId="75ADFD8C">
                <wp:extent cx="2209165" cy="797560"/>
                <wp:effectExtent l="0" t="0" r="635" b="2540"/>
                <wp:docPr id="139" name="图片 139" descr="C:\Users\A18408\Desktop\Ultra说明书 初定稿 图片更换\线稿\丝印\main cable-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18408\Desktop\Ultra说明书 初定稿 图片更换\线稿\丝印\main cable-15.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209165" cy="797560"/>
                        </a:xfrm>
                        <a:prstGeom prst="rect">
                          <a:avLst/>
                        </a:prstGeom>
                        <a:noFill/>
                        <a:ln>
                          <a:noFill/>
                        </a:ln>
                      </pic:spPr>
                    </pic:pic>
                  </a:graphicData>
                </a:graphic>
              </wp:inline>
            </w:drawing>
          </w:r>
        </w:p>
        <w:p w14:paraId="54E2496D" w14:textId="7F428260" w:rsidR="004D2BA9" w:rsidRPr="003521CE" w:rsidRDefault="004D2BA9" w:rsidP="004D2BA9">
          <w:pPr>
            <w:pStyle w:val="ae"/>
            <w:spacing w:before="156" w:after="156"/>
            <w:rPr>
              <w:rFonts w:cs="Arial"/>
              <w:i/>
            </w:rPr>
          </w:pPr>
          <w:r w:rsidRPr="003521CE">
            <w:rPr>
              <w:rFonts w:cs="Arial"/>
            </w:rPr>
            <w:t xml:space="preserve">Abbildung </w:t>
          </w:r>
          <w:r w:rsidR="00623535" w:rsidRPr="003521CE">
            <w:rPr>
              <w:rFonts w:cs="Arial"/>
            </w:rPr>
            <w:fldChar w:fldCharType="begin"/>
          </w:r>
          <w:r w:rsidR="00623535" w:rsidRPr="003521CE">
            <w:rPr>
              <w:rFonts w:cs="Arial"/>
            </w:rPr>
            <w:instrText xml:space="preserve"> STYLEREF 1 \s </w:instrText>
          </w:r>
          <w:r w:rsidR="00623535" w:rsidRPr="003521CE">
            <w:rPr>
              <w:rFonts w:cs="Arial"/>
            </w:rPr>
            <w:fldChar w:fldCharType="separate"/>
          </w:r>
          <w:r w:rsidR="00187D73" w:rsidRPr="003521CE">
            <w:rPr>
              <w:rFonts w:cs="Arial"/>
              <w:noProof/>
            </w:rPr>
            <w:t>2</w:t>
          </w:r>
          <w:r w:rsidR="00623535" w:rsidRPr="003521CE">
            <w:rPr>
              <w:rFonts w:cs="Arial"/>
            </w:rPr>
            <w:fldChar w:fldCharType="end"/>
          </w:r>
          <w:r w:rsidR="00623535" w:rsidRPr="003521CE">
            <w:rPr>
              <w:rFonts w:cs="Arial"/>
            </w:rPr>
            <w:noBreakHyphen/>
          </w:r>
          <w:r w:rsidR="0001478B" w:rsidRPr="003521CE">
            <w:rPr>
              <w:rFonts w:cs="Arial"/>
            </w:rPr>
            <w:t>7</w:t>
          </w:r>
          <w:r w:rsidRPr="003521CE">
            <w:rPr>
              <w:rFonts w:cs="Arial"/>
            </w:rPr>
            <w:t xml:space="preserve"> </w:t>
          </w:r>
          <w:r w:rsidRPr="003521CE">
            <w:rPr>
              <w:rFonts w:cs="Arial"/>
              <w:i/>
            </w:rPr>
            <w:t>Hauptkabel V2.0</w:t>
          </w:r>
        </w:p>
        <w:p w14:paraId="6C1F91DB" w14:textId="122B70FA" w:rsidR="008C6733" w:rsidRPr="003521CE" w:rsidRDefault="008C6733" w:rsidP="008C6733">
          <w:pPr>
            <w:spacing w:before="156" w:after="156"/>
            <w:rPr>
              <w:rFonts w:cs="Arial"/>
            </w:rPr>
          </w:pPr>
        </w:p>
        <w:p w14:paraId="2799E862" w14:textId="77777777" w:rsidR="008C6733" w:rsidRPr="003521CE" w:rsidRDefault="008C6733" w:rsidP="008C6733">
          <w:pPr>
            <w:spacing w:before="156" w:after="156"/>
            <w:rPr>
              <w:rFonts w:cs="Arial"/>
            </w:rPr>
          </w:pPr>
        </w:p>
        <w:p w14:paraId="0827AB26" w14:textId="02FB4758" w:rsidR="004D2BA9" w:rsidRPr="003521CE" w:rsidRDefault="004D2BA9" w:rsidP="004D2BA9">
          <w:pPr>
            <w:pBdr>
              <w:top w:val="single" w:sz="4" w:space="1" w:color="auto"/>
            </w:pBdr>
            <w:spacing w:before="156" w:afterLines="0" w:after="0"/>
            <w:rPr>
              <w:rFonts w:cs="Arial"/>
              <w:b/>
            </w:rPr>
          </w:pPr>
          <w:r w:rsidRPr="003521CE">
            <w:rPr>
              <w:rFonts w:cs="Arial"/>
              <w:b/>
              <w:noProof/>
              <w:lang w:val="en-US"/>
            </w:rPr>
            <w:drawing>
              <wp:anchor distT="0" distB="0" distL="114300" distR="114300" simplePos="0" relativeHeight="251609088" behindDoc="0" locked="0" layoutInCell="1" allowOverlap="1" wp14:anchorId="52723C53" wp14:editId="1BD619D3">
                <wp:simplePos x="0" y="0"/>
                <wp:positionH relativeFrom="margin">
                  <wp:posOffset>0</wp:posOffset>
                </wp:positionH>
                <wp:positionV relativeFrom="paragraph">
                  <wp:posOffset>27940</wp:posOffset>
                </wp:positionV>
                <wp:extent cx="144145" cy="144145"/>
                <wp:effectExtent l="0" t="0" r="8255" b="8255"/>
                <wp:wrapNone/>
                <wp:docPr id="2995" name="图片 29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00CE4938" w:rsidRPr="003521CE">
            <w:rPr>
              <w:rFonts w:cs="Arial"/>
              <w:b/>
            </w:rPr>
            <w:t>HINWEIS</w:t>
          </w:r>
        </w:p>
        <w:p w14:paraId="74DD8E65" w14:textId="025008B7" w:rsidR="004D2BA9" w:rsidRPr="003521CE" w:rsidRDefault="007A0267" w:rsidP="004D2BA9">
          <w:pPr>
            <w:pStyle w:val="BodytextUserManual"/>
            <w:pBdr>
              <w:bottom w:val="single" w:sz="4" w:space="1" w:color="auto"/>
            </w:pBdr>
            <w:spacing w:beforeLines="0" w:before="0" w:after="156"/>
          </w:pPr>
          <w:r w:rsidRPr="003521CE">
            <w:t xml:space="preserve">Der </w:t>
          </w:r>
          <w:r w:rsidR="004D2BA9" w:rsidRPr="003521CE">
            <w:t xml:space="preserve">MaxiFlash </w:t>
          </w:r>
          <w:r w:rsidR="004B78BC" w:rsidRPr="003521CE">
            <w:t>VCI</w:t>
          </w:r>
          <w:r w:rsidR="004D2BA9" w:rsidRPr="003521CE">
            <w:t>2 kann nur über das Autel- Hauptkabel V2.0 angeschlossen werden. Ver</w:t>
          </w:r>
          <w:r w:rsidR="004D7834" w:rsidRPr="003521CE">
            <w:t>wenden Sie KEINE anderen Autel-</w:t>
          </w:r>
          <w:r w:rsidR="004D2BA9" w:rsidRPr="003521CE">
            <w:t xml:space="preserve">Hauptkabel zum Anschluss des MaxiFlash </w:t>
          </w:r>
          <w:r w:rsidR="004B78BC" w:rsidRPr="003521CE">
            <w:t>VCI</w:t>
          </w:r>
          <w:r w:rsidR="004D2BA9" w:rsidRPr="003521CE">
            <w:t>2.</w:t>
          </w:r>
        </w:p>
        <w:p w14:paraId="48FC8FB4" w14:textId="2B8836BF" w:rsidR="00B46084" w:rsidRPr="003521CE" w:rsidRDefault="00B46084" w:rsidP="00B46084">
          <w:pPr>
            <w:pStyle w:val="30"/>
            <w:spacing w:before="312" w:after="156"/>
            <w:rPr>
              <w:rFonts w:eastAsia="宋体"/>
              <w:szCs w:val="24"/>
            </w:rPr>
          </w:pPr>
          <w:bookmarkStart w:id="71" w:name="_Toc145405383"/>
          <w:r w:rsidRPr="003521CE">
            <w:rPr>
              <w:rFonts w:eastAsia="宋体"/>
              <w:szCs w:val="24"/>
            </w:rPr>
            <w:t>OBDI-Adapter (optional)</w:t>
          </w:r>
          <w:bookmarkEnd w:id="71"/>
        </w:p>
        <w:p w14:paraId="1C21C2A3" w14:textId="23A91953" w:rsidR="00B46084" w:rsidRPr="003521CE" w:rsidRDefault="00B46084" w:rsidP="00B46084">
          <w:pPr>
            <w:pStyle w:val="BodytextUserManual"/>
            <w:spacing w:before="156" w:after="156"/>
          </w:pPr>
          <w:r w:rsidRPr="003521CE">
            <w:t>Die optionalen OBDI-Adapter sind für Fahrzeuge ohne OBDI-Unterstützung vorgesehen. Der verwendete Adapter hängt vom zu prüfenden Fahrzeugtyp ab. Die gängigsten Adapter sind unten aufgeführt. (Adapter sind separat erhältlich. Weitere Informationen erhalten Sie bei Ihrem Händler.)</w:t>
          </w:r>
        </w:p>
        <w:tbl>
          <w:tblPr>
            <w:tblStyle w:val="af"/>
            <w:tblW w:w="6358" w:type="dxa"/>
            <w:jc w:val="center"/>
            <w:tblLayout w:type="fixed"/>
            <w:tblLook w:val="04A0" w:firstRow="1" w:lastRow="0" w:firstColumn="1" w:lastColumn="0" w:noHBand="0" w:noVBand="1"/>
          </w:tblPr>
          <w:tblGrid>
            <w:gridCol w:w="1539"/>
            <w:gridCol w:w="1583"/>
            <w:gridCol w:w="1568"/>
            <w:gridCol w:w="1668"/>
          </w:tblGrid>
          <w:tr w:rsidR="00A41161" w:rsidRPr="003521CE" w14:paraId="3F45A091" w14:textId="77777777" w:rsidTr="00826D1F">
            <w:trPr>
              <w:trHeight w:val="1593"/>
              <w:jc w:val="center"/>
            </w:trPr>
            <w:tc>
              <w:tcPr>
                <w:tcW w:w="1539" w:type="dxa"/>
                <w:vAlign w:val="center"/>
              </w:tcPr>
              <w:p w14:paraId="08F6C527" w14:textId="77777777" w:rsidR="00A41161" w:rsidRPr="003521CE" w:rsidRDefault="00A41161" w:rsidP="00826D1F">
                <w:pPr>
                  <w:spacing w:beforeLines="0" w:before="0" w:afterLines="0" w:after="0" w:line="240" w:lineRule="auto"/>
                  <w:ind w:left="0"/>
                  <w:jc w:val="center"/>
                  <w:rPr>
                    <w:rFonts w:cs="Arial"/>
                  </w:rPr>
                </w:pPr>
                <w:r w:rsidRPr="003521CE">
                  <w:rPr>
                    <w:rFonts w:cs="Arial"/>
                    <w:noProof/>
                    <w:lang w:val="en-US"/>
                  </w:rPr>
                  <w:drawing>
                    <wp:inline distT="0" distB="0" distL="0" distR="0" wp14:anchorId="705E35FE" wp14:editId="694A5286">
                      <wp:extent cx="718820" cy="539115"/>
                      <wp:effectExtent l="0" t="0" r="5080" b="0"/>
                      <wp:docPr id="2486" name="图片 2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6" name="图片 2486"/>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719328" cy="539496"/>
                              </a:xfrm>
                              <a:prstGeom prst="rect">
                                <a:avLst/>
                              </a:prstGeom>
                            </pic:spPr>
                          </pic:pic>
                        </a:graphicData>
                      </a:graphic>
                    </wp:inline>
                  </w:drawing>
                </w:r>
              </w:p>
              <w:p w14:paraId="7DF61991" w14:textId="77777777" w:rsidR="00A41161" w:rsidRPr="003521CE" w:rsidRDefault="00A41161" w:rsidP="00826D1F">
                <w:pPr>
                  <w:spacing w:beforeLines="0" w:before="0" w:afterLines="0" w:after="0"/>
                  <w:ind w:left="0"/>
                  <w:jc w:val="center"/>
                  <w:rPr>
                    <w:rFonts w:cs="Arial"/>
                  </w:rPr>
                </w:pPr>
                <w:r w:rsidRPr="003521CE">
                  <w:rPr>
                    <w:rFonts w:cs="Arial"/>
                  </w:rPr>
                  <w:t xml:space="preserve">Benz-14 </w:t>
                </w:r>
              </w:p>
            </w:tc>
            <w:tc>
              <w:tcPr>
                <w:tcW w:w="1583" w:type="dxa"/>
                <w:vAlign w:val="center"/>
              </w:tcPr>
              <w:p w14:paraId="653FDCEA" w14:textId="77777777" w:rsidR="00A41161" w:rsidRPr="003521CE" w:rsidRDefault="00A41161" w:rsidP="00826D1F">
                <w:pPr>
                  <w:spacing w:beforeLines="0" w:before="0" w:afterLines="0" w:after="0" w:line="240" w:lineRule="auto"/>
                  <w:ind w:left="0"/>
                  <w:jc w:val="center"/>
                  <w:rPr>
                    <w:rFonts w:cs="Arial"/>
                  </w:rPr>
                </w:pPr>
                <w:r w:rsidRPr="003521CE">
                  <w:rPr>
                    <w:rFonts w:cs="Arial"/>
                    <w:noProof/>
                    <w:lang w:val="en-US"/>
                  </w:rPr>
                  <w:drawing>
                    <wp:inline distT="0" distB="0" distL="0" distR="0" wp14:anchorId="634CC541" wp14:editId="13384202">
                      <wp:extent cx="718820" cy="539115"/>
                      <wp:effectExtent l="0" t="0" r="5080" b="0"/>
                      <wp:docPr id="2487" name="图片 24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7" name="图片 2487"/>
                              <pic:cNvPicPr>
                                <a:picLocks noChangeAspect="1"/>
                              </pic:cNvPicPr>
                            </pic:nvPicPr>
                            <pic:blipFill>
                              <a:blip r:embed="rId36" cstate="print">
                                <a:extLst>
                                  <a:ext uri="{28A0092B-C50C-407E-A947-70E740481C1C}">
                                    <a14:useLocalDpi xmlns:a14="http://schemas.microsoft.com/office/drawing/2010/main" val="0"/>
                                  </a:ext>
                                </a:extLst>
                              </a:blip>
                              <a:stretch>
                                <a:fillRect/>
                              </a:stretch>
                            </pic:blipFill>
                            <pic:spPr>
                              <a:xfrm>
                                <a:off x="0" y="0"/>
                                <a:ext cx="719328" cy="539496"/>
                              </a:xfrm>
                              <a:prstGeom prst="rect">
                                <a:avLst/>
                              </a:prstGeom>
                            </pic:spPr>
                          </pic:pic>
                        </a:graphicData>
                      </a:graphic>
                    </wp:inline>
                  </w:drawing>
                </w:r>
              </w:p>
              <w:p w14:paraId="5E0AE5FB" w14:textId="77777777" w:rsidR="00A41161" w:rsidRPr="003521CE" w:rsidRDefault="00A41161" w:rsidP="00826D1F">
                <w:pPr>
                  <w:spacing w:beforeLines="0" w:before="0" w:afterLines="0" w:after="0"/>
                  <w:ind w:left="0"/>
                  <w:jc w:val="center"/>
                  <w:rPr>
                    <w:rFonts w:cs="Arial"/>
                  </w:rPr>
                </w:pPr>
                <w:r w:rsidRPr="003521CE">
                  <w:rPr>
                    <w:rFonts w:cs="Arial"/>
                  </w:rPr>
                  <w:t xml:space="preserve">Chrysler-16 </w:t>
                </w:r>
              </w:p>
            </w:tc>
            <w:tc>
              <w:tcPr>
                <w:tcW w:w="1568" w:type="dxa"/>
                <w:vAlign w:val="center"/>
              </w:tcPr>
              <w:p w14:paraId="6325BA61" w14:textId="77777777" w:rsidR="00A41161" w:rsidRPr="003521CE" w:rsidRDefault="00A41161" w:rsidP="00826D1F">
                <w:pPr>
                  <w:spacing w:beforeLines="0" w:before="0" w:afterLines="0" w:after="0" w:line="240" w:lineRule="auto"/>
                  <w:ind w:left="0"/>
                  <w:jc w:val="center"/>
                  <w:rPr>
                    <w:rFonts w:cs="Arial"/>
                  </w:rPr>
                </w:pPr>
                <w:r w:rsidRPr="003521CE">
                  <w:rPr>
                    <w:rFonts w:cs="Arial"/>
                    <w:noProof/>
                    <w:lang w:val="en-US"/>
                  </w:rPr>
                  <w:drawing>
                    <wp:anchor distT="0" distB="0" distL="114300" distR="114300" simplePos="0" relativeHeight="251722752" behindDoc="0" locked="0" layoutInCell="1" allowOverlap="1" wp14:anchorId="7048EFB6" wp14:editId="392100AB">
                      <wp:simplePos x="0" y="0"/>
                      <wp:positionH relativeFrom="column">
                        <wp:posOffset>53533</wp:posOffset>
                      </wp:positionH>
                      <wp:positionV relativeFrom="paragraph">
                        <wp:posOffset>73439</wp:posOffset>
                      </wp:positionV>
                      <wp:extent cx="718820" cy="539115"/>
                      <wp:effectExtent l="0" t="0" r="5080" b="0"/>
                      <wp:wrapNone/>
                      <wp:docPr id="2488" name="图片 2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8" name="图片 2488"/>
                              <pic:cNvPicPr>
                                <a:picLocks noChangeAspect="1"/>
                              </pic:cNvPicPr>
                            </pic:nvPicPr>
                            <pic:blipFill>
                              <a:blip r:embed="rId37" cstate="print">
                                <a:extLst>
                                  <a:ext uri="{28A0092B-C50C-407E-A947-70E740481C1C}">
                                    <a14:useLocalDpi xmlns:a14="http://schemas.microsoft.com/office/drawing/2010/main" val="0"/>
                                  </a:ext>
                                </a:extLst>
                              </a:blip>
                              <a:stretch>
                                <a:fillRect/>
                              </a:stretch>
                            </pic:blipFill>
                            <pic:spPr>
                              <a:xfrm>
                                <a:off x="0" y="0"/>
                                <a:ext cx="718820" cy="539115"/>
                              </a:xfrm>
                              <a:prstGeom prst="rect">
                                <a:avLst/>
                              </a:prstGeom>
                            </pic:spPr>
                          </pic:pic>
                        </a:graphicData>
                      </a:graphic>
                    </wp:anchor>
                  </w:drawing>
                </w:r>
              </w:p>
              <w:p w14:paraId="396C002B" w14:textId="77777777" w:rsidR="00A41161" w:rsidRPr="003521CE" w:rsidRDefault="00A41161" w:rsidP="00826D1F">
                <w:pPr>
                  <w:spacing w:beforeLines="0" w:before="0" w:afterLines="0" w:after="0" w:line="240" w:lineRule="auto"/>
                  <w:ind w:left="0"/>
                  <w:jc w:val="center"/>
                  <w:rPr>
                    <w:rFonts w:cs="Arial"/>
                  </w:rPr>
                </w:pPr>
              </w:p>
              <w:p w14:paraId="7F4F3ECB" w14:textId="77777777" w:rsidR="00A41161" w:rsidRPr="003521CE" w:rsidRDefault="00A41161" w:rsidP="00826D1F">
                <w:pPr>
                  <w:spacing w:beforeLines="0" w:before="0" w:afterLines="0" w:after="0" w:line="240" w:lineRule="auto"/>
                  <w:ind w:left="0"/>
                  <w:jc w:val="center"/>
                  <w:rPr>
                    <w:rFonts w:cs="Arial"/>
                  </w:rPr>
                </w:pPr>
              </w:p>
              <w:p w14:paraId="1E28F566" w14:textId="77777777" w:rsidR="00A41161" w:rsidRPr="003521CE" w:rsidRDefault="00A41161" w:rsidP="00826D1F">
                <w:pPr>
                  <w:spacing w:beforeLines="0" w:before="0" w:afterLines="0" w:after="0" w:line="240" w:lineRule="auto"/>
                  <w:ind w:left="0"/>
                  <w:jc w:val="center"/>
                  <w:rPr>
                    <w:rFonts w:cs="Arial"/>
                  </w:rPr>
                </w:pPr>
                <w:r w:rsidRPr="003521CE">
                  <w:rPr>
                    <w:rFonts w:cs="Arial"/>
                  </w:rPr>
                  <w:t>BMW-20</w:t>
                </w:r>
              </w:p>
            </w:tc>
            <w:tc>
              <w:tcPr>
                <w:tcW w:w="1668" w:type="dxa"/>
                <w:vAlign w:val="center"/>
              </w:tcPr>
              <w:p w14:paraId="245B0314" w14:textId="77777777" w:rsidR="00A41161" w:rsidRPr="003521CE" w:rsidRDefault="00A41161" w:rsidP="00826D1F">
                <w:pPr>
                  <w:spacing w:beforeLines="0" w:before="0" w:afterLines="0" w:after="0" w:line="240" w:lineRule="auto"/>
                  <w:ind w:left="0"/>
                  <w:jc w:val="center"/>
                  <w:rPr>
                    <w:rFonts w:cs="Arial"/>
                    <w:color w:val="FF0000"/>
                  </w:rPr>
                </w:pPr>
                <w:r w:rsidRPr="003521CE">
                  <w:rPr>
                    <w:rFonts w:cs="Arial"/>
                    <w:noProof/>
                    <w:lang w:val="en-US"/>
                  </w:rPr>
                  <w:drawing>
                    <wp:inline distT="0" distB="0" distL="0" distR="0" wp14:anchorId="42237B29" wp14:editId="6638A1F8">
                      <wp:extent cx="718820" cy="539115"/>
                      <wp:effectExtent l="0" t="0" r="5080" b="0"/>
                      <wp:docPr id="2490" name="图片 24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0" name="图片 2490"/>
                              <pic:cNvPicPr>
                                <a:picLocks noChangeAspect="1"/>
                              </pic:cNvPicPr>
                            </pic:nvPicPr>
                            <pic:blipFill>
                              <a:blip r:embed="rId38" cstate="print">
                                <a:extLst>
                                  <a:ext uri="{28A0092B-C50C-407E-A947-70E740481C1C}">
                                    <a14:useLocalDpi xmlns:a14="http://schemas.microsoft.com/office/drawing/2010/main" val="0"/>
                                  </a:ext>
                                </a:extLst>
                              </a:blip>
                              <a:stretch>
                                <a:fillRect/>
                              </a:stretch>
                            </pic:blipFill>
                            <pic:spPr>
                              <a:xfrm>
                                <a:off x="0" y="0"/>
                                <a:ext cx="719328" cy="539496"/>
                              </a:xfrm>
                              <a:prstGeom prst="rect">
                                <a:avLst/>
                              </a:prstGeom>
                            </pic:spPr>
                          </pic:pic>
                        </a:graphicData>
                      </a:graphic>
                    </wp:inline>
                  </w:drawing>
                </w:r>
              </w:p>
              <w:p w14:paraId="5291D282" w14:textId="77777777" w:rsidR="00A41161" w:rsidRPr="003521CE" w:rsidRDefault="00A41161" w:rsidP="00826D1F">
                <w:pPr>
                  <w:spacing w:beforeLines="0" w:before="0" w:afterLines="0" w:after="0" w:line="240" w:lineRule="auto"/>
                  <w:ind w:left="0"/>
                  <w:jc w:val="center"/>
                  <w:rPr>
                    <w:rFonts w:cs="Arial"/>
                    <w:color w:val="FF0000"/>
                  </w:rPr>
                </w:pPr>
                <w:r w:rsidRPr="003521CE">
                  <w:rPr>
                    <w:rFonts w:cs="Arial"/>
                  </w:rPr>
                  <w:t>Nissan-14</w:t>
                </w:r>
              </w:p>
            </w:tc>
          </w:tr>
          <w:tr w:rsidR="00A41161" w:rsidRPr="003521CE" w14:paraId="167257C4" w14:textId="77777777" w:rsidTr="00826D1F">
            <w:trPr>
              <w:trHeight w:val="1545"/>
              <w:jc w:val="center"/>
            </w:trPr>
            <w:tc>
              <w:tcPr>
                <w:tcW w:w="1539" w:type="dxa"/>
                <w:vAlign w:val="center"/>
              </w:tcPr>
              <w:p w14:paraId="6D2D9E42" w14:textId="77777777" w:rsidR="00A41161" w:rsidRPr="003521CE" w:rsidRDefault="00A41161" w:rsidP="00826D1F">
                <w:pPr>
                  <w:spacing w:beforeLines="0" w:before="0" w:afterLines="0" w:after="0" w:line="240" w:lineRule="auto"/>
                  <w:ind w:left="0"/>
                  <w:jc w:val="center"/>
                  <w:rPr>
                    <w:rFonts w:cs="Arial"/>
                  </w:rPr>
                </w:pPr>
                <w:r w:rsidRPr="003521CE">
                  <w:rPr>
                    <w:rFonts w:cs="Arial"/>
                    <w:noProof/>
                    <w:lang w:val="en-US"/>
                  </w:rPr>
                  <w:drawing>
                    <wp:inline distT="0" distB="0" distL="0" distR="0" wp14:anchorId="25AA8B46" wp14:editId="1AADD0A7">
                      <wp:extent cx="684155" cy="479960"/>
                      <wp:effectExtent l="0" t="0" r="1905" b="0"/>
                      <wp:docPr id="3148" name="图片 3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695882" cy="488187"/>
                              </a:xfrm>
                              <a:prstGeom prst="rect">
                                <a:avLst/>
                              </a:prstGeom>
                            </pic:spPr>
                          </pic:pic>
                        </a:graphicData>
                      </a:graphic>
                    </wp:inline>
                  </w:drawing>
                </w:r>
                <w:r w:rsidRPr="003521CE">
                  <w:rPr>
                    <w:rFonts w:cs="Arial"/>
                  </w:rPr>
                  <w:t xml:space="preserve"> Kia-20</w:t>
                </w:r>
              </w:p>
            </w:tc>
            <w:tc>
              <w:tcPr>
                <w:tcW w:w="1583" w:type="dxa"/>
                <w:vAlign w:val="center"/>
              </w:tcPr>
              <w:p w14:paraId="0A1D440A" w14:textId="77777777" w:rsidR="00A41161" w:rsidRPr="003521CE" w:rsidRDefault="00A41161" w:rsidP="00826D1F">
                <w:pPr>
                  <w:spacing w:beforeLines="0" w:before="0" w:afterLines="0" w:after="0" w:line="240" w:lineRule="auto"/>
                  <w:ind w:left="0"/>
                  <w:jc w:val="center"/>
                  <w:rPr>
                    <w:rFonts w:cs="Arial"/>
                    <w:color w:val="FF0000"/>
                  </w:rPr>
                </w:pPr>
                <w:r w:rsidRPr="003521CE">
                  <w:rPr>
                    <w:rFonts w:cs="Arial"/>
                    <w:noProof/>
                    <w:lang w:val="en-US"/>
                  </w:rPr>
                  <w:drawing>
                    <wp:inline distT="0" distB="0" distL="0" distR="0" wp14:anchorId="192A5071" wp14:editId="075CB441">
                      <wp:extent cx="840105" cy="574040"/>
                      <wp:effectExtent l="0" t="0" r="0" b="0"/>
                      <wp:docPr id="282" name="图片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840105" cy="574040"/>
                              </a:xfrm>
                              <a:prstGeom prst="rect">
                                <a:avLst/>
                              </a:prstGeom>
                            </pic:spPr>
                          </pic:pic>
                        </a:graphicData>
                      </a:graphic>
                    </wp:inline>
                  </w:drawing>
                </w:r>
                <w:r w:rsidRPr="003521CE">
                  <w:rPr>
                    <w:rFonts w:cs="Arial"/>
                  </w:rPr>
                  <w:t xml:space="preserve"> Fiat-3</w:t>
                </w:r>
              </w:p>
            </w:tc>
            <w:tc>
              <w:tcPr>
                <w:tcW w:w="1568" w:type="dxa"/>
                <w:vAlign w:val="center"/>
              </w:tcPr>
              <w:p w14:paraId="1FC7E311" w14:textId="77777777" w:rsidR="00A41161" w:rsidRPr="003521CE" w:rsidRDefault="00A41161" w:rsidP="00826D1F">
                <w:pPr>
                  <w:spacing w:beforeLines="0" w:before="0" w:afterLines="0" w:after="0" w:line="240" w:lineRule="auto"/>
                  <w:ind w:left="0"/>
                  <w:jc w:val="center"/>
                  <w:rPr>
                    <w:rFonts w:cs="Arial"/>
                    <w:color w:val="FF0000"/>
                  </w:rPr>
                </w:pPr>
                <w:r w:rsidRPr="003521CE">
                  <w:rPr>
                    <w:rFonts w:cs="Arial"/>
                    <w:noProof/>
                    <w:lang w:val="en-US"/>
                  </w:rPr>
                  <w:drawing>
                    <wp:inline distT="0" distB="0" distL="0" distR="0" wp14:anchorId="0A7BD3BE" wp14:editId="4B76E75B">
                      <wp:extent cx="868045" cy="523875"/>
                      <wp:effectExtent l="0" t="0" r="8255" b="9525"/>
                      <wp:docPr id="284" name="图片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868045" cy="523875"/>
                              </a:xfrm>
                              <a:prstGeom prst="rect">
                                <a:avLst/>
                              </a:prstGeom>
                            </pic:spPr>
                          </pic:pic>
                        </a:graphicData>
                      </a:graphic>
                    </wp:inline>
                  </w:drawing>
                </w:r>
                <w:r w:rsidRPr="003521CE">
                  <w:rPr>
                    <w:rFonts w:cs="Arial"/>
                  </w:rPr>
                  <w:t xml:space="preserve"> PSA-2</w:t>
                </w:r>
              </w:p>
            </w:tc>
            <w:tc>
              <w:tcPr>
                <w:tcW w:w="1668" w:type="dxa"/>
                <w:vAlign w:val="center"/>
              </w:tcPr>
              <w:p w14:paraId="525EB5D4" w14:textId="77777777" w:rsidR="00A41161" w:rsidRPr="003521CE" w:rsidRDefault="00A41161" w:rsidP="00826D1F">
                <w:pPr>
                  <w:spacing w:beforeLines="0" w:before="0" w:afterLines="0" w:after="0" w:line="240" w:lineRule="auto"/>
                  <w:ind w:left="0"/>
                  <w:jc w:val="center"/>
                  <w:rPr>
                    <w:rFonts w:cs="Arial"/>
                  </w:rPr>
                </w:pPr>
                <w:r w:rsidRPr="003521CE">
                  <w:rPr>
                    <w:rFonts w:cs="Arial"/>
                    <w:noProof/>
                    <w:lang w:val="en-US"/>
                  </w:rPr>
                  <w:drawing>
                    <wp:inline distT="0" distB="0" distL="0" distR="0" wp14:anchorId="2B9664E7" wp14:editId="43A9B966">
                      <wp:extent cx="657225" cy="499745"/>
                      <wp:effectExtent l="0" t="0" r="9525"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图片 227"/>
                              <pic:cNvPicPr>
                                <a:picLocks noChangeAspect="1"/>
                              </pic:cNvPicPr>
                            </pic:nvPicPr>
                            <pic:blipFill>
                              <a:blip r:embed="rId42" cstate="print">
                                <a:extLst>
                                  <a:ext uri="{28A0092B-C50C-407E-A947-70E740481C1C}">
                                    <a14:useLocalDpi xmlns:a14="http://schemas.microsoft.com/office/drawing/2010/main" val="0"/>
                                  </a:ext>
                                </a:extLst>
                              </a:blip>
                              <a:stretch>
                                <a:fillRect/>
                              </a:stretch>
                            </pic:blipFill>
                            <pic:spPr>
                              <a:xfrm>
                                <a:off x="0" y="0"/>
                                <a:ext cx="657225" cy="499745"/>
                              </a:xfrm>
                              <a:prstGeom prst="rect">
                                <a:avLst/>
                              </a:prstGeom>
                            </pic:spPr>
                          </pic:pic>
                        </a:graphicData>
                      </a:graphic>
                    </wp:inline>
                  </w:drawing>
                </w:r>
                <w:r w:rsidRPr="003521CE">
                  <w:rPr>
                    <w:rFonts w:cs="Arial"/>
                  </w:rPr>
                  <w:t xml:space="preserve"> Mazda-17</w:t>
                </w:r>
              </w:p>
            </w:tc>
          </w:tr>
          <w:tr w:rsidR="00A41161" w:rsidRPr="003521CE" w14:paraId="3FBA7D1A" w14:textId="77777777" w:rsidTr="00826D1F">
            <w:trPr>
              <w:trHeight w:val="1545"/>
              <w:jc w:val="center"/>
            </w:trPr>
            <w:tc>
              <w:tcPr>
                <w:tcW w:w="1539" w:type="dxa"/>
                <w:vAlign w:val="center"/>
              </w:tcPr>
              <w:p w14:paraId="3B9DB433" w14:textId="77777777" w:rsidR="00A41161" w:rsidRPr="003521CE" w:rsidRDefault="00A41161" w:rsidP="00826D1F">
                <w:pPr>
                  <w:spacing w:beforeLines="0" w:before="0" w:afterLines="0" w:after="0" w:line="240" w:lineRule="auto"/>
                  <w:ind w:left="0"/>
                  <w:jc w:val="center"/>
                  <w:rPr>
                    <w:rFonts w:cs="Arial"/>
                    <w:noProof/>
                  </w:rPr>
                </w:pPr>
              </w:p>
              <w:p w14:paraId="2C16D2A2" w14:textId="77777777" w:rsidR="00A41161" w:rsidRPr="003521CE" w:rsidRDefault="00A41161" w:rsidP="00826D1F">
                <w:pPr>
                  <w:spacing w:beforeLines="0" w:before="0" w:afterLines="0" w:after="0" w:line="240" w:lineRule="auto"/>
                  <w:ind w:left="0"/>
                  <w:jc w:val="center"/>
                  <w:rPr>
                    <w:rFonts w:cs="Arial"/>
                  </w:rPr>
                </w:pPr>
                <w:r w:rsidRPr="003521CE">
                  <w:rPr>
                    <w:rFonts w:cs="Arial"/>
                    <w:noProof/>
                    <w:lang w:val="en-US"/>
                  </w:rPr>
                  <w:drawing>
                    <wp:anchor distT="0" distB="0" distL="114300" distR="114300" simplePos="0" relativeHeight="251721728" behindDoc="0" locked="0" layoutInCell="1" allowOverlap="1" wp14:anchorId="613A62D5" wp14:editId="17EE6AFC">
                      <wp:simplePos x="0" y="0"/>
                      <wp:positionH relativeFrom="column">
                        <wp:posOffset>-31171</wp:posOffset>
                      </wp:positionH>
                      <wp:positionV relativeFrom="paragraph">
                        <wp:posOffset>64770</wp:posOffset>
                      </wp:positionV>
                      <wp:extent cx="922020" cy="259830"/>
                      <wp:effectExtent l="0" t="0" r="0" b="6985"/>
                      <wp:wrapNone/>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图片 232"/>
                              <pic:cNvPicPr>
                                <a:picLocks noChangeAspect="1"/>
                              </pic:cNvPicPr>
                            </pic:nvPicPr>
                            <pic:blipFill>
                              <a:blip r:embed="rId43" cstate="print">
                                <a:extLst>
                                  <a:ext uri="{28A0092B-C50C-407E-A947-70E740481C1C}">
                                    <a14:useLocalDpi xmlns:a14="http://schemas.microsoft.com/office/drawing/2010/main" val="0"/>
                                  </a:ext>
                                </a:extLst>
                              </a:blip>
                              <a:stretch>
                                <a:fillRect/>
                              </a:stretch>
                            </pic:blipFill>
                            <pic:spPr>
                              <a:xfrm>
                                <a:off x="0" y="0"/>
                                <a:ext cx="922020" cy="259830"/>
                              </a:xfrm>
                              <a:prstGeom prst="rect">
                                <a:avLst/>
                              </a:prstGeom>
                            </pic:spPr>
                          </pic:pic>
                        </a:graphicData>
                      </a:graphic>
                    </wp:anchor>
                  </w:drawing>
                </w:r>
              </w:p>
              <w:p w14:paraId="029B5CFC" w14:textId="77777777" w:rsidR="00A41161" w:rsidRPr="003521CE" w:rsidRDefault="00A41161" w:rsidP="00826D1F">
                <w:pPr>
                  <w:spacing w:beforeLines="0" w:before="0" w:afterLines="0" w:after="0" w:line="240" w:lineRule="auto"/>
                  <w:ind w:left="0"/>
                  <w:jc w:val="center"/>
                  <w:rPr>
                    <w:rFonts w:cs="Arial"/>
                  </w:rPr>
                </w:pPr>
              </w:p>
              <w:p w14:paraId="1D4AD1A4" w14:textId="77777777" w:rsidR="00A41161" w:rsidRPr="003521CE" w:rsidRDefault="00A41161" w:rsidP="00826D1F">
                <w:pPr>
                  <w:spacing w:beforeLines="0" w:before="0" w:afterLines="0" w:after="0" w:line="240" w:lineRule="auto"/>
                  <w:ind w:left="0"/>
                  <w:jc w:val="center"/>
                  <w:rPr>
                    <w:rFonts w:cs="Arial"/>
                  </w:rPr>
                </w:pPr>
                <w:r w:rsidRPr="003521CE">
                  <w:rPr>
                    <w:rFonts w:cs="Arial"/>
                  </w:rPr>
                  <w:t>Volkswagen/</w:t>
                </w:r>
              </w:p>
              <w:p w14:paraId="5A594CDB" w14:textId="77777777" w:rsidR="00A41161" w:rsidRPr="003521CE" w:rsidRDefault="00A41161" w:rsidP="00826D1F">
                <w:pPr>
                  <w:spacing w:beforeLines="0" w:before="0" w:afterLines="0" w:after="0" w:line="240" w:lineRule="auto"/>
                  <w:ind w:left="0"/>
                  <w:jc w:val="center"/>
                  <w:rPr>
                    <w:rFonts w:cs="Arial"/>
                  </w:rPr>
                </w:pPr>
                <w:r w:rsidRPr="003521CE">
                  <w:rPr>
                    <w:rFonts w:cs="Arial"/>
                  </w:rPr>
                  <w:t>Audi-2+2</w:t>
                </w:r>
              </w:p>
            </w:tc>
            <w:tc>
              <w:tcPr>
                <w:tcW w:w="1583" w:type="dxa"/>
                <w:vAlign w:val="center"/>
              </w:tcPr>
              <w:p w14:paraId="2EE65AF5" w14:textId="77777777" w:rsidR="00A41161" w:rsidRPr="003521CE" w:rsidRDefault="00A41161" w:rsidP="00826D1F">
                <w:pPr>
                  <w:spacing w:beforeLines="0" w:before="0" w:afterLines="0" w:after="0" w:line="240" w:lineRule="auto"/>
                  <w:ind w:left="0"/>
                  <w:jc w:val="center"/>
                  <w:rPr>
                    <w:rFonts w:cs="Arial"/>
                  </w:rPr>
                </w:pPr>
              </w:p>
              <w:p w14:paraId="563C23F9" w14:textId="77777777" w:rsidR="00A41161" w:rsidRPr="003521CE" w:rsidRDefault="00A41161" w:rsidP="00826D1F">
                <w:pPr>
                  <w:spacing w:beforeLines="0" w:before="0" w:afterLines="0" w:after="0" w:line="240" w:lineRule="auto"/>
                  <w:ind w:left="0"/>
                  <w:jc w:val="center"/>
                  <w:rPr>
                    <w:rFonts w:cs="Arial"/>
                  </w:rPr>
                </w:pPr>
                <w:r w:rsidRPr="003521CE">
                  <w:rPr>
                    <w:rFonts w:cs="Arial"/>
                    <w:noProof/>
                    <w:lang w:val="en-US"/>
                  </w:rPr>
                  <w:drawing>
                    <wp:inline distT="0" distB="0" distL="0" distR="0" wp14:anchorId="308B04B6" wp14:editId="604098AD">
                      <wp:extent cx="868045" cy="327660"/>
                      <wp:effectExtent l="0" t="0" r="8255" b="0"/>
                      <wp:docPr id="227" name="图片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图片 227"/>
                              <pic:cNvPicPr>
                                <a:picLocks noChangeAspect="1"/>
                              </pic:cNvPicPr>
                            </pic:nvPicPr>
                            <pic:blipFill>
                              <a:blip r:embed="rId44" cstate="print">
                                <a:extLst>
                                  <a:ext uri="{28A0092B-C50C-407E-A947-70E740481C1C}">
                                    <a14:useLocalDpi xmlns:a14="http://schemas.microsoft.com/office/drawing/2010/main" val="0"/>
                                  </a:ext>
                                </a:extLst>
                              </a:blip>
                              <a:stretch>
                                <a:fillRect/>
                              </a:stretch>
                            </pic:blipFill>
                            <pic:spPr>
                              <a:xfrm>
                                <a:off x="0" y="0"/>
                                <a:ext cx="872250" cy="329247"/>
                              </a:xfrm>
                              <a:prstGeom prst="rect">
                                <a:avLst/>
                              </a:prstGeom>
                            </pic:spPr>
                          </pic:pic>
                        </a:graphicData>
                      </a:graphic>
                    </wp:inline>
                  </w:drawing>
                </w:r>
              </w:p>
              <w:p w14:paraId="5C3CDF6C" w14:textId="77777777" w:rsidR="00A41161" w:rsidRPr="003521CE" w:rsidRDefault="00A41161" w:rsidP="00826D1F">
                <w:pPr>
                  <w:spacing w:beforeLines="0" w:before="0" w:afterLines="0" w:after="0" w:line="240" w:lineRule="auto"/>
                  <w:ind w:left="0"/>
                  <w:jc w:val="center"/>
                  <w:rPr>
                    <w:rFonts w:cs="Arial"/>
                    <w:color w:val="FF0000"/>
                  </w:rPr>
                </w:pPr>
                <w:r w:rsidRPr="003521CE">
                  <w:rPr>
                    <w:rFonts w:cs="Arial"/>
                  </w:rPr>
                  <w:t>Benz-38</w:t>
                </w:r>
              </w:p>
            </w:tc>
            <w:tc>
              <w:tcPr>
                <w:tcW w:w="1568" w:type="dxa"/>
                <w:vAlign w:val="center"/>
              </w:tcPr>
              <w:p w14:paraId="26541584" w14:textId="77777777" w:rsidR="00A41161" w:rsidRPr="003521CE" w:rsidRDefault="00A41161" w:rsidP="00826D1F">
                <w:pPr>
                  <w:spacing w:beforeLines="0" w:before="0" w:afterLines="0" w:after="0" w:line="240" w:lineRule="auto"/>
                  <w:ind w:left="0"/>
                  <w:jc w:val="center"/>
                  <w:rPr>
                    <w:rFonts w:cs="Arial"/>
                    <w:noProof/>
                  </w:rPr>
                </w:pPr>
              </w:p>
              <w:p w14:paraId="02CA3648" w14:textId="77777777" w:rsidR="00A41161" w:rsidRPr="003521CE" w:rsidRDefault="00A41161" w:rsidP="00826D1F">
                <w:pPr>
                  <w:spacing w:beforeLines="0" w:before="0" w:afterLines="0" w:after="0" w:line="240" w:lineRule="auto"/>
                  <w:ind w:left="0"/>
                  <w:jc w:val="center"/>
                  <w:rPr>
                    <w:rFonts w:cs="Arial"/>
                  </w:rPr>
                </w:pPr>
                <w:r w:rsidRPr="003521CE">
                  <w:rPr>
                    <w:rFonts w:cs="Arial"/>
                    <w:noProof/>
                    <w:lang w:val="en-US"/>
                  </w:rPr>
                  <w:drawing>
                    <wp:inline distT="0" distB="0" distL="0" distR="0" wp14:anchorId="292E0788" wp14:editId="65E3A859">
                      <wp:extent cx="864000" cy="354645"/>
                      <wp:effectExtent l="0" t="0" r="0" b="7620"/>
                      <wp:docPr id="233" name="图片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 name="图片 233"/>
                              <pic:cNvPicPr>
                                <a:picLocks noChangeAspect="1"/>
                              </pic:cNvPicPr>
                            </pic:nvPicPr>
                            <pic:blipFill>
                              <a:blip r:embed="rId45" cstate="print">
                                <a:extLst>
                                  <a:ext uri="{28A0092B-C50C-407E-A947-70E740481C1C}">
                                    <a14:useLocalDpi xmlns:a14="http://schemas.microsoft.com/office/drawing/2010/main" val="0"/>
                                  </a:ext>
                                </a:extLst>
                              </a:blip>
                              <a:stretch>
                                <a:fillRect/>
                              </a:stretch>
                            </pic:blipFill>
                            <pic:spPr>
                              <a:xfrm>
                                <a:off x="0" y="0"/>
                                <a:ext cx="864000" cy="354645"/>
                              </a:xfrm>
                              <a:prstGeom prst="rect">
                                <a:avLst/>
                              </a:prstGeom>
                            </pic:spPr>
                          </pic:pic>
                        </a:graphicData>
                      </a:graphic>
                    </wp:inline>
                  </w:drawing>
                </w:r>
              </w:p>
              <w:p w14:paraId="22912D04" w14:textId="77777777" w:rsidR="00A41161" w:rsidRPr="003521CE" w:rsidRDefault="00A41161" w:rsidP="00826D1F">
                <w:pPr>
                  <w:spacing w:beforeLines="0" w:before="0" w:afterLines="0" w:after="0" w:line="240" w:lineRule="auto"/>
                  <w:ind w:left="0"/>
                  <w:jc w:val="center"/>
                  <w:rPr>
                    <w:rFonts w:cs="Arial"/>
                  </w:rPr>
                </w:pPr>
                <w:r w:rsidRPr="003521CE">
                  <w:rPr>
                    <w:rFonts w:cs="Arial"/>
                  </w:rPr>
                  <w:t>Mitsubishi/</w:t>
                </w:r>
              </w:p>
              <w:p w14:paraId="3678C986" w14:textId="77777777" w:rsidR="00A41161" w:rsidRPr="003521CE" w:rsidRDefault="00A41161" w:rsidP="00826D1F">
                <w:pPr>
                  <w:spacing w:beforeLines="0" w:before="0" w:afterLines="0" w:after="0" w:line="240" w:lineRule="auto"/>
                  <w:ind w:left="0"/>
                  <w:jc w:val="center"/>
                  <w:rPr>
                    <w:rFonts w:cs="Arial"/>
                  </w:rPr>
                </w:pPr>
                <w:r w:rsidRPr="003521CE">
                  <w:rPr>
                    <w:rFonts w:cs="Arial"/>
                  </w:rPr>
                  <w:t>Hyundai-12+16</w:t>
                </w:r>
              </w:p>
            </w:tc>
            <w:tc>
              <w:tcPr>
                <w:tcW w:w="1668" w:type="dxa"/>
                <w:vAlign w:val="center"/>
              </w:tcPr>
              <w:p w14:paraId="52D7E6B5" w14:textId="77777777" w:rsidR="00A41161" w:rsidRPr="003521CE" w:rsidRDefault="00A41161" w:rsidP="00826D1F">
                <w:pPr>
                  <w:spacing w:beforeLines="0" w:before="0" w:afterLines="0" w:after="0" w:line="240" w:lineRule="auto"/>
                  <w:ind w:left="0"/>
                  <w:jc w:val="center"/>
                  <w:rPr>
                    <w:rFonts w:cs="Arial"/>
                  </w:rPr>
                </w:pPr>
              </w:p>
            </w:tc>
          </w:tr>
        </w:tbl>
        <w:p w14:paraId="5F12C76E" w14:textId="77777777" w:rsidR="00A41161" w:rsidRPr="003521CE" w:rsidRDefault="00A41161" w:rsidP="00B46084">
          <w:pPr>
            <w:pStyle w:val="BodytextUserManual"/>
            <w:spacing w:before="156" w:after="156"/>
          </w:pPr>
        </w:p>
        <w:p w14:paraId="1677CFE4" w14:textId="77777777" w:rsidR="00B46084" w:rsidRPr="003521CE" w:rsidRDefault="00B46084" w:rsidP="00B46084">
          <w:pPr>
            <w:pStyle w:val="20"/>
            <w:spacing w:before="312" w:after="156"/>
            <w:rPr>
              <w:rFonts w:cs="Arial"/>
            </w:rPr>
          </w:pPr>
          <w:bookmarkStart w:id="72" w:name="_Toc145405384"/>
          <w:bookmarkStart w:id="73" w:name="_Toc204002786"/>
          <w:r w:rsidRPr="003521CE">
            <w:rPr>
              <w:rFonts w:cs="Arial"/>
            </w:rPr>
            <w:t>Sonstiges Zubehör</w:t>
          </w:r>
          <w:bookmarkEnd w:id="72"/>
          <w:bookmarkEnd w:id="73"/>
        </w:p>
        <w:tbl>
          <w:tblPr>
            <w:tblStyle w:val="af"/>
            <w:tblW w:w="6325" w:type="dxa"/>
            <w:jc w:val="center"/>
            <w:tblLayout w:type="fixed"/>
            <w:tblLook w:val="04A0" w:firstRow="1" w:lastRow="0" w:firstColumn="1" w:lastColumn="0" w:noHBand="0" w:noVBand="1"/>
          </w:tblPr>
          <w:tblGrid>
            <w:gridCol w:w="1806"/>
            <w:gridCol w:w="4519"/>
          </w:tblGrid>
          <w:tr w:rsidR="00B46084" w:rsidRPr="003521CE" w14:paraId="14970E50" w14:textId="77777777" w:rsidTr="00826D1F">
            <w:trPr>
              <w:trHeight w:val="870"/>
              <w:jc w:val="center"/>
            </w:trPr>
            <w:tc>
              <w:tcPr>
                <w:tcW w:w="1806" w:type="dxa"/>
                <w:vAlign w:val="center"/>
              </w:tcPr>
              <w:p w14:paraId="0D6F1BB9" w14:textId="77777777" w:rsidR="00B46084" w:rsidRPr="003521CE" w:rsidRDefault="00B46084" w:rsidP="0010733C">
                <w:pPr>
                  <w:spacing w:beforeLines="0" w:before="0" w:afterLines="0" w:after="0" w:line="240" w:lineRule="auto"/>
                  <w:ind w:left="0"/>
                  <w:jc w:val="center"/>
                  <w:rPr>
                    <w:rFonts w:cs="Arial"/>
                  </w:rPr>
                </w:pPr>
                <w:r w:rsidRPr="003521CE">
                  <w:rPr>
                    <w:rFonts w:cs="Arial"/>
                    <w:noProof/>
                    <w:lang w:val="en-US"/>
                  </w:rPr>
                  <w:drawing>
                    <wp:inline distT="0" distB="0" distL="0" distR="0" wp14:anchorId="384D1421" wp14:editId="000A1620">
                      <wp:extent cx="890285" cy="530312"/>
                      <wp:effectExtent l="0" t="0" r="5080" b="3175"/>
                      <wp:docPr id="93" name="图片 93" descr="C:\Users\A18408\Desktop\Ultra说明书 初定稿 图片更换\线稿\丝印\US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18408\Desktop\Ultra说明书 初定稿 图片更换\线稿\丝印\USB.png"/>
                              <pic:cNvPicPr>
                                <a:picLocks noChangeAspect="1" noChangeArrowheads="1"/>
                              </pic:cNvPicPr>
                            </pic:nvPicPr>
                            <pic:blipFill>
                              <a:blip r:embed="rId46" cstate="print">
                                <a:extLst>
                                  <a:ext uri="{28A0092B-C50C-407E-A947-70E740481C1C}">
                                    <a14:useLocalDpi xmlns:a14="http://schemas.microsoft.com/office/drawing/2010/main"/>
                                  </a:ext>
                                </a:extLst>
                              </a:blip>
                              <a:srcRect/>
                              <a:stretch>
                                <a:fillRect/>
                              </a:stretch>
                            </pic:blipFill>
                            <pic:spPr bwMode="auto">
                              <a:xfrm>
                                <a:off x="0" y="0"/>
                                <a:ext cx="905479" cy="539362"/>
                              </a:xfrm>
                              <a:prstGeom prst="rect">
                                <a:avLst/>
                              </a:prstGeom>
                              <a:noFill/>
                              <a:ln>
                                <a:noFill/>
                              </a:ln>
                            </pic:spPr>
                          </pic:pic>
                        </a:graphicData>
                      </a:graphic>
                    </wp:inline>
                  </w:drawing>
                </w:r>
              </w:p>
            </w:tc>
            <w:tc>
              <w:tcPr>
                <w:tcW w:w="4519" w:type="dxa"/>
                <w:vAlign w:val="center"/>
              </w:tcPr>
              <w:p w14:paraId="7A873D07" w14:textId="77777777" w:rsidR="00B46084" w:rsidRPr="003521CE" w:rsidRDefault="00B46084" w:rsidP="00826D1F">
                <w:pPr>
                  <w:pStyle w:val="af3"/>
                  <w:spacing w:before="156" w:after="156" w:line="240" w:lineRule="exact"/>
                  <w:rPr>
                    <w:rFonts w:cs="Arial"/>
                  </w:rPr>
                </w:pPr>
                <w:r w:rsidRPr="003521CE">
                  <w:rPr>
                    <w:rFonts w:cs="Arial"/>
                  </w:rPr>
                  <w:t>USB 2.0 Kabel V2 (das V2-Symbol ist auf dem Kabel zu sehen)</w:t>
                </w:r>
              </w:p>
              <w:p w14:paraId="22A1F037" w14:textId="0FA44580" w:rsidR="00B46084" w:rsidRPr="003521CE" w:rsidRDefault="00B46084" w:rsidP="00826D1F">
                <w:pPr>
                  <w:pStyle w:val="af2"/>
                  <w:spacing w:before="156" w:after="156" w:line="240" w:lineRule="exact"/>
                  <w:rPr>
                    <w:rFonts w:cs="Arial"/>
                  </w:rPr>
                </w:pPr>
                <w:r w:rsidRPr="003521CE">
                  <w:rPr>
                    <w:rFonts w:cs="Arial"/>
                  </w:rPr>
                  <w:t xml:space="preserve">Verbindet das Tablet mit dem </w:t>
                </w:r>
                <w:r w:rsidR="004B78BC" w:rsidRPr="003521CE">
                  <w:rPr>
                    <w:rFonts w:cs="Arial"/>
                  </w:rPr>
                  <w:t>VCI</w:t>
                </w:r>
                <w:r w:rsidRPr="003521CE">
                  <w:rPr>
                    <w:rFonts w:cs="Arial"/>
                  </w:rPr>
                  <w:t>2.</w:t>
                </w:r>
              </w:p>
              <w:p w14:paraId="313D37EB" w14:textId="056F8730" w:rsidR="008C6733" w:rsidRPr="003521CE" w:rsidRDefault="008C6733" w:rsidP="00826D1F">
                <w:pPr>
                  <w:pStyle w:val="af2"/>
                  <w:spacing w:before="156" w:after="156" w:line="240" w:lineRule="exact"/>
                  <w:rPr>
                    <w:rFonts w:cs="Arial"/>
                  </w:rPr>
                </w:pPr>
              </w:p>
            </w:tc>
          </w:tr>
          <w:tr w:rsidR="00B46084" w:rsidRPr="003521CE" w14:paraId="20E6A61F" w14:textId="77777777" w:rsidTr="00826D1F">
            <w:trPr>
              <w:trHeight w:val="899"/>
              <w:jc w:val="center"/>
            </w:trPr>
            <w:tc>
              <w:tcPr>
                <w:tcW w:w="1806" w:type="dxa"/>
                <w:vAlign w:val="center"/>
              </w:tcPr>
              <w:p w14:paraId="020CC1AC" w14:textId="77777777" w:rsidR="00B46084" w:rsidRPr="003521CE" w:rsidRDefault="00B46084" w:rsidP="0010733C">
                <w:pPr>
                  <w:spacing w:beforeLines="0" w:before="0" w:afterLines="0" w:after="0" w:line="240" w:lineRule="auto"/>
                  <w:ind w:left="0"/>
                  <w:jc w:val="center"/>
                  <w:rPr>
                    <w:rFonts w:cs="Arial"/>
                  </w:rPr>
                </w:pPr>
                <w:r w:rsidRPr="003521CE">
                  <w:rPr>
                    <w:rFonts w:cs="Arial"/>
                    <w:noProof/>
                    <w:lang w:val="en-US"/>
                  </w:rPr>
                  <w:drawing>
                    <wp:inline distT="0" distB="0" distL="0" distR="0" wp14:anchorId="1DFF7ED4" wp14:editId="6DB13D24">
                      <wp:extent cx="1008380" cy="454025"/>
                      <wp:effectExtent l="0" t="0" r="1270" b="3175"/>
                      <wp:docPr id="236" name="图片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图片 236"/>
                              <pic:cNvPicPr>
                                <a:picLocks noChangeAspect="1"/>
                              </pic:cNvPicPr>
                            </pic:nvPicPr>
                            <pic:blipFill>
                              <a:blip r:embed="rId47" cstate="print">
                                <a:extLst>
                                  <a:ext uri="{28A0092B-C50C-407E-A947-70E740481C1C}">
                                    <a14:useLocalDpi xmlns:a14="http://schemas.microsoft.com/office/drawing/2010/main"/>
                                  </a:ext>
                                </a:extLst>
                              </a:blip>
                              <a:stretch>
                                <a:fillRect/>
                              </a:stretch>
                            </pic:blipFill>
                            <pic:spPr>
                              <a:xfrm>
                                <a:off x="0" y="0"/>
                                <a:ext cx="1008888" cy="454152"/>
                              </a:xfrm>
                              <a:prstGeom prst="rect">
                                <a:avLst/>
                              </a:prstGeom>
                            </pic:spPr>
                          </pic:pic>
                        </a:graphicData>
                      </a:graphic>
                    </wp:inline>
                  </w:drawing>
                </w:r>
              </w:p>
            </w:tc>
            <w:tc>
              <w:tcPr>
                <w:tcW w:w="4519" w:type="dxa"/>
                <w:vAlign w:val="center"/>
              </w:tcPr>
              <w:p w14:paraId="3E6E9636" w14:textId="0279DF28" w:rsidR="00B46084" w:rsidRPr="003521CE" w:rsidRDefault="00B46084" w:rsidP="00826D1F">
                <w:pPr>
                  <w:pStyle w:val="af3"/>
                  <w:spacing w:before="156" w:after="156" w:line="240" w:lineRule="exact"/>
                  <w:rPr>
                    <w:rFonts w:cs="Arial"/>
                  </w:rPr>
                </w:pPr>
                <w:r w:rsidRPr="003521CE">
                  <w:rPr>
                    <w:rFonts w:cs="Arial"/>
                  </w:rPr>
                  <w:t>AC/DC-Adapter (12 V)</w:t>
                </w:r>
              </w:p>
              <w:p w14:paraId="0A119766" w14:textId="77777777" w:rsidR="00B46084" w:rsidRPr="003521CE" w:rsidRDefault="00B46084" w:rsidP="00826D1F">
                <w:pPr>
                  <w:pStyle w:val="af2"/>
                  <w:spacing w:before="156" w:after="156" w:line="240" w:lineRule="exact"/>
                  <w:rPr>
                    <w:rFonts w:cs="Arial"/>
                  </w:rPr>
                </w:pPr>
                <w:r w:rsidRPr="003521CE">
                  <w:rPr>
                    <w:rFonts w:cs="Arial"/>
                  </w:rPr>
                  <w:t>Verbindet das Tablet zur Stromversorgung mit dem externen AC/DC-Stromanschluss.</w:t>
                </w:r>
              </w:p>
              <w:p w14:paraId="33856E56" w14:textId="6386350A" w:rsidR="0001478B" w:rsidRPr="003521CE" w:rsidRDefault="00872B1F" w:rsidP="00826D1F">
                <w:pPr>
                  <w:pStyle w:val="af2"/>
                  <w:spacing w:before="156" w:after="156" w:line="240" w:lineRule="exact"/>
                  <w:rPr>
                    <w:rFonts w:cs="Arial"/>
                    <w:lang w:val="de-DE"/>
                  </w:rPr>
                </w:pPr>
                <w:r w:rsidRPr="003521CE">
                  <w:rPr>
                    <w:rFonts w:cs="Arial"/>
                    <w:lang w:val="de-DE"/>
                  </w:rPr>
                  <w:t>(Notiz: Aus Umweltschutzgründen ist im Produktpaket für den europäischen Markt kein Ladegerät enthalten. Dieses Gerät kann mit den meisten USB-Netzteilen und einem Kabel mit USB-Typ-C-Stecker mit Strom versorgt werden.)</w:t>
                </w:r>
              </w:p>
            </w:tc>
          </w:tr>
          <w:tr w:rsidR="00B46084" w:rsidRPr="003521CE" w14:paraId="39286B15" w14:textId="77777777" w:rsidTr="00826D1F">
            <w:trPr>
              <w:trHeight w:val="1070"/>
              <w:jc w:val="center"/>
            </w:trPr>
            <w:tc>
              <w:tcPr>
                <w:tcW w:w="1806" w:type="dxa"/>
                <w:vAlign w:val="center"/>
              </w:tcPr>
              <w:p w14:paraId="4B7FB4AC" w14:textId="77777777" w:rsidR="00B46084" w:rsidRPr="003521CE" w:rsidRDefault="00B46084" w:rsidP="0010733C">
                <w:pPr>
                  <w:spacing w:beforeLines="0" w:before="0" w:afterLines="0" w:after="0" w:line="240" w:lineRule="auto"/>
                  <w:ind w:left="0"/>
                  <w:jc w:val="center"/>
                  <w:rPr>
                    <w:rFonts w:cs="Arial"/>
                  </w:rPr>
                </w:pPr>
                <w:r w:rsidRPr="003521CE">
                  <w:rPr>
                    <w:rFonts w:cs="Arial"/>
                    <w:noProof/>
                    <w:lang w:val="en-US"/>
                  </w:rPr>
                  <w:drawing>
                    <wp:inline distT="0" distB="0" distL="0" distR="0" wp14:anchorId="43838969" wp14:editId="283B5A63">
                      <wp:extent cx="935355" cy="298450"/>
                      <wp:effectExtent l="0" t="0" r="0" b="6350"/>
                      <wp:docPr id="238" name="图片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48" cstate="print">
                                <a:extLst>
                                  <a:ext uri="{28A0092B-C50C-407E-A947-70E740481C1C}">
                                    <a14:useLocalDpi xmlns:a14="http://schemas.microsoft.com/office/drawing/2010/main"/>
                                  </a:ext>
                                </a:extLst>
                              </a:blip>
                              <a:stretch>
                                <a:fillRect/>
                              </a:stretch>
                            </pic:blipFill>
                            <pic:spPr>
                              <a:xfrm>
                                <a:off x="0" y="0"/>
                                <a:ext cx="935736" cy="298704"/>
                              </a:xfrm>
                              <a:prstGeom prst="rect">
                                <a:avLst/>
                              </a:prstGeom>
                            </pic:spPr>
                          </pic:pic>
                        </a:graphicData>
                      </a:graphic>
                    </wp:inline>
                  </w:drawing>
                </w:r>
              </w:p>
            </w:tc>
            <w:tc>
              <w:tcPr>
                <w:tcW w:w="4519" w:type="dxa"/>
                <w:vAlign w:val="center"/>
              </w:tcPr>
              <w:p w14:paraId="7D431A46" w14:textId="220AE4D9" w:rsidR="00B46084" w:rsidRPr="003521CE" w:rsidRDefault="009B6954" w:rsidP="00826D1F">
                <w:pPr>
                  <w:pStyle w:val="af3"/>
                  <w:spacing w:before="156" w:after="156" w:line="240" w:lineRule="exact"/>
                  <w:rPr>
                    <w:rFonts w:cs="Arial"/>
                    <w:bCs/>
                  </w:rPr>
                </w:pPr>
                <w:r w:rsidRPr="003521CE">
                  <w:rPr>
                    <w:rFonts w:cs="Arial"/>
                    <w:bCs/>
                  </w:rPr>
                  <w:t>Zusatzstromanschluss Adapter</w:t>
                </w:r>
              </w:p>
              <w:p w14:paraId="1253EFEF" w14:textId="3ADEB514" w:rsidR="00B46084" w:rsidRPr="003521CE" w:rsidRDefault="00B46084" w:rsidP="00826D1F">
                <w:pPr>
                  <w:pStyle w:val="af2"/>
                  <w:spacing w:before="156" w:after="156" w:line="240" w:lineRule="exact"/>
                  <w:rPr>
                    <w:rFonts w:cs="Arial"/>
                  </w:rPr>
                </w:pPr>
                <w:r w:rsidRPr="003521CE">
                  <w:rPr>
                    <w:rFonts w:cs="Arial"/>
                  </w:rPr>
                  <w:t xml:space="preserve">Versorgt das Tablet oder das </w:t>
                </w:r>
                <w:r w:rsidR="004B78BC" w:rsidRPr="003521CE">
                  <w:rPr>
                    <w:rFonts w:cs="Arial"/>
                  </w:rPr>
                  <w:t>VCI</w:t>
                </w:r>
                <w:r w:rsidRPr="003521CE">
                  <w:rPr>
                    <w:rFonts w:cs="Arial"/>
                  </w:rPr>
                  <w:t>2 mit Strom durch Anschluss an die Zusatzsteckdose des Fahrzeugs</w:t>
                </w:r>
                <w:r w:rsidR="00CF1C26" w:rsidRPr="003521CE">
                  <w:rPr>
                    <w:rFonts w:cs="Arial"/>
                  </w:rPr>
                  <w:t>,</w:t>
                </w:r>
                <w:r w:rsidR="009B6954" w:rsidRPr="003521CE">
                  <w:rPr>
                    <w:rFonts w:cs="Arial"/>
                  </w:rPr>
                  <w:t xml:space="preserve"> </w:t>
                </w:r>
                <w:r w:rsidRPr="003521CE">
                  <w:rPr>
                    <w:rFonts w:cs="Arial"/>
                  </w:rPr>
                  <w:t>da einige Fahrzeuge ohne OBDII keinen Strom über die DLC-Verbindung bereitstellen können.</w:t>
                </w:r>
              </w:p>
            </w:tc>
          </w:tr>
          <w:tr w:rsidR="00B46084" w:rsidRPr="003521CE" w14:paraId="2361A8FA" w14:textId="77777777" w:rsidTr="00826D1F">
            <w:trPr>
              <w:trHeight w:val="1108"/>
              <w:jc w:val="center"/>
            </w:trPr>
            <w:tc>
              <w:tcPr>
                <w:tcW w:w="1806" w:type="dxa"/>
                <w:vAlign w:val="center"/>
              </w:tcPr>
              <w:p w14:paraId="5EA0D480" w14:textId="77777777" w:rsidR="00B46084" w:rsidRPr="003521CE" w:rsidRDefault="00B46084" w:rsidP="0010733C">
                <w:pPr>
                  <w:spacing w:beforeLines="0" w:before="0" w:afterLines="0" w:after="0" w:line="240" w:lineRule="auto"/>
                  <w:ind w:left="0"/>
                  <w:jc w:val="center"/>
                  <w:rPr>
                    <w:rFonts w:cs="Arial"/>
                  </w:rPr>
                </w:pPr>
                <w:r w:rsidRPr="003521CE">
                  <w:rPr>
                    <w:rFonts w:cs="Arial"/>
                    <w:noProof/>
                    <w:lang w:val="en-US"/>
                  </w:rPr>
                  <w:drawing>
                    <wp:inline distT="0" distB="0" distL="0" distR="0" wp14:anchorId="08074842" wp14:editId="71C8BCC6">
                      <wp:extent cx="900000" cy="349427"/>
                      <wp:effectExtent l="0" t="0" r="0" b="0"/>
                      <wp:docPr id="255" name="图片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5" name="图片 255"/>
                              <pic:cNvPicPr>
                                <a:picLocks noChangeAspect="1"/>
                              </pic:cNvPicPr>
                            </pic:nvPicPr>
                            <pic:blipFill>
                              <a:blip r:embed="rId49" cstate="print">
                                <a:extLst>
                                  <a:ext uri="{28A0092B-C50C-407E-A947-70E740481C1C}">
                                    <a14:useLocalDpi xmlns:a14="http://schemas.microsoft.com/office/drawing/2010/main"/>
                                  </a:ext>
                                </a:extLst>
                              </a:blip>
                              <a:stretch>
                                <a:fillRect/>
                              </a:stretch>
                            </pic:blipFill>
                            <pic:spPr>
                              <a:xfrm>
                                <a:off x="0" y="0"/>
                                <a:ext cx="900000" cy="349427"/>
                              </a:xfrm>
                              <a:prstGeom prst="rect">
                                <a:avLst/>
                              </a:prstGeom>
                            </pic:spPr>
                          </pic:pic>
                        </a:graphicData>
                      </a:graphic>
                    </wp:inline>
                  </w:drawing>
                </w:r>
              </w:p>
            </w:tc>
            <w:tc>
              <w:tcPr>
                <w:tcW w:w="4519" w:type="dxa"/>
                <w:vAlign w:val="center"/>
              </w:tcPr>
              <w:p w14:paraId="5B052477" w14:textId="47266857" w:rsidR="00B46084" w:rsidRPr="003521CE" w:rsidRDefault="002762E7" w:rsidP="00826D1F">
                <w:pPr>
                  <w:pStyle w:val="af3"/>
                  <w:spacing w:before="156" w:after="156" w:line="240" w:lineRule="exact"/>
                  <w:rPr>
                    <w:rFonts w:cs="Arial"/>
                  </w:rPr>
                </w:pPr>
                <w:r w:rsidRPr="003521CE">
                  <w:rPr>
                    <w:rFonts w:cs="Arial"/>
                  </w:rPr>
                  <w:t>Klemmkabel</w:t>
                </w:r>
              </w:p>
              <w:p w14:paraId="6F54CDA2" w14:textId="7A4F066D" w:rsidR="00B46084" w:rsidRPr="003521CE" w:rsidRDefault="00B46084" w:rsidP="00826D1F">
                <w:pPr>
                  <w:pStyle w:val="af2"/>
                  <w:spacing w:before="156" w:after="156" w:line="240" w:lineRule="exact"/>
                  <w:rPr>
                    <w:rFonts w:cs="Arial"/>
                  </w:rPr>
                </w:pPr>
                <w:r w:rsidRPr="003521CE">
                  <w:rPr>
                    <w:rFonts w:cs="Arial"/>
                  </w:rPr>
                  <w:t xml:space="preserve">Versorgt das Tablet oder das </w:t>
                </w:r>
                <w:r w:rsidR="004B78BC" w:rsidRPr="003521CE">
                  <w:rPr>
                    <w:rFonts w:cs="Arial"/>
                  </w:rPr>
                  <w:t>VCI</w:t>
                </w:r>
                <w:r w:rsidRPr="003521CE">
                  <w:rPr>
                    <w:rFonts w:cs="Arial"/>
                  </w:rPr>
                  <w:t>2 durch Anschluss an die Fahrzeugbatterie mit Strom.</w:t>
                </w:r>
              </w:p>
            </w:tc>
          </w:tr>
          <w:tr w:rsidR="00B46084" w:rsidRPr="003521CE" w14:paraId="39F6AE6C" w14:textId="77777777" w:rsidTr="00826D1F">
            <w:trPr>
              <w:trHeight w:val="625"/>
              <w:jc w:val="center"/>
            </w:trPr>
            <w:tc>
              <w:tcPr>
                <w:tcW w:w="1806" w:type="dxa"/>
                <w:vAlign w:val="center"/>
              </w:tcPr>
              <w:p w14:paraId="749C52AA" w14:textId="32CC767B" w:rsidR="00B46084" w:rsidRPr="003521CE" w:rsidRDefault="00DA23CB" w:rsidP="0010733C">
                <w:pPr>
                  <w:spacing w:beforeLines="0" w:before="0" w:afterLines="0" w:after="0" w:line="240" w:lineRule="auto"/>
                  <w:ind w:left="0"/>
                  <w:jc w:val="center"/>
                  <w:rPr>
                    <w:rFonts w:cs="Arial"/>
                  </w:rPr>
                </w:pPr>
                <w:r w:rsidRPr="003521CE">
                  <w:rPr>
                    <w:rFonts w:cs="Arial"/>
                    <w:noProof/>
                    <w:lang w:val="en-US"/>
                    <w14:ligatures w14:val="standardContextual"/>
                  </w:rPr>
                  <w:lastRenderedPageBreak/>
                  <w:drawing>
                    <wp:inline distT="0" distB="0" distL="0" distR="0" wp14:anchorId="68EA131A" wp14:editId="624CE0BD">
                      <wp:extent cx="828562" cy="519023"/>
                      <wp:effectExtent l="0" t="0" r="0" b="0"/>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839263" cy="525726"/>
                              </a:xfrm>
                              <a:prstGeom prst="rect">
                                <a:avLst/>
                              </a:prstGeom>
                            </pic:spPr>
                          </pic:pic>
                        </a:graphicData>
                      </a:graphic>
                    </wp:inline>
                  </w:drawing>
                </w:r>
              </w:p>
            </w:tc>
            <w:tc>
              <w:tcPr>
                <w:tcW w:w="4519" w:type="dxa"/>
                <w:vAlign w:val="center"/>
              </w:tcPr>
              <w:p w14:paraId="2C1C276A" w14:textId="77777777" w:rsidR="00B46084" w:rsidRPr="003521CE" w:rsidRDefault="00B46084" w:rsidP="00826D1F">
                <w:pPr>
                  <w:pStyle w:val="af3"/>
                  <w:spacing w:before="156" w:after="156" w:line="240" w:lineRule="exact"/>
                  <w:rPr>
                    <w:rFonts w:cs="Arial"/>
                  </w:rPr>
                </w:pPr>
                <w:r w:rsidRPr="003521CE">
                  <w:rPr>
                    <w:rFonts w:cs="Arial"/>
                  </w:rPr>
                  <w:t>USB-auf-Ethernet-Adapter</w:t>
                </w:r>
              </w:p>
              <w:p w14:paraId="4F20D776" w14:textId="77777777" w:rsidR="00B46084" w:rsidRPr="003521CE" w:rsidRDefault="00B46084" w:rsidP="00826D1F">
                <w:pPr>
                  <w:pStyle w:val="af3"/>
                  <w:spacing w:before="156" w:after="156" w:line="240" w:lineRule="exact"/>
                  <w:rPr>
                    <w:rFonts w:cs="Arial"/>
                    <w:b w:val="0"/>
                  </w:rPr>
                </w:pPr>
                <w:r w:rsidRPr="003521CE">
                  <w:rPr>
                    <w:rFonts w:cs="Arial"/>
                    <w:b w:val="0"/>
                  </w:rPr>
                  <w:t>Über dieses Gerät kann eine Netzwerkverbindungsfunktion realisiert werden.</w:t>
                </w:r>
              </w:p>
            </w:tc>
          </w:tr>
          <w:tr w:rsidR="00CF1C8C" w:rsidRPr="003521CE" w14:paraId="65792FE6" w14:textId="77777777" w:rsidTr="00826D1F">
            <w:trPr>
              <w:trHeight w:val="964"/>
              <w:jc w:val="center"/>
            </w:trPr>
            <w:tc>
              <w:tcPr>
                <w:tcW w:w="1806" w:type="dxa"/>
                <w:vAlign w:val="center"/>
              </w:tcPr>
              <w:p w14:paraId="4918B1C3" w14:textId="3DA0C5FE" w:rsidR="00CF1C8C" w:rsidRPr="003521CE" w:rsidRDefault="00F5736C" w:rsidP="0010733C">
                <w:pPr>
                  <w:spacing w:beforeLines="0" w:before="0" w:afterLines="0" w:after="0" w:line="240" w:lineRule="auto"/>
                  <w:ind w:left="0"/>
                  <w:jc w:val="center"/>
                  <w:rPr>
                    <w:rFonts w:cs="Arial"/>
                    <w:noProof/>
                    <w14:ligatures w14:val="standardContextual"/>
                  </w:rPr>
                </w:pPr>
                <w:r w:rsidRPr="003521CE">
                  <w:rPr>
                    <w:rFonts w:cs="Arial"/>
                    <w:noProof/>
                    <w:lang w:val="en-US"/>
                    <w14:ligatures w14:val="standardContextual"/>
                  </w:rPr>
                  <w:drawing>
                    <wp:inline distT="0" distB="0" distL="0" distR="0" wp14:anchorId="5BD87006" wp14:editId="66BDF7DC">
                      <wp:extent cx="1056862" cy="688622"/>
                      <wp:effectExtent l="0" t="0" r="0" b="0"/>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cstate="print">
                                <a:extLst>
                                  <a:ext uri="{28A0092B-C50C-407E-A947-70E740481C1C}">
                                    <a14:useLocalDpi xmlns:a14="http://schemas.microsoft.com/office/drawing/2010/main"/>
                                  </a:ext>
                                </a:extLst>
                              </a:blip>
                              <a:stretch>
                                <a:fillRect/>
                              </a:stretch>
                            </pic:blipFill>
                            <pic:spPr>
                              <a:xfrm>
                                <a:off x="0" y="0"/>
                                <a:ext cx="1061172" cy="691430"/>
                              </a:xfrm>
                              <a:prstGeom prst="rect">
                                <a:avLst/>
                              </a:prstGeom>
                            </pic:spPr>
                          </pic:pic>
                        </a:graphicData>
                      </a:graphic>
                    </wp:inline>
                  </w:drawing>
                </w:r>
              </w:p>
            </w:tc>
            <w:tc>
              <w:tcPr>
                <w:tcW w:w="4519" w:type="dxa"/>
                <w:vAlign w:val="center"/>
              </w:tcPr>
              <w:p w14:paraId="6EA16CF8" w14:textId="760B1F79" w:rsidR="00CF1C8C" w:rsidRPr="003521CE" w:rsidRDefault="00CF1C8C" w:rsidP="00EF1E66">
                <w:pPr>
                  <w:pStyle w:val="af3"/>
                  <w:spacing w:before="156" w:after="156" w:line="240" w:lineRule="exact"/>
                  <w:rPr>
                    <w:rFonts w:cs="Arial"/>
                  </w:rPr>
                </w:pPr>
                <w:r w:rsidRPr="003521CE">
                  <w:rPr>
                    <w:rFonts w:cs="Arial"/>
                  </w:rPr>
                  <w:t>USB Typ</w:t>
                </w:r>
                <w:r w:rsidR="00C154C4" w:rsidRPr="003521CE">
                  <w:rPr>
                    <w:rFonts w:cs="Arial"/>
                  </w:rPr>
                  <w:t>-</w:t>
                </w:r>
                <w:r w:rsidRPr="003521CE">
                  <w:rPr>
                    <w:rFonts w:cs="Arial"/>
                  </w:rPr>
                  <w:t>C-Kabel</w:t>
                </w:r>
              </w:p>
              <w:p w14:paraId="53685B08" w14:textId="63DA6C58" w:rsidR="00F87F4B" w:rsidRPr="003521CE" w:rsidRDefault="00F87F4B" w:rsidP="00EF1E66">
                <w:pPr>
                  <w:pStyle w:val="af3"/>
                  <w:spacing w:before="156" w:after="156" w:line="240" w:lineRule="exact"/>
                  <w:rPr>
                    <w:rFonts w:cs="Arial"/>
                    <w:b w:val="0"/>
                    <w:bCs/>
                  </w:rPr>
                </w:pPr>
                <w:r w:rsidRPr="003521CE">
                  <w:rPr>
                    <w:rFonts w:cs="Arial"/>
                    <w:b w:val="0"/>
                    <w:bCs/>
                  </w:rPr>
                  <w:t>Unterstützt das Aufladen.</w:t>
                </w:r>
              </w:p>
            </w:tc>
          </w:tr>
          <w:tr w:rsidR="00F5736C" w:rsidRPr="003521CE" w14:paraId="003F67DE" w14:textId="77777777" w:rsidTr="00826D1F">
            <w:trPr>
              <w:trHeight w:val="964"/>
              <w:jc w:val="center"/>
            </w:trPr>
            <w:tc>
              <w:tcPr>
                <w:tcW w:w="1806" w:type="dxa"/>
                <w:vAlign w:val="center"/>
              </w:tcPr>
              <w:p w14:paraId="2A304E4B" w14:textId="0B6D25DD" w:rsidR="00F5736C" w:rsidRPr="003521CE" w:rsidRDefault="00F5736C" w:rsidP="00F5736C">
                <w:pPr>
                  <w:spacing w:beforeLines="0" w:before="0" w:afterLines="0" w:after="0" w:line="240" w:lineRule="auto"/>
                  <w:ind w:left="0"/>
                  <w:jc w:val="center"/>
                  <w:rPr>
                    <w:rFonts w:cs="Arial"/>
                    <w:noProof/>
                    <w14:ligatures w14:val="standardContextual"/>
                  </w:rPr>
                </w:pPr>
                <w:r w:rsidRPr="003521CE">
                  <w:rPr>
                    <w:rFonts w:cs="Arial"/>
                    <w:noProof/>
                    <w:lang w:val="en-US"/>
                    <w14:ligatures w14:val="standardContextual"/>
                  </w:rPr>
                  <w:drawing>
                    <wp:inline distT="0" distB="0" distL="0" distR="0" wp14:anchorId="75523A5E" wp14:editId="6E9612FE">
                      <wp:extent cx="864000" cy="515683"/>
                      <wp:effectExtent l="0" t="0" r="0" b="0"/>
                      <wp:docPr id="28791437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7914378" name=""/>
                              <pic:cNvPicPr/>
                            </pic:nvPicPr>
                            <pic:blipFill>
                              <a:blip r:embed="rId52" cstate="print">
                                <a:extLst>
                                  <a:ext uri="{28A0092B-C50C-407E-A947-70E740481C1C}">
                                    <a14:useLocalDpi xmlns:a14="http://schemas.microsoft.com/office/drawing/2010/main"/>
                                  </a:ext>
                                </a:extLst>
                              </a:blip>
                              <a:stretch>
                                <a:fillRect/>
                              </a:stretch>
                            </pic:blipFill>
                            <pic:spPr>
                              <a:xfrm>
                                <a:off x="0" y="0"/>
                                <a:ext cx="864000" cy="515683"/>
                              </a:xfrm>
                              <a:prstGeom prst="rect">
                                <a:avLst/>
                              </a:prstGeom>
                            </pic:spPr>
                          </pic:pic>
                        </a:graphicData>
                      </a:graphic>
                    </wp:inline>
                  </w:drawing>
                </w:r>
              </w:p>
            </w:tc>
            <w:tc>
              <w:tcPr>
                <w:tcW w:w="4519" w:type="dxa"/>
                <w:vAlign w:val="center"/>
              </w:tcPr>
              <w:p w14:paraId="0E639B61" w14:textId="77777777" w:rsidR="00F5736C" w:rsidRPr="003521CE" w:rsidRDefault="00F5736C" w:rsidP="00F5736C">
                <w:pPr>
                  <w:pStyle w:val="af3"/>
                  <w:spacing w:before="156" w:after="156" w:line="240" w:lineRule="exact"/>
                  <w:rPr>
                    <w:rFonts w:cs="Arial"/>
                  </w:rPr>
                </w:pPr>
                <w:r w:rsidRPr="003521CE">
                  <w:rPr>
                    <w:rFonts w:cs="Arial"/>
                  </w:rPr>
                  <w:t>Ersatzsicherung x2</w:t>
                </w:r>
              </w:p>
              <w:p w14:paraId="1A38631F" w14:textId="55FFE85F" w:rsidR="00F5736C" w:rsidRPr="003521CE" w:rsidRDefault="00F5736C" w:rsidP="00F5736C">
                <w:pPr>
                  <w:pStyle w:val="af3"/>
                  <w:spacing w:before="156" w:after="156" w:line="240" w:lineRule="exact"/>
                  <w:rPr>
                    <w:rFonts w:cs="Arial"/>
                  </w:rPr>
                </w:pPr>
                <w:r w:rsidRPr="003521CE">
                  <w:rPr>
                    <w:rFonts w:cs="Arial"/>
                    <w:b w:val="0"/>
                  </w:rPr>
                  <w:t>Eine Sicherheitsvorrichtung für den Zusatzsteckdosenadapter</w:t>
                </w:r>
                <w:r w:rsidR="00D629E7" w:rsidRPr="003521CE">
                  <w:rPr>
                    <w:rFonts w:cs="Arial"/>
                    <w:b w:val="0"/>
                  </w:rPr>
                  <w:t>.</w:t>
                </w:r>
              </w:p>
            </w:tc>
          </w:tr>
        </w:tbl>
        <w:p w14:paraId="34DF819A" w14:textId="77777777" w:rsidR="0014275E" w:rsidRPr="003521CE" w:rsidRDefault="0014275E" w:rsidP="00087F05">
          <w:pPr>
            <w:pStyle w:val="12"/>
            <w:spacing w:before="312" w:after="312"/>
            <w:ind w:left="792" w:hanging="792"/>
          </w:pPr>
          <w:bookmarkStart w:id="74" w:name="_Toc204002787"/>
          <w:r w:rsidRPr="003521CE">
            <w:lastRenderedPageBreak/>
            <w:t>Erste Schritte</w:t>
          </w:r>
          <w:bookmarkEnd w:id="74"/>
        </w:p>
        <w:p w14:paraId="2FECAF08" w14:textId="4C9EDAAC" w:rsidR="006505C9" w:rsidRPr="003521CE" w:rsidRDefault="006505C9" w:rsidP="006505C9">
          <w:pPr>
            <w:spacing w:before="156" w:after="156"/>
            <w:rPr>
              <w:rFonts w:cs="Arial"/>
              <w:bCs/>
              <w:szCs w:val="28"/>
            </w:rPr>
          </w:pPr>
          <w:r w:rsidRPr="003521CE">
            <w:rPr>
              <w:rFonts w:cs="Arial"/>
              <w:bCs/>
              <w:szCs w:val="28"/>
            </w:rPr>
            <w:t>Stellen Sie sicher, dass das Tablet über ausreichend Strom verfügt bzw. an die externe Stromversorgung angeschlossen ist (siehe</w:t>
          </w:r>
          <w:r w:rsidRPr="003521CE">
            <w:rPr>
              <w:rFonts w:cs="Arial"/>
            </w:rPr>
            <w:t xml:space="preserve"> </w:t>
          </w:r>
          <w:r w:rsidRPr="003521CE">
            <w:rPr>
              <w:rFonts w:cs="Arial"/>
              <w:i/>
              <w:iCs/>
              <w:color w:val="0000FF"/>
            </w:rPr>
            <w:fldChar w:fldCharType="begin"/>
          </w:r>
          <w:r w:rsidRPr="003521CE">
            <w:rPr>
              <w:rFonts w:cs="Arial"/>
              <w:i/>
              <w:iCs/>
              <w:color w:val="0000FF"/>
            </w:rPr>
            <w:instrText xml:space="preserve"> REF _Ref159579212 \h  \* MERGEFORMAT </w:instrText>
          </w:r>
          <w:r w:rsidRPr="003521CE">
            <w:rPr>
              <w:rFonts w:cs="Arial"/>
              <w:i/>
              <w:iCs/>
              <w:color w:val="0000FF"/>
            </w:rPr>
          </w:r>
          <w:r w:rsidRPr="003521CE">
            <w:rPr>
              <w:rFonts w:cs="Arial"/>
              <w:i/>
              <w:iCs/>
              <w:color w:val="0000FF"/>
            </w:rPr>
            <w:fldChar w:fldCharType="separate"/>
          </w:r>
          <w:r w:rsidR="00187D73" w:rsidRPr="003521CE">
            <w:rPr>
              <w:rFonts w:cs="Arial"/>
              <w:i/>
              <w:iCs/>
              <w:color w:val="0000FF"/>
            </w:rPr>
            <w:t>Stromquellen</w:t>
          </w:r>
          <w:r w:rsidRPr="003521CE">
            <w:rPr>
              <w:rFonts w:cs="Arial"/>
              <w:i/>
              <w:iCs/>
              <w:color w:val="0000FF"/>
            </w:rPr>
            <w:fldChar w:fldCharType="end"/>
          </w:r>
          <w:r w:rsidRPr="003521CE">
            <w:rPr>
              <w:rFonts w:cs="Arial"/>
              <w:bCs/>
              <w:szCs w:val="28"/>
            </w:rPr>
            <w:t>).</w:t>
          </w:r>
        </w:p>
        <w:p w14:paraId="26039256" w14:textId="77777777" w:rsidR="006505C9" w:rsidRPr="003521CE" w:rsidRDefault="006505C9" w:rsidP="00BE283D">
          <w:pPr>
            <w:pStyle w:val="20"/>
            <w:numPr>
              <w:ilvl w:val="1"/>
              <w:numId w:val="21"/>
            </w:numPr>
            <w:tabs>
              <w:tab w:val="num" w:pos="360"/>
            </w:tabs>
            <w:spacing w:before="312" w:after="156"/>
            <w:ind w:left="576" w:hanging="576"/>
            <w:rPr>
              <w:rFonts w:cs="Arial"/>
            </w:rPr>
          </w:pPr>
          <w:bookmarkStart w:id="75" w:name="_Toc366846461"/>
          <w:bookmarkStart w:id="76" w:name="_Toc451525739"/>
          <w:bookmarkStart w:id="77" w:name="_Toc366845408"/>
          <w:bookmarkStart w:id="78" w:name="_Toc13212127"/>
          <w:bookmarkStart w:id="79" w:name="_Toc38114380"/>
          <w:bookmarkStart w:id="80" w:name="_Toc159436260"/>
          <w:bookmarkStart w:id="81" w:name="_Toc204002788"/>
          <w:r w:rsidRPr="003521CE">
            <w:rPr>
              <w:rFonts w:cs="Arial"/>
            </w:rPr>
            <w:t>Einschalten</w:t>
          </w:r>
          <w:bookmarkEnd w:id="75"/>
          <w:bookmarkEnd w:id="76"/>
          <w:bookmarkEnd w:id="77"/>
          <w:bookmarkEnd w:id="78"/>
          <w:bookmarkEnd w:id="79"/>
          <w:bookmarkEnd w:id="80"/>
          <w:bookmarkEnd w:id="81"/>
        </w:p>
        <w:p w14:paraId="7211AB35" w14:textId="77777777" w:rsidR="006505C9" w:rsidRPr="003521CE" w:rsidRDefault="006505C9" w:rsidP="006505C9">
          <w:pPr>
            <w:pStyle w:val="BodytextUserManual"/>
            <w:spacing w:before="156" w:after="156"/>
          </w:pPr>
          <w:r w:rsidRPr="003521CE">
            <w:rPr>
              <w:b/>
              <w:bCs w:val="0"/>
            </w:rPr>
            <w:t xml:space="preserve">Ein-/Aus-/Sperrtaste </w:t>
          </w:r>
          <w:r w:rsidRPr="003521CE">
            <w:t>oben rechts auf dem Tablet lange (gedrückt halten), um das Gerät einzuschalten. Wischen Sie vom unteren Rand des Sperrbildschirms nach oben, um zum MaxiSys- Jobmenü zu gelangen.</w:t>
          </w:r>
        </w:p>
        <w:p w14:paraId="2AE1F269" w14:textId="2588915D" w:rsidR="006505C9" w:rsidRPr="003521CE" w:rsidRDefault="006B7576" w:rsidP="006505C9">
          <w:pPr>
            <w:pStyle w:val="BodytextUserManual"/>
            <w:spacing w:beforeLines="0" w:before="0" w:afterLines="0" w:after="0" w:line="240" w:lineRule="auto"/>
            <w:ind w:left="0"/>
            <w:jc w:val="center"/>
          </w:pPr>
          <w:r w:rsidRPr="003521CE">
            <w:rPr>
              <w:noProof/>
              <w:lang w:val="en-US"/>
            </w:rPr>
            <w:drawing>
              <wp:inline distT="0" distB="0" distL="0" distR="0" wp14:anchorId="033D61A6" wp14:editId="1379B04C">
                <wp:extent cx="3600000" cy="2051279"/>
                <wp:effectExtent l="0" t="0" r="635" b="635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noChangeArrowheads="1"/>
                        </pic:cNvPicPr>
                      </pic:nvPicPr>
                      <pic:blipFill>
                        <a:blip r:embed="rId53" cstate="print">
                          <a:extLst>
                            <a:ext uri="{28A0092B-C50C-407E-A947-70E740481C1C}">
                              <a14:useLocalDpi xmlns:a14="http://schemas.microsoft.com/office/drawing/2010/main" val="0"/>
                            </a:ext>
                          </a:extLst>
                        </a:blip>
                        <a:stretch>
                          <a:fillRect/>
                        </a:stretch>
                      </pic:blipFill>
                      <pic:spPr bwMode="auto">
                        <a:xfrm>
                          <a:off x="0" y="0"/>
                          <a:ext cx="3600000" cy="2051279"/>
                        </a:xfrm>
                        <a:prstGeom prst="rect">
                          <a:avLst/>
                        </a:prstGeom>
                        <a:noFill/>
                        <a:ln>
                          <a:noFill/>
                        </a:ln>
                      </pic:spPr>
                    </pic:pic>
                  </a:graphicData>
                </a:graphic>
              </wp:inline>
            </w:drawing>
          </w:r>
        </w:p>
        <w:p w14:paraId="391D7E30" w14:textId="5031C6AC" w:rsidR="006505C9" w:rsidRPr="003521CE" w:rsidRDefault="006505C9" w:rsidP="0010601A">
          <w:pPr>
            <w:pStyle w:val="ae"/>
            <w:spacing w:before="156" w:after="156"/>
            <w:ind w:left="0"/>
            <w:rPr>
              <w:rFonts w:cs="Arial"/>
              <w:i/>
            </w:rPr>
          </w:pPr>
          <w:r w:rsidRPr="003521CE">
            <w:rPr>
              <w:rFonts w:cs="Arial"/>
            </w:rPr>
            <w:t xml:space="preserve">Abbildung </w:t>
          </w:r>
          <w:r w:rsidR="001E346D" w:rsidRPr="003521CE">
            <w:rPr>
              <w:rFonts w:cs="Arial"/>
            </w:rPr>
            <w:fldChar w:fldCharType="begin"/>
          </w:r>
          <w:r w:rsidR="001E346D" w:rsidRPr="003521CE">
            <w:rPr>
              <w:rFonts w:cs="Arial"/>
            </w:rPr>
            <w:instrText xml:space="preserve"> STYLEREF 1 \s </w:instrText>
          </w:r>
          <w:r w:rsidR="001E346D" w:rsidRPr="003521CE">
            <w:rPr>
              <w:rFonts w:cs="Arial"/>
            </w:rPr>
            <w:fldChar w:fldCharType="separate"/>
          </w:r>
          <w:r w:rsidR="00187D73" w:rsidRPr="003521CE">
            <w:rPr>
              <w:rFonts w:cs="Arial"/>
              <w:noProof/>
            </w:rPr>
            <w:t>3</w:t>
          </w:r>
          <w:r w:rsidR="001E346D" w:rsidRPr="003521CE">
            <w:rPr>
              <w:rFonts w:cs="Arial"/>
              <w:noProof/>
            </w:rPr>
            <w:fldChar w:fldCharType="end"/>
          </w:r>
          <w:r w:rsidR="00623535" w:rsidRPr="003521CE">
            <w:rPr>
              <w:rFonts w:cs="Arial"/>
            </w:rPr>
            <w:noBreakHyphen/>
          </w:r>
          <w:r w:rsidR="001E346D" w:rsidRPr="003521CE">
            <w:rPr>
              <w:rFonts w:cs="Arial"/>
            </w:rPr>
            <w:fldChar w:fldCharType="begin"/>
          </w:r>
          <w:r w:rsidR="001E346D" w:rsidRPr="003521CE">
            <w:rPr>
              <w:rFonts w:cs="Arial"/>
            </w:rPr>
            <w:instrText xml:space="preserve"> SEQ Figure \* ARABIC \s 1 </w:instrText>
          </w:r>
          <w:r w:rsidR="001E346D" w:rsidRPr="003521CE">
            <w:rPr>
              <w:rFonts w:cs="Arial"/>
            </w:rPr>
            <w:fldChar w:fldCharType="separate"/>
          </w:r>
          <w:r w:rsidR="00187D73" w:rsidRPr="003521CE">
            <w:rPr>
              <w:rFonts w:cs="Arial"/>
              <w:noProof/>
            </w:rPr>
            <w:t>1</w:t>
          </w:r>
          <w:r w:rsidR="001E346D" w:rsidRPr="003521CE">
            <w:rPr>
              <w:rFonts w:cs="Arial"/>
              <w:noProof/>
            </w:rPr>
            <w:fldChar w:fldCharType="end"/>
          </w:r>
          <w:r w:rsidRPr="003521CE">
            <w:rPr>
              <w:rFonts w:cs="Arial"/>
            </w:rPr>
            <w:t xml:space="preserve"> </w:t>
          </w:r>
          <w:r w:rsidRPr="003521CE">
            <w:rPr>
              <w:rFonts w:cs="Arial"/>
              <w:i/>
              <w:color w:val="000000" w:themeColor="text1"/>
            </w:rPr>
            <w:t>MaxiSys Job-Menü</w:t>
          </w:r>
        </w:p>
        <w:p w14:paraId="3B7EBB53" w14:textId="77777777" w:rsidR="006505C9" w:rsidRPr="003521CE" w:rsidRDefault="006505C9" w:rsidP="00BE283D">
          <w:pPr>
            <w:pStyle w:val="ac"/>
            <w:numPr>
              <w:ilvl w:val="0"/>
              <w:numId w:val="19"/>
            </w:numPr>
            <w:spacing w:beforeLines="20" w:before="62" w:afterLines="20" w:after="62"/>
            <w:ind w:left="641" w:hanging="357"/>
            <w:rPr>
              <w:rFonts w:cs="Arial"/>
            </w:rPr>
          </w:pPr>
          <w:r w:rsidRPr="003521CE">
            <w:rPr>
              <w:rFonts w:cs="Arial"/>
            </w:rPr>
            <w:t>Anwendungsschaltflächen</w:t>
          </w:r>
        </w:p>
        <w:p w14:paraId="07E5285C" w14:textId="77777777" w:rsidR="006505C9" w:rsidRPr="003521CE" w:rsidRDefault="006505C9" w:rsidP="00BE283D">
          <w:pPr>
            <w:pStyle w:val="ac"/>
            <w:numPr>
              <w:ilvl w:val="0"/>
              <w:numId w:val="19"/>
            </w:numPr>
            <w:spacing w:beforeLines="20" w:before="62" w:afterLines="20" w:after="62"/>
            <w:ind w:left="641" w:hanging="357"/>
            <w:rPr>
              <w:rFonts w:cs="Arial"/>
            </w:rPr>
          </w:pPr>
          <w:r w:rsidRPr="003521CE">
            <w:rPr>
              <w:rFonts w:cs="Arial"/>
            </w:rPr>
            <w:t>Locator- und Navigationsschaltflächen</w:t>
          </w:r>
        </w:p>
        <w:p w14:paraId="7D4A16A7" w14:textId="77777777" w:rsidR="006505C9" w:rsidRPr="003521CE" w:rsidRDefault="006505C9" w:rsidP="00BE283D">
          <w:pPr>
            <w:pStyle w:val="ac"/>
            <w:numPr>
              <w:ilvl w:val="0"/>
              <w:numId w:val="19"/>
            </w:numPr>
            <w:spacing w:beforeLines="20" w:before="62" w:afterLines="20" w:after="62"/>
            <w:ind w:left="641" w:hanging="357"/>
            <w:rPr>
              <w:rFonts w:cs="Arial"/>
            </w:rPr>
          </w:pPr>
          <w:r w:rsidRPr="003521CE">
            <w:rPr>
              <w:rFonts w:cs="Arial"/>
            </w:rPr>
            <w:t>Statussymbole</w:t>
          </w:r>
        </w:p>
        <w:p w14:paraId="1E53FE94" w14:textId="002A6D4E" w:rsidR="006505C9" w:rsidRPr="003521CE" w:rsidRDefault="006505C9" w:rsidP="006505C9">
          <w:pPr>
            <w:pBdr>
              <w:top w:val="single" w:sz="6" w:space="1" w:color="auto"/>
              <w:bottom w:val="single" w:sz="6" w:space="1" w:color="auto"/>
            </w:pBdr>
            <w:spacing w:beforeLines="0" w:before="0" w:afterLines="0" w:after="0"/>
            <w:rPr>
              <w:rFonts w:cs="Arial"/>
              <w:b/>
            </w:rPr>
          </w:pPr>
          <w:r w:rsidRPr="003521CE">
            <w:rPr>
              <w:rFonts w:cs="Arial"/>
              <w:b/>
              <w:noProof/>
              <w:lang w:val="en-US"/>
            </w:rPr>
            <w:drawing>
              <wp:anchor distT="0" distB="0" distL="114300" distR="114300" simplePos="0" relativeHeight="251610112" behindDoc="0" locked="0" layoutInCell="1" allowOverlap="1" wp14:anchorId="220AA777" wp14:editId="02C4C134">
                <wp:simplePos x="0" y="0"/>
                <wp:positionH relativeFrom="column">
                  <wp:posOffset>-1905</wp:posOffset>
                </wp:positionH>
                <wp:positionV relativeFrom="paragraph">
                  <wp:posOffset>11694</wp:posOffset>
                </wp:positionV>
                <wp:extent cx="144145" cy="144145"/>
                <wp:effectExtent l="0" t="0" r="8255" b="8255"/>
                <wp:wrapNone/>
                <wp:docPr id="231" name="图片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00CE4938" w:rsidRPr="003521CE">
            <w:rPr>
              <w:rFonts w:cs="Arial"/>
              <w:b/>
            </w:rPr>
            <w:t>HINWEIS</w:t>
          </w:r>
        </w:p>
        <w:p w14:paraId="175A3BA0" w14:textId="2C20AAFD" w:rsidR="006505C9" w:rsidRPr="003521CE" w:rsidRDefault="006505C9" w:rsidP="006505C9">
          <w:pPr>
            <w:pBdr>
              <w:top w:val="single" w:sz="6" w:space="1" w:color="auto"/>
              <w:bottom w:val="single" w:sz="6" w:space="1" w:color="auto"/>
            </w:pBdr>
            <w:spacing w:beforeLines="0" w:before="0" w:afterLines="0" w:after="0"/>
            <w:rPr>
              <w:rFonts w:cs="Arial"/>
            </w:rPr>
          </w:pPr>
          <w:r w:rsidRPr="003521CE">
            <w:rPr>
              <w:rFonts w:cs="Arial"/>
            </w:rPr>
            <w:t>Es wird empfohlen, den Bildschirm zu sperren, wenn er nicht verwendet wird, um die Informationen im System zu schützen und Strom zu sparen.</w:t>
          </w:r>
        </w:p>
        <w:p w14:paraId="7BAE2404" w14:textId="73CDEFA2" w:rsidR="006505C9" w:rsidRPr="003521CE" w:rsidRDefault="006505C9" w:rsidP="006505C9">
          <w:pPr>
            <w:pStyle w:val="BodytextUserManual"/>
            <w:spacing w:before="156" w:after="156"/>
          </w:pPr>
          <w:r w:rsidRPr="003521CE">
            <w:t xml:space="preserve">Fast alle Funktionen des Tablets werden über den Touchscreen gesteuert. Die Touchscreen-Navigation ist menügeführt und ermöglicht über eine Reihe von Fragen und Optionen schnellen Zugriff auf den Prüfvorgang oder die benötigten Daten. Detaillierte Beschreibungen der Menüstrukturen finden Sie in den jeweiligen </w:t>
          </w:r>
          <w:r w:rsidRPr="003521CE">
            <w:lastRenderedPageBreak/>
            <w:t>Anwendungskapiteln.</w:t>
          </w:r>
        </w:p>
        <w:p w14:paraId="62A8A4D0" w14:textId="77777777" w:rsidR="006505C9" w:rsidRPr="003521CE" w:rsidRDefault="006505C9" w:rsidP="006505C9">
          <w:pPr>
            <w:pStyle w:val="30"/>
            <w:spacing w:before="312" w:after="156"/>
          </w:pPr>
          <w:bookmarkStart w:id="82" w:name="_Toc366845409"/>
          <w:bookmarkStart w:id="83" w:name="_Toc451525740"/>
          <w:bookmarkStart w:id="84" w:name="_Toc366846462"/>
          <w:bookmarkStart w:id="85" w:name="_Toc159436261"/>
          <w:r w:rsidRPr="003521CE">
            <w:t>Anwendungsschaltflächen</w:t>
          </w:r>
          <w:bookmarkEnd w:id="82"/>
          <w:bookmarkEnd w:id="83"/>
          <w:bookmarkEnd w:id="84"/>
          <w:bookmarkEnd w:id="85"/>
        </w:p>
        <w:p w14:paraId="7AC7A709" w14:textId="40E3038E" w:rsidR="006505C9" w:rsidRPr="003521CE" w:rsidRDefault="006505C9" w:rsidP="006505C9">
          <w:pPr>
            <w:pStyle w:val="BodytextUserManual"/>
            <w:spacing w:before="156" w:after="156"/>
          </w:pPr>
          <w:r w:rsidRPr="003521CE">
            <w:t>In der folgenden Tabelle werden die einzelnen Anwendungen im MaxiSys</w:t>
          </w:r>
          <w:r w:rsidR="00C154C4" w:rsidRPr="003521CE">
            <w:t>-</w:t>
          </w:r>
          <w:r w:rsidRPr="003521CE">
            <w:t>System kurz beschrieben.</w:t>
          </w:r>
        </w:p>
        <w:p w14:paraId="585FFE8D" w14:textId="0C8314D7" w:rsidR="006505C9" w:rsidRPr="003521CE" w:rsidRDefault="006505C9" w:rsidP="006505C9">
          <w:pPr>
            <w:pStyle w:val="ae"/>
            <w:spacing w:before="156" w:afterLines="20" w:after="62"/>
            <w:rPr>
              <w:rFonts w:cs="Arial"/>
              <w:i/>
            </w:rPr>
          </w:pPr>
          <w:r w:rsidRPr="003521CE">
            <w:rPr>
              <w:rFonts w:cs="Arial"/>
            </w:rPr>
            <w:t xml:space="preserve">Tabelle </w:t>
          </w:r>
          <w:r w:rsidR="001E346D" w:rsidRPr="003521CE">
            <w:rPr>
              <w:rFonts w:cs="Arial"/>
            </w:rPr>
            <w:fldChar w:fldCharType="begin"/>
          </w:r>
          <w:r w:rsidR="001E346D" w:rsidRPr="003521CE">
            <w:rPr>
              <w:rFonts w:cs="Arial"/>
            </w:rPr>
            <w:instrText xml:space="preserve"> STYLEREF 1 \s </w:instrText>
          </w:r>
          <w:r w:rsidR="001E346D" w:rsidRPr="003521CE">
            <w:rPr>
              <w:rFonts w:cs="Arial"/>
            </w:rPr>
            <w:fldChar w:fldCharType="separate"/>
          </w:r>
          <w:r w:rsidR="00187D73" w:rsidRPr="003521CE">
            <w:rPr>
              <w:rFonts w:cs="Arial"/>
              <w:noProof/>
            </w:rPr>
            <w:t>3</w:t>
          </w:r>
          <w:r w:rsidR="001E346D" w:rsidRPr="003521CE">
            <w:rPr>
              <w:rFonts w:cs="Arial"/>
              <w:noProof/>
            </w:rPr>
            <w:fldChar w:fldCharType="end"/>
          </w:r>
          <w:r w:rsidRPr="003521CE">
            <w:rPr>
              <w:rFonts w:cs="Arial"/>
            </w:rPr>
            <w:noBreakHyphen/>
          </w:r>
          <w:r w:rsidR="001E346D" w:rsidRPr="003521CE">
            <w:rPr>
              <w:rFonts w:cs="Arial"/>
            </w:rPr>
            <w:fldChar w:fldCharType="begin"/>
          </w:r>
          <w:r w:rsidR="001E346D" w:rsidRPr="003521CE">
            <w:rPr>
              <w:rFonts w:cs="Arial"/>
            </w:rPr>
            <w:instrText xml:space="preserve"> SEQ Table \* ARABIC \s 1 </w:instrText>
          </w:r>
          <w:r w:rsidR="001E346D" w:rsidRPr="003521CE">
            <w:rPr>
              <w:rFonts w:cs="Arial"/>
            </w:rPr>
            <w:fldChar w:fldCharType="separate"/>
          </w:r>
          <w:r w:rsidR="00187D73" w:rsidRPr="003521CE">
            <w:rPr>
              <w:rFonts w:cs="Arial"/>
              <w:noProof/>
            </w:rPr>
            <w:t>1</w:t>
          </w:r>
          <w:r w:rsidR="001E346D" w:rsidRPr="003521CE">
            <w:rPr>
              <w:rFonts w:cs="Arial"/>
              <w:noProof/>
            </w:rPr>
            <w:fldChar w:fldCharType="end"/>
          </w:r>
          <w:r w:rsidRPr="003521CE">
            <w:rPr>
              <w:rFonts w:cs="Arial"/>
            </w:rPr>
            <w:t xml:space="preserve"> </w:t>
          </w:r>
          <w:r w:rsidRPr="003521CE">
            <w:rPr>
              <w:rFonts w:cs="Arial"/>
              <w:i/>
            </w:rPr>
            <w:t>Anwendungen</w:t>
          </w:r>
        </w:p>
        <w:tbl>
          <w:tblPr>
            <w:tblStyle w:val="af"/>
            <w:tblW w:w="7225" w:type="dxa"/>
            <w:tblLayout w:type="fixed"/>
            <w:tblLook w:val="04A0" w:firstRow="1" w:lastRow="0" w:firstColumn="1" w:lastColumn="0" w:noHBand="0" w:noVBand="1"/>
          </w:tblPr>
          <w:tblGrid>
            <w:gridCol w:w="988"/>
            <w:gridCol w:w="1559"/>
            <w:gridCol w:w="4678"/>
          </w:tblGrid>
          <w:tr w:rsidR="00DF08EC" w:rsidRPr="003521CE" w14:paraId="12EFF16C" w14:textId="77777777" w:rsidTr="00826D1F">
            <w:trPr>
              <w:trHeight w:val="337"/>
            </w:trPr>
            <w:tc>
              <w:tcPr>
                <w:tcW w:w="988" w:type="dxa"/>
                <w:vAlign w:val="center"/>
              </w:tcPr>
              <w:p w14:paraId="4C9495B9" w14:textId="298AA845" w:rsidR="00DF08EC" w:rsidRPr="003521CE" w:rsidRDefault="00DF08EC" w:rsidP="00DF08EC">
                <w:pPr>
                  <w:pStyle w:val="af3"/>
                  <w:spacing w:beforeLines="20" w:before="62" w:afterLines="20" w:after="62" w:line="240" w:lineRule="exact"/>
                  <w:rPr>
                    <w:rFonts w:cs="Arial"/>
                  </w:rPr>
                </w:pPr>
                <w:r w:rsidRPr="003521CE">
                  <w:rPr>
                    <w:rFonts w:cs="Arial"/>
                  </w:rPr>
                  <w:t>Taste</w:t>
                </w:r>
              </w:p>
            </w:tc>
            <w:tc>
              <w:tcPr>
                <w:tcW w:w="1559" w:type="dxa"/>
                <w:vAlign w:val="center"/>
              </w:tcPr>
              <w:p w14:paraId="7B40B611" w14:textId="3779AFC4" w:rsidR="00DF08EC" w:rsidRPr="003521CE" w:rsidRDefault="00DF08EC" w:rsidP="00DF08EC">
                <w:pPr>
                  <w:pStyle w:val="af3"/>
                  <w:spacing w:beforeLines="20" w:before="62" w:afterLines="20" w:after="62" w:line="240" w:lineRule="exact"/>
                  <w:rPr>
                    <w:rFonts w:cs="Arial"/>
                  </w:rPr>
                </w:pPr>
                <w:r w:rsidRPr="003521CE">
                  <w:rPr>
                    <w:rFonts w:cs="Arial"/>
                  </w:rPr>
                  <w:t>Name</w:t>
                </w:r>
              </w:p>
            </w:tc>
            <w:tc>
              <w:tcPr>
                <w:tcW w:w="4678" w:type="dxa"/>
                <w:vAlign w:val="center"/>
              </w:tcPr>
              <w:p w14:paraId="7C959E89" w14:textId="30AD354B" w:rsidR="00DF08EC" w:rsidRPr="003521CE" w:rsidRDefault="00DF08EC" w:rsidP="00DF08EC">
                <w:pPr>
                  <w:pStyle w:val="af3"/>
                  <w:spacing w:beforeLines="20" w:before="62" w:afterLines="20" w:after="62" w:line="240" w:lineRule="exact"/>
                  <w:rPr>
                    <w:rFonts w:cs="Arial"/>
                  </w:rPr>
                </w:pPr>
                <w:r w:rsidRPr="003521CE">
                  <w:rPr>
                    <w:rFonts w:cs="Arial"/>
                  </w:rPr>
                  <w:t>Beschreibung</w:t>
                </w:r>
              </w:p>
            </w:tc>
          </w:tr>
          <w:tr w:rsidR="00DF08EC" w:rsidRPr="003521CE" w14:paraId="5CA41E20" w14:textId="77777777" w:rsidTr="00DF08EC">
            <w:trPr>
              <w:trHeight w:val="683"/>
            </w:trPr>
            <w:tc>
              <w:tcPr>
                <w:tcW w:w="988" w:type="dxa"/>
              </w:tcPr>
              <w:p w14:paraId="197CFDBE" w14:textId="77777777" w:rsidR="00DF08EC" w:rsidRPr="003521CE" w:rsidRDefault="00DF08EC" w:rsidP="00826D1F">
                <w:pPr>
                  <w:pStyle w:val="af2"/>
                  <w:spacing w:beforeLines="20" w:before="62" w:afterLines="20" w:after="62" w:line="480" w:lineRule="auto"/>
                  <w:jc w:val="center"/>
                  <w:rPr>
                    <w:rFonts w:cs="Arial"/>
                    <w:noProof/>
                    <w:szCs w:val="18"/>
                  </w:rPr>
                </w:pPr>
                <w:r w:rsidRPr="003521CE">
                  <w:rPr>
                    <w:rFonts w:cs="Arial"/>
                    <w:noProof/>
                    <w:szCs w:val="18"/>
                    <w:lang w:val="en-US"/>
                  </w:rPr>
                  <w:drawing>
                    <wp:inline distT="0" distB="0" distL="0" distR="0" wp14:anchorId="57EC7194" wp14:editId="24CE24A4">
                      <wp:extent cx="359410" cy="359410"/>
                      <wp:effectExtent l="0" t="0" r="2540" b="254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诊断.png"/>
                              <pic:cNvPicPr/>
                            </pic:nvPicPr>
                            <pic:blipFill>
                              <a:blip r:embed="rId54"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tcPr>
              <w:p w14:paraId="6B1F1F50" w14:textId="57726318" w:rsidR="00DF08EC" w:rsidRPr="003521CE" w:rsidRDefault="00DF08EC" w:rsidP="00826D1F">
                <w:pPr>
                  <w:pStyle w:val="af2"/>
                  <w:spacing w:beforeLines="20" w:before="62" w:afterLines="20" w:after="62" w:line="240" w:lineRule="exact"/>
                  <w:rPr>
                    <w:rFonts w:cs="Arial"/>
                    <w:b/>
                    <w:bCs/>
                  </w:rPr>
                </w:pPr>
                <w:r w:rsidRPr="003521CE">
                  <w:rPr>
                    <w:rFonts w:cs="Arial"/>
                    <w:b/>
                    <w:bCs/>
                  </w:rPr>
                  <w:t>Diagnose</w:t>
                </w:r>
              </w:p>
            </w:tc>
            <w:tc>
              <w:tcPr>
                <w:tcW w:w="4678" w:type="dxa"/>
              </w:tcPr>
              <w:p w14:paraId="2401303B" w14:textId="000E8FD3" w:rsidR="00DF08EC" w:rsidRPr="003521CE" w:rsidRDefault="00DF08EC" w:rsidP="00DF08EC">
                <w:pPr>
                  <w:pStyle w:val="af4"/>
                  <w:spacing w:beforeLines="20" w:before="62" w:afterLines="20" w:after="62" w:line="240" w:lineRule="exact"/>
                  <w:ind w:left="0"/>
                  <w:rPr>
                    <w:rFonts w:cs="Arial"/>
                    <w:lang w:val="de-DE"/>
                  </w:rPr>
                </w:pPr>
                <w:r w:rsidRPr="003521CE">
                  <w:rPr>
                    <w:rFonts w:cs="Arial"/>
                    <w:lang w:val="de-DE"/>
                  </w:rPr>
                  <w:t xml:space="preserve">Greift auf die Diagnosefunktionen zu. Siehe </w:t>
                </w:r>
                <w:r w:rsidR="00000000">
                  <w:fldChar w:fldCharType="begin"/>
                </w:r>
                <w:r w:rsidR="00000000">
                  <w:instrText>HYPERLINK \l "_Diagnose​"</w:instrText>
                </w:r>
                <w:r w:rsidR="00000000">
                  <w:fldChar w:fldCharType="separate"/>
                </w:r>
                <w:r w:rsidRPr="003521CE">
                  <w:rPr>
                    <w:rStyle w:val="ab"/>
                    <w:rFonts w:cs="Arial"/>
                    <w:i/>
                    <w:iCs/>
                    <w:u w:val="none"/>
                  </w:rPr>
                  <w:t>Diagnose</w:t>
                </w:r>
                <w:r w:rsidR="00000000">
                  <w:rPr>
                    <w:rStyle w:val="ab"/>
                    <w:rFonts w:cs="Arial"/>
                    <w:i/>
                    <w:iCs/>
                    <w:u w:val="none"/>
                  </w:rPr>
                  <w:fldChar w:fldCharType="end"/>
                </w:r>
                <w:r w:rsidRPr="003521CE">
                  <w:rPr>
                    <w:rFonts w:cs="Arial"/>
                    <w:lang w:val="de-DE"/>
                  </w:rPr>
                  <w:t>.</w:t>
                </w:r>
              </w:p>
            </w:tc>
          </w:tr>
          <w:tr w:rsidR="0001478B" w:rsidRPr="003521CE" w14:paraId="76C6133E" w14:textId="77777777" w:rsidTr="00826D1F">
            <w:trPr>
              <w:trHeight w:val="683"/>
            </w:trPr>
            <w:tc>
              <w:tcPr>
                <w:tcW w:w="988" w:type="dxa"/>
              </w:tcPr>
              <w:p w14:paraId="210E8C0C" w14:textId="147F0211" w:rsidR="0001478B" w:rsidRPr="003521CE" w:rsidRDefault="0001478B" w:rsidP="0001478B">
                <w:pPr>
                  <w:pStyle w:val="af2"/>
                  <w:spacing w:beforeLines="20" w:before="62" w:afterLines="20" w:after="62" w:line="480" w:lineRule="auto"/>
                  <w:jc w:val="center"/>
                  <w:rPr>
                    <w:rFonts w:cs="Arial"/>
                    <w:noProof/>
                    <w:szCs w:val="18"/>
                    <w:lang w:val="en-US"/>
                  </w:rPr>
                </w:pPr>
                <w:r w:rsidRPr="003521CE">
                  <w:rPr>
                    <w:rFonts w:cs="Arial"/>
                    <w:noProof/>
                    <w:szCs w:val="18"/>
                    <w:lang w:val="en-US"/>
                    <w14:ligatures w14:val="standardContextual"/>
                  </w:rPr>
                  <w:drawing>
                    <wp:inline distT="0" distB="0" distL="0" distR="0" wp14:anchorId="677F03C4" wp14:editId="0EC05BE2">
                      <wp:extent cx="360000" cy="360000"/>
                      <wp:effectExtent l="0" t="0" r="2540" b="2540"/>
                      <wp:docPr id="108" name="图片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4"/>
                              <pic:cNvPicPr/>
                            </pic:nvPicPr>
                            <pic:blipFill>
                              <a:blip r:embed="rId55" cstate="print">
                                <a:extLst>
                                  <a:ext uri="{28A0092B-C50C-407E-A947-70E740481C1C}">
                                    <a14:useLocalDpi xmlns:a14="http://schemas.microsoft.com/office/drawing/2010/main" val="0"/>
                                  </a:ext>
                                </a:extLst>
                              </a:blip>
                              <a:stretch>
                                <a:fillRect/>
                              </a:stretch>
                            </pic:blipFill>
                            <pic:spPr>
                              <a:xfrm>
                                <a:off x="0" y="0"/>
                                <a:ext cx="360000" cy="360000"/>
                              </a:xfrm>
                              <a:prstGeom prst="rect">
                                <a:avLst/>
                              </a:prstGeom>
                            </pic:spPr>
                          </pic:pic>
                        </a:graphicData>
                      </a:graphic>
                    </wp:inline>
                  </w:drawing>
                </w:r>
              </w:p>
            </w:tc>
            <w:tc>
              <w:tcPr>
                <w:tcW w:w="1559" w:type="dxa"/>
              </w:tcPr>
              <w:p w14:paraId="461F65E0" w14:textId="6495DF3C" w:rsidR="0001478B" w:rsidRPr="003521CE" w:rsidRDefault="0001478B" w:rsidP="0001478B">
                <w:pPr>
                  <w:pStyle w:val="af2"/>
                  <w:spacing w:beforeLines="20" w:before="62" w:afterLines="20" w:after="62" w:line="240" w:lineRule="exact"/>
                  <w:rPr>
                    <w:rFonts w:cs="Arial"/>
                    <w:b/>
                    <w:bCs/>
                  </w:rPr>
                </w:pPr>
                <w:r w:rsidRPr="003521CE">
                  <w:rPr>
                    <w:rFonts w:cs="Arial"/>
                    <w:b/>
                    <w:bCs/>
                  </w:rPr>
                  <w:t>DVI</w:t>
                </w:r>
              </w:p>
            </w:tc>
            <w:tc>
              <w:tcPr>
                <w:tcW w:w="4678" w:type="dxa"/>
              </w:tcPr>
              <w:p w14:paraId="3D942116" w14:textId="31AF00FB" w:rsidR="0001478B" w:rsidRPr="003521CE" w:rsidRDefault="0001478B" w:rsidP="0001478B">
                <w:pPr>
                  <w:pStyle w:val="af4"/>
                  <w:spacing w:beforeLines="20" w:before="62" w:afterLines="20" w:after="62" w:line="240" w:lineRule="exact"/>
                  <w:ind w:left="0"/>
                  <w:rPr>
                    <w:rFonts w:cs="Arial"/>
                    <w:lang w:val="de-DE"/>
                  </w:rPr>
                </w:pPr>
                <w:r w:rsidRPr="003521CE">
                  <w:rPr>
                    <w:rFonts w:cs="Arial"/>
                  </w:rPr>
                  <w:t xml:space="preserve">Vor der Diagnose führen die Techniker eine Gesamtinspektion mit den Augen durch und dokumentieren die Ergebnisse. Siehe </w:t>
                </w:r>
                <w:r w:rsidRPr="003521CE">
                  <w:rPr>
                    <w:rFonts w:cs="Arial"/>
                    <w:i/>
                    <w:iCs/>
                    <w:color w:val="0000FF"/>
                  </w:rPr>
                  <w:fldChar w:fldCharType="begin"/>
                </w:r>
                <w:r w:rsidRPr="003521CE">
                  <w:rPr>
                    <w:rFonts w:cs="Arial"/>
                    <w:i/>
                    <w:iCs/>
                    <w:color w:val="0000FF"/>
                  </w:rPr>
                  <w:instrText xml:space="preserve"> REF _Ref193893675 \h  \* MERGEFORMAT </w:instrText>
                </w:r>
                <w:r w:rsidRPr="003521CE">
                  <w:rPr>
                    <w:rFonts w:cs="Arial"/>
                    <w:i/>
                    <w:iCs/>
                    <w:color w:val="0000FF"/>
                  </w:rPr>
                </w:r>
                <w:r w:rsidRPr="003521CE">
                  <w:rPr>
                    <w:rFonts w:cs="Arial"/>
                    <w:i/>
                    <w:iCs/>
                    <w:color w:val="0000FF"/>
                  </w:rPr>
                  <w:fldChar w:fldCharType="separate"/>
                </w:r>
                <w:r w:rsidRPr="003521CE">
                  <w:rPr>
                    <w:rFonts w:cs="Arial"/>
                    <w:i/>
                    <w:iCs/>
                    <w:color w:val="0000FF"/>
                  </w:rPr>
                  <w:t>Digitale Fahrzeuginspektion</w:t>
                </w:r>
                <w:r w:rsidRPr="003521CE">
                  <w:rPr>
                    <w:rFonts w:cs="Arial"/>
                    <w:i/>
                    <w:iCs/>
                    <w:color w:val="0000FF"/>
                  </w:rPr>
                  <w:fldChar w:fldCharType="end"/>
                </w:r>
                <w:r w:rsidRPr="003521CE">
                  <w:rPr>
                    <w:rFonts w:cs="Arial"/>
                  </w:rPr>
                  <w:t>.</w:t>
                </w:r>
              </w:p>
            </w:tc>
          </w:tr>
          <w:tr w:rsidR="00FB1948" w:rsidRPr="003521CE" w14:paraId="11134D5A" w14:textId="77777777" w:rsidTr="00DF08EC">
            <w:trPr>
              <w:trHeight w:val="748"/>
            </w:trPr>
            <w:tc>
              <w:tcPr>
                <w:tcW w:w="988" w:type="dxa"/>
              </w:tcPr>
              <w:p w14:paraId="1F249189" w14:textId="77777777" w:rsidR="00FB1948" w:rsidRPr="003521CE" w:rsidRDefault="00FB1948" w:rsidP="00FB1948">
                <w:pPr>
                  <w:pStyle w:val="af2"/>
                  <w:spacing w:beforeLines="20" w:before="62" w:afterLines="20" w:after="62" w:line="480" w:lineRule="auto"/>
                  <w:jc w:val="center"/>
                  <w:rPr>
                    <w:rFonts w:cs="Arial"/>
                    <w:noProof/>
                  </w:rPr>
                </w:pPr>
                <w:r w:rsidRPr="003521CE">
                  <w:rPr>
                    <w:rFonts w:cs="Arial"/>
                    <w:noProof/>
                    <w:szCs w:val="18"/>
                    <w:lang w:val="en-US"/>
                  </w:rPr>
                  <w:drawing>
                    <wp:inline distT="0" distB="0" distL="0" distR="0" wp14:anchorId="1360744F" wp14:editId="765AAE2C">
                      <wp:extent cx="359410" cy="359410"/>
                      <wp:effectExtent l="0" t="0" r="2540" b="2540"/>
                      <wp:docPr id="881363864" name="图片 881363864" descr="C:\Users\A20476\Desktop\BT609说明书\0722切图\1首页\维修保养.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1" descr="C:\Users\A20476\Desktop\BT609说明书\0722切图\1首页\维修保养.png"/>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tcPr>
              <w:p w14:paraId="58EFFB6D" w14:textId="77777777" w:rsidR="00FB1948" w:rsidRPr="003521CE" w:rsidRDefault="00FB1948" w:rsidP="00FB1948">
                <w:pPr>
                  <w:pStyle w:val="af2"/>
                  <w:spacing w:beforeLines="20" w:before="62" w:afterLines="20" w:after="62" w:line="240" w:lineRule="exact"/>
                  <w:rPr>
                    <w:rFonts w:cs="Arial"/>
                    <w:b/>
                    <w:bCs/>
                    <w:noProof/>
                  </w:rPr>
                </w:pPr>
                <w:r w:rsidRPr="003521CE">
                  <w:rPr>
                    <w:rFonts w:cs="Arial"/>
                    <w:b/>
                    <w:bCs/>
                  </w:rPr>
                  <w:t>Service</w:t>
                </w:r>
              </w:p>
            </w:tc>
            <w:tc>
              <w:tcPr>
                <w:tcW w:w="4678" w:type="dxa"/>
              </w:tcPr>
              <w:p w14:paraId="098D6974" w14:textId="2B9D9381" w:rsidR="00FB1948" w:rsidRPr="003521CE" w:rsidRDefault="00FB1948" w:rsidP="00FB1948">
                <w:pPr>
                  <w:pStyle w:val="af4"/>
                  <w:spacing w:beforeLines="20" w:before="62" w:afterLines="20" w:after="62" w:line="240" w:lineRule="exact"/>
                  <w:ind w:left="0"/>
                  <w:rPr>
                    <w:rFonts w:cs="Arial"/>
                    <w:lang w:val="en-US"/>
                  </w:rPr>
                </w:pPr>
                <w:r w:rsidRPr="003521CE">
                  <w:rPr>
                    <w:rFonts w:cs="Arial"/>
                  </w:rPr>
                  <w:t>Öffnet das Menü „Servicefunktionen“.</w:t>
                </w:r>
                <w:r w:rsidRPr="003521CE">
                  <w:rPr>
                    <w:rFonts w:cs="Arial"/>
                    <w:lang w:val="de-DE"/>
                  </w:rPr>
                  <w:t xml:space="preserve"> </w:t>
                </w:r>
                <w:r w:rsidRPr="003521CE">
                  <w:rPr>
                    <w:rFonts w:cs="Arial"/>
                  </w:rPr>
                  <w:t xml:space="preserve">Siehe </w:t>
                </w:r>
                <w:r w:rsidRPr="003521CE">
                  <w:rPr>
                    <w:rFonts w:cs="Arial"/>
                    <w:i/>
                    <w:iCs/>
                    <w:color w:val="0000FF"/>
                  </w:rPr>
                  <w:fldChar w:fldCharType="begin"/>
                </w:r>
                <w:r w:rsidRPr="003521CE">
                  <w:rPr>
                    <w:rFonts w:cs="Arial"/>
                    <w:i/>
                    <w:iCs/>
                    <w:color w:val="0000FF"/>
                  </w:rPr>
                  <w:instrText xml:space="preserve"> REF _Ref159830853 \h  \* MERGEFORMAT </w:instrText>
                </w:r>
                <w:r w:rsidRPr="003521CE">
                  <w:rPr>
                    <w:rFonts w:cs="Arial"/>
                    <w:i/>
                    <w:iCs/>
                    <w:color w:val="0000FF"/>
                  </w:rPr>
                </w:r>
                <w:r w:rsidRPr="003521CE">
                  <w:rPr>
                    <w:rFonts w:cs="Arial"/>
                    <w:i/>
                    <w:iCs/>
                    <w:color w:val="0000FF"/>
                  </w:rPr>
                  <w:fldChar w:fldCharType="separate"/>
                </w:r>
                <w:r w:rsidRPr="003521CE">
                  <w:rPr>
                    <w:rFonts w:cs="Arial"/>
                    <w:i/>
                    <w:iCs/>
                    <w:color w:val="0000FF"/>
                  </w:rPr>
                  <w:t>Service.</w:t>
                </w:r>
                <w:r w:rsidRPr="003521CE">
                  <w:rPr>
                    <w:rFonts w:cs="Arial"/>
                    <w:i/>
                    <w:iCs/>
                    <w:color w:val="0000FF"/>
                  </w:rPr>
                  <w:fldChar w:fldCharType="end"/>
                </w:r>
                <w:r w:rsidRPr="003521CE">
                  <w:rPr>
                    <w:rFonts w:cs="Arial"/>
                    <w:lang w:val="en-US"/>
                  </w:rPr>
                  <w:t xml:space="preserve"> </w:t>
                </w:r>
              </w:p>
            </w:tc>
          </w:tr>
          <w:tr w:rsidR="0001478B" w:rsidRPr="003521CE" w14:paraId="60560A63" w14:textId="77777777" w:rsidTr="00826D1F">
            <w:trPr>
              <w:trHeight w:val="748"/>
            </w:trPr>
            <w:tc>
              <w:tcPr>
                <w:tcW w:w="988" w:type="dxa"/>
              </w:tcPr>
              <w:p w14:paraId="7ECDC738" w14:textId="19CBE943" w:rsidR="0001478B" w:rsidRPr="003521CE" w:rsidRDefault="0001478B" w:rsidP="0001478B">
                <w:pPr>
                  <w:pStyle w:val="af2"/>
                  <w:spacing w:beforeLines="20" w:before="62" w:afterLines="20" w:after="62" w:line="480" w:lineRule="auto"/>
                  <w:jc w:val="center"/>
                  <w:rPr>
                    <w:rFonts w:cs="Arial"/>
                    <w:noProof/>
                    <w:szCs w:val="18"/>
                    <w:lang w:val="en-US"/>
                  </w:rPr>
                </w:pPr>
                <w:r w:rsidRPr="003521CE">
                  <w:rPr>
                    <w:rFonts w:cs="Arial"/>
                    <w:noProof/>
                    <w:szCs w:val="18"/>
                    <w:lang w:val="en-US"/>
                  </w:rPr>
                  <w:drawing>
                    <wp:inline distT="0" distB="0" distL="0" distR="0" wp14:anchorId="3EC080F0" wp14:editId="7A1F499B">
                      <wp:extent cx="357683" cy="360000"/>
                      <wp:effectExtent l="0" t="0" r="4445" b="2540"/>
                      <wp:docPr id="114" name="图片 10" descr="图形用户界面, 应用程序&#10;&#10;AI 生成的内容可能不正确。">
                        <a:extLst xmlns:a="http://schemas.openxmlformats.org/drawingml/2006/main">
                          <a:ext uri="{FF2B5EF4-FFF2-40B4-BE49-F238E27FC236}">
                            <a16:creationId xmlns:a16="http://schemas.microsoft.com/office/drawing/2014/main" id="{18EB9FA9-AE3A-A75A-CBC2-511F2C80AF1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0" descr="图形用户界面, 应用程序&#10;&#10;AI 生成的内容可能不正确。">
                                <a:extLst>
                                  <a:ext uri="{FF2B5EF4-FFF2-40B4-BE49-F238E27FC236}">
                                    <a16:creationId xmlns:a16="http://schemas.microsoft.com/office/drawing/2014/main" id="{18EB9FA9-AE3A-A75A-CBC2-511F2C80AF13}"/>
                                  </a:ext>
                                </a:extLst>
                              </pic:cNvPr>
                              <pic:cNvPicPr>
                                <a:picLocks noChangeAspect="1"/>
                              </pic:cNvPicPr>
                            </pic:nvPicPr>
                            <pic:blipFill>
                              <a:blip r:embed="rId57" cstate="print">
                                <a:extLst>
                                  <a:ext uri="{28A0092B-C50C-407E-A947-70E740481C1C}">
                                    <a14:useLocalDpi xmlns:a14="http://schemas.microsoft.com/office/drawing/2010/main" val="0"/>
                                  </a:ext>
                                </a:extLst>
                              </a:blip>
                              <a:srcRect l="77113" t="12601" r="5806" b="64001"/>
                              <a:stretch/>
                            </pic:blipFill>
                            <pic:spPr>
                              <a:xfrm>
                                <a:off x="0" y="0"/>
                                <a:ext cx="357683" cy="360000"/>
                              </a:xfrm>
                              <a:prstGeom prst="roundRect">
                                <a:avLst/>
                              </a:prstGeom>
                            </pic:spPr>
                          </pic:pic>
                        </a:graphicData>
                      </a:graphic>
                    </wp:inline>
                  </w:drawing>
                </w:r>
              </w:p>
            </w:tc>
            <w:tc>
              <w:tcPr>
                <w:tcW w:w="1559" w:type="dxa"/>
                <w:vAlign w:val="center"/>
              </w:tcPr>
              <w:p w14:paraId="37609FE3" w14:textId="1D57B805" w:rsidR="0001478B" w:rsidRPr="003521CE" w:rsidRDefault="0001478B" w:rsidP="0001478B">
                <w:pPr>
                  <w:pStyle w:val="af2"/>
                  <w:spacing w:beforeLines="20" w:before="62" w:afterLines="20" w:after="62" w:line="240" w:lineRule="exact"/>
                  <w:rPr>
                    <w:rFonts w:cs="Arial"/>
                    <w:b/>
                    <w:bCs/>
                  </w:rPr>
                </w:pPr>
                <w:r w:rsidRPr="003521CE">
                  <w:rPr>
                    <w:rFonts w:cs="Arial"/>
                    <w:b/>
                    <w:bCs/>
                  </w:rPr>
                  <w:t>VID</w:t>
                </w:r>
              </w:p>
            </w:tc>
            <w:tc>
              <w:tcPr>
                <w:tcW w:w="4678" w:type="dxa"/>
                <w:vAlign w:val="center"/>
              </w:tcPr>
              <w:p w14:paraId="10E29AB7" w14:textId="493B6345" w:rsidR="0001478B" w:rsidRPr="003521CE" w:rsidRDefault="0001478B" w:rsidP="0001478B">
                <w:pPr>
                  <w:pStyle w:val="af4"/>
                  <w:spacing w:beforeLines="20" w:before="62" w:afterLines="20" w:after="62" w:line="240" w:lineRule="exact"/>
                  <w:ind w:left="0"/>
                  <w:rPr>
                    <w:rFonts w:cs="Arial"/>
                  </w:rPr>
                </w:pPr>
                <w:r w:rsidRPr="003521CE">
                  <w:rPr>
                    <w:rFonts w:cs="Arial"/>
                    <w:lang w:val="de-DE"/>
                  </w:rPr>
                  <w:t xml:space="preserve">Ruft den Bildschirm „VIN eingeben“ oder „Fahrzeuginformationen bestätigen“ auf. Siehe </w:t>
                </w:r>
                <w:r w:rsidR="00000000">
                  <w:fldChar w:fldCharType="begin"/>
                </w:r>
                <w:r w:rsidR="00000000">
                  <w:instrText>HYPERLINK \l "_Fahrzeugidentifikation"</w:instrText>
                </w:r>
                <w:r w:rsidR="00000000">
                  <w:fldChar w:fldCharType="separate"/>
                </w:r>
                <w:r w:rsidRPr="003521CE">
                  <w:rPr>
                    <w:rStyle w:val="ab"/>
                    <w:rFonts w:cs="Arial"/>
                    <w:i/>
                    <w:u w:val="none"/>
                    <w:lang w:val="de-DE"/>
                  </w:rPr>
                  <w:t>Fahrzeugidentifikation</w:t>
                </w:r>
                <w:r w:rsidR="00000000">
                  <w:rPr>
                    <w:rStyle w:val="ab"/>
                    <w:rFonts w:cs="Arial"/>
                    <w:i/>
                    <w:u w:val="none"/>
                    <w:lang w:val="de-DE"/>
                  </w:rPr>
                  <w:fldChar w:fldCharType="end"/>
                </w:r>
                <w:r w:rsidRPr="003521CE">
                  <w:rPr>
                    <w:rFonts w:cs="Arial"/>
                    <w:lang w:val="de-DE"/>
                  </w:rPr>
                  <w:t>.</w:t>
                </w:r>
              </w:p>
            </w:tc>
          </w:tr>
          <w:tr w:rsidR="0001478B" w:rsidRPr="003521CE" w14:paraId="396F0E17" w14:textId="77777777" w:rsidTr="00DF08EC">
            <w:trPr>
              <w:trHeight w:val="689"/>
            </w:trPr>
            <w:tc>
              <w:tcPr>
                <w:tcW w:w="988" w:type="dxa"/>
              </w:tcPr>
              <w:p w14:paraId="2C8B30BE" w14:textId="77777777" w:rsidR="0001478B" w:rsidRPr="003521CE" w:rsidRDefault="0001478B" w:rsidP="0001478B">
                <w:pPr>
                  <w:pStyle w:val="af2"/>
                  <w:spacing w:beforeLines="20" w:before="62" w:afterLines="20" w:after="62" w:line="480" w:lineRule="auto"/>
                  <w:jc w:val="center"/>
                  <w:rPr>
                    <w:rFonts w:cs="Arial"/>
                    <w:noProof/>
                  </w:rPr>
                </w:pPr>
                <w:r w:rsidRPr="003521CE">
                  <w:rPr>
                    <w:rFonts w:cs="Arial"/>
                    <w:noProof/>
                    <w:szCs w:val="18"/>
                    <w:lang w:val="en-US"/>
                  </w:rPr>
                  <w:drawing>
                    <wp:inline distT="0" distB="0" distL="0" distR="0" wp14:anchorId="0FD8C606" wp14:editId="0A31875C">
                      <wp:extent cx="360000" cy="360000"/>
                      <wp:effectExtent l="0" t="0" r="2540" b="2540"/>
                      <wp:docPr id="881363865" name="图片 881363865" descr="E:\202110\20211009-MS906\图片\截图\ADAS.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E:\202110\20211009-MS906\图片\截图\ADAS.pn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tcPr>
              <w:p w14:paraId="72D9A197" w14:textId="77777777" w:rsidR="0001478B" w:rsidRPr="003521CE" w:rsidRDefault="0001478B" w:rsidP="0001478B">
                <w:pPr>
                  <w:pStyle w:val="af2"/>
                  <w:spacing w:beforeLines="20" w:before="62" w:afterLines="20" w:after="62" w:line="240" w:lineRule="exact"/>
                  <w:rPr>
                    <w:rFonts w:cs="Arial"/>
                    <w:b/>
                    <w:bCs/>
                    <w:noProof/>
                  </w:rPr>
                </w:pPr>
                <w:r w:rsidRPr="003521CE">
                  <w:rPr>
                    <w:rFonts w:cs="Arial"/>
                    <w:b/>
                    <w:bCs/>
                  </w:rPr>
                  <w:t>ADAS</w:t>
                </w:r>
              </w:p>
            </w:tc>
            <w:tc>
              <w:tcPr>
                <w:tcW w:w="4678" w:type="dxa"/>
              </w:tcPr>
              <w:p w14:paraId="22192361" w14:textId="019AB342" w:rsidR="0001478B" w:rsidRPr="003521CE" w:rsidRDefault="0001478B" w:rsidP="0001478B">
                <w:pPr>
                  <w:pStyle w:val="af4"/>
                  <w:spacing w:beforeLines="20" w:before="62" w:afterLines="20" w:after="62" w:line="240" w:lineRule="exact"/>
                  <w:ind w:left="0"/>
                  <w:rPr>
                    <w:rFonts w:cs="Arial"/>
                    <w:lang w:val="en-US"/>
                  </w:rPr>
                </w:pPr>
                <w:r w:rsidRPr="003521CE">
                  <w:rPr>
                    <w:rFonts w:cs="Arial"/>
                  </w:rPr>
                  <w:t xml:space="preserve">Greift auf das ADAS-Systemmenü zu. Siehe </w:t>
                </w:r>
                <w:r w:rsidRPr="003521CE">
                  <w:rPr>
                    <w:rFonts w:cs="Arial"/>
                    <w:i/>
                    <w:iCs/>
                    <w:color w:val="0000FF"/>
                  </w:rPr>
                  <w:fldChar w:fldCharType="begin"/>
                </w:r>
                <w:r w:rsidRPr="003521CE">
                  <w:rPr>
                    <w:rFonts w:cs="Arial"/>
                    <w:i/>
                    <w:iCs/>
                    <w:color w:val="0000FF"/>
                  </w:rPr>
                  <w:instrText xml:space="preserve"> REF _Ref118313587 \h  \* MERGEFORMAT </w:instrText>
                </w:r>
                <w:r w:rsidRPr="003521CE">
                  <w:rPr>
                    <w:rFonts w:cs="Arial"/>
                    <w:i/>
                    <w:iCs/>
                    <w:color w:val="0000FF"/>
                  </w:rPr>
                </w:r>
                <w:r w:rsidRPr="003521CE">
                  <w:rPr>
                    <w:rFonts w:cs="Arial"/>
                    <w:i/>
                    <w:iCs/>
                    <w:color w:val="0000FF"/>
                  </w:rPr>
                  <w:fldChar w:fldCharType="separate"/>
                </w:r>
                <w:r w:rsidRPr="003521CE">
                  <w:rPr>
                    <w:rFonts w:cs="Arial"/>
                    <w:i/>
                    <w:iCs/>
                    <w:color w:val="0000FF"/>
                  </w:rPr>
                  <w:t>ADAS</w:t>
                </w:r>
                <w:r w:rsidRPr="003521CE">
                  <w:rPr>
                    <w:rFonts w:cs="Arial"/>
                    <w:i/>
                    <w:iCs/>
                    <w:color w:val="0000FF"/>
                  </w:rPr>
                  <w:fldChar w:fldCharType="end"/>
                </w:r>
                <w:r w:rsidRPr="003521CE">
                  <w:rPr>
                    <w:rFonts w:cs="Arial"/>
                  </w:rPr>
                  <w:t>.</w:t>
                </w:r>
              </w:p>
            </w:tc>
          </w:tr>
          <w:tr w:rsidR="0001478B" w:rsidRPr="003521CE" w14:paraId="5635AE41" w14:textId="77777777" w:rsidTr="00DF08EC">
            <w:trPr>
              <w:trHeight w:val="857"/>
            </w:trPr>
            <w:tc>
              <w:tcPr>
                <w:tcW w:w="988" w:type="dxa"/>
              </w:tcPr>
              <w:p w14:paraId="1C526262" w14:textId="77777777" w:rsidR="0001478B" w:rsidRPr="003521CE" w:rsidRDefault="0001478B" w:rsidP="0001478B">
                <w:pPr>
                  <w:pStyle w:val="af2"/>
                  <w:spacing w:beforeLines="20" w:before="62" w:afterLines="20" w:after="62" w:line="480" w:lineRule="auto"/>
                  <w:jc w:val="center"/>
                  <w:rPr>
                    <w:rFonts w:cs="Arial"/>
                    <w:noProof/>
                  </w:rPr>
                </w:pPr>
                <w:r w:rsidRPr="003521CE">
                  <w:rPr>
                    <w:rFonts w:cs="Arial"/>
                    <w:noProof/>
                    <w:szCs w:val="18"/>
                    <w:lang w:val="en-US"/>
                  </w:rPr>
                  <w:drawing>
                    <wp:inline distT="0" distB="0" distL="0" distR="0" wp14:anchorId="5D66E112" wp14:editId="4ED54961">
                      <wp:extent cx="359410" cy="359410"/>
                      <wp:effectExtent l="0" t="0" r="2540" b="2540"/>
                      <wp:docPr id="881363867" name="图片 881363867" descr="C:\Users\A20476\Desktop\BT609说明书\0722切图\1首页\数据管理.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2" descr="C:\Users\A20476\Desktop\BT609说明书\0722切图\1首页\数据管理.pn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tcPr>
              <w:p w14:paraId="1F950BB1" w14:textId="413A3347" w:rsidR="0001478B" w:rsidRPr="003521CE" w:rsidRDefault="0001478B" w:rsidP="0001478B">
                <w:pPr>
                  <w:pStyle w:val="af2"/>
                  <w:spacing w:beforeLines="20" w:before="62" w:afterLines="20" w:after="62" w:line="240" w:lineRule="exact"/>
                  <w:rPr>
                    <w:rFonts w:cs="Arial"/>
                    <w:b/>
                    <w:bCs/>
                    <w:noProof/>
                  </w:rPr>
                </w:pPr>
                <w:r w:rsidRPr="003521CE">
                  <w:rPr>
                    <w:rFonts w:cs="Arial"/>
                    <w:b/>
                    <w:bCs/>
                  </w:rPr>
                  <w:t>Datenmanager</w:t>
                </w:r>
              </w:p>
            </w:tc>
            <w:tc>
              <w:tcPr>
                <w:tcW w:w="4678" w:type="dxa"/>
              </w:tcPr>
              <w:p w14:paraId="33EE40B8" w14:textId="3BFA8F0A" w:rsidR="0001478B" w:rsidRPr="003521CE" w:rsidRDefault="0001478B" w:rsidP="0001478B">
                <w:pPr>
                  <w:pStyle w:val="af4"/>
                  <w:spacing w:beforeLines="20" w:before="62" w:afterLines="20" w:after="62" w:line="240" w:lineRule="exact"/>
                  <w:ind w:left="0"/>
                  <w:rPr>
                    <w:rFonts w:cs="Arial"/>
                  </w:rPr>
                </w:pPr>
                <w:r w:rsidRPr="003521CE">
                  <w:rPr>
                    <w:rFonts w:cs="Arial"/>
                  </w:rPr>
                  <w:t xml:space="preserve">Zugriff auf die gespeicherten Werkstatt-, Kunden- und Fahrzeugdaten, einschließlich detaillierter Fahrzeugdiagnose- und Prüfprotokolle. Siehe </w:t>
                </w:r>
                <w:r w:rsidRPr="003521CE">
                  <w:rPr>
                    <w:rFonts w:cs="Arial"/>
                    <w:i/>
                    <w:iCs/>
                    <w:color w:val="0000FF"/>
                  </w:rPr>
                  <w:fldChar w:fldCharType="begin"/>
                </w:r>
                <w:r w:rsidRPr="003521CE">
                  <w:rPr>
                    <w:rFonts w:cs="Arial"/>
                    <w:i/>
                    <w:iCs/>
                    <w:color w:val="0000FF"/>
                  </w:rPr>
                  <w:instrText xml:space="preserve"> REF _Ref159830944 \h  \* MERGEFORMAT </w:instrText>
                </w:r>
                <w:r w:rsidRPr="003521CE">
                  <w:rPr>
                    <w:rFonts w:cs="Arial"/>
                    <w:i/>
                    <w:iCs/>
                    <w:color w:val="0000FF"/>
                  </w:rPr>
                </w:r>
                <w:r w:rsidRPr="003521CE">
                  <w:rPr>
                    <w:rFonts w:cs="Arial"/>
                    <w:i/>
                    <w:iCs/>
                    <w:color w:val="0000FF"/>
                  </w:rPr>
                  <w:fldChar w:fldCharType="separate"/>
                </w:r>
                <w:r w:rsidRPr="003521CE">
                  <w:rPr>
                    <w:rFonts w:cs="Arial"/>
                    <w:i/>
                    <w:iCs/>
                    <w:color w:val="0000FF"/>
                  </w:rPr>
                  <w:t>Datenmanager</w:t>
                </w:r>
                <w:r w:rsidRPr="003521CE">
                  <w:rPr>
                    <w:rFonts w:cs="Arial"/>
                    <w:i/>
                    <w:iCs/>
                    <w:color w:val="0000FF"/>
                  </w:rPr>
                  <w:fldChar w:fldCharType="end"/>
                </w:r>
                <w:r w:rsidRPr="003521CE">
                  <w:rPr>
                    <w:rFonts w:cs="Arial"/>
                  </w:rPr>
                  <w:t>.</w:t>
                </w:r>
              </w:p>
            </w:tc>
          </w:tr>
          <w:tr w:rsidR="0001478B" w:rsidRPr="003521CE" w14:paraId="3D2011F4" w14:textId="77777777" w:rsidTr="00826D1F">
            <w:trPr>
              <w:trHeight w:val="857"/>
            </w:trPr>
            <w:tc>
              <w:tcPr>
                <w:tcW w:w="988" w:type="dxa"/>
                <w:vAlign w:val="center"/>
              </w:tcPr>
              <w:p w14:paraId="78D3F0E1" w14:textId="0289F8C1" w:rsidR="0001478B" w:rsidRPr="003521CE" w:rsidRDefault="0001478B" w:rsidP="0001478B">
                <w:pPr>
                  <w:pStyle w:val="af2"/>
                  <w:spacing w:beforeLines="20" w:before="62" w:afterLines="20" w:after="62" w:line="480" w:lineRule="auto"/>
                  <w:jc w:val="center"/>
                  <w:rPr>
                    <w:rFonts w:cs="Arial"/>
                    <w:noProof/>
                    <w:szCs w:val="18"/>
                    <w:lang w:val="en-US"/>
                  </w:rPr>
                </w:pPr>
                <w:r w:rsidRPr="003521CE">
                  <w:rPr>
                    <w:rFonts w:cs="Arial"/>
                    <w:noProof/>
                    <w:szCs w:val="18"/>
                    <w:lang w:val="en-US"/>
                  </w:rPr>
                  <w:drawing>
                    <wp:inline distT="0" distB="0" distL="0" distR="0" wp14:anchorId="0218A888" wp14:editId="07062787">
                      <wp:extent cx="362347" cy="360000"/>
                      <wp:effectExtent l="0" t="0" r="0" b="2540"/>
                      <wp:docPr id="167" name="图片 4" descr="图形用户界面, 应用程序&#10;&#10;AI 生成的内容可能不正确。">
                        <a:extLst xmlns:a="http://schemas.openxmlformats.org/drawingml/2006/main">
                          <a:ext uri="{FF2B5EF4-FFF2-40B4-BE49-F238E27FC236}">
                            <a16:creationId xmlns:a16="http://schemas.microsoft.com/office/drawing/2014/main" id="{C9298E32-7CBD-BA4E-AFF1-5CC8F5F4F50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10;&#10;AI 生成的内容可能不正确。">
                                <a:extLst>
                                  <a:ext uri="{FF2B5EF4-FFF2-40B4-BE49-F238E27FC236}">
                                    <a16:creationId xmlns:a16="http://schemas.microsoft.com/office/drawing/2014/main" id="{C9298E32-7CBD-BA4E-AFF1-5CC8F5F4F508}"/>
                                  </a:ext>
                                </a:extLst>
                              </pic:cNvPr>
                              <pic:cNvPicPr>
                                <a:picLocks noChangeAspect="1"/>
                              </pic:cNvPicPr>
                            </pic:nvPicPr>
                            <pic:blipFill>
                              <a:blip r:embed="rId60" cstate="print">
                                <a:extLst>
                                  <a:ext uri="{28A0092B-C50C-407E-A947-70E740481C1C}">
                                    <a14:useLocalDpi xmlns:a14="http://schemas.microsoft.com/office/drawing/2010/main" val="0"/>
                                  </a:ext>
                                </a:extLst>
                              </a:blip>
                              <a:srcRect l="5560" t="11210" r="76860" b="65036"/>
                              <a:stretch/>
                            </pic:blipFill>
                            <pic:spPr>
                              <a:xfrm>
                                <a:off x="0" y="0"/>
                                <a:ext cx="362347" cy="360000"/>
                              </a:xfrm>
                              <a:prstGeom prst="roundRect">
                                <a:avLst>
                                  <a:gd name="adj" fmla="val 18602"/>
                                </a:avLst>
                              </a:prstGeom>
                            </pic:spPr>
                          </pic:pic>
                        </a:graphicData>
                      </a:graphic>
                    </wp:inline>
                  </w:drawing>
                </w:r>
              </w:p>
            </w:tc>
            <w:tc>
              <w:tcPr>
                <w:tcW w:w="1559" w:type="dxa"/>
                <w:vAlign w:val="center"/>
              </w:tcPr>
              <w:p w14:paraId="75CCED7B" w14:textId="12272069" w:rsidR="0001478B" w:rsidRPr="003521CE" w:rsidRDefault="0001478B" w:rsidP="0001478B">
                <w:pPr>
                  <w:pStyle w:val="af2"/>
                  <w:spacing w:beforeLines="20" w:before="62" w:afterLines="20" w:after="62" w:line="240" w:lineRule="exact"/>
                  <w:rPr>
                    <w:rFonts w:cs="Arial"/>
                    <w:b/>
                    <w:bCs/>
                  </w:rPr>
                </w:pPr>
                <w:r w:rsidRPr="003521CE">
                  <w:rPr>
                    <w:rFonts w:cs="Arial"/>
                    <w:b/>
                    <w:bCs/>
                  </w:rPr>
                  <w:t>Autel Cloud</w:t>
                </w:r>
              </w:p>
            </w:tc>
            <w:tc>
              <w:tcPr>
                <w:tcW w:w="4678" w:type="dxa"/>
                <w:vAlign w:val="center"/>
              </w:tcPr>
              <w:p w14:paraId="51BF90BA" w14:textId="2C6A6950" w:rsidR="0001478B" w:rsidRPr="003521CE" w:rsidRDefault="0001478B" w:rsidP="0001478B">
                <w:pPr>
                  <w:pStyle w:val="af4"/>
                  <w:spacing w:beforeLines="20" w:before="62" w:afterLines="20" w:after="62" w:line="240" w:lineRule="exact"/>
                  <w:ind w:left="0"/>
                  <w:rPr>
                    <w:rFonts w:cs="Arial"/>
                  </w:rPr>
                </w:pPr>
                <w:r w:rsidRPr="003521CE">
                  <w:rPr>
                    <w:rFonts w:cs="Arial"/>
                    <w:lang w:val="de-DE"/>
                  </w:rPr>
                  <w:t xml:space="preserve">Zugriff auf die Autel Cloud-Plattform. </w:t>
                </w:r>
                <w:proofErr w:type="spellStart"/>
                <w:r w:rsidRPr="003521CE">
                  <w:rPr>
                    <w:rFonts w:cs="Arial"/>
                    <w:lang w:val="en-US"/>
                  </w:rPr>
                  <w:t>Siehe</w:t>
                </w:r>
                <w:proofErr w:type="spellEnd"/>
                <w:r w:rsidRPr="003521CE">
                  <w:rPr>
                    <w:rStyle w:val="Char2"/>
                    <w:rFonts w:cs="Arial"/>
                    <w:i w:val="0"/>
                    <w:iCs/>
                  </w:rPr>
                  <w:t xml:space="preserve"> </w:t>
                </w:r>
                <w:hyperlink w:anchor="_Autel_Cloud" w:history="1">
                  <w:r w:rsidRPr="003521CE">
                    <w:rPr>
                      <w:rStyle w:val="ab"/>
                      <w:rFonts w:cs="Arial"/>
                      <w:i/>
                      <w:iCs/>
                      <w:szCs w:val="18"/>
                      <w:u w:val="none"/>
                    </w:rPr>
                    <w:t>Autel Cloud</w:t>
                  </w:r>
                </w:hyperlink>
                <w:r w:rsidRPr="003521CE">
                  <w:rPr>
                    <w:rFonts w:cs="Arial"/>
                  </w:rPr>
                  <w:t>.</w:t>
                </w:r>
              </w:p>
            </w:tc>
          </w:tr>
          <w:tr w:rsidR="0001478B" w:rsidRPr="003521CE" w14:paraId="7B325D64" w14:textId="77777777" w:rsidTr="00DF08EC">
            <w:trPr>
              <w:trHeight w:val="857"/>
            </w:trPr>
            <w:tc>
              <w:tcPr>
                <w:tcW w:w="988" w:type="dxa"/>
              </w:tcPr>
              <w:p w14:paraId="646AE487" w14:textId="77777777" w:rsidR="0001478B" w:rsidRPr="003521CE" w:rsidRDefault="0001478B" w:rsidP="0001478B">
                <w:pPr>
                  <w:pStyle w:val="af2"/>
                  <w:spacing w:beforeLines="20" w:before="62" w:afterLines="20" w:after="62" w:line="480" w:lineRule="auto"/>
                  <w:jc w:val="center"/>
                  <w:rPr>
                    <w:rFonts w:cs="Arial"/>
                    <w:noProof/>
                  </w:rPr>
                </w:pPr>
                <w:r w:rsidRPr="003521CE">
                  <w:rPr>
                    <w:rFonts w:cs="Arial"/>
                    <w:b/>
                    <w:noProof/>
                    <w:szCs w:val="18"/>
                    <w:lang w:val="en-US"/>
                  </w:rPr>
                  <w:drawing>
                    <wp:inline distT="0" distB="0" distL="0" distR="0" wp14:anchorId="676CDFE8" wp14:editId="56D6C708">
                      <wp:extent cx="360000" cy="360000"/>
                      <wp:effectExtent l="0" t="0" r="2540" b="2540"/>
                      <wp:docPr id="881363868" name="图片 88136386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cstate="print">
                                <a:extLst>
                                  <a:ext uri="{28A0092B-C50C-407E-A947-70E740481C1C}">
                                    <a14:useLocalDpi xmlns:a14="http://schemas.microsoft.com/office/drawing/2010/main" val="0"/>
                                  </a:ext>
                                </a:extLst>
                              </a:blip>
                              <a:stretch>
                                <a:fillRect/>
                              </a:stretch>
                            </pic:blipFill>
                            <pic:spPr>
                              <a:xfrm>
                                <a:off x="0" y="0"/>
                                <a:ext cx="360000" cy="360000"/>
                              </a:xfrm>
                              <a:prstGeom prst="rect">
                                <a:avLst/>
                              </a:prstGeom>
                            </pic:spPr>
                          </pic:pic>
                        </a:graphicData>
                      </a:graphic>
                    </wp:inline>
                  </w:drawing>
                </w:r>
              </w:p>
            </w:tc>
            <w:tc>
              <w:tcPr>
                <w:tcW w:w="1559" w:type="dxa"/>
              </w:tcPr>
              <w:p w14:paraId="73CE04FA" w14:textId="3C8D535A" w:rsidR="0001478B" w:rsidRPr="003521CE" w:rsidRDefault="0001478B" w:rsidP="0001478B">
                <w:pPr>
                  <w:pStyle w:val="af2"/>
                  <w:spacing w:beforeLines="20" w:before="62" w:afterLines="20" w:after="62" w:line="240" w:lineRule="exact"/>
                  <w:rPr>
                    <w:rFonts w:cs="Arial"/>
                    <w:b/>
                    <w:bCs/>
                  </w:rPr>
                </w:pPr>
                <w:r w:rsidRPr="003521CE">
                  <w:rPr>
                    <w:rFonts w:cs="Arial"/>
                    <w:b/>
                    <w:bCs/>
                  </w:rPr>
                  <w:t>Batterietest</w:t>
                </w:r>
              </w:p>
            </w:tc>
            <w:tc>
              <w:tcPr>
                <w:tcW w:w="4678" w:type="dxa"/>
              </w:tcPr>
              <w:p w14:paraId="41A1E747" w14:textId="7AD5E4F5" w:rsidR="0001478B" w:rsidRPr="003521CE" w:rsidRDefault="0001478B" w:rsidP="0001478B">
                <w:pPr>
                  <w:pStyle w:val="af4"/>
                  <w:spacing w:beforeLines="20" w:before="62" w:afterLines="20" w:after="62" w:line="240" w:lineRule="exact"/>
                  <w:ind w:left="0"/>
                  <w:rPr>
                    <w:rFonts w:cs="Arial"/>
                  </w:rPr>
                </w:pPr>
                <w:r w:rsidRPr="003521CE">
                  <w:rPr>
                    <w:rFonts w:cs="Arial"/>
                  </w:rPr>
                  <w:t xml:space="preserve">Greift auf das Batterietestmenü mit zwei Funktionen zu: Test im Fahrzeug und Test außerhalb des Fahrzeugs. Siehe </w:t>
                </w:r>
                <w:r w:rsidRPr="003521CE">
                  <w:rPr>
                    <w:rFonts w:cs="Arial"/>
                    <w:i/>
                    <w:iCs/>
                    <w:color w:val="0000FF"/>
                  </w:rPr>
                  <w:fldChar w:fldCharType="begin"/>
                </w:r>
                <w:r w:rsidRPr="003521CE">
                  <w:rPr>
                    <w:rFonts w:cs="Arial"/>
                    <w:i/>
                    <w:iCs/>
                    <w:color w:val="0000FF"/>
                  </w:rPr>
                  <w:instrText xml:space="preserve"> REF _Ref159830975 \h  \* MERGEFORMAT </w:instrText>
                </w:r>
                <w:r w:rsidRPr="003521CE">
                  <w:rPr>
                    <w:rFonts w:cs="Arial"/>
                    <w:i/>
                    <w:iCs/>
                    <w:color w:val="0000FF"/>
                  </w:rPr>
                </w:r>
                <w:r w:rsidRPr="003521CE">
                  <w:rPr>
                    <w:rFonts w:cs="Arial"/>
                    <w:i/>
                    <w:iCs/>
                    <w:color w:val="0000FF"/>
                  </w:rPr>
                  <w:fldChar w:fldCharType="separate"/>
                </w:r>
                <w:r w:rsidRPr="003521CE">
                  <w:rPr>
                    <w:rFonts w:cs="Arial"/>
                    <w:i/>
                    <w:iCs/>
                    <w:color w:val="0000FF"/>
                  </w:rPr>
                  <w:t>Batterietest</w:t>
                </w:r>
                <w:r w:rsidRPr="003521CE">
                  <w:rPr>
                    <w:rFonts w:cs="Arial"/>
                    <w:i/>
                    <w:iCs/>
                    <w:color w:val="0000FF"/>
                  </w:rPr>
                  <w:fldChar w:fldCharType="end"/>
                </w:r>
                <w:r w:rsidRPr="003521CE">
                  <w:rPr>
                    <w:rFonts w:cs="Arial"/>
                  </w:rPr>
                  <w:t>.</w:t>
                </w:r>
              </w:p>
            </w:tc>
          </w:tr>
          <w:tr w:rsidR="0001478B" w:rsidRPr="003521CE" w14:paraId="2F96B79C" w14:textId="77777777" w:rsidTr="00DF08EC">
            <w:trPr>
              <w:trHeight w:val="778"/>
            </w:trPr>
            <w:tc>
              <w:tcPr>
                <w:tcW w:w="988" w:type="dxa"/>
              </w:tcPr>
              <w:p w14:paraId="5635B3EC" w14:textId="77777777" w:rsidR="0001478B" w:rsidRPr="003521CE" w:rsidRDefault="0001478B" w:rsidP="0001478B">
                <w:pPr>
                  <w:pStyle w:val="af2"/>
                  <w:spacing w:beforeLines="20" w:before="62" w:afterLines="20" w:after="62" w:line="480" w:lineRule="auto"/>
                  <w:jc w:val="center"/>
                  <w:rPr>
                    <w:rFonts w:cs="Arial"/>
                    <w:noProof/>
                  </w:rPr>
                </w:pPr>
                <w:r w:rsidRPr="003521CE">
                  <w:rPr>
                    <w:rFonts w:cs="Arial"/>
                    <w:noProof/>
                    <w:szCs w:val="18"/>
                    <w:lang w:val="en-US"/>
                  </w:rPr>
                  <w:drawing>
                    <wp:inline distT="0" distB="0" distL="0" distR="0" wp14:anchorId="089E7280" wp14:editId="419B3DE4">
                      <wp:extent cx="359410" cy="359410"/>
                      <wp:effectExtent l="0" t="0" r="2540" b="2540"/>
                      <wp:docPr id="881363869" name="图片 8813638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 name="设置.png"/>
                              <pic:cNvPicPr/>
                            </pic:nvPicPr>
                            <pic:blipFill>
                              <a:blip r:embed="rId62"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tcPr>
              <w:p w14:paraId="65444278" w14:textId="19E51B9C" w:rsidR="0001478B" w:rsidRPr="003521CE" w:rsidRDefault="0001478B" w:rsidP="0001478B">
                <w:pPr>
                  <w:pStyle w:val="af2"/>
                  <w:spacing w:beforeLines="20" w:before="62" w:afterLines="20" w:after="62" w:line="240" w:lineRule="exact"/>
                  <w:rPr>
                    <w:rFonts w:cs="Arial"/>
                    <w:b/>
                    <w:bCs/>
                    <w:noProof/>
                  </w:rPr>
                </w:pPr>
                <w:r w:rsidRPr="003521CE">
                  <w:rPr>
                    <w:rFonts w:cs="Arial"/>
                    <w:b/>
                    <w:bCs/>
                  </w:rPr>
                  <w:t>Einstellungen</w:t>
                </w:r>
              </w:p>
            </w:tc>
            <w:tc>
              <w:tcPr>
                <w:tcW w:w="4678" w:type="dxa"/>
              </w:tcPr>
              <w:p w14:paraId="06B6D85A" w14:textId="7B3F6A91" w:rsidR="0001478B" w:rsidRPr="003521CE" w:rsidRDefault="0001478B" w:rsidP="0001478B">
                <w:pPr>
                  <w:pStyle w:val="af4"/>
                  <w:spacing w:beforeLines="20" w:before="62" w:afterLines="20" w:after="62" w:line="240" w:lineRule="exact"/>
                  <w:ind w:left="0"/>
                  <w:rPr>
                    <w:rFonts w:cs="Arial"/>
                  </w:rPr>
                </w:pPr>
                <w:r w:rsidRPr="003521CE">
                  <w:rPr>
                    <w:rFonts w:cs="Arial"/>
                  </w:rPr>
                  <w:t xml:space="preserve">Greift auf das Systemeinstellungsmenü und das allgemeine Tablet-Menü zu. Siehe </w:t>
                </w:r>
                <w:r w:rsidRPr="003521CE">
                  <w:rPr>
                    <w:rFonts w:cs="Arial"/>
                    <w:i/>
                    <w:iCs/>
                    <w:color w:val="0000FF"/>
                  </w:rPr>
                  <w:fldChar w:fldCharType="begin"/>
                </w:r>
                <w:r w:rsidRPr="003521CE">
                  <w:rPr>
                    <w:rFonts w:cs="Arial"/>
                    <w:i/>
                    <w:iCs/>
                    <w:color w:val="0000FF"/>
                  </w:rPr>
                  <w:instrText xml:space="preserve"> REF _Ref159830996 \h  \* MERGEFORMAT </w:instrText>
                </w:r>
                <w:r w:rsidRPr="003521CE">
                  <w:rPr>
                    <w:rFonts w:cs="Arial"/>
                    <w:i/>
                    <w:iCs/>
                    <w:color w:val="0000FF"/>
                  </w:rPr>
                </w:r>
                <w:r w:rsidRPr="003521CE">
                  <w:rPr>
                    <w:rFonts w:cs="Arial"/>
                    <w:i/>
                    <w:iCs/>
                    <w:color w:val="0000FF"/>
                  </w:rPr>
                  <w:fldChar w:fldCharType="separate"/>
                </w:r>
                <w:r w:rsidRPr="003521CE">
                  <w:rPr>
                    <w:rFonts w:cs="Arial"/>
                    <w:i/>
                    <w:iCs/>
                    <w:color w:val="0000FF"/>
                  </w:rPr>
                  <w:t>Einstellungen</w:t>
                </w:r>
                <w:r w:rsidRPr="003521CE">
                  <w:rPr>
                    <w:rFonts w:cs="Arial"/>
                    <w:i/>
                    <w:iCs/>
                    <w:color w:val="0000FF"/>
                  </w:rPr>
                  <w:fldChar w:fldCharType="end"/>
                </w:r>
                <w:r w:rsidRPr="003521CE">
                  <w:rPr>
                    <w:rFonts w:cs="Arial"/>
                  </w:rPr>
                  <w:t>.</w:t>
                </w:r>
              </w:p>
            </w:tc>
          </w:tr>
          <w:tr w:rsidR="0001478B" w:rsidRPr="003521CE" w14:paraId="28EA9CC9" w14:textId="77777777" w:rsidTr="00DF08EC">
            <w:trPr>
              <w:trHeight w:val="705"/>
            </w:trPr>
            <w:tc>
              <w:tcPr>
                <w:tcW w:w="988" w:type="dxa"/>
              </w:tcPr>
              <w:p w14:paraId="440E9704" w14:textId="77777777" w:rsidR="0001478B" w:rsidRPr="003521CE" w:rsidRDefault="0001478B" w:rsidP="0001478B">
                <w:pPr>
                  <w:pStyle w:val="af2"/>
                  <w:spacing w:beforeLines="20" w:before="62" w:afterLines="20" w:after="62" w:line="480" w:lineRule="auto"/>
                  <w:jc w:val="center"/>
                  <w:rPr>
                    <w:rFonts w:cs="Arial"/>
                    <w:noProof/>
                  </w:rPr>
                </w:pPr>
                <w:r w:rsidRPr="003521CE">
                  <w:rPr>
                    <w:rFonts w:cs="Arial"/>
                    <w:noProof/>
                    <w:szCs w:val="18"/>
                    <w:lang w:val="en-US"/>
                  </w:rPr>
                  <w:lastRenderedPageBreak/>
                  <w:drawing>
                    <wp:inline distT="0" distB="0" distL="0" distR="0" wp14:anchorId="7BA21FCD" wp14:editId="15AB02B9">
                      <wp:extent cx="359410" cy="359410"/>
                      <wp:effectExtent l="0" t="0" r="2540" b="2540"/>
                      <wp:docPr id="881363870" name="图片 8813638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更新.png"/>
                              <pic:cNvPicPr/>
                            </pic:nvPicPr>
                            <pic:blipFill>
                              <a:blip r:embed="rId63"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tcPr>
              <w:p w14:paraId="7EC448E5" w14:textId="77777777" w:rsidR="0001478B" w:rsidRPr="003521CE" w:rsidRDefault="0001478B" w:rsidP="0001478B">
                <w:pPr>
                  <w:pStyle w:val="af2"/>
                  <w:spacing w:beforeLines="20" w:before="62" w:afterLines="20" w:after="62" w:line="240" w:lineRule="exact"/>
                  <w:rPr>
                    <w:rFonts w:cs="Arial"/>
                    <w:b/>
                    <w:bCs/>
                  </w:rPr>
                </w:pPr>
                <w:r w:rsidRPr="003521CE">
                  <w:rPr>
                    <w:rFonts w:cs="Arial"/>
                    <w:b/>
                    <w:bCs/>
                  </w:rPr>
                  <w:t>Update</w:t>
                </w:r>
              </w:p>
            </w:tc>
            <w:tc>
              <w:tcPr>
                <w:tcW w:w="4678" w:type="dxa"/>
              </w:tcPr>
              <w:p w14:paraId="4B2D6E3B" w14:textId="470B22E2" w:rsidR="0001478B" w:rsidRPr="003521CE" w:rsidRDefault="0001478B" w:rsidP="0001478B">
                <w:pPr>
                  <w:pStyle w:val="af4"/>
                  <w:spacing w:beforeLines="20" w:before="62" w:afterLines="20" w:after="62" w:line="240" w:lineRule="exact"/>
                  <w:ind w:left="0"/>
                  <w:rPr>
                    <w:rFonts w:cs="Arial"/>
                    <w:lang w:val="en-US"/>
                  </w:rPr>
                </w:pPr>
                <w:r w:rsidRPr="003521CE">
                  <w:rPr>
                    <w:rFonts w:cs="Arial"/>
                  </w:rPr>
                  <w:t>Zugriff auf das Menü zur Aktualisierung der Systemsoftware. Siehe</w:t>
                </w:r>
                <w:r w:rsidRPr="003521CE">
                  <w:rPr>
                    <w:rFonts w:cs="Arial"/>
                    <w:i/>
                    <w:iCs/>
                    <w:color w:val="0000FF"/>
                  </w:rPr>
                  <w:t xml:space="preserve"> </w:t>
                </w:r>
                <w:hyperlink w:anchor="_Update" w:history="1">
                  <w:r w:rsidRPr="003521CE">
                    <w:rPr>
                      <w:rFonts w:cs="Arial"/>
                      <w:i/>
                      <w:iCs/>
                      <w:color w:val="0000FF"/>
                    </w:rPr>
                    <w:t>Update</w:t>
                  </w:r>
                </w:hyperlink>
                <w:r w:rsidRPr="003521CE">
                  <w:rPr>
                    <w:rFonts w:cs="Arial"/>
                    <w:i/>
                    <w:iCs/>
                    <w:color w:val="0000FF"/>
                  </w:rPr>
                  <w:t>.</w:t>
                </w:r>
              </w:p>
            </w:tc>
          </w:tr>
          <w:tr w:rsidR="0001478B" w:rsidRPr="003521CE" w14:paraId="6CFE412F" w14:textId="77777777" w:rsidTr="00DF08EC">
            <w:trPr>
              <w:trHeight w:val="641"/>
            </w:trPr>
            <w:tc>
              <w:tcPr>
                <w:tcW w:w="988" w:type="dxa"/>
              </w:tcPr>
              <w:p w14:paraId="4B8D8C35" w14:textId="162F9B26" w:rsidR="0001478B" w:rsidRPr="003521CE" w:rsidRDefault="00096E15" w:rsidP="0001478B">
                <w:pPr>
                  <w:pStyle w:val="af2"/>
                  <w:spacing w:beforeLines="20" w:before="62" w:afterLines="20" w:after="62" w:line="480" w:lineRule="auto"/>
                  <w:jc w:val="center"/>
                  <w:rPr>
                    <w:rFonts w:cs="Arial"/>
                    <w:noProof/>
                  </w:rPr>
                </w:pPr>
                <w:r w:rsidRPr="003521CE">
                  <w:rPr>
                    <w:rFonts w:cs="Arial"/>
                    <w:noProof/>
                    <w:lang w:val="en-US"/>
                  </w:rPr>
                  <w:drawing>
                    <wp:inline distT="0" distB="0" distL="0" distR="0" wp14:anchorId="3B5FC810" wp14:editId="648ADDAF">
                      <wp:extent cx="362820" cy="360000"/>
                      <wp:effectExtent l="0" t="0" r="0" b="2540"/>
                      <wp:docPr id="881363866" name="图片 4" descr="图形用户界面, 应用程序&#10;&#10;AI 生成的内容可能不正确。">
                        <a:extLst xmlns:a="http://schemas.openxmlformats.org/drawingml/2006/main">
                          <a:ext uri="{FF2B5EF4-FFF2-40B4-BE49-F238E27FC236}">
                            <a16:creationId xmlns:a16="http://schemas.microsoft.com/office/drawing/2014/main" id="{5BC1C6E5-2F76-919D-F938-6FCE8E471A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10;&#10;AI 生成的内容可能不正确。">
                                <a:extLst>
                                  <a:ext uri="{FF2B5EF4-FFF2-40B4-BE49-F238E27FC236}">
                                    <a16:creationId xmlns:a16="http://schemas.microsoft.com/office/drawing/2014/main" id="{5BC1C6E5-2F76-919D-F938-6FCE8E471A3C}"/>
                                  </a:ext>
                                </a:extLst>
                              </pic:cNvPr>
                              <pic:cNvPicPr>
                                <a:picLocks noChangeAspect="1"/>
                              </pic:cNvPicPr>
                            </pic:nvPicPr>
                            <pic:blipFill>
                              <a:blip r:embed="rId64" cstate="print">
                                <a:extLst>
                                  <a:ext uri="{28A0092B-C50C-407E-A947-70E740481C1C}">
                                    <a14:useLocalDpi xmlns:a14="http://schemas.microsoft.com/office/drawing/2010/main" val="0"/>
                                  </a:ext>
                                </a:extLst>
                              </a:blip>
                              <a:srcRect l="53144" t="11308" r="29358" b="65063"/>
                              <a:stretch/>
                            </pic:blipFill>
                            <pic:spPr>
                              <a:xfrm>
                                <a:off x="0" y="0"/>
                                <a:ext cx="362820" cy="360000"/>
                              </a:xfrm>
                              <a:prstGeom prst="roundRect">
                                <a:avLst>
                                  <a:gd name="adj" fmla="val 21369"/>
                                </a:avLst>
                              </a:prstGeom>
                            </pic:spPr>
                          </pic:pic>
                        </a:graphicData>
                      </a:graphic>
                    </wp:inline>
                  </w:drawing>
                </w:r>
              </w:p>
            </w:tc>
            <w:tc>
              <w:tcPr>
                <w:tcW w:w="1559" w:type="dxa"/>
              </w:tcPr>
              <w:p w14:paraId="1048A825" w14:textId="25DD4466" w:rsidR="0001478B" w:rsidRPr="003521CE" w:rsidRDefault="0001478B" w:rsidP="0001478B">
                <w:pPr>
                  <w:pStyle w:val="af2"/>
                  <w:spacing w:beforeLines="20" w:before="62" w:afterLines="20" w:after="62" w:line="240" w:lineRule="exact"/>
                  <w:rPr>
                    <w:rFonts w:cs="Arial"/>
                    <w:b/>
                    <w:bCs/>
                  </w:rPr>
                </w:pPr>
                <w:r w:rsidRPr="003521CE">
                  <w:rPr>
                    <w:rFonts w:cs="Arial"/>
                    <w:b/>
                    <w:bCs/>
                  </w:rPr>
                  <w:t>VCI-Verwaltung</w:t>
                </w:r>
              </w:p>
            </w:tc>
            <w:tc>
              <w:tcPr>
                <w:tcW w:w="4678" w:type="dxa"/>
              </w:tcPr>
              <w:p w14:paraId="4E675394" w14:textId="3F6E469B" w:rsidR="0001478B" w:rsidRPr="003521CE" w:rsidRDefault="0001478B" w:rsidP="0001478B">
                <w:pPr>
                  <w:pStyle w:val="af4"/>
                  <w:spacing w:beforeLines="20" w:before="62" w:afterLines="20" w:after="62" w:line="240" w:lineRule="exact"/>
                  <w:ind w:left="0"/>
                  <w:rPr>
                    <w:rFonts w:cs="Arial"/>
                    <w:lang w:val="en-US"/>
                  </w:rPr>
                </w:pPr>
                <w:r w:rsidRPr="003521CE">
                  <w:rPr>
                    <w:rFonts w:cs="Arial"/>
                  </w:rPr>
                  <w:t xml:space="preserve">Greift auf das VCI-Verbindungsmenü zu. Siehe </w:t>
                </w:r>
                <w:r w:rsidR="00000000">
                  <w:fldChar w:fldCharType="begin"/>
                </w:r>
                <w:r w:rsidR="00000000">
                  <w:instrText>HYPERLINK \l "_VCMI-Verwaltung"</w:instrText>
                </w:r>
                <w:r w:rsidR="00000000">
                  <w:fldChar w:fldCharType="separate"/>
                </w:r>
                <w:r w:rsidRPr="003521CE">
                  <w:rPr>
                    <w:rStyle w:val="ab"/>
                    <w:rFonts w:cs="Arial"/>
                    <w:i/>
                    <w:iCs/>
                    <w:u w:val="none"/>
                  </w:rPr>
                  <w:t>VCI-</w:t>
                </w:r>
                <w:r w:rsidRPr="003521CE">
                  <w:rPr>
                    <w:rFonts w:cs="Arial"/>
                    <w:i/>
                    <w:iCs/>
                    <w:color w:val="0000FF"/>
                  </w:rPr>
                  <w:t>Verwaltung</w:t>
                </w:r>
                <w:r w:rsidR="00000000">
                  <w:rPr>
                    <w:rFonts w:cs="Arial"/>
                    <w:i/>
                    <w:iCs/>
                    <w:color w:val="0000FF"/>
                  </w:rPr>
                  <w:fldChar w:fldCharType="end"/>
                </w:r>
                <w:r w:rsidRPr="003521CE">
                  <w:rPr>
                    <w:rFonts w:cs="Arial"/>
                  </w:rPr>
                  <w:t>.</w:t>
                </w:r>
                <w:r w:rsidRPr="003521CE">
                  <w:rPr>
                    <w:rFonts w:cs="Arial"/>
                    <w:lang w:val="en-US"/>
                  </w:rPr>
                  <w:t xml:space="preserve"> </w:t>
                </w:r>
              </w:p>
            </w:tc>
          </w:tr>
          <w:tr w:rsidR="0001478B" w:rsidRPr="003521CE" w14:paraId="51D90F67" w14:textId="77777777" w:rsidTr="00DF08EC">
            <w:trPr>
              <w:trHeight w:val="641"/>
            </w:trPr>
            <w:tc>
              <w:tcPr>
                <w:tcW w:w="988" w:type="dxa"/>
              </w:tcPr>
              <w:p w14:paraId="7117A1E8" w14:textId="77777777" w:rsidR="0001478B" w:rsidRPr="003521CE" w:rsidRDefault="0001478B" w:rsidP="0001478B">
                <w:pPr>
                  <w:pStyle w:val="af2"/>
                  <w:spacing w:beforeLines="20" w:before="62" w:afterLines="20" w:after="62" w:line="480" w:lineRule="auto"/>
                  <w:jc w:val="center"/>
                  <w:rPr>
                    <w:rFonts w:cs="Arial"/>
                    <w:noProof/>
                  </w:rPr>
                </w:pPr>
                <w:r w:rsidRPr="003521CE">
                  <w:rPr>
                    <w:rFonts w:cs="Arial"/>
                    <w:noProof/>
                    <w:szCs w:val="18"/>
                    <w:lang w:val="en-US"/>
                  </w:rPr>
                  <w:drawing>
                    <wp:inline distT="0" distB="0" distL="0" distR="0" wp14:anchorId="07062AEF" wp14:editId="12A9C6D4">
                      <wp:extent cx="360000" cy="360000"/>
                      <wp:effectExtent l="0" t="0" r="2540" b="2540"/>
                      <wp:docPr id="88136387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tcPr>
              <w:p w14:paraId="32AB289C" w14:textId="35C50ECA" w:rsidR="0001478B" w:rsidRPr="003521CE" w:rsidRDefault="0001478B" w:rsidP="0001478B">
                <w:pPr>
                  <w:pStyle w:val="af2"/>
                  <w:spacing w:beforeLines="20" w:before="62" w:afterLines="20" w:after="62" w:line="240" w:lineRule="exact"/>
                  <w:rPr>
                    <w:rFonts w:cs="Arial"/>
                    <w:b/>
                    <w:bCs/>
                  </w:rPr>
                </w:pPr>
                <w:r w:rsidRPr="003521CE">
                  <w:rPr>
                    <w:rFonts w:cs="Arial"/>
                    <w:b/>
                    <w:bCs/>
                  </w:rPr>
                  <w:t>Neigungsmesser</w:t>
                </w:r>
              </w:p>
            </w:tc>
            <w:tc>
              <w:tcPr>
                <w:tcW w:w="4678" w:type="dxa"/>
              </w:tcPr>
              <w:p w14:paraId="6B41AEBA" w14:textId="17A5059F" w:rsidR="0001478B" w:rsidRPr="003521CE" w:rsidRDefault="0001478B" w:rsidP="0001478B">
                <w:pPr>
                  <w:pStyle w:val="af4"/>
                  <w:spacing w:beforeLines="20" w:before="62" w:afterLines="20" w:after="62" w:line="240" w:lineRule="exact"/>
                  <w:ind w:left="0"/>
                  <w:rPr>
                    <w:rFonts w:cs="Arial"/>
                  </w:rPr>
                </w:pPr>
                <w:r w:rsidRPr="003521CE">
                  <w:rPr>
                    <w:rFonts w:cs="Arial"/>
                  </w:rPr>
                  <w:t xml:space="preserve">Verbindet Ihr Tablet mit einem tragbaren Neigungsmesser, um die Fahrhöhe von Mercedes-Benz-Fahrzeugen zu messen. Siehe Tragbarer </w:t>
                </w:r>
                <w:r w:rsidR="00000000">
                  <w:fldChar w:fldCharType="begin"/>
                </w:r>
                <w:r w:rsidR="00000000">
                  <w:instrText>HYPERLINK \l "_Neigungsmesser"</w:instrText>
                </w:r>
                <w:r w:rsidR="00000000">
                  <w:fldChar w:fldCharType="separate"/>
                </w:r>
                <w:r w:rsidRPr="003521CE">
                  <w:rPr>
                    <w:rFonts w:cs="Arial"/>
                    <w:i/>
                    <w:iCs/>
                    <w:color w:val="0000FF"/>
                  </w:rPr>
                  <w:t>Neigungsmesser</w:t>
                </w:r>
                <w:r w:rsidR="00000000">
                  <w:rPr>
                    <w:rFonts w:cs="Arial"/>
                    <w:i/>
                    <w:iCs/>
                    <w:color w:val="0000FF"/>
                  </w:rPr>
                  <w:fldChar w:fldCharType="end"/>
                </w:r>
                <w:r w:rsidRPr="003521CE">
                  <w:rPr>
                    <w:rFonts w:cs="Arial"/>
                  </w:rPr>
                  <w:t>.</w:t>
                </w:r>
              </w:p>
            </w:tc>
          </w:tr>
          <w:tr w:rsidR="0001478B" w:rsidRPr="003521CE" w14:paraId="26288F23" w14:textId="77777777" w:rsidTr="00826D1F">
            <w:trPr>
              <w:trHeight w:val="707"/>
            </w:trPr>
            <w:tc>
              <w:tcPr>
                <w:tcW w:w="988" w:type="dxa"/>
              </w:tcPr>
              <w:p w14:paraId="4F7E3CC6" w14:textId="3DD717E0" w:rsidR="0001478B" w:rsidRPr="003521CE" w:rsidRDefault="0001478B" w:rsidP="0001478B">
                <w:pPr>
                  <w:pStyle w:val="af2"/>
                  <w:spacing w:beforeLines="20" w:before="62" w:afterLines="20" w:after="62" w:line="480" w:lineRule="auto"/>
                  <w:jc w:val="center"/>
                  <w:rPr>
                    <w:rFonts w:cs="Arial"/>
                    <w:noProof/>
                    <w:szCs w:val="18"/>
                    <w:lang w:val="en-US"/>
                  </w:rPr>
                </w:pPr>
                <w:r w:rsidRPr="003521CE">
                  <w:rPr>
                    <w:rFonts w:cs="Arial"/>
                    <w:noProof/>
                    <w:lang w:val="en-US"/>
                  </w:rPr>
                  <w:drawing>
                    <wp:inline distT="0" distB="0" distL="0" distR="0" wp14:anchorId="7FBBB474" wp14:editId="5F06BC4D">
                      <wp:extent cx="359410" cy="359410"/>
                      <wp:effectExtent l="0" t="0" r="2540" b="2540"/>
                      <wp:docPr id="881363881" name="图片 88136388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图片 37"/>
                              <pic:cNvPicPr/>
                            </pic:nvPicPr>
                            <pic:blipFill>
                              <a:blip r:embed="rId66"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38EE6ADF" w14:textId="2072C10C" w:rsidR="0001478B" w:rsidRPr="003521CE" w:rsidRDefault="0001478B" w:rsidP="0001478B">
                <w:pPr>
                  <w:pStyle w:val="af2"/>
                  <w:spacing w:beforeLines="20" w:before="62" w:afterLines="20" w:after="62" w:line="240" w:lineRule="exact"/>
                  <w:rPr>
                    <w:rFonts w:cs="Arial"/>
                    <w:b/>
                    <w:bCs/>
                  </w:rPr>
                </w:pPr>
                <w:r w:rsidRPr="003521CE">
                  <w:rPr>
                    <w:rFonts w:cs="Arial"/>
                    <w:b/>
                    <w:bCs/>
                  </w:rPr>
                  <w:t>Hilfswerkzeuge</w:t>
                </w:r>
              </w:p>
            </w:tc>
            <w:tc>
              <w:tcPr>
                <w:tcW w:w="4678" w:type="dxa"/>
                <w:vAlign w:val="center"/>
              </w:tcPr>
              <w:p w14:paraId="2D86C461" w14:textId="6D64B27D" w:rsidR="0001478B" w:rsidRPr="003521CE" w:rsidRDefault="0001478B" w:rsidP="0001478B">
                <w:pPr>
                  <w:pStyle w:val="af4"/>
                  <w:spacing w:beforeLines="20" w:before="62" w:afterLines="20" w:after="62" w:line="240" w:lineRule="exact"/>
                  <w:ind w:left="0"/>
                  <w:rPr>
                    <w:rFonts w:cs="Arial"/>
                  </w:rPr>
                </w:pPr>
                <w:r w:rsidRPr="003521CE">
                  <w:rPr>
                    <w:rFonts w:cs="Arial"/>
                  </w:rPr>
                  <w:t>Beinhaltet zwei Teile: Protokollsammlung und Zurücksetzen auf Werkseinstellungen.</w:t>
                </w:r>
              </w:p>
            </w:tc>
          </w:tr>
          <w:tr w:rsidR="0001478B" w:rsidRPr="003521CE" w14:paraId="4942DD63" w14:textId="77777777" w:rsidTr="00DF08EC">
            <w:trPr>
              <w:trHeight w:val="707"/>
            </w:trPr>
            <w:tc>
              <w:tcPr>
                <w:tcW w:w="988" w:type="dxa"/>
              </w:tcPr>
              <w:p w14:paraId="0F30C9BF" w14:textId="77777777" w:rsidR="0001478B" w:rsidRPr="003521CE" w:rsidRDefault="0001478B" w:rsidP="0001478B">
                <w:pPr>
                  <w:pStyle w:val="af2"/>
                  <w:spacing w:beforeLines="20" w:before="62" w:afterLines="20" w:after="62" w:line="480" w:lineRule="auto"/>
                  <w:jc w:val="center"/>
                  <w:rPr>
                    <w:rFonts w:cs="Arial"/>
                    <w:noProof/>
                  </w:rPr>
                </w:pPr>
                <w:r w:rsidRPr="003521CE">
                  <w:rPr>
                    <w:rFonts w:cs="Arial"/>
                    <w:noProof/>
                    <w:szCs w:val="18"/>
                    <w:lang w:val="en-US"/>
                  </w:rPr>
                  <w:drawing>
                    <wp:inline distT="0" distB="0" distL="0" distR="0" wp14:anchorId="163D68BE" wp14:editId="4CE7FD91">
                      <wp:extent cx="360000" cy="360000"/>
                      <wp:effectExtent l="0" t="0" r="2540" b="2540"/>
                      <wp:docPr id="881363873" name="图片 881363873" descr="C:\Users\A20476\Desktop\截图2.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4" descr="C:\Users\A20476\Desktop\截图2.png"/>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tcPr>
              <w:p w14:paraId="5DB86A5E" w14:textId="5368CA1B" w:rsidR="0001478B" w:rsidRPr="003521CE" w:rsidRDefault="0001478B" w:rsidP="0001478B">
                <w:pPr>
                  <w:pStyle w:val="af2"/>
                  <w:spacing w:beforeLines="20" w:before="62" w:afterLines="20" w:after="62" w:line="240" w:lineRule="exact"/>
                  <w:rPr>
                    <w:rFonts w:cs="Arial"/>
                    <w:b/>
                    <w:bCs/>
                    <w:noProof/>
                  </w:rPr>
                </w:pPr>
                <w:r w:rsidRPr="003521CE">
                  <w:rPr>
                    <w:rFonts w:cs="Arial"/>
                    <w:b/>
                    <w:bCs/>
                  </w:rPr>
                  <w:t>Unterstützung</w:t>
                </w:r>
              </w:p>
            </w:tc>
            <w:tc>
              <w:tcPr>
                <w:tcW w:w="4678" w:type="dxa"/>
              </w:tcPr>
              <w:p w14:paraId="06D58B04" w14:textId="6B9FA59C" w:rsidR="0001478B" w:rsidRPr="003521CE" w:rsidRDefault="0001478B" w:rsidP="0001478B">
                <w:pPr>
                  <w:pStyle w:val="af4"/>
                  <w:spacing w:beforeLines="20" w:before="62" w:afterLines="20" w:after="62" w:line="240" w:lineRule="exact"/>
                  <w:ind w:left="0"/>
                  <w:rPr>
                    <w:rFonts w:cs="Arial"/>
                  </w:rPr>
                </w:pPr>
                <w:r w:rsidRPr="003521CE">
                  <w:rPr>
                    <w:rFonts w:cs="Arial"/>
                  </w:rPr>
                  <w:t xml:space="preserve">Synchronisiert die Online-Servicedatenbank von Autel mit dem MaxiSys-Tablet. Siehe </w:t>
                </w:r>
                <w:r w:rsidR="00000000">
                  <w:fldChar w:fldCharType="begin"/>
                </w:r>
                <w:r w:rsidR="00000000">
                  <w:instrText>HYPERLINK \l "_Unterstützung"</w:instrText>
                </w:r>
                <w:r w:rsidR="00000000">
                  <w:fldChar w:fldCharType="separate"/>
                </w:r>
                <w:r w:rsidRPr="003521CE">
                  <w:rPr>
                    <w:rFonts w:cs="Arial"/>
                    <w:i/>
                    <w:iCs/>
                    <w:color w:val="0000FF"/>
                  </w:rPr>
                  <w:t>Unterstützung</w:t>
                </w:r>
                <w:r w:rsidR="00000000">
                  <w:rPr>
                    <w:rFonts w:cs="Arial"/>
                    <w:i/>
                    <w:iCs/>
                    <w:color w:val="0000FF"/>
                  </w:rPr>
                  <w:fldChar w:fldCharType="end"/>
                </w:r>
                <w:r w:rsidRPr="003521CE">
                  <w:rPr>
                    <w:rFonts w:cs="Arial"/>
                  </w:rPr>
                  <w:t>.</w:t>
                </w:r>
              </w:p>
            </w:tc>
          </w:tr>
          <w:tr w:rsidR="0001478B" w:rsidRPr="003521CE" w14:paraId="25D2EF6A" w14:textId="77777777" w:rsidTr="00826D1F">
            <w:trPr>
              <w:trHeight w:val="707"/>
            </w:trPr>
            <w:tc>
              <w:tcPr>
                <w:tcW w:w="988" w:type="dxa"/>
              </w:tcPr>
              <w:p w14:paraId="444D0B3E" w14:textId="0D890911" w:rsidR="0001478B" w:rsidRPr="003521CE" w:rsidRDefault="0001478B" w:rsidP="0001478B">
                <w:pPr>
                  <w:pStyle w:val="af2"/>
                  <w:spacing w:beforeLines="20" w:before="62" w:afterLines="20" w:after="62" w:line="480" w:lineRule="auto"/>
                  <w:jc w:val="center"/>
                  <w:rPr>
                    <w:rFonts w:cs="Arial"/>
                    <w:noProof/>
                    <w:szCs w:val="18"/>
                    <w:lang w:val="en-US"/>
                  </w:rPr>
                </w:pPr>
                <w:r w:rsidRPr="003521CE">
                  <w:rPr>
                    <w:rFonts w:cs="Arial"/>
                    <w:noProof/>
                    <w:lang w:val="en-US"/>
                  </w:rPr>
                  <w:drawing>
                    <wp:inline distT="0" distB="0" distL="0" distR="0" wp14:anchorId="5D2D7B95" wp14:editId="34EAFBFD">
                      <wp:extent cx="359410" cy="359410"/>
                      <wp:effectExtent l="0" t="0" r="2540" b="2540"/>
                      <wp:docPr id="881363880" name="图片 881363880" descr="E:\202203\20220301-D1 Plus&amp;1 Max\说明书\图片\网关.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E:\202203\20220301-D1 Plus&amp;1 Max\说明书\图片\网关.png"/>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5AB5266F" w14:textId="35D1F23A" w:rsidR="0001478B" w:rsidRPr="003521CE" w:rsidRDefault="0001478B" w:rsidP="0001478B">
                <w:pPr>
                  <w:pStyle w:val="af2"/>
                  <w:spacing w:beforeLines="20" w:before="62" w:afterLines="20" w:after="62" w:line="240" w:lineRule="exact"/>
                  <w:rPr>
                    <w:rFonts w:cs="Arial"/>
                    <w:b/>
                    <w:bCs/>
                  </w:rPr>
                </w:pPr>
                <w:r w:rsidRPr="003521CE">
                  <w:rPr>
                    <w:rFonts w:cs="Arial"/>
                    <w:b/>
                    <w:noProof/>
                  </w:rPr>
                  <w:t>SGW Berechtigung</w:t>
                </w:r>
              </w:p>
            </w:tc>
            <w:tc>
              <w:tcPr>
                <w:tcW w:w="4678" w:type="dxa"/>
                <w:vAlign w:val="center"/>
              </w:tcPr>
              <w:p w14:paraId="72905327" w14:textId="52466254" w:rsidR="0001478B" w:rsidRPr="003521CE" w:rsidRDefault="0001478B" w:rsidP="0001478B">
                <w:pPr>
                  <w:pStyle w:val="af4"/>
                  <w:spacing w:beforeLines="20" w:before="62" w:afterLines="20" w:after="62" w:line="240" w:lineRule="exact"/>
                  <w:ind w:left="0"/>
                  <w:rPr>
                    <w:rFonts w:cs="Arial"/>
                  </w:rPr>
                </w:pPr>
                <w:r w:rsidRPr="003521CE">
                  <w:rPr>
                    <w:rFonts w:cs="Arial"/>
                    <w:szCs w:val="18"/>
                  </w:rPr>
                  <w:t>Verwaltet die Berechtigungen zum Entsperren des OE-Gateways.</w:t>
                </w:r>
              </w:p>
            </w:tc>
          </w:tr>
          <w:tr w:rsidR="0001478B" w:rsidRPr="003521CE" w14:paraId="5B77859E" w14:textId="77777777" w:rsidTr="00826D1F">
            <w:trPr>
              <w:trHeight w:val="707"/>
            </w:trPr>
            <w:tc>
              <w:tcPr>
                <w:tcW w:w="988" w:type="dxa"/>
              </w:tcPr>
              <w:p w14:paraId="27E93735" w14:textId="65708172" w:rsidR="0001478B" w:rsidRPr="003521CE" w:rsidRDefault="0001478B" w:rsidP="0001478B">
                <w:pPr>
                  <w:pStyle w:val="af2"/>
                  <w:spacing w:beforeLines="20" w:before="62" w:afterLines="20" w:after="62" w:line="480" w:lineRule="auto"/>
                  <w:jc w:val="center"/>
                  <w:rPr>
                    <w:rFonts w:cs="Arial"/>
                    <w:noProof/>
                    <w:szCs w:val="18"/>
                    <w:lang w:val="en-US"/>
                  </w:rPr>
                </w:pPr>
                <w:r w:rsidRPr="003521CE">
                  <w:rPr>
                    <w:rFonts w:cs="Arial"/>
                    <w:noProof/>
                    <w:lang w:val="en-US"/>
                  </w:rPr>
                  <w:drawing>
                    <wp:inline distT="0" distB="0" distL="0" distR="0" wp14:anchorId="2822D2B3" wp14:editId="5AF9E029">
                      <wp:extent cx="359410" cy="359410"/>
                      <wp:effectExtent l="0" t="0" r="2540" b="2540"/>
                      <wp:docPr id="881363882" name="图片 88136388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图片 33"/>
                              <pic:cNvPicPr/>
                            </pic:nvPicPr>
                            <pic:blipFill>
                              <a:blip r:embed="rId69"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38F7B875" w14:textId="3F197B82" w:rsidR="0001478B" w:rsidRPr="003521CE" w:rsidRDefault="0001478B" w:rsidP="0001478B">
                <w:pPr>
                  <w:pStyle w:val="af2"/>
                  <w:spacing w:beforeLines="20" w:before="62" w:afterLines="20" w:after="62" w:line="240" w:lineRule="exact"/>
                  <w:rPr>
                    <w:rFonts w:cs="Arial"/>
                    <w:b/>
                    <w:bCs/>
                  </w:rPr>
                </w:pPr>
                <w:r w:rsidRPr="003521CE">
                  <w:rPr>
                    <w:rFonts w:cs="Arial"/>
                    <w:b/>
                    <w:bCs/>
                  </w:rPr>
                  <w:t>Vorführung</w:t>
                </w:r>
              </w:p>
            </w:tc>
            <w:tc>
              <w:tcPr>
                <w:tcW w:w="4678" w:type="dxa"/>
                <w:vAlign w:val="center"/>
              </w:tcPr>
              <w:p w14:paraId="126C2FEE" w14:textId="4FA3F24F" w:rsidR="0001478B" w:rsidRPr="003521CE" w:rsidRDefault="0001478B" w:rsidP="0001478B">
                <w:pPr>
                  <w:pStyle w:val="af4"/>
                  <w:spacing w:beforeLines="20" w:before="62" w:afterLines="20" w:after="62" w:line="240" w:lineRule="exact"/>
                  <w:ind w:left="0"/>
                  <w:rPr>
                    <w:rFonts w:cs="Arial"/>
                  </w:rPr>
                </w:pPr>
                <w:r w:rsidRPr="003521CE">
                  <w:rPr>
                    <w:rFonts w:cs="Arial"/>
                  </w:rPr>
                  <w:t>Bietet eine schrittweise Betriebsdemonstration zur Diagnose.</w:t>
                </w:r>
              </w:p>
            </w:tc>
          </w:tr>
          <w:tr w:rsidR="0001478B" w:rsidRPr="003521CE" w14:paraId="1D0D92FB" w14:textId="77777777" w:rsidTr="00DF08EC">
            <w:trPr>
              <w:trHeight w:val="707"/>
            </w:trPr>
            <w:tc>
              <w:tcPr>
                <w:tcW w:w="988" w:type="dxa"/>
              </w:tcPr>
              <w:p w14:paraId="2533FD00" w14:textId="77777777" w:rsidR="0001478B" w:rsidRPr="003521CE" w:rsidRDefault="0001478B" w:rsidP="0001478B">
                <w:pPr>
                  <w:pStyle w:val="af2"/>
                  <w:spacing w:beforeLines="20" w:before="62" w:afterLines="20" w:after="62" w:line="480" w:lineRule="auto"/>
                  <w:jc w:val="center"/>
                  <w:rPr>
                    <w:rFonts w:cs="Arial"/>
                    <w:noProof/>
                  </w:rPr>
                </w:pPr>
                <w:r w:rsidRPr="003521CE">
                  <w:rPr>
                    <w:rFonts w:cs="Arial"/>
                    <w:noProof/>
                    <w:szCs w:val="18"/>
                    <w:lang w:val="en-US"/>
                  </w:rPr>
                  <w:drawing>
                    <wp:inline distT="0" distB="0" distL="0" distR="0" wp14:anchorId="7AF77485" wp14:editId="023E1226">
                      <wp:extent cx="359410" cy="359410"/>
                      <wp:effectExtent l="0" t="0" r="2540" b="2540"/>
                      <wp:docPr id="881363874" name="图片 881363874" descr="C:\Users\A20476\Desktop\截图.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6" descr="C:\Users\A20476\Desktop\截图.PNG"/>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tcPr>
              <w:p w14:paraId="567DC144" w14:textId="77777777" w:rsidR="0001478B" w:rsidRPr="003521CE" w:rsidRDefault="0001478B" w:rsidP="0001478B">
                <w:pPr>
                  <w:pStyle w:val="af2"/>
                  <w:spacing w:beforeLines="20" w:before="62" w:afterLines="20" w:after="62" w:line="240" w:lineRule="exact"/>
                  <w:rPr>
                    <w:rFonts w:cs="Arial"/>
                    <w:b/>
                    <w:bCs/>
                    <w:noProof/>
                  </w:rPr>
                </w:pPr>
                <w:r w:rsidRPr="003521CE">
                  <w:rPr>
                    <w:rFonts w:cs="Arial"/>
                    <w:b/>
                    <w:bCs/>
                  </w:rPr>
                  <w:t>MaxiViewer</w:t>
                </w:r>
              </w:p>
            </w:tc>
            <w:tc>
              <w:tcPr>
                <w:tcW w:w="4678" w:type="dxa"/>
              </w:tcPr>
              <w:p w14:paraId="316C267F" w14:textId="691F89C5" w:rsidR="0001478B" w:rsidRPr="003521CE" w:rsidRDefault="0001478B" w:rsidP="0001478B">
                <w:pPr>
                  <w:pStyle w:val="af4"/>
                  <w:spacing w:beforeLines="20" w:before="62" w:afterLines="20" w:after="62" w:line="240" w:lineRule="exact"/>
                  <w:ind w:left="0"/>
                  <w:rPr>
                    <w:rFonts w:cs="Arial"/>
                  </w:rPr>
                </w:pPr>
                <w:r w:rsidRPr="003521CE">
                  <w:rPr>
                    <w:rFonts w:cs="Arial"/>
                  </w:rPr>
                  <w:t xml:space="preserve">Bietet eine schnelle Suche nach unterstützten Funktionen und/oder Fahrzeugen. Siehe </w:t>
                </w:r>
                <w:r w:rsidRPr="003521CE">
                  <w:rPr>
                    <w:rFonts w:cs="Arial"/>
                    <w:i/>
                    <w:iCs/>
                    <w:color w:val="0000FF"/>
                  </w:rPr>
                  <w:fldChar w:fldCharType="begin"/>
                </w:r>
                <w:r w:rsidRPr="003521CE">
                  <w:rPr>
                    <w:rFonts w:cs="Arial"/>
                    <w:i/>
                    <w:iCs/>
                    <w:color w:val="0000FF"/>
                  </w:rPr>
                  <w:instrText xml:space="preserve"> REF _Ref159831069 \h  \* MERGEFORMAT </w:instrText>
                </w:r>
                <w:r w:rsidRPr="003521CE">
                  <w:rPr>
                    <w:rFonts w:cs="Arial"/>
                    <w:i/>
                    <w:iCs/>
                    <w:color w:val="0000FF"/>
                  </w:rPr>
                </w:r>
                <w:r w:rsidRPr="003521CE">
                  <w:rPr>
                    <w:rFonts w:cs="Arial"/>
                    <w:i/>
                    <w:iCs/>
                    <w:color w:val="0000FF"/>
                  </w:rPr>
                  <w:fldChar w:fldCharType="separate"/>
                </w:r>
                <w:r w:rsidRPr="003521CE">
                  <w:rPr>
                    <w:rFonts w:cs="Arial"/>
                    <w:i/>
                    <w:iCs/>
                    <w:color w:val="0000FF"/>
                  </w:rPr>
                  <w:t>MaxiViewer</w:t>
                </w:r>
                <w:r w:rsidRPr="003521CE">
                  <w:rPr>
                    <w:rFonts w:cs="Arial"/>
                    <w:i/>
                    <w:iCs/>
                    <w:color w:val="0000FF"/>
                  </w:rPr>
                  <w:fldChar w:fldCharType="end"/>
                </w:r>
                <w:r w:rsidRPr="003521CE">
                  <w:rPr>
                    <w:rFonts w:cs="Arial"/>
                  </w:rPr>
                  <w:t>.</w:t>
                </w:r>
              </w:p>
            </w:tc>
          </w:tr>
          <w:tr w:rsidR="0001478B" w:rsidRPr="003521CE" w14:paraId="4168FC00" w14:textId="77777777" w:rsidTr="00DF08EC">
            <w:trPr>
              <w:trHeight w:val="996"/>
            </w:trPr>
            <w:tc>
              <w:tcPr>
                <w:tcW w:w="988" w:type="dxa"/>
              </w:tcPr>
              <w:p w14:paraId="2CCC6D8B" w14:textId="77777777" w:rsidR="0001478B" w:rsidRPr="003521CE" w:rsidRDefault="0001478B" w:rsidP="0001478B">
                <w:pPr>
                  <w:pStyle w:val="af2"/>
                  <w:spacing w:beforeLines="20" w:before="62" w:afterLines="20" w:after="62" w:line="480" w:lineRule="auto"/>
                  <w:jc w:val="center"/>
                  <w:rPr>
                    <w:rFonts w:cs="Arial"/>
                    <w:noProof/>
                  </w:rPr>
                </w:pPr>
                <w:r w:rsidRPr="003521CE">
                  <w:rPr>
                    <w:rFonts w:cs="Arial"/>
                    <w:noProof/>
                    <w:szCs w:val="18"/>
                    <w:lang w:val="en-US"/>
                  </w:rPr>
                  <w:drawing>
                    <wp:inline distT="0" distB="0" distL="0" distR="0" wp14:anchorId="224AEAC9" wp14:editId="2F1DF697">
                      <wp:extent cx="358775" cy="359410"/>
                      <wp:effectExtent l="0" t="0" r="3175" b="2540"/>
                      <wp:docPr id="881363875" name="图片 8813638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cstate="print">
                                <a:extLst>
                                  <a:ext uri="{28A0092B-C50C-407E-A947-70E740481C1C}">
                                    <a14:useLocalDpi xmlns:a14="http://schemas.microsoft.com/office/drawing/2010/main" val="0"/>
                                  </a:ext>
                                </a:extLst>
                              </a:blip>
                              <a:stretch>
                                <a:fillRect/>
                              </a:stretch>
                            </pic:blipFill>
                            <pic:spPr>
                              <a:xfrm>
                                <a:off x="0" y="0"/>
                                <a:ext cx="358775" cy="359410"/>
                              </a:xfrm>
                              <a:prstGeom prst="rect">
                                <a:avLst/>
                              </a:prstGeom>
                            </pic:spPr>
                          </pic:pic>
                        </a:graphicData>
                      </a:graphic>
                    </wp:inline>
                  </w:drawing>
                </w:r>
              </w:p>
            </w:tc>
            <w:tc>
              <w:tcPr>
                <w:tcW w:w="1559" w:type="dxa"/>
              </w:tcPr>
              <w:p w14:paraId="3993367A" w14:textId="77777777" w:rsidR="0001478B" w:rsidRPr="003521CE" w:rsidRDefault="0001478B" w:rsidP="0001478B">
                <w:pPr>
                  <w:pStyle w:val="af2"/>
                  <w:spacing w:beforeLines="20" w:before="62" w:afterLines="20" w:after="62" w:line="240" w:lineRule="exact"/>
                  <w:rPr>
                    <w:rFonts w:cs="Arial"/>
                    <w:b/>
                    <w:bCs/>
                  </w:rPr>
                </w:pPr>
                <w:r w:rsidRPr="003521CE">
                  <w:rPr>
                    <w:rFonts w:cs="Arial"/>
                    <w:b/>
                    <w:bCs/>
                  </w:rPr>
                  <w:t>MaxiVideo</w:t>
                </w:r>
              </w:p>
            </w:tc>
            <w:tc>
              <w:tcPr>
                <w:tcW w:w="4678" w:type="dxa"/>
              </w:tcPr>
              <w:p w14:paraId="5F9DBD03" w14:textId="1971D869" w:rsidR="0001478B" w:rsidRPr="003521CE" w:rsidRDefault="0001478B" w:rsidP="0001478B">
                <w:pPr>
                  <w:pStyle w:val="af4"/>
                  <w:spacing w:beforeLines="20" w:before="62" w:afterLines="20" w:after="62" w:line="240" w:lineRule="exact"/>
                  <w:ind w:left="0"/>
                  <w:rPr>
                    <w:rFonts w:cs="Arial"/>
                  </w:rPr>
                </w:pPr>
                <w:r w:rsidRPr="003521CE">
                  <w:rPr>
                    <w:rFonts w:cs="Arial"/>
                  </w:rPr>
                  <w:t xml:space="preserve">Konfiguriert das Gerät durch Anschluss an ein Bildkopfkabel für den Betrieb als Videoskop für genaue Fahrzeuginspektionen. Siehe </w:t>
                </w:r>
                <w:r w:rsidRPr="003521CE">
                  <w:rPr>
                    <w:rFonts w:cs="Arial"/>
                    <w:i/>
                    <w:iCs/>
                    <w:color w:val="0000FF"/>
                  </w:rPr>
                  <w:fldChar w:fldCharType="begin"/>
                </w:r>
                <w:r w:rsidRPr="003521CE">
                  <w:rPr>
                    <w:rFonts w:cs="Arial"/>
                    <w:i/>
                    <w:iCs/>
                    <w:color w:val="0000FF"/>
                  </w:rPr>
                  <w:instrText xml:space="preserve"> REF _Ref118313956 \h  \* MERGEFORMAT </w:instrText>
                </w:r>
                <w:r w:rsidRPr="003521CE">
                  <w:rPr>
                    <w:rFonts w:cs="Arial"/>
                    <w:i/>
                    <w:iCs/>
                    <w:color w:val="0000FF"/>
                  </w:rPr>
                </w:r>
                <w:r w:rsidRPr="003521CE">
                  <w:rPr>
                    <w:rFonts w:cs="Arial"/>
                    <w:i/>
                    <w:iCs/>
                    <w:color w:val="0000FF"/>
                  </w:rPr>
                  <w:fldChar w:fldCharType="separate"/>
                </w:r>
                <w:r w:rsidRPr="003521CE">
                  <w:rPr>
                    <w:rFonts w:cs="Arial"/>
                    <w:i/>
                    <w:iCs/>
                    <w:color w:val="0000FF"/>
                  </w:rPr>
                  <w:t>MaxiVideo</w:t>
                </w:r>
                <w:r w:rsidRPr="003521CE">
                  <w:rPr>
                    <w:rFonts w:cs="Arial"/>
                    <w:i/>
                    <w:iCs/>
                    <w:color w:val="0000FF"/>
                  </w:rPr>
                  <w:fldChar w:fldCharType="end"/>
                </w:r>
                <w:r w:rsidRPr="003521CE">
                  <w:rPr>
                    <w:rFonts w:cs="Arial"/>
                  </w:rPr>
                  <w:t>.</w:t>
                </w:r>
              </w:p>
            </w:tc>
          </w:tr>
          <w:tr w:rsidR="0001478B" w:rsidRPr="003521CE" w14:paraId="5FA1BCA2" w14:textId="77777777" w:rsidTr="00DF08EC">
            <w:trPr>
              <w:trHeight w:val="982"/>
            </w:trPr>
            <w:tc>
              <w:tcPr>
                <w:tcW w:w="988" w:type="dxa"/>
              </w:tcPr>
              <w:p w14:paraId="739852A8" w14:textId="77777777" w:rsidR="0001478B" w:rsidRPr="003521CE" w:rsidRDefault="0001478B" w:rsidP="0001478B">
                <w:pPr>
                  <w:pStyle w:val="af2"/>
                  <w:spacing w:beforeLines="20" w:before="62" w:afterLines="20" w:after="62" w:line="480" w:lineRule="auto"/>
                  <w:jc w:val="center"/>
                  <w:rPr>
                    <w:rFonts w:cs="Arial"/>
                    <w:noProof/>
                  </w:rPr>
                </w:pPr>
                <w:r w:rsidRPr="003521CE">
                  <w:rPr>
                    <w:rFonts w:cs="Arial"/>
                    <w:noProof/>
                    <w:szCs w:val="18"/>
                    <w:lang w:val="en-US"/>
                  </w:rPr>
                  <w:drawing>
                    <wp:inline distT="0" distB="0" distL="0" distR="0" wp14:anchorId="2B89D9F8" wp14:editId="627BD423">
                      <wp:extent cx="359410" cy="359410"/>
                      <wp:effectExtent l="0" t="0" r="2540" b="2540"/>
                      <wp:docPr id="881363876" name="图片 881363876" descr="C:\Users\A20476\Desktop\BT609说明书\0722切图\1首页\快速链接.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5" descr="C:\Users\A20476\Desktop\BT609说明书\0722切图\1首页\快速链接.png"/>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tcPr>
              <w:p w14:paraId="35A7DBE3" w14:textId="501A8941" w:rsidR="0001478B" w:rsidRPr="003521CE" w:rsidRDefault="0001478B" w:rsidP="0001478B">
                <w:pPr>
                  <w:pStyle w:val="af2"/>
                  <w:spacing w:beforeLines="20" w:before="62" w:afterLines="20" w:after="62" w:line="240" w:lineRule="exact"/>
                  <w:rPr>
                    <w:rFonts w:cs="Arial"/>
                    <w:b/>
                    <w:bCs/>
                  </w:rPr>
                </w:pPr>
                <w:r w:rsidRPr="003521CE">
                  <w:rPr>
                    <w:rFonts w:cs="Arial"/>
                    <w:b/>
                    <w:bCs/>
                  </w:rPr>
                  <w:t>Schnellzugriff</w:t>
                </w:r>
              </w:p>
            </w:tc>
            <w:tc>
              <w:tcPr>
                <w:tcW w:w="4678" w:type="dxa"/>
              </w:tcPr>
              <w:p w14:paraId="03AB59D4" w14:textId="5730849E" w:rsidR="0001478B" w:rsidRPr="003521CE" w:rsidRDefault="0001478B" w:rsidP="0001478B">
                <w:pPr>
                  <w:pStyle w:val="af4"/>
                  <w:spacing w:beforeLines="20" w:before="62" w:afterLines="20" w:after="62" w:line="240" w:lineRule="exact"/>
                  <w:ind w:left="0"/>
                  <w:rPr>
                    <w:rFonts w:cs="Arial"/>
                  </w:rPr>
                </w:pPr>
                <w:r w:rsidRPr="003521CE">
                  <w:rPr>
                    <w:rFonts w:cs="Arial"/>
                  </w:rPr>
                  <w:t xml:space="preserve">Bietet zugehörige Website-Lesezeichen für schnellen Zugriff auf Produktaktualisierungen, Service, Support und andere Informationen. Siehe </w:t>
                </w:r>
                <w:r w:rsidR="00000000">
                  <w:fldChar w:fldCharType="begin"/>
                </w:r>
                <w:r w:rsidR="00000000">
                  <w:instrText>HYPERLINK \l "_Schnellzugriffe​"</w:instrText>
                </w:r>
                <w:r w:rsidR="00000000">
                  <w:fldChar w:fldCharType="separate"/>
                </w:r>
                <w:r w:rsidRPr="003521CE">
                  <w:rPr>
                    <w:rStyle w:val="ab"/>
                    <w:rFonts w:cs="Arial"/>
                    <w:i/>
                    <w:u w:val="none"/>
                  </w:rPr>
                  <w:t>Schnellzugriffe</w:t>
                </w:r>
                <w:r w:rsidR="00000000">
                  <w:rPr>
                    <w:rStyle w:val="ab"/>
                    <w:rFonts w:cs="Arial"/>
                    <w:i/>
                    <w:u w:val="none"/>
                  </w:rPr>
                  <w:fldChar w:fldCharType="end"/>
                </w:r>
                <w:r w:rsidRPr="003521CE">
                  <w:rPr>
                    <w:rFonts w:cs="Arial"/>
                    <w:i/>
                  </w:rPr>
                  <w:t>.</w:t>
                </w:r>
              </w:p>
            </w:tc>
          </w:tr>
          <w:tr w:rsidR="0001478B" w:rsidRPr="003521CE" w14:paraId="387D7A8B" w14:textId="77777777" w:rsidTr="00DF08EC">
            <w:trPr>
              <w:trHeight w:val="703"/>
            </w:trPr>
            <w:tc>
              <w:tcPr>
                <w:tcW w:w="988" w:type="dxa"/>
              </w:tcPr>
              <w:p w14:paraId="5ACE698B" w14:textId="77777777" w:rsidR="0001478B" w:rsidRPr="003521CE" w:rsidRDefault="0001478B" w:rsidP="0001478B">
                <w:pPr>
                  <w:pStyle w:val="af2"/>
                  <w:spacing w:beforeLines="20" w:before="62" w:afterLines="20" w:after="62" w:line="480" w:lineRule="auto"/>
                  <w:jc w:val="center"/>
                  <w:rPr>
                    <w:rFonts w:cs="Arial"/>
                    <w:noProof/>
                  </w:rPr>
                </w:pPr>
                <w:r w:rsidRPr="003521CE">
                  <w:rPr>
                    <w:rFonts w:cs="Arial"/>
                    <w:noProof/>
                    <w:szCs w:val="18"/>
                    <w:lang w:val="en-US"/>
                  </w:rPr>
                  <w:drawing>
                    <wp:inline distT="0" distB="0" distL="0" distR="0" wp14:anchorId="438622C6" wp14:editId="0BF0DA87">
                      <wp:extent cx="359410" cy="359410"/>
                      <wp:effectExtent l="0" t="0" r="2540" b="2540"/>
                      <wp:docPr id="881363877" name="图片 881363877" descr="P:\【1】销售营销\营销部\To 金香\01 Ultra、MS919、MS909 所有资料\Ultra说明书 所有章节 截图整理\图标 icon\16 Remote Desktop.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3" descr="P:\【1】销售营销\营销部\To 金香\01 Ultra、MS919、MS909 所有资料\Ultra说明书 所有章节 截图整理\图标 icon\16 Remote Desktop.png"/>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tcPr>
              <w:p w14:paraId="3BB3D968" w14:textId="62CF48ED" w:rsidR="0001478B" w:rsidRPr="003521CE" w:rsidRDefault="0001478B" w:rsidP="0001478B">
                <w:pPr>
                  <w:pStyle w:val="af2"/>
                  <w:spacing w:beforeLines="20" w:before="62" w:afterLines="20" w:after="62" w:line="240" w:lineRule="exact"/>
                  <w:rPr>
                    <w:rFonts w:cs="Arial"/>
                    <w:b/>
                    <w:bCs/>
                  </w:rPr>
                </w:pPr>
                <w:r w:rsidRPr="003521CE">
                  <w:rPr>
                    <w:rFonts w:cs="Arial"/>
                    <w:b/>
                    <w:bCs/>
                  </w:rPr>
                  <w:t>Remote-Desk</w:t>
                </w:r>
              </w:p>
            </w:tc>
            <w:tc>
              <w:tcPr>
                <w:tcW w:w="4678" w:type="dxa"/>
              </w:tcPr>
              <w:p w14:paraId="7DA8316F" w14:textId="2B2A9F84" w:rsidR="0001478B" w:rsidRPr="003521CE" w:rsidRDefault="0001478B" w:rsidP="0001478B">
                <w:pPr>
                  <w:pStyle w:val="af4"/>
                  <w:spacing w:beforeLines="20" w:before="62" w:afterLines="20" w:after="62" w:line="240" w:lineRule="exact"/>
                  <w:ind w:left="0"/>
                  <w:rPr>
                    <w:rFonts w:cs="Arial"/>
                  </w:rPr>
                </w:pPr>
                <w:r w:rsidRPr="003521CE">
                  <w:rPr>
                    <w:rFonts w:cs="Arial"/>
                    <w:lang w:val="de-DE"/>
                  </w:rPr>
                  <w:t xml:space="preserve">Konfiguriert Ihr Tablet für den Fernzugriff über die TeamViewer-Anwendung. </w:t>
                </w:r>
                <w:proofErr w:type="spellStart"/>
                <w:r w:rsidRPr="003521CE">
                  <w:rPr>
                    <w:rFonts w:cs="Arial"/>
                    <w:lang w:val="en-US"/>
                  </w:rPr>
                  <w:t>Siehe</w:t>
                </w:r>
                <w:proofErr w:type="spellEnd"/>
                <w:r w:rsidRPr="003521CE">
                  <w:rPr>
                    <w:rFonts w:cs="Arial"/>
                    <w:lang w:val="en-US"/>
                  </w:rPr>
                  <w:t xml:space="preserve"> </w:t>
                </w:r>
                <w:hyperlink w:anchor="_Remote-Desk" w:history="1">
                  <w:r w:rsidRPr="003521CE">
                    <w:rPr>
                      <w:rStyle w:val="ab"/>
                      <w:rFonts w:cs="Arial"/>
                      <w:i/>
                      <w:u w:val="none"/>
                      <w:lang w:val="en-US"/>
                    </w:rPr>
                    <w:t>Remote-Desk</w:t>
                  </w:r>
                </w:hyperlink>
                <w:r w:rsidRPr="003521CE">
                  <w:rPr>
                    <w:rFonts w:cs="Arial"/>
                    <w:lang w:val="en-US"/>
                  </w:rPr>
                  <w:t>.</w:t>
                </w:r>
              </w:p>
            </w:tc>
          </w:tr>
          <w:tr w:rsidR="0001478B" w:rsidRPr="003521CE" w14:paraId="67EFF8A2" w14:textId="77777777" w:rsidTr="00DF08EC">
            <w:trPr>
              <w:trHeight w:val="965"/>
            </w:trPr>
            <w:tc>
              <w:tcPr>
                <w:tcW w:w="988" w:type="dxa"/>
              </w:tcPr>
              <w:p w14:paraId="40D2ECDB" w14:textId="77777777" w:rsidR="0001478B" w:rsidRPr="003521CE" w:rsidRDefault="0001478B" w:rsidP="0001478B">
                <w:pPr>
                  <w:pStyle w:val="af2"/>
                  <w:spacing w:beforeLines="20" w:before="62" w:afterLines="20" w:after="62" w:line="480" w:lineRule="auto"/>
                  <w:jc w:val="center"/>
                  <w:rPr>
                    <w:rFonts w:cs="Arial"/>
                    <w:noProof/>
                  </w:rPr>
                </w:pPr>
                <w:r w:rsidRPr="003521CE">
                  <w:rPr>
                    <w:rFonts w:cs="Arial"/>
                    <w:noProof/>
                    <w:szCs w:val="18"/>
                    <w:lang w:val="en-US"/>
                  </w:rPr>
                  <w:drawing>
                    <wp:inline distT="0" distB="0" distL="0" distR="0" wp14:anchorId="31FC234B" wp14:editId="30E2BB34">
                      <wp:extent cx="359410" cy="359410"/>
                      <wp:effectExtent l="0" t="0" r="2540" b="2540"/>
                      <wp:docPr id="881363878" name="图片 88136387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tcPr>
              <w:p w14:paraId="76D55689" w14:textId="0D6239A2" w:rsidR="0001478B" w:rsidRPr="003521CE" w:rsidRDefault="0001478B" w:rsidP="0001478B">
                <w:pPr>
                  <w:pStyle w:val="af2"/>
                  <w:spacing w:beforeLines="20" w:before="62" w:afterLines="20" w:after="62" w:line="240" w:lineRule="exact"/>
                  <w:rPr>
                    <w:rFonts w:cs="Arial"/>
                    <w:b/>
                    <w:bCs/>
                  </w:rPr>
                </w:pPr>
                <w:r w:rsidRPr="003521CE">
                  <w:rPr>
                    <w:rFonts w:cs="Arial"/>
                    <w:b/>
                    <w:noProof/>
                  </w:rPr>
                  <w:t>Benutzerfeedback</w:t>
                </w:r>
              </w:p>
            </w:tc>
            <w:tc>
              <w:tcPr>
                <w:tcW w:w="4678" w:type="dxa"/>
              </w:tcPr>
              <w:p w14:paraId="7165C2D2" w14:textId="0839FF22" w:rsidR="0001478B" w:rsidRPr="003521CE" w:rsidRDefault="0001478B" w:rsidP="0001478B">
                <w:pPr>
                  <w:pStyle w:val="af4"/>
                  <w:spacing w:beforeLines="20" w:before="62" w:afterLines="20" w:after="62" w:line="240" w:lineRule="exact"/>
                  <w:ind w:left="0"/>
                  <w:rPr>
                    <w:rFonts w:cs="Arial"/>
                  </w:rPr>
                </w:pPr>
                <w:r w:rsidRPr="003521CE">
                  <w:rPr>
                    <w:rFonts w:cs="Arial"/>
                  </w:rPr>
                  <w:t xml:space="preserve">Wenn bei der Nutzung des Tablets Probleme auftreten, können Sie über diese Anwendung Feedback senden. Siehe </w:t>
                </w:r>
                <w:r w:rsidRPr="003521CE">
                  <w:rPr>
                    <w:rFonts w:cs="Arial"/>
                    <w:i/>
                    <w:iCs/>
                    <w:color w:val="0000FF"/>
                  </w:rPr>
                  <w:fldChar w:fldCharType="begin"/>
                </w:r>
                <w:r w:rsidRPr="003521CE">
                  <w:rPr>
                    <w:rFonts w:cs="Arial"/>
                    <w:i/>
                    <w:iCs/>
                    <w:color w:val="0000FF"/>
                  </w:rPr>
                  <w:instrText xml:space="preserve"> REF _Ref118314051 \h  \* MERGEFORMAT </w:instrText>
                </w:r>
                <w:r w:rsidRPr="003521CE">
                  <w:rPr>
                    <w:rFonts w:cs="Arial"/>
                    <w:i/>
                    <w:iCs/>
                    <w:color w:val="0000FF"/>
                  </w:rPr>
                </w:r>
                <w:r w:rsidRPr="003521CE">
                  <w:rPr>
                    <w:rFonts w:cs="Arial"/>
                    <w:i/>
                    <w:iCs/>
                    <w:color w:val="0000FF"/>
                  </w:rPr>
                  <w:fldChar w:fldCharType="separate"/>
                </w:r>
                <w:r w:rsidRPr="003521CE">
                  <w:rPr>
                    <w:rFonts w:cs="Arial"/>
                    <w:i/>
                    <w:iCs/>
                    <w:color w:val="0000FF"/>
                  </w:rPr>
                  <w:t>Benutzerfeedback</w:t>
                </w:r>
                <w:r w:rsidRPr="003521CE">
                  <w:rPr>
                    <w:rFonts w:cs="Arial"/>
                    <w:i/>
                    <w:iCs/>
                    <w:color w:val="0000FF"/>
                  </w:rPr>
                  <w:fldChar w:fldCharType="end"/>
                </w:r>
                <w:r w:rsidRPr="003521CE">
                  <w:rPr>
                    <w:rFonts w:cs="Arial"/>
                  </w:rPr>
                  <w:t>.</w:t>
                </w:r>
              </w:p>
            </w:tc>
          </w:tr>
          <w:tr w:rsidR="0001478B" w:rsidRPr="003521CE" w14:paraId="075B4607" w14:textId="77777777" w:rsidTr="00826D1F">
            <w:trPr>
              <w:trHeight w:val="703"/>
            </w:trPr>
            <w:tc>
              <w:tcPr>
                <w:tcW w:w="988" w:type="dxa"/>
              </w:tcPr>
              <w:p w14:paraId="7C2252EA" w14:textId="5A23D0FF" w:rsidR="0001478B" w:rsidRPr="003521CE" w:rsidRDefault="0001478B" w:rsidP="0001478B">
                <w:pPr>
                  <w:pStyle w:val="af2"/>
                  <w:spacing w:beforeLines="20" w:before="62" w:afterLines="20" w:after="62" w:line="480" w:lineRule="auto"/>
                  <w:jc w:val="center"/>
                  <w:rPr>
                    <w:rFonts w:cs="Arial"/>
                    <w:noProof/>
                  </w:rPr>
                </w:pPr>
                <w:r w:rsidRPr="003521CE">
                  <w:rPr>
                    <w:rFonts w:cs="Arial"/>
                    <w:noProof/>
                    <w:lang w:val="en-US"/>
                  </w:rPr>
                  <w:lastRenderedPageBreak/>
                  <w:drawing>
                    <wp:inline distT="0" distB="0" distL="0" distR="0" wp14:anchorId="2B15AF17" wp14:editId="79EAC0C5">
                      <wp:extent cx="360000" cy="360000"/>
                      <wp:effectExtent l="0" t="0" r="2540" b="2540"/>
                      <wp:docPr id="881363883" name="图片 8813638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4BD3C2B5" w14:textId="3DF24758" w:rsidR="0001478B" w:rsidRPr="003521CE" w:rsidRDefault="0001478B" w:rsidP="0001478B">
                <w:pPr>
                  <w:pStyle w:val="af2"/>
                  <w:spacing w:beforeLines="20" w:before="62" w:afterLines="20" w:after="62" w:line="240" w:lineRule="exact"/>
                  <w:jc w:val="left"/>
                  <w:rPr>
                    <w:rFonts w:cs="Arial"/>
                    <w:b/>
                    <w:bCs/>
                  </w:rPr>
                </w:pPr>
                <w:r w:rsidRPr="003521CE">
                  <w:rPr>
                    <w:rFonts w:cs="Arial"/>
                    <w:b/>
                    <w:noProof/>
                  </w:rPr>
                  <w:t>Zentrum für Sprachkompetenz</w:t>
                </w:r>
              </w:p>
            </w:tc>
            <w:tc>
              <w:tcPr>
                <w:tcW w:w="4678" w:type="dxa"/>
                <w:vAlign w:val="center"/>
              </w:tcPr>
              <w:p w14:paraId="15E18295" w14:textId="12A7C587" w:rsidR="0001478B" w:rsidRPr="003521CE" w:rsidRDefault="0001478B" w:rsidP="0001478B">
                <w:pPr>
                  <w:pStyle w:val="af4"/>
                  <w:spacing w:beforeLines="20" w:before="62" w:afterLines="20" w:after="62" w:line="240" w:lineRule="exact"/>
                  <w:ind w:left="0"/>
                  <w:rPr>
                    <w:rFonts w:cs="Arial"/>
                  </w:rPr>
                </w:pPr>
                <w:r w:rsidRPr="003521CE">
                  <w:rPr>
                    <w:rFonts w:cs="Arial"/>
                  </w:rPr>
                  <w:t>Hier erfahren Sie, wie Sie die Anwendung „AI Technician Assistant“ verwenden. Die unterstützte Sprache von „AI Technician Assistant“ ist derzeit Englisch.</w:t>
                </w:r>
              </w:p>
            </w:tc>
          </w:tr>
          <w:tr w:rsidR="0001478B" w:rsidRPr="003521CE" w14:paraId="692BDE02" w14:textId="77777777" w:rsidTr="00826D1F">
            <w:trPr>
              <w:trHeight w:val="703"/>
            </w:trPr>
            <w:tc>
              <w:tcPr>
                <w:tcW w:w="988" w:type="dxa"/>
              </w:tcPr>
              <w:p w14:paraId="539A4159" w14:textId="2AF7B4CF" w:rsidR="0001478B" w:rsidRPr="003521CE" w:rsidRDefault="0001478B" w:rsidP="0001478B">
                <w:pPr>
                  <w:pStyle w:val="af2"/>
                  <w:spacing w:beforeLines="20" w:before="62" w:afterLines="20" w:after="62" w:line="480" w:lineRule="auto"/>
                  <w:jc w:val="center"/>
                  <w:rPr>
                    <w:rFonts w:cs="Arial"/>
                    <w:noProof/>
                  </w:rPr>
                </w:pPr>
                <w:r w:rsidRPr="003521CE">
                  <w:rPr>
                    <w:rFonts w:cs="Arial"/>
                    <w:noProof/>
                    <w:lang w:val="en-US"/>
                  </w:rPr>
                  <w:drawing>
                    <wp:inline distT="0" distB="0" distL="0" distR="0" wp14:anchorId="7BE043EF" wp14:editId="659B26C0">
                      <wp:extent cx="359410" cy="359410"/>
                      <wp:effectExtent l="0" t="0" r="2540" b="2540"/>
                      <wp:docPr id="881363879" name="图片 88136387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5" name="图片 45"/>
                              <pic:cNvPicPr/>
                            </pic:nvPicPr>
                            <pic:blipFill>
                              <a:blip r:embed="rId76" cstate="print">
                                <a:extLst>
                                  <a:ext uri="{28A0092B-C50C-407E-A947-70E740481C1C}">
                                    <a14:useLocalDpi xmlns:a14="http://schemas.microsoft.com/office/drawing/2010/main" val="0"/>
                                  </a:ext>
                                </a:extLst>
                              </a:blip>
                              <a:stretch>
                                <a:fillRect/>
                              </a:stretch>
                            </pic:blipFill>
                            <pic:spPr>
                              <a:xfrm>
                                <a:off x="0" y="0"/>
                                <a:ext cx="359410" cy="359410"/>
                              </a:xfrm>
                              <a:prstGeom prst="rect">
                                <a:avLst/>
                              </a:prstGeom>
                            </pic:spPr>
                          </pic:pic>
                        </a:graphicData>
                      </a:graphic>
                    </wp:inline>
                  </w:drawing>
                </w:r>
              </w:p>
            </w:tc>
            <w:tc>
              <w:tcPr>
                <w:tcW w:w="1559" w:type="dxa"/>
              </w:tcPr>
              <w:p w14:paraId="5FC9E61F" w14:textId="0C2A8891" w:rsidR="0001478B" w:rsidRPr="003521CE" w:rsidRDefault="0001478B" w:rsidP="0001478B">
                <w:pPr>
                  <w:pStyle w:val="af2"/>
                  <w:spacing w:beforeLines="20" w:before="62" w:afterLines="20" w:after="62" w:line="240" w:lineRule="exact"/>
                  <w:jc w:val="left"/>
                  <w:rPr>
                    <w:rFonts w:cs="Arial"/>
                    <w:b/>
                    <w:noProof/>
                  </w:rPr>
                </w:pPr>
                <w:r w:rsidRPr="003521CE">
                  <w:rPr>
                    <w:rFonts w:cs="Arial"/>
                    <w:b/>
                    <w:noProof/>
                  </w:rPr>
                  <w:t>Autel Benutzerzentrum</w:t>
                </w:r>
              </w:p>
            </w:tc>
            <w:tc>
              <w:tcPr>
                <w:tcW w:w="4678" w:type="dxa"/>
              </w:tcPr>
              <w:p w14:paraId="5F8E1797" w14:textId="56C5DCF8" w:rsidR="0001478B" w:rsidRPr="003521CE" w:rsidRDefault="0001478B" w:rsidP="0001478B">
                <w:pPr>
                  <w:pStyle w:val="af4"/>
                  <w:spacing w:beforeLines="20" w:before="62" w:afterLines="20" w:after="62" w:line="240" w:lineRule="exact"/>
                  <w:ind w:left="0"/>
                  <w:rPr>
                    <w:rFonts w:cs="Arial"/>
                    <w:lang w:val="de-DE"/>
                  </w:rPr>
                </w:pPr>
                <w:r w:rsidRPr="003521CE">
                  <w:rPr>
                    <w:rFonts w:cs="Arial"/>
                  </w:rPr>
                  <w:t xml:space="preserve">Ermöglicht Benutzern die Registrierung des Autel- Tools zum Herunterladen der neuesten Software. Siehe e </w:t>
                </w:r>
                <w:r w:rsidRPr="003521CE">
                  <w:rPr>
                    <w:rFonts w:cs="Arial"/>
                    <w:i/>
                    <w:iCs/>
                    <w:color w:val="0000FF"/>
                  </w:rPr>
                  <w:fldChar w:fldCharType="begin"/>
                </w:r>
                <w:r w:rsidRPr="003521CE">
                  <w:rPr>
                    <w:rFonts w:cs="Arial"/>
                    <w:i/>
                    <w:iCs/>
                    <w:color w:val="0000FF"/>
                  </w:rPr>
                  <w:instrText xml:space="preserve"> REF _Ref159227564 \h  \* MERGEFORMAT </w:instrText>
                </w:r>
                <w:r w:rsidRPr="003521CE">
                  <w:rPr>
                    <w:rFonts w:cs="Arial"/>
                    <w:i/>
                    <w:iCs/>
                    <w:color w:val="0000FF"/>
                  </w:rPr>
                </w:r>
                <w:r w:rsidRPr="003521CE">
                  <w:rPr>
                    <w:rFonts w:cs="Arial"/>
                    <w:i/>
                    <w:iCs/>
                    <w:color w:val="0000FF"/>
                  </w:rPr>
                  <w:fldChar w:fldCharType="separate"/>
                </w:r>
                <w:r w:rsidRPr="003521CE">
                  <w:rPr>
                    <w:rFonts w:cs="Arial"/>
                    <w:i/>
                    <w:iCs/>
                    <w:color w:val="0000FF"/>
                  </w:rPr>
                  <w:t>Autel Benutzercenter</w:t>
                </w:r>
                <w:r w:rsidRPr="003521CE">
                  <w:rPr>
                    <w:rFonts w:cs="Arial"/>
                    <w:i/>
                    <w:iCs/>
                    <w:color w:val="0000FF"/>
                  </w:rPr>
                  <w:fldChar w:fldCharType="end"/>
                </w:r>
                <w:r w:rsidRPr="003521CE">
                  <w:rPr>
                    <w:rFonts w:cs="Arial"/>
                  </w:rPr>
                  <w:t>.</w:t>
                </w:r>
              </w:p>
            </w:tc>
          </w:tr>
        </w:tbl>
        <w:p w14:paraId="7EB71E98" w14:textId="06BF1054" w:rsidR="006505C9" w:rsidRPr="003521CE" w:rsidRDefault="006505C9" w:rsidP="006505C9">
          <w:pPr>
            <w:pStyle w:val="30"/>
            <w:spacing w:before="312" w:after="156"/>
            <w:rPr>
              <w:b w:val="0"/>
              <w:bCs/>
            </w:rPr>
          </w:pPr>
          <w:bookmarkStart w:id="86" w:name="_Toc366845410"/>
          <w:bookmarkStart w:id="87" w:name="_Toc366846463"/>
          <w:bookmarkStart w:id="88" w:name="_Toc451525741"/>
          <w:bookmarkStart w:id="89" w:name="_Toc159436262"/>
          <w:r w:rsidRPr="003521CE">
            <w:t>Locator- und Navigationsschaltflächen</w:t>
          </w:r>
          <w:bookmarkEnd w:id="86"/>
          <w:bookmarkEnd w:id="87"/>
          <w:bookmarkEnd w:id="88"/>
          <w:bookmarkEnd w:id="89"/>
        </w:p>
        <w:p w14:paraId="521DADB8" w14:textId="77777777" w:rsidR="006505C9" w:rsidRPr="003521CE" w:rsidRDefault="006505C9" w:rsidP="006505C9">
          <w:pPr>
            <w:pStyle w:val="BodytextUserManual"/>
            <w:spacing w:before="156" w:after="156"/>
          </w:pPr>
          <w:r w:rsidRPr="003521CE">
            <w:t>Die Funktionsweise der Navigationsschaltflächen am unteren Bildschirmrand wird in der folgenden Tabelle beschrieben:</w:t>
          </w:r>
        </w:p>
        <w:p w14:paraId="579E5976" w14:textId="18281B2E" w:rsidR="006505C9" w:rsidRPr="003521CE" w:rsidRDefault="006505C9" w:rsidP="006505C9">
          <w:pPr>
            <w:pStyle w:val="ae"/>
            <w:spacing w:before="156" w:afterLines="20" w:after="62"/>
            <w:ind w:left="0"/>
            <w:rPr>
              <w:rFonts w:cs="Arial"/>
              <w:i/>
            </w:rPr>
          </w:pPr>
          <w:r w:rsidRPr="003521CE">
            <w:rPr>
              <w:rFonts w:cs="Arial"/>
            </w:rPr>
            <w:t xml:space="preserve">Tabelle </w:t>
          </w:r>
          <w:r w:rsidR="001E346D" w:rsidRPr="003521CE">
            <w:rPr>
              <w:rFonts w:cs="Arial"/>
            </w:rPr>
            <w:fldChar w:fldCharType="begin"/>
          </w:r>
          <w:r w:rsidR="001E346D" w:rsidRPr="003521CE">
            <w:rPr>
              <w:rFonts w:cs="Arial"/>
            </w:rPr>
            <w:instrText xml:space="preserve"> STYLEREF 1 \s </w:instrText>
          </w:r>
          <w:r w:rsidR="001E346D" w:rsidRPr="003521CE">
            <w:rPr>
              <w:rFonts w:cs="Arial"/>
            </w:rPr>
            <w:fldChar w:fldCharType="separate"/>
          </w:r>
          <w:r w:rsidR="00187D73" w:rsidRPr="003521CE">
            <w:rPr>
              <w:rFonts w:cs="Arial"/>
              <w:noProof/>
            </w:rPr>
            <w:t>3</w:t>
          </w:r>
          <w:r w:rsidR="001E346D" w:rsidRPr="003521CE">
            <w:rPr>
              <w:rFonts w:cs="Arial"/>
              <w:noProof/>
            </w:rPr>
            <w:fldChar w:fldCharType="end"/>
          </w:r>
          <w:r w:rsidRPr="003521CE">
            <w:rPr>
              <w:rFonts w:cs="Arial"/>
            </w:rPr>
            <w:noBreakHyphen/>
          </w:r>
          <w:r w:rsidR="001E346D" w:rsidRPr="003521CE">
            <w:rPr>
              <w:rFonts w:cs="Arial"/>
            </w:rPr>
            <w:fldChar w:fldCharType="begin"/>
          </w:r>
          <w:r w:rsidR="001E346D" w:rsidRPr="003521CE">
            <w:rPr>
              <w:rFonts w:cs="Arial"/>
            </w:rPr>
            <w:instrText xml:space="preserve"> SEQ Table \* ARABIC \s 1 </w:instrText>
          </w:r>
          <w:r w:rsidR="001E346D" w:rsidRPr="003521CE">
            <w:rPr>
              <w:rFonts w:cs="Arial"/>
            </w:rPr>
            <w:fldChar w:fldCharType="separate"/>
          </w:r>
          <w:r w:rsidR="00187D73" w:rsidRPr="003521CE">
            <w:rPr>
              <w:rFonts w:cs="Arial"/>
              <w:noProof/>
            </w:rPr>
            <w:t>2</w:t>
          </w:r>
          <w:r w:rsidR="001E346D" w:rsidRPr="003521CE">
            <w:rPr>
              <w:rFonts w:cs="Arial"/>
              <w:noProof/>
            </w:rPr>
            <w:fldChar w:fldCharType="end"/>
          </w:r>
          <w:r w:rsidRPr="003521CE">
            <w:rPr>
              <w:rFonts w:cs="Arial"/>
            </w:rPr>
            <w:t xml:space="preserve"> </w:t>
          </w:r>
          <w:r w:rsidRPr="003521CE">
            <w:rPr>
              <w:rFonts w:cs="Arial"/>
              <w:i/>
            </w:rPr>
            <w:t>Locator- und Navigationsschaltflächen</w:t>
          </w:r>
        </w:p>
        <w:tbl>
          <w:tblPr>
            <w:tblStyle w:val="af"/>
            <w:tblW w:w="7099" w:type="dxa"/>
            <w:jc w:val="center"/>
            <w:tblLayout w:type="fixed"/>
            <w:tblLook w:val="04A0" w:firstRow="1" w:lastRow="0" w:firstColumn="1" w:lastColumn="0" w:noHBand="0" w:noVBand="1"/>
          </w:tblPr>
          <w:tblGrid>
            <w:gridCol w:w="1129"/>
            <w:gridCol w:w="1418"/>
            <w:gridCol w:w="4552"/>
          </w:tblGrid>
          <w:tr w:rsidR="006505C9" w:rsidRPr="003521CE" w14:paraId="21D594DB" w14:textId="77777777" w:rsidTr="00D74797">
            <w:trPr>
              <w:trHeight w:hRule="exact" w:val="397"/>
              <w:tblHeader/>
              <w:jc w:val="center"/>
            </w:trPr>
            <w:tc>
              <w:tcPr>
                <w:tcW w:w="1129" w:type="dxa"/>
                <w:shd w:val="clear" w:color="auto" w:fill="D9D9D9" w:themeFill="background1" w:themeFillShade="D9"/>
                <w:vAlign w:val="center"/>
              </w:tcPr>
              <w:p w14:paraId="70DAFA1A" w14:textId="77777777" w:rsidR="006505C9" w:rsidRPr="003521CE" w:rsidRDefault="006505C9" w:rsidP="0013203C">
                <w:pPr>
                  <w:pStyle w:val="af3"/>
                  <w:spacing w:beforeLines="20" w:before="62" w:afterLines="20" w:after="62" w:line="240" w:lineRule="exact"/>
                  <w:rPr>
                    <w:rFonts w:cs="Arial"/>
                  </w:rPr>
                </w:pPr>
                <w:r w:rsidRPr="003521CE">
                  <w:rPr>
                    <w:rFonts w:cs="Arial"/>
                  </w:rPr>
                  <w:t>Symbol</w:t>
                </w:r>
              </w:p>
            </w:tc>
            <w:tc>
              <w:tcPr>
                <w:tcW w:w="1418" w:type="dxa"/>
                <w:shd w:val="clear" w:color="auto" w:fill="D9D9D9" w:themeFill="background1" w:themeFillShade="D9"/>
                <w:vAlign w:val="center"/>
              </w:tcPr>
              <w:p w14:paraId="1BB9A96A" w14:textId="77777777" w:rsidR="006505C9" w:rsidRPr="003521CE" w:rsidRDefault="006505C9" w:rsidP="0013203C">
                <w:pPr>
                  <w:pStyle w:val="af3"/>
                  <w:spacing w:beforeLines="20" w:before="62" w:afterLines="20" w:after="62" w:line="240" w:lineRule="exact"/>
                  <w:rPr>
                    <w:rFonts w:cs="Arial"/>
                  </w:rPr>
                </w:pPr>
                <w:r w:rsidRPr="003521CE">
                  <w:rPr>
                    <w:rFonts w:cs="Arial"/>
                  </w:rPr>
                  <w:t>Name</w:t>
                </w:r>
              </w:p>
            </w:tc>
            <w:tc>
              <w:tcPr>
                <w:tcW w:w="4552" w:type="dxa"/>
                <w:shd w:val="clear" w:color="auto" w:fill="D9D9D9" w:themeFill="background1" w:themeFillShade="D9"/>
                <w:vAlign w:val="center"/>
              </w:tcPr>
              <w:p w14:paraId="3CA505A0" w14:textId="77777777" w:rsidR="006505C9" w:rsidRPr="003521CE" w:rsidRDefault="006505C9" w:rsidP="0013203C">
                <w:pPr>
                  <w:pStyle w:val="af3"/>
                  <w:spacing w:beforeLines="20" w:before="62" w:afterLines="20" w:after="62" w:line="240" w:lineRule="exact"/>
                  <w:rPr>
                    <w:rFonts w:cs="Arial"/>
                  </w:rPr>
                </w:pPr>
                <w:r w:rsidRPr="003521CE">
                  <w:rPr>
                    <w:rFonts w:cs="Arial"/>
                  </w:rPr>
                  <w:t>Beschreibung</w:t>
                </w:r>
              </w:p>
            </w:tc>
          </w:tr>
          <w:tr w:rsidR="006505C9" w:rsidRPr="003521CE" w14:paraId="666A7D17" w14:textId="77777777" w:rsidTr="00D74797">
            <w:trPr>
              <w:trHeight w:hRule="exact" w:val="876"/>
              <w:jc w:val="center"/>
            </w:trPr>
            <w:tc>
              <w:tcPr>
                <w:tcW w:w="1129" w:type="dxa"/>
                <w:vAlign w:val="center"/>
              </w:tcPr>
              <w:p w14:paraId="19BC6536" w14:textId="77777777" w:rsidR="006505C9" w:rsidRPr="003521CE" w:rsidRDefault="006505C9" w:rsidP="0072496E">
                <w:pPr>
                  <w:pStyle w:val="af2"/>
                  <w:spacing w:beforeLines="20" w:before="62" w:afterLines="20" w:after="62" w:line="480" w:lineRule="auto"/>
                  <w:jc w:val="center"/>
                  <w:rPr>
                    <w:rFonts w:cs="Arial"/>
                    <w:noProof/>
                  </w:rPr>
                </w:pPr>
                <w:r w:rsidRPr="003521CE">
                  <w:rPr>
                    <w:rFonts w:cs="Arial"/>
                    <w:noProof/>
                    <w:lang w:val="en-US"/>
                  </w:rPr>
                  <w:drawing>
                    <wp:inline distT="0" distB="0" distL="0" distR="0" wp14:anchorId="6891734C" wp14:editId="2F011156">
                      <wp:extent cx="386080" cy="68580"/>
                      <wp:effectExtent l="0" t="0" r="0" b="7620"/>
                      <wp:docPr id="810302701" name="图片 63" descr="locat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63" descr="locator.jpg"/>
                              <pic:cNvPicPr>
                                <a:picLocks noChangeAspect="1"/>
                              </pic:cNvPicPr>
                            </pic:nvPicPr>
                            <pic:blipFill>
                              <a:blip r:embed="rId77" cstate="print">
                                <a:extLst>
                                  <a:ext uri="{28A0092B-C50C-407E-A947-70E740481C1C}">
                                    <a14:useLocalDpi xmlns:a14="http://schemas.microsoft.com/office/drawing/2010/main"/>
                                  </a:ext>
                                </a:extLst>
                              </a:blip>
                              <a:stretch>
                                <a:fillRect/>
                              </a:stretch>
                            </pic:blipFill>
                            <pic:spPr>
                              <a:xfrm>
                                <a:off x="0" y="0"/>
                                <a:ext cx="386080" cy="68580"/>
                              </a:xfrm>
                              <a:prstGeom prst="rect">
                                <a:avLst/>
                              </a:prstGeom>
                            </pic:spPr>
                          </pic:pic>
                        </a:graphicData>
                      </a:graphic>
                    </wp:inline>
                  </w:drawing>
                </w:r>
              </w:p>
            </w:tc>
            <w:tc>
              <w:tcPr>
                <w:tcW w:w="1418" w:type="dxa"/>
                <w:vAlign w:val="center"/>
              </w:tcPr>
              <w:p w14:paraId="6B837F50" w14:textId="77777777" w:rsidR="006505C9" w:rsidRPr="003521CE" w:rsidRDefault="006505C9" w:rsidP="0013203C">
                <w:pPr>
                  <w:pStyle w:val="af2"/>
                  <w:spacing w:beforeLines="20" w:before="62" w:afterLines="20" w:after="62" w:line="240" w:lineRule="exact"/>
                  <w:rPr>
                    <w:rFonts w:cs="Arial"/>
                    <w:b/>
                    <w:bCs/>
                  </w:rPr>
                </w:pPr>
                <w:r w:rsidRPr="003521CE">
                  <w:rPr>
                    <w:rFonts w:cs="Arial"/>
                    <w:b/>
                    <w:bCs/>
                  </w:rPr>
                  <w:t>Ortung</w:t>
                </w:r>
              </w:p>
            </w:tc>
            <w:tc>
              <w:tcPr>
                <w:tcW w:w="4552" w:type="dxa"/>
                <w:vAlign w:val="center"/>
              </w:tcPr>
              <w:p w14:paraId="2EB810D5" w14:textId="77777777" w:rsidR="006505C9" w:rsidRPr="003521CE" w:rsidRDefault="006505C9" w:rsidP="0013203C">
                <w:pPr>
                  <w:pStyle w:val="af4"/>
                  <w:spacing w:beforeLines="20" w:before="62" w:afterLines="20" w:after="62" w:line="240" w:lineRule="exact"/>
                  <w:ind w:left="0"/>
                  <w:rPr>
                    <w:rFonts w:cs="Arial"/>
                  </w:rPr>
                </w:pPr>
                <w:r w:rsidRPr="003521CE">
                  <w:rPr>
                    <w:rFonts w:cs="Arial"/>
                  </w:rPr>
                  <w:t>Zeigt die Position des Bildschirms an. Wischen Sie nach links oder rechts über den Bildschirm, um zum vorherigen bzw. nächsten Bildschirm zu gelangen.</w:t>
                </w:r>
              </w:p>
            </w:tc>
          </w:tr>
          <w:tr w:rsidR="006505C9" w:rsidRPr="003521CE" w14:paraId="4C12C499" w14:textId="77777777" w:rsidTr="00D74797">
            <w:trPr>
              <w:trHeight w:hRule="exact" w:val="705"/>
              <w:jc w:val="center"/>
            </w:trPr>
            <w:tc>
              <w:tcPr>
                <w:tcW w:w="1129" w:type="dxa"/>
                <w:vAlign w:val="center"/>
              </w:tcPr>
              <w:p w14:paraId="1E4DC0A9" w14:textId="77777777" w:rsidR="006505C9" w:rsidRPr="003521CE" w:rsidRDefault="006505C9" w:rsidP="0072496E">
                <w:pPr>
                  <w:pStyle w:val="af2"/>
                  <w:spacing w:beforeLines="20" w:before="62" w:afterLines="20" w:after="62" w:line="480" w:lineRule="auto"/>
                  <w:jc w:val="center"/>
                  <w:rPr>
                    <w:rFonts w:cs="Arial"/>
                    <w:noProof/>
                  </w:rPr>
                </w:pPr>
                <w:r w:rsidRPr="003521CE">
                  <w:rPr>
                    <w:rFonts w:cs="Arial"/>
                    <w:noProof/>
                    <w:lang w:val="en-US"/>
                  </w:rPr>
                  <w:drawing>
                    <wp:inline distT="0" distB="0" distL="0" distR="0" wp14:anchorId="5702EB34" wp14:editId="2606175D">
                      <wp:extent cx="277500" cy="216000"/>
                      <wp:effectExtent l="0" t="0" r="8255" b="0"/>
                      <wp:docPr id="225" name="图片 64" descr="fanhu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64" descr="fanhui.jpg"/>
                              <pic:cNvPicPr>
                                <a:picLocks noChangeAspect="1"/>
                              </pic:cNvPicPr>
                            </pic:nvPicPr>
                            <pic:blipFill>
                              <a:blip r:embed="rId78" cstate="print">
                                <a:extLst>
                                  <a:ext uri="{28A0092B-C50C-407E-A947-70E740481C1C}">
                                    <a14:useLocalDpi xmlns:a14="http://schemas.microsoft.com/office/drawing/2010/main"/>
                                  </a:ext>
                                </a:extLst>
                              </a:blip>
                              <a:stretch>
                                <a:fillRect/>
                              </a:stretch>
                            </pic:blipFill>
                            <pic:spPr>
                              <a:xfrm>
                                <a:off x="0" y="0"/>
                                <a:ext cx="277500" cy="216000"/>
                              </a:xfrm>
                              <a:prstGeom prst="rect">
                                <a:avLst/>
                              </a:prstGeom>
                            </pic:spPr>
                          </pic:pic>
                        </a:graphicData>
                      </a:graphic>
                    </wp:inline>
                  </w:drawing>
                </w:r>
              </w:p>
            </w:tc>
            <w:tc>
              <w:tcPr>
                <w:tcW w:w="1418" w:type="dxa"/>
                <w:vAlign w:val="center"/>
              </w:tcPr>
              <w:p w14:paraId="27E4DD0D" w14:textId="77777777" w:rsidR="006505C9" w:rsidRPr="003521CE" w:rsidRDefault="006505C9" w:rsidP="0013203C">
                <w:pPr>
                  <w:pStyle w:val="af2"/>
                  <w:spacing w:beforeLines="20" w:before="62" w:afterLines="20" w:after="62" w:line="240" w:lineRule="exact"/>
                  <w:rPr>
                    <w:rFonts w:cs="Arial"/>
                    <w:b/>
                    <w:bCs/>
                  </w:rPr>
                </w:pPr>
                <w:r w:rsidRPr="003521CE">
                  <w:rPr>
                    <w:rFonts w:cs="Arial"/>
                    <w:b/>
                    <w:bCs/>
                  </w:rPr>
                  <w:t>Zurück</w:t>
                </w:r>
              </w:p>
            </w:tc>
            <w:tc>
              <w:tcPr>
                <w:tcW w:w="4552" w:type="dxa"/>
                <w:vAlign w:val="center"/>
              </w:tcPr>
              <w:p w14:paraId="12010468" w14:textId="77777777" w:rsidR="006505C9" w:rsidRPr="003521CE" w:rsidRDefault="006505C9" w:rsidP="0013203C">
                <w:pPr>
                  <w:pStyle w:val="af4"/>
                  <w:spacing w:beforeLines="20" w:before="62" w:afterLines="20" w:after="62" w:line="240" w:lineRule="exact"/>
                  <w:ind w:left="0"/>
                  <w:rPr>
                    <w:rFonts w:cs="Arial"/>
                  </w:rPr>
                </w:pPr>
                <w:r w:rsidRPr="003521CE">
                  <w:rPr>
                    <w:rFonts w:cs="Arial"/>
                  </w:rPr>
                  <w:t>Kehrt zum vorherigen Bildschirm zurück.</w:t>
                </w:r>
                <w:r w:rsidRPr="003521CE">
                  <w:rPr>
                    <w:rFonts w:cs="Arial"/>
                    <w:color w:val="FF0000"/>
                  </w:rPr>
                  <w:t xml:space="preserve"> </w:t>
                </w:r>
              </w:p>
            </w:tc>
          </w:tr>
          <w:tr w:rsidR="006505C9" w:rsidRPr="003521CE" w14:paraId="29B33FF0" w14:textId="77777777" w:rsidTr="00D74797">
            <w:trPr>
              <w:trHeight w:hRule="exact" w:val="715"/>
              <w:jc w:val="center"/>
            </w:trPr>
            <w:tc>
              <w:tcPr>
                <w:tcW w:w="1129" w:type="dxa"/>
                <w:vAlign w:val="center"/>
              </w:tcPr>
              <w:p w14:paraId="070D11FA" w14:textId="77777777" w:rsidR="006505C9" w:rsidRPr="003521CE" w:rsidRDefault="006505C9" w:rsidP="0072496E">
                <w:pPr>
                  <w:pStyle w:val="af2"/>
                  <w:spacing w:beforeLines="20" w:before="62" w:afterLines="20" w:after="62" w:line="480" w:lineRule="auto"/>
                  <w:jc w:val="center"/>
                  <w:rPr>
                    <w:rFonts w:cs="Arial"/>
                    <w:noProof/>
                  </w:rPr>
                </w:pPr>
                <w:r w:rsidRPr="003521CE">
                  <w:rPr>
                    <w:rFonts w:cs="Arial"/>
                    <w:noProof/>
                    <w:lang w:val="en-US"/>
                  </w:rPr>
                  <w:drawing>
                    <wp:inline distT="0" distB="0" distL="0" distR="0" wp14:anchorId="52BB0CB9" wp14:editId="6CE3E90D">
                      <wp:extent cx="277611" cy="216000"/>
                      <wp:effectExtent l="0" t="0" r="8255" b="0"/>
                      <wp:docPr id="226" name="图片 65" descr="ho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65" descr="home.jpg"/>
                              <pic:cNvPicPr>
                                <a:picLocks noChangeAspect="1"/>
                              </pic:cNvPicPr>
                            </pic:nvPicPr>
                            <pic:blipFill>
                              <a:blip r:embed="rId79" cstate="print">
                                <a:extLst>
                                  <a:ext uri="{28A0092B-C50C-407E-A947-70E740481C1C}">
                                    <a14:useLocalDpi xmlns:a14="http://schemas.microsoft.com/office/drawing/2010/main"/>
                                  </a:ext>
                                </a:extLst>
                              </a:blip>
                              <a:stretch>
                                <a:fillRect/>
                              </a:stretch>
                            </pic:blipFill>
                            <pic:spPr>
                              <a:xfrm>
                                <a:off x="0" y="0"/>
                                <a:ext cx="277611" cy="216000"/>
                              </a:xfrm>
                              <a:prstGeom prst="rect">
                                <a:avLst/>
                              </a:prstGeom>
                            </pic:spPr>
                          </pic:pic>
                        </a:graphicData>
                      </a:graphic>
                    </wp:inline>
                  </w:drawing>
                </w:r>
              </w:p>
            </w:tc>
            <w:tc>
              <w:tcPr>
                <w:tcW w:w="1418" w:type="dxa"/>
                <w:vAlign w:val="center"/>
              </w:tcPr>
              <w:p w14:paraId="1B7768FB" w14:textId="77777777" w:rsidR="006505C9" w:rsidRPr="003521CE" w:rsidRDefault="006505C9" w:rsidP="0013203C">
                <w:pPr>
                  <w:pStyle w:val="af2"/>
                  <w:spacing w:beforeLines="20" w:before="62" w:afterLines="20" w:after="62" w:line="240" w:lineRule="exact"/>
                  <w:rPr>
                    <w:rFonts w:cs="Arial"/>
                    <w:b/>
                    <w:bCs/>
                  </w:rPr>
                </w:pPr>
                <w:r w:rsidRPr="003521CE">
                  <w:rPr>
                    <w:rFonts w:cs="Arial"/>
                    <w:b/>
                    <w:bCs/>
                  </w:rPr>
                  <w:t>MaxiSys</w:t>
                </w:r>
              </w:p>
              <w:p w14:paraId="4F0331C2" w14:textId="77777777" w:rsidR="006505C9" w:rsidRPr="003521CE" w:rsidRDefault="006505C9" w:rsidP="0013203C">
                <w:pPr>
                  <w:pStyle w:val="af2"/>
                  <w:spacing w:beforeLines="20" w:before="62" w:afterLines="20" w:after="62" w:line="240" w:lineRule="exact"/>
                  <w:rPr>
                    <w:rFonts w:cs="Arial"/>
                    <w:b/>
                    <w:bCs/>
                  </w:rPr>
                </w:pPr>
                <w:r w:rsidRPr="003521CE">
                  <w:rPr>
                    <w:rFonts w:cs="Arial"/>
                    <w:b/>
                    <w:bCs/>
                  </w:rPr>
                  <w:t>Heim</w:t>
                </w:r>
              </w:p>
            </w:tc>
            <w:tc>
              <w:tcPr>
                <w:tcW w:w="4552" w:type="dxa"/>
                <w:vAlign w:val="center"/>
              </w:tcPr>
              <w:p w14:paraId="4898D1BE" w14:textId="3B41FA34" w:rsidR="006505C9" w:rsidRPr="003521CE" w:rsidRDefault="005B0551" w:rsidP="0013203C">
                <w:pPr>
                  <w:pStyle w:val="af4"/>
                  <w:spacing w:beforeLines="20" w:before="62" w:afterLines="20" w:after="62" w:line="240" w:lineRule="exact"/>
                  <w:ind w:left="0"/>
                  <w:rPr>
                    <w:rFonts w:cs="Arial"/>
                  </w:rPr>
                </w:pPr>
                <w:r w:rsidRPr="003521CE">
                  <w:rPr>
                    <w:rFonts w:cs="Arial"/>
                  </w:rPr>
                  <w:t>Kehrt zum MaxiSys-</w:t>
                </w:r>
                <w:r w:rsidR="006505C9" w:rsidRPr="003521CE">
                  <w:rPr>
                    <w:rFonts w:cs="Arial"/>
                  </w:rPr>
                  <w:t>Jobmenü zurück.</w:t>
                </w:r>
              </w:p>
            </w:tc>
          </w:tr>
          <w:tr w:rsidR="006505C9" w:rsidRPr="003521CE" w14:paraId="731E347D" w14:textId="77777777" w:rsidTr="00D74797">
            <w:trPr>
              <w:trHeight w:hRule="exact" w:val="603"/>
              <w:jc w:val="center"/>
            </w:trPr>
            <w:tc>
              <w:tcPr>
                <w:tcW w:w="1129" w:type="dxa"/>
                <w:vAlign w:val="center"/>
              </w:tcPr>
              <w:p w14:paraId="5CA8B2D4" w14:textId="5E8853E6" w:rsidR="006505C9" w:rsidRPr="003521CE" w:rsidRDefault="008E4F94" w:rsidP="008E4F94">
                <w:pPr>
                  <w:pStyle w:val="af2"/>
                  <w:spacing w:before="0" w:after="0" w:line="480" w:lineRule="auto"/>
                  <w:jc w:val="center"/>
                  <w:rPr>
                    <w:rFonts w:cs="Arial"/>
                    <w:b/>
                    <w:bCs/>
                    <w:noProof/>
                  </w:rPr>
                </w:pPr>
                <w:r w:rsidRPr="003521CE">
                  <w:rPr>
                    <w:rFonts w:cs="Arial"/>
                    <w:noProof/>
                    <w:lang w:val="en-US"/>
                  </w:rPr>
                  <w:drawing>
                    <wp:inline distT="0" distB="0" distL="0" distR="0" wp14:anchorId="2F078030" wp14:editId="4DCD7EEA">
                      <wp:extent cx="245589" cy="216000"/>
                      <wp:effectExtent l="0" t="0" r="2540" b="0"/>
                      <wp:docPr id="3025" name="图片 3025" descr="C:\Users\A20476\AppData\Roaming\eSpace_Desktop\UserData\a20476_E35832B92FD67CD7CA1F35DED037857F\ReceiveFile\Android Ho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20476\AppData\Roaming\eSpace_Desktop\UserData\a20476_E35832B92FD67CD7CA1F35DED037857F\ReceiveFile\Android Home.jpg"/>
                              <pic:cNvPicPr>
                                <a:picLocks noChangeAspect="1" noChangeArrowheads="1"/>
                              </pic:cNvPicPr>
                            </pic:nvPicPr>
                            <pic:blipFill>
                              <a:blip r:embed="rId80">
                                <a:extLst>
                                  <a:ext uri="{28A0092B-C50C-407E-A947-70E740481C1C}">
                                    <a14:useLocalDpi xmlns:a14="http://schemas.microsoft.com/office/drawing/2010/main"/>
                                  </a:ext>
                                </a:extLst>
                              </a:blip>
                              <a:srcRect/>
                              <a:stretch>
                                <a:fillRect/>
                              </a:stretch>
                            </pic:blipFill>
                            <pic:spPr bwMode="auto">
                              <a:xfrm>
                                <a:off x="0" y="0"/>
                                <a:ext cx="245589" cy="216000"/>
                              </a:xfrm>
                              <a:prstGeom prst="rect">
                                <a:avLst/>
                              </a:prstGeom>
                              <a:noFill/>
                              <a:ln>
                                <a:noFill/>
                              </a:ln>
                            </pic:spPr>
                          </pic:pic>
                        </a:graphicData>
                      </a:graphic>
                    </wp:inline>
                  </w:drawing>
                </w:r>
              </w:p>
            </w:tc>
            <w:tc>
              <w:tcPr>
                <w:tcW w:w="1418" w:type="dxa"/>
                <w:vAlign w:val="center"/>
              </w:tcPr>
              <w:p w14:paraId="4EE14449" w14:textId="77777777" w:rsidR="006505C9" w:rsidRPr="003521CE" w:rsidRDefault="006505C9" w:rsidP="008E4F94">
                <w:pPr>
                  <w:pStyle w:val="af2"/>
                  <w:spacing w:before="0" w:after="0" w:line="240" w:lineRule="exact"/>
                  <w:rPr>
                    <w:rFonts w:cs="Arial"/>
                    <w:b/>
                    <w:bCs/>
                  </w:rPr>
                </w:pPr>
                <w:r w:rsidRPr="003521CE">
                  <w:rPr>
                    <w:rFonts w:cs="Arial"/>
                    <w:b/>
                    <w:bCs/>
                  </w:rPr>
                  <w:t>Android Home</w:t>
                </w:r>
              </w:p>
            </w:tc>
            <w:tc>
              <w:tcPr>
                <w:tcW w:w="4552" w:type="dxa"/>
                <w:vAlign w:val="center"/>
              </w:tcPr>
              <w:p w14:paraId="3305731F" w14:textId="4B046443" w:rsidR="006505C9" w:rsidRPr="003521CE" w:rsidRDefault="006505C9" w:rsidP="008E4F94">
                <w:pPr>
                  <w:pStyle w:val="af4"/>
                  <w:spacing w:beforeLines="0" w:afterLines="0" w:line="240" w:lineRule="exact"/>
                  <w:ind w:left="0"/>
                  <w:rPr>
                    <w:rFonts w:cs="Arial"/>
                  </w:rPr>
                </w:pPr>
                <w:bookmarkStart w:id="90" w:name="OLE_LINK15"/>
                <w:bookmarkStart w:id="91" w:name="OLE_LINK38"/>
                <w:r w:rsidRPr="003521CE">
                  <w:rPr>
                    <w:rFonts w:cs="Arial"/>
                  </w:rPr>
                  <w:t xml:space="preserve">Kehrt zum </w:t>
                </w:r>
                <w:bookmarkEnd w:id="90"/>
                <w:bookmarkEnd w:id="91"/>
                <w:r w:rsidRPr="003521CE">
                  <w:rPr>
                    <w:rFonts w:cs="Arial"/>
                  </w:rPr>
                  <w:t>Startbildschirm des Android-Systems zurück.</w:t>
                </w:r>
              </w:p>
            </w:tc>
          </w:tr>
          <w:tr w:rsidR="006505C9" w:rsidRPr="003521CE" w14:paraId="6320B619" w14:textId="77777777" w:rsidTr="00D74797">
            <w:trPr>
              <w:trHeight w:val="1026"/>
              <w:jc w:val="center"/>
            </w:trPr>
            <w:tc>
              <w:tcPr>
                <w:tcW w:w="1129" w:type="dxa"/>
                <w:vAlign w:val="center"/>
              </w:tcPr>
              <w:p w14:paraId="68D0A382" w14:textId="77777777" w:rsidR="006505C9" w:rsidRPr="003521CE" w:rsidRDefault="006505C9" w:rsidP="0072496E">
                <w:pPr>
                  <w:pStyle w:val="af2"/>
                  <w:spacing w:beforeLines="20" w:before="62" w:afterLines="20" w:after="62" w:line="480" w:lineRule="auto"/>
                  <w:jc w:val="center"/>
                  <w:rPr>
                    <w:rFonts w:cs="Arial"/>
                    <w:noProof/>
                  </w:rPr>
                </w:pPr>
                <w:r w:rsidRPr="003521CE">
                  <w:rPr>
                    <w:rFonts w:cs="Arial"/>
                    <w:noProof/>
                    <w:lang w:val="en-US"/>
                  </w:rPr>
                  <w:drawing>
                    <wp:inline distT="0" distB="0" distL="0" distR="0" wp14:anchorId="1872F66F" wp14:editId="0D64B1A1">
                      <wp:extent cx="244277" cy="168760"/>
                      <wp:effectExtent l="0" t="0" r="3810" b="3175"/>
                      <wp:docPr id="263" name="图片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cstate="print">
                                <a:extLst>
                                  <a:ext uri="{28A0092B-C50C-407E-A947-70E740481C1C}">
                                    <a14:useLocalDpi xmlns:a14="http://schemas.microsoft.com/office/drawing/2010/main"/>
                                  </a:ext>
                                </a:extLst>
                              </a:blip>
                              <a:stretch>
                                <a:fillRect/>
                              </a:stretch>
                            </pic:blipFill>
                            <pic:spPr>
                              <a:xfrm>
                                <a:off x="0" y="0"/>
                                <a:ext cx="252681" cy="174566"/>
                              </a:xfrm>
                              <a:prstGeom prst="rect">
                                <a:avLst/>
                              </a:prstGeom>
                            </pic:spPr>
                          </pic:pic>
                        </a:graphicData>
                      </a:graphic>
                    </wp:inline>
                  </w:drawing>
                </w:r>
              </w:p>
            </w:tc>
            <w:tc>
              <w:tcPr>
                <w:tcW w:w="1418" w:type="dxa"/>
                <w:vAlign w:val="center"/>
              </w:tcPr>
              <w:p w14:paraId="271D950F" w14:textId="77777777" w:rsidR="006505C9" w:rsidRPr="003521CE" w:rsidRDefault="006505C9" w:rsidP="0013203C">
                <w:pPr>
                  <w:pStyle w:val="af2"/>
                  <w:spacing w:beforeLines="20" w:before="62" w:afterLines="20" w:after="62" w:line="240" w:lineRule="exact"/>
                  <w:rPr>
                    <w:rFonts w:cs="Arial"/>
                    <w:b/>
                    <w:bCs/>
                  </w:rPr>
                </w:pPr>
                <w:r w:rsidRPr="003521CE">
                  <w:rPr>
                    <w:rFonts w:cs="Arial"/>
                    <w:b/>
                    <w:bCs/>
                  </w:rPr>
                  <w:t>Aktuelle Apps</w:t>
                </w:r>
              </w:p>
            </w:tc>
            <w:tc>
              <w:tcPr>
                <w:tcW w:w="4552" w:type="dxa"/>
                <w:vAlign w:val="center"/>
              </w:tcPr>
              <w:p w14:paraId="34EC2A54" w14:textId="0E940887" w:rsidR="006505C9" w:rsidRPr="003521CE" w:rsidRDefault="00D47EF5" w:rsidP="0013203C">
                <w:pPr>
                  <w:pStyle w:val="af4"/>
                  <w:spacing w:beforeLines="20" w:before="62" w:afterLines="20" w:after="62" w:line="240" w:lineRule="exact"/>
                  <w:ind w:left="0"/>
                  <w:rPr>
                    <w:rFonts w:cs="Arial"/>
                  </w:rPr>
                </w:pPr>
                <w:bookmarkStart w:id="92" w:name="OLE_LINK14"/>
                <w:r w:rsidRPr="003521CE">
                  <w:rPr>
                    <w:rFonts w:cs="Arial"/>
                  </w:rPr>
                  <w:t>ausgeführten Anwendungen an</w:t>
                </w:r>
                <w:r w:rsidR="00D629E7" w:rsidRPr="003521CE">
                  <w:rPr>
                    <w:rFonts w:cs="Arial"/>
                  </w:rPr>
                  <w:t>.</w:t>
                </w:r>
                <w:r w:rsidRPr="003521CE">
                  <w:rPr>
                    <w:rFonts w:cs="Arial"/>
                  </w:rPr>
                  <w:t xml:space="preserve"> Tippen Sie auf ein App-Symbol, um die Anwendung zu starten</w:t>
                </w:r>
                <w:r w:rsidR="00D629E7" w:rsidRPr="003521CE">
                  <w:rPr>
                    <w:rFonts w:cs="Arial"/>
                  </w:rPr>
                  <w:t>.</w:t>
                </w:r>
                <w:r w:rsidRPr="003521CE">
                  <w:rPr>
                    <w:rFonts w:cs="Arial"/>
                  </w:rPr>
                  <w:t xml:space="preserve"> Schließen Sie eine laufende Anwendung, indem Sie sie nach oben wischen. Oder schließen Sie alle laufenden Anwendungen, indem Sie auf </w:t>
                </w:r>
                <w:r w:rsidRPr="003521CE">
                  <w:rPr>
                    <w:rFonts w:cs="Arial"/>
                    <w:b/>
                    <w:bCs/>
                  </w:rPr>
                  <w:t xml:space="preserve">„Alle löschen“ </w:t>
                </w:r>
                <w:r w:rsidRPr="003521CE">
                  <w:rPr>
                    <w:rFonts w:cs="Arial"/>
                  </w:rPr>
                  <w:t>tippen</w:t>
                </w:r>
                <w:r w:rsidR="00D629E7" w:rsidRPr="003521CE">
                  <w:rPr>
                    <w:rFonts w:cs="Arial"/>
                  </w:rPr>
                  <w:t>.</w:t>
                </w:r>
                <w:bookmarkEnd w:id="92"/>
              </w:p>
            </w:tc>
          </w:tr>
          <w:tr w:rsidR="006E6311" w:rsidRPr="003521CE" w14:paraId="436CAA33" w14:textId="77777777" w:rsidTr="00D74797">
            <w:trPr>
              <w:trHeight w:val="691"/>
              <w:jc w:val="center"/>
            </w:trPr>
            <w:tc>
              <w:tcPr>
                <w:tcW w:w="1129" w:type="dxa"/>
                <w:vAlign w:val="center"/>
              </w:tcPr>
              <w:p w14:paraId="1885E3F4" w14:textId="36DA099C" w:rsidR="006E6311" w:rsidRPr="003521CE" w:rsidRDefault="00110902" w:rsidP="0072496E">
                <w:pPr>
                  <w:pStyle w:val="af2"/>
                  <w:spacing w:beforeLines="20" w:before="62" w:afterLines="20" w:after="62" w:line="480" w:lineRule="auto"/>
                  <w:jc w:val="center"/>
                  <w:rPr>
                    <w:rFonts w:cs="Arial"/>
                    <w:noProof/>
                  </w:rPr>
                </w:pPr>
                <w:bookmarkStart w:id="93" w:name="OLE_LINK1"/>
                <w:r w:rsidRPr="003521CE">
                  <w:rPr>
                    <w:rFonts w:cs="Arial"/>
                    <w:noProof/>
                    <w:lang w:val="en-US"/>
                    <w14:ligatures w14:val="standardContextual"/>
                  </w:rPr>
                  <w:drawing>
                    <wp:inline distT="0" distB="0" distL="0" distR="0" wp14:anchorId="65AF8428" wp14:editId="1E5D5CE5">
                      <wp:extent cx="306000" cy="206457"/>
                      <wp:effectExtent l="0" t="0" r="0" b="3175"/>
                      <wp:docPr id="36"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pic:cNvPicPr/>
                            </pic:nvPicPr>
                            <pic:blipFill>
                              <a:blip r:embed="rId82" cstate="print">
                                <a:extLst>
                                  <a:ext uri="{28A0092B-C50C-407E-A947-70E740481C1C}">
                                    <a14:useLocalDpi xmlns:a14="http://schemas.microsoft.com/office/drawing/2010/main"/>
                                  </a:ext>
                                </a:extLst>
                              </a:blip>
                              <a:stretch>
                                <a:fillRect/>
                              </a:stretch>
                            </pic:blipFill>
                            <pic:spPr>
                              <a:xfrm>
                                <a:off x="0" y="0"/>
                                <a:ext cx="306000" cy="206457"/>
                              </a:xfrm>
                              <a:prstGeom prst="rect">
                                <a:avLst/>
                              </a:prstGeom>
                            </pic:spPr>
                          </pic:pic>
                        </a:graphicData>
                      </a:graphic>
                    </wp:inline>
                  </w:drawing>
                </w:r>
              </w:p>
            </w:tc>
            <w:tc>
              <w:tcPr>
                <w:tcW w:w="1418" w:type="dxa"/>
                <w:vAlign w:val="center"/>
              </w:tcPr>
              <w:p w14:paraId="6386C42E" w14:textId="5F4A5766" w:rsidR="006E6311" w:rsidRPr="003521CE" w:rsidRDefault="006E6311" w:rsidP="0013203C">
                <w:pPr>
                  <w:pStyle w:val="af2"/>
                  <w:spacing w:beforeLines="20" w:before="62" w:afterLines="20" w:after="62" w:line="240" w:lineRule="exact"/>
                  <w:rPr>
                    <w:rFonts w:cs="Arial"/>
                    <w:b/>
                    <w:bCs/>
                  </w:rPr>
                </w:pPr>
                <w:r w:rsidRPr="003521CE">
                  <w:rPr>
                    <w:rFonts w:cs="Arial"/>
                    <w:b/>
                    <w:bCs/>
                  </w:rPr>
                  <w:t>Geteilter Bildschirm​</w:t>
                </w:r>
              </w:p>
            </w:tc>
            <w:tc>
              <w:tcPr>
                <w:tcW w:w="4552" w:type="dxa"/>
                <w:vAlign w:val="center"/>
              </w:tcPr>
              <w:p w14:paraId="44210FEC" w14:textId="0C82F206" w:rsidR="006E6311" w:rsidRPr="003521CE" w:rsidRDefault="00632846" w:rsidP="0013203C">
                <w:pPr>
                  <w:pStyle w:val="af4"/>
                  <w:spacing w:beforeLines="20" w:before="62" w:afterLines="20" w:after="62" w:line="240" w:lineRule="exact"/>
                  <w:ind w:left="0"/>
                  <w:rPr>
                    <w:rFonts w:cs="Arial"/>
                  </w:rPr>
                </w:pPr>
                <w:r w:rsidRPr="003521CE">
                  <w:rPr>
                    <w:rFonts w:cs="Arial"/>
                  </w:rPr>
                  <w:t xml:space="preserve">Der Side-by-Side-Dual-Screen-Modus ist speziell für die gleichzeitige Anzeige zweier verschiedener Fenster konzipiert. Die häufig verwendeten Anwendungen in </w:t>
                </w:r>
                <w:r w:rsidR="001F67B1" w:rsidRPr="003521CE">
                  <w:rPr>
                    <w:rFonts w:cs="Arial"/>
                  </w:rPr>
                  <w:t xml:space="preserve">der </w:t>
                </w:r>
                <w:r w:rsidR="00540422" w:rsidRPr="003521CE">
                  <w:rPr>
                    <w:rFonts w:cs="Arial"/>
                  </w:rPr>
                  <w:t xml:space="preserve">geteilten App-Leiste </w:t>
                </w:r>
                <w:r w:rsidR="001F67B1" w:rsidRPr="003521CE">
                  <w:rPr>
                    <w:rFonts w:cs="Arial"/>
                  </w:rPr>
                  <w:t>können hinzugefügt und gelöscht werden.</w:t>
                </w:r>
              </w:p>
            </w:tc>
          </w:tr>
          <w:tr w:rsidR="00D74797" w:rsidRPr="003521CE" w14:paraId="7A07DE70" w14:textId="77777777" w:rsidTr="00D74797">
            <w:trPr>
              <w:trHeight w:val="691"/>
              <w:jc w:val="center"/>
            </w:trPr>
            <w:tc>
              <w:tcPr>
                <w:tcW w:w="1129" w:type="dxa"/>
                <w:vAlign w:val="center"/>
              </w:tcPr>
              <w:p w14:paraId="502E778E" w14:textId="2DF386DB" w:rsidR="00D74797" w:rsidRPr="003521CE" w:rsidRDefault="00110902" w:rsidP="0072496E">
                <w:pPr>
                  <w:pStyle w:val="af2"/>
                  <w:spacing w:beforeLines="20" w:before="62" w:afterLines="20" w:after="62" w:line="480" w:lineRule="auto"/>
                  <w:jc w:val="center"/>
                  <w:rPr>
                    <w:rFonts w:cs="Arial"/>
                    <w:noProof/>
                    <w14:ligatures w14:val="standardContextual"/>
                  </w:rPr>
                </w:pPr>
                <w:r w:rsidRPr="003521CE">
                  <w:rPr>
                    <w:rFonts w:cs="Arial"/>
                    <w:noProof/>
                    <w:lang w:val="en-US"/>
                    <w14:ligatures w14:val="standardContextual"/>
                  </w:rPr>
                  <w:drawing>
                    <wp:inline distT="0" distB="0" distL="0" distR="0" wp14:anchorId="728940BE" wp14:editId="65352C38">
                      <wp:extent cx="280800" cy="280800"/>
                      <wp:effectExtent l="0" t="0" r="5080" b="5080"/>
                      <wp:docPr id="37"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37"/>
                              <pic:cNvPicPr/>
                            </pic:nvPicPr>
                            <pic:blipFill>
                              <a:blip r:embed="rId83" cstate="print">
                                <a:extLst>
                                  <a:ext uri="{28A0092B-C50C-407E-A947-70E740481C1C}">
                                    <a14:useLocalDpi xmlns:a14="http://schemas.microsoft.com/office/drawing/2010/main"/>
                                  </a:ext>
                                </a:extLst>
                              </a:blip>
                              <a:stretch>
                                <a:fillRect/>
                              </a:stretch>
                            </pic:blipFill>
                            <pic:spPr>
                              <a:xfrm>
                                <a:off x="0" y="0"/>
                                <a:ext cx="280800" cy="280800"/>
                              </a:xfrm>
                              <a:prstGeom prst="rect">
                                <a:avLst/>
                              </a:prstGeom>
                            </pic:spPr>
                          </pic:pic>
                        </a:graphicData>
                      </a:graphic>
                    </wp:inline>
                  </w:drawing>
                </w:r>
              </w:p>
            </w:tc>
            <w:tc>
              <w:tcPr>
                <w:tcW w:w="1418" w:type="dxa"/>
                <w:vAlign w:val="center"/>
              </w:tcPr>
              <w:p w14:paraId="21AD5BC1" w14:textId="6621977A" w:rsidR="00D74797" w:rsidRPr="003521CE" w:rsidRDefault="00280D26" w:rsidP="00280D26">
                <w:pPr>
                  <w:pStyle w:val="af2"/>
                  <w:spacing w:beforeLines="20" w:before="62" w:afterLines="20" w:after="62" w:line="240" w:lineRule="exact"/>
                  <w:jc w:val="left"/>
                  <w:rPr>
                    <w:rFonts w:cs="Arial"/>
                    <w:b/>
                    <w:bCs/>
                    <w:color w:val="FF0000"/>
                  </w:rPr>
                </w:pPr>
                <w:r w:rsidRPr="003521CE">
                  <w:rPr>
                    <w:rFonts w:cs="Arial"/>
                    <w:b/>
                    <w:bCs/>
                  </w:rPr>
                  <w:t>KI-Techniker-Assistent</w:t>
                </w:r>
              </w:p>
            </w:tc>
            <w:tc>
              <w:tcPr>
                <w:tcW w:w="4552" w:type="dxa"/>
                <w:vAlign w:val="center"/>
              </w:tcPr>
              <w:p w14:paraId="12A5B470" w14:textId="4D26000A" w:rsidR="00D74797" w:rsidRPr="003521CE" w:rsidRDefault="000024ED" w:rsidP="00B9293C">
                <w:pPr>
                  <w:pStyle w:val="af4"/>
                  <w:spacing w:beforeLines="20" w:before="62" w:afterLines="20" w:after="62" w:line="240" w:lineRule="exact"/>
                  <w:ind w:left="0"/>
                  <w:rPr>
                    <w:rFonts w:cs="Arial"/>
                  </w:rPr>
                </w:pPr>
                <w:r w:rsidRPr="003521CE">
                  <w:rPr>
                    <w:rFonts w:cs="Arial"/>
                  </w:rPr>
                  <w:t>Führt Aufgaben per Sprachsteuerung aus</w:t>
                </w:r>
                <w:r w:rsidR="00D629E7" w:rsidRPr="003521CE">
                  <w:rPr>
                    <w:rFonts w:cs="Arial"/>
                  </w:rPr>
                  <w:t>.</w:t>
                </w:r>
                <w:r w:rsidR="00644DA7" w:rsidRPr="003521CE">
                  <w:rPr>
                    <w:rFonts w:cs="Arial"/>
                  </w:rPr>
                  <w:t xml:space="preserve"> </w:t>
                </w:r>
                <w:r w:rsidR="009E5823" w:rsidRPr="003521CE">
                  <w:rPr>
                    <w:rFonts w:cs="Arial"/>
                  </w:rPr>
                  <w:t>Siehe</w:t>
                </w:r>
                <w:r w:rsidR="00B9293C" w:rsidRPr="003521CE">
                  <w:rPr>
                    <w:rFonts w:cs="Arial"/>
                    <w:i/>
                    <w:iCs/>
                    <w:color w:val="0000FF"/>
                  </w:rPr>
                  <w:t xml:space="preserve"> </w:t>
                </w:r>
                <w:hyperlink w:anchor="_KI-Techniker-Assistent" w:history="1">
                  <w:r w:rsidR="00B9293C" w:rsidRPr="003521CE">
                    <w:rPr>
                      <w:rStyle w:val="ab"/>
                      <w:rFonts w:cs="Arial"/>
                      <w:i/>
                      <w:iCs/>
                      <w:u w:val="none"/>
                    </w:rPr>
                    <w:t>KI-Techniker-Assistent</w:t>
                  </w:r>
                </w:hyperlink>
                <w:r w:rsidR="009E5823" w:rsidRPr="003521CE">
                  <w:rPr>
                    <w:rFonts w:cs="Arial"/>
                  </w:rPr>
                  <w:t xml:space="preserve">. Die aktuell unterstützte Sprache für die Sprachsteuerung </w:t>
                </w:r>
                <w:r w:rsidR="00EB715A" w:rsidRPr="003521CE">
                  <w:rPr>
                    <w:rFonts w:cs="Arial"/>
                  </w:rPr>
                  <w:t>ist Englisch.</w:t>
                </w:r>
              </w:p>
            </w:tc>
          </w:tr>
          <w:bookmarkEnd w:id="93"/>
          <w:tr w:rsidR="006505C9" w:rsidRPr="003521CE" w14:paraId="02157851" w14:textId="77777777" w:rsidTr="00D74797">
            <w:trPr>
              <w:trHeight w:val="619"/>
              <w:jc w:val="center"/>
            </w:trPr>
            <w:tc>
              <w:tcPr>
                <w:tcW w:w="1129" w:type="dxa"/>
                <w:vAlign w:val="center"/>
              </w:tcPr>
              <w:p w14:paraId="78F6D843" w14:textId="77777777" w:rsidR="006505C9" w:rsidRPr="003521CE" w:rsidRDefault="006505C9" w:rsidP="0072496E">
                <w:pPr>
                  <w:pStyle w:val="af2"/>
                  <w:spacing w:beforeLines="20" w:before="62" w:afterLines="20" w:after="62" w:line="480" w:lineRule="auto"/>
                  <w:jc w:val="center"/>
                  <w:rPr>
                    <w:rFonts w:cs="Arial"/>
                    <w:noProof/>
                  </w:rPr>
                </w:pPr>
                <w:r w:rsidRPr="003521CE">
                  <w:rPr>
                    <w:rFonts w:cs="Arial"/>
                    <w:noProof/>
                    <w:lang w:val="en-US"/>
                  </w:rPr>
                  <w:lastRenderedPageBreak/>
                  <w:drawing>
                    <wp:inline distT="0" distB="0" distL="0" distR="0" wp14:anchorId="6AFF34E5" wp14:editId="372284D5">
                      <wp:extent cx="252000" cy="255613"/>
                      <wp:effectExtent l="0" t="0" r="0" b="0"/>
                      <wp:docPr id="276" name="图片 67" descr="liulanq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图片 67" descr="liulanqi.jpg"/>
                              <pic:cNvPicPr>
                                <a:picLocks noChangeAspect="1"/>
                              </pic:cNvPicPr>
                            </pic:nvPicPr>
                            <pic:blipFill>
                              <a:blip r:embed="rId84" cstate="print">
                                <a:extLst>
                                  <a:ext uri="{28A0092B-C50C-407E-A947-70E740481C1C}">
                                    <a14:useLocalDpi xmlns:a14="http://schemas.microsoft.com/office/drawing/2010/main"/>
                                  </a:ext>
                                </a:extLst>
                              </a:blip>
                              <a:stretch>
                                <a:fillRect/>
                              </a:stretch>
                            </pic:blipFill>
                            <pic:spPr>
                              <a:xfrm>
                                <a:off x="0" y="0"/>
                                <a:ext cx="252000" cy="255613"/>
                              </a:xfrm>
                              <a:prstGeom prst="rect">
                                <a:avLst/>
                              </a:prstGeom>
                            </pic:spPr>
                          </pic:pic>
                        </a:graphicData>
                      </a:graphic>
                    </wp:inline>
                  </w:drawing>
                </w:r>
              </w:p>
            </w:tc>
            <w:tc>
              <w:tcPr>
                <w:tcW w:w="1418" w:type="dxa"/>
                <w:vAlign w:val="center"/>
              </w:tcPr>
              <w:p w14:paraId="30D373DC" w14:textId="77777777" w:rsidR="006505C9" w:rsidRPr="003521CE" w:rsidRDefault="006505C9" w:rsidP="0013203C">
                <w:pPr>
                  <w:pStyle w:val="af2"/>
                  <w:spacing w:beforeLines="20" w:before="62" w:afterLines="20" w:after="62" w:line="240" w:lineRule="exact"/>
                  <w:rPr>
                    <w:rFonts w:cs="Arial"/>
                    <w:b/>
                    <w:bCs/>
                  </w:rPr>
                </w:pPr>
                <w:r w:rsidRPr="003521CE">
                  <w:rPr>
                    <w:rFonts w:cs="Arial"/>
                    <w:b/>
                    <w:bCs/>
                  </w:rPr>
                  <w:t>Browser</w:t>
                </w:r>
              </w:p>
            </w:tc>
            <w:tc>
              <w:tcPr>
                <w:tcW w:w="4552" w:type="dxa"/>
                <w:vAlign w:val="center"/>
              </w:tcPr>
              <w:p w14:paraId="3B107997" w14:textId="77777777" w:rsidR="006505C9" w:rsidRPr="003521CE" w:rsidRDefault="006505C9" w:rsidP="0013203C">
                <w:pPr>
                  <w:pStyle w:val="af4"/>
                  <w:spacing w:beforeLines="20" w:before="62" w:afterLines="20" w:after="62" w:line="240" w:lineRule="exact"/>
                  <w:ind w:left="0"/>
                  <w:rPr>
                    <w:rFonts w:cs="Arial"/>
                  </w:rPr>
                </w:pPr>
                <w:r w:rsidRPr="003521CE">
                  <w:rPr>
                    <w:rFonts w:cs="Arial"/>
                  </w:rPr>
                  <w:t>Startet den Chrome-Internetbrowser.</w:t>
                </w:r>
              </w:p>
            </w:tc>
          </w:tr>
          <w:tr w:rsidR="006505C9" w:rsidRPr="003521CE" w14:paraId="70B7F8C6" w14:textId="77777777" w:rsidTr="00D74797">
            <w:trPr>
              <w:trHeight w:val="1333"/>
              <w:jc w:val="center"/>
            </w:trPr>
            <w:tc>
              <w:tcPr>
                <w:tcW w:w="1129" w:type="dxa"/>
                <w:vAlign w:val="center"/>
              </w:tcPr>
              <w:p w14:paraId="0CB56278" w14:textId="77777777" w:rsidR="006505C9" w:rsidRPr="003521CE" w:rsidRDefault="006505C9" w:rsidP="0072496E">
                <w:pPr>
                  <w:pStyle w:val="af2"/>
                  <w:spacing w:beforeLines="20" w:before="62" w:afterLines="20" w:after="62" w:line="480" w:lineRule="auto"/>
                  <w:jc w:val="center"/>
                  <w:rPr>
                    <w:rFonts w:cs="Arial"/>
                    <w:noProof/>
                  </w:rPr>
                </w:pPr>
                <w:r w:rsidRPr="003521CE">
                  <w:rPr>
                    <w:rFonts w:cs="Arial"/>
                    <w:noProof/>
                    <w:lang w:val="en-US"/>
                  </w:rPr>
                  <w:drawing>
                    <wp:inline distT="0" distB="0" distL="0" distR="0" wp14:anchorId="33EED0BA" wp14:editId="6BCA2E5C">
                      <wp:extent cx="273600" cy="216000"/>
                      <wp:effectExtent l="0" t="0" r="0" b="0"/>
                      <wp:docPr id="277"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68" descr="CA.jpg"/>
                              <pic:cNvPicPr>
                                <a:picLocks noChangeAspect="1"/>
                              </pic:cNvPicPr>
                            </pic:nvPicPr>
                            <pic:blipFill>
                              <a:blip r:embed="rId85">
                                <a:extLst>
                                  <a:ext uri="{28A0092B-C50C-407E-A947-70E740481C1C}">
                                    <a14:useLocalDpi xmlns:a14="http://schemas.microsoft.com/office/drawing/2010/main"/>
                                  </a:ext>
                                </a:extLst>
                              </a:blip>
                              <a:stretch>
                                <a:fillRect/>
                              </a:stretch>
                            </pic:blipFill>
                            <pic:spPr>
                              <a:xfrm>
                                <a:off x="0" y="0"/>
                                <a:ext cx="273600" cy="216000"/>
                              </a:xfrm>
                              <a:prstGeom prst="rect">
                                <a:avLst/>
                              </a:prstGeom>
                            </pic:spPr>
                          </pic:pic>
                        </a:graphicData>
                      </a:graphic>
                    </wp:inline>
                  </w:drawing>
                </w:r>
              </w:p>
            </w:tc>
            <w:tc>
              <w:tcPr>
                <w:tcW w:w="1418" w:type="dxa"/>
                <w:vAlign w:val="center"/>
              </w:tcPr>
              <w:p w14:paraId="258F3B10" w14:textId="77777777" w:rsidR="006505C9" w:rsidRPr="003521CE" w:rsidRDefault="006505C9" w:rsidP="0013203C">
                <w:pPr>
                  <w:pStyle w:val="af2"/>
                  <w:spacing w:beforeLines="20" w:before="62" w:afterLines="20" w:after="62" w:line="240" w:lineRule="exact"/>
                  <w:rPr>
                    <w:rFonts w:cs="Arial"/>
                    <w:b/>
                    <w:bCs/>
                  </w:rPr>
                </w:pPr>
                <w:r w:rsidRPr="003521CE">
                  <w:rPr>
                    <w:rFonts w:cs="Arial"/>
                    <w:b/>
                    <w:bCs/>
                  </w:rPr>
                  <w:t>Kamera</w:t>
                </w:r>
              </w:p>
            </w:tc>
            <w:tc>
              <w:tcPr>
                <w:tcW w:w="4552" w:type="dxa"/>
                <w:vAlign w:val="center"/>
              </w:tcPr>
              <w:p w14:paraId="02D99864" w14:textId="7878566C" w:rsidR="006505C9" w:rsidRPr="003521CE" w:rsidRDefault="006505C9" w:rsidP="00B9293C">
                <w:pPr>
                  <w:pStyle w:val="af4"/>
                  <w:spacing w:beforeLines="20" w:before="62" w:afterLines="20" w:after="62" w:line="240" w:lineRule="exact"/>
                  <w:ind w:left="0"/>
                  <w:rPr>
                    <w:rFonts w:cs="Arial"/>
                  </w:rPr>
                </w:pPr>
                <w:r w:rsidRPr="003521CE">
                  <w:rPr>
                    <w:rFonts w:cs="Arial"/>
                  </w:rPr>
                  <w:t xml:space="preserve">Tippen Sie auf das </w:t>
                </w:r>
                <w:r w:rsidRPr="003521CE">
                  <w:rPr>
                    <w:rFonts w:cs="Arial"/>
                    <w:b/>
                    <w:bCs/>
                  </w:rPr>
                  <w:t>Kamerasymbol</w:t>
                </w:r>
                <w:r w:rsidR="00CF1C26" w:rsidRPr="003521CE">
                  <w:rPr>
                    <w:rFonts w:cs="Arial"/>
                    <w:b/>
                    <w:bCs/>
                  </w:rPr>
                  <w:t>,</w:t>
                </w:r>
                <w:r w:rsidRPr="003521CE">
                  <w:rPr>
                    <w:rFonts w:cs="Arial"/>
                  </w:rPr>
                  <w:t xml:space="preserve"> um den Kamerasucher zu öffnen. Halten Sie </w:t>
                </w:r>
                <w:r w:rsidR="00D47EF5" w:rsidRPr="003521CE">
                  <w:rPr>
                    <w:rFonts w:cs="Arial"/>
                  </w:rPr>
                  <w:t xml:space="preserve">das </w:t>
                </w:r>
                <w:r w:rsidRPr="003521CE">
                  <w:rPr>
                    <w:rFonts w:cs="Arial"/>
                  </w:rPr>
                  <w:t xml:space="preserve">Symbol gedrückt, um einen Screenshot des Bildschirms aufzunehmen. Die gespeicherten Dateien werden automatisch im Datenmanager zur späteren Überprüfung gespeichert. Siehe </w:t>
                </w:r>
                <w:r w:rsidR="00A12155" w:rsidRPr="003521CE">
                  <w:rPr>
                    <w:rFonts w:cs="Arial"/>
                    <w:i/>
                    <w:iCs/>
                    <w:color w:val="0000FF"/>
                  </w:rPr>
                  <w:fldChar w:fldCharType="begin"/>
                </w:r>
                <w:r w:rsidR="00A12155" w:rsidRPr="003521CE">
                  <w:rPr>
                    <w:rFonts w:cs="Arial"/>
                    <w:i/>
                    <w:iCs/>
                    <w:color w:val="0000FF"/>
                  </w:rPr>
                  <w:instrText xml:space="preserve"> REF _Ref159830944 \h  \* MERGEFORMAT </w:instrText>
                </w:r>
                <w:r w:rsidR="00A12155" w:rsidRPr="003521CE">
                  <w:rPr>
                    <w:rFonts w:cs="Arial"/>
                    <w:i/>
                    <w:iCs/>
                    <w:color w:val="0000FF"/>
                  </w:rPr>
                </w:r>
                <w:r w:rsidR="00A12155" w:rsidRPr="003521CE">
                  <w:rPr>
                    <w:rFonts w:cs="Arial"/>
                    <w:i/>
                    <w:iCs/>
                    <w:color w:val="0000FF"/>
                  </w:rPr>
                  <w:fldChar w:fldCharType="separate"/>
                </w:r>
                <w:r w:rsidR="00187D73" w:rsidRPr="003521CE">
                  <w:rPr>
                    <w:rFonts w:cs="Arial"/>
                    <w:i/>
                    <w:iCs/>
                    <w:color w:val="0000FF"/>
                  </w:rPr>
                  <w:t>Datenmanager</w:t>
                </w:r>
                <w:r w:rsidR="00A12155" w:rsidRPr="003521CE">
                  <w:rPr>
                    <w:rFonts w:cs="Arial"/>
                    <w:i/>
                    <w:iCs/>
                    <w:color w:val="0000FF"/>
                  </w:rPr>
                  <w:fldChar w:fldCharType="end"/>
                </w:r>
                <w:r w:rsidR="00A12155" w:rsidRPr="003521CE">
                  <w:rPr>
                    <w:rFonts w:cs="Arial"/>
                  </w:rPr>
                  <w:t>.</w:t>
                </w:r>
              </w:p>
            </w:tc>
          </w:tr>
          <w:tr w:rsidR="006505C9" w:rsidRPr="003521CE" w14:paraId="285F2E56" w14:textId="77777777" w:rsidTr="00D74797">
            <w:trPr>
              <w:trHeight w:val="867"/>
              <w:jc w:val="center"/>
            </w:trPr>
            <w:tc>
              <w:tcPr>
                <w:tcW w:w="1129" w:type="dxa"/>
                <w:vAlign w:val="center"/>
              </w:tcPr>
              <w:p w14:paraId="5CCFAE37" w14:textId="77777777" w:rsidR="006505C9" w:rsidRPr="003521CE" w:rsidRDefault="006505C9" w:rsidP="0072496E">
                <w:pPr>
                  <w:pStyle w:val="af2"/>
                  <w:spacing w:beforeLines="20" w:before="62" w:afterLines="20" w:after="62" w:line="480" w:lineRule="auto"/>
                  <w:jc w:val="center"/>
                  <w:rPr>
                    <w:rFonts w:cs="Arial"/>
                    <w:noProof/>
                  </w:rPr>
                </w:pPr>
                <w:r w:rsidRPr="003521CE">
                  <w:rPr>
                    <w:rFonts w:cs="Arial"/>
                    <w:noProof/>
                    <w:lang w:val="en-US"/>
                  </w:rPr>
                  <w:drawing>
                    <wp:inline distT="0" distB="0" distL="0" distR="0" wp14:anchorId="46616181" wp14:editId="20E662DD">
                      <wp:extent cx="273600" cy="216000"/>
                      <wp:effectExtent l="0" t="0" r="0" b="0"/>
                      <wp:docPr id="285"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图片 69" descr="TIAOZHENG.jpg"/>
                              <pic:cNvPicPr>
                                <a:picLocks noChangeAspect="1"/>
                              </pic:cNvPicPr>
                            </pic:nvPicPr>
                            <pic:blipFill>
                              <a:blip r:embed="rId86">
                                <a:extLst>
                                  <a:ext uri="{28A0092B-C50C-407E-A947-70E740481C1C}">
                                    <a14:useLocalDpi xmlns:a14="http://schemas.microsoft.com/office/drawing/2010/main"/>
                                  </a:ext>
                                </a:extLst>
                              </a:blip>
                              <a:stretch>
                                <a:fillRect/>
                              </a:stretch>
                            </pic:blipFill>
                            <pic:spPr>
                              <a:xfrm>
                                <a:off x="0" y="0"/>
                                <a:ext cx="273600" cy="216000"/>
                              </a:xfrm>
                              <a:prstGeom prst="rect">
                                <a:avLst/>
                              </a:prstGeom>
                            </pic:spPr>
                          </pic:pic>
                        </a:graphicData>
                      </a:graphic>
                    </wp:inline>
                  </w:drawing>
                </w:r>
              </w:p>
            </w:tc>
            <w:tc>
              <w:tcPr>
                <w:tcW w:w="1418" w:type="dxa"/>
                <w:vAlign w:val="center"/>
              </w:tcPr>
              <w:p w14:paraId="265B6AE5" w14:textId="77777777" w:rsidR="006505C9" w:rsidRPr="003521CE" w:rsidRDefault="006505C9" w:rsidP="0013203C">
                <w:pPr>
                  <w:pStyle w:val="af2"/>
                  <w:spacing w:beforeLines="20" w:before="62" w:afterLines="20" w:after="62" w:line="240" w:lineRule="exact"/>
                  <w:jc w:val="left"/>
                  <w:rPr>
                    <w:rFonts w:cs="Arial"/>
                    <w:b/>
                    <w:bCs/>
                  </w:rPr>
                </w:pPr>
                <w:r w:rsidRPr="003521CE">
                  <w:rPr>
                    <w:rFonts w:cs="Arial"/>
                    <w:b/>
                    <w:bCs/>
                  </w:rPr>
                  <w:t>Anzeige &amp; Ton</w:t>
                </w:r>
              </w:p>
            </w:tc>
            <w:tc>
              <w:tcPr>
                <w:tcW w:w="4552" w:type="dxa"/>
                <w:vAlign w:val="center"/>
              </w:tcPr>
              <w:p w14:paraId="1C2090C9" w14:textId="77777777" w:rsidR="006505C9" w:rsidRPr="003521CE" w:rsidRDefault="006505C9" w:rsidP="0013203C">
                <w:pPr>
                  <w:pStyle w:val="af4"/>
                  <w:spacing w:beforeLines="20" w:before="62" w:afterLines="20" w:after="62" w:line="240" w:lineRule="exact"/>
                  <w:ind w:left="0"/>
                  <w:rPr>
                    <w:rFonts w:cs="Arial"/>
                  </w:rPr>
                </w:pPr>
                <w:r w:rsidRPr="003521CE">
                  <w:rPr>
                    <w:rFonts w:cs="Arial"/>
                  </w:rPr>
                  <w:t>Passt die Helligkeit des Bildschirms und die Lautstärke der Audioausgabe an.</w:t>
                </w:r>
              </w:p>
            </w:tc>
          </w:tr>
          <w:tr w:rsidR="006505C9" w:rsidRPr="003521CE" w14:paraId="6B857DAE" w14:textId="77777777" w:rsidTr="00D74797">
            <w:trPr>
              <w:trHeight w:val="969"/>
              <w:jc w:val="center"/>
            </w:trPr>
            <w:tc>
              <w:tcPr>
                <w:tcW w:w="1129" w:type="dxa"/>
                <w:vAlign w:val="center"/>
              </w:tcPr>
              <w:p w14:paraId="66815F5F" w14:textId="377DEAEC" w:rsidR="006505C9" w:rsidRPr="003521CE" w:rsidRDefault="009C5115" w:rsidP="0072496E">
                <w:pPr>
                  <w:pStyle w:val="af2"/>
                  <w:spacing w:beforeLines="20" w:before="62" w:afterLines="20" w:after="62" w:line="480" w:lineRule="auto"/>
                  <w:jc w:val="center"/>
                  <w:rPr>
                    <w:rFonts w:cs="Arial"/>
                    <w:noProof/>
                  </w:rPr>
                </w:pPr>
                <w:r w:rsidRPr="003521CE">
                  <w:rPr>
                    <w:rFonts w:cs="Arial"/>
                    <w:noProof/>
                    <w:lang w:val="en-US"/>
                  </w:rPr>
                  <w:drawing>
                    <wp:inline distT="0" distB="0" distL="0" distR="0" wp14:anchorId="74AA2F28" wp14:editId="3FE0000D">
                      <wp:extent cx="579755" cy="370840"/>
                      <wp:effectExtent l="0" t="0" r="0" b="0"/>
                      <wp:docPr id="130" name="图片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579755" cy="370840"/>
                              </a:xfrm>
                              <a:prstGeom prst="rect">
                                <a:avLst/>
                              </a:prstGeom>
                              <a:noFill/>
                              <a:ln>
                                <a:noFill/>
                              </a:ln>
                            </pic:spPr>
                          </pic:pic>
                        </a:graphicData>
                      </a:graphic>
                    </wp:inline>
                  </w:drawing>
                </w:r>
              </w:p>
            </w:tc>
            <w:tc>
              <w:tcPr>
                <w:tcW w:w="1418" w:type="dxa"/>
                <w:vAlign w:val="center"/>
              </w:tcPr>
              <w:p w14:paraId="0C34C051" w14:textId="4582454B" w:rsidR="006505C9" w:rsidRPr="003521CE" w:rsidRDefault="004B78BC" w:rsidP="0013203C">
                <w:pPr>
                  <w:pStyle w:val="af2"/>
                  <w:spacing w:beforeLines="20" w:before="62" w:afterLines="20" w:after="62" w:line="240" w:lineRule="exact"/>
                  <w:rPr>
                    <w:rFonts w:cs="Arial"/>
                    <w:b/>
                    <w:bCs/>
                  </w:rPr>
                </w:pPr>
                <w:r w:rsidRPr="003521CE">
                  <w:rPr>
                    <w:rFonts w:cs="Arial"/>
                    <w:b/>
                    <w:bCs/>
                  </w:rPr>
                  <w:t>VCI</w:t>
                </w:r>
                <w:r w:rsidR="00B9293C" w:rsidRPr="003521CE">
                  <w:rPr>
                    <w:rFonts w:cs="Arial"/>
                    <w:b/>
                    <w:bCs/>
                  </w:rPr>
                  <w:t>-Verwaltung</w:t>
                </w:r>
                <w:r w:rsidR="006505C9" w:rsidRPr="003521CE">
                  <w:rPr>
                    <w:rFonts w:cs="Arial"/>
                    <w:b/>
                    <w:bCs/>
                  </w:rPr>
                  <w:t>-Verknüpfung</w:t>
                </w:r>
              </w:p>
            </w:tc>
            <w:tc>
              <w:tcPr>
                <w:tcW w:w="4552" w:type="dxa"/>
                <w:vAlign w:val="center"/>
              </w:tcPr>
              <w:p w14:paraId="5EC2A01E" w14:textId="2B20BF9F" w:rsidR="006505C9" w:rsidRPr="003521CE" w:rsidRDefault="006505C9" w:rsidP="0001478B">
                <w:pPr>
                  <w:pStyle w:val="af4"/>
                  <w:spacing w:beforeLines="20" w:before="62" w:afterLines="20" w:after="62" w:line="240" w:lineRule="exact"/>
                  <w:ind w:left="0"/>
                  <w:rPr>
                    <w:rFonts w:cs="Arial"/>
                  </w:rPr>
                </w:pPr>
                <w:r w:rsidRPr="003521CE">
                  <w:rPr>
                    <w:rFonts w:cs="Arial"/>
                  </w:rPr>
                  <w:t xml:space="preserve">Öffnet die </w:t>
                </w:r>
                <w:r w:rsidR="004B78BC" w:rsidRPr="003521CE">
                  <w:rPr>
                    <w:rFonts w:cs="Arial"/>
                  </w:rPr>
                  <w:t>VCI</w:t>
                </w:r>
                <w:r w:rsidR="00B9293C" w:rsidRPr="003521CE">
                  <w:rPr>
                    <w:rFonts w:cs="Arial"/>
                  </w:rPr>
                  <w:t>-Verwaltung</w:t>
                </w:r>
                <w:r w:rsidRPr="003521CE">
                  <w:rPr>
                    <w:rFonts w:cs="Arial"/>
                  </w:rPr>
                  <w:t xml:space="preserve">-Anwendung. Ein grünes Symbol in der unteren rechten Ecke zeigt an, dass der </w:t>
                </w:r>
                <w:r w:rsidR="004B78BC" w:rsidRPr="003521CE">
                  <w:rPr>
                    <w:rFonts w:cs="Arial"/>
                  </w:rPr>
                  <w:t>VCI</w:t>
                </w:r>
                <w:r w:rsidRPr="003521CE">
                  <w:rPr>
                    <w:rFonts w:cs="Arial"/>
                  </w:rPr>
                  <w:t xml:space="preserve">2 verbunden ist. Ein rotes „X“ wird angezeigt, wenn die Verbindung fehlschlägt. </w:t>
                </w:r>
              </w:p>
            </w:tc>
          </w:tr>
          <w:tr w:rsidR="006505C9" w:rsidRPr="003521CE" w14:paraId="7F7A524B" w14:textId="77777777" w:rsidTr="00D74797">
            <w:trPr>
              <w:trHeight w:val="605"/>
              <w:jc w:val="center"/>
            </w:trPr>
            <w:tc>
              <w:tcPr>
                <w:tcW w:w="1129" w:type="dxa"/>
                <w:vAlign w:val="center"/>
              </w:tcPr>
              <w:p w14:paraId="7B3373CB" w14:textId="77777777" w:rsidR="006505C9" w:rsidRPr="003521CE" w:rsidRDefault="006505C9" w:rsidP="0072496E">
                <w:pPr>
                  <w:pStyle w:val="af2"/>
                  <w:spacing w:beforeLines="20" w:before="62" w:afterLines="20" w:after="62" w:line="480" w:lineRule="auto"/>
                  <w:jc w:val="center"/>
                  <w:rPr>
                    <w:rFonts w:cs="Arial"/>
                    <w:noProof/>
                  </w:rPr>
                </w:pPr>
                <w:r w:rsidRPr="003521CE">
                  <w:rPr>
                    <w:rFonts w:cs="Arial"/>
                    <w:noProof/>
                    <w:lang w:val="en-US"/>
                  </w:rPr>
                  <w:drawing>
                    <wp:inline distT="0" distB="0" distL="0" distR="0" wp14:anchorId="2F00FE31" wp14:editId="5424631C">
                      <wp:extent cx="302401" cy="216000"/>
                      <wp:effectExtent l="0" t="0" r="2540" b="0"/>
                      <wp:docPr id="3017" name="图片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图片 72" descr="che.jpg"/>
                              <pic:cNvPicPr>
                                <a:picLocks noChangeAspect="1"/>
                              </pic:cNvPicPr>
                            </pic:nvPicPr>
                            <pic:blipFill>
                              <a:blip r:embed="rId88">
                                <a:extLst>
                                  <a:ext uri="{28A0092B-C50C-407E-A947-70E740481C1C}">
                                    <a14:useLocalDpi xmlns:a14="http://schemas.microsoft.com/office/drawing/2010/main"/>
                                  </a:ext>
                                </a:extLst>
                              </a:blip>
                              <a:stretch>
                                <a:fillRect/>
                              </a:stretch>
                            </pic:blipFill>
                            <pic:spPr>
                              <a:xfrm>
                                <a:off x="0" y="0"/>
                                <a:ext cx="302401" cy="216000"/>
                              </a:xfrm>
                              <a:prstGeom prst="rect">
                                <a:avLst/>
                              </a:prstGeom>
                            </pic:spPr>
                          </pic:pic>
                        </a:graphicData>
                      </a:graphic>
                    </wp:inline>
                  </w:drawing>
                </w:r>
              </w:p>
            </w:tc>
            <w:tc>
              <w:tcPr>
                <w:tcW w:w="1418" w:type="dxa"/>
                <w:vAlign w:val="center"/>
              </w:tcPr>
              <w:p w14:paraId="7FEE2F0C" w14:textId="77777777" w:rsidR="006505C9" w:rsidRPr="003521CE" w:rsidRDefault="006505C9" w:rsidP="0013203C">
                <w:pPr>
                  <w:pStyle w:val="af2"/>
                  <w:spacing w:beforeLines="20" w:before="62" w:afterLines="20" w:after="62" w:line="240" w:lineRule="exact"/>
                  <w:rPr>
                    <w:rFonts w:cs="Arial"/>
                    <w:b/>
                    <w:bCs/>
                  </w:rPr>
                </w:pPr>
                <w:r w:rsidRPr="003521CE">
                  <w:rPr>
                    <w:rFonts w:cs="Arial"/>
                    <w:b/>
                    <w:bCs/>
                  </w:rPr>
                  <w:t xml:space="preserve">MaxiSys </w:t>
                </w:r>
                <w:bookmarkStart w:id="94" w:name="OLE_LINK10"/>
                <w:r w:rsidRPr="003521CE">
                  <w:rPr>
                    <w:rFonts w:cs="Arial"/>
                    <w:b/>
                    <w:bCs/>
                  </w:rPr>
                  <w:t>Abkürzung</w:t>
                </w:r>
                <w:bookmarkEnd w:id="94"/>
              </w:p>
            </w:tc>
            <w:tc>
              <w:tcPr>
                <w:tcW w:w="4552" w:type="dxa"/>
                <w:vAlign w:val="center"/>
              </w:tcPr>
              <w:p w14:paraId="6F8FECBF" w14:textId="77777777" w:rsidR="006505C9" w:rsidRPr="003521CE" w:rsidRDefault="006505C9" w:rsidP="0013203C">
                <w:pPr>
                  <w:pStyle w:val="af4"/>
                  <w:spacing w:beforeLines="20" w:before="62" w:afterLines="20" w:after="62" w:line="240" w:lineRule="exact"/>
                  <w:ind w:left="0"/>
                  <w:rPr>
                    <w:rFonts w:cs="Arial"/>
                  </w:rPr>
                </w:pPr>
                <w:r w:rsidRPr="003521CE">
                  <w:rPr>
                    <w:rFonts w:cs="Arial"/>
                  </w:rPr>
                  <w:t>Kehrt zum Diagnosebildschirm zurück.</w:t>
                </w:r>
              </w:p>
            </w:tc>
          </w:tr>
          <w:tr w:rsidR="006505C9" w:rsidRPr="003521CE" w14:paraId="101D3E51" w14:textId="77777777" w:rsidTr="00D74797">
            <w:trPr>
              <w:trHeight w:hRule="exact" w:val="699"/>
              <w:jc w:val="center"/>
            </w:trPr>
            <w:tc>
              <w:tcPr>
                <w:tcW w:w="1129" w:type="dxa"/>
                <w:vAlign w:val="center"/>
              </w:tcPr>
              <w:p w14:paraId="12B411A4" w14:textId="77777777" w:rsidR="006505C9" w:rsidRPr="003521CE" w:rsidRDefault="006505C9" w:rsidP="0072496E">
                <w:pPr>
                  <w:pStyle w:val="af2"/>
                  <w:spacing w:beforeLines="20" w:before="62" w:afterLines="20" w:after="62" w:line="480" w:lineRule="auto"/>
                  <w:jc w:val="center"/>
                  <w:rPr>
                    <w:rFonts w:cs="Arial"/>
                    <w:noProof/>
                  </w:rPr>
                </w:pPr>
                <w:r w:rsidRPr="003521CE">
                  <w:rPr>
                    <w:rFonts w:cs="Arial"/>
                    <w:noProof/>
                    <w:lang w:val="en-US"/>
                  </w:rPr>
                  <w:drawing>
                    <wp:inline distT="0" distB="0" distL="0" distR="0" wp14:anchorId="12FB03B0" wp14:editId="42C93A99">
                      <wp:extent cx="302970" cy="216000"/>
                      <wp:effectExtent l="0" t="0" r="1905" b="0"/>
                      <wp:docPr id="3021" name="图片 3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57"/>
                              <pic:cNvPicPr>
                                <a:picLocks noChangeAspect="1"/>
                              </pic:cNvPicPr>
                            </pic:nvPicPr>
                            <pic:blipFill>
                              <a:blip r:embed="rId89">
                                <a:extLst>
                                  <a:ext uri="{28A0092B-C50C-407E-A947-70E740481C1C}">
                                    <a14:useLocalDpi xmlns:a14="http://schemas.microsoft.com/office/drawing/2010/main"/>
                                  </a:ext>
                                </a:extLst>
                              </a:blip>
                              <a:stretch>
                                <a:fillRect/>
                              </a:stretch>
                            </pic:blipFill>
                            <pic:spPr>
                              <a:xfrm>
                                <a:off x="0" y="0"/>
                                <a:ext cx="302970" cy="216000"/>
                              </a:xfrm>
                              <a:prstGeom prst="rect">
                                <a:avLst/>
                              </a:prstGeom>
                            </pic:spPr>
                          </pic:pic>
                        </a:graphicData>
                      </a:graphic>
                    </wp:inline>
                  </w:drawing>
                </w:r>
              </w:p>
            </w:tc>
            <w:tc>
              <w:tcPr>
                <w:tcW w:w="1418" w:type="dxa"/>
                <w:vAlign w:val="center"/>
              </w:tcPr>
              <w:p w14:paraId="211586F0" w14:textId="77777777" w:rsidR="006505C9" w:rsidRPr="003521CE" w:rsidRDefault="006505C9" w:rsidP="0013203C">
                <w:pPr>
                  <w:pStyle w:val="af2"/>
                  <w:spacing w:beforeLines="20" w:before="62" w:afterLines="20" w:after="62" w:line="240" w:lineRule="exact"/>
                  <w:rPr>
                    <w:rFonts w:cs="Arial"/>
                    <w:b/>
                    <w:bCs/>
                  </w:rPr>
                </w:pPr>
                <w:r w:rsidRPr="003521CE">
                  <w:rPr>
                    <w:rFonts w:cs="Arial"/>
                    <w:b/>
                    <w:bCs/>
                  </w:rPr>
                  <w:t>Service-Verknüpfung</w:t>
                </w:r>
              </w:p>
            </w:tc>
            <w:tc>
              <w:tcPr>
                <w:tcW w:w="4552" w:type="dxa"/>
                <w:vAlign w:val="center"/>
              </w:tcPr>
              <w:p w14:paraId="51E66E2B" w14:textId="77777777" w:rsidR="006505C9" w:rsidRPr="003521CE" w:rsidRDefault="006505C9" w:rsidP="0013203C">
                <w:pPr>
                  <w:pStyle w:val="af4"/>
                  <w:spacing w:beforeLines="20" w:before="62" w:afterLines="20" w:after="62" w:line="240" w:lineRule="exact"/>
                  <w:ind w:left="0"/>
                  <w:rPr>
                    <w:rFonts w:cs="Arial"/>
                  </w:rPr>
                </w:pPr>
                <w:r w:rsidRPr="003521CE">
                  <w:rPr>
                    <w:rFonts w:cs="Arial"/>
                  </w:rPr>
                  <w:t>Kehrt zum Service-Bildschirm zurück.</w:t>
                </w:r>
              </w:p>
            </w:tc>
          </w:tr>
        </w:tbl>
        <w:p w14:paraId="73A08A63" w14:textId="77777777" w:rsidR="006505C9" w:rsidRPr="003521CE" w:rsidRDefault="006505C9" w:rsidP="00BE283D">
          <w:pPr>
            <w:pStyle w:val="ac"/>
            <w:numPr>
              <w:ilvl w:val="0"/>
              <w:numId w:val="5"/>
            </w:numPr>
            <w:spacing w:beforeLines="20" w:before="62" w:afterLines="20" w:after="62"/>
            <w:ind w:left="641" w:hanging="357"/>
            <w:rPr>
              <w:rFonts w:cs="Arial"/>
            </w:rPr>
          </w:pPr>
          <w:r w:rsidRPr="003521CE">
            <w:rPr>
              <w:rFonts w:cs="Arial"/>
              <w:b/>
            </w:rPr>
            <w:t>So verwenden Sie die Kamera</w:t>
          </w:r>
        </w:p>
        <w:p w14:paraId="70E9E489" w14:textId="40294C65" w:rsidR="006505C9" w:rsidRPr="003521CE" w:rsidRDefault="006505C9" w:rsidP="00BE283D">
          <w:pPr>
            <w:pStyle w:val="ac"/>
            <w:numPr>
              <w:ilvl w:val="0"/>
              <w:numId w:val="22"/>
            </w:numPr>
            <w:spacing w:beforeLines="20" w:before="62" w:afterLines="20" w:after="62"/>
            <w:ind w:left="998" w:hanging="357"/>
            <w:rPr>
              <w:rFonts w:cs="Arial"/>
            </w:rPr>
          </w:pPr>
          <w:r w:rsidRPr="003521CE">
            <w:rPr>
              <w:rFonts w:cs="Arial"/>
            </w:rPr>
            <w:t xml:space="preserve">Tippen Sie auf das </w:t>
          </w:r>
          <w:r w:rsidRPr="003521CE">
            <w:rPr>
              <w:rFonts w:cs="Arial"/>
              <w:b/>
            </w:rPr>
            <w:t>Kamerasymbol</w:t>
          </w:r>
          <w:r w:rsidR="00D629E7" w:rsidRPr="003521CE">
            <w:rPr>
              <w:rFonts w:cs="Arial"/>
              <w:b/>
            </w:rPr>
            <w:t>.</w:t>
          </w:r>
          <w:r w:rsidRPr="003521CE">
            <w:rPr>
              <w:rFonts w:cs="Arial"/>
            </w:rPr>
            <w:t xml:space="preserve"> Der Kamerabildschirm wird geöffnet.</w:t>
          </w:r>
        </w:p>
        <w:p w14:paraId="57F13D40" w14:textId="7285CE94" w:rsidR="006505C9" w:rsidRPr="003521CE" w:rsidRDefault="006505C9" w:rsidP="00BE283D">
          <w:pPr>
            <w:pStyle w:val="ac"/>
            <w:numPr>
              <w:ilvl w:val="0"/>
              <w:numId w:val="22"/>
            </w:numPr>
            <w:spacing w:beforeLines="20" w:before="62" w:afterLines="20" w:after="62"/>
            <w:ind w:left="998" w:hanging="357"/>
            <w:rPr>
              <w:rFonts w:cs="Arial"/>
            </w:rPr>
          </w:pPr>
          <w:r w:rsidRPr="003521CE">
            <w:rPr>
              <w:rFonts w:cs="Arial"/>
            </w:rPr>
            <w:t>Fokussieren Sie das aufzunehmende Bild im Sucher.</w:t>
          </w:r>
        </w:p>
        <w:p w14:paraId="5CC7A63A" w14:textId="7BF3C14D" w:rsidR="006505C9" w:rsidRPr="003521CE" w:rsidRDefault="008B4C84" w:rsidP="00CC0E3A">
          <w:pPr>
            <w:pStyle w:val="ac"/>
            <w:numPr>
              <w:ilvl w:val="0"/>
              <w:numId w:val="22"/>
            </w:numPr>
            <w:spacing w:beforeLines="20" w:before="62" w:afterLines="20" w:after="62"/>
            <w:ind w:left="998" w:hanging="357"/>
            <w:rPr>
              <w:rFonts w:cs="Arial"/>
              <w:szCs w:val="18"/>
              <w:lang w:val="de-DE"/>
            </w:rPr>
          </w:pPr>
          <w:r w:rsidRPr="003521CE">
            <w:rPr>
              <w:rFonts w:eastAsiaTheme="minorEastAsia" w:cs="Arial"/>
              <w:szCs w:val="18"/>
              <w:lang w:val="de-DE"/>
            </w:rPr>
            <w:t>Tippen Sie auf das Kamerasymbol rechts auf dem Bildschirm. Der Sucher zeigt nun das aufgenommene Bild an und speichert es automatisch.</w:t>
          </w:r>
        </w:p>
        <w:p w14:paraId="7240E113" w14:textId="4147E330" w:rsidR="006505C9" w:rsidRPr="003521CE" w:rsidRDefault="008B4C84" w:rsidP="00CC0E3A">
          <w:pPr>
            <w:pStyle w:val="ac"/>
            <w:numPr>
              <w:ilvl w:val="0"/>
              <w:numId w:val="22"/>
            </w:numPr>
            <w:spacing w:beforeLines="20" w:before="62" w:afterLines="20" w:after="62"/>
            <w:ind w:left="998" w:hanging="357"/>
            <w:rPr>
              <w:rFonts w:cs="Arial"/>
              <w:szCs w:val="18"/>
              <w:lang w:val="de-DE"/>
            </w:rPr>
          </w:pPr>
          <w:r w:rsidRPr="003521CE">
            <w:rPr>
              <w:rFonts w:cs="Arial"/>
              <w:szCs w:val="18"/>
              <w:lang w:val="de-DE"/>
            </w:rPr>
            <w:t>Tippen Sie auf das Miniaturbild in der oberen rechten Ecke des Bildschirms, um das gespeicherte Bild anzuzeigen.</w:t>
          </w:r>
        </w:p>
        <w:p w14:paraId="3E078638" w14:textId="5997DC69" w:rsidR="006505C9" w:rsidRPr="003521CE" w:rsidRDefault="006505C9" w:rsidP="00BE283D">
          <w:pPr>
            <w:pStyle w:val="ac"/>
            <w:numPr>
              <w:ilvl w:val="0"/>
              <w:numId w:val="22"/>
            </w:numPr>
            <w:spacing w:beforeLines="20" w:before="62" w:afterLines="20" w:after="62"/>
            <w:ind w:left="998" w:hanging="357"/>
            <w:rPr>
              <w:rFonts w:cs="Arial"/>
            </w:rPr>
          </w:pPr>
          <w:r w:rsidRPr="003521CE">
            <w:rPr>
              <w:rFonts w:cs="Arial"/>
            </w:rPr>
            <w:t xml:space="preserve">Tippen Sie auf die </w:t>
          </w:r>
          <w:r w:rsidRPr="003521CE">
            <w:rPr>
              <w:rFonts w:cs="Arial"/>
              <w:b/>
            </w:rPr>
            <w:t xml:space="preserve">Zurück- </w:t>
          </w:r>
          <w:r w:rsidRPr="003521CE">
            <w:rPr>
              <w:rFonts w:cs="Arial"/>
            </w:rPr>
            <w:t xml:space="preserve">oder </w:t>
          </w:r>
          <w:r w:rsidRPr="003521CE">
            <w:rPr>
              <w:rFonts w:cs="Arial"/>
              <w:b/>
            </w:rPr>
            <w:t>Home-</w:t>
          </w:r>
          <w:r w:rsidRPr="003521CE">
            <w:rPr>
              <w:rFonts w:cs="Arial"/>
            </w:rPr>
            <w:t>Taste, um die Kameraanwendung zu beenden.</w:t>
          </w:r>
        </w:p>
        <w:p w14:paraId="41B4F6F9" w14:textId="1243D4AB" w:rsidR="006505C9" w:rsidRPr="003521CE" w:rsidRDefault="006505C9" w:rsidP="006505C9">
          <w:pPr>
            <w:pStyle w:val="af5"/>
            <w:pBdr>
              <w:top w:val="single" w:sz="4" w:space="1" w:color="auto"/>
              <w:bottom w:val="single" w:sz="4" w:space="1" w:color="auto"/>
            </w:pBdr>
            <w:spacing w:before="156" w:afterLines="0" w:after="0"/>
            <w:rPr>
              <w:b/>
              <w:sz w:val="18"/>
              <w:szCs w:val="18"/>
            </w:rPr>
          </w:pPr>
          <w:r w:rsidRPr="003521CE">
            <w:rPr>
              <w:b/>
              <w:noProof/>
              <w:sz w:val="18"/>
              <w:szCs w:val="18"/>
              <w:lang w:val="en-US"/>
            </w:rPr>
            <w:drawing>
              <wp:anchor distT="0" distB="0" distL="114300" distR="114300" simplePos="0" relativeHeight="251611136" behindDoc="0" locked="0" layoutInCell="1" allowOverlap="1" wp14:anchorId="3CD9DA3F" wp14:editId="3EC4A549">
                <wp:simplePos x="0" y="0"/>
                <wp:positionH relativeFrom="column">
                  <wp:posOffset>-20955</wp:posOffset>
                </wp:positionH>
                <wp:positionV relativeFrom="paragraph">
                  <wp:posOffset>48895</wp:posOffset>
                </wp:positionV>
                <wp:extent cx="179705" cy="179705"/>
                <wp:effectExtent l="0" t="0" r="0" b="0"/>
                <wp:wrapNone/>
                <wp:docPr id="214" name="图片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note.png"/>
                        <pic:cNvPicPr/>
                      </pic:nvPicPr>
                      <pic:blipFill>
                        <a:blip r:embed="rId90" cstate="print">
                          <a:extLst>
                            <a:ext uri="{28A0092B-C50C-407E-A947-70E740481C1C}">
                              <a14:useLocalDpi xmlns:a14="http://schemas.microsoft.com/office/drawing/2010/main"/>
                            </a:ext>
                          </a:extLst>
                        </a:blip>
                        <a:stretch>
                          <a:fillRect/>
                        </a:stretch>
                      </pic:blipFill>
                      <pic:spPr>
                        <a:xfrm>
                          <a:off x="0" y="0"/>
                          <a:ext cx="179705" cy="179705"/>
                        </a:xfrm>
                        <a:prstGeom prst="rect">
                          <a:avLst/>
                        </a:prstGeom>
                      </pic:spPr>
                    </pic:pic>
                  </a:graphicData>
                </a:graphic>
                <wp14:sizeRelH relativeFrom="page">
                  <wp14:pctWidth>0</wp14:pctWidth>
                </wp14:sizeRelH>
                <wp14:sizeRelV relativeFrom="page">
                  <wp14:pctHeight>0</wp14:pctHeight>
                </wp14:sizeRelV>
              </wp:anchor>
            </w:drawing>
          </w:r>
          <w:r w:rsidR="00CE4938" w:rsidRPr="003521CE">
            <w:rPr>
              <w:b/>
              <w:sz w:val="18"/>
              <w:szCs w:val="18"/>
            </w:rPr>
            <w:t>HINWEIS</w:t>
          </w:r>
        </w:p>
        <w:p w14:paraId="5673861F" w14:textId="3FE60A04" w:rsidR="006505C9" w:rsidRPr="003521CE" w:rsidRDefault="006505C9" w:rsidP="006505C9">
          <w:pPr>
            <w:pStyle w:val="af5"/>
            <w:pBdr>
              <w:top w:val="single" w:sz="4" w:space="1" w:color="auto"/>
              <w:bottom w:val="single" w:sz="4" w:space="1" w:color="auto"/>
            </w:pBdr>
            <w:spacing w:beforeLines="0" w:before="0" w:after="156"/>
            <w:rPr>
              <w:sz w:val="18"/>
              <w:szCs w:val="18"/>
            </w:rPr>
          </w:pPr>
          <w:r w:rsidRPr="003521CE">
            <w:rPr>
              <w:sz w:val="18"/>
              <w:szCs w:val="18"/>
            </w:rPr>
            <w:t xml:space="preserve">Nachdem Sie den Kamerabildschirm von links nach rechts gewischt haben, können Sie durch Tippen auf das </w:t>
          </w:r>
          <w:r w:rsidRPr="003521CE">
            <w:rPr>
              <w:b/>
              <w:sz w:val="18"/>
              <w:szCs w:val="18"/>
            </w:rPr>
            <w:t>Kamera</w:t>
          </w:r>
          <w:r w:rsidRPr="003521CE">
            <w:rPr>
              <w:sz w:val="18"/>
              <w:szCs w:val="18"/>
            </w:rPr>
            <w:t xml:space="preserve">symbol bzw. das </w:t>
          </w:r>
          <w:r w:rsidRPr="003521CE">
            <w:rPr>
              <w:b/>
              <w:sz w:val="18"/>
              <w:szCs w:val="18"/>
            </w:rPr>
            <w:t>Video</w:t>
          </w:r>
          <w:r w:rsidRPr="003521CE">
            <w:rPr>
              <w:sz w:val="18"/>
              <w:szCs w:val="18"/>
            </w:rPr>
            <w:t xml:space="preserve">symbol zwischen </w:t>
          </w:r>
          <w:r w:rsidRPr="003521CE">
            <w:rPr>
              <w:bCs w:val="0"/>
              <w:sz w:val="18"/>
              <w:szCs w:val="18"/>
            </w:rPr>
            <w:t>Kameramodus und Videomodus wechseln</w:t>
          </w:r>
          <w:r w:rsidR="00D629E7" w:rsidRPr="003521CE">
            <w:rPr>
              <w:bCs w:val="0"/>
              <w:sz w:val="18"/>
              <w:szCs w:val="18"/>
            </w:rPr>
            <w:t>.</w:t>
          </w:r>
        </w:p>
        <w:p w14:paraId="28ED4109" w14:textId="77777777" w:rsidR="006505C9" w:rsidRPr="003521CE" w:rsidRDefault="006505C9" w:rsidP="006505C9">
          <w:pPr>
            <w:pStyle w:val="30"/>
            <w:spacing w:before="312" w:after="156"/>
          </w:pPr>
          <w:bookmarkStart w:id="95" w:name="_Toc366846464"/>
          <w:bookmarkStart w:id="96" w:name="_Toc366845411"/>
          <w:bookmarkStart w:id="97" w:name="_Toc451525742"/>
          <w:bookmarkStart w:id="98" w:name="_Toc159436263"/>
          <w:r w:rsidRPr="003521CE">
            <w:lastRenderedPageBreak/>
            <w:t>Systemstatussymbole</w:t>
          </w:r>
          <w:bookmarkEnd w:id="95"/>
          <w:bookmarkEnd w:id="96"/>
          <w:bookmarkEnd w:id="97"/>
          <w:bookmarkEnd w:id="98"/>
        </w:p>
        <w:p w14:paraId="30E4ADB8" w14:textId="0887376C" w:rsidR="006505C9" w:rsidRPr="003521CE" w:rsidRDefault="006505C9" w:rsidP="006505C9">
          <w:pPr>
            <w:pStyle w:val="BodytextUserManual"/>
            <w:spacing w:before="156" w:after="156"/>
          </w:pPr>
          <w:r w:rsidRPr="003521CE">
            <w:t>Ihr MaxiSys</w:t>
          </w:r>
          <w:r w:rsidR="00C154C4" w:rsidRPr="003521CE">
            <w:t>-</w:t>
          </w:r>
          <w:r w:rsidRPr="003521CE">
            <w:t>Tablet ist ein voll funktionsfähiges Android-Tablet mit den Standard-Statussymbolen des Android-Betriebssystems. Weitere Informationen finden Sie in der Android-Dokumentation</w:t>
          </w:r>
          <w:r w:rsidR="00D629E7" w:rsidRPr="003521CE">
            <w:t>.</w:t>
          </w:r>
          <w:bookmarkStart w:id="99" w:name="_Toc366845412"/>
          <w:bookmarkStart w:id="100" w:name="_Toc366846465"/>
          <w:bookmarkStart w:id="101" w:name="_Toc451525743"/>
        </w:p>
        <w:p w14:paraId="4FE92F34" w14:textId="77777777" w:rsidR="006505C9" w:rsidRPr="003521CE" w:rsidRDefault="006505C9" w:rsidP="006505C9">
          <w:pPr>
            <w:pStyle w:val="20"/>
            <w:spacing w:before="312" w:after="156"/>
            <w:rPr>
              <w:rFonts w:cs="Arial"/>
            </w:rPr>
          </w:pPr>
          <w:bookmarkStart w:id="102" w:name="_Toc13212128"/>
          <w:bookmarkStart w:id="103" w:name="_Toc38114381"/>
          <w:bookmarkStart w:id="104" w:name="_Toc159436264"/>
          <w:bookmarkStart w:id="105" w:name="_Toc204002789"/>
          <w:r w:rsidRPr="003521CE">
            <w:rPr>
              <w:rFonts w:cs="Arial"/>
            </w:rPr>
            <w:t>Ausschalten</w:t>
          </w:r>
          <w:bookmarkEnd w:id="99"/>
          <w:bookmarkEnd w:id="100"/>
          <w:bookmarkEnd w:id="101"/>
          <w:bookmarkEnd w:id="102"/>
          <w:bookmarkEnd w:id="103"/>
          <w:bookmarkEnd w:id="104"/>
          <w:bookmarkEnd w:id="105"/>
        </w:p>
        <w:p w14:paraId="1D014C6A" w14:textId="25708008" w:rsidR="006A434F" w:rsidRPr="003521CE" w:rsidRDefault="006505C9" w:rsidP="006E6311">
          <w:pPr>
            <w:pStyle w:val="BodytextUserManual"/>
            <w:spacing w:before="156" w:after="156"/>
          </w:pPr>
          <w:bookmarkStart w:id="106" w:name="OLE_LINK54"/>
          <w:r w:rsidRPr="003521CE">
            <w:t>Vor dem Herunterfahren des Tablets sollte die gesamte Fahrzeugkommunikation beendet werden. Bei einem Herunterfahrversuch während der Kommunikation zwischen Tablet und Fahrzeug wird eine Warnmeldung angezeigt. Das erzwungene Herunterfahren während der Kommunikation kann bei manchen Fahrzeugen zu Steuergerätefehlern führen. Bitte beenden Sie die Diagnoseanwendung, bevor Sie das Tablet ausschalten.</w:t>
          </w:r>
        </w:p>
        <w:bookmarkEnd w:id="106"/>
        <w:p w14:paraId="7A7B5F13" w14:textId="628965A0" w:rsidR="006505C9" w:rsidRPr="003521CE" w:rsidRDefault="006505C9" w:rsidP="00BE283D">
          <w:pPr>
            <w:pStyle w:val="ac"/>
            <w:numPr>
              <w:ilvl w:val="0"/>
              <w:numId w:val="5"/>
            </w:numPr>
            <w:spacing w:beforeLines="20" w:before="62" w:afterLines="20" w:after="62"/>
            <w:ind w:left="641" w:hanging="357"/>
            <w:rPr>
              <w:rFonts w:cs="Arial"/>
            </w:rPr>
          </w:pPr>
          <w:r w:rsidRPr="003521CE">
            <w:rPr>
              <w:rFonts w:cs="Arial"/>
              <w:b/>
            </w:rPr>
            <w:t>So schalten Sie das MaxiSys</w:t>
          </w:r>
          <w:r w:rsidR="00C154C4" w:rsidRPr="003521CE">
            <w:rPr>
              <w:rFonts w:cs="Arial"/>
              <w:b/>
            </w:rPr>
            <w:t>-</w:t>
          </w:r>
          <w:r w:rsidRPr="003521CE">
            <w:rPr>
              <w:rFonts w:cs="Arial"/>
              <w:b/>
            </w:rPr>
            <w:t>Tablet aus</w:t>
          </w:r>
        </w:p>
        <w:p w14:paraId="69FB5330" w14:textId="7B6B4079" w:rsidR="006505C9" w:rsidRPr="003521CE" w:rsidRDefault="006505C9" w:rsidP="00BE283D">
          <w:pPr>
            <w:pStyle w:val="ac"/>
            <w:numPr>
              <w:ilvl w:val="0"/>
              <w:numId w:val="23"/>
            </w:numPr>
            <w:spacing w:beforeLines="20" w:before="62" w:afterLines="20" w:after="62"/>
            <w:ind w:left="998" w:hanging="357"/>
            <w:rPr>
              <w:rFonts w:cs="Arial"/>
            </w:rPr>
          </w:pPr>
          <w:r w:rsidRPr="003521CE">
            <w:rPr>
              <w:rFonts w:cs="Arial"/>
            </w:rPr>
            <w:t xml:space="preserve">Drücken und halten Sie die </w:t>
          </w:r>
          <w:r w:rsidRPr="003521CE">
            <w:rPr>
              <w:rFonts w:cs="Arial"/>
              <w:b/>
              <w:bCs/>
            </w:rPr>
            <w:t>Ein-/Aus-/Sperrtaste</w:t>
          </w:r>
          <w:r w:rsidR="00D629E7" w:rsidRPr="003521CE">
            <w:rPr>
              <w:rFonts w:cs="Arial"/>
              <w:b/>
              <w:bCs/>
            </w:rPr>
            <w:t>.</w:t>
          </w:r>
        </w:p>
        <w:p w14:paraId="69B338DE" w14:textId="1444A210" w:rsidR="006505C9" w:rsidRPr="003521CE" w:rsidRDefault="006505C9" w:rsidP="00BE283D">
          <w:pPr>
            <w:pStyle w:val="ac"/>
            <w:numPr>
              <w:ilvl w:val="0"/>
              <w:numId w:val="23"/>
            </w:numPr>
            <w:spacing w:beforeLines="20" w:before="62" w:afterLines="20" w:after="62"/>
            <w:ind w:left="998" w:hanging="357"/>
            <w:rPr>
              <w:rFonts w:cs="Arial"/>
            </w:rPr>
          </w:pPr>
          <w:r w:rsidRPr="003521CE">
            <w:rPr>
              <w:rFonts w:cs="Arial"/>
            </w:rPr>
            <w:t xml:space="preserve">Tippen Sie auf das Option </w:t>
          </w:r>
          <w:r w:rsidRPr="003521CE">
            <w:rPr>
              <w:rFonts w:cs="Arial"/>
              <w:b/>
            </w:rPr>
            <w:t>„Ausschalten“</w:t>
          </w:r>
          <w:r w:rsidR="00D629E7" w:rsidRPr="003521CE">
            <w:rPr>
              <w:rFonts w:cs="Arial"/>
              <w:b/>
            </w:rPr>
            <w:t>.</w:t>
          </w:r>
        </w:p>
        <w:p w14:paraId="1B999416" w14:textId="052BD4FA" w:rsidR="006505C9" w:rsidRPr="003521CE" w:rsidRDefault="006505C9" w:rsidP="00BE283D">
          <w:pPr>
            <w:pStyle w:val="ac"/>
            <w:numPr>
              <w:ilvl w:val="0"/>
              <w:numId w:val="23"/>
            </w:numPr>
            <w:spacing w:beforeLines="20" w:before="62" w:afterLines="20" w:after="62"/>
            <w:ind w:left="998" w:hanging="357"/>
            <w:rPr>
              <w:rFonts w:cs="Arial"/>
            </w:rPr>
          </w:pPr>
          <w:r w:rsidRPr="003521CE">
            <w:rPr>
              <w:rFonts w:cs="Arial"/>
            </w:rPr>
            <w:t xml:space="preserve">Tippen Sie auf </w:t>
          </w:r>
          <w:r w:rsidRPr="003521CE">
            <w:rPr>
              <w:rFonts w:cs="Arial"/>
              <w:b/>
            </w:rPr>
            <w:t>OK</w:t>
          </w:r>
          <w:r w:rsidR="00D629E7" w:rsidRPr="003521CE">
            <w:rPr>
              <w:rFonts w:cs="Arial"/>
              <w:b/>
            </w:rPr>
            <w:t>.</w:t>
          </w:r>
        </w:p>
        <w:p w14:paraId="6DD2D7FF" w14:textId="77777777" w:rsidR="006505C9" w:rsidRPr="003521CE" w:rsidRDefault="006505C9" w:rsidP="00214490">
          <w:pPr>
            <w:pStyle w:val="ac"/>
            <w:numPr>
              <w:ilvl w:val="0"/>
              <w:numId w:val="5"/>
            </w:numPr>
            <w:spacing w:beforeLines="20" w:before="62" w:afterLines="20" w:after="62"/>
            <w:ind w:left="641" w:hanging="357"/>
            <w:rPr>
              <w:rFonts w:cs="Arial"/>
              <w:b/>
            </w:rPr>
          </w:pPr>
          <w:bookmarkStart w:id="107" w:name="_Toc451525744"/>
          <w:bookmarkStart w:id="108" w:name="_Toc366846466"/>
          <w:bookmarkStart w:id="109" w:name="_Toc366845413"/>
          <w:bookmarkStart w:id="110" w:name="_Toc159436265"/>
          <w:r w:rsidRPr="003521CE">
            <w:rPr>
              <w:rFonts w:cs="Arial"/>
              <w:b/>
            </w:rPr>
            <w:t>System neu starten</w:t>
          </w:r>
          <w:bookmarkEnd w:id="107"/>
          <w:bookmarkEnd w:id="108"/>
          <w:bookmarkEnd w:id="109"/>
          <w:bookmarkEnd w:id="110"/>
        </w:p>
        <w:p w14:paraId="13792876" w14:textId="58C0F347" w:rsidR="00214490" w:rsidRPr="003521CE" w:rsidRDefault="00214490" w:rsidP="00214490">
          <w:pPr>
            <w:pStyle w:val="BodytextUserManual"/>
            <w:spacing w:before="156" w:after="156"/>
            <w:ind w:leftChars="350" w:left="630"/>
            <w:rPr>
              <w:lang w:val="de-DE"/>
            </w:rPr>
          </w:pPr>
          <w:r w:rsidRPr="003521CE">
            <w:rPr>
              <w:lang w:val="de-DE"/>
            </w:rPr>
            <w:t>Im Falle eines Systemabsturzes drücken Sie lange auf die Ein-/Aus-/Sperrtaste und tippen Sie auf „Neustart“ um das System neu zu starten.</w:t>
          </w:r>
        </w:p>
        <w:p w14:paraId="4CB540D4" w14:textId="6B75EFE9" w:rsidR="006505C9" w:rsidRPr="003521CE" w:rsidRDefault="006505C9" w:rsidP="006505C9">
          <w:pPr>
            <w:pStyle w:val="BodytextUserManual"/>
            <w:spacing w:before="156" w:after="156"/>
          </w:pPr>
        </w:p>
        <w:p w14:paraId="6084F422" w14:textId="77777777" w:rsidR="006505C9" w:rsidRPr="003521CE" w:rsidRDefault="006505C9" w:rsidP="006505C9">
          <w:pPr>
            <w:pStyle w:val="BodytextUserManual"/>
            <w:spacing w:before="156" w:after="156"/>
          </w:pPr>
        </w:p>
        <w:p w14:paraId="152175EF" w14:textId="0F853E16" w:rsidR="00120CC9" w:rsidRPr="003521CE" w:rsidRDefault="006B2C3B" w:rsidP="0014275E">
          <w:pPr>
            <w:spacing w:before="156" w:after="156"/>
            <w:rPr>
              <w:rFonts w:cs="Arial"/>
            </w:rPr>
          </w:pPr>
          <w:r w:rsidRPr="003521CE">
            <w:rPr>
              <w:rFonts w:cs="Arial"/>
            </w:rPr>
            <w:t xml:space="preserve"> </w:t>
          </w:r>
        </w:p>
      </w:sdtContent>
    </w:sdt>
    <w:p w14:paraId="20120A4E" w14:textId="148594B9" w:rsidR="006B6F34" w:rsidRPr="003521CE" w:rsidRDefault="006B6F34" w:rsidP="006B6F34">
      <w:pPr>
        <w:pStyle w:val="12"/>
        <w:spacing w:before="312" w:after="312"/>
        <w:ind w:left="792" w:hanging="792"/>
      </w:pPr>
      <w:bookmarkStart w:id="111" w:name="_KI-Techniker-Assistent"/>
      <w:bookmarkStart w:id="112" w:name="_Ref195176443"/>
      <w:bookmarkStart w:id="113" w:name="_Toc204002790"/>
      <w:bookmarkStart w:id="114" w:name="_Ref159830819"/>
      <w:bookmarkEnd w:id="111"/>
      <w:r w:rsidRPr="003521CE">
        <w:lastRenderedPageBreak/>
        <w:t>KI-Techniker-Assistent</w:t>
      </w:r>
      <w:bookmarkEnd w:id="112"/>
      <w:bookmarkEnd w:id="113"/>
    </w:p>
    <w:p w14:paraId="6F22256E" w14:textId="4489E1A1" w:rsidR="006B6F34" w:rsidRPr="003521CE" w:rsidRDefault="006B6F34" w:rsidP="006B6F34">
      <w:pPr>
        <w:pStyle w:val="BodytextUserManual"/>
        <w:spacing w:before="156" w:after="156"/>
      </w:pPr>
      <w:r w:rsidRPr="003521CE">
        <w:t xml:space="preserve">Das </w:t>
      </w:r>
      <w:r w:rsidR="00927F88" w:rsidRPr="003521CE">
        <w:t>MS909S2</w:t>
      </w:r>
      <w:r w:rsidR="00155261" w:rsidRPr="003521CE">
        <w:t xml:space="preserve">-System verfügt über </w:t>
      </w:r>
      <w:r w:rsidR="00DB39FB" w:rsidRPr="003521CE">
        <w:t xml:space="preserve">die </w:t>
      </w:r>
      <w:r w:rsidR="00155261" w:rsidRPr="003521CE">
        <w:t xml:space="preserve">fortschrittliche sprachgesteuerte AI-Techniker-Assistentenfunktion </w:t>
      </w:r>
      <w:r w:rsidR="00DB39FB" w:rsidRPr="003521CE">
        <w:t xml:space="preserve">von </w:t>
      </w:r>
      <w:r w:rsidR="00155261" w:rsidRPr="003521CE">
        <w:t>Autel</w:t>
      </w:r>
      <w:r w:rsidR="00CF1C26" w:rsidRPr="003521CE">
        <w:t>,</w:t>
      </w:r>
      <w:r w:rsidR="00155261" w:rsidRPr="003521CE">
        <w:t xml:space="preserve"> die Sie bei der Ausführung von Aufgaben wie dem Öffnen von Anwendungen, dem automatischen Scannen von Fahrzeugsystemen, dem schnellen Auffinden von Diagnosefunktionen und der Unterstützung bei der Entscheidungsfindung zur Verbesserung der Effizienz unterstützen kann.</w:t>
      </w:r>
    </w:p>
    <w:p w14:paraId="3038EC1E" w14:textId="50B08093" w:rsidR="00DD150E" w:rsidRPr="003521CE" w:rsidRDefault="00A945C1" w:rsidP="002C4048">
      <w:pPr>
        <w:spacing w:beforeLines="0" w:before="0" w:afterLines="20" w:after="62" w:line="480" w:lineRule="auto"/>
        <w:ind w:left="0"/>
        <w:jc w:val="center"/>
        <w:rPr>
          <w:rFonts w:cs="Arial"/>
        </w:rPr>
      </w:pPr>
      <w:r w:rsidRPr="003521CE">
        <w:rPr>
          <w:rFonts w:cs="Arial"/>
          <w:noProof/>
          <w:lang w:val="en-US"/>
        </w:rPr>
        <w:drawing>
          <wp:inline distT="0" distB="0" distL="0" distR="0" wp14:anchorId="1E416E0E" wp14:editId="0C46DFB9">
            <wp:extent cx="2880000" cy="2123192"/>
            <wp:effectExtent l="0" t="0" r="0" b="0"/>
            <wp:docPr id="150" name="图片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2880000" cy="2123192"/>
                    </a:xfrm>
                    <a:prstGeom prst="rect">
                      <a:avLst/>
                    </a:prstGeom>
                    <a:noFill/>
                    <a:ln>
                      <a:noFill/>
                    </a:ln>
                  </pic:spPr>
                </pic:pic>
              </a:graphicData>
            </a:graphic>
          </wp:inline>
        </w:drawing>
      </w:r>
    </w:p>
    <w:p w14:paraId="12C71A6F" w14:textId="1CC65B88" w:rsidR="00DD150E" w:rsidRPr="003521CE" w:rsidRDefault="00DD150E" w:rsidP="002C4048">
      <w:pPr>
        <w:pStyle w:val="ae"/>
        <w:spacing w:beforeLines="0" w:before="0" w:after="156"/>
        <w:ind w:left="0"/>
        <w:rPr>
          <w:rFonts w:cs="Arial"/>
          <w:i/>
        </w:rPr>
      </w:pPr>
      <w:r w:rsidRPr="003521CE">
        <w:rPr>
          <w:rFonts w:cs="Arial"/>
        </w:rPr>
        <w:t xml:space="preserve">Abbildung </w:t>
      </w:r>
      <w:r w:rsidR="001E346D" w:rsidRPr="003521CE">
        <w:rPr>
          <w:rFonts w:cs="Arial"/>
        </w:rPr>
        <w:fldChar w:fldCharType="begin"/>
      </w:r>
      <w:r w:rsidR="001E346D" w:rsidRPr="003521CE">
        <w:rPr>
          <w:rFonts w:cs="Arial"/>
        </w:rPr>
        <w:instrText xml:space="preserve"> STYLEREF 1 \s </w:instrText>
      </w:r>
      <w:r w:rsidR="001E346D" w:rsidRPr="003521CE">
        <w:rPr>
          <w:rFonts w:cs="Arial"/>
        </w:rPr>
        <w:fldChar w:fldCharType="separate"/>
      </w:r>
      <w:r w:rsidR="00187D73" w:rsidRPr="003521CE">
        <w:rPr>
          <w:rFonts w:cs="Arial"/>
          <w:noProof/>
        </w:rPr>
        <w:t>4</w:t>
      </w:r>
      <w:r w:rsidR="001E346D" w:rsidRPr="003521CE">
        <w:rPr>
          <w:rFonts w:cs="Arial"/>
          <w:noProof/>
        </w:rPr>
        <w:fldChar w:fldCharType="end"/>
      </w:r>
      <w:r w:rsidRPr="003521CE">
        <w:rPr>
          <w:rFonts w:cs="Arial"/>
        </w:rPr>
        <w:noBreakHyphen/>
      </w:r>
      <w:r w:rsidR="001E346D" w:rsidRPr="003521CE">
        <w:rPr>
          <w:rFonts w:cs="Arial"/>
        </w:rPr>
        <w:fldChar w:fldCharType="begin"/>
      </w:r>
      <w:r w:rsidR="001E346D" w:rsidRPr="003521CE">
        <w:rPr>
          <w:rFonts w:cs="Arial"/>
        </w:rPr>
        <w:instrText xml:space="preserve"> SEQ Figure \* ARABIC \s 1 </w:instrText>
      </w:r>
      <w:r w:rsidR="001E346D" w:rsidRPr="003521CE">
        <w:rPr>
          <w:rFonts w:cs="Arial"/>
        </w:rPr>
        <w:fldChar w:fldCharType="separate"/>
      </w:r>
      <w:r w:rsidR="00187D73" w:rsidRPr="003521CE">
        <w:rPr>
          <w:rFonts w:cs="Arial"/>
          <w:noProof/>
        </w:rPr>
        <w:t>1</w:t>
      </w:r>
      <w:r w:rsidR="001E346D" w:rsidRPr="003521CE">
        <w:rPr>
          <w:rFonts w:cs="Arial"/>
          <w:noProof/>
        </w:rPr>
        <w:fldChar w:fldCharType="end"/>
      </w:r>
      <w:r w:rsidRPr="003521CE">
        <w:rPr>
          <w:rFonts w:cs="Arial"/>
        </w:rPr>
        <w:t xml:space="preserve"> </w:t>
      </w:r>
      <w:r w:rsidR="00B31B53" w:rsidRPr="003521CE">
        <w:rPr>
          <w:rFonts w:cs="Arial"/>
          <w:i/>
        </w:rPr>
        <w:t>KI-Techniker-Assistent-Symbol</w:t>
      </w:r>
    </w:p>
    <w:p w14:paraId="5A3AFB21" w14:textId="0EABC95E" w:rsidR="00B507B6" w:rsidRPr="003521CE" w:rsidRDefault="009C5115" w:rsidP="00B507B6">
      <w:pPr>
        <w:spacing w:beforeLines="0" w:before="0" w:afterLines="0" w:after="0" w:line="480" w:lineRule="auto"/>
        <w:ind w:left="0"/>
        <w:jc w:val="center"/>
        <w:rPr>
          <w:rFonts w:cs="Arial"/>
        </w:rPr>
      </w:pPr>
      <w:r w:rsidRPr="003521CE">
        <w:rPr>
          <w:rFonts w:cs="Arial"/>
          <w:noProof/>
          <w:lang w:val="en-US"/>
        </w:rPr>
        <w:drawing>
          <wp:inline distT="0" distB="0" distL="0" distR="0" wp14:anchorId="6F58CCE6" wp14:editId="0430798A">
            <wp:extent cx="2880000" cy="1957701"/>
            <wp:effectExtent l="0" t="0" r="0" b="5080"/>
            <wp:docPr id="135" name="图片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2880000" cy="1957701"/>
                    </a:xfrm>
                    <a:prstGeom prst="rect">
                      <a:avLst/>
                    </a:prstGeom>
                    <a:noFill/>
                    <a:ln>
                      <a:noFill/>
                    </a:ln>
                  </pic:spPr>
                </pic:pic>
              </a:graphicData>
            </a:graphic>
          </wp:inline>
        </w:drawing>
      </w:r>
    </w:p>
    <w:p w14:paraId="23C10026" w14:textId="2699112F" w:rsidR="00B507B6" w:rsidRPr="003521CE" w:rsidRDefault="00B507B6" w:rsidP="00CC3752">
      <w:pPr>
        <w:pStyle w:val="ae"/>
        <w:spacing w:beforeLines="0" w:before="0" w:after="156"/>
        <w:ind w:left="0"/>
        <w:rPr>
          <w:rFonts w:cs="Arial"/>
          <w:i/>
        </w:rPr>
      </w:pPr>
      <w:r w:rsidRPr="003521CE">
        <w:rPr>
          <w:rFonts w:cs="Arial"/>
        </w:rPr>
        <w:t xml:space="preserve">Abbildung </w:t>
      </w:r>
      <w:r w:rsidR="001E346D" w:rsidRPr="003521CE">
        <w:rPr>
          <w:rFonts w:cs="Arial"/>
        </w:rPr>
        <w:fldChar w:fldCharType="begin"/>
      </w:r>
      <w:r w:rsidR="001E346D" w:rsidRPr="003521CE">
        <w:rPr>
          <w:rFonts w:cs="Arial"/>
        </w:rPr>
        <w:instrText xml:space="preserve"> STYLEREF 1 \s </w:instrText>
      </w:r>
      <w:r w:rsidR="001E346D" w:rsidRPr="003521CE">
        <w:rPr>
          <w:rFonts w:cs="Arial"/>
        </w:rPr>
        <w:fldChar w:fldCharType="separate"/>
      </w:r>
      <w:r w:rsidR="004D2552" w:rsidRPr="003521CE">
        <w:rPr>
          <w:rFonts w:cs="Arial"/>
          <w:noProof/>
        </w:rPr>
        <w:t>4</w:t>
      </w:r>
      <w:r w:rsidR="001E346D" w:rsidRPr="003521CE">
        <w:rPr>
          <w:rFonts w:cs="Arial"/>
          <w:noProof/>
        </w:rPr>
        <w:fldChar w:fldCharType="end"/>
      </w:r>
      <w:r w:rsidRPr="003521CE">
        <w:rPr>
          <w:rFonts w:cs="Arial"/>
        </w:rPr>
        <w:noBreakHyphen/>
      </w:r>
      <w:r w:rsidR="001E346D" w:rsidRPr="003521CE">
        <w:rPr>
          <w:rFonts w:cs="Arial"/>
        </w:rPr>
        <w:fldChar w:fldCharType="begin"/>
      </w:r>
      <w:r w:rsidR="001E346D" w:rsidRPr="003521CE">
        <w:rPr>
          <w:rFonts w:cs="Arial"/>
        </w:rPr>
        <w:instrText xml:space="preserve"> SEQ Figure \* ARABIC \s 1 </w:instrText>
      </w:r>
      <w:r w:rsidR="001E346D" w:rsidRPr="003521CE">
        <w:rPr>
          <w:rFonts w:cs="Arial"/>
        </w:rPr>
        <w:fldChar w:fldCharType="separate"/>
      </w:r>
      <w:r w:rsidR="00187D73" w:rsidRPr="003521CE">
        <w:rPr>
          <w:rFonts w:cs="Arial"/>
          <w:noProof/>
        </w:rPr>
        <w:t>2</w:t>
      </w:r>
      <w:r w:rsidR="001E346D" w:rsidRPr="003521CE">
        <w:rPr>
          <w:rFonts w:cs="Arial"/>
          <w:noProof/>
        </w:rPr>
        <w:fldChar w:fldCharType="end"/>
      </w:r>
      <w:r w:rsidRPr="003521CE">
        <w:rPr>
          <w:rFonts w:cs="Arial"/>
        </w:rPr>
        <w:t xml:space="preserve"> </w:t>
      </w:r>
      <w:r w:rsidRPr="003521CE">
        <w:rPr>
          <w:rFonts w:cs="Arial"/>
          <w:i/>
        </w:rPr>
        <w:t>Bildschirm für den KI-Technikerassistenten</w:t>
      </w:r>
    </w:p>
    <w:p w14:paraId="11F4B91C" w14:textId="1718676E" w:rsidR="005321B8" w:rsidRPr="003521CE" w:rsidRDefault="005321B8" w:rsidP="005321B8">
      <w:pPr>
        <w:pStyle w:val="BodytextUserManual"/>
        <w:spacing w:before="156" w:after="156"/>
      </w:pPr>
      <w:r w:rsidRPr="003521CE">
        <w:lastRenderedPageBreak/>
        <w:t xml:space="preserve">Wenn </w:t>
      </w:r>
      <w:r w:rsidR="00626A81" w:rsidRPr="003521CE">
        <w:t>Sie einen Befehl geben, der mit „</w:t>
      </w:r>
      <w:r w:rsidR="00626A81" w:rsidRPr="003521CE">
        <w:rPr>
          <w:b/>
          <w:bCs w:val="0"/>
        </w:rPr>
        <w:t>Hey Max</w:t>
      </w:r>
      <w:r w:rsidR="00626A81" w:rsidRPr="003521CE">
        <w:t xml:space="preserve">“ beginnt, </w:t>
      </w:r>
      <w:r w:rsidRPr="003521CE">
        <w:t>ist alles kinderleicht, z. B. das Öffnen von Anwendungen oder Funktionen, das Identifizieren von Testfahrzeugen, das Verbinden mit dem WLAN und das Einschalten der Kamera</w:t>
      </w:r>
      <w:r w:rsidR="00CF1C26" w:rsidRPr="003521CE">
        <w:t>,</w:t>
      </w:r>
      <w:r w:rsidRPr="003521CE">
        <w:t xml:space="preserve"> ohne einen Finger zu rühren.</w:t>
      </w:r>
    </w:p>
    <w:p w14:paraId="4CE7B608" w14:textId="63E4C820" w:rsidR="00DD150E" w:rsidRPr="003521CE" w:rsidRDefault="00540AD2" w:rsidP="006B6F34">
      <w:pPr>
        <w:pStyle w:val="BodytextUserManual"/>
        <w:spacing w:before="156" w:after="156"/>
      </w:pPr>
      <w:r w:rsidRPr="003521CE">
        <w:t xml:space="preserve">Die Funktion „KI-Technikerassistent“ unterstützt Sie hauptsächlich </w:t>
      </w:r>
      <w:r w:rsidR="00626A81" w:rsidRPr="003521CE">
        <w:t xml:space="preserve">bei der Ausführung </w:t>
      </w:r>
      <w:r w:rsidRPr="003521CE">
        <w:t>folgender Aufgaben:</w:t>
      </w:r>
    </w:p>
    <w:p w14:paraId="10FCE26F" w14:textId="77777777" w:rsidR="00FA6737" w:rsidRPr="003521CE" w:rsidRDefault="0020161D">
      <w:pPr>
        <w:pStyle w:val="BodytextUserManual"/>
        <w:numPr>
          <w:ilvl w:val="0"/>
          <w:numId w:val="265"/>
        </w:numPr>
        <w:spacing w:before="156" w:after="156"/>
        <w:rPr>
          <w:b/>
          <w:bCs w:val="0"/>
        </w:rPr>
      </w:pPr>
      <w:r w:rsidRPr="003521CE">
        <w:rPr>
          <w:b/>
          <w:bCs w:val="0"/>
        </w:rPr>
        <w:t>Offene Systemanwendungen</w:t>
      </w:r>
    </w:p>
    <w:p w14:paraId="3FAA7232" w14:textId="41C4A568" w:rsidR="0020161D" w:rsidRPr="003521CE" w:rsidRDefault="00FA6737" w:rsidP="00FA6737">
      <w:pPr>
        <w:pStyle w:val="BodytextUserManual"/>
        <w:spacing w:before="156" w:after="156"/>
        <w:ind w:left="644"/>
      </w:pPr>
      <w:r w:rsidRPr="003521CE">
        <w:t>Sie können sagen</w:t>
      </w:r>
      <w:r w:rsidR="00DE6D72" w:rsidRPr="003521CE">
        <w:t>:</w:t>
      </w:r>
      <w:r w:rsidR="00D95592" w:rsidRPr="003521CE">
        <w:t xml:space="preserve"> „Browser öffnen“, </w:t>
      </w:r>
      <w:r w:rsidR="009D5BAD" w:rsidRPr="003521CE">
        <w:t>„</w:t>
      </w:r>
      <w:r w:rsidR="00697004" w:rsidRPr="003521CE">
        <w:t>Browser starten</w:t>
      </w:r>
      <w:r w:rsidR="009D5BAD" w:rsidRPr="003521CE">
        <w:t>“</w:t>
      </w:r>
      <w:r w:rsidR="00CF1C26" w:rsidRPr="003521CE">
        <w:t>,</w:t>
      </w:r>
      <w:r w:rsidR="00697004" w:rsidRPr="003521CE">
        <w:t xml:space="preserve"> </w:t>
      </w:r>
      <w:r w:rsidR="00D95592" w:rsidRPr="003521CE">
        <w:t>„Galerie öffnen“, „Kamera einschalten“, „Bluetooth einschalten“, „Lautstärke erhöhen“,</w:t>
      </w:r>
      <w:r w:rsidR="0020161D" w:rsidRPr="003521CE">
        <w:t xml:space="preserve"> </w:t>
      </w:r>
      <w:r w:rsidR="009D5BAD" w:rsidRPr="003521CE">
        <w:t>„</w:t>
      </w:r>
      <w:r w:rsidR="00697004" w:rsidRPr="003521CE">
        <w:t>Starten Sie die E-Mail</w:t>
      </w:r>
      <w:r w:rsidR="0019635D" w:rsidRPr="003521CE">
        <w:t>“</w:t>
      </w:r>
      <w:r w:rsidR="00697004" w:rsidRPr="003521CE">
        <w:t xml:space="preserve"> usw.</w:t>
      </w:r>
    </w:p>
    <w:p w14:paraId="1FC36B37" w14:textId="77777777" w:rsidR="00FA6737" w:rsidRPr="003521CE" w:rsidRDefault="00CC3784">
      <w:pPr>
        <w:pStyle w:val="BodytextUserManual"/>
        <w:numPr>
          <w:ilvl w:val="0"/>
          <w:numId w:val="265"/>
        </w:numPr>
        <w:spacing w:before="156" w:after="156"/>
        <w:rPr>
          <w:b/>
          <w:bCs w:val="0"/>
        </w:rPr>
      </w:pPr>
      <w:r w:rsidRPr="003521CE">
        <w:rPr>
          <w:b/>
          <w:bCs w:val="0"/>
        </w:rPr>
        <w:t>Öffnen Sie die Anwendungen im MaxiSys Job-Menü</w:t>
      </w:r>
    </w:p>
    <w:p w14:paraId="77DD2EF3" w14:textId="505EF92F" w:rsidR="0020161D" w:rsidRPr="003521CE" w:rsidRDefault="00FA6737" w:rsidP="00FA6737">
      <w:pPr>
        <w:pStyle w:val="BodytextUserManual"/>
        <w:spacing w:before="156" w:after="156"/>
        <w:ind w:left="644"/>
      </w:pPr>
      <w:r w:rsidRPr="003521CE">
        <w:t>Sie können sagen</w:t>
      </w:r>
      <w:r w:rsidR="00DE6D72" w:rsidRPr="003521CE">
        <w:t>:</w:t>
      </w:r>
      <w:r w:rsidR="00D95592" w:rsidRPr="003521CE">
        <w:t xml:space="preserve"> „Öffnen Sie VID“, „Öffnen Sie Honda Diagnostic“, „Öffnen Sie das Oszilloskop“, </w:t>
      </w:r>
      <w:r w:rsidR="009D5BAD" w:rsidRPr="003521CE">
        <w:t>„</w:t>
      </w:r>
      <w:r w:rsidR="009A4E45" w:rsidRPr="003521CE">
        <w:t>Starten Sie das Oszilloskop</w:t>
      </w:r>
      <w:r w:rsidR="009D5BAD" w:rsidRPr="003521CE">
        <w:t>“</w:t>
      </w:r>
      <w:r w:rsidR="00CF1C26" w:rsidRPr="003521CE">
        <w:t>,</w:t>
      </w:r>
      <w:r w:rsidR="009A4E45" w:rsidRPr="003521CE">
        <w:t xml:space="preserve"> </w:t>
      </w:r>
      <w:r w:rsidR="00D95592" w:rsidRPr="003521CE">
        <w:t>„</w:t>
      </w:r>
      <w:r w:rsidR="004B78BC" w:rsidRPr="003521CE">
        <w:t>VCI</w:t>
      </w:r>
      <w:r w:rsidR="00D95592" w:rsidRPr="003521CE">
        <w:t xml:space="preserve"> einschalten“ </w:t>
      </w:r>
      <w:r w:rsidR="001520DF" w:rsidRPr="003521CE">
        <w:t>und so weiter.</w:t>
      </w:r>
    </w:p>
    <w:p w14:paraId="5A1278CF" w14:textId="42F7ABAF" w:rsidR="00FA6737" w:rsidRPr="003521CE" w:rsidRDefault="00D31E61">
      <w:pPr>
        <w:pStyle w:val="BodytextUserManual"/>
        <w:numPr>
          <w:ilvl w:val="0"/>
          <w:numId w:val="265"/>
        </w:numPr>
        <w:spacing w:before="156" w:after="156"/>
        <w:rPr>
          <w:b/>
          <w:bCs w:val="0"/>
        </w:rPr>
      </w:pPr>
      <w:r w:rsidRPr="003521CE">
        <w:rPr>
          <w:b/>
          <w:bCs w:val="0"/>
        </w:rPr>
        <w:t>Suchen und Finden der Diagnosefunktionen</w:t>
      </w:r>
    </w:p>
    <w:p w14:paraId="33F8EAC7" w14:textId="12A98C6C" w:rsidR="00FA6737" w:rsidRPr="003521CE" w:rsidRDefault="00FA6737" w:rsidP="00FA6737">
      <w:pPr>
        <w:pStyle w:val="BodytextUserManual"/>
        <w:spacing w:before="156" w:after="156"/>
        <w:ind w:left="644"/>
      </w:pPr>
      <w:r w:rsidRPr="003521CE">
        <w:t xml:space="preserve">Sie können sagen: </w:t>
      </w:r>
      <w:r w:rsidR="009D5BAD" w:rsidRPr="003521CE">
        <w:t>„</w:t>
      </w:r>
      <w:r w:rsidR="00D95592" w:rsidRPr="003521CE">
        <w:t>Automatische Auswahl</w:t>
      </w:r>
      <w:r w:rsidR="009D5BAD" w:rsidRPr="003521CE">
        <w:t>“</w:t>
      </w:r>
      <w:r w:rsidR="002667E5" w:rsidRPr="003521CE">
        <w:t xml:space="preserve"> </w:t>
      </w:r>
      <w:r w:rsidR="009D5BAD" w:rsidRPr="003521CE">
        <w:t>„</w:t>
      </w:r>
      <w:r w:rsidR="00D95592" w:rsidRPr="003521CE">
        <w:t>Automatischen Scan öffnen</w:t>
      </w:r>
      <w:r w:rsidR="009D5BAD" w:rsidRPr="003521CE">
        <w:t>“</w:t>
      </w:r>
      <w:r w:rsidR="00CF1C26" w:rsidRPr="003521CE">
        <w:t>,</w:t>
      </w:r>
      <w:r w:rsidR="002667E5" w:rsidRPr="003521CE">
        <w:t xml:space="preserve"> </w:t>
      </w:r>
      <w:r w:rsidR="009D5BAD" w:rsidRPr="003521CE">
        <w:t>„</w:t>
      </w:r>
      <w:r w:rsidR="00A35BAE" w:rsidRPr="003521CE">
        <w:t>DTC lesen</w:t>
      </w:r>
      <w:r w:rsidR="009D5BAD" w:rsidRPr="003521CE">
        <w:t>“</w:t>
      </w:r>
      <w:r w:rsidR="00CF1C26" w:rsidRPr="003521CE">
        <w:t>,</w:t>
      </w:r>
      <w:r w:rsidR="00A35BAE" w:rsidRPr="003521CE">
        <w:t xml:space="preserve"> </w:t>
      </w:r>
      <w:r w:rsidR="009D5BAD" w:rsidRPr="003521CE">
        <w:t>„</w:t>
      </w:r>
      <w:r w:rsidR="00046D4F" w:rsidRPr="003521CE">
        <w:t>Ich möchte die EPB zurücksetzen</w:t>
      </w:r>
      <w:r w:rsidR="009D5BAD" w:rsidRPr="003521CE">
        <w:t>“</w:t>
      </w:r>
      <w:r w:rsidR="00CF1C26" w:rsidRPr="003521CE">
        <w:t>,</w:t>
      </w:r>
      <w:r w:rsidR="00046D4F" w:rsidRPr="003521CE">
        <w:t xml:space="preserve"> </w:t>
      </w:r>
      <w:r w:rsidR="009D5BAD" w:rsidRPr="003521CE">
        <w:t>„</w:t>
      </w:r>
      <w:r w:rsidR="00D95592" w:rsidRPr="003521CE">
        <w:t>Gehe zum ECU-Reset</w:t>
      </w:r>
      <w:r w:rsidR="009D5BAD" w:rsidRPr="003521CE">
        <w:t>“</w:t>
      </w:r>
      <w:r w:rsidR="00CF1C26" w:rsidRPr="003521CE">
        <w:t>,</w:t>
      </w:r>
      <w:r w:rsidR="003471AB" w:rsidRPr="003521CE">
        <w:t xml:space="preserve"> </w:t>
      </w:r>
      <w:r w:rsidR="009D5BAD" w:rsidRPr="003521CE">
        <w:t>„</w:t>
      </w:r>
      <w:r w:rsidR="00D95592" w:rsidRPr="003521CE">
        <w:t>Öffne Hot-Funktionen</w:t>
      </w:r>
      <w:r w:rsidR="009D5BAD" w:rsidRPr="003521CE">
        <w:t>“</w:t>
      </w:r>
      <w:r w:rsidR="00CF1C26" w:rsidRPr="003521CE">
        <w:t>,</w:t>
      </w:r>
      <w:r w:rsidR="00986748" w:rsidRPr="003521CE">
        <w:t xml:space="preserve"> </w:t>
      </w:r>
      <w:r w:rsidR="009D5BAD" w:rsidRPr="003521CE">
        <w:t>„</w:t>
      </w:r>
      <w:r w:rsidR="003471AB" w:rsidRPr="003521CE">
        <w:t>Öffnen Sie die Wartungsleuchte zurückgesetzt</w:t>
      </w:r>
      <w:r w:rsidR="009D5BAD" w:rsidRPr="003521CE">
        <w:t>“</w:t>
      </w:r>
      <w:r w:rsidR="00CF1C26" w:rsidRPr="003521CE">
        <w:t>,</w:t>
      </w:r>
      <w:r w:rsidRPr="003521CE">
        <w:t xml:space="preserve"> </w:t>
      </w:r>
      <w:r w:rsidR="009D5BAD" w:rsidRPr="003521CE">
        <w:t>„</w:t>
      </w:r>
      <w:r w:rsidR="00986748" w:rsidRPr="003521CE">
        <w:t xml:space="preserve">Injektorfunktionen </w:t>
      </w:r>
      <w:r w:rsidR="003471AB" w:rsidRPr="003521CE">
        <w:t>starten</w:t>
      </w:r>
      <w:r w:rsidR="009D5BAD" w:rsidRPr="003521CE">
        <w:t>“</w:t>
      </w:r>
      <w:r w:rsidR="003471AB" w:rsidRPr="003521CE">
        <w:t xml:space="preserve"> </w:t>
      </w:r>
      <w:r w:rsidRPr="003521CE">
        <w:t>usw.</w:t>
      </w:r>
    </w:p>
    <w:p w14:paraId="5D2A9AD1" w14:textId="6C601DA4" w:rsidR="001520DF" w:rsidRPr="003521CE" w:rsidRDefault="007224E1">
      <w:pPr>
        <w:pStyle w:val="BodytextUserManual"/>
        <w:numPr>
          <w:ilvl w:val="0"/>
          <w:numId w:val="265"/>
        </w:numPr>
        <w:spacing w:before="156" w:after="156"/>
        <w:rPr>
          <w:b/>
          <w:bCs w:val="0"/>
        </w:rPr>
      </w:pPr>
      <w:r w:rsidRPr="003521CE">
        <w:rPr>
          <w:b/>
          <w:bCs w:val="0"/>
        </w:rPr>
        <w:t>Steuern der Funktionstasten</w:t>
      </w:r>
    </w:p>
    <w:p w14:paraId="5A6E6D49" w14:textId="05A0499B" w:rsidR="00155261" w:rsidRPr="003521CE" w:rsidRDefault="00A30860" w:rsidP="00E26275">
      <w:pPr>
        <w:pStyle w:val="BodytextUserManual"/>
        <w:spacing w:before="156" w:after="156"/>
        <w:ind w:left="644"/>
      </w:pPr>
      <w:r w:rsidRPr="003521CE">
        <w:t xml:space="preserve">Die Funktionstasten </w:t>
      </w:r>
      <w:r w:rsidR="007B1D2E" w:rsidRPr="003521CE">
        <w:t>wie OK, ESC und Fehlersuche können per Sprache gesteuert werden, anstatt sie anzutippen</w:t>
      </w:r>
      <w:r w:rsidR="00D629E7" w:rsidRPr="003521CE">
        <w:t>.</w:t>
      </w:r>
    </w:p>
    <w:p w14:paraId="6F580DB0" w14:textId="13AE45CC" w:rsidR="006B6F34" w:rsidRPr="003521CE" w:rsidRDefault="00DB7573" w:rsidP="00BE48E4">
      <w:pPr>
        <w:pStyle w:val="12"/>
        <w:spacing w:before="312" w:after="312"/>
        <w:ind w:left="792" w:hanging="792"/>
      </w:pPr>
      <w:bookmarkStart w:id="115" w:name="_Ref193893675"/>
      <w:bookmarkStart w:id="116" w:name="_Toc204002791"/>
      <w:r w:rsidRPr="003521CE">
        <w:lastRenderedPageBreak/>
        <w:t>Digitale Fahrzeuginspektion</w:t>
      </w:r>
      <w:bookmarkEnd w:id="115"/>
      <w:bookmarkEnd w:id="116"/>
    </w:p>
    <w:p w14:paraId="6B5CE504" w14:textId="1772881D" w:rsidR="006B6F34" w:rsidRPr="003521CE" w:rsidRDefault="00A35A9B" w:rsidP="006B6F34">
      <w:pPr>
        <w:spacing w:before="156" w:after="156"/>
        <w:rPr>
          <w:rFonts w:cs="Arial"/>
        </w:rPr>
      </w:pPr>
      <w:r w:rsidRPr="003521CE">
        <w:rPr>
          <w:rFonts w:cs="Arial"/>
        </w:rPr>
        <w:t>Vor der Diagnose ist eine digitale Fahrzeuginspektion (DVI) erforderlich, bei der die Techniker das Erscheinungsbild des Fahrzeugs, Außen- und Innenausstattung, Bremsen und Reifen, Motorraum usw. überprüfen. Techniker können eine umfassende Sichtprüfung durchführen und die Ergebnisse anschließend im MaxiSys</w:t>
      </w:r>
      <w:r w:rsidR="00C154C4" w:rsidRPr="003521CE">
        <w:rPr>
          <w:rFonts w:cs="Arial"/>
        </w:rPr>
        <w:t>-</w:t>
      </w:r>
      <w:r w:rsidRPr="003521CE">
        <w:rPr>
          <w:rFonts w:cs="Arial"/>
        </w:rPr>
        <w:t>System aufzeichnen</w:t>
      </w:r>
      <w:r w:rsidR="00D629E7" w:rsidRPr="003521CE">
        <w:rPr>
          <w:rFonts w:cs="Arial"/>
        </w:rPr>
        <w:t>.</w:t>
      </w:r>
    </w:p>
    <w:p w14:paraId="212C1AE1" w14:textId="4ADCAA2D" w:rsidR="00C07F84" w:rsidRPr="003521CE" w:rsidRDefault="00C07F84" w:rsidP="00C07F84">
      <w:pPr>
        <w:pStyle w:val="ac"/>
        <w:numPr>
          <w:ilvl w:val="0"/>
          <w:numId w:val="5"/>
        </w:numPr>
        <w:spacing w:beforeLines="20" w:before="62" w:afterLines="20" w:after="62"/>
        <w:ind w:left="641" w:hanging="357"/>
        <w:jc w:val="left"/>
        <w:rPr>
          <w:rFonts w:cs="Arial"/>
        </w:rPr>
      </w:pPr>
      <w:r w:rsidRPr="003521CE">
        <w:rPr>
          <w:rFonts w:cs="Arial"/>
          <w:b/>
        </w:rPr>
        <w:t xml:space="preserve">So </w:t>
      </w:r>
      <w:r w:rsidR="00B9293C" w:rsidRPr="003521CE">
        <w:rPr>
          <w:rFonts w:cs="Arial"/>
          <w:b/>
        </w:rPr>
        <w:t>führen Sie die DVI</w:t>
      </w:r>
    </w:p>
    <w:p w14:paraId="340FF139" w14:textId="6643C768" w:rsidR="00C07F84" w:rsidRPr="003521CE" w:rsidRDefault="00C07F84">
      <w:pPr>
        <w:pStyle w:val="ac"/>
        <w:numPr>
          <w:ilvl w:val="0"/>
          <w:numId w:val="102"/>
        </w:numPr>
        <w:spacing w:beforeLines="20" w:before="62" w:afterLines="20" w:after="62"/>
        <w:ind w:left="998" w:hanging="357"/>
        <w:rPr>
          <w:rFonts w:cs="Arial"/>
        </w:rPr>
      </w:pPr>
      <w:r w:rsidRPr="003521CE">
        <w:rPr>
          <w:rFonts w:cs="Arial"/>
        </w:rPr>
        <w:t>Schalten Sie das Tablet ein und stellen Sie sicher, dass es an eine Stromquelle angeschlossen ist.</w:t>
      </w:r>
    </w:p>
    <w:p w14:paraId="62A5D61F" w14:textId="5F8BA05C" w:rsidR="00C07F84" w:rsidRPr="003521CE" w:rsidRDefault="00C07F84">
      <w:pPr>
        <w:pStyle w:val="ac"/>
        <w:numPr>
          <w:ilvl w:val="0"/>
          <w:numId w:val="102"/>
        </w:numPr>
        <w:spacing w:beforeLines="20" w:before="62" w:afterLines="20" w:after="62"/>
        <w:ind w:left="998" w:hanging="357"/>
        <w:rPr>
          <w:rFonts w:cs="Arial"/>
        </w:rPr>
      </w:pPr>
      <w:r w:rsidRPr="003521CE">
        <w:rPr>
          <w:rFonts w:cs="Arial"/>
        </w:rPr>
        <w:t xml:space="preserve">Tippen Sie auf die </w:t>
      </w:r>
      <w:r w:rsidR="00591A9A" w:rsidRPr="003521CE">
        <w:rPr>
          <w:rFonts w:cs="Arial"/>
          <w:b/>
        </w:rPr>
        <w:t>DVI-</w:t>
      </w:r>
      <w:r w:rsidRPr="003521CE">
        <w:rPr>
          <w:rFonts w:cs="Arial"/>
        </w:rPr>
        <w:t>Anwendungsschaltfläche aus dem Maxi</w:t>
      </w:r>
      <w:r w:rsidR="00B9293C" w:rsidRPr="003521CE">
        <w:rPr>
          <w:rFonts w:cs="Arial"/>
        </w:rPr>
        <w:t>Sys-</w:t>
      </w:r>
      <w:r w:rsidRPr="003521CE">
        <w:rPr>
          <w:rFonts w:cs="Arial"/>
        </w:rPr>
        <w:t>Jobmenü.</w:t>
      </w:r>
    </w:p>
    <w:p w14:paraId="16BA2DFB" w14:textId="2EF026A8" w:rsidR="00552A08" w:rsidRPr="003521CE" w:rsidRDefault="00552A08" w:rsidP="00045C8B">
      <w:pPr>
        <w:spacing w:beforeLines="0" w:before="0" w:afterLines="0" w:after="0" w:line="480" w:lineRule="auto"/>
        <w:ind w:left="0"/>
        <w:jc w:val="center"/>
        <w:rPr>
          <w:rFonts w:cs="Arial"/>
        </w:rPr>
      </w:pPr>
      <w:r w:rsidRPr="00552A08">
        <w:rPr>
          <w:rFonts w:cs="Arial"/>
          <w:noProof/>
          <w:lang w:val="en-US"/>
        </w:rPr>
        <w:drawing>
          <wp:inline distT="0" distB="0" distL="0" distR="0" wp14:anchorId="25647630" wp14:editId="2851C89C">
            <wp:extent cx="2880000" cy="1965600"/>
            <wp:effectExtent l="0" t="0" r="0" b="0"/>
            <wp:docPr id="10" name="图片 10" descr="D:\桌面文件\小语种检查\20250721\图-0721\909S2剩余截图20250721\909S2德语截图\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桌面文件\小语种检查\20250721\图-0721\909S2剩余截图20250721\909S2德语截图\3-1.png"/>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2880000" cy="1965600"/>
                    </a:xfrm>
                    <a:prstGeom prst="rect">
                      <a:avLst/>
                    </a:prstGeom>
                    <a:noFill/>
                    <a:ln>
                      <a:noFill/>
                    </a:ln>
                  </pic:spPr>
                </pic:pic>
              </a:graphicData>
            </a:graphic>
          </wp:inline>
        </w:drawing>
      </w:r>
    </w:p>
    <w:p w14:paraId="50053372" w14:textId="5BB5FF21" w:rsidR="004B4A72" w:rsidRPr="003521CE" w:rsidRDefault="00045C8B" w:rsidP="00016039">
      <w:pPr>
        <w:pStyle w:val="ae"/>
        <w:spacing w:beforeLines="0" w:before="0" w:after="156"/>
        <w:ind w:left="0"/>
        <w:rPr>
          <w:rFonts w:cs="Arial"/>
          <w:i/>
        </w:rPr>
      </w:pPr>
      <w:r w:rsidRPr="003521CE">
        <w:rPr>
          <w:rFonts w:cs="Arial"/>
        </w:rPr>
        <w:t xml:space="preserve">Abbildung </w:t>
      </w:r>
      <w:r w:rsidR="001E346D" w:rsidRPr="003521CE">
        <w:rPr>
          <w:rFonts w:cs="Arial"/>
        </w:rPr>
        <w:fldChar w:fldCharType="begin"/>
      </w:r>
      <w:r w:rsidR="001E346D" w:rsidRPr="003521CE">
        <w:rPr>
          <w:rFonts w:cs="Arial"/>
        </w:rPr>
        <w:instrText xml:space="preserve"> STYLEREF 1 \s </w:instrText>
      </w:r>
      <w:r w:rsidR="001E346D" w:rsidRPr="003521CE">
        <w:rPr>
          <w:rFonts w:cs="Arial"/>
        </w:rPr>
        <w:fldChar w:fldCharType="separate"/>
      </w:r>
      <w:r w:rsidR="00187D73" w:rsidRPr="003521CE">
        <w:rPr>
          <w:rFonts w:cs="Arial"/>
          <w:noProof/>
        </w:rPr>
        <w:t>5</w:t>
      </w:r>
      <w:r w:rsidR="001E346D" w:rsidRPr="003521CE">
        <w:rPr>
          <w:rFonts w:cs="Arial"/>
          <w:noProof/>
        </w:rPr>
        <w:fldChar w:fldCharType="end"/>
      </w:r>
      <w:r w:rsidRPr="003521CE">
        <w:rPr>
          <w:rFonts w:cs="Arial"/>
        </w:rPr>
        <w:noBreakHyphen/>
      </w:r>
      <w:r w:rsidR="001E346D" w:rsidRPr="003521CE">
        <w:rPr>
          <w:rFonts w:cs="Arial"/>
        </w:rPr>
        <w:fldChar w:fldCharType="begin"/>
      </w:r>
      <w:r w:rsidR="001E346D" w:rsidRPr="003521CE">
        <w:rPr>
          <w:rFonts w:cs="Arial"/>
        </w:rPr>
        <w:instrText xml:space="preserve"> SEQ Figure \* ARABIC \s 1 </w:instrText>
      </w:r>
      <w:r w:rsidR="001E346D" w:rsidRPr="003521CE">
        <w:rPr>
          <w:rFonts w:cs="Arial"/>
        </w:rPr>
        <w:fldChar w:fldCharType="separate"/>
      </w:r>
      <w:r w:rsidR="00187D73" w:rsidRPr="003521CE">
        <w:rPr>
          <w:rFonts w:cs="Arial"/>
          <w:noProof/>
        </w:rPr>
        <w:t>1</w:t>
      </w:r>
      <w:r w:rsidR="001E346D" w:rsidRPr="003521CE">
        <w:rPr>
          <w:rFonts w:cs="Arial"/>
          <w:noProof/>
        </w:rPr>
        <w:fldChar w:fldCharType="end"/>
      </w:r>
      <w:r w:rsidRPr="003521CE">
        <w:rPr>
          <w:rFonts w:cs="Arial"/>
        </w:rPr>
        <w:t xml:space="preserve"> </w:t>
      </w:r>
      <w:r w:rsidRPr="003521CE">
        <w:rPr>
          <w:rFonts w:cs="Arial"/>
          <w:i/>
        </w:rPr>
        <w:t>DVI-Anwendungssymbol</w:t>
      </w:r>
    </w:p>
    <w:p w14:paraId="25A8E2A7" w14:textId="7F73E29A" w:rsidR="008A3986" w:rsidRPr="003521CE" w:rsidRDefault="008A3986">
      <w:pPr>
        <w:pStyle w:val="ac"/>
        <w:numPr>
          <w:ilvl w:val="0"/>
          <w:numId w:val="102"/>
        </w:numPr>
        <w:spacing w:beforeLines="20" w:before="62" w:afterLines="20" w:after="62"/>
        <w:ind w:left="998" w:hanging="357"/>
        <w:rPr>
          <w:rFonts w:cs="Arial"/>
        </w:rPr>
      </w:pPr>
      <w:r w:rsidRPr="003521CE">
        <w:rPr>
          <w:rFonts w:cs="Arial"/>
        </w:rPr>
        <w:t xml:space="preserve">Wählen Sie im linken Navigationsmenü </w:t>
      </w:r>
      <w:r w:rsidRPr="003521CE">
        <w:rPr>
          <w:rFonts w:cs="Arial"/>
          <w:b/>
          <w:bCs/>
        </w:rPr>
        <w:t>„Fahrzeuginformationen</w:t>
      </w:r>
      <w:r w:rsidR="009D5BAD" w:rsidRPr="003521CE">
        <w:rPr>
          <w:rFonts w:cs="Arial"/>
          <w:b/>
          <w:bCs/>
        </w:rPr>
        <w:t>“</w:t>
      </w:r>
      <w:r w:rsidRPr="003521CE">
        <w:rPr>
          <w:rFonts w:cs="Arial"/>
        </w:rPr>
        <w:t xml:space="preserve"> und geben Sie rechts die entsprechenden Informationen ein, darunter Werkstattinformationen, Technikerinformationen, Kundeninformationen und Fahrzeuginformationen</w:t>
      </w:r>
      <w:r w:rsidR="00D629E7" w:rsidRPr="003521CE">
        <w:rPr>
          <w:rFonts w:cs="Arial"/>
        </w:rPr>
        <w:t>.</w:t>
      </w:r>
    </w:p>
    <w:p w14:paraId="6F0ED580" w14:textId="3E9A8097" w:rsidR="008A3986" w:rsidRPr="003521CE" w:rsidRDefault="008A3986" w:rsidP="008A3986">
      <w:pPr>
        <w:pBdr>
          <w:top w:val="single" w:sz="6" w:space="1" w:color="auto"/>
          <w:bottom w:val="single" w:sz="6" w:space="1" w:color="auto"/>
        </w:pBdr>
        <w:spacing w:before="156" w:after="156"/>
        <w:ind w:left="641"/>
        <w:contextualSpacing/>
        <w:rPr>
          <w:rFonts w:cs="Arial"/>
          <w:b/>
        </w:rPr>
      </w:pPr>
      <w:r w:rsidRPr="003521CE">
        <w:rPr>
          <w:rFonts w:cs="Arial"/>
          <w:noProof/>
          <w:lang w:val="en-US"/>
        </w:rPr>
        <w:drawing>
          <wp:anchor distT="0" distB="0" distL="114300" distR="114300" simplePos="0" relativeHeight="251634688" behindDoc="0" locked="0" layoutInCell="1" allowOverlap="1" wp14:anchorId="4D0024A8" wp14:editId="3A66A615">
            <wp:simplePos x="0" y="0"/>
            <wp:positionH relativeFrom="margin">
              <wp:posOffset>248970</wp:posOffset>
            </wp:positionH>
            <wp:positionV relativeFrom="paragraph">
              <wp:posOffset>100676</wp:posOffset>
            </wp:positionV>
            <wp:extent cx="144145" cy="144145"/>
            <wp:effectExtent l="0" t="0" r="8255" b="8255"/>
            <wp:wrapNone/>
            <wp:docPr id="111"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00CE4938" w:rsidRPr="003521CE">
        <w:rPr>
          <w:rFonts w:cs="Arial"/>
          <w:b/>
        </w:rPr>
        <w:t>HINWEIS</w:t>
      </w:r>
    </w:p>
    <w:p w14:paraId="27218BE2" w14:textId="73C8913F" w:rsidR="008A3986" w:rsidRPr="003521CE" w:rsidRDefault="008A3986" w:rsidP="008A3986">
      <w:pPr>
        <w:pBdr>
          <w:top w:val="single" w:sz="6" w:space="1" w:color="auto"/>
          <w:bottom w:val="single" w:sz="6" w:space="1" w:color="auto"/>
        </w:pBdr>
        <w:spacing w:before="156" w:after="156"/>
        <w:ind w:left="641"/>
        <w:contextualSpacing/>
        <w:rPr>
          <w:rFonts w:eastAsiaTheme="minorEastAsia" w:cs="Arial"/>
        </w:rPr>
      </w:pPr>
      <w:r w:rsidRPr="003521CE">
        <w:rPr>
          <w:rFonts w:cs="Arial"/>
        </w:rPr>
        <w:t>Mit einem Sternchen (*) gekennzeichnete Felder sind Pflichtfelder</w:t>
      </w:r>
      <w:r w:rsidR="00D629E7" w:rsidRPr="003521CE">
        <w:rPr>
          <w:rFonts w:cs="Arial"/>
        </w:rPr>
        <w:t>.</w:t>
      </w:r>
    </w:p>
    <w:p w14:paraId="60BDBB1A" w14:textId="0868308D" w:rsidR="00E4056E" w:rsidRPr="003521CE" w:rsidRDefault="004F4A22">
      <w:pPr>
        <w:pStyle w:val="ac"/>
        <w:numPr>
          <w:ilvl w:val="0"/>
          <w:numId w:val="102"/>
        </w:numPr>
        <w:spacing w:beforeLines="20" w:before="62" w:afterLines="20" w:after="62"/>
        <w:ind w:left="998" w:hanging="357"/>
        <w:rPr>
          <w:rFonts w:cs="Arial"/>
        </w:rPr>
      </w:pPr>
      <w:r w:rsidRPr="003521CE">
        <w:rPr>
          <w:rFonts w:cs="Arial"/>
        </w:rPr>
        <w:t xml:space="preserve">Wählen Sie im Navigationsmenü </w:t>
      </w:r>
      <w:r w:rsidR="009D5BAD" w:rsidRPr="003521CE">
        <w:rPr>
          <w:rFonts w:cs="Arial"/>
        </w:rPr>
        <w:t>„</w:t>
      </w:r>
      <w:r w:rsidRPr="003521CE">
        <w:rPr>
          <w:rFonts w:cs="Arial"/>
          <w:b/>
          <w:bCs/>
        </w:rPr>
        <w:t>Fahrzeugaussehen</w:t>
      </w:r>
      <w:r w:rsidR="009D5BAD" w:rsidRPr="003521CE">
        <w:rPr>
          <w:rFonts w:cs="Arial"/>
          <w:b/>
          <w:bCs/>
        </w:rPr>
        <w:t>“</w:t>
      </w:r>
      <w:r w:rsidRPr="003521CE">
        <w:rPr>
          <w:rFonts w:cs="Arial"/>
          <w:b/>
          <w:bCs/>
        </w:rPr>
        <w:t xml:space="preserve">. Tippen Sie auf die Schaltfläche „AI-Scan“, um Fotos der </w:t>
      </w:r>
      <w:r w:rsidR="00C66564" w:rsidRPr="003521CE">
        <w:rPr>
          <w:rFonts w:cs="Arial"/>
        </w:rPr>
        <w:t xml:space="preserve">beschädigten </w:t>
      </w:r>
      <w:r w:rsidR="00DC36E1" w:rsidRPr="003521CE">
        <w:rPr>
          <w:rFonts w:cs="Arial"/>
        </w:rPr>
        <w:t xml:space="preserve">Bereiche und der zugehörigen Komponenten </w:t>
      </w:r>
      <w:r w:rsidRPr="003521CE">
        <w:rPr>
          <w:rFonts w:cs="Arial"/>
        </w:rPr>
        <w:t xml:space="preserve">aufzunehmen, und tippen Sie auf </w:t>
      </w:r>
      <w:r w:rsidR="00DC36E1" w:rsidRPr="003521CE">
        <w:rPr>
          <w:rFonts w:cs="Arial"/>
          <w:b/>
          <w:bCs/>
        </w:rPr>
        <w:t>„Fertig“</w:t>
      </w:r>
      <w:r w:rsidR="00D629E7" w:rsidRPr="003521CE">
        <w:rPr>
          <w:rFonts w:cs="Arial"/>
          <w:b/>
          <w:bCs/>
        </w:rPr>
        <w:t>.</w:t>
      </w:r>
      <w:r w:rsidRPr="003521CE">
        <w:rPr>
          <w:rFonts w:cs="Arial"/>
        </w:rPr>
        <w:t xml:space="preserve"> Tippen Sie auf </w:t>
      </w:r>
      <w:r w:rsidR="00DC36E1" w:rsidRPr="003521CE">
        <w:rPr>
          <w:rFonts w:cs="Arial"/>
          <w:b/>
          <w:bCs/>
        </w:rPr>
        <w:t>„Von Hand zeichnen“</w:t>
      </w:r>
      <w:r w:rsidR="00CF1C26" w:rsidRPr="003521CE">
        <w:rPr>
          <w:rFonts w:cs="Arial"/>
          <w:b/>
          <w:bCs/>
        </w:rPr>
        <w:t>,</w:t>
      </w:r>
      <w:r w:rsidR="00DC36E1" w:rsidRPr="003521CE">
        <w:rPr>
          <w:rFonts w:cs="Arial"/>
          <w:b/>
          <w:bCs/>
        </w:rPr>
        <w:t xml:space="preserve"> um mit </w:t>
      </w:r>
      <w:r w:rsidR="00C66564" w:rsidRPr="003521CE">
        <w:rPr>
          <w:rFonts w:cs="Arial"/>
        </w:rPr>
        <w:t xml:space="preserve">dem Finger </w:t>
      </w:r>
      <w:r w:rsidR="00DC36E1" w:rsidRPr="003521CE">
        <w:rPr>
          <w:rFonts w:cs="Arial"/>
        </w:rPr>
        <w:t xml:space="preserve">Kreise auf dem Foto zu zeichnen und Markierungen zu setzen, und tippen Sie anschließend auf </w:t>
      </w:r>
      <w:r w:rsidR="009D5BAD" w:rsidRPr="003521CE">
        <w:rPr>
          <w:rFonts w:cs="Arial"/>
        </w:rPr>
        <w:lastRenderedPageBreak/>
        <w:t>„</w:t>
      </w:r>
      <w:r w:rsidR="00FF20B4" w:rsidRPr="003521CE">
        <w:rPr>
          <w:rFonts w:cs="Arial"/>
          <w:b/>
          <w:bCs/>
        </w:rPr>
        <w:t>Speichern“</w:t>
      </w:r>
      <w:r w:rsidR="00D629E7" w:rsidRPr="003521CE">
        <w:rPr>
          <w:rFonts w:cs="Arial"/>
          <w:b/>
          <w:bCs/>
        </w:rPr>
        <w:t>.</w:t>
      </w:r>
      <w:r w:rsidR="002A49C1" w:rsidRPr="003521CE">
        <w:rPr>
          <w:rFonts w:cs="Arial"/>
        </w:rPr>
        <w:t xml:space="preserve"> Tippen Sie auf </w:t>
      </w:r>
      <w:r w:rsidR="00C66564" w:rsidRPr="003521CE">
        <w:rPr>
          <w:rFonts w:cs="Arial"/>
          <w:b/>
          <w:bCs/>
        </w:rPr>
        <w:t>„OK“</w:t>
      </w:r>
      <w:r w:rsidR="00CF1C26" w:rsidRPr="003521CE">
        <w:rPr>
          <w:rFonts w:cs="Arial"/>
          <w:b/>
          <w:bCs/>
        </w:rPr>
        <w:t>,</w:t>
      </w:r>
      <w:r w:rsidR="00FF20B4" w:rsidRPr="003521CE">
        <w:rPr>
          <w:rFonts w:cs="Arial"/>
        </w:rPr>
        <w:t xml:space="preserve"> um zum Bildschirm „Karosseriezustand“ zurückzukehren. Schließen Sie alle Prüfungen des </w:t>
      </w:r>
      <w:r w:rsidR="00E97B4D" w:rsidRPr="003521CE">
        <w:rPr>
          <w:rFonts w:cs="Arial"/>
        </w:rPr>
        <w:t>Fahrzeugaussehens mit denselben Schritten ab.</w:t>
      </w:r>
    </w:p>
    <w:p w14:paraId="02325169" w14:textId="3D4DB330" w:rsidR="002A49C1" w:rsidRPr="003521CE" w:rsidRDefault="00201925" w:rsidP="008C2288">
      <w:pPr>
        <w:pStyle w:val="Text"/>
        <w:tabs>
          <w:tab w:val="left" w:pos="6030"/>
        </w:tabs>
        <w:spacing w:before="156" w:after="156"/>
        <w:rPr>
          <w:rFonts w:cs="Arial"/>
        </w:rPr>
      </w:pPr>
      <w:r w:rsidRPr="003521CE">
        <w:rPr>
          <w:rFonts w:cs="Arial"/>
        </w:rPr>
        <w:tab/>
      </w:r>
    </w:p>
    <w:p w14:paraId="66D484B6" w14:textId="6ECC1CEF" w:rsidR="002B1D6D" w:rsidRPr="003521CE" w:rsidRDefault="004D2B8F" w:rsidP="002B1D6D">
      <w:pPr>
        <w:spacing w:beforeLines="0" w:before="0" w:afterLines="0" w:after="0" w:line="480" w:lineRule="auto"/>
        <w:ind w:left="0"/>
        <w:jc w:val="center"/>
        <w:rPr>
          <w:rFonts w:cs="Arial"/>
        </w:rPr>
      </w:pPr>
      <w:r w:rsidRPr="003521CE">
        <w:rPr>
          <w:rFonts w:cs="Arial"/>
          <w:noProof/>
          <w:lang w:val="en-US"/>
        </w:rPr>
        <w:drawing>
          <wp:inline distT="0" distB="0" distL="0" distR="0" wp14:anchorId="277EEE0B" wp14:editId="4B823F60">
            <wp:extent cx="2880000" cy="1959289"/>
            <wp:effectExtent l="0" t="0" r="0" b="3175"/>
            <wp:docPr id="159" name="图片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2880000" cy="1959289"/>
                    </a:xfrm>
                    <a:prstGeom prst="rect">
                      <a:avLst/>
                    </a:prstGeom>
                    <a:noFill/>
                    <a:ln>
                      <a:noFill/>
                    </a:ln>
                  </pic:spPr>
                </pic:pic>
              </a:graphicData>
            </a:graphic>
          </wp:inline>
        </w:drawing>
      </w:r>
    </w:p>
    <w:p w14:paraId="01F422F2" w14:textId="50EE3C0E" w:rsidR="002B1D6D" w:rsidRPr="003521CE" w:rsidRDefault="002B1D6D" w:rsidP="002B1D6D">
      <w:pPr>
        <w:pStyle w:val="ae"/>
        <w:spacing w:beforeLines="0" w:before="0" w:after="156"/>
        <w:ind w:left="0"/>
        <w:rPr>
          <w:rFonts w:cs="Arial"/>
          <w:i/>
        </w:rPr>
      </w:pPr>
      <w:r w:rsidRPr="003521CE">
        <w:rPr>
          <w:rFonts w:cs="Arial"/>
        </w:rPr>
        <w:t xml:space="preserve">Abbildung </w:t>
      </w:r>
      <w:r w:rsidR="001E346D" w:rsidRPr="003521CE">
        <w:rPr>
          <w:rFonts w:cs="Arial"/>
        </w:rPr>
        <w:fldChar w:fldCharType="begin"/>
      </w:r>
      <w:r w:rsidR="001E346D" w:rsidRPr="003521CE">
        <w:rPr>
          <w:rFonts w:cs="Arial"/>
        </w:rPr>
        <w:instrText xml:space="preserve"> STYLEREF 1 \s </w:instrText>
      </w:r>
      <w:r w:rsidR="001E346D" w:rsidRPr="003521CE">
        <w:rPr>
          <w:rFonts w:cs="Arial"/>
        </w:rPr>
        <w:fldChar w:fldCharType="separate"/>
      </w:r>
      <w:r w:rsidR="00187D73" w:rsidRPr="003521CE">
        <w:rPr>
          <w:rFonts w:cs="Arial"/>
          <w:noProof/>
        </w:rPr>
        <w:t>5</w:t>
      </w:r>
      <w:r w:rsidR="001E346D" w:rsidRPr="003521CE">
        <w:rPr>
          <w:rFonts w:cs="Arial"/>
          <w:noProof/>
        </w:rPr>
        <w:fldChar w:fldCharType="end"/>
      </w:r>
      <w:r w:rsidRPr="003521CE">
        <w:rPr>
          <w:rFonts w:cs="Arial"/>
        </w:rPr>
        <w:noBreakHyphen/>
      </w:r>
      <w:r w:rsidR="001E346D" w:rsidRPr="003521CE">
        <w:rPr>
          <w:rFonts w:cs="Arial"/>
        </w:rPr>
        <w:fldChar w:fldCharType="begin"/>
      </w:r>
      <w:r w:rsidR="001E346D" w:rsidRPr="003521CE">
        <w:rPr>
          <w:rFonts w:cs="Arial"/>
        </w:rPr>
        <w:instrText xml:space="preserve"> SEQ Figure \* ARABIC \s 1 </w:instrText>
      </w:r>
      <w:r w:rsidR="001E346D" w:rsidRPr="003521CE">
        <w:rPr>
          <w:rFonts w:cs="Arial"/>
        </w:rPr>
        <w:fldChar w:fldCharType="separate"/>
      </w:r>
      <w:r w:rsidR="00187D73" w:rsidRPr="003521CE">
        <w:rPr>
          <w:rFonts w:cs="Arial"/>
          <w:noProof/>
        </w:rPr>
        <w:t>2</w:t>
      </w:r>
      <w:r w:rsidR="001E346D" w:rsidRPr="003521CE">
        <w:rPr>
          <w:rFonts w:cs="Arial"/>
          <w:noProof/>
        </w:rPr>
        <w:fldChar w:fldCharType="end"/>
      </w:r>
      <w:r w:rsidRPr="003521CE">
        <w:rPr>
          <w:rFonts w:cs="Arial"/>
        </w:rPr>
        <w:t xml:space="preserve"> </w:t>
      </w:r>
      <w:r w:rsidRPr="003521CE">
        <w:rPr>
          <w:rFonts w:cs="Arial"/>
          <w:i/>
        </w:rPr>
        <w:t xml:space="preserve">Bildschirm </w:t>
      </w:r>
      <w:r w:rsidR="00FF20B4" w:rsidRPr="003521CE">
        <w:rPr>
          <w:rFonts w:cs="Arial"/>
          <w:i/>
        </w:rPr>
        <w:t xml:space="preserve">1 </w:t>
      </w:r>
      <w:r w:rsidR="00AF4F91" w:rsidRPr="003521CE">
        <w:rPr>
          <w:rFonts w:cs="Arial"/>
          <w:i/>
        </w:rPr>
        <w:t>zur Fahrzeug-Aussehensprüfung</w:t>
      </w:r>
    </w:p>
    <w:p w14:paraId="18DF734A" w14:textId="001EA0DE" w:rsidR="00FF20B4" w:rsidRPr="003521CE" w:rsidRDefault="00F8306C" w:rsidP="00FF20B4">
      <w:pPr>
        <w:spacing w:beforeLines="0" w:before="0" w:afterLines="0" w:after="0" w:line="480" w:lineRule="auto"/>
        <w:ind w:left="0"/>
        <w:jc w:val="center"/>
        <w:rPr>
          <w:rFonts w:cs="Arial"/>
        </w:rPr>
      </w:pPr>
      <w:r w:rsidRPr="003521CE">
        <w:rPr>
          <w:rFonts w:cs="Arial"/>
          <w:noProof/>
          <w:lang w:val="en-US"/>
          <w14:ligatures w14:val="standardContextual"/>
        </w:rPr>
        <w:drawing>
          <wp:inline distT="0" distB="0" distL="0" distR="0" wp14:anchorId="320E0E16" wp14:editId="52F8233E">
            <wp:extent cx="2880000" cy="1951826"/>
            <wp:effectExtent l="0" t="0" r="0" b="0"/>
            <wp:docPr id="881363848" name="图片 8813638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8" name="图片 881363848"/>
                    <pic:cNvPicPr/>
                  </pic:nvPicPr>
                  <pic:blipFill rotWithShape="1">
                    <a:blip r:embed="rId95" cstate="print">
                      <a:extLst>
                        <a:ext uri="{28A0092B-C50C-407E-A947-70E740481C1C}">
                          <a14:useLocalDpi xmlns:a14="http://schemas.microsoft.com/office/drawing/2010/main" val="0"/>
                        </a:ext>
                      </a:extLst>
                    </a:blip>
                    <a:srcRect l="-305" r="-48" b="7505"/>
                    <a:stretch/>
                  </pic:blipFill>
                  <pic:spPr bwMode="auto">
                    <a:xfrm>
                      <a:off x="0" y="0"/>
                      <a:ext cx="2880000" cy="1951826"/>
                    </a:xfrm>
                    <a:prstGeom prst="rect">
                      <a:avLst/>
                    </a:prstGeom>
                    <a:ln>
                      <a:noFill/>
                    </a:ln>
                    <a:extLst>
                      <a:ext uri="{53640926-AAD7-44D8-BBD7-CCE9431645EC}">
                        <a14:shadowObscured xmlns:a14="http://schemas.microsoft.com/office/drawing/2010/main"/>
                      </a:ext>
                    </a:extLst>
                  </pic:spPr>
                </pic:pic>
              </a:graphicData>
            </a:graphic>
          </wp:inline>
        </w:drawing>
      </w:r>
    </w:p>
    <w:p w14:paraId="71140CB6" w14:textId="5E82B568" w:rsidR="00FF20B4" w:rsidRPr="003521CE" w:rsidRDefault="00FF20B4" w:rsidP="00FF20B4">
      <w:pPr>
        <w:pStyle w:val="ae"/>
        <w:spacing w:beforeLines="0" w:before="0" w:after="156"/>
        <w:ind w:left="0"/>
        <w:rPr>
          <w:rFonts w:cs="Arial"/>
        </w:rPr>
      </w:pPr>
      <w:r w:rsidRPr="003521CE">
        <w:rPr>
          <w:rFonts w:cs="Arial"/>
        </w:rPr>
        <w:t xml:space="preserve">Abbildung </w:t>
      </w:r>
      <w:r w:rsidR="001E346D" w:rsidRPr="003521CE">
        <w:rPr>
          <w:rFonts w:cs="Arial"/>
        </w:rPr>
        <w:fldChar w:fldCharType="begin"/>
      </w:r>
      <w:r w:rsidR="001E346D" w:rsidRPr="003521CE">
        <w:rPr>
          <w:rFonts w:cs="Arial"/>
        </w:rPr>
        <w:instrText xml:space="preserve"> STYLEREF 1 \s </w:instrText>
      </w:r>
      <w:r w:rsidR="001E346D" w:rsidRPr="003521CE">
        <w:rPr>
          <w:rFonts w:cs="Arial"/>
        </w:rPr>
        <w:fldChar w:fldCharType="separate"/>
      </w:r>
      <w:r w:rsidR="00187D73" w:rsidRPr="003521CE">
        <w:rPr>
          <w:rFonts w:cs="Arial"/>
          <w:noProof/>
        </w:rPr>
        <w:t>5</w:t>
      </w:r>
      <w:r w:rsidR="001E346D" w:rsidRPr="003521CE">
        <w:rPr>
          <w:rFonts w:cs="Arial"/>
          <w:noProof/>
        </w:rPr>
        <w:fldChar w:fldCharType="end"/>
      </w:r>
      <w:r w:rsidRPr="003521CE">
        <w:rPr>
          <w:rFonts w:cs="Arial"/>
        </w:rPr>
        <w:noBreakHyphen/>
      </w:r>
      <w:r w:rsidR="001E346D" w:rsidRPr="003521CE">
        <w:rPr>
          <w:rFonts w:cs="Arial"/>
        </w:rPr>
        <w:fldChar w:fldCharType="begin"/>
      </w:r>
      <w:r w:rsidR="001E346D" w:rsidRPr="003521CE">
        <w:rPr>
          <w:rFonts w:cs="Arial"/>
        </w:rPr>
        <w:instrText xml:space="preserve"> SEQ Figure \* ARABIC \s 1 </w:instrText>
      </w:r>
      <w:r w:rsidR="001E346D" w:rsidRPr="003521CE">
        <w:rPr>
          <w:rFonts w:cs="Arial"/>
        </w:rPr>
        <w:fldChar w:fldCharType="separate"/>
      </w:r>
      <w:r w:rsidR="00187D73" w:rsidRPr="003521CE">
        <w:rPr>
          <w:rFonts w:cs="Arial"/>
          <w:noProof/>
        </w:rPr>
        <w:t>3</w:t>
      </w:r>
      <w:r w:rsidR="001E346D" w:rsidRPr="003521CE">
        <w:rPr>
          <w:rFonts w:cs="Arial"/>
          <w:noProof/>
        </w:rPr>
        <w:fldChar w:fldCharType="end"/>
      </w:r>
      <w:r w:rsidRPr="003521CE">
        <w:rPr>
          <w:rFonts w:cs="Arial"/>
        </w:rPr>
        <w:t xml:space="preserve"> </w:t>
      </w:r>
      <w:r w:rsidRPr="003521CE">
        <w:rPr>
          <w:rFonts w:cs="Arial"/>
          <w:i/>
        </w:rPr>
        <w:t>Bildschirm 2 zur Fahrzeug-Aussehensprüfung</w:t>
      </w:r>
    </w:p>
    <w:p w14:paraId="17558049" w14:textId="51161979" w:rsidR="00AC796A" w:rsidRPr="003521CE" w:rsidRDefault="00701177">
      <w:pPr>
        <w:pStyle w:val="ac"/>
        <w:numPr>
          <w:ilvl w:val="0"/>
          <w:numId w:val="102"/>
        </w:numPr>
        <w:spacing w:beforeLines="20" w:before="62" w:afterLines="20" w:after="62"/>
        <w:ind w:left="998" w:hanging="357"/>
        <w:rPr>
          <w:rFonts w:cs="Arial"/>
        </w:rPr>
      </w:pPr>
      <w:r w:rsidRPr="003521CE">
        <w:rPr>
          <w:rFonts w:cs="Arial"/>
        </w:rPr>
        <w:t xml:space="preserve">Wählen Sie im Navigationsmenü </w:t>
      </w:r>
      <w:r w:rsidR="009D5BAD" w:rsidRPr="003521CE">
        <w:rPr>
          <w:rFonts w:cs="Arial"/>
        </w:rPr>
        <w:t>„</w:t>
      </w:r>
      <w:r w:rsidRPr="003521CE">
        <w:rPr>
          <w:rFonts w:cs="Arial"/>
          <w:b/>
          <w:bCs/>
        </w:rPr>
        <w:t>Bremsen und Reifen“</w:t>
      </w:r>
      <w:r w:rsidR="00D629E7" w:rsidRPr="003521CE">
        <w:rPr>
          <w:rFonts w:cs="Arial"/>
          <w:b/>
          <w:bCs/>
        </w:rPr>
        <w:t>.</w:t>
      </w:r>
      <w:r w:rsidRPr="003521CE">
        <w:rPr>
          <w:rFonts w:cs="Arial"/>
          <w:b/>
          <w:bCs/>
        </w:rPr>
        <w:t xml:space="preserve"> Folgen Sie den Anweisungen auf dem Bildschirm, um die </w:t>
      </w:r>
      <w:r w:rsidR="00AC796A" w:rsidRPr="003521CE">
        <w:rPr>
          <w:rFonts w:cs="Arial"/>
        </w:rPr>
        <w:t>Bremsen und Reifen des Fahrzeugs zu überprüfen.</w:t>
      </w:r>
    </w:p>
    <w:p w14:paraId="7132A1E3" w14:textId="5A810A48" w:rsidR="004D5DB8" w:rsidRPr="003521CE" w:rsidRDefault="001E6DE5" w:rsidP="001E6DE5">
      <w:pPr>
        <w:pStyle w:val="ac"/>
        <w:spacing w:beforeLines="20" w:before="62" w:afterLines="20" w:after="62"/>
        <w:ind w:left="1438" w:hanging="440"/>
        <w:rPr>
          <w:rFonts w:cs="Arial"/>
          <w:lang w:val="de-DE"/>
        </w:rPr>
      </w:pPr>
      <w:r w:rsidRPr="003521CE">
        <w:rPr>
          <w:rFonts w:cs="Arial"/>
          <w:lang w:val="de-DE"/>
        </w:rPr>
        <w:t>A</w:t>
      </w:r>
      <w:r w:rsidR="00CF6296" w:rsidRPr="003521CE">
        <w:rPr>
          <w:rFonts w:cs="Arial"/>
          <w:lang w:val="de-DE"/>
        </w:rPr>
        <w:t>.</w:t>
      </w:r>
      <w:r w:rsidRPr="003521CE">
        <w:rPr>
          <w:rFonts w:cs="Arial"/>
          <w:lang w:val="de-DE"/>
        </w:rPr>
        <w:t xml:space="preserve">    </w:t>
      </w:r>
      <w:r w:rsidR="00AC796A" w:rsidRPr="003521CE">
        <w:rPr>
          <w:rFonts w:cs="Arial"/>
          <w:lang w:val="de-DE"/>
        </w:rPr>
        <w:t>Führen Sie eine Sichtprüfung anhand der tatsächlichen Situation durch. Zur Auswahl stehen drei Optionen</w:t>
      </w:r>
      <w:r w:rsidR="00DE6D72" w:rsidRPr="003521CE">
        <w:rPr>
          <w:rFonts w:cs="Arial"/>
          <w:lang w:val="de-DE"/>
        </w:rPr>
        <w:t>:</w:t>
      </w:r>
      <w:r w:rsidR="00FA1D96" w:rsidRPr="003521CE">
        <w:rPr>
          <w:rFonts w:cs="Arial"/>
          <w:lang w:val="de-DE"/>
        </w:rPr>
        <w:t xml:space="preserve"> Keine </w:t>
      </w:r>
      <w:r w:rsidR="00DD23F4" w:rsidRPr="003521CE">
        <w:rPr>
          <w:rFonts w:cs="Arial"/>
          <w:lang w:val="de-DE"/>
        </w:rPr>
        <w:t>Fehler,</w:t>
      </w:r>
      <w:r w:rsidR="00FA1D96" w:rsidRPr="003521CE">
        <w:rPr>
          <w:rFonts w:cs="Arial"/>
          <w:lang w:val="de-DE"/>
        </w:rPr>
        <w:t xml:space="preserve"> Aufmerksamkeit erforderlich und sofortige Aufmerksamkeit erforderlich.</w:t>
      </w:r>
    </w:p>
    <w:p w14:paraId="6B309F57" w14:textId="23036CF6" w:rsidR="007B5F07" w:rsidRPr="003521CE" w:rsidRDefault="00F8306C" w:rsidP="007B5F07">
      <w:pPr>
        <w:spacing w:beforeLines="0" w:before="0" w:afterLines="0" w:after="0" w:line="480" w:lineRule="auto"/>
        <w:ind w:left="0"/>
        <w:jc w:val="center"/>
        <w:rPr>
          <w:rFonts w:cs="Arial"/>
        </w:rPr>
      </w:pPr>
      <w:r w:rsidRPr="003521CE">
        <w:rPr>
          <w:rFonts w:cs="Arial"/>
          <w:noProof/>
          <w:lang w:val="en-US"/>
          <w14:ligatures w14:val="standardContextual"/>
        </w:rPr>
        <w:lastRenderedPageBreak/>
        <w:drawing>
          <wp:inline distT="0" distB="0" distL="0" distR="0" wp14:anchorId="5577D66F" wp14:editId="47E9E0FC">
            <wp:extent cx="2880000" cy="1962967"/>
            <wp:effectExtent l="0" t="0" r="0" b="0"/>
            <wp:docPr id="881363841" name="图片 8813638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1" name="图片 881363841"/>
                    <pic:cNvPicPr/>
                  </pic:nvPicPr>
                  <pic:blipFill rotWithShape="1">
                    <a:blip r:embed="rId96" cstate="print">
                      <a:extLst>
                        <a:ext uri="{28A0092B-C50C-407E-A947-70E740481C1C}">
                          <a14:useLocalDpi xmlns:a14="http://schemas.microsoft.com/office/drawing/2010/main" val="0"/>
                        </a:ext>
                      </a:extLst>
                    </a:blip>
                    <a:srcRect l="110" r="-284" b="7143"/>
                    <a:stretch/>
                  </pic:blipFill>
                  <pic:spPr bwMode="auto">
                    <a:xfrm>
                      <a:off x="0" y="0"/>
                      <a:ext cx="2880000" cy="1962967"/>
                    </a:xfrm>
                    <a:prstGeom prst="rect">
                      <a:avLst/>
                    </a:prstGeom>
                    <a:ln>
                      <a:noFill/>
                    </a:ln>
                    <a:extLst>
                      <a:ext uri="{53640926-AAD7-44D8-BBD7-CCE9431645EC}">
                        <a14:shadowObscured xmlns:a14="http://schemas.microsoft.com/office/drawing/2010/main"/>
                      </a:ext>
                    </a:extLst>
                  </pic:spPr>
                </pic:pic>
              </a:graphicData>
            </a:graphic>
          </wp:inline>
        </w:drawing>
      </w:r>
    </w:p>
    <w:p w14:paraId="435DC338" w14:textId="57764C31" w:rsidR="007B5F07" w:rsidRPr="003521CE" w:rsidRDefault="007B5F07" w:rsidP="007B5F07">
      <w:pPr>
        <w:pStyle w:val="ae"/>
        <w:spacing w:beforeLines="0" w:before="0" w:after="156"/>
        <w:ind w:left="0"/>
        <w:rPr>
          <w:rFonts w:cs="Arial"/>
          <w:i/>
        </w:rPr>
      </w:pPr>
      <w:r w:rsidRPr="003521CE">
        <w:rPr>
          <w:rFonts w:cs="Arial"/>
        </w:rPr>
        <w:t xml:space="preserve">Abbildung </w:t>
      </w:r>
      <w:r w:rsidR="001E346D" w:rsidRPr="003521CE">
        <w:rPr>
          <w:rFonts w:cs="Arial"/>
        </w:rPr>
        <w:fldChar w:fldCharType="begin"/>
      </w:r>
      <w:r w:rsidR="001E346D" w:rsidRPr="003521CE">
        <w:rPr>
          <w:rFonts w:cs="Arial"/>
        </w:rPr>
        <w:instrText xml:space="preserve"> STYLEREF 1 \s </w:instrText>
      </w:r>
      <w:r w:rsidR="001E346D" w:rsidRPr="003521CE">
        <w:rPr>
          <w:rFonts w:cs="Arial"/>
        </w:rPr>
        <w:fldChar w:fldCharType="separate"/>
      </w:r>
      <w:r w:rsidR="00187D73" w:rsidRPr="003521CE">
        <w:rPr>
          <w:rFonts w:cs="Arial"/>
          <w:noProof/>
        </w:rPr>
        <w:t>5</w:t>
      </w:r>
      <w:r w:rsidR="001E346D" w:rsidRPr="003521CE">
        <w:rPr>
          <w:rFonts w:cs="Arial"/>
          <w:noProof/>
        </w:rPr>
        <w:fldChar w:fldCharType="end"/>
      </w:r>
      <w:r w:rsidRPr="003521CE">
        <w:rPr>
          <w:rFonts w:cs="Arial"/>
        </w:rPr>
        <w:noBreakHyphen/>
      </w:r>
      <w:r w:rsidR="001E346D" w:rsidRPr="003521CE">
        <w:rPr>
          <w:rFonts w:cs="Arial"/>
        </w:rPr>
        <w:fldChar w:fldCharType="begin"/>
      </w:r>
      <w:r w:rsidR="001E346D" w:rsidRPr="003521CE">
        <w:rPr>
          <w:rFonts w:cs="Arial"/>
        </w:rPr>
        <w:instrText xml:space="preserve"> SEQ Figure \* ARABIC \s 1 </w:instrText>
      </w:r>
      <w:r w:rsidR="001E346D" w:rsidRPr="003521CE">
        <w:rPr>
          <w:rFonts w:cs="Arial"/>
        </w:rPr>
        <w:fldChar w:fldCharType="separate"/>
      </w:r>
      <w:r w:rsidR="00187D73" w:rsidRPr="003521CE">
        <w:rPr>
          <w:rFonts w:cs="Arial"/>
          <w:noProof/>
        </w:rPr>
        <w:t>4</w:t>
      </w:r>
      <w:r w:rsidR="001E346D" w:rsidRPr="003521CE">
        <w:rPr>
          <w:rFonts w:cs="Arial"/>
          <w:noProof/>
        </w:rPr>
        <w:fldChar w:fldCharType="end"/>
      </w:r>
      <w:r w:rsidRPr="003521CE">
        <w:rPr>
          <w:rFonts w:cs="Arial"/>
        </w:rPr>
        <w:t xml:space="preserve"> </w:t>
      </w:r>
      <w:r w:rsidR="009C5593" w:rsidRPr="003521CE">
        <w:rPr>
          <w:rFonts w:cs="Arial"/>
          <w:i/>
        </w:rPr>
        <w:t xml:space="preserve">Bremsen- </w:t>
      </w:r>
      <w:r w:rsidR="00F132DC" w:rsidRPr="003521CE">
        <w:rPr>
          <w:rFonts w:cs="Arial"/>
          <w:i/>
        </w:rPr>
        <w:t xml:space="preserve">und Reifeninspektionsbildschirm </w:t>
      </w:r>
      <w:r w:rsidRPr="003521CE">
        <w:rPr>
          <w:rFonts w:cs="Arial"/>
          <w:i/>
        </w:rPr>
        <w:t>1</w:t>
      </w:r>
      <w:r w:rsidR="00AB7556" w:rsidRPr="003521CE">
        <w:rPr>
          <w:rFonts w:cs="Arial"/>
          <w:i/>
          <w:color w:val="FF0000"/>
        </w:rPr>
        <w:t xml:space="preserve"> </w:t>
      </w:r>
    </w:p>
    <w:p w14:paraId="453DD535" w14:textId="1786AFBF" w:rsidR="009E3933" w:rsidRPr="003521CE" w:rsidRDefault="001E6DE5" w:rsidP="001E6DE5">
      <w:pPr>
        <w:pStyle w:val="ac"/>
        <w:spacing w:beforeLines="20" w:before="62" w:afterLines="20" w:after="62"/>
        <w:ind w:left="1438" w:hanging="440"/>
        <w:rPr>
          <w:rFonts w:cs="Arial"/>
        </w:rPr>
      </w:pPr>
      <w:r w:rsidRPr="003521CE">
        <w:rPr>
          <w:rFonts w:cs="Arial"/>
        </w:rPr>
        <w:t>B</w:t>
      </w:r>
      <w:r w:rsidR="00CF6296" w:rsidRPr="003521CE">
        <w:rPr>
          <w:rFonts w:cs="Arial"/>
        </w:rPr>
        <w:t>.</w:t>
      </w:r>
      <w:r w:rsidR="005D1757">
        <w:rPr>
          <w:rFonts w:cs="Arial" w:hint="eastAsia"/>
        </w:rPr>
        <w:t xml:space="preserve"> </w:t>
      </w:r>
      <w:r w:rsidR="003A7FCB" w:rsidRPr="003521CE">
        <w:rPr>
          <w:rFonts w:cs="Arial"/>
        </w:rPr>
        <w:t xml:space="preserve">Tippen Sie auf das </w:t>
      </w:r>
      <w:r w:rsidR="003A7FCB" w:rsidRPr="003521CE">
        <w:rPr>
          <w:rFonts w:cs="Arial"/>
          <w:b/>
          <w:bCs/>
        </w:rPr>
        <w:t>Hilfe</w:t>
      </w:r>
      <w:r w:rsidR="00C154C4" w:rsidRPr="003521CE">
        <w:rPr>
          <w:rFonts w:cs="Arial"/>
          <w:b/>
          <w:bCs/>
        </w:rPr>
        <w:t>-</w:t>
      </w:r>
      <w:r w:rsidR="003A7FCB" w:rsidRPr="003521CE">
        <w:rPr>
          <w:rFonts w:cs="Arial"/>
          <w:b/>
          <w:bCs/>
        </w:rPr>
        <w:t xml:space="preserve">Symbol und folgen Sie den Anweisungen auf </w:t>
      </w:r>
      <w:r w:rsidR="009E3933" w:rsidRPr="003521CE">
        <w:rPr>
          <w:rFonts w:cs="Arial"/>
        </w:rPr>
        <w:t xml:space="preserve">dem </w:t>
      </w:r>
      <w:r w:rsidR="003A7FCB" w:rsidRPr="003521CE">
        <w:rPr>
          <w:rFonts w:cs="Arial"/>
        </w:rPr>
        <w:t xml:space="preserve">Bildschirm, um ein Profilmessgerät oder ein Reifendruckmessgerät mit dem </w:t>
      </w:r>
      <w:r w:rsidR="0018402B" w:rsidRPr="003521CE">
        <w:rPr>
          <w:rFonts w:cs="Arial"/>
        </w:rPr>
        <w:t>MS909</w:t>
      </w:r>
      <w:r w:rsidR="003A7FCB" w:rsidRPr="003521CE">
        <w:rPr>
          <w:rFonts w:cs="Arial"/>
        </w:rPr>
        <w:t xml:space="preserve">S2 zu verbinden. Das Diagnose-Tablet erkennt </w:t>
      </w:r>
      <w:r w:rsidR="009E3933" w:rsidRPr="003521CE">
        <w:rPr>
          <w:rFonts w:cs="Arial"/>
        </w:rPr>
        <w:t xml:space="preserve">die hochgeladenen Reifendruck- oder Profiltiefendaten </w:t>
      </w:r>
      <w:r w:rsidR="003A7FCB" w:rsidRPr="003521CE">
        <w:rPr>
          <w:rFonts w:cs="Arial"/>
        </w:rPr>
        <w:t>automatisch</w:t>
      </w:r>
      <w:r w:rsidR="00D629E7" w:rsidRPr="003521CE">
        <w:rPr>
          <w:rFonts w:cs="Arial"/>
        </w:rPr>
        <w:t>.</w:t>
      </w:r>
      <w:r w:rsidR="003A7FCB" w:rsidRPr="003521CE">
        <w:rPr>
          <w:rFonts w:cs="Arial"/>
        </w:rPr>
        <w:t xml:space="preserve"> Geben Sie die entsprechenden Daten auf dem Bildschirm ein.</w:t>
      </w:r>
    </w:p>
    <w:p w14:paraId="360AC900" w14:textId="6771F0A6" w:rsidR="009E3933" w:rsidRPr="003521CE" w:rsidRDefault="00DD23F4" w:rsidP="009E3933">
      <w:pPr>
        <w:spacing w:beforeLines="0" w:before="0" w:afterLines="0" w:after="0" w:line="480" w:lineRule="auto"/>
        <w:ind w:left="0"/>
        <w:jc w:val="center"/>
        <w:rPr>
          <w:rFonts w:cs="Arial"/>
        </w:rPr>
      </w:pPr>
      <w:r w:rsidRPr="003521CE">
        <w:rPr>
          <w:rFonts w:cs="Arial"/>
        </w:rPr>
        <w:t xml:space="preserve"> </w:t>
      </w:r>
      <w:r w:rsidR="00F8306C" w:rsidRPr="003521CE">
        <w:rPr>
          <w:rFonts w:cs="Arial"/>
          <w:noProof/>
          <w:lang w:val="en-US"/>
        </w:rPr>
        <w:drawing>
          <wp:inline distT="0" distB="0" distL="0" distR="0" wp14:anchorId="192A0160" wp14:editId="2A1623E5">
            <wp:extent cx="2878821" cy="1956688"/>
            <wp:effectExtent l="0" t="0" r="0" b="5715"/>
            <wp:docPr id="742912129" name="图片 742912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29" name="图片 742912129"/>
                    <pic:cNvPicPr>
                      <a:picLocks noChangeAspect="1" noChangeArrowheads="1"/>
                    </pic:cNvPicPr>
                  </pic:nvPicPr>
                  <pic:blipFill rotWithShape="1">
                    <a:blip r:embed="rId97" cstate="print">
                      <a:extLst>
                        <a:ext uri="{28A0092B-C50C-407E-A947-70E740481C1C}">
                          <a14:useLocalDpi xmlns:a14="http://schemas.microsoft.com/office/drawing/2010/main" val="0"/>
                        </a:ext>
                      </a:extLst>
                    </a:blip>
                    <a:srcRect l="176" r="-79" b="7653"/>
                    <a:stretch/>
                  </pic:blipFill>
                  <pic:spPr bwMode="auto">
                    <a:xfrm>
                      <a:off x="0" y="0"/>
                      <a:ext cx="2880000" cy="1957489"/>
                    </a:xfrm>
                    <a:prstGeom prst="rect">
                      <a:avLst/>
                    </a:prstGeom>
                    <a:noFill/>
                    <a:ln>
                      <a:noFill/>
                    </a:ln>
                    <a:extLst>
                      <a:ext uri="{53640926-AAD7-44D8-BBD7-CCE9431645EC}">
                        <a14:shadowObscured xmlns:a14="http://schemas.microsoft.com/office/drawing/2010/main"/>
                      </a:ext>
                    </a:extLst>
                  </pic:spPr>
                </pic:pic>
              </a:graphicData>
            </a:graphic>
          </wp:inline>
        </w:drawing>
      </w:r>
    </w:p>
    <w:p w14:paraId="56CDCF8D" w14:textId="7055E5D7" w:rsidR="009E3933" w:rsidRPr="003521CE" w:rsidRDefault="009E3933" w:rsidP="009E3933">
      <w:pPr>
        <w:pStyle w:val="ae"/>
        <w:spacing w:beforeLines="0" w:before="0" w:after="156"/>
        <w:ind w:left="0"/>
        <w:rPr>
          <w:rFonts w:cs="Arial"/>
          <w:i/>
        </w:rPr>
      </w:pPr>
      <w:r w:rsidRPr="003521CE">
        <w:rPr>
          <w:rFonts w:cs="Arial"/>
        </w:rPr>
        <w:t xml:space="preserve">Abbildung </w:t>
      </w:r>
      <w:r w:rsidR="001E346D" w:rsidRPr="003521CE">
        <w:rPr>
          <w:rFonts w:cs="Arial"/>
        </w:rPr>
        <w:fldChar w:fldCharType="begin"/>
      </w:r>
      <w:r w:rsidR="001E346D" w:rsidRPr="003521CE">
        <w:rPr>
          <w:rFonts w:cs="Arial"/>
        </w:rPr>
        <w:instrText xml:space="preserve"> STYLEREF 1 \s </w:instrText>
      </w:r>
      <w:r w:rsidR="001E346D" w:rsidRPr="003521CE">
        <w:rPr>
          <w:rFonts w:cs="Arial"/>
        </w:rPr>
        <w:fldChar w:fldCharType="separate"/>
      </w:r>
      <w:r w:rsidR="00187D73" w:rsidRPr="003521CE">
        <w:rPr>
          <w:rFonts w:cs="Arial"/>
          <w:noProof/>
        </w:rPr>
        <w:t>5</w:t>
      </w:r>
      <w:r w:rsidR="001E346D" w:rsidRPr="003521CE">
        <w:rPr>
          <w:rFonts w:cs="Arial"/>
          <w:noProof/>
        </w:rPr>
        <w:fldChar w:fldCharType="end"/>
      </w:r>
      <w:r w:rsidRPr="003521CE">
        <w:rPr>
          <w:rFonts w:cs="Arial"/>
        </w:rPr>
        <w:noBreakHyphen/>
      </w:r>
      <w:r w:rsidR="001E346D" w:rsidRPr="003521CE">
        <w:rPr>
          <w:rFonts w:cs="Arial"/>
        </w:rPr>
        <w:fldChar w:fldCharType="begin"/>
      </w:r>
      <w:r w:rsidR="001E346D" w:rsidRPr="003521CE">
        <w:rPr>
          <w:rFonts w:cs="Arial"/>
        </w:rPr>
        <w:instrText xml:space="preserve"> SEQ Figure \* ARABIC \s 1 </w:instrText>
      </w:r>
      <w:r w:rsidR="001E346D" w:rsidRPr="003521CE">
        <w:rPr>
          <w:rFonts w:cs="Arial"/>
        </w:rPr>
        <w:fldChar w:fldCharType="separate"/>
      </w:r>
      <w:r w:rsidR="00187D73" w:rsidRPr="003521CE">
        <w:rPr>
          <w:rFonts w:cs="Arial"/>
          <w:noProof/>
        </w:rPr>
        <w:t>5</w:t>
      </w:r>
      <w:r w:rsidR="001E346D" w:rsidRPr="003521CE">
        <w:rPr>
          <w:rFonts w:cs="Arial"/>
          <w:noProof/>
        </w:rPr>
        <w:fldChar w:fldCharType="end"/>
      </w:r>
      <w:r w:rsidRPr="003521CE">
        <w:rPr>
          <w:rFonts w:cs="Arial"/>
        </w:rPr>
        <w:t xml:space="preserve"> </w:t>
      </w:r>
      <w:r w:rsidR="009C5593" w:rsidRPr="003521CE">
        <w:rPr>
          <w:rFonts w:cs="Arial"/>
          <w:i/>
        </w:rPr>
        <w:t>Bremsen- und Reifeninspektionsbildschirm 2</w:t>
      </w:r>
    </w:p>
    <w:p w14:paraId="3FB3CC54" w14:textId="74681FA6" w:rsidR="003A7FCB" w:rsidRPr="003521CE" w:rsidRDefault="003A7FCB" w:rsidP="003A7FCB">
      <w:pPr>
        <w:pBdr>
          <w:top w:val="single" w:sz="6" w:space="1" w:color="auto"/>
          <w:bottom w:val="single" w:sz="6" w:space="1" w:color="auto"/>
        </w:pBdr>
        <w:spacing w:before="156" w:after="156"/>
        <w:ind w:left="641"/>
        <w:contextualSpacing/>
        <w:rPr>
          <w:rFonts w:cs="Arial"/>
          <w:b/>
        </w:rPr>
      </w:pPr>
      <w:r w:rsidRPr="003521CE">
        <w:rPr>
          <w:rFonts w:cs="Arial"/>
          <w:noProof/>
          <w:lang w:val="en-US"/>
        </w:rPr>
        <w:drawing>
          <wp:anchor distT="0" distB="0" distL="114300" distR="114300" simplePos="0" relativeHeight="251635712" behindDoc="0" locked="0" layoutInCell="1" allowOverlap="1" wp14:anchorId="2D4F8CCC" wp14:editId="4927305D">
            <wp:simplePos x="0" y="0"/>
            <wp:positionH relativeFrom="margin">
              <wp:posOffset>248920</wp:posOffset>
            </wp:positionH>
            <wp:positionV relativeFrom="paragraph">
              <wp:posOffset>27902</wp:posOffset>
            </wp:positionV>
            <wp:extent cx="144145" cy="144145"/>
            <wp:effectExtent l="0" t="0" r="8255" b="8255"/>
            <wp:wrapNone/>
            <wp:docPr id="119" name="图片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00CE4938" w:rsidRPr="003521CE">
        <w:rPr>
          <w:rFonts w:cs="Arial"/>
          <w:b/>
        </w:rPr>
        <w:t>HINWEIS</w:t>
      </w:r>
    </w:p>
    <w:p w14:paraId="6FB27C18" w14:textId="3F86B7C4" w:rsidR="003A7FCB" w:rsidRPr="003521CE" w:rsidRDefault="003A7FCB" w:rsidP="003A7FCB">
      <w:pPr>
        <w:pBdr>
          <w:top w:val="single" w:sz="6" w:space="1" w:color="auto"/>
          <w:bottom w:val="single" w:sz="6" w:space="1" w:color="auto"/>
        </w:pBdr>
        <w:spacing w:before="156" w:after="156"/>
        <w:ind w:left="641"/>
        <w:contextualSpacing/>
        <w:rPr>
          <w:rFonts w:eastAsiaTheme="minorEastAsia" w:cs="Arial"/>
        </w:rPr>
      </w:pPr>
      <w:r w:rsidRPr="003521CE">
        <w:rPr>
          <w:rFonts w:cs="Arial"/>
        </w:rPr>
        <w:t xml:space="preserve">Tippen Sie auf die Schaltfläche </w:t>
      </w:r>
      <w:r w:rsidRPr="003521CE">
        <w:rPr>
          <w:rFonts w:cs="Arial"/>
          <w:b/>
          <w:bCs/>
        </w:rPr>
        <w:t xml:space="preserve">„Verlaufsvergleich“ </w:t>
      </w:r>
      <w:r w:rsidRPr="003521CE">
        <w:rPr>
          <w:rFonts w:cs="Arial"/>
        </w:rPr>
        <w:t>in der oberen rechten Ecke des Bildschirms, um einen Vergleich mit den Verlaufsbedingungen durchzuführen</w:t>
      </w:r>
      <w:r w:rsidR="00D629E7" w:rsidRPr="003521CE">
        <w:rPr>
          <w:rFonts w:cs="Arial"/>
        </w:rPr>
        <w:t>.</w:t>
      </w:r>
    </w:p>
    <w:p w14:paraId="228B8D04" w14:textId="0128E4F6" w:rsidR="001F3201" w:rsidRPr="003521CE" w:rsidRDefault="001D5FCD">
      <w:pPr>
        <w:pStyle w:val="ac"/>
        <w:numPr>
          <w:ilvl w:val="0"/>
          <w:numId w:val="102"/>
        </w:numPr>
        <w:spacing w:beforeLines="20" w:before="62" w:afterLines="20" w:after="62"/>
        <w:ind w:left="998" w:hanging="357"/>
        <w:rPr>
          <w:rFonts w:cs="Arial"/>
        </w:rPr>
      </w:pPr>
      <w:r w:rsidRPr="003521CE">
        <w:rPr>
          <w:rFonts w:cs="Arial"/>
        </w:rPr>
        <w:t xml:space="preserve">Wählen Sie im linken Navigationsmenü ein Funktionselement aus und folgen Sie den Anweisungen auf dem Bildschirm, um die Inspektionen des Fahrzeugäußeren </w:t>
      </w:r>
      <w:r w:rsidR="00DC3F09" w:rsidRPr="003521CE">
        <w:rPr>
          <w:rFonts w:cs="Arial"/>
        </w:rPr>
        <w:t>/ -inneren, des Unterbodens, des Motorraums und der Batterieleistung abzuschließen.</w:t>
      </w:r>
    </w:p>
    <w:p w14:paraId="12F3CAEE" w14:textId="342089E1" w:rsidR="002007F4" w:rsidRPr="003521CE" w:rsidRDefault="001F3201">
      <w:pPr>
        <w:pStyle w:val="ac"/>
        <w:numPr>
          <w:ilvl w:val="0"/>
          <w:numId w:val="102"/>
        </w:numPr>
        <w:spacing w:beforeLines="20" w:before="62" w:afterLines="20" w:after="62"/>
        <w:ind w:left="998" w:hanging="357"/>
        <w:rPr>
          <w:rFonts w:cs="Arial"/>
        </w:rPr>
      </w:pPr>
      <w:r w:rsidRPr="003521CE">
        <w:rPr>
          <w:rFonts w:cs="Arial"/>
        </w:rPr>
        <w:lastRenderedPageBreak/>
        <w:t xml:space="preserve">Tippen </w:t>
      </w:r>
      <w:r w:rsidR="00DC3F09" w:rsidRPr="003521CE">
        <w:rPr>
          <w:rFonts w:cs="Arial"/>
        </w:rPr>
        <w:t xml:space="preserve">Sie unten rechts auf dem Bildschirm auf </w:t>
      </w:r>
      <w:r w:rsidR="009D5BAD" w:rsidRPr="003521CE">
        <w:rPr>
          <w:rFonts w:cs="Arial"/>
        </w:rPr>
        <w:t>„</w:t>
      </w:r>
      <w:r w:rsidR="00AB2F49" w:rsidRPr="003521CE">
        <w:rPr>
          <w:rFonts w:cs="Arial"/>
          <w:b/>
          <w:bCs/>
        </w:rPr>
        <w:t>Abschließen</w:t>
      </w:r>
      <w:r w:rsidR="009D5BAD" w:rsidRPr="003521CE">
        <w:rPr>
          <w:rFonts w:cs="Arial"/>
          <w:b/>
          <w:bCs/>
        </w:rPr>
        <w:t>“</w:t>
      </w:r>
      <w:r w:rsidR="00DC3F09" w:rsidRPr="003521CE">
        <w:rPr>
          <w:rFonts w:cs="Arial"/>
        </w:rPr>
        <w:t xml:space="preserve">, um alle Inspektionen zu speichern. Tippen Sie auf </w:t>
      </w:r>
      <w:r w:rsidRPr="003521CE">
        <w:rPr>
          <w:rFonts w:cs="Arial"/>
          <w:b/>
          <w:bCs/>
        </w:rPr>
        <w:t>„Bericht“</w:t>
      </w:r>
      <w:r w:rsidR="00CF1C26" w:rsidRPr="003521CE">
        <w:rPr>
          <w:rFonts w:cs="Arial"/>
          <w:b/>
          <w:bCs/>
        </w:rPr>
        <w:t>,</w:t>
      </w:r>
      <w:r w:rsidRPr="003521CE">
        <w:rPr>
          <w:rFonts w:cs="Arial"/>
        </w:rPr>
        <w:t xml:space="preserve"> um den generierten DVI-Bericht anzuzeigen.</w:t>
      </w:r>
    </w:p>
    <w:p w14:paraId="4011C854" w14:textId="480A5B2D" w:rsidR="00755C3E" w:rsidRPr="003521CE" w:rsidRDefault="00F8306C" w:rsidP="00755C3E">
      <w:pPr>
        <w:spacing w:beforeLines="0" w:before="0" w:afterLines="0" w:after="0" w:line="480" w:lineRule="auto"/>
        <w:ind w:left="0"/>
        <w:jc w:val="center"/>
        <w:rPr>
          <w:rFonts w:cs="Arial"/>
        </w:rPr>
      </w:pPr>
      <w:r w:rsidRPr="003521CE">
        <w:rPr>
          <w:rFonts w:cs="Arial"/>
          <w:noProof/>
          <w:lang w:val="en-US"/>
        </w:rPr>
        <w:drawing>
          <wp:inline distT="0" distB="0" distL="0" distR="0" wp14:anchorId="50589D4C" wp14:editId="2620E105">
            <wp:extent cx="2880000" cy="1956923"/>
            <wp:effectExtent l="0" t="0" r="0" b="5715"/>
            <wp:docPr id="742912131" name="图片 742912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31" name="图片 742912131"/>
                    <pic:cNvPicPr>
                      <a:picLocks noChangeAspect="1" noChangeArrowheads="1"/>
                    </pic:cNvPicPr>
                  </pic:nvPicPr>
                  <pic:blipFill rotWithShape="1">
                    <a:blip r:embed="rId98" cstate="print">
                      <a:extLst>
                        <a:ext uri="{28A0092B-C50C-407E-A947-70E740481C1C}">
                          <a14:useLocalDpi xmlns:a14="http://schemas.microsoft.com/office/drawing/2010/main" val="0"/>
                        </a:ext>
                      </a:extLst>
                    </a:blip>
                    <a:srcRect l="-81" r="-210" b="7320"/>
                    <a:stretch/>
                  </pic:blipFill>
                  <pic:spPr bwMode="auto">
                    <a:xfrm>
                      <a:off x="0" y="0"/>
                      <a:ext cx="2880000" cy="1956923"/>
                    </a:xfrm>
                    <a:prstGeom prst="rect">
                      <a:avLst/>
                    </a:prstGeom>
                    <a:noFill/>
                    <a:ln>
                      <a:noFill/>
                    </a:ln>
                    <a:extLst>
                      <a:ext uri="{53640926-AAD7-44D8-BBD7-CCE9431645EC}">
                        <a14:shadowObscured xmlns:a14="http://schemas.microsoft.com/office/drawing/2010/main"/>
                      </a:ext>
                    </a:extLst>
                  </pic:spPr>
                </pic:pic>
              </a:graphicData>
            </a:graphic>
          </wp:inline>
        </w:drawing>
      </w:r>
    </w:p>
    <w:p w14:paraId="053F1A28" w14:textId="2A5F547B" w:rsidR="00755C3E" w:rsidRPr="003521CE" w:rsidRDefault="00755C3E" w:rsidP="00755C3E">
      <w:pPr>
        <w:pStyle w:val="ae"/>
        <w:spacing w:beforeLines="0" w:before="0" w:after="156"/>
        <w:ind w:left="0"/>
        <w:rPr>
          <w:rFonts w:cs="Arial"/>
          <w:i/>
        </w:rPr>
      </w:pPr>
      <w:r w:rsidRPr="003521CE">
        <w:rPr>
          <w:rFonts w:cs="Arial"/>
        </w:rPr>
        <w:t xml:space="preserve">Abbildung </w:t>
      </w:r>
      <w:r w:rsidR="001E346D" w:rsidRPr="003521CE">
        <w:rPr>
          <w:rFonts w:cs="Arial"/>
        </w:rPr>
        <w:fldChar w:fldCharType="begin"/>
      </w:r>
      <w:r w:rsidR="001E346D" w:rsidRPr="003521CE">
        <w:rPr>
          <w:rFonts w:cs="Arial"/>
        </w:rPr>
        <w:instrText xml:space="preserve"> STYLEREF 1 \s </w:instrText>
      </w:r>
      <w:r w:rsidR="001E346D" w:rsidRPr="003521CE">
        <w:rPr>
          <w:rFonts w:cs="Arial"/>
        </w:rPr>
        <w:fldChar w:fldCharType="separate"/>
      </w:r>
      <w:r w:rsidR="00187D73" w:rsidRPr="003521CE">
        <w:rPr>
          <w:rFonts w:cs="Arial"/>
          <w:noProof/>
        </w:rPr>
        <w:t>5</w:t>
      </w:r>
      <w:r w:rsidR="001E346D" w:rsidRPr="003521CE">
        <w:rPr>
          <w:rFonts w:cs="Arial"/>
          <w:noProof/>
        </w:rPr>
        <w:fldChar w:fldCharType="end"/>
      </w:r>
      <w:r w:rsidRPr="003521CE">
        <w:rPr>
          <w:rFonts w:cs="Arial"/>
        </w:rPr>
        <w:noBreakHyphen/>
      </w:r>
      <w:r w:rsidR="001E346D" w:rsidRPr="003521CE">
        <w:rPr>
          <w:rFonts w:cs="Arial"/>
        </w:rPr>
        <w:fldChar w:fldCharType="begin"/>
      </w:r>
      <w:r w:rsidR="001E346D" w:rsidRPr="003521CE">
        <w:rPr>
          <w:rFonts w:cs="Arial"/>
        </w:rPr>
        <w:instrText xml:space="preserve"> SEQ Figure \* ARABIC \s 1 </w:instrText>
      </w:r>
      <w:r w:rsidR="001E346D" w:rsidRPr="003521CE">
        <w:rPr>
          <w:rFonts w:cs="Arial"/>
        </w:rPr>
        <w:fldChar w:fldCharType="separate"/>
      </w:r>
      <w:r w:rsidR="00187D73" w:rsidRPr="003521CE">
        <w:rPr>
          <w:rFonts w:cs="Arial"/>
          <w:noProof/>
        </w:rPr>
        <w:t>6</w:t>
      </w:r>
      <w:r w:rsidR="001E346D" w:rsidRPr="003521CE">
        <w:rPr>
          <w:rFonts w:cs="Arial"/>
          <w:noProof/>
        </w:rPr>
        <w:fldChar w:fldCharType="end"/>
      </w:r>
      <w:r w:rsidRPr="003521CE">
        <w:rPr>
          <w:rFonts w:cs="Arial"/>
        </w:rPr>
        <w:t xml:space="preserve"> </w:t>
      </w:r>
      <w:r w:rsidR="00F04E96" w:rsidRPr="003521CE">
        <w:rPr>
          <w:rFonts w:cs="Arial"/>
          <w:i/>
        </w:rPr>
        <w:t>DVI-Speicherbildschirm</w:t>
      </w:r>
    </w:p>
    <w:p w14:paraId="645E4480" w14:textId="1E7687C1" w:rsidR="0072289D" w:rsidRPr="003521CE" w:rsidRDefault="0072289D">
      <w:pPr>
        <w:pStyle w:val="ac"/>
        <w:numPr>
          <w:ilvl w:val="0"/>
          <w:numId w:val="102"/>
        </w:numPr>
        <w:spacing w:beforeLines="20" w:before="62" w:afterLines="20" w:after="62"/>
        <w:ind w:left="998" w:hanging="357"/>
        <w:rPr>
          <w:rFonts w:cs="Arial"/>
        </w:rPr>
      </w:pPr>
      <w:r w:rsidRPr="003521CE">
        <w:rPr>
          <w:rFonts w:cs="Arial"/>
        </w:rPr>
        <w:t>in der Anwendung „Data Manager“ angezeigt werden</w:t>
      </w:r>
      <w:r w:rsidR="00D629E7" w:rsidRPr="003521CE">
        <w:rPr>
          <w:rFonts w:cs="Arial"/>
        </w:rPr>
        <w:t>.</w:t>
      </w:r>
      <w:r w:rsidRPr="003521CE">
        <w:rPr>
          <w:rFonts w:cs="Arial"/>
        </w:rPr>
        <w:t xml:space="preserve"> Tippen Sie auf </w:t>
      </w:r>
      <w:r w:rsidR="00E21476" w:rsidRPr="003521CE">
        <w:rPr>
          <w:rFonts w:cs="Arial"/>
          <w:b/>
          <w:bCs/>
        </w:rPr>
        <w:t xml:space="preserve">„PDF“ </w:t>
      </w:r>
      <w:r w:rsidR="00E21476" w:rsidRPr="003521CE">
        <w:rPr>
          <w:rFonts w:cs="Arial"/>
        </w:rPr>
        <w:t xml:space="preserve">oder </w:t>
      </w:r>
      <w:r w:rsidR="00797338" w:rsidRPr="003521CE">
        <w:rPr>
          <w:rFonts w:cs="Arial"/>
          <w:b/>
          <w:bCs/>
        </w:rPr>
        <w:t xml:space="preserve">„Cloud-Bericht“ </w:t>
      </w:r>
      <w:r w:rsidR="00797338" w:rsidRPr="003521CE">
        <w:rPr>
          <w:rFonts w:cs="Arial"/>
        </w:rPr>
        <w:t>und wählen Sie einen Bericht aus, um ihn zu öffnen und die detaillierten Informationen anzuzeigen.</w:t>
      </w:r>
    </w:p>
    <w:p w14:paraId="741761D9" w14:textId="77777777" w:rsidR="00755C3E" w:rsidRPr="003521CE" w:rsidRDefault="00755C3E" w:rsidP="00755C3E">
      <w:pPr>
        <w:spacing w:before="156" w:after="156"/>
        <w:rPr>
          <w:rFonts w:cs="Arial"/>
        </w:rPr>
      </w:pPr>
    </w:p>
    <w:p w14:paraId="1FE37BF0" w14:textId="7B5C898C" w:rsidR="00CD7B1E" w:rsidRPr="003521CE" w:rsidRDefault="00AC1D2A" w:rsidP="00BE48E4">
      <w:pPr>
        <w:pStyle w:val="12"/>
        <w:spacing w:before="312" w:after="312"/>
        <w:ind w:left="792" w:hanging="792"/>
      </w:pPr>
      <w:bookmarkStart w:id="117" w:name="_Diagnose​"/>
      <w:bookmarkStart w:id="118" w:name="_Ref195170661"/>
      <w:bookmarkStart w:id="119" w:name="_Toc204002792"/>
      <w:bookmarkEnd w:id="117"/>
      <w:r w:rsidRPr="003521CE">
        <w:lastRenderedPageBreak/>
        <w:t>Diagnose</w:t>
      </w:r>
      <w:bookmarkEnd w:id="114"/>
      <w:bookmarkEnd w:id="118"/>
      <w:bookmarkEnd w:id="119"/>
    </w:p>
    <w:p w14:paraId="53CA1B70" w14:textId="1D2E7B3E" w:rsidR="0039375E" w:rsidRPr="003521CE" w:rsidRDefault="0039375E" w:rsidP="0039375E">
      <w:pPr>
        <w:pStyle w:val="BodytextUserManual"/>
        <w:spacing w:before="156" w:after="156"/>
      </w:pPr>
      <w:r w:rsidRPr="003521CE">
        <w:t>Die Diagnoseanwendung kann auf das elektronische Steuermodul von zugreifen mehrere Fahrzeugsteuerungssysteme, einschließlich, aber nicht beschränkt auf Motor, Getriebe</w:t>
      </w:r>
      <w:r w:rsidR="00CF1C26" w:rsidRPr="003521CE">
        <w:t>,</w:t>
      </w:r>
      <w:r w:rsidRPr="003521CE">
        <w:t xml:space="preserve"> Antiblockiersystem (ABS) und Airbagsystem (SRS).</w:t>
      </w:r>
      <w:bookmarkStart w:id="120" w:name="_4.2_Diagnostics_Screen"/>
      <w:bookmarkEnd w:id="120"/>
    </w:p>
    <w:p w14:paraId="6E19BA0C" w14:textId="116607BF" w:rsidR="00000684" w:rsidRPr="003521CE" w:rsidRDefault="00000684" w:rsidP="00000684">
      <w:pPr>
        <w:pStyle w:val="20"/>
        <w:spacing w:before="312" w:after="156"/>
        <w:rPr>
          <w:rFonts w:cs="Arial"/>
        </w:rPr>
      </w:pPr>
      <w:bookmarkStart w:id="121" w:name="_Ref101431076"/>
      <w:bookmarkStart w:id="122" w:name="_Ref101431078"/>
      <w:bookmarkStart w:id="123" w:name="_Ref101454678"/>
      <w:bookmarkStart w:id="124" w:name="_Ref101454680"/>
      <w:bookmarkStart w:id="125" w:name="_Toc145405395"/>
      <w:bookmarkStart w:id="126" w:name="_Toc160024655"/>
      <w:bookmarkStart w:id="127" w:name="_Toc204002793"/>
      <w:r w:rsidRPr="003521CE">
        <w:rPr>
          <w:rFonts w:cs="Arial"/>
        </w:rPr>
        <w:t>Fahrzeugkommunikation herstellen</w:t>
      </w:r>
      <w:bookmarkEnd w:id="121"/>
      <w:bookmarkEnd w:id="122"/>
      <w:bookmarkEnd w:id="123"/>
      <w:bookmarkEnd w:id="124"/>
      <w:bookmarkEnd w:id="125"/>
      <w:bookmarkEnd w:id="126"/>
      <w:bookmarkEnd w:id="127"/>
    </w:p>
    <w:p w14:paraId="579D5414" w14:textId="70722E41" w:rsidR="00000684" w:rsidRPr="003521CE" w:rsidRDefault="00000684" w:rsidP="00000684">
      <w:pPr>
        <w:pStyle w:val="BodytextUserManual"/>
        <w:spacing w:before="156" w:after="156"/>
      </w:pPr>
      <w:r w:rsidRPr="003521CE">
        <w:t>Für die Diagnose muss das MaxiSys</w:t>
      </w:r>
      <w:r w:rsidR="00C154C4" w:rsidRPr="003521CE">
        <w:t>-</w:t>
      </w:r>
      <w:r w:rsidRPr="003521CE">
        <w:t xml:space="preserve">Tablet über das </w:t>
      </w:r>
      <w:r w:rsidR="004B78BC" w:rsidRPr="003521CE">
        <w:t>VCI</w:t>
      </w:r>
      <w:r w:rsidRPr="003521CE">
        <w:t>2-Hauptkabel mit dem Testfahrzeug verbunden werden. (Verwenden Sie bei Bedarf den entsprechenden OBD-I-Adapter.) Um eine ordnungsgemäße Fahrzeugkommunikation mit dem Tablet herzustellen, müssen Sie die folgenden Schritte ausführen:</w:t>
      </w:r>
    </w:p>
    <w:p w14:paraId="49AF56A9" w14:textId="37334C0A" w:rsidR="00000684" w:rsidRPr="003521CE" w:rsidRDefault="00000684" w:rsidP="00BE283D">
      <w:pPr>
        <w:pStyle w:val="16"/>
        <w:numPr>
          <w:ilvl w:val="6"/>
          <w:numId w:val="24"/>
        </w:numPr>
        <w:spacing w:beforeLines="20" w:before="62" w:afterLines="20" w:after="62"/>
        <w:ind w:leftChars="0" w:left="641" w:hanging="357"/>
      </w:pPr>
      <w:r w:rsidRPr="003521CE">
        <w:rPr>
          <w:szCs w:val="22"/>
        </w:rPr>
        <w:t xml:space="preserve">Verbinden Sie das </w:t>
      </w:r>
      <w:r w:rsidR="004B78BC" w:rsidRPr="003521CE">
        <w:rPr>
          <w:szCs w:val="22"/>
        </w:rPr>
        <w:t>VCI</w:t>
      </w:r>
      <w:r w:rsidRPr="003521CE">
        <w:rPr>
          <w:szCs w:val="22"/>
        </w:rPr>
        <w:t>2 zur Kommunikation und Stromversorgung mit dem DLC des Fahrzeugs.</w:t>
      </w:r>
    </w:p>
    <w:p w14:paraId="669C719A" w14:textId="7A445C42" w:rsidR="00000684" w:rsidRPr="003521CE" w:rsidRDefault="00000684" w:rsidP="00BE283D">
      <w:pPr>
        <w:pStyle w:val="16"/>
        <w:numPr>
          <w:ilvl w:val="6"/>
          <w:numId w:val="24"/>
        </w:numPr>
        <w:spacing w:beforeLines="20" w:before="62" w:afterLines="20" w:after="62"/>
        <w:ind w:leftChars="0" w:left="641" w:hanging="357"/>
      </w:pPr>
      <w:r w:rsidRPr="003521CE">
        <w:rPr>
          <w:szCs w:val="22"/>
        </w:rPr>
        <w:t xml:space="preserve">Verbinden Sie das </w:t>
      </w:r>
      <w:r w:rsidR="004B78BC" w:rsidRPr="003521CE">
        <w:rPr>
          <w:szCs w:val="22"/>
        </w:rPr>
        <w:t>VCI</w:t>
      </w:r>
      <w:r w:rsidRPr="003521CE">
        <w:rPr>
          <w:szCs w:val="22"/>
        </w:rPr>
        <w:t>2 über Bluetooth-Kopplung, WLAN oder eine USB-Verbindung mit dem Tablet.</w:t>
      </w:r>
    </w:p>
    <w:p w14:paraId="1ABF037B" w14:textId="6FF51326" w:rsidR="00000684" w:rsidRPr="003521CE" w:rsidRDefault="00000684" w:rsidP="00BE283D">
      <w:pPr>
        <w:pStyle w:val="16"/>
        <w:numPr>
          <w:ilvl w:val="6"/>
          <w:numId w:val="24"/>
        </w:numPr>
        <w:spacing w:beforeLines="20" w:before="62" w:afterLines="20" w:after="62"/>
        <w:ind w:leftChars="0" w:left="641" w:hanging="357"/>
      </w:pPr>
      <w:r w:rsidRPr="003521CE">
        <w:rPr>
          <w:szCs w:val="22"/>
        </w:rPr>
        <w:t xml:space="preserve">Wenn die oben genannten Schritte abgeschlossen sind, überprüfen Sie die </w:t>
      </w:r>
      <w:r w:rsidR="004B78BC" w:rsidRPr="003521CE">
        <w:rPr>
          <w:szCs w:val="22"/>
        </w:rPr>
        <w:t>VCI</w:t>
      </w:r>
      <w:r w:rsidR="00B9293C" w:rsidRPr="003521CE">
        <w:rPr>
          <w:szCs w:val="22"/>
        </w:rPr>
        <w:t>-Verwaltung</w:t>
      </w:r>
      <w:r w:rsidRPr="003521CE">
        <w:rPr>
          <w:szCs w:val="22"/>
        </w:rPr>
        <w:t>-Verknüpfung unten auf dem Bildschirm. Wenn in der unteren rechten Ecke ein grünes Bluetooth-, WLAN- oder USB-Symbol angezeigt wird, ist das MaxiSys</w:t>
      </w:r>
      <w:r w:rsidR="00C154C4" w:rsidRPr="003521CE">
        <w:rPr>
          <w:szCs w:val="22"/>
        </w:rPr>
        <w:t>-</w:t>
      </w:r>
      <w:r w:rsidRPr="003521CE">
        <w:rPr>
          <w:szCs w:val="22"/>
        </w:rPr>
        <w:t>Tablet bereit für die Fahrzeugdiagnose.</w:t>
      </w:r>
    </w:p>
    <w:p w14:paraId="2CF533B1" w14:textId="77777777" w:rsidR="00000684" w:rsidRPr="003521CE" w:rsidRDefault="00000684" w:rsidP="006A31F6">
      <w:pPr>
        <w:pStyle w:val="30"/>
        <w:spacing w:before="312" w:after="156"/>
      </w:pPr>
      <w:bookmarkStart w:id="128" w:name="_Ref143089169"/>
      <w:r w:rsidRPr="003521CE">
        <w:t>Fahrzeuganbindung</w:t>
      </w:r>
      <w:bookmarkEnd w:id="128"/>
    </w:p>
    <w:p w14:paraId="55CCD502" w14:textId="37557A7A" w:rsidR="00000684" w:rsidRPr="003521CE" w:rsidRDefault="00000684" w:rsidP="00000684">
      <w:pPr>
        <w:pStyle w:val="BodytextUserManual"/>
        <w:spacing w:before="156" w:after="156"/>
      </w:pPr>
      <w:r w:rsidRPr="003521CE">
        <w:t xml:space="preserve">Die Methode zum Verbinden des </w:t>
      </w:r>
      <w:r w:rsidR="004B78BC" w:rsidRPr="003521CE">
        <w:t>VCI</w:t>
      </w:r>
      <w:r w:rsidRPr="003521CE">
        <w:t>2 mit dem DLC eines Fahrzeugs hängt wie folgt von der Fahrzeugkonfiguration ab:</w:t>
      </w:r>
    </w:p>
    <w:p w14:paraId="2E14810C" w14:textId="4F26970A" w:rsidR="00000684" w:rsidRPr="003521CE" w:rsidRDefault="00000684" w:rsidP="00BE283D">
      <w:pPr>
        <w:pStyle w:val="ac"/>
        <w:numPr>
          <w:ilvl w:val="0"/>
          <w:numId w:val="26"/>
        </w:numPr>
        <w:spacing w:beforeLines="20" w:before="62" w:afterLines="20" w:after="62"/>
        <w:ind w:left="641" w:hanging="357"/>
        <w:rPr>
          <w:rFonts w:eastAsiaTheme="minorEastAsia" w:cs="Arial"/>
        </w:rPr>
      </w:pPr>
      <w:r w:rsidRPr="003521CE">
        <w:rPr>
          <w:rFonts w:cs="Arial"/>
          <w:szCs w:val="18"/>
        </w:rPr>
        <w:t>Ein mit einem On-Board Diagnostics Two (OBDII)-Managementsystem ausgestattetes Fahrzeug stellt sowohl die Kommunikation als auch die 12-Volt-Stromversorgung über einen standardisierten J-1962 DLC bereit</w:t>
      </w:r>
      <w:r w:rsidR="00D629E7" w:rsidRPr="003521CE">
        <w:rPr>
          <w:rFonts w:cs="Arial"/>
          <w:szCs w:val="18"/>
        </w:rPr>
        <w:t>.</w:t>
      </w:r>
    </w:p>
    <w:p w14:paraId="2C4A0E3C" w14:textId="4787663D" w:rsidR="00000684" w:rsidRPr="003521CE" w:rsidRDefault="00000684" w:rsidP="00BE283D">
      <w:pPr>
        <w:pStyle w:val="ac"/>
        <w:numPr>
          <w:ilvl w:val="0"/>
          <w:numId w:val="26"/>
        </w:numPr>
        <w:spacing w:beforeLines="20" w:before="62" w:afterLines="20" w:after="62"/>
        <w:ind w:left="641" w:hanging="357"/>
        <w:rPr>
          <w:rFonts w:cs="Arial"/>
        </w:rPr>
      </w:pPr>
      <w:r w:rsidRPr="003521CE">
        <w:rPr>
          <w:rFonts w:cs="Arial"/>
        </w:rPr>
        <w:t>Ein Fahrzeug, das nicht mit einem OBDII-Verwaltungssystem ausgestattet ist, stellt die Kommunikation über eine DLC-Verbindung bereit und liefert in einigen Fällen 12-Volt-Strom über die Adapterbuchse der Zusatzsteckdose oder eine Verbindung zur Fahrzeugbatterie.</w:t>
      </w:r>
    </w:p>
    <w:p w14:paraId="3010E7CB" w14:textId="77777777" w:rsidR="00000684" w:rsidRPr="003521CE" w:rsidRDefault="00000684" w:rsidP="00000684">
      <w:pPr>
        <w:pStyle w:val="16"/>
        <w:spacing w:before="156" w:after="156"/>
        <w:ind w:leftChars="0" w:left="284"/>
        <w:rPr>
          <w:b/>
          <w:bCs w:val="0"/>
          <w:szCs w:val="24"/>
        </w:rPr>
      </w:pPr>
      <w:r w:rsidRPr="003521CE">
        <w:rPr>
          <w:b/>
          <w:bCs w:val="0"/>
          <w:szCs w:val="24"/>
        </w:rPr>
        <w:t>OBDII-Fahrzeugverbindung</w:t>
      </w:r>
    </w:p>
    <w:p w14:paraId="139921FA" w14:textId="77777777" w:rsidR="00000684" w:rsidRPr="003521CE" w:rsidRDefault="00000684" w:rsidP="00000684">
      <w:pPr>
        <w:pStyle w:val="16"/>
        <w:spacing w:before="156" w:after="156"/>
        <w:ind w:leftChars="0" w:left="284"/>
      </w:pPr>
      <w:r w:rsidRPr="003521CE">
        <w:t>Für diese Anschlussart ist lediglich das Hauptkabel ohne zusätzlichen Adapter erforderlich.</w:t>
      </w:r>
    </w:p>
    <w:p w14:paraId="74B93561" w14:textId="77777777" w:rsidR="00000684" w:rsidRPr="003521CE" w:rsidRDefault="00000684" w:rsidP="00BE283D">
      <w:pPr>
        <w:pStyle w:val="ac"/>
        <w:numPr>
          <w:ilvl w:val="0"/>
          <w:numId w:val="25"/>
        </w:numPr>
        <w:adjustRightInd w:val="0"/>
        <w:snapToGrid w:val="0"/>
        <w:spacing w:beforeLines="20" w:before="62" w:afterLines="20" w:after="62"/>
        <w:ind w:left="641" w:hanging="357"/>
        <w:rPr>
          <w:rFonts w:cs="Arial"/>
          <w:b/>
          <w:bCs/>
        </w:rPr>
      </w:pPr>
      <w:r w:rsidRPr="003521CE">
        <w:rPr>
          <w:rFonts w:eastAsiaTheme="minorEastAsia" w:cs="Arial"/>
          <w:b/>
          <w:bCs/>
        </w:rPr>
        <w:lastRenderedPageBreak/>
        <w:t xml:space="preserve">Zum Anschluss an ein </w:t>
      </w:r>
      <w:r w:rsidRPr="003521CE">
        <w:rPr>
          <w:rFonts w:cs="Arial"/>
          <w:b/>
          <w:bCs/>
        </w:rPr>
        <w:t>OBDII-Fahrzeug</w:t>
      </w:r>
    </w:p>
    <w:p w14:paraId="0041C7F9" w14:textId="25CE4F64" w:rsidR="00000684" w:rsidRPr="003521CE" w:rsidRDefault="00000684" w:rsidP="00BE283D">
      <w:pPr>
        <w:pStyle w:val="ac"/>
        <w:numPr>
          <w:ilvl w:val="3"/>
          <w:numId w:val="19"/>
        </w:numPr>
        <w:spacing w:beforeLines="20" w:before="62" w:afterLines="20" w:after="62"/>
        <w:ind w:left="998" w:hanging="357"/>
        <w:rPr>
          <w:rFonts w:eastAsiaTheme="minorEastAsia" w:cs="Arial"/>
        </w:rPr>
      </w:pPr>
      <w:r w:rsidRPr="003521CE">
        <w:rPr>
          <w:rFonts w:cs="Arial"/>
        </w:rPr>
        <w:t xml:space="preserve">Schließen Sie den Buchsenadapter des Hauptkabels an den Fahrzeugdatenanschluss am </w:t>
      </w:r>
      <w:r w:rsidR="004B78BC" w:rsidRPr="003521CE">
        <w:rPr>
          <w:rFonts w:cs="Arial"/>
        </w:rPr>
        <w:t>VCI</w:t>
      </w:r>
      <w:r w:rsidRPr="003521CE">
        <w:rPr>
          <w:rFonts w:cs="Arial"/>
        </w:rPr>
        <w:t>2 an und ziehen Sie die unverlierbaren Schrauben fest.</w:t>
      </w:r>
    </w:p>
    <w:p w14:paraId="76A14723" w14:textId="77777777" w:rsidR="00000684" w:rsidRPr="003521CE" w:rsidRDefault="00000684" w:rsidP="00BE283D">
      <w:pPr>
        <w:pStyle w:val="ac"/>
        <w:numPr>
          <w:ilvl w:val="3"/>
          <w:numId w:val="19"/>
        </w:numPr>
        <w:spacing w:beforeLines="20" w:before="62" w:afterLines="20" w:after="62"/>
        <w:ind w:left="998" w:hanging="357"/>
        <w:rPr>
          <w:rFonts w:eastAsiaTheme="minorEastAsia" w:cs="Arial"/>
        </w:rPr>
      </w:pPr>
      <w:r w:rsidRPr="003521CE">
        <w:rPr>
          <w:rFonts w:cs="Arial"/>
        </w:rPr>
        <w:t>Schließen Sie den 16-poligen Steckeradapter des Kabels an den DLC des Fahrzeugs an, der sich normalerweise unter dem Armaturenbrett des Fahrzeugs befindet.</w:t>
      </w:r>
    </w:p>
    <w:p w14:paraId="243305F3" w14:textId="7D869B61" w:rsidR="00000684" w:rsidRPr="003521CE" w:rsidRDefault="00000684" w:rsidP="00000684">
      <w:pPr>
        <w:pBdr>
          <w:top w:val="single" w:sz="6" w:space="1" w:color="auto"/>
          <w:bottom w:val="single" w:sz="6" w:space="1" w:color="auto"/>
        </w:pBdr>
        <w:spacing w:before="156" w:after="156"/>
        <w:contextualSpacing/>
        <w:rPr>
          <w:rFonts w:cs="Arial"/>
          <w:b/>
        </w:rPr>
      </w:pPr>
      <w:r w:rsidRPr="003521CE">
        <w:rPr>
          <w:rFonts w:cs="Arial"/>
          <w:noProof/>
          <w:lang w:val="en-US"/>
        </w:rPr>
        <w:drawing>
          <wp:anchor distT="0" distB="0" distL="114300" distR="114300" simplePos="0" relativeHeight="251619328" behindDoc="0" locked="0" layoutInCell="1" allowOverlap="1" wp14:anchorId="2EFCBB7A" wp14:editId="30B10193">
            <wp:simplePos x="0" y="0"/>
            <wp:positionH relativeFrom="margin">
              <wp:posOffset>0</wp:posOffset>
            </wp:positionH>
            <wp:positionV relativeFrom="paragraph">
              <wp:posOffset>46355</wp:posOffset>
            </wp:positionV>
            <wp:extent cx="144145" cy="144145"/>
            <wp:effectExtent l="0" t="0" r="8255" b="8255"/>
            <wp:wrapNone/>
            <wp:docPr id="102" name="图片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00CE4938" w:rsidRPr="003521CE">
        <w:rPr>
          <w:rFonts w:cs="Arial"/>
          <w:b/>
        </w:rPr>
        <w:t>HINWEIS</w:t>
      </w:r>
    </w:p>
    <w:p w14:paraId="54780348" w14:textId="5F2CF6C7" w:rsidR="00000684" w:rsidRPr="003521CE" w:rsidRDefault="00000684" w:rsidP="00000684">
      <w:pPr>
        <w:pBdr>
          <w:top w:val="single" w:sz="6" w:space="1" w:color="auto"/>
          <w:bottom w:val="single" w:sz="6" w:space="1" w:color="auto"/>
        </w:pBdr>
        <w:spacing w:before="156" w:after="156"/>
        <w:contextualSpacing/>
        <w:rPr>
          <w:rFonts w:eastAsiaTheme="minorEastAsia" w:cs="Arial"/>
        </w:rPr>
      </w:pPr>
      <w:r w:rsidRPr="003521CE">
        <w:rPr>
          <w:rFonts w:cs="Arial"/>
          <w:szCs w:val="18"/>
        </w:rPr>
        <w:t>Der DLC des Fahrzeugs befindet sich nicht immer unter dem Armaturenbrett. Weitere Anschlussinformationen finden Sie in der Bedienungsanleitung des Testfahrzeugs</w:t>
      </w:r>
      <w:r w:rsidR="00D629E7" w:rsidRPr="003521CE">
        <w:rPr>
          <w:rFonts w:cs="Arial"/>
          <w:szCs w:val="18"/>
        </w:rPr>
        <w:t>.</w:t>
      </w:r>
    </w:p>
    <w:p w14:paraId="1B22D05A" w14:textId="77777777" w:rsidR="00000684" w:rsidRPr="003521CE" w:rsidRDefault="00000684" w:rsidP="00000684">
      <w:pPr>
        <w:pStyle w:val="16"/>
        <w:spacing w:before="156" w:after="156"/>
        <w:ind w:leftChars="0" w:left="284"/>
        <w:rPr>
          <w:b/>
          <w:bCs w:val="0"/>
          <w:szCs w:val="24"/>
        </w:rPr>
      </w:pPr>
      <w:r w:rsidRPr="003521CE">
        <w:rPr>
          <w:b/>
          <w:bCs w:val="0"/>
          <w:szCs w:val="24"/>
        </w:rPr>
        <w:t>Nicht-OBDII-Fahrzeugverbindung</w:t>
      </w:r>
    </w:p>
    <w:p w14:paraId="219FD574" w14:textId="77777777" w:rsidR="00000684" w:rsidRPr="003521CE" w:rsidRDefault="00000684" w:rsidP="00000684">
      <w:pPr>
        <w:pStyle w:val="16"/>
        <w:spacing w:before="156" w:after="156"/>
        <w:ind w:leftChars="0" w:left="284"/>
      </w:pPr>
      <w:r w:rsidRPr="003521CE">
        <w:rPr>
          <w:szCs w:val="18"/>
        </w:rPr>
        <w:t xml:space="preserve">Für diese Art der Verbindung sind sowohl das Hauptkabel als auch ein erforderlicher OBDI-Adapter für das jeweilige </w:t>
      </w:r>
      <w:r w:rsidRPr="003521CE">
        <w:t>zu wartende Fahrzeug erforderlich.</w:t>
      </w:r>
    </w:p>
    <w:p w14:paraId="0BCC84EE" w14:textId="77777777" w:rsidR="00000684" w:rsidRPr="003521CE" w:rsidRDefault="00000684" w:rsidP="00000684">
      <w:pPr>
        <w:pStyle w:val="16"/>
        <w:spacing w:before="156" w:after="156"/>
        <w:ind w:leftChars="0" w:left="284"/>
      </w:pPr>
      <w:r w:rsidRPr="003521CE">
        <w:t>Es gibt drei mögliche Bedingungen für eine Nicht-OBDII-Fahrzeugverbindung:</w:t>
      </w:r>
    </w:p>
    <w:p w14:paraId="4014645F" w14:textId="77777777" w:rsidR="00000684" w:rsidRPr="003521CE" w:rsidRDefault="00000684" w:rsidP="00BE283D">
      <w:pPr>
        <w:pStyle w:val="ac"/>
        <w:numPr>
          <w:ilvl w:val="0"/>
          <w:numId w:val="26"/>
        </w:numPr>
        <w:spacing w:beforeLines="20" w:before="62" w:afterLines="20" w:after="62"/>
        <w:ind w:left="641" w:hanging="357"/>
        <w:rPr>
          <w:rFonts w:cs="Arial"/>
        </w:rPr>
      </w:pPr>
      <w:r w:rsidRPr="003521CE">
        <w:rPr>
          <w:rFonts w:cs="Arial"/>
        </w:rPr>
        <w:t>Der DLC-Anschluss stellt sowohl Kommunikation als auch Stromversorgung bereit.</w:t>
      </w:r>
    </w:p>
    <w:p w14:paraId="695B560B" w14:textId="77777777" w:rsidR="00000684" w:rsidRPr="003521CE" w:rsidRDefault="00000684" w:rsidP="00BE283D">
      <w:pPr>
        <w:pStyle w:val="ac"/>
        <w:numPr>
          <w:ilvl w:val="0"/>
          <w:numId w:val="26"/>
        </w:numPr>
        <w:spacing w:beforeLines="20" w:before="62" w:afterLines="20" w:after="62"/>
        <w:ind w:left="641" w:hanging="357"/>
        <w:rPr>
          <w:rFonts w:cs="Arial"/>
        </w:rPr>
      </w:pPr>
      <w:r w:rsidRPr="003521CE">
        <w:rPr>
          <w:rFonts w:cs="Arial"/>
        </w:rPr>
        <w:t>Die DLC-Verbindung stellt die Kommunikation sicher und die Stromversorgung erfolgt über den Adapteranschluss für die Zusatzsteckdose.</w:t>
      </w:r>
    </w:p>
    <w:p w14:paraId="7000D369" w14:textId="77777777" w:rsidR="00000684" w:rsidRPr="003521CE" w:rsidRDefault="00000684" w:rsidP="00BE283D">
      <w:pPr>
        <w:pStyle w:val="ac"/>
        <w:numPr>
          <w:ilvl w:val="0"/>
          <w:numId w:val="26"/>
        </w:numPr>
        <w:spacing w:beforeLines="20" w:before="62" w:afterLines="20" w:after="62"/>
        <w:ind w:left="641" w:hanging="357"/>
        <w:rPr>
          <w:rFonts w:cs="Arial"/>
        </w:rPr>
      </w:pPr>
      <w:r w:rsidRPr="003521CE">
        <w:rPr>
          <w:rFonts w:cs="Arial"/>
        </w:rPr>
        <w:t>Die Kommunikation erfolgt über den DLC-Anschluss, die Stromversorgung erfolgt über den Anschluss an die Fahrzeugbatterie.</w:t>
      </w:r>
    </w:p>
    <w:p w14:paraId="6ABB672A" w14:textId="77777777" w:rsidR="00000684" w:rsidRPr="003521CE" w:rsidRDefault="00000684" w:rsidP="00BE283D">
      <w:pPr>
        <w:pStyle w:val="ac"/>
        <w:numPr>
          <w:ilvl w:val="0"/>
          <w:numId w:val="25"/>
        </w:numPr>
        <w:adjustRightInd w:val="0"/>
        <w:snapToGrid w:val="0"/>
        <w:spacing w:beforeLines="20" w:before="62" w:afterLines="20" w:after="62"/>
        <w:ind w:left="641" w:hanging="357"/>
        <w:rPr>
          <w:rFonts w:cs="Arial"/>
          <w:b/>
          <w:bCs/>
        </w:rPr>
      </w:pPr>
      <w:r w:rsidRPr="003521CE">
        <w:rPr>
          <w:rFonts w:eastAsiaTheme="minorEastAsia" w:cs="Arial"/>
          <w:b/>
          <w:bCs/>
        </w:rPr>
        <w:t>Zum Anschluss an ein Nicht-OBDII-Fahrzeug</w:t>
      </w:r>
    </w:p>
    <w:p w14:paraId="3271B88F" w14:textId="022417C2" w:rsidR="00000684" w:rsidRPr="003521CE" w:rsidRDefault="00000684" w:rsidP="00BE283D">
      <w:pPr>
        <w:pStyle w:val="16"/>
        <w:numPr>
          <w:ilvl w:val="0"/>
          <w:numId w:val="27"/>
        </w:numPr>
        <w:spacing w:beforeLines="20" w:before="62" w:afterLines="20" w:after="62"/>
        <w:ind w:leftChars="0" w:left="998" w:hanging="357"/>
        <w:rPr>
          <w:b/>
          <w:bCs w:val="0"/>
          <w:szCs w:val="18"/>
        </w:rPr>
      </w:pPr>
      <w:r w:rsidRPr="003521CE">
        <w:rPr>
          <w:szCs w:val="22"/>
        </w:rPr>
        <w:t xml:space="preserve">Schließen Sie den Buchsenadapter des Hauptkabels an den Fahrzeugdatenanschluss am </w:t>
      </w:r>
      <w:r w:rsidR="004B78BC" w:rsidRPr="003521CE">
        <w:rPr>
          <w:szCs w:val="22"/>
        </w:rPr>
        <w:t>VCI</w:t>
      </w:r>
      <w:r w:rsidRPr="003521CE">
        <w:rPr>
          <w:szCs w:val="22"/>
        </w:rPr>
        <w:t>2 an und ziehen Sie die unverlierbaren Schrauben fest.</w:t>
      </w:r>
    </w:p>
    <w:p w14:paraId="4FC21AEB" w14:textId="77777777" w:rsidR="00000684" w:rsidRPr="003521CE" w:rsidRDefault="00000684" w:rsidP="00BE283D">
      <w:pPr>
        <w:pStyle w:val="16"/>
        <w:numPr>
          <w:ilvl w:val="0"/>
          <w:numId w:val="27"/>
        </w:numPr>
        <w:spacing w:beforeLines="20" w:before="62" w:afterLines="20" w:after="62"/>
        <w:ind w:leftChars="0" w:left="998" w:hanging="357"/>
        <w:rPr>
          <w:b/>
          <w:bCs w:val="0"/>
          <w:szCs w:val="18"/>
        </w:rPr>
      </w:pPr>
      <w:r w:rsidRPr="003521CE">
        <w:t>Suchen Sie den erforderlichen OBDI-Adapter und verbinden Sie seinen 16-poligen Stecker mit dem Steckeradapter des Hauptkabels.</w:t>
      </w:r>
    </w:p>
    <w:p w14:paraId="648F8275" w14:textId="77777777" w:rsidR="00000684" w:rsidRPr="003521CE" w:rsidRDefault="00000684" w:rsidP="00BE283D">
      <w:pPr>
        <w:pStyle w:val="16"/>
        <w:numPr>
          <w:ilvl w:val="0"/>
          <w:numId w:val="27"/>
        </w:numPr>
        <w:spacing w:beforeLines="20" w:before="62" w:afterLines="20" w:after="62"/>
        <w:ind w:leftChars="0" w:left="998" w:hanging="357"/>
        <w:rPr>
          <w:b/>
          <w:bCs w:val="0"/>
          <w:szCs w:val="18"/>
        </w:rPr>
      </w:pPr>
      <w:r w:rsidRPr="003521CE">
        <w:rPr>
          <w:szCs w:val="22"/>
        </w:rPr>
        <w:t>Verbinden Sie den beigefügten OBDI-Adapter mit dem DLC des Fahrzeugs.</w:t>
      </w:r>
    </w:p>
    <w:p w14:paraId="708CC194" w14:textId="1F764EA8" w:rsidR="00000684" w:rsidRPr="003521CE" w:rsidRDefault="00000684" w:rsidP="00000684">
      <w:pPr>
        <w:pBdr>
          <w:top w:val="single" w:sz="6" w:space="1" w:color="auto"/>
          <w:bottom w:val="single" w:sz="6" w:space="1" w:color="auto"/>
        </w:pBdr>
        <w:spacing w:before="156" w:after="156"/>
        <w:contextualSpacing/>
        <w:rPr>
          <w:rFonts w:cs="Arial"/>
          <w:b/>
        </w:rPr>
      </w:pPr>
      <w:r w:rsidRPr="003521CE">
        <w:rPr>
          <w:rFonts w:cs="Arial"/>
          <w:noProof/>
          <w:lang w:val="en-US"/>
        </w:rPr>
        <w:drawing>
          <wp:anchor distT="0" distB="0" distL="114300" distR="114300" simplePos="0" relativeHeight="251620352" behindDoc="0" locked="0" layoutInCell="1" allowOverlap="1" wp14:anchorId="11963E78" wp14:editId="4BE741CF">
            <wp:simplePos x="0" y="0"/>
            <wp:positionH relativeFrom="margin">
              <wp:align>left</wp:align>
            </wp:positionH>
            <wp:positionV relativeFrom="paragraph">
              <wp:posOffset>72058</wp:posOffset>
            </wp:positionV>
            <wp:extent cx="144145" cy="144145"/>
            <wp:effectExtent l="0" t="0" r="8255" b="8255"/>
            <wp:wrapNone/>
            <wp:docPr id="103" name="图片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00CE4938" w:rsidRPr="003521CE">
        <w:rPr>
          <w:rFonts w:cs="Arial"/>
          <w:b/>
        </w:rPr>
        <w:t>HINWEIS</w:t>
      </w:r>
    </w:p>
    <w:p w14:paraId="62EB4D5D" w14:textId="49105D77" w:rsidR="00000684" w:rsidRPr="003521CE" w:rsidRDefault="00000684" w:rsidP="00000684">
      <w:pPr>
        <w:pBdr>
          <w:top w:val="single" w:sz="6" w:space="1" w:color="auto"/>
          <w:bottom w:val="single" w:sz="6" w:space="1" w:color="auto"/>
        </w:pBdr>
        <w:spacing w:before="156" w:after="156"/>
        <w:contextualSpacing/>
        <w:rPr>
          <w:rFonts w:eastAsiaTheme="minorEastAsia" w:cs="Arial"/>
        </w:rPr>
      </w:pPr>
      <w:r w:rsidRPr="003521CE">
        <w:rPr>
          <w:rFonts w:cs="Arial"/>
          <w:szCs w:val="18"/>
        </w:rPr>
        <w:t>Manche Fahrzeuge verfügen über mehrere Adapter oder haben anstelle eines Adapters Prüfleitungen. Stellen Sie die erforderliche Verbindung zum DLC des Fahrzeugs her</w:t>
      </w:r>
      <w:r w:rsidR="00D629E7" w:rsidRPr="003521CE">
        <w:rPr>
          <w:rFonts w:cs="Arial"/>
          <w:szCs w:val="18"/>
        </w:rPr>
        <w:t>.</w:t>
      </w:r>
    </w:p>
    <w:p w14:paraId="7803D9B3" w14:textId="77777777" w:rsidR="00000684" w:rsidRPr="003521CE" w:rsidRDefault="00000684" w:rsidP="00BE283D">
      <w:pPr>
        <w:pStyle w:val="ac"/>
        <w:numPr>
          <w:ilvl w:val="0"/>
          <w:numId w:val="25"/>
        </w:numPr>
        <w:adjustRightInd w:val="0"/>
        <w:snapToGrid w:val="0"/>
        <w:spacing w:beforeLines="20" w:before="62" w:afterLines="20" w:after="62"/>
        <w:ind w:left="641" w:hanging="357"/>
        <w:rPr>
          <w:rFonts w:cs="Arial"/>
          <w:b/>
          <w:bCs/>
          <w:szCs w:val="18"/>
        </w:rPr>
      </w:pPr>
      <w:r w:rsidRPr="003521CE">
        <w:rPr>
          <w:rFonts w:eastAsiaTheme="minorEastAsia" w:cs="Arial"/>
          <w:b/>
          <w:bCs/>
          <w:szCs w:val="18"/>
        </w:rPr>
        <w:t xml:space="preserve">So schließen Sie den </w:t>
      </w:r>
      <w:r w:rsidRPr="003521CE">
        <w:rPr>
          <w:rFonts w:cs="Arial"/>
          <w:b/>
          <w:bCs/>
        </w:rPr>
        <w:t>Zusatzsteckdosenadapter an</w:t>
      </w:r>
    </w:p>
    <w:p w14:paraId="46C39DF7" w14:textId="77777777" w:rsidR="00000684" w:rsidRPr="003521CE" w:rsidRDefault="00000684" w:rsidP="00BE283D">
      <w:pPr>
        <w:pStyle w:val="ac"/>
        <w:numPr>
          <w:ilvl w:val="0"/>
          <w:numId w:val="28"/>
        </w:numPr>
        <w:adjustRightInd w:val="0"/>
        <w:snapToGrid w:val="0"/>
        <w:spacing w:beforeLines="20" w:before="62" w:afterLines="20" w:after="62"/>
        <w:ind w:left="998" w:hanging="357"/>
        <w:rPr>
          <w:rFonts w:cs="Arial"/>
          <w:b/>
          <w:bCs/>
          <w:szCs w:val="18"/>
        </w:rPr>
      </w:pPr>
      <w:r w:rsidRPr="003521CE">
        <w:rPr>
          <w:rFonts w:cs="Arial"/>
        </w:rPr>
        <w:t>Stecken Sie den Gleichstromstecker des zusätzlichen Steckdosenadapters in den Gleichstromversorgungseingangsanschluss am Gerät.</w:t>
      </w:r>
    </w:p>
    <w:p w14:paraId="598FE2F9" w14:textId="77777777" w:rsidR="00000684" w:rsidRPr="003521CE" w:rsidRDefault="00000684" w:rsidP="00BE283D">
      <w:pPr>
        <w:pStyle w:val="ac"/>
        <w:numPr>
          <w:ilvl w:val="0"/>
          <w:numId w:val="28"/>
        </w:numPr>
        <w:adjustRightInd w:val="0"/>
        <w:snapToGrid w:val="0"/>
        <w:spacing w:beforeLines="20" w:before="62" w:afterLines="20" w:after="62"/>
        <w:ind w:left="998" w:hanging="357"/>
        <w:rPr>
          <w:rFonts w:cs="Arial"/>
        </w:rPr>
      </w:pPr>
      <w:r w:rsidRPr="003521CE">
        <w:rPr>
          <w:rFonts w:cs="Arial"/>
        </w:rPr>
        <w:t>Stecken Sie den Stecker des Zusatzsteckdosenadapters in die Zusatzsteckdosenadapterbuchse des Fahrzeugs.</w:t>
      </w:r>
    </w:p>
    <w:p w14:paraId="000346EC" w14:textId="4C1EE569" w:rsidR="00000684" w:rsidRPr="003521CE" w:rsidRDefault="00000684" w:rsidP="00BE283D">
      <w:pPr>
        <w:pStyle w:val="ac"/>
        <w:numPr>
          <w:ilvl w:val="0"/>
          <w:numId w:val="25"/>
        </w:numPr>
        <w:adjustRightInd w:val="0"/>
        <w:snapToGrid w:val="0"/>
        <w:spacing w:beforeLines="20" w:before="62" w:afterLines="20" w:after="62"/>
        <w:ind w:left="641" w:hanging="357"/>
        <w:rPr>
          <w:rFonts w:eastAsiaTheme="minorEastAsia" w:cs="Arial"/>
          <w:b/>
          <w:bCs/>
          <w:szCs w:val="18"/>
        </w:rPr>
      </w:pPr>
      <w:r w:rsidRPr="003521CE">
        <w:rPr>
          <w:rFonts w:eastAsiaTheme="minorEastAsia" w:cs="Arial"/>
          <w:b/>
          <w:bCs/>
          <w:szCs w:val="18"/>
        </w:rPr>
        <w:lastRenderedPageBreak/>
        <w:t>Zum Anschluss des Klemmkabels</w:t>
      </w:r>
    </w:p>
    <w:p w14:paraId="18C484C2" w14:textId="1ECC5CD4" w:rsidR="00000684" w:rsidRPr="003521CE" w:rsidRDefault="00000684" w:rsidP="00BE283D">
      <w:pPr>
        <w:pStyle w:val="ac"/>
        <w:numPr>
          <w:ilvl w:val="0"/>
          <w:numId w:val="29"/>
        </w:numPr>
        <w:adjustRightInd w:val="0"/>
        <w:snapToGrid w:val="0"/>
        <w:spacing w:beforeLines="20" w:before="62" w:afterLines="20" w:after="62"/>
        <w:ind w:left="998" w:hanging="357"/>
        <w:rPr>
          <w:rFonts w:eastAsiaTheme="minorEastAsia" w:cs="Arial"/>
          <w:b/>
          <w:bCs/>
          <w:szCs w:val="18"/>
        </w:rPr>
      </w:pPr>
      <w:r w:rsidRPr="003521CE">
        <w:rPr>
          <w:rFonts w:cs="Arial"/>
        </w:rPr>
        <w:t>Verbinden Sie den Rohrstecker des Klemmkabels mit dem Stecker des Zusatzsteckdosenadapters.</w:t>
      </w:r>
    </w:p>
    <w:p w14:paraId="4625C2B8" w14:textId="0151F327" w:rsidR="00000684" w:rsidRPr="003521CE" w:rsidRDefault="009C5115" w:rsidP="00000684">
      <w:pPr>
        <w:adjustRightInd w:val="0"/>
        <w:snapToGrid w:val="0"/>
        <w:spacing w:before="156" w:after="156" w:line="480" w:lineRule="auto"/>
        <w:ind w:left="0"/>
        <w:jc w:val="center"/>
        <w:rPr>
          <w:rFonts w:eastAsiaTheme="minorEastAsia" w:cs="Arial"/>
          <w:b/>
          <w:bCs/>
          <w:szCs w:val="18"/>
        </w:rPr>
      </w:pPr>
      <w:r w:rsidRPr="003521CE">
        <w:rPr>
          <w:rFonts w:cs="Arial"/>
          <w:noProof/>
          <w:lang w:val="en-US"/>
        </w:rPr>
        <w:drawing>
          <wp:inline distT="0" distB="0" distL="0" distR="0" wp14:anchorId="3FE9C9E1" wp14:editId="06F284C0">
            <wp:extent cx="2382921" cy="1080000"/>
            <wp:effectExtent l="0" t="0" r="0" b="6350"/>
            <wp:docPr id="79" name="图片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2382921" cy="1080000"/>
                    </a:xfrm>
                    <a:prstGeom prst="rect">
                      <a:avLst/>
                    </a:prstGeom>
                    <a:noFill/>
                  </pic:spPr>
                </pic:pic>
              </a:graphicData>
            </a:graphic>
          </wp:inline>
        </w:drawing>
      </w:r>
    </w:p>
    <w:p w14:paraId="31ABF602" w14:textId="0BD2296C" w:rsidR="00000684" w:rsidRPr="003521CE" w:rsidRDefault="00000684" w:rsidP="00000684">
      <w:pPr>
        <w:pStyle w:val="ae"/>
        <w:spacing w:before="156" w:after="156"/>
        <w:ind w:left="0"/>
        <w:rPr>
          <w:rFonts w:cs="Arial"/>
          <w:i/>
          <w:iCs/>
        </w:rPr>
      </w:pPr>
      <w:r w:rsidRPr="003521CE">
        <w:rPr>
          <w:rFonts w:cs="Arial"/>
        </w:rPr>
        <w:t xml:space="preserve">Abbildung </w:t>
      </w:r>
      <w:r w:rsidRPr="003521CE">
        <w:rPr>
          <w:rFonts w:cs="Arial"/>
        </w:rPr>
        <w:fldChar w:fldCharType="begin"/>
      </w:r>
      <w:r w:rsidRPr="003521CE">
        <w:rPr>
          <w:rFonts w:cs="Arial"/>
        </w:rPr>
        <w:instrText xml:space="preserve"> STYLEREF 1 \s </w:instrText>
      </w:r>
      <w:r w:rsidRPr="003521CE">
        <w:rPr>
          <w:rFonts w:cs="Arial"/>
        </w:rPr>
        <w:fldChar w:fldCharType="separate"/>
      </w:r>
      <w:r w:rsidR="00187D73" w:rsidRPr="003521CE">
        <w:rPr>
          <w:rFonts w:cs="Arial"/>
          <w:noProof/>
        </w:rPr>
        <w:t>6</w:t>
      </w:r>
      <w:r w:rsidRPr="003521CE">
        <w:rPr>
          <w:rFonts w:cs="Arial"/>
        </w:rPr>
        <w:fldChar w:fldCharType="end"/>
      </w:r>
      <w:r w:rsidRPr="003521CE">
        <w:rPr>
          <w:rFonts w:cs="Arial"/>
        </w:rPr>
        <w:noBreakHyphen/>
      </w:r>
      <w:r w:rsidRPr="003521CE">
        <w:rPr>
          <w:rFonts w:cs="Arial"/>
        </w:rPr>
        <w:fldChar w:fldCharType="begin"/>
      </w:r>
      <w:r w:rsidRPr="003521CE">
        <w:rPr>
          <w:rFonts w:cs="Arial"/>
        </w:rPr>
        <w:instrText xml:space="preserve"> SEQ Figure \* ARABIC \s 1 </w:instrText>
      </w:r>
      <w:r w:rsidRPr="003521CE">
        <w:rPr>
          <w:rFonts w:cs="Arial"/>
        </w:rPr>
        <w:fldChar w:fldCharType="separate"/>
      </w:r>
      <w:r w:rsidR="00187D73" w:rsidRPr="003521CE">
        <w:rPr>
          <w:rFonts w:cs="Arial"/>
          <w:noProof/>
        </w:rPr>
        <w:t>1</w:t>
      </w:r>
      <w:r w:rsidRPr="003521CE">
        <w:rPr>
          <w:rFonts w:cs="Arial"/>
        </w:rPr>
        <w:fldChar w:fldCharType="end"/>
      </w:r>
      <w:r w:rsidRPr="003521CE">
        <w:rPr>
          <w:rFonts w:cs="Arial"/>
        </w:rPr>
        <w:t xml:space="preserve"> </w:t>
      </w:r>
      <w:r w:rsidRPr="003521CE">
        <w:rPr>
          <w:rFonts w:cs="Arial"/>
          <w:i/>
          <w:iCs/>
        </w:rPr>
        <w:t>Verbindung zwischen Zusatzsteckdosenadapter und Klemmkabel</w:t>
      </w:r>
    </w:p>
    <w:p w14:paraId="2D096EC3" w14:textId="2B4E66E6" w:rsidR="00000684" w:rsidRPr="003521CE" w:rsidRDefault="00000684" w:rsidP="00BE283D">
      <w:pPr>
        <w:pStyle w:val="ac"/>
        <w:numPr>
          <w:ilvl w:val="0"/>
          <w:numId w:val="29"/>
        </w:numPr>
        <w:adjustRightInd w:val="0"/>
        <w:snapToGrid w:val="0"/>
        <w:spacing w:beforeLines="20" w:before="62" w:afterLines="20" w:after="62"/>
        <w:ind w:left="998" w:hanging="357"/>
        <w:rPr>
          <w:rFonts w:eastAsiaTheme="minorEastAsia" w:cs="Arial"/>
        </w:rPr>
      </w:pPr>
      <w:r w:rsidRPr="003521CE">
        <w:rPr>
          <w:rFonts w:cs="Arial"/>
        </w:rPr>
        <w:t xml:space="preserve">Stecken Sie den Gleichstromstecker des zusätzlichen Steckdosenadapters in den Gleichstromversorgungseingang des </w:t>
      </w:r>
      <w:r w:rsidR="004B78BC" w:rsidRPr="003521CE">
        <w:rPr>
          <w:rFonts w:cs="Arial"/>
        </w:rPr>
        <w:t>VCI</w:t>
      </w:r>
      <w:r w:rsidRPr="003521CE">
        <w:rPr>
          <w:rFonts w:cs="Arial"/>
        </w:rPr>
        <w:t>2.</w:t>
      </w:r>
    </w:p>
    <w:p w14:paraId="5DEB05FB" w14:textId="47F2F660" w:rsidR="00000684" w:rsidRPr="003521CE" w:rsidRDefault="00000684" w:rsidP="00BE283D">
      <w:pPr>
        <w:pStyle w:val="ac"/>
        <w:numPr>
          <w:ilvl w:val="0"/>
          <w:numId w:val="29"/>
        </w:numPr>
        <w:adjustRightInd w:val="0"/>
        <w:snapToGrid w:val="0"/>
        <w:spacing w:beforeLines="20" w:before="62" w:afterLines="20" w:after="62"/>
        <w:ind w:left="998" w:hanging="357"/>
        <w:rPr>
          <w:rFonts w:eastAsiaTheme="minorEastAsia" w:cs="Arial"/>
        </w:rPr>
      </w:pPr>
      <w:r w:rsidRPr="003521CE">
        <w:rPr>
          <w:rFonts w:cs="Arial"/>
        </w:rPr>
        <w:t>Schließen Sie das Klemmkabel an die Fahrzeugbatterie an.</w:t>
      </w:r>
    </w:p>
    <w:p w14:paraId="1C51518A" w14:textId="7C1D63A5" w:rsidR="00000684" w:rsidRPr="003521CE" w:rsidRDefault="004B78BC" w:rsidP="006A31F6">
      <w:pPr>
        <w:pStyle w:val="30"/>
        <w:spacing w:before="312" w:after="156"/>
      </w:pPr>
      <w:bookmarkStart w:id="129" w:name="_Ref159682008"/>
      <w:r w:rsidRPr="003521CE">
        <w:t>VCI</w:t>
      </w:r>
      <w:r w:rsidR="00000684" w:rsidRPr="003521CE">
        <w:t>-Verbindung</w:t>
      </w:r>
      <w:bookmarkEnd w:id="129"/>
    </w:p>
    <w:p w14:paraId="76B1EF6D" w14:textId="6A543B9D" w:rsidR="00000684" w:rsidRPr="003521CE" w:rsidRDefault="00000684" w:rsidP="00000684">
      <w:pPr>
        <w:autoSpaceDE w:val="0"/>
        <w:autoSpaceDN w:val="0"/>
        <w:spacing w:before="156" w:after="156"/>
        <w:rPr>
          <w:rFonts w:cs="Arial"/>
          <w:szCs w:val="18"/>
        </w:rPr>
      </w:pPr>
      <w:bookmarkStart w:id="130" w:name="OLE_LINK56"/>
      <w:r w:rsidRPr="003521CE">
        <w:rPr>
          <w:rFonts w:cs="Arial"/>
          <w:szCs w:val="18"/>
        </w:rPr>
        <w:t xml:space="preserve">Nachdem das </w:t>
      </w:r>
      <w:r w:rsidR="004B78BC" w:rsidRPr="003521CE">
        <w:rPr>
          <w:rFonts w:cs="Arial"/>
          <w:szCs w:val="18"/>
        </w:rPr>
        <w:t>VCI</w:t>
      </w:r>
      <w:r w:rsidRPr="003521CE">
        <w:rPr>
          <w:rFonts w:cs="Arial"/>
          <w:szCs w:val="18"/>
        </w:rPr>
        <w:t xml:space="preserve">2 ordnungsgemäß mit dem Fahrzeug verbunden wurde, leuchtet die Power-LED am </w:t>
      </w:r>
      <w:r w:rsidR="004B78BC" w:rsidRPr="003521CE">
        <w:rPr>
          <w:rFonts w:cs="Arial"/>
          <w:szCs w:val="18"/>
        </w:rPr>
        <w:t>VCI</w:t>
      </w:r>
      <w:r w:rsidRPr="003521CE">
        <w:rPr>
          <w:rFonts w:cs="Arial"/>
          <w:szCs w:val="18"/>
        </w:rPr>
        <w:t>2 durchgehend grün und es ertönt ein Piepton</w:t>
      </w:r>
      <w:r w:rsidR="00CF1C26" w:rsidRPr="003521CE">
        <w:rPr>
          <w:rFonts w:cs="Arial"/>
          <w:szCs w:val="18"/>
        </w:rPr>
        <w:t>,</w:t>
      </w:r>
      <w:r w:rsidRPr="003521CE">
        <w:rPr>
          <w:rFonts w:cs="Arial"/>
        </w:rPr>
        <w:t xml:space="preserve"> der anzeigt, dass das Gerät </w:t>
      </w:r>
      <w:r w:rsidRPr="003521CE">
        <w:rPr>
          <w:rFonts w:cs="Arial"/>
          <w:szCs w:val="18"/>
        </w:rPr>
        <w:t>bereit ist, die Kommunikation mit dem Tablet herzustellen.</w:t>
      </w:r>
    </w:p>
    <w:bookmarkEnd w:id="130"/>
    <w:p w14:paraId="233B0FB3" w14:textId="44F75C08" w:rsidR="00000684" w:rsidRPr="003521CE" w:rsidRDefault="004D7834" w:rsidP="00000684">
      <w:pPr>
        <w:spacing w:before="156" w:after="156"/>
        <w:rPr>
          <w:rFonts w:cs="Arial"/>
          <w:szCs w:val="18"/>
        </w:rPr>
      </w:pPr>
      <w:r w:rsidRPr="003521CE">
        <w:rPr>
          <w:rFonts w:cs="Arial"/>
          <w:szCs w:val="18"/>
        </w:rPr>
        <w:t>Das VCI2 wird mit dem MaxiSys-Tablet-Toolkit geliefert und unterstützt drei Kommunikationsmethoden mit dem Tablet: Bluetooth, WLAN und USB-Kabel.</w:t>
      </w:r>
    </w:p>
    <w:p w14:paraId="2BD61D78" w14:textId="08E034E0" w:rsidR="00000684" w:rsidRPr="003521CE" w:rsidRDefault="00000684" w:rsidP="006A31F6">
      <w:pPr>
        <w:pStyle w:val="40"/>
        <w:spacing w:before="156" w:after="156"/>
        <w:rPr>
          <w:rFonts w:cs="Arial"/>
        </w:rPr>
      </w:pPr>
      <w:r w:rsidRPr="003521CE">
        <w:rPr>
          <w:rFonts w:cs="Arial"/>
        </w:rPr>
        <w:t>Bluetooth</w:t>
      </w:r>
      <w:r w:rsidR="00C154C4" w:rsidRPr="003521CE">
        <w:rPr>
          <w:rFonts w:cs="Arial"/>
        </w:rPr>
        <w:t>-</w:t>
      </w:r>
      <w:r w:rsidR="003F7B7F" w:rsidRPr="003521CE">
        <w:rPr>
          <w:rFonts w:cs="Arial"/>
        </w:rPr>
        <w:t>Verbindung</w:t>
      </w:r>
    </w:p>
    <w:p w14:paraId="50355D75" w14:textId="77777777" w:rsidR="00000684" w:rsidRPr="003521CE" w:rsidRDefault="00000684" w:rsidP="00000684">
      <w:pPr>
        <w:autoSpaceDE w:val="0"/>
        <w:autoSpaceDN w:val="0"/>
        <w:spacing w:before="156" w:after="156"/>
        <w:rPr>
          <w:rFonts w:eastAsiaTheme="minorEastAsia" w:cs="Arial"/>
          <w:szCs w:val="18"/>
        </w:rPr>
      </w:pPr>
      <w:r w:rsidRPr="003521CE">
        <w:rPr>
          <w:rFonts w:cs="Arial"/>
          <w:szCs w:val="18"/>
        </w:rPr>
        <w:t>In offenen Bereichen beträgt die Reichweite der Bluetooth-Kommunikation etwa 100 m, wodurch die Techniker von jedem beliebigen Ort in der Werkstatt aus eine größere Mobilität bei der Durchführung von Fahrzeugdiagnosen haben.</w:t>
      </w:r>
    </w:p>
    <w:p w14:paraId="2A4F3BAE" w14:textId="1EE64709" w:rsidR="00000684" w:rsidRPr="003521CE" w:rsidRDefault="00000684" w:rsidP="00000684">
      <w:pPr>
        <w:autoSpaceDE w:val="0"/>
        <w:autoSpaceDN w:val="0"/>
        <w:spacing w:before="156" w:after="156"/>
        <w:rPr>
          <w:rFonts w:cs="Arial"/>
          <w:szCs w:val="18"/>
        </w:rPr>
      </w:pPr>
      <w:r w:rsidRPr="003521CE">
        <w:rPr>
          <w:rFonts w:cs="Arial"/>
          <w:szCs w:val="18"/>
        </w:rPr>
        <w:t xml:space="preserve">Um die Diagnose mehrerer Fahrzeuge zu beschleunigen, können in stark ausgelasteten Reparaturwerkstätten mehrere </w:t>
      </w:r>
      <w:r w:rsidR="004B78BC" w:rsidRPr="003521CE">
        <w:rPr>
          <w:rFonts w:cs="Arial"/>
          <w:szCs w:val="18"/>
        </w:rPr>
        <w:t>VCI</w:t>
      </w:r>
      <w:r w:rsidRPr="003521CE">
        <w:rPr>
          <w:rFonts w:cs="Arial"/>
          <w:szCs w:val="18"/>
        </w:rPr>
        <w:t>2 verwendet werden. S</w:t>
      </w:r>
      <w:r w:rsidR="004D7834" w:rsidRPr="003521CE">
        <w:rPr>
          <w:rFonts w:cs="Arial"/>
          <w:szCs w:val="18"/>
        </w:rPr>
        <w:t>o können Techniker ihr MaxiSys-</w:t>
      </w:r>
      <w:r w:rsidRPr="003521CE">
        <w:rPr>
          <w:rFonts w:cs="Arial"/>
          <w:szCs w:val="18"/>
        </w:rPr>
        <w:t xml:space="preserve">Tablet schnell und separat über Bluetooth mit jedem </w:t>
      </w:r>
      <w:r w:rsidR="004B78BC" w:rsidRPr="003521CE">
        <w:rPr>
          <w:rFonts w:cs="Arial"/>
          <w:szCs w:val="18"/>
        </w:rPr>
        <w:t>VCI</w:t>
      </w:r>
      <w:r w:rsidRPr="003521CE">
        <w:rPr>
          <w:rFonts w:cs="Arial"/>
          <w:szCs w:val="18"/>
        </w:rPr>
        <w:t xml:space="preserve">2 koppeln. Dadurch entfällt die Notwendigkeit, das </w:t>
      </w:r>
      <w:r w:rsidR="004B78BC" w:rsidRPr="003521CE">
        <w:rPr>
          <w:rFonts w:cs="Arial"/>
          <w:szCs w:val="18"/>
        </w:rPr>
        <w:t>VCI</w:t>
      </w:r>
      <w:r w:rsidRPr="003521CE">
        <w:rPr>
          <w:rFonts w:cs="Arial"/>
          <w:szCs w:val="18"/>
        </w:rPr>
        <w:t>2 jedes Mal von einem Fahrzeug abzustecken und dann an ein anderes anzuschließen.</w:t>
      </w:r>
    </w:p>
    <w:p w14:paraId="3CB14473" w14:textId="67AF0323" w:rsidR="00000684" w:rsidRPr="003521CE" w:rsidRDefault="00000684" w:rsidP="00BE283D">
      <w:pPr>
        <w:pStyle w:val="ac"/>
        <w:numPr>
          <w:ilvl w:val="0"/>
          <w:numId w:val="25"/>
        </w:numPr>
        <w:adjustRightInd w:val="0"/>
        <w:snapToGrid w:val="0"/>
        <w:spacing w:beforeLines="20" w:before="62" w:afterLines="20" w:after="62"/>
        <w:ind w:left="641" w:hanging="357"/>
        <w:rPr>
          <w:rFonts w:cs="Arial"/>
          <w:b/>
          <w:bCs/>
          <w:kern w:val="0"/>
          <w:szCs w:val="18"/>
        </w:rPr>
      </w:pPr>
      <w:r w:rsidRPr="003521CE">
        <w:rPr>
          <w:rFonts w:cs="Arial"/>
          <w:b/>
          <w:bCs/>
        </w:rPr>
        <w:t xml:space="preserve">So koppeln Sie das Tablet mit dem </w:t>
      </w:r>
      <w:r w:rsidR="004B78BC" w:rsidRPr="003521CE">
        <w:rPr>
          <w:rFonts w:cs="Arial"/>
          <w:b/>
          <w:bCs/>
        </w:rPr>
        <w:t>VCI</w:t>
      </w:r>
      <w:r w:rsidRPr="003521CE">
        <w:rPr>
          <w:rFonts w:cs="Arial"/>
          <w:b/>
          <w:bCs/>
        </w:rPr>
        <w:t>2 über Bluetooth</w:t>
      </w:r>
    </w:p>
    <w:p w14:paraId="779BB921" w14:textId="77777777" w:rsidR="00000684" w:rsidRPr="003521CE" w:rsidRDefault="00000684" w:rsidP="00BE283D">
      <w:pPr>
        <w:pStyle w:val="BodytextUserManual"/>
        <w:numPr>
          <w:ilvl w:val="0"/>
          <w:numId w:val="30"/>
        </w:numPr>
        <w:spacing w:beforeLines="20" w:before="62" w:afterLines="20" w:after="62"/>
        <w:ind w:left="998" w:hanging="357"/>
        <w:rPr>
          <w:rFonts w:eastAsiaTheme="minorEastAsia"/>
          <w:bCs w:val="0"/>
        </w:rPr>
      </w:pPr>
      <w:r w:rsidRPr="003521CE">
        <w:rPr>
          <w:rFonts w:eastAsiaTheme="minorEastAsia"/>
          <w:bCs w:val="0"/>
        </w:rPr>
        <w:t>Schalten Sie das Tablet ein.</w:t>
      </w:r>
    </w:p>
    <w:p w14:paraId="2C1A2086" w14:textId="005D0D48" w:rsidR="00000684" w:rsidRPr="003521CE" w:rsidRDefault="00000684" w:rsidP="00B9293C">
      <w:pPr>
        <w:pStyle w:val="BodytextUserManual"/>
        <w:numPr>
          <w:ilvl w:val="0"/>
          <w:numId w:val="30"/>
        </w:numPr>
        <w:spacing w:beforeLines="20" w:before="62" w:afterLines="20" w:after="62"/>
        <w:rPr>
          <w:rFonts w:eastAsiaTheme="minorEastAsia"/>
          <w:b/>
        </w:rPr>
      </w:pPr>
      <w:r w:rsidRPr="003521CE">
        <w:rPr>
          <w:szCs w:val="22"/>
        </w:rPr>
        <w:t xml:space="preserve">Wählen Sie die </w:t>
      </w:r>
      <w:r w:rsidR="004B78BC" w:rsidRPr="003521CE">
        <w:rPr>
          <w:b/>
          <w:bCs w:val="0"/>
          <w:szCs w:val="22"/>
        </w:rPr>
        <w:t>VCI</w:t>
      </w:r>
      <w:r w:rsidR="00B9293C" w:rsidRPr="003521CE">
        <w:rPr>
          <w:b/>
          <w:bCs w:val="0"/>
          <w:szCs w:val="22"/>
        </w:rPr>
        <w:t>-Verwaltung-</w:t>
      </w:r>
      <w:r w:rsidRPr="003521CE">
        <w:rPr>
          <w:szCs w:val="22"/>
        </w:rPr>
        <w:t>Anwendung aus dem MaxiSys</w:t>
      </w:r>
      <w:r w:rsidR="00C154C4" w:rsidRPr="003521CE">
        <w:rPr>
          <w:szCs w:val="22"/>
        </w:rPr>
        <w:t>-</w:t>
      </w:r>
      <w:r w:rsidRPr="003521CE">
        <w:rPr>
          <w:szCs w:val="22"/>
        </w:rPr>
        <w:t>Jobmenü.</w:t>
      </w:r>
    </w:p>
    <w:p w14:paraId="310D366D" w14:textId="1C03AC20" w:rsidR="00000684" w:rsidRPr="003521CE" w:rsidRDefault="00000684" w:rsidP="00BE283D">
      <w:pPr>
        <w:pStyle w:val="BodytextUserManual"/>
        <w:numPr>
          <w:ilvl w:val="0"/>
          <w:numId w:val="30"/>
        </w:numPr>
        <w:spacing w:beforeLines="20" w:before="62" w:afterLines="20" w:after="62"/>
        <w:ind w:left="998" w:hanging="357"/>
        <w:rPr>
          <w:rFonts w:eastAsiaTheme="minorEastAsia"/>
          <w:b/>
        </w:rPr>
      </w:pPr>
      <w:r w:rsidRPr="003521CE">
        <w:rPr>
          <w:szCs w:val="22"/>
        </w:rPr>
        <w:t xml:space="preserve">Wählen Sie </w:t>
      </w:r>
      <w:r w:rsidR="004B78BC" w:rsidRPr="003521CE">
        <w:rPr>
          <w:b/>
          <w:bCs w:val="0"/>
          <w:szCs w:val="22"/>
        </w:rPr>
        <w:t>VCI</w:t>
      </w:r>
      <w:r w:rsidRPr="003521CE">
        <w:rPr>
          <w:b/>
          <w:bCs w:val="0"/>
          <w:szCs w:val="22"/>
        </w:rPr>
        <w:t xml:space="preserve"> BT </w:t>
      </w:r>
      <w:r w:rsidRPr="003521CE">
        <w:rPr>
          <w:szCs w:val="22"/>
        </w:rPr>
        <w:t>aus der Verbindungsmodusliste und tippen Sie auf den Bluetooth</w:t>
      </w:r>
      <w:r w:rsidR="00C154C4" w:rsidRPr="003521CE">
        <w:rPr>
          <w:szCs w:val="22"/>
        </w:rPr>
        <w:t>-</w:t>
      </w:r>
      <w:r w:rsidRPr="003521CE">
        <w:rPr>
          <w:szCs w:val="22"/>
        </w:rPr>
        <w:t xml:space="preserve"> Schalter, um ihn einzuschalten</w:t>
      </w:r>
      <w:r w:rsidR="00D629E7" w:rsidRPr="003521CE">
        <w:rPr>
          <w:szCs w:val="22"/>
        </w:rPr>
        <w:t>.</w:t>
      </w:r>
      <w:r w:rsidRPr="003521CE">
        <w:rPr>
          <w:b/>
          <w:bCs w:val="0"/>
          <w:szCs w:val="22"/>
        </w:rPr>
        <w:t xml:space="preserve"> </w:t>
      </w:r>
      <w:r w:rsidRPr="003521CE">
        <w:rPr>
          <w:szCs w:val="22"/>
        </w:rPr>
        <w:t xml:space="preserve">Das Gerät sucht automatisch nach </w:t>
      </w:r>
      <w:r w:rsidRPr="003521CE">
        <w:rPr>
          <w:szCs w:val="22"/>
        </w:rPr>
        <w:lastRenderedPageBreak/>
        <w:t>verfügbaren Geräten für die Bluetooth-Kopplung. Die gefundenen Geräte werden in den Einstellungen unten rechts auf dem Bildschirm aufgelistet.</w:t>
      </w:r>
    </w:p>
    <w:p w14:paraId="3187C06E" w14:textId="77777777" w:rsidR="008C6733" w:rsidRPr="003521CE" w:rsidRDefault="008C6733" w:rsidP="008C6733">
      <w:pPr>
        <w:pStyle w:val="BodytextUserManual"/>
        <w:spacing w:beforeLines="20" w:before="62" w:afterLines="20" w:after="62"/>
        <w:ind w:left="998"/>
        <w:rPr>
          <w:rFonts w:eastAsiaTheme="minorEastAsia"/>
          <w:b/>
        </w:rPr>
      </w:pPr>
    </w:p>
    <w:p w14:paraId="21666ED2" w14:textId="5995519B" w:rsidR="00000684" w:rsidRPr="003521CE" w:rsidRDefault="00000684" w:rsidP="00000684">
      <w:pPr>
        <w:pBdr>
          <w:top w:val="single" w:sz="6" w:space="1" w:color="auto"/>
          <w:bottom w:val="single" w:sz="6" w:space="1" w:color="auto"/>
        </w:pBdr>
        <w:spacing w:before="156" w:after="156"/>
        <w:contextualSpacing/>
        <w:rPr>
          <w:rFonts w:cs="Arial"/>
          <w:b/>
        </w:rPr>
      </w:pPr>
      <w:r w:rsidRPr="003521CE">
        <w:rPr>
          <w:rFonts w:cs="Arial"/>
          <w:noProof/>
          <w:lang w:val="en-US"/>
        </w:rPr>
        <w:drawing>
          <wp:anchor distT="0" distB="0" distL="114300" distR="114300" simplePos="0" relativeHeight="251621376" behindDoc="0" locked="0" layoutInCell="1" allowOverlap="1" wp14:anchorId="39AA976D" wp14:editId="0096CFAC">
            <wp:simplePos x="0" y="0"/>
            <wp:positionH relativeFrom="column">
              <wp:posOffset>-635</wp:posOffset>
            </wp:positionH>
            <wp:positionV relativeFrom="paragraph">
              <wp:posOffset>29515</wp:posOffset>
            </wp:positionV>
            <wp:extent cx="144145" cy="144145"/>
            <wp:effectExtent l="0" t="0" r="8255" b="8255"/>
            <wp:wrapNone/>
            <wp:docPr id="105" name="图片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00CE4938" w:rsidRPr="003521CE">
        <w:rPr>
          <w:rFonts w:cs="Arial"/>
          <w:b/>
        </w:rPr>
        <w:t>HINWEIS</w:t>
      </w:r>
    </w:p>
    <w:p w14:paraId="71B6394A" w14:textId="1904D5D1" w:rsidR="00000684" w:rsidRPr="003521CE" w:rsidRDefault="00000684" w:rsidP="00000684">
      <w:pPr>
        <w:pBdr>
          <w:top w:val="single" w:sz="6" w:space="1" w:color="auto"/>
          <w:bottom w:val="single" w:sz="6" w:space="1" w:color="auto"/>
        </w:pBdr>
        <w:spacing w:before="156" w:after="156"/>
        <w:contextualSpacing/>
        <w:rPr>
          <w:rFonts w:eastAsiaTheme="minorEastAsia" w:cs="Arial"/>
        </w:rPr>
      </w:pPr>
      <w:r w:rsidRPr="003521CE">
        <w:rPr>
          <w:rFonts w:cs="Arial"/>
          <w:szCs w:val="18"/>
        </w:rPr>
        <w:t xml:space="preserve">Wenn kein </w:t>
      </w:r>
      <w:r w:rsidR="004B78BC" w:rsidRPr="003521CE">
        <w:rPr>
          <w:rFonts w:cs="Arial"/>
          <w:szCs w:val="18"/>
        </w:rPr>
        <w:t>VCI</w:t>
      </w:r>
      <w:r w:rsidRPr="003521CE">
        <w:rPr>
          <w:rFonts w:cs="Arial"/>
          <w:szCs w:val="18"/>
        </w:rPr>
        <w:t xml:space="preserve">2 gefunden wird, kann dies darauf hinweisen, dass die Signalstärke zu schwach ist. Positionieren Sie das </w:t>
      </w:r>
      <w:r w:rsidR="004B78BC" w:rsidRPr="003521CE">
        <w:rPr>
          <w:rFonts w:cs="Arial"/>
          <w:szCs w:val="18"/>
        </w:rPr>
        <w:t>VCI</w:t>
      </w:r>
      <w:r w:rsidRPr="003521CE">
        <w:rPr>
          <w:rFonts w:cs="Arial"/>
          <w:szCs w:val="18"/>
        </w:rPr>
        <w:t xml:space="preserve">2 neu und entfernen Sie alle möglichen Objekte, die Signalstörungen verursachen könnten. Tippen Sie oben rechts auf dem Bildschirm auf die Schaltfläche </w:t>
      </w:r>
      <w:r w:rsidRPr="003521CE">
        <w:rPr>
          <w:rFonts w:cs="Arial"/>
          <w:b/>
          <w:szCs w:val="18"/>
        </w:rPr>
        <w:t>„Scannen“</w:t>
      </w:r>
      <w:r w:rsidR="00CF1C26" w:rsidRPr="003521CE">
        <w:rPr>
          <w:rFonts w:cs="Arial"/>
          <w:b/>
          <w:szCs w:val="18"/>
        </w:rPr>
        <w:t>,</w:t>
      </w:r>
      <w:r w:rsidRPr="003521CE">
        <w:rPr>
          <w:rFonts w:cs="Arial"/>
          <w:b/>
          <w:szCs w:val="18"/>
        </w:rPr>
        <w:t xml:space="preserve"> um erneut nach Geräten zu suchen</w:t>
      </w:r>
      <w:r w:rsidR="00D629E7" w:rsidRPr="003521CE">
        <w:rPr>
          <w:rFonts w:cs="Arial"/>
          <w:b/>
          <w:szCs w:val="18"/>
        </w:rPr>
        <w:t>.</w:t>
      </w:r>
    </w:p>
    <w:p w14:paraId="76C0D0C4" w14:textId="538E3B28" w:rsidR="00000684" w:rsidRPr="003521CE" w:rsidRDefault="00000684" w:rsidP="00BE283D">
      <w:pPr>
        <w:pStyle w:val="BodytextUserManual"/>
        <w:numPr>
          <w:ilvl w:val="0"/>
          <w:numId w:val="30"/>
        </w:numPr>
        <w:spacing w:beforeLines="20" w:before="62" w:afterLines="20" w:after="62"/>
        <w:ind w:left="998" w:hanging="357"/>
        <w:rPr>
          <w:rFonts w:eastAsiaTheme="minorEastAsia"/>
          <w:b/>
        </w:rPr>
      </w:pPr>
      <w:r w:rsidRPr="003521CE">
        <w:rPr>
          <w:szCs w:val="22"/>
        </w:rPr>
        <w:t xml:space="preserve">Der </w:t>
      </w:r>
      <w:r w:rsidR="004B78BC" w:rsidRPr="003521CE">
        <w:rPr>
          <w:szCs w:val="22"/>
        </w:rPr>
        <w:t>VCI</w:t>
      </w:r>
      <w:r w:rsidRPr="003521CE">
        <w:rPr>
          <w:szCs w:val="22"/>
        </w:rPr>
        <w:t xml:space="preserve">2-Name wird normalerweise als „Maxi“ mit einer angehängten Seriennummer angezeigt. Wählen Sie den </w:t>
      </w:r>
      <w:r w:rsidR="004B78BC" w:rsidRPr="003521CE">
        <w:rPr>
          <w:szCs w:val="22"/>
        </w:rPr>
        <w:t>VCI</w:t>
      </w:r>
      <w:r w:rsidRPr="003521CE">
        <w:rPr>
          <w:szCs w:val="22"/>
        </w:rPr>
        <w:t xml:space="preserve">2 für die Kopplung aus. (Wenn mehrere </w:t>
      </w:r>
      <w:r w:rsidR="004B78BC" w:rsidRPr="003521CE">
        <w:rPr>
          <w:szCs w:val="18"/>
        </w:rPr>
        <w:t>VCI</w:t>
      </w:r>
      <w:r w:rsidR="000D0693" w:rsidRPr="003521CE">
        <w:rPr>
          <w:szCs w:val="18"/>
        </w:rPr>
        <w:t xml:space="preserve">2 </w:t>
      </w:r>
      <w:r w:rsidRPr="003521CE">
        <w:rPr>
          <w:szCs w:val="22"/>
        </w:rPr>
        <w:t xml:space="preserve">verwendet werden, stellen Sie sicher, dass der richtige </w:t>
      </w:r>
      <w:r w:rsidR="004B78BC" w:rsidRPr="003521CE">
        <w:rPr>
          <w:szCs w:val="22"/>
        </w:rPr>
        <w:t>VCI</w:t>
      </w:r>
      <w:r w:rsidRPr="003521CE">
        <w:rPr>
          <w:szCs w:val="22"/>
        </w:rPr>
        <w:t>2 für die Kopplung ausgewählt ist.)</w:t>
      </w:r>
    </w:p>
    <w:p w14:paraId="5E15E19E" w14:textId="77777777" w:rsidR="00000684" w:rsidRPr="003521CE" w:rsidRDefault="00000684" w:rsidP="00BE283D">
      <w:pPr>
        <w:pStyle w:val="BodytextUserManual"/>
        <w:numPr>
          <w:ilvl w:val="0"/>
          <w:numId w:val="30"/>
        </w:numPr>
        <w:spacing w:beforeLines="20" w:before="62" w:afterLines="20" w:after="62"/>
        <w:ind w:left="998" w:hanging="357"/>
        <w:rPr>
          <w:b/>
          <w:szCs w:val="22"/>
        </w:rPr>
      </w:pPr>
      <w:r w:rsidRPr="003521CE">
        <w:rPr>
          <w:szCs w:val="22"/>
        </w:rPr>
        <w:t>Wenn die Kopplung erfolgreich war, wird der Verbindungsstatus als „Verbunden“ angezeigt.</w:t>
      </w:r>
    </w:p>
    <w:p w14:paraId="087D5254" w14:textId="3CB80038" w:rsidR="00000684" w:rsidRPr="003521CE" w:rsidRDefault="00000684" w:rsidP="00B9293C">
      <w:pPr>
        <w:pStyle w:val="BodytextUserManual"/>
        <w:numPr>
          <w:ilvl w:val="0"/>
          <w:numId w:val="30"/>
        </w:numPr>
        <w:spacing w:beforeLines="20" w:before="62" w:afterLines="20" w:after="62"/>
        <w:rPr>
          <w:rFonts w:eastAsiaTheme="minorEastAsia"/>
          <w:b/>
        </w:rPr>
      </w:pPr>
      <w:r w:rsidRPr="003521CE">
        <w:rPr>
          <w:szCs w:val="22"/>
        </w:rPr>
        <w:t xml:space="preserve">Die </w:t>
      </w:r>
      <w:r w:rsidR="004B78BC" w:rsidRPr="003521CE">
        <w:rPr>
          <w:szCs w:val="22"/>
        </w:rPr>
        <w:t>VCI</w:t>
      </w:r>
      <w:r w:rsidR="00B9293C" w:rsidRPr="003521CE">
        <w:rPr>
          <w:szCs w:val="22"/>
        </w:rPr>
        <w:t>-Verwaltung</w:t>
      </w:r>
      <w:r w:rsidRPr="003521CE">
        <w:rPr>
          <w:szCs w:val="22"/>
        </w:rPr>
        <w:t xml:space="preserve">-Verknüpfung am unteren Bildschirmrand zeigt ein grünes BT-Symbol an, wenn das Tablet und das </w:t>
      </w:r>
      <w:r w:rsidR="004B78BC" w:rsidRPr="003521CE">
        <w:rPr>
          <w:szCs w:val="22"/>
        </w:rPr>
        <w:t>VCI</w:t>
      </w:r>
      <w:r w:rsidRPr="003521CE">
        <w:rPr>
          <w:szCs w:val="22"/>
        </w:rPr>
        <w:t>2 verbunden sind.</w:t>
      </w:r>
    </w:p>
    <w:p w14:paraId="4ACC1185" w14:textId="19F3AB3A" w:rsidR="00000684" w:rsidRPr="003521CE" w:rsidRDefault="00000684" w:rsidP="00000684">
      <w:pPr>
        <w:pStyle w:val="BodytextUserManual"/>
        <w:spacing w:before="156" w:after="156"/>
        <w:rPr>
          <w:rFonts w:eastAsiaTheme="minorEastAsia"/>
          <w:bCs w:val="0"/>
        </w:rPr>
      </w:pPr>
      <w:r w:rsidRPr="003521CE">
        <w:rPr>
          <w:rFonts w:eastAsiaTheme="minorEastAsia"/>
          <w:bCs w:val="0"/>
        </w:rPr>
        <w:t xml:space="preserve">Siehe​ </w:t>
      </w:r>
      <w:r w:rsidRPr="003521CE">
        <w:rPr>
          <w:rFonts w:eastAsiaTheme="minorEastAsia"/>
          <w:bCs w:val="0"/>
          <w:i/>
          <w:iCs/>
          <w:color w:val="0000FF"/>
        </w:rPr>
        <w:fldChar w:fldCharType="begin"/>
      </w:r>
      <w:r w:rsidRPr="003521CE">
        <w:rPr>
          <w:rFonts w:eastAsiaTheme="minorEastAsia"/>
          <w:bCs w:val="0"/>
          <w:i/>
          <w:iCs/>
          <w:color w:val="0000FF"/>
        </w:rPr>
        <w:instrText xml:space="preserve"> REF _Ref159233019 \h  \* MERGEFORMAT </w:instrText>
      </w:r>
      <w:r w:rsidRPr="003521CE">
        <w:rPr>
          <w:rFonts w:eastAsiaTheme="minorEastAsia"/>
          <w:bCs w:val="0"/>
          <w:i/>
          <w:iCs/>
          <w:color w:val="0000FF"/>
        </w:rPr>
      </w:r>
      <w:r w:rsidRPr="003521CE">
        <w:rPr>
          <w:rFonts w:eastAsiaTheme="minorEastAsia"/>
          <w:bCs w:val="0"/>
          <w:i/>
          <w:iCs/>
          <w:color w:val="0000FF"/>
        </w:rPr>
        <w:fldChar w:fldCharType="separate"/>
      </w:r>
      <w:r w:rsidR="004B78BC" w:rsidRPr="003521CE">
        <w:rPr>
          <w:i/>
          <w:iCs/>
          <w:color w:val="0000FF"/>
        </w:rPr>
        <w:t>VCI</w:t>
      </w:r>
      <w:r w:rsidR="00187D73" w:rsidRPr="003521CE">
        <w:rPr>
          <w:i/>
          <w:iCs/>
          <w:color w:val="0000FF"/>
        </w:rPr>
        <w:t xml:space="preserve"> Bluetooth-Kopplung </w:t>
      </w:r>
      <w:r w:rsidRPr="003521CE">
        <w:rPr>
          <w:rFonts w:eastAsiaTheme="minorEastAsia"/>
          <w:bCs w:val="0"/>
          <w:i/>
          <w:iCs/>
          <w:color w:val="0000FF"/>
        </w:rPr>
        <w:fldChar w:fldCharType="end"/>
      </w:r>
      <w:r w:rsidRPr="003521CE">
        <w:rPr>
          <w:rFonts w:eastAsiaTheme="minorEastAsia"/>
          <w:bCs w:val="0"/>
        </w:rPr>
        <w:t>für weitere Informationen.</w:t>
      </w:r>
    </w:p>
    <w:p w14:paraId="11C8ED37" w14:textId="77777777" w:rsidR="00000684" w:rsidRPr="003521CE" w:rsidRDefault="00000684" w:rsidP="006A31F6">
      <w:pPr>
        <w:pStyle w:val="40"/>
        <w:spacing w:before="156" w:after="156"/>
        <w:rPr>
          <w:rFonts w:cs="Arial"/>
        </w:rPr>
      </w:pPr>
      <w:r w:rsidRPr="003521CE">
        <w:rPr>
          <w:rFonts w:cs="Arial"/>
        </w:rPr>
        <w:t>Wi-Fi-Verbindung</w:t>
      </w:r>
    </w:p>
    <w:p w14:paraId="64411EE9" w14:textId="7CD5FAEB" w:rsidR="00000684" w:rsidRPr="003521CE" w:rsidRDefault="00000684" w:rsidP="00000684">
      <w:pPr>
        <w:pStyle w:val="16"/>
        <w:spacing w:before="156" w:after="156"/>
        <w:ind w:leftChars="157" w:left="283"/>
      </w:pPr>
      <w:r w:rsidRPr="003521CE">
        <w:t xml:space="preserve">Das </w:t>
      </w:r>
      <w:r w:rsidR="004B78BC" w:rsidRPr="003521CE">
        <w:t>VCI</w:t>
      </w:r>
      <w:r w:rsidRPr="003521CE">
        <w:t>2 unterstützt 5-GHz</w:t>
      </w:r>
      <w:r w:rsidR="00C154C4" w:rsidRPr="003521CE">
        <w:t>-</w:t>
      </w:r>
      <w:r w:rsidRPr="003521CE">
        <w:t>WLAN</w:t>
      </w:r>
      <w:r w:rsidR="00D629E7" w:rsidRPr="003521CE">
        <w:t>.</w:t>
      </w:r>
      <w:r w:rsidRPr="003521CE">
        <w:t xml:space="preserve"> Im Freien beträgt die Reichweite der 5G- WLAN- Kommunikation bis zu 100 m.</w:t>
      </w:r>
    </w:p>
    <w:p w14:paraId="314BB8DF" w14:textId="28DF8D14" w:rsidR="00000684" w:rsidRPr="003521CE" w:rsidRDefault="00000684" w:rsidP="00BE283D">
      <w:pPr>
        <w:pStyle w:val="ac"/>
        <w:numPr>
          <w:ilvl w:val="0"/>
          <w:numId w:val="25"/>
        </w:numPr>
        <w:adjustRightInd w:val="0"/>
        <w:snapToGrid w:val="0"/>
        <w:spacing w:beforeLines="20" w:before="62" w:afterLines="20" w:after="62"/>
        <w:ind w:left="641" w:hanging="357"/>
        <w:rPr>
          <w:rFonts w:cs="Arial"/>
          <w:b/>
          <w:bCs/>
        </w:rPr>
      </w:pPr>
      <w:r w:rsidRPr="003521CE">
        <w:rPr>
          <w:rFonts w:cs="Arial"/>
          <w:b/>
          <w:bCs/>
        </w:rPr>
        <w:t xml:space="preserve">So koppeln Sie das Tablet mit dem </w:t>
      </w:r>
      <w:r w:rsidR="004B78BC" w:rsidRPr="003521CE">
        <w:rPr>
          <w:rFonts w:cs="Arial"/>
          <w:b/>
          <w:bCs/>
        </w:rPr>
        <w:t>VCI</w:t>
      </w:r>
      <w:r w:rsidRPr="003521CE">
        <w:rPr>
          <w:rFonts w:cs="Arial"/>
          <w:b/>
          <w:bCs/>
        </w:rPr>
        <w:t>2 über WLAN</w:t>
      </w:r>
    </w:p>
    <w:p w14:paraId="41000FE3" w14:textId="77777777" w:rsidR="00000684" w:rsidRPr="003521CE" w:rsidRDefault="00000684" w:rsidP="00BE283D">
      <w:pPr>
        <w:pStyle w:val="BodytextUserManual"/>
        <w:numPr>
          <w:ilvl w:val="0"/>
          <w:numId w:val="31"/>
        </w:numPr>
        <w:spacing w:beforeLines="20" w:before="62" w:afterLines="20" w:after="62"/>
        <w:ind w:left="998" w:hanging="357"/>
        <w:rPr>
          <w:rFonts w:eastAsiaTheme="minorEastAsia"/>
          <w:b/>
        </w:rPr>
      </w:pPr>
      <w:r w:rsidRPr="003521CE">
        <w:rPr>
          <w:szCs w:val="22"/>
        </w:rPr>
        <w:t>Schalten Sie das Tablet ein.</w:t>
      </w:r>
    </w:p>
    <w:p w14:paraId="3A6E5F3E" w14:textId="1F990821" w:rsidR="00000684" w:rsidRPr="003521CE" w:rsidRDefault="00000684" w:rsidP="00B9293C">
      <w:pPr>
        <w:pStyle w:val="BodytextUserManual"/>
        <w:numPr>
          <w:ilvl w:val="0"/>
          <w:numId w:val="31"/>
        </w:numPr>
        <w:spacing w:beforeLines="20" w:before="62" w:afterLines="20" w:after="62"/>
        <w:rPr>
          <w:rFonts w:eastAsiaTheme="minorEastAsia"/>
          <w:b/>
        </w:rPr>
      </w:pPr>
      <w:r w:rsidRPr="003521CE">
        <w:rPr>
          <w:szCs w:val="22"/>
        </w:rPr>
        <w:t xml:space="preserve">Wählen Sie die </w:t>
      </w:r>
      <w:r w:rsidR="004B78BC" w:rsidRPr="003521CE">
        <w:rPr>
          <w:b/>
          <w:bCs w:val="0"/>
          <w:szCs w:val="22"/>
        </w:rPr>
        <w:t>VCI</w:t>
      </w:r>
      <w:r w:rsidR="00B9293C" w:rsidRPr="003521CE">
        <w:rPr>
          <w:b/>
          <w:bCs w:val="0"/>
          <w:szCs w:val="22"/>
        </w:rPr>
        <w:t>-Verwaltung-</w:t>
      </w:r>
      <w:r w:rsidRPr="003521CE">
        <w:rPr>
          <w:szCs w:val="22"/>
        </w:rPr>
        <w:t>Anwendung aus dem MaxiSys</w:t>
      </w:r>
      <w:r w:rsidR="00C154C4" w:rsidRPr="003521CE">
        <w:rPr>
          <w:szCs w:val="22"/>
        </w:rPr>
        <w:t>-</w:t>
      </w:r>
      <w:r w:rsidRPr="003521CE">
        <w:rPr>
          <w:szCs w:val="22"/>
        </w:rPr>
        <w:t>Jobmenü.</w:t>
      </w:r>
    </w:p>
    <w:p w14:paraId="374896F4" w14:textId="541A1D1D" w:rsidR="00000684" w:rsidRPr="003521CE" w:rsidRDefault="00000684" w:rsidP="00BE283D">
      <w:pPr>
        <w:pStyle w:val="BodytextUserManual"/>
        <w:numPr>
          <w:ilvl w:val="0"/>
          <w:numId w:val="31"/>
        </w:numPr>
        <w:spacing w:beforeLines="20" w:before="62" w:afterLines="20" w:after="62"/>
        <w:ind w:left="998" w:hanging="357"/>
        <w:rPr>
          <w:rFonts w:eastAsiaTheme="minorEastAsia"/>
          <w:b/>
        </w:rPr>
      </w:pPr>
      <w:r w:rsidRPr="003521CE">
        <w:rPr>
          <w:szCs w:val="22"/>
        </w:rPr>
        <w:t xml:space="preserve">Wählen Sie </w:t>
      </w:r>
      <w:r w:rsidRPr="003521CE">
        <w:rPr>
          <w:b/>
          <w:bCs w:val="0"/>
          <w:szCs w:val="22"/>
        </w:rPr>
        <w:t xml:space="preserve">WLAN </w:t>
      </w:r>
      <w:r w:rsidRPr="003521CE">
        <w:rPr>
          <w:szCs w:val="22"/>
        </w:rPr>
        <w:t>aus der Verbindungsmodusliste und tippen Sie auf den WLAN-Schalter, um ihn einzuschalten</w:t>
      </w:r>
      <w:r w:rsidR="00D629E7" w:rsidRPr="003521CE">
        <w:rPr>
          <w:szCs w:val="22"/>
        </w:rPr>
        <w:t>.</w:t>
      </w:r>
      <w:r w:rsidRPr="003521CE">
        <w:rPr>
          <w:b/>
          <w:bCs w:val="0"/>
          <w:szCs w:val="22"/>
        </w:rPr>
        <w:t xml:space="preserve"> Das </w:t>
      </w:r>
      <w:r w:rsidRPr="003521CE">
        <w:rPr>
          <w:szCs w:val="22"/>
        </w:rPr>
        <w:t xml:space="preserve">Tablet sucht automatisch nach verfügbaren Geräten für die WLAN-Verbindung. Gefundene </w:t>
      </w:r>
      <w:r w:rsidR="004B78BC" w:rsidRPr="003521CE">
        <w:rPr>
          <w:szCs w:val="22"/>
        </w:rPr>
        <w:t>VCI</w:t>
      </w:r>
      <w:r w:rsidRPr="003521CE">
        <w:rPr>
          <w:szCs w:val="22"/>
        </w:rPr>
        <w:t xml:space="preserve">2-Geräte werden in den Einstellungen unten rechts auf dem Bildschirm </w:t>
      </w:r>
      <w:r w:rsidRPr="003521CE">
        <w:rPr>
          <w:b/>
          <w:bCs w:val="0"/>
          <w:szCs w:val="22"/>
        </w:rPr>
        <w:t>aufgelistet</w:t>
      </w:r>
      <w:r w:rsidR="00D629E7" w:rsidRPr="003521CE">
        <w:rPr>
          <w:b/>
          <w:bCs w:val="0"/>
          <w:szCs w:val="22"/>
        </w:rPr>
        <w:t>.</w:t>
      </w:r>
    </w:p>
    <w:p w14:paraId="76D3E8C7" w14:textId="71373D77" w:rsidR="00000684" w:rsidRPr="003521CE" w:rsidRDefault="00000684" w:rsidP="00BE283D">
      <w:pPr>
        <w:pStyle w:val="BodytextUserManual"/>
        <w:numPr>
          <w:ilvl w:val="0"/>
          <w:numId w:val="31"/>
        </w:numPr>
        <w:spacing w:beforeLines="20" w:before="62" w:afterLines="20" w:after="62"/>
        <w:ind w:left="998" w:hanging="357"/>
        <w:rPr>
          <w:rFonts w:eastAsiaTheme="minorEastAsia"/>
          <w:b/>
        </w:rPr>
      </w:pPr>
      <w:r w:rsidRPr="003521CE">
        <w:rPr>
          <w:szCs w:val="22"/>
        </w:rPr>
        <w:t xml:space="preserve">Normalerweise wird der </w:t>
      </w:r>
      <w:r w:rsidR="004B78BC" w:rsidRPr="003521CE">
        <w:rPr>
          <w:szCs w:val="22"/>
        </w:rPr>
        <w:t>VCI</w:t>
      </w:r>
      <w:r w:rsidRPr="003521CE">
        <w:rPr>
          <w:szCs w:val="22"/>
        </w:rPr>
        <w:t>2-Name als „Maxi“ mit einer angehängten Seriennummer angezeigt. Wählen Sie das gewünschte Gerät für die Verbindung aus.</w:t>
      </w:r>
    </w:p>
    <w:p w14:paraId="3A9607D7" w14:textId="77777777" w:rsidR="00000684" w:rsidRPr="003521CE" w:rsidRDefault="00000684" w:rsidP="00BE283D">
      <w:pPr>
        <w:pStyle w:val="BodytextUserManual"/>
        <w:numPr>
          <w:ilvl w:val="0"/>
          <w:numId w:val="31"/>
        </w:numPr>
        <w:spacing w:beforeLines="20" w:before="62" w:afterLines="20" w:after="62"/>
        <w:ind w:left="998" w:hanging="357"/>
        <w:rPr>
          <w:rFonts w:eastAsiaTheme="minorEastAsia"/>
          <w:b/>
        </w:rPr>
      </w:pPr>
      <w:r w:rsidRPr="003521CE">
        <w:rPr>
          <w:szCs w:val="22"/>
        </w:rPr>
        <w:t>Wenn die Kopplung erfolgreich war, wird der Verbindungsstatus als „Verbunden“ angezeigt.</w:t>
      </w:r>
    </w:p>
    <w:p w14:paraId="28B78C2A" w14:textId="746C155A" w:rsidR="00000684" w:rsidRPr="003521CE" w:rsidRDefault="00000684" w:rsidP="00BE283D">
      <w:pPr>
        <w:pStyle w:val="BodytextUserManual"/>
        <w:numPr>
          <w:ilvl w:val="0"/>
          <w:numId w:val="31"/>
        </w:numPr>
        <w:spacing w:beforeLines="20" w:before="62" w:afterLines="20" w:after="62"/>
        <w:ind w:left="998" w:hanging="357"/>
        <w:rPr>
          <w:rFonts w:eastAsiaTheme="minorEastAsia"/>
          <w:b/>
        </w:rPr>
      </w:pPr>
      <w:r w:rsidRPr="003521CE">
        <w:rPr>
          <w:szCs w:val="22"/>
        </w:rPr>
        <w:t xml:space="preserve">Die </w:t>
      </w:r>
      <w:r w:rsidR="004B78BC" w:rsidRPr="003521CE">
        <w:rPr>
          <w:szCs w:val="22"/>
        </w:rPr>
        <w:t>VCI</w:t>
      </w:r>
      <w:r w:rsidR="00B9293C" w:rsidRPr="003521CE">
        <w:rPr>
          <w:szCs w:val="22"/>
        </w:rPr>
        <w:t>-Verwaltung</w:t>
      </w:r>
      <w:r w:rsidRPr="003521CE">
        <w:rPr>
          <w:szCs w:val="22"/>
        </w:rPr>
        <w:t xml:space="preserve">-Verknüpfung unten auf dem Bildschirm zeigt ein grünes WLAN-Symbol an, wenn das Tablet und das </w:t>
      </w:r>
      <w:r w:rsidR="004B78BC" w:rsidRPr="003521CE">
        <w:rPr>
          <w:szCs w:val="22"/>
        </w:rPr>
        <w:t>VCI</w:t>
      </w:r>
      <w:r w:rsidRPr="003521CE">
        <w:rPr>
          <w:szCs w:val="22"/>
        </w:rPr>
        <w:t>2 verbunden sind.</w:t>
      </w:r>
    </w:p>
    <w:p w14:paraId="2488DE8F" w14:textId="536EB378" w:rsidR="00000684" w:rsidRPr="003521CE" w:rsidRDefault="00000684" w:rsidP="00000684">
      <w:pPr>
        <w:pStyle w:val="BodytextUserManual"/>
        <w:spacing w:before="156" w:after="156"/>
        <w:rPr>
          <w:rFonts w:eastAsiaTheme="minorEastAsia"/>
          <w:bCs w:val="0"/>
        </w:rPr>
      </w:pPr>
      <w:r w:rsidRPr="003521CE">
        <w:rPr>
          <w:rFonts w:eastAsiaTheme="minorEastAsia"/>
          <w:bCs w:val="0"/>
        </w:rPr>
        <w:t xml:space="preserve">Weitere Informationen finden Sie unter </w:t>
      </w:r>
      <w:r w:rsidRPr="003521CE">
        <w:rPr>
          <w:rFonts w:eastAsiaTheme="minorEastAsia"/>
          <w:bCs w:val="0"/>
          <w:i/>
          <w:iCs/>
          <w:color w:val="0000FF"/>
        </w:rPr>
        <w:fldChar w:fldCharType="begin"/>
      </w:r>
      <w:r w:rsidRPr="003521CE">
        <w:rPr>
          <w:rFonts w:eastAsiaTheme="minorEastAsia"/>
          <w:bCs w:val="0"/>
          <w:i/>
          <w:iCs/>
          <w:color w:val="0000FF"/>
        </w:rPr>
        <w:instrText xml:space="preserve"> REF _Ref119312253 \h  \* MERGEFORMAT </w:instrText>
      </w:r>
      <w:r w:rsidRPr="003521CE">
        <w:rPr>
          <w:rFonts w:eastAsiaTheme="minorEastAsia"/>
          <w:bCs w:val="0"/>
          <w:i/>
          <w:iCs/>
          <w:color w:val="0000FF"/>
        </w:rPr>
      </w:r>
      <w:r w:rsidRPr="003521CE">
        <w:rPr>
          <w:rFonts w:eastAsiaTheme="minorEastAsia"/>
          <w:bCs w:val="0"/>
          <w:i/>
          <w:iCs/>
          <w:color w:val="0000FF"/>
        </w:rPr>
        <w:fldChar w:fldCharType="separate"/>
      </w:r>
      <w:r w:rsidR="00187D73" w:rsidRPr="003521CE">
        <w:rPr>
          <w:i/>
          <w:iCs/>
          <w:color w:val="0000FF"/>
        </w:rPr>
        <w:t>Wi-Fi-Verbindung</w:t>
      </w:r>
      <w:r w:rsidR="00D629E7" w:rsidRPr="003521CE">
        <w:rPr>
          <w:i/>
          <w:iCs/>
          <w:color w:val="0000FF"/>
        </w:rPr>
        <w:t>.</w:t>
      </w:r>
      <w:r w:rsidRPr="003521CE">
        <w:rPr>
          <w:rFonts w:eastAsiaTheme="minorEastAsia"/>
          <w:bCs w:val="0"/>
          <w:i/>
          <w:iCs/>
          <w:color w:val="0000FF"/>
        </w:rPr>
        <w:fldChar w:fldCharType="end"/>
      </w:r>
    </w:p>
    <w:p w14:paraId="31CEC960" w14:textId="77777777" w:rsidR="00000684" w:rsidRPr="003521CE" w:rsidRDefault="00000684" w:rsidP="006A31F6">
      <w:pPr>
        <w:pStyle w:val="40"/>
        <w:spacing w:before="156" w:after="156"/>
        <w:rPr>
          <w:rFonts w:cs="Arial"/>
        </w:rPr>
      </w:pPr>
      <w:r w:rsidRPr="003521CE">
        <w:rPr>
          <w:rFonts w:cs="Arial"/>
        </w:rPr>
        <w:lastRenderedPageBreak/>
        <w:t>USB-Kabelverbindung</w:t>
      </w:r>
    </w:p>
    <w:p w14:paraId="65102EE8" w14:textId="191C1D19" w:rsidR="00000684" w:rsidRPr="003521CE" w:rsidRDefault="00000684" w:rsidP="00000684">
      <w:pPr>
        <w:pStyle w:val="16"/>
        <w:spacing w:before="156" w:after="156"/>
        <w:ind w:leftChars="157" w:left="283"/>
        <w:rPr>
          <w:szCs w:val="18"/>
        </w:rPr>
      </w:pPr>
      <w:r w:rsidRPr="003521CE">
        <w:t xml:space="preserve">Die USB-Kabelverbindung ermöglicht eine einfache und schnelle Kommunikation zwischen Tablet und </w:t>
      </w:r>
      <w:r w:rsidR="004B78BC" w:rsidRPr="003521CE">
        <w:t>VCI</w:t>
      </w:r>
      <w:r w:rsidRPr="003521CE">
        <w:t xml:space="preserve">2. Nach dem ordnungsgemäßen Anschluss des USB-Kabels vom Tablet an </w:t>
      </w:r>
      <w:r w:rsidR="004B78BC" w:rsidRPr="003521CE">
        <w:t>VCI</w:t>
      </w:r>
      <w:r w:rsidRPr="003521CE">
        <w:t xml:space="preserve">2 wird die </w:t>
      </w:r>
      <w:r w:rsidR="004B78BC" w:rsidRPr="003521CE">
        <w:rPr>
          <w:szCs w:val="22"/>
        </w:rPr>
        <w:t>VCI</w:t>
      </w:r>
      <w:r w:rsidRPr="003521CE">
        <w:rPr>
          <w:szCs w:val="22"/>
        </w:rPr>
        <w:t xml:space="preserve">-Manager-Verknüpfung am unteren Bildschirmrand </w:t>
      </w:r>
      <w:r w:rsidRPr="003521CE">
        <w:t xml:space="preserve">grün angezeigt und die Fahrzeug-LED am </w:t>
      </w:r>
      <w:r w:rsidR="004B78BC" w:rsidRPr="003521CE">
        <w:t>VCI</w:t>
      </w:r>
      <w:r w:rsidRPr="003521CE">
        <w:t xml:space="preserve">2 leuchtet durchgehend grün. Dies zeigt an, dass die Verbindung zwischen den Geräten erfolgreich war. Das Max </w:t>
      </w:r>
      <w:r w:rsidRPr="003521CE">
        <w:rPr>
          <w:szCs w:val="18"/>
        </w:rPr>
        <w:t>iSys Diagnose-Tablet ist nun bereit für die Fahrzeugdiagnose.</w:t>
      </w:r>
    </w:p>
    <w:p w14:paraId="38E45B9D" w14:textId="567CA5F7" w:rsidR="00000684" w:rsidRPr="003521CE" w:rsidRDefault="00000684" w:rsidP="00000684">
      <w:pPr>
        <w:pBdr>
          <w:top w:val="single" w:sz="6" w:space="1" w:color="auto"/>
          <w:bottom w:val="single" w:sz="6" w:space="1" w:color="auto"/>
        </w:pBdr>
        <w:spacing w:before="156" w:after="156"/>
        <w:contextualSpacing/>
        <w:rPr>
          <w:rFonts w:cs="Arial"/>
          <w:b/>
        </w:rPr>
      </w:pPr>
      <w:r w:rsidRPr="003521CE">
        <w:rPr>
          <w:rFonts w:cs="Arial"/>
          <w:noProof/>
          <w:lang w:val="en-US"/>
        </w:rPr>
        <w:drawing>
          <wp:anchor distT="0" distB="0" distL="114300" distR="114300" simplePos="0" relativeHeight="251622400" behindDoc="0" locked="0" layoutInCell="1" allowOverlap="1" wp14:anchorId="28F83510" wp14:editId="55186DB2">
            <wp:simplePos x="0" y="0"/>
            <wp:positionH relativeFrom="column">
              <wp:posOffset>16402</wp:posOffset>
            </wp:positionH>
            <wp:positionV relativeFrom="paragraph">
              <wp:posOffset>29210</wp:posOffset>
            </wp:positionV>
            <wp:extent cx="144145" cy="144145"/>
            <wp:effectExtent l="0" t="0" r="8255" b="8255"/>
            <wp:wrapNone/>
            <wp:docPr id="106" name="图片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00CE4938" w:rsidRPr="003521CE">
        <w:rPr>
          <w:rFonts w:cs="Arial"/>
          <w:b/>
        </w:rPr>
        <w:t>HINWEIS</w:t>
      </w:r>
    </w:p>
    <w:p w14:paraId="2B9B6E01" w14:textId="7DD0DF9E" w:rsidR="00000684" w:rsidRPr="003521CE" w:rsidRDefault="008B0989" w:rsidP="00000684">
      <w:pPr>
        <w:pBdr>
          <w:top w:val="single" w:sz="6" w:space="1" w:color="auto"/>
          <w:bottom w:val="single" w:sz="6" w:space="1" w:color="auto"/>
        </w:pBdr>
        <w:spacing w:before="156" w:after="156"/>
        <w:contextualSpacing/>
        <w:rPr>
          <w:rFonts w:eastAsiaTheme="minorEastAsia" w:cs="Arial"/>
        </w:rPr>
      </w:pPr>
      <w:r w:rsidRPr="003521CE">
        <w:rPr>
          <w:rFonts w:cs="Arial"/>
        </w:rPr>
        <w:t>Für eine möglichst stabile Kommunikation wird empfohlen, bei der ECU-Programmierung oder</w:t>
      </w:r>
      <w:r w:rsidR="00C154C4" w:rsidRPr="003521CE">
        <w:rPr>
          <w:rFonts w:cs="Arial"/>
        </w:rPr>
        <w:t>-</w:t>
      </w:r>
      <w:r w:rsidRPr="003521CE">
        <w:rPr>
          <w:rFonts w:cs="Arial"/>
        </w:rPr>
        <w:t xml:space="preserve">Codierung eine USB-Verbindung zwischen dem Tablet und dem </w:t>
      </w:r>
      <w:r w:rsidR="004B78BC" w:rsidRPr="003521CE">
        <w:rPr>
          <w:rFonts w:cs="Arial"/>
        </w:rPr>
        <w:t>VCI</w:t>
      </w:r>
      <w:r w:rsidRPr="003521CE">
        <w:rPr>
          <w:rFonts w:cs="Arial"/>
        </w:rPr>
        <w:t>2 zu verwenden.</w:t>
      </w:r>
    </w:p>
    <w:p w14:paraId="04D7D949" w14:textId="77777777" w:rsidR="00000684" w:rsidRPr="003521CE" w:rsidRDefault="00000684" w:rsidP="006A31F6">
      <w:pPr>
        <w:pStyle w:val="30"/>
        <w:spacing w:before="312" w:after="156"/>
      </w:pPr>
      <w:r w:rsidRPr="003521CE">
        <w:t>Keine Kommunikationsnachricht</w:t>
      </w:r>
    </w:p>
    <w:p w14:paraId="67B76C7B" w14:textId="44D4976E" w:rsidR="00000684" w:rsidRPr="003521CE" w:rsidRDefault="00000684" w:rsidP="00BE283D">
      <w:pPr>
        <w:pStyle w:val="BodytextUserManual"/>
        <w:numPr>
          <w:ilvl w:val="0"/>
          <w:numId w:val="32"/>
        </w:numPr>
        <w:spacing w:before="156" w:after="156"/>
        <w:ind w:left="641" w:hanging="357"/>
        <w:rPr>
          <w:b/>
        </w:rPr>
      </w:pPr>
      <w:r w:rsidRPr="003521CE">
        <w:t xml:space="preserve">Wenn das Tablet keine Verbindung zum </w:t>
      </w:r>
      <w:r w:rsidR="004B78BC" w:rsidRPr="003521CE">
        <w:t>VCI</w:t>
      </w:r>
      <w:r w:rsidRPr="003521CE">
        <w:t xml:space="preserve">2 herstellen kann, wird eine Fehlermeldung angezeigt. Eine Fehlermeldung bedeutet, dass das Tablet nicht mit dem </w:t>
      </w:r>
      <w:r w:rsidR="004B78BC" w:rsidRPr="003521CE">
        <w:t>VCI</w:t>
      </w:r>
      <w:r w:rsidRPr="003521CE">
        <w:t>2 kommuniziert. Beheben Sie den Fehler mit den folgenden Schritten:</w:t>
      </w:r>
    </w:p>
    <w:p w14:paraId="02C995E9" w14:textId="76080374" w:rsidR="00000684" w:rsidRPr="003521CE" w:rsidRDefault="00000684" w:rsidP="00BE283D">
      <w:pPr>
        <w:pStyle w:val="BodytextUserManual"/>
        <w:numPr>
          <w:ilvl w:val="0"/>
          <w:numId w:val="33"/>
        </w:numPr>
        <w:spacing w:beforeLines="20" w:before="62" w:afterLines="20" w:after="62"/>
        <w:ind w:left="998" w:hanging="357"/>
        <w:rPr>
          <w:b/>
        </w:rPr>
      </w:pPr>
      <w:r w:rsidRPr="003521CE">
        <w:t xml:space="preserve">Stellen Sie sicher, dass </w:t>
      </w:r>
      <w:r w:rsidR="004B78BC" w:rsidRPr="003521CE">
        <w:t>VCI</w:t>
      </w:r>
      <w:r w:rsidRPr="003521CE">
        <w:t>2 eingeschaltet ist.</w:t>
      </w:r>
    </w:p>
    <w:p w14:paraId="0A88BC5A" w14:textId="77777777" w:rsidR="00000684" w:rsidRPr="003521CE" w:rsidRDefault="00000684" w:rsidP="00BE283D">
      <w:pPr>
        <w:pStyle w:val="BodytextUserManual"/>
        <w:numPr>
          <w:ilvl w:val="0"/>
          <w:numId w:val="33"/>
        </w:numPr>
        <w:spacing w:beforeLines="20" w:before="62" w:afterLines="20" w:after="62"/>
        <w:ind w:left="998" w:hanging="357"/>
        <w:rPr>
          <w:b/>
        </w:rPr>
      </w:pPr>
      <w:r w:rsidRPr="003521CE">
        <w:t>Stellen Sie bei Verwendung der drahtlosen Verbindung sicher, dass das Netzwerk richtig konfiguriert ist und das richtige Gerät angeschlossen wurde.</w:t>
      </w:r>
    </w:p>
    <w:p w14:paraId="3AAE7EB9" w14:textId="77777777" w:rsidR="00000684" w:rsidRPr="003521CE" w:rsidRDefault="00000684" w:rsidP="00BE283D">
      <w:pPr>
        <w:pStyle w:val="BodytextUserManual"/>
        <w:numPr>
          <w:ilvl w:val="0"/>
          <w:numId w:val="33"/>
        </w:numPr>
        <w:spacing w:beforeLines="20" w:before="62" w:afterLines="20" w:after="62"/>
        <w:ind w:left="998" w:hanging="357"/>
        <w:rPr>
          <w:b/>
        </w:rPr>
      </w:pPr>
      <w:r w:rsidRPr="003521CE">
        <w:t>Wenn die Verbindung zum Tablet während der Diagnose abrupt verloren geht, stellen Sie sicher, dass keine Objekte die Signalunterbrechung verursachen.</w:t>
      </w:r>
    </w:p>
    <w:p w14:paraId="53404840" w14:textId="4998C914" w:rsidR="00000684" w:rsidRPr="003521CE" w:rsidRDefault="00000684" w:rsidP="00BE283D">
      <w:pPr>
        <w:pStyle w:val="BodytextUserManual"/>
        <w:numPr>
          <w:ilvl w:val="0"/>
          <w:numId w:val="33"/>
        </w:numPr>
        <w:spacing w:beforeLines="20" w:before="62" w:afterLines="20" w:after="62"/>
        <w:ind w:left="998" w:hanging="357"/>
        <w:rPr>
          <w:b/>
        </w:rPr>
      </w:pPr>
      <w:bookmarkStart w:id="131" w:name="OLE_LINK17"/>
      <w:r w:rsidRPr="003521CE">
        <w:t xml:space="preserve">Stellen Sie sicher, dass das </w:t>
      </w:r>
      <w:r w:rsidR="004B78BC" w:rsidRPr="003521CE">
        <w:t>VCI</w:t>
      </w:r>
      <w:r w:rsidRPr="003521CE">
        <w:t>2 richtig positioniert ist, mit der Vorderseite nach oben</w:t>
      </w:r>
      <w:bookmarkEnd w:id="131"/>
      <w:r w:rsidR="00D629E7" w:rsidRPr="003521CE">
        <w:t>.</w:t>
      </w:r>
    </w:p>
    <w:p w14:paraId="6420B3FD" w14:textId="4C49A34B" w:rsidR="00000684" w:rsidRPr="003521CE" w:rsidRDefault="00000684" w:rsidP="00BE283D">
      <w:pPr>
        <w:pStyle w:val="BodytextUserManual"/>
        <w:numPr>
          <w:ilvl w:val="0"/>
          <w:numId w:val="33"/>
        </w:numPr>
        <w:spacing w:beforeLines="20" w:before="62" w:afterLines="20" w:after="62"/>
        <w:ind w:left="998" w:hanging="357"/>
        <w:rPr>
          <w:b/>
        </w:rPr>
      </w:pPr>
      <w:r w:rsidRPr="003521CE">
        <w:t xml:space="preserve">Bewegen Sie das Tablet näher an das </w:t>
      </w:r>
      <w:r w:rsidR="004B78BC" w:rsidRPr="003521CE">
        <w:t>VCI</w:t>
      </w:r>
      <w:r w:rsidRPr="003521CE">
        <w:t xml:space="preserve">2. Stellen Sie bei Verwendung der Kabelverbindung sicher, dass das Kabel fest mit dem </w:t>
      </w:r>
      <w:r w:rsidR="004B78BC" w:rsidRPr="003521CE">
        <w:t>VCI</w:t>
      </w:r>
      <w:r w:rsidRPr="003521CE">
        <w:t xml:space="preserve"> verbunden ist.</w:t>
      </w:r>
    </w:p>
    <w:p w14:paraId="55A5CA99" w14:textId="3ECA824B" w:rsidR="00000684" w:rsidRPr="003521CE" w:rsidRDefault="008B4C84" w:rsidP="008B4C84">
      <w:pPr>
        <w:pStyle w:val="BodytextUserManual"/>
        <w:numPr>
          <w:ilvl w:val="0"/>
          <w:numId w:val="33"/>
        </w:numPr>
        <w:spacing w:beforeLines="20" w:before="62" w:afterLines="20" w:after="62"/>
        <w:ind w:left="998" w:hanging="357"/>
        <w:rPr>
          <w:lang w:val="de-DE"/>
        </w:rPr>
      </w:pPr>
      <w:r w:rsidRPr="003521CE">
        <w:t>Stellen Sie sicher, dass die VCI2-Verbindungs-LED für den ausgewählten Kommunikationstyp leuchtet: Bluetooth, WLAN oder USB-Kabel.</w:t>
      </w:r>
    </w:p>
    <w:p w14:paraId="545A39AE" w14:textId="7FAAE1CE" w:rsidR="00000684" w:rsidRPr="003521CE" w:rsidRDefault="00000684" w:rsidP="00BE283D">
      <w:pPr>
        <w:pStyle w:val="BodytextUserManual"/>
        <w:numPr>
          <w:ilvl w:val="0"/>
          <w:numId w:val="32"/>
        </w:numPr>
        <w:spacing w:before="156" w:after="156"/>
        <w:ind w:left="641" w:hanging="357"/>
      </w:pPr>
      <w:r w:rsidRPr="003521CE">
        <w:t xml:space="preserve">Wenn das </w:t>
      </w:r>
      <w:r w:rsidR="004B78BC" w:rsidRPr="003521CE">
        <w:t>VCI</w:t>
      </w:r>
      <w:r w:rsidRPr="003521CE">
        <w:t>2 keine Kommunikationsverbindung herstellen kann, werden in einer Meldung Hinweise zur Fehlerbehebung angezeigt. Mögliche Ursachen für den Kommunikationsfehler sind:</w:t>
      </w:r>
    </w:p>
    <w:p w14:paraId="2463A9D8" w14:textId="413D7EEF" w:rsidR="00000684" w:rsidRPr="003521CE" w:rsidRDefault="00000684" w:rsidP="00BE283D">
      <w:pPr>
        <w:pStyle w:val="BodytextUserManual"/>
        <w:numPr>
          <w:ilvl w:val="0"/>
          <w:numId w:val="33"/>
        </w:numPr>
        <w:spacing w:beforeLines="20" w:before="62" w:afterLines="20" w:after="62"/>
        <w:ind w:left="998" w:hanging="357"/>
      </w:pPr>
      <w:r w:rsidRPr="003521CE">
        <w:t xml:space="preserve">Das </w:t>
      </w:r>
      <w:r w:rsidR="004B78BC" w:rsidRPr="003521CE">
        <w:t>VCI</w:t>
      </w:r>
      <w:r w:rsidRPr="003521CE">
        <w:t>2 kann keine Kommunikationsverbindung mit dem Fahrzeug herstellen.</w:t>
      </w:r>
    </w:p>
    <w:p w14:paraId="1E7790F2" w14:textId="77777777" w:rsidR="00000684" w:rsidRPr="003521CE" w:rsidRDefault="00000684" w:rsidP="00BE283D">
      <w:pPr>
        <w:pStyle w:val="BodytextUserManual"/>
        <w:numPr>
          <w:ilvl w:val="0"/>
          <w:numId w:val="33"/>
        </w:numPr>
        <w:spacing w:beforeLines="20" w:before="62" w:afterLines="20" w:after="62"/>
        <w:ind w:left="998" w:hanging="357"/>
      </w:pPr>
      <w:r w:rsidRPr="003521CE">
        <w:t>Zur Diagnose wurde ein Fahrzeugsystem ausgewählt, das vom Fahrzeug nicht unterstützt wird.</w:t>
      </w:r>
    </w:p>
    <w:p w14:paraId="6C0066B5" w14:textId="77777777" w:rsidR="00000684" w:rsidRPr="003521CE" w:rsidRDefault="00000684" w:rsidP="00BE283D">
      <w:pPr>
        <w:pStyle w:val="BodytextUserManual"/>
        <w:numPr>
          <w:ilvl w:val="0"/>
          <w:numId w:val="33"/>
        </w:numPr>
        <w:spacing w:beforeLines="20" w:before="62" w:afterLines="20" w:after="62"/>
        <w:ind w:left="998" w:hanging="357"/>
      </w:pPr>
      <w:r w:rsidRPr="003521CE">
        <w:t>Es liegt eine lose Verbindung vor.</w:t>
      </w:r>
    </w:p>
    <w:p w14:paraId="667122F1" w14:textId="77777777" w:rsidR="00000684" w:rsidRPr="003521CE" w:rsidRDefault="00000684" w:rsidP="00BE283D">
      <w:pPr>
        <w:pStyle w:val="BodytextUserManual"/>
        <w:numPr>
          <w:ilvl w:val="0"/>
          <w:numId w:val="33"/>
        </w:numPr>
        <w:spacing w:beforeLines="20" w:before="62" w:afterLines="20" w:after="62"/>
        <w:ind w:left="998" w:hanging="357"/>
      </w:pPr>
      <w:r w:rsidRPr="003521CE">
        <w:t>Eine Fahrzeugsicherung ist durchgebrannt.</w:t>
      </w:r>
    </w:p>
    <w:p w14:paraId="1D5654B0" w14:textId="77777777" w:rsidR="00000684" w:rsidRPr="003521CE" w:rsidRDefault="00000684" w:rsidP="00BE283D">
      <w:pPr>
        <w:pStyle w:val="BodytextUserManual"/>
        <w:numPr>
          <w:ilvl w:val="0"/>
          <w:numId w:val="33"/>
        </w:numPr>
        <w:spacing w:beforeLines="20" w:before="62" w:afterLines="20" w:after="62"/>
        <w:ind w:left="998" w:hanging="357"/>
      </w:pPr>
      <w:r w:rsidRPr="003521CE">
        <w:t>Im Fahrzeug oder im Datenkabel liegt ein Verdrahtungsfehler vor.</w:t>
      </w:r>
    </w:p>
    <w:p w14:paraId="13FBB550" w14:textId="77777777" w:rsidR="00000684" w:rsidRPr="003521CE" w:rsidRDefault="00000684" w:rsidP="00BE283D">
      <w:pPr>
        <w:pStyle w:val="BodytextUserManual"/>
        <w:numPr>
          <w:ilvl w:val="0"/>
          <w:numId w:val="33"/>
        </w:numPr>
        <w:spacing w:beforeLines="20" w:before="62" w:afterLines="20" w:after="62"/>
        <w:ind w:left="998" w:hanging="357"/>
      </w:pPr>
      <w:r w:rsidRPr="003521CE">
        <w:lastRenderedPageBreak/>
        <w:t>Es liegt ein Stromkreisfehler im Datenkabel oder Adapter vor.</w:t>
      </w:r>
    </w:p>
    <w:p w14:paraId="3A677B94" w14:textId="6DB152F9" w:rsidR="00000684" w:rsidRPr="003521CE" w:rsidRDefault="00000684" w:rsidP="00BE283D">
      <w:pPr>
        <w:pStyle w:val="BodytextUserManual"/>
        <w:numPr>
          <w:ilvl w:val="0"/>
          <w:numId w:val="33"/>
        </w:numPr>
        <w:spacing w:beforeLines="20" w:before="62" w:afterLines="20" w:after="62"/>
        <w:ind w:left="998" w:hanging="357"/>
      </w:pPr>
      <w:r w:rsidRPr="003521CE">
        <w:t>Die Fahrzeugidentifikation ist falsch eingegeben.</w:t>
      </w:r>
    </w:p>
    <w:p w14:paraId="46C91903" w14:textId="2BD159FD" w:rsidR="00FA213E" w:rsidRPr="003521CE" w:rsidRDefault="00FA213E" w:rsidP="00FA213E">
      <w:pPr>
        <w:pStyle w:val="BodytextUserManual"/>
        <w:spacing w:beforeLines="20" w:before="62" w:afterLines="20" w:after="62"/>
      </w:pPr>
    </w:p>
    <w:p w14:paraId="197606D8" w14:textId="358AB242" w:rsidR="00FA213E" w:rsidRPr="003521CE" w:rsidRDefault="00FA213E" w:rsidP="00FA213E">
      <w:pPr>
        <w:pStyle w:val="BodytextUserManual"/>
        <w:spacing w:beforeLines="20" w:before="62" w:afterLines="20" w:after="62"/>
      </w:pPr>
    </w:p>
    <w:p w14:paraId="24E5681E" w14:textId="218684CE" w:rsidR="00FA213E" w:rsidRPr="003521CE" w:rsidRDefault="00FA213E" w:rsidP="00FA213E">
      <w:pPr>
        <w:pStyle w:val="BodytextUserManual"/>
        <w:spacing w:beforeLines="20" w:before="62" w:afterLines="20" w:after="62"/>
      </w:pPr>
    </w:p>
    <w:p w14:paraId="40A1991E" w14:textId="52F04FA1" w:rsidR="00FA213E" w:rsidRPr="003521CE" w:rsidRDefault="00FA213E" w:rsidP="00FA213E">
      <w:pPr>
        <w:pStyle w:val="BodytextUserManual"/>
        <w:spacing w:beforeLines="20" w:before="62" w:afterLines="20" w:after="62"/>
      </w:pPr>
    </w:p>
    <w:p w14:paraId="12BA4CF4" w14:textId="1026DF5F" w:rsidR="00FA213E" w:rsidRPr="003521CE" w:rsidRDefault="0090716A" w:rsidP="0090716A">
      <w:pPr>
        <w:pStyle w:val="BodytextUserManual"/>
        <w:spacing w:beforeLines="20" w:before="62" w:afterLines="20" w:after="62"/>
      </w:pPr>
      <w:r w:rsidRPr="003521CE">
        <w:br w:type="page"/>
      </w:r>
    </w:p>
    <w:p w14:paraId="145F8D96" w14:textId="77777777" w:rsidR="009200B6" w:rsidRPr="003521CE" w:rsidRDefault="009200B6" w:rsidP="009200B6">
      <w:pPr>
        <w:pStyle w:val="20"/>
        <w:spacing w:before="312" w:after="156"/>
        <w:rPr>
          <w:rFonts w:cs="Arial"/>
        </w:rPr>
      </w:pPr>
      <w:bookmarkStart w:id="132" w:name="_Toc160024657"/>
      <w:bookmarkStart w:id="133" w:name="_Toc204002794"/>
      <w:bookmarkStart w:id="134" w:name="_Ref103240737"/>
      <w:bookmarkStart w:id="135" w:name="_Ref103240739"/>
      <w:bookmarkStart w:id="136" w:name="_Toc109724378"/>
      <w:bookmarkStart w:id="137" w:name="_Toc159436286"/>
      <w:r w:rsidRPr="003521CE">
        <w:rPr>
          <w:rFonts w:cs="Arial"/>
        </w:rPr>
        <w:lastRenderedPageBreak/>
        <w:t>Erste Schritte</w:t>
      </w:r>
      <w:bookmarkEnd w:id="132"/>
      <w:bookmarkEnd w:id="133"/>
    </w:p>
    <w:p w14:paraId="30C76911" w14:textId="5341BF41" w:rsidR="009200B6" w:rsidRPr="003521CE" w:rsidRDefault="009200B6" w:rsidP="009200B6">
      <w:pPr>
        <w:pStyle w:val="BodytextUserManual"/>
        <w:spacing w:before="156" w:after="156"/>
      </w:pPr>
      <w:r w:rsidRPr="003521CE">
        <w:t xml:space="preserve">Vor </w:t>
      </w:r>
      <w:r w:rsidR="008B0989" w:rsidRPr="003521CE">
        <w:t xml:space="preserve">der </w:t>
      </w:r>
      <w:r w:rsidRPr="003521CE">
        <w:t>ersten Verwendung der Diagnoseanwendung stellen Sie sicher</w:t>
      </w:r>
      <w:r w:rsidR="00CF1C26" w:rsidRPr="003521CE">
        <w:t>,</w:t>
      </w:r>
      <w:r w:rsidRPr="003521CE">
        <w:t xml:space="preserve"> dass die </w:t>
      </w:r>
      <w:r w:rsidR="004B78BC" w:rsidRPr="003521CE">
        <w:t>VCI</w:t>
      </w:r>
      <w:r w:rsidR="000D0693" w:rsidRPr="003521CE">
        <w:t>2</w:t>
      </w:r>
      <w:r w:rsidRPr="003521CE">
        <w:t xml:space="preserve"> Ist ordnungsgemäß mit dem Tablet verbunden ist und mit ihm kommuniziert</w:t>
      </w:r>
      <w:r w:rsidR="00D629E7" w:rsidRPr="003521CE">
        <w:t>.</w:t>
      </w:r>
      <w:r w:rsidRPr="003521CE">
        <w:t xml:space="preserve"> Siehe</w:t>
      </w:r>
      <w:r w:rsidR="004E5499" w:rsidRPr="003521CE">
        <w:t xml:space="preserve"> </w:t>
      </w:r>
      <w:r w:rsidR="00837943" w:rsidRPr="003521CE">
        <w:rPr>
          <w:bCs w:val="0"/>
          <w:i/>
          <w:iCs/>
          <w:color w:val="0000FF"/>
          <w:szCs w:val="18"/>
        </w:rPr>
        <w:fldChar w:fldCharType="begin"/>
      </w:r>
      <w:r w:rsidR="00837943" w:rsidRPr="003521CE">
        <w:rPr>
          <w:bCs w:val="0"/>
          <w:i/>
          <w:iCs/>
          <w:color w:val="0000FF"/>
          <w:szCs w:val="18"/>
        </w:rPr>
        <w:instrText xml:space="preserve"> REF _Ref101431076 \h  \* MERGEFORMAT </w:instrText>
      </w:r>
      <w:r w:rsidR="00837943" w:rsidRPr="003521CE">
        <w:rPr>
          <w:bCs w:val="0"/>
          <w:i/>
          <w:iCs/>
          <w:color w:val="0000FF"/>
          <w:szCs w:val="18"/>
        </w:rPr>
      </w:r>
      <w:r w:rsidR="00837943" w:rsidRPr="003521CE">
        <w:rPr>
          <w:bCs w:val="0"/>
          <w:i/>
          <w:iCs/>
          <w:color w:val="0000FF"/>
          <w:szCs w:val="18"/>
        </w:rPr>
        <w:fldChar w:fldCharType="separate"/>
      </w:r>
      <w:r w:rsidR="00187D73" w:rsidRPr="003521CE">
        <w:rPr>
          <w:i/>
          <w:iCs/>
          <w:color w:val="0000FF"/>
        </w:rPr>
        <w:t>Fahrzeugkommunikation herstellen</w:t>
      </w:r>
      <w:r w:rsidR="00837943" w:rsidRPr="003521CE">
        <w:rPr>
          <w:bCs w:val="0"/>
          <w:i/>
          <w:iCs/>
          <w:color w:val="0000FF"/>
          <w:szCs w:val="18"/>
        </w:rPr>
        <w:fldChar w:fldCharType="end"/>
      </w:r>
      <w:r w:rsidR="004E5499" w:rsidRPr="003521CE">
        <w:rPr>
          <w:color w:val="FF0000"/>
        </w:rPr>
        <w:t xml:space="preserve"> </w:t>
      </w:r>
      <w:r w:rsidRPr="003521CE">
        <w:t>für weitere Einzelheiten</w:t>
      </w:r>
      <w:r w:rsidR="00D629E7" w:rsidRPr="003521CE">
        <w:t>.</w:t>
      </w:r>
      <w:r w:rsidR="004D7418" w:rsidRPr="003521CE">
        <w:t xml:space="preserve"> </w:t>
      </w:r>
    </w:p>
    <w:p w14:paraId="14251289" w14:textId="34E956A0" w:rsidR="009200B6" w:rsidRPr="003521CE" w:rsidRDefault="009200B6" w:rsidP="009200B6">
      <w:pPr>
        <w:pStyle w:val="BodytextUserManual"/>
        <w:spacing w:before="156" w:after="156"/>
      </w:pPr>
      <w:r w:rsidRPr="003521CE">
        <w:t xml:space="preserve">Sobald das </w:t>
      </w:r>
      <w:r w:rsidR="004B78BC" w:rsidRPr="003521CE">
        <w:t>VCI</w:t>
      </w:r>
      <w:r w:rsidR="000D0693" w:rsidRPr="003521CE">
        <w:t xml:space="preserve">2 </w:t>
      </w:r>
      <w:r w:rsidRPr="003521CE">
        <w:t>über das Hauptkabel ordnungsgemäß mit dem Fahrzeug verbunden und mit dem Tablet gekoppelt ist</w:t>
      </w:r>
      <w:r w:rsidR="00CF1C26" w:rsidRPr="003521CE">
        <w:t>,</w:t>
      </w:r>
      <w:r w:rsidRPr="003521CE">
        <w:t xml:space="preserve"> ist die Plattform bereit für </w:t>
      </w:r>
      <w:bookmarkStart w:id="138" w:name="_Ref367967522"/>
      <w:bookmarkStart w:id="139" w:name="_Ref366238505"/>
      <w:r w:rsidR="002D412C" w:rsidRPr="003521CE">
        <w:t>die Fahrzeugdiagnose. Tippen Sie im MaxiSys</w:t>
      </w:r>
      <w:r w:rsidR="00C154C4" w:rsidRPr="003521CE">
        <w:t>-</w:t>
      </w:r>
      <w:r w:rsidR="002D412C" w:rsidRPr="003521CE">
        <w:t xml:space="preserve">Jobmenü auf die Schaltfläche </w:t>
      </w:r>
      <w:r w:rsidR="002D412C" w:rsidRPr="003521CE">
        <w:rPr>
          <w:b/>
          <w:bCs w:val="0"/>
        </w:rPr>
        <w:t>„Diagnose“</w:t>
      </w:r>
      <w:r w:rsidR="00D629E7" w:rsidRPr="003521CE">
        <w:rPr>
          <w:b/>
          <w:bCs w:val="0"/>
        </w:rPr>
        <w:t>.</w:t>
      </w:r>
      <w:r w:rsidR="002D412C" w:rsidRPr="003521CE">
        <w:t xml:space="preserve"> Das Fahrzeugmenü wird auf dem Bildschirm angezeigt.</w:t>
      </w:r>
    </w:p>
    <w:p w14:paraId="6D44C432" w14:textId="38E08504" w:rsidR="009200B6" w:rsidRPr="003521CE" w:rsidRDefault="006E0125" w:rsidP="009200B6">
      <w:pPr>
        <w:pStyle w:val="BodytextUserManual"/>
        <w:spacing w:beforeLines="0" w:before="0" w:afterLines="0" w:after="0" w:line="240" w:lineRule="auto"/>
        <w:ind w:left="0"/>
        <w:jc w:val="center"/>
      </w:pPr>
      <w:r w:rsidRPr="003521CE">
        <w:rPr>
          <w:noProof/>
          <w:lang w:val="en-US"/>
        </w:rPr>
        <w:drawing>
          <wp:inline distT="0" distB="0" distL="0" distR="0" wp14:anchorId="185BBCA7" wp14:editId="1FB79C7B">
            <wp:extent cx="3599925" cy="2152092"/>
            <wp:effectExtent l="0" t="0" r="635" b="635"/>
            <wp:docPr id="881363891" name="图片 8813638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91" name="图片 881363891"/>
                    <pic:cNvPicPr>
                      <a:picLocks noChangeAspect="1" noChangeArrowheads="1"/>
                    </pic:cNvPicPr>
                  </pic:nvPicPr>
                  <pic:blipFill rotWithShape="1">
                    <a:blip r:embed="rId100" cstate="print">
                      <a:extLst>
                        <a:ext uri="{28A0092B-C50C-407E-A947-70E740481C1C}">
                          <a14:useLocalDpi xmlns:a14="http://schemas.microsoft.com/office/drawing/2010/main" val="0"/>
                        </a:ext>
                      </a:extLst>
                    </a:blip>
                    <a:srcRect l="-1" t="1637" r="1236" b="7926"/>
                    <a:stretch/>
                  </pic:blipFill>
                  <pic:spPr bwMode="auto">
                    <a:xfrm>
                      <a:off x="0" y="0"/>
                      <a:ext cx="3600000" cy="2152137"/>
                    </a:xfrm>
                    <a:prstGeom prst="rect">
                      <a:avLst/>
                    </a:prstGeom>
                    <a:noFill/>
                    <a:ln>
                      <a:noFill/>
                    </a:ln>
                    <a:extLst>
                      <a:ext uri="{53640926-AAD7-44D8-BBD7-CCE9431645EC}">
                        <a14:shadowObscured xmlns:a14="http://schemas.microsoft.com/office/drawing/2010/main"/>
                      </a:ext>
                    </a:extLst>
                  </pic:spPr>
                </pic:pic>
              </a:graphicData>
            </a:graphic>
          </wp:inline>
        </w:drawing>
      </w:r>
    </w:p>
    <w:p w14:paraId="02279560" w14:textId="0BC07050" w:rsidR="009200B6" w:rsidRPr="003521CE" w:rsidRDefault="009200B6" w:rsidP="009200B6">
      <w:pPr>
        <w:pStyle w:val="BodytextUserManual"/>
        <w:spacing w:beforeLines="0" w:before="0" w:afterLines="0" w:after="0" w:line="240" w:lineRule="auto"/>
        <w:ind w:left="0"/>
        <w:jc w:val="center"/>
        <w:rPr>
          <w:b/>
        </w:rPr>
      </w:pPr>
      <w:bookmarkStart w:id="140" w:name="_Ref481573936"/>
      <w:r w:rsidRPr="003521CE">
        <w:rPr>
          <w:b/>
        </w:rPr>
        <w:t xml:space="preserve">Abbildung </w:t>
      </w:r>
      <w:r w:rsidRPr="003521CE">
        <w:rPr>
          <w:b/>
        </w:rPr>
        <w:fldChar w:fldCharType="begin"/>
      </w:r>
      <w:r w:rsidRPr="003521CE">
        <w:rPr>
          <w:b/>
        </w:rPr>
        <w:instrText xml:space="preserve"> STYLEREF 1 \s </w:instrText>
      </w:r>
      <w:r w:rsidRPr="003521CE">
        <w:rPr>
          <w:b/>
        </w:rPr>
        <w:fldChar w:fldCharType="separate"/>
      </w:r>
      <w:r w:rsidR="00187D73" w:rsidRPr="003521CE">
        <w:rPr>
          <w:b/>
          <w:noProof/>
        </w:rPr>
        <w:t>6</w:t>
      </w:r>
      <w:r w:rsidRPr="003521CE">
        <w:rPr>
          <w:b/>
        </w:rPr>
        <w:fldChar w:fldCharType="end"/>
      </w:r>
      <w:r w:rsidRPr="003521CE">
        <w:rPr>
          <w:b/>
        </w:rPr>
        <w:noBreakHyphen/>
      </w:r>
      <w:r w:rsidRPr="003521CE">
        <w:rPr>
          <w:b/>
        </w:rPr>
        <w:fldChar w:fldCharType="begin"/>
      </w:r>
      <w:r w:rsidRPr="003521CE">
        <w:rPr>
          <w:b/>
        </w:rPr>
        <w:instrText xml:space="preserve"> SEQ Figure \* ARABIC \s 1 </w:instrText>
      </w:r>
      <w:r w:rsidRPr="003521CE">
        <w:rPr>
          <w:b/>
        </w:rPr>
        <w:fldChar w:fldCharType="separate"/>
      </w:r>
      <w:r w:rsidR="00187D73" w:rsidRPr="003521CE">
        <w:rPr>
          <w:b/>
          <w:noProof/>
        </w:rPr>
        <w:t>2</w:t>
      </w:r>
      <w:r w:rsidRPr="003521CE">
        <w:rPr>
          <w:b/>
        </w:rPr>
        <w:fldChar w:fldCharType="end"/>
      </w:r>
      <w:bookmarkEnd w:id="138"/>
      <w:r w:rsidRPr="003521CE">
        <w:rPr>
          <w:b/>
        </w:rPr>
        <w:t xml:space="preserve"> </w:t>
      </w:r>
      <w:r w:rsidRPr="003521CE">
        <w:rPr>
          <w:b/>
          <w:i/>
        </w:rPr>
        <w:t>Fahrzeugmenübildschirm</w:t>
      </w:r>
      <w:bookmarkEnd w:id="139"/>
      <w:bookmarkEnd w:id="140"/>
      <w:r w:rsidR="00D31934" w:rsidRPr="003521CE">
        <w:rPr>
          <w:b/>
          <w:i/>
        </w:rPr>
        <w:t xml:space="preserve"> </w:t>
      </w:r>
    </w:p>
    <w:p w14:paraId="439A23DF" w14:textId="77777777" w:rsidR="009200B6" w:rsidRPr="003521CE" w:rsidRDefault="009200B6" w:rsidP="00BE283D">
      <w:pPr>
        <w:pStyle w:val="ac"/>
        <w:widowControl w:val="0"/>
        <w:numPr>
          <w:ilvl w:val="0"/>
          <w:numId w:val="35"/>
        </w:numPr>
        <w:spacing w:beforeLines="20" w:before="62" w:afterLines="20" w:after="62"/>
        <w:ind w:left="641" w:hanging="357"/>
        <w:rPr>
          <w:rFonts w:cs="Arial"/>
        </w:rPr>
      </w:pPr>
      <w:r w:rsidRPr="003521CE">
        <w:rPr>
          <w:rFonts w:cs="Arial"/>
        </w:rPr>
        <w:t xml:space="preserve">Schaltflächen der oberen Symbolleiste  </w:t>
      </w:r>
    </w:p>
    <w:p w14:paraId="0B5EEAFF" w14:textId="771D0CED" w:rsidR="009200B6" w:rsidRPr="003521CE" w:rsidRDefault="009C5115" w:rsidP="009C5115">
      <w:pPr>
        <w:pStyle w:val="ac"/>
        <w:widowControl w:val="0"/>
        <w:numPr>
          <w:ilvl w:val="0"/>
          <w:numId w:val="35"/>
        </w:numPr>
        <w:spacing w:beforeLines="20" w:before="62" w:afterLines="20" w:after="62"/>
        <w:ind w:left="641" w:hanging="357"/>
        <w:rPr>
          <w:rFonts w:cs="Arial"/>
        </w:rPr>
      </w:pPr>
      <w:r w:rsidRPr="003521CE">
        <w:rPr>
          <w:rFonts w:cs="Arial"/>
        </w:rPr>
        <w:t>Herstellersymbole</w:t>
      </w:r>
    </w:p>
    <w:p w14:paraId="5369FFF8" w14:textId="77777777" w:rsidR="009200B6" w:rsidRPr="003521CE" w:rsidRDefault="009200B6" w:rsidP="006E0125">
      <w:pPr>
        <w:pStyle w:val="BodytextUserManual"/>
        <w:spacing w:before="156" w:after="156"/>
        <w:rPr>
          <w:b/>
        </w:rPr>
      </w:pPr>
      <w:r w:rsidRPr="003521CE">
        <w:rPr>
          <w:b/>
        </w:rPr>
        <w:t>Schaltflächen der oberen Symbolleiste</w:t>
      </w:r>
    </w:p>
    <w:p w14:paraId="248DA3F0" w14:textId="77777777" w:rsidR="009200B6" w:rsidRPr="003521CE" w:rsidRDefault="009200B6" w:rsidP="009200B6">
      <w:pPr>
        <w:pStyle w:val="BodytextUserManual"/>
        <w:spacing w:before="156" w:after="156"/>
      </w:pPr>
      <w:r w:rsidRPr="003521CE">
        <w:t>Die Funktionen der Symbolleistenschaltflächen oben auf dem Bildschirm sind in der folgenden Tabelle aufgeführt und beschrieben:</w:t>
      </w:r>
    </w:p>
    <w:p w14:paraId="68D6F5AB" w14:textId="3E53F1DD" w:rsidR="009200B6" w:rsidRPr="003521CE" w:rsidRDefault="009200B6" w:rsidP="009200B6">
      <w:pPr>
        <w:pStyle w:val="ae"/>
        <w:spacing w:before="156" w:afterLines="20" w:after="62"/>
        <w:ind w:left="0"/>
        <w:rPr>
          <w:rFonts w:cs="Arial"/>
          <w:i/>
        </w:rPr>
      </w:pPr>
      <w:r w:rsidRPr="003521CE">
        <w:rPr>
          <w:rFonts w:cs="Arial"/>
        </w:rPr>
        <w:t xml:space="preserve">Tabelle </w:t>
      </w:r>
      <w:r w:rsidR="001E346D" w:rsidRPr="003521CE">
        <w:rPr>
          <w:rFonts w:cs="Arial"/>
        </w:rPr>
        <w:fldChar w:fldCharType="begin"/>
      </w:r>
      <w:r w:rsidR="001E346D" w:rsidRPr="003521CE">
        <w:rPr>
          <w:rFonts w:cs="Arial"/>
        </w:rPr>
        <w:instrText xml:space="preserve"> STYLEREF 1 \s </w:instrText>
      </w:r>
      <w:r w:rsidR="001E346D" w:rsidRPr="003521CE">
        <w:rPr>
          <w:rFonts w:cs="Arial"/>
        </w:rPr>
        <w:fldChar w:fldCharType="separate"/>
      </w:r>
      <w:r w:rsidR="00187D73" w:rsidRPr="003521CE">
        <w:rPr>
          <w:rFonts w:cs="Arial"/>
          <w:noProof/>
        </w:rPr>
        <w:t>6</w:t>
      </w:r>
      <w:r w:rsidR="001E346D" w:rsidRPr="003521CE">
        <w:rPr>
          <w:rFonts w:cs="Arial"/>
          <w:noProof/>
        </w:rPr>
        <w:fldChar w:fldCharType="end"/>
      </w:r>
      <w:r w:rsidRPr="003521CE">
        <w:rPr>
          <w:rFonts w:cs="Arial"/>
        </w:rPr>
        <w:noBreakHyphen/>
      </w:r>
      <w:r w:rsidR="001E346D" w:rsidRPr="003521CE">
        <w:rPr>
          <w:rFonts w:cs="Arial"/>
        </w:rPr>
        <w:fldChar w:fldCharType="begin"/>
      </w:r>
      <w:r w:rsidR="001E346D" w:rsidRPr="003521CE">
        <w:rPr>
          <w:rFonts w:cs="Arial"/>
        </w:rPr>
        <w:instrText xml:space="preserve"> SEQ Table \* ARABIC \s 1 </w:instrText>
      </w:r>
      <w:r w:rsidR="001E346D" w:rsidRPr="003521CE">
        <w:rPr>
          <w:rFonts w:cs="Arial"/>
        </w:rPr>
        <w:fldChar w:fldCharType="separate"/>
      </w:r>
      <w:r w:rsidR="00187D73" w:rsidRPr="003521CE">
        <w:rPr>
          <w:rFonts w:cs="Arial"/>
          <w:noProof/>
        </w:rPr>
        <w:t>1</w:t>
      </w:r>
      <w:r w:rsidR="001E346D" w:rsidRPr="003521CE">
        <w:rPr>
          <w:rFonts w:cs="Arial"/>
          <w:noProof/>
        </w:rPr>
        <w:fldChar w:fldCharType="end"/>
      </w:r>
      <w:r w:rsidRPr="003521CE">
        <w:rPr>
          <w:rFonts w:cs="Arial"/>
        </w:rPr>
        <w:t xml:space="preserve"> </w:t>
      </w:r>
      <w:r w:rsidRPr="003521CE">
        <w:rPr>
          <w:rFonts w:cs="Arial"/>
          <w:i/>
        </w:rPr>
        <w:t>Schaltflächen der oberen Symbolleiste</w:t>
      </w:r>
    </w:p>
    <w:tbl>
      <w:tblPr>
        <w:tblStyle w:val="af"/>
        <w:tblW w:w="6799" w:type="dxa"/>
        <w:jc w:val="center"/>
        <w:tblLayout w:type="fixed"/>
        <w:tblLook w:val="04A0" w:firstRow="1" w:lastRow="0" w:firstColumn="1" w:lastColumn="0" w:noHBand="0" w:noVBand="1"/>
      </w:tblPr>
      <w:tblGrid>
        <w:gridCol w:w="1043"/>
        <w:gridCol w:w="1043"/>
        <w:gridCol w:w="4713"/>
      </w:tblGrid>
      <w:tr w:rsidR="009200B6" w:rsidRPr="003521CE" w14:paraId="108E9016" w14:textId="77777777" w:rsidTr="00826D1F">
        <w:trPr>
          <w:trHeight w:val="326"/>
          <w:tblHeader/>
          <w:jc w:val="center"/>
        </w:trPr>
        <w:tc>
          <w:tcPr>
            <w:tcW w:w="1043" w:type="dxa"/>
            <w:shd w:val="clear" w:color="auto" w:fill="D9D9D9" w:themeFill="background1" w:themeFillShade="D9"/>
            <w:vAlign w:val="center"/>
          </w:tcPr>
          <w:p w14:paraId="199B85E7" w14:textId="77777777" w:rsidR="009200B6" w:rsidRPr="003521CE" w:rsidRDefault="009200B6" w:rsidP="00826D1F">
            <w:pPr>
              <w:pStyle w:val="af3"/>
              <w:spacing w:beforeLines="20" w:before="62" w:afterLines="20" w:after="62" w:line="240" w:lineRule="exact"/>
              <w:rPr>
                <w:rFonts w:cs="Arial"/>
              </w:rPr>
            </w:pPr>
            <w:r w:rsidRPr="003521CE">
              <w:rPr>
                <w:rFonts w:cs="Arial"/>
              </w:rPr>
              <w:t>Taste</w:t>
            </w:r>
          </w:p>
        </w:tc>
        <w:tc>
          <w:tcPr>
            <w:tcW w:w="1043" w:type="dxa"/>
            <w:shd w:val="clear" w:color="auto" w:fill="D9D9D9" w:themeFill="background1" w:themeFillShade="D9"/>
            <w:vAlign w:val="center"/>
          </w:tcPr>
          <w:p w14:paraId="7E6CAE27" w14:textId="77777777" w:rsidR="009200B6" w:rsidRPr="003521CE" w:rsidRDefault="009200B6" w:rsidP="00826D1F">
            <w:pPr>
              <w:pStyle w:val="af3"/>
              <w:spacing w:beforeLines="20" w:before="62" w:afterLines="20" w:after="62" w:line="240" w:lineRule="exact"/>
              <w:rPr>
                <w:rFonts w:cs="Arial"/>
              </w:rPr>
            </w:pPr>
            <w:r w:rsidRPr="003521CE">
              <w:rPr>
                <w:rFonts w:cs="Arial"/>
              </w:rPr>
              <w:t>Name</w:t>
            </w:r>
          </w:p>
        </w:tc>
        <w:tc>
          <w:tcPr>
            <w:tcW w:w="4713" w:type="dxa"/>
            <w:shd w:val="clear" w:color="auto" w:fill="D9D9D9" w:themeFill="background1" w:themeFillShade="D9"/>
            <w:vAlign w:val="center"/>
          </w:tcPr>
          <w:p w14:paraId="2A621A10" w14:textId="77777777" w:rsidR="009200B6" w:rsidRPr="003521CE" w:rsidRDefault="009200B6" w:rsidP="00826D1F">
            <w:pPr>
              <w:pStyle w:val="af3"/>
              <w:spacing w:beforeLines="20" w:before="62" w:afterLines="20" w:after="62" w:line="240" w:lineRule="exact"/>
              <w:rPr>
                <w:rFonts w:cs="Arial"/>
              </w:rPr>
            </w:pPr>
            <w:r w:rsidRPr="003521CE">
              <w:rPr>
                <w:rFonts w:cs="Arial"/>
              </w:rPr>
              <w:t>Beschreibung</w:t>
            </w:r>
          </w:p>
        </w:tc>
      </w:tr>
      <w:tr w:rsidR="009200B6" w:rsidRPr="003521CE" w14:paraId="2534A3BB" w14:textId="77777777" w:rsidTr="00826D1F">
        <w:trPr>
          <w:trHeight w:val="395"/>
          <w:jc w:val="center"/>
        </w:trPr>
        <w:tc>
          <w:tcPr>
            <w:tcW w:w="1043" w:type="dxa"/>
            <w:vAlign w:val="center"/>
          </w:tcPr>
          <w:p w14:paraId="483A5F47" w14:textId="52430390" w:rsidR="009200B6" w:rsidRPr="003521CE" w:rsidRDefault="00D6383B" w:rsidP="00826D1F">
            <w:pPr>
              <w:pStyle w:val="af3"/>
              <w:spacing w:beforeLines="20" w:before="62" w:afterLines="20" w:after="62" w:line="480" w:lineRule="auto"/>
              <w:jc w:val="center"/>
              <w:rPr>
                <w:rFonts w:cs="Arial"/>
              </w:rPr>
            </w:pPr>
            <w:r w:rsidRPr="003521CE">
              <w:rPr>
                <w:rFonts w:cs="Arial"/>
                <w:noProof/>
                <w:lang w:val="en-US"/>
                <w14:ligatures w14:val="standardContextual"/>
              </w:rPr>
              <w:drawing>
                <wp:inline distT="0" distB="0" distL="0" distR="0" wp14:anchorId="6FEC9A5B" wp14:editId="25F0AD76">
                  <wp:extent cx="324000" cy="266017"/>
                  <wp:effectExtent l="0" t="0" r="0" b="1270"/>
                  <wp:docPr id="881363850" name="图片 8813638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324000" cy="266017"/>
                          </a:xfrm>
                          <a:prstGeom prst="rect">
                            <a:avLst/>
                          </a:prstGeom>
                        </pic:spPr>
                      </pic:pic>
                    </a:graphicData>
                  </a:graphic>
                </wp:inline>
              </w:drawing>
            </w:r>
          </w:p>
        </w:tc>
        <w:tc>
          <w:tcPr>
            <w:tcW w:w="1043" w:type="dxa"/>
            <w:vAlign w:val="center"/>
          </w:tcPr>
          <w:p w14:paraId="026604FB" w14:textId="6D54AE04" w:rsidR="009200B6" w:rsidRPr="003521CE" w:rsidRDefault="006E0125" w:rsidP="00826D1F">
            <w:pPr>
              <w:pStyle w:val="af3"/>
              <w:spacing w:beforeLines="20" w:before="62" w:afterLines="20" w:after="62" w:line="240" w:lineRule="exact"/>
              <w:rPr>
                <w:rFonts w:cs="Arial"/>
              </w:rPr>
            </w:pPr>
            <w:r w:rsidRPr="003521CE">
              <w:rPr>
                <w:rFonts w:cs="Arial"/>
              </w:rPr>
              <w:t>Start</w:t>
            </w:r>
          </w:p>
        </w:tc>
        <w:tc>
          <w:tcPr>
            <w:tcW w:w="4713" w:type="dxa"/>
            <w:vAlign w:val="center"/>
          </w:tcPr>
          <w:p w14:paraId="1ED9D106" w14:textId="2869DE68" w:rsidR="009200B6" w:rsidRPr="003521CE" w:rsidRDefault="009200B6" w:rsidP="00826D1F">
            <w:pPr>
              <w:pStyle w:val="af4"/>
              <w:spacing w:beforeLines="20" w:before="62" w:afterLines="20" w:after="62" w:line="240" w:lineRule="exact"/>
              <w:ind w:left="0"/>
              <w:rPr>
                <w:rFonts w:cs="Arial"/>
              </w:rPr>
            </w:pPr>
            <w:r w:rsidRPr="003521CE">
              <w:rPr>
                <w:rFonts w:cs="Arial"/>
              </w:rPr>
              <w:t>Kehrt zum MaxiSys</w:t>
            </w:r>
            <w:r w:rsidR="00C154C4" w:rsidRPr="003521CE">
              <w:rPr>
                <w:rFonts w:cs="Arial"/>
              </w:rPr>
              <w:t>-</w:t>
            </w:r>
            <w:r w:rsidRPr="003521CE">
              <w:rPr>
                <w:rFonts w:cs="Arial"/>
              </w:rPr>
              <w:t>Jobmenü zurück.</w:t>
            </w:r>
          </w:p>
        </w:tc>
      </w:tr>
      <w:tr w:rsidR="009200B6" w:rsidRPr="003521CE" w14:paraId="367196C5" w14:textId="77777777" w:rsidTr="00826D1F">
        <w:trPr>
          <w:trHeight w:val="328"/>
          <w:jc w:val="center"/>
        </w:trPr>
        <w:tc>
          <w:tcPr>
            <w:tcW w:w="1043" w:type="dxa"/>
            <w:vAlign w:val="center"/>
          </w:tcPr>
          <w:p w14:paraId="6F7A1186" w14:textId="5D2D0E38" w:rsidR="009200B6" w:rsidRPr="003521CE" w:rsidRDefault="006E0125" w:rsidP="00826D1F">
            <w:pPr>
              <w:pStyle w:val="af3"/>
              <w:spacing w:beforeLines="20" w:before="62" w:afterLines="20" w:after="62" w:line="480" w:lineRule="auto"/>
              <w:rPr>
                <w:rFonts w:cs="Arial"/>
              </w:rPr>
            </w:pPr>
            <w:r w:rsidRPr="003521CE">
              <w:rPr>
                <w:rFonts w:cs="Arial"/>
                <w:noProof/>
                <w:lang w:val="en-US"/>
              </w:rPr>
              <w:drawing>
                <wp:inline distT="0" distB="0" distL="0" distR="0" wp14:anchorId="2487614C" wp14:editId="78AC6A1C">
                  <wp:extent cx="514168" cy="223200"/>
                  <wp:effectExtent l="0" t="0" r="635" b="5715"/>
                  <wp:docPr id="118" name="图片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514168" cy="223200"/>
                          </a:xfrm>
                          <a:prstGeom prst="rect">
                            <a:avLst/>
                          </a:prstGeom>
                          <a:noFill/>
                          <a:ln>
                            <a:noFill/>
                          </a:ln>
                        </pic:spPr>
                      </pic:pic>
                    </a:graphicData>
                  </a:graphic>
                </wp:inline>
              </w:drawing>
            </w:r>
          </w:p>
        </w:tc>
        <w:tc>
          <w:tcPr>
            <w:tcW w:w="1043" w:type="dxa"/>
            <w:vAlign w:val="center"/>
          </w:tcPr>
          <w:p w14:paraId="38FF44A8" w14:textId="77777777" w:rsidR="009200B6" w:rsidRPr="003521CE" w:rsidRDefault="009200B6" w:rsidP="00826D1F">
            <w:pPr>
              <w:pStyle w:val="af3"/>
              <w:spacing w:beforeLines="20" w:before="62" w:afterLines="20" w:after="62" w:line="240" w:lineRule="exact"/>
              <w:rPr>
                <w:rFonts w:cs="Arial"/>
              </w:rPr>
            </w:pPr>
            <w:r w:rsidRPr="003521CE">
              <w:rPr>
                <w:rFonts w:cs="Arial"/>
              </w:rPr>
              <w:t>Video</w:t>
            </w:r>
          </w:p>
        </w:tc>
        <w:tc>
          <w:tcPr>
            <w:tcW w:w="4713" w:type="dxa"/>
            <w:vAlign w:val="center"/>
          </w:tcPr>
          <w:p w14:paraId="33F9A7FD" w14:textId="2F7F3BF5" w:rsidR="009200B6" w:rsidRPr="003521CE" w:rsidRDefault="009200B6" w:rsidP="00826D1F">
            <w:pPr>
              <w:pStyle w:val="af4"/>
              <w:spacing w:beforeLines="20" w:before="62" w:afterLines="20" w:after="62" w:line="240" w:lineRule="exact"/>
              <w:ind w:left="0"/>
              <w:rPr>
                <w:rFonts w:cs="Arial"/>
              </w:rPr>
            </w:pPr>
            <w:r w:rsidRPr="003521CE">
              <w:rPr>
                <w:rFonts w:cs="Arial"/>
              </w:rPr>
              <w:t>Tippen Sie auf diese Schaltfläche, um eine Dropdown-Liste zu öffnen:</w:t>
            </w:r>
          </w:p>
          <w:p w14:paraId="0BAE6F47" w14:textId="46DCACCF" w:rsidR="009200B6" w:rsidRPr="003521CE" w:rsidRDefault="009200B6">
            <w:pPr>
              <w:pStyle w:val="af4"/>
              <w:numPr>
                <w:ilvl w:val="0"/>
                <w:numId w:val="256"/>
              </w:numPr>
              <w:spacing w:beforeLines="20" w:before="62" w:afterLines="20" w:after="62" w:line="240" w:lineRule="exact"/>
              <w:ind w:left="357" w:hanging="357"/>
              <w:rPr>
                <w:rFonts w:cs="Arial"/>
              </w:rPr>
            </w:pPr>
            <w:r w:rsidRPr="003521CE">
              <w:rPr>
                <w:rFonts w:cs="Arial"/>
              </w:rPr>
              <w:t xml:space="preserve">Tippen Sie auf </w:t>
            </w:r>
            <w:r w:rsidRPr="003521CE">
              <w:rPr>
                <w:rFonts w:cs="Arial"/>
                <w:b/>
              </w:rPr>
              <w:t>„Automatisch erkennen“</w:t>
            </w:r>
            <w:r w:rsidR="00CF1C26" w:rsidRPr="003521CE">
              <w:rPr>
                <w:rFonts w:cs="Arial"/>
                <w:b/>
              </w:rPr>
              <w:t>,</w:t>
            </w:r>
            <w:r w:rsidRPr="003521CE">
              <w:rPr>
                <w:rFonts w:cs="Arial"/>
              </w:rPr>
              <w:t xml:space="preserve"> um die </w:t>
            </w:r>
            <w:r w:rsidRPr="003521CE">
              <w:rPr>
                <w:rFonts w:cs="Arial"/>
              </w:rPr>
              <w:lastRenderedPageBreak/>
              <w:t>VIN automatisch zu erkennen.</w:t>
            </w:r>
          </w:p>
          <w:p w14:paraId="3DEFAC84" w14:textId="5D26D986" w:rsidR="009200B6" w:rsidRPr="003521CE" w:rsidRDefault="009200B6">
            <w:pPr>
              <w:pStyle w:val="af4"/>
              <w:numPr>
                <w:ilvl w:val="0"/>
                <w:numId w:val="256"/>
              </w:numPr>
              <w:spacing w:beforeLines="20" w:before="62" w:afterLines="20" w:after="62" w:line="240" w:lineRule="exact"/>
              <w:ind w:left="357" w:hanging="357"/>
              <w:jc w:val="left"/>
              <w:rPr>
                <w:rFonts w:cs="Arial"/>
              </w:rPr>
            </w:pPr>
            <w:r w:rsidRPr="003521CE">
              <w:rPr>
                <w:rFonts w:cs="Arial"/>
              </w:rPr>
              <w:t xml:space="preserve">Tippen Sie auf </w:t>
            </w:r>
            <w:r w:rsidRPr="003521CE">
              <w:rPr>
                <w:rFonts w:cs="Arial"/>
                <w:b/>
              </w:rPr>
              <w:t>„Manuelle Eingabe“</w:t>
            </w:r>
            <w:r w:rsidR="00CF1C26" w:rsidRPr="003521CE">
              <w:rPr>
                <w:rFonts w:cs="Arial"/>
                <w:b/>
              </w:rPr>
              <w:t>,</w:t>
            </w:r>
            <w:r w:rsidRPr="003521CE">
              <w:rPr>
                <w:rFonts w:cs="Arial"/>
              </w:rPr>
              <w:t xml:space="preserve"> um den VIN-Code oder das Kennzeichen manuell einzugeben.</w:t>
            </w:r>
          </w:p>
          <w:p w14:paraId="2EBA26DC" w14:textId="3E696802" w:rsidR="009200B6" w:rsidRPr="003521CE" w:rsidRDefault="009200B6" w:rsidP="0090716A">
            <w:pPr>
              <w:pStyle w:val="af4"/>
              <w:numPr>
                <w:ilvl w:val="0"/>
                <w:numId w:val="256"/>
              </w:numPr>
              <w:spacing w:beforeLines="20" w:before="62" w:afterLines="20" w:after="62" w:line="240" w:lineRule="exact"/>
              <w:jc w:val="left"/>
              <w:rPr>
                <w:rFonts w:cs="Arial"/>
              </w:rPr>
            </w:pPr>
            <w:r w:rsidRPr="003521CE">
              <w:rPr>
                <w:rFonts w:cs="Arial"/>
              </w:rPr>
              <w:t xml:space="preserve">Tippen Sie auf </w:t>
            </w:r>
            <w:r w:rsidRPr="003521CE">
              <w:rPr>
                <w:rFonts w:cs="Arial"/>
                <w:b/>
                <w:bCs/>
              </w:rPr>
              <w:t>„</w:t>
            </w:r>
            <w:r w:rsidR="0090716A" w:rsidRPr="003521CE">
              <w:rPr>
                <w:rFonts w:cs="Arial"/>
                <w:b/>
                <w:bCs/>
              </w:rPr>
              <w:t>VIN/</w:t>
            </w:r>
            <w:r w:rsidR="005038D4" w:rsidRPr="003521CE">
              <w:rPr>
                <w:rFonts w:cs="Arial"/>
                <w:b/>
              </w:rPr>
              <w:t>Kennzeichen</w:t>
            </w:r>
            <w:r w:rsidR="0090716A" w:rsidRPr="003521CE">
              <w:rPr>
                <w:rFonts w:cs="Arial"/>
                <w:b/>
                <w:bCs/>
              </w:rPr>
              <w:t xml:space="preserve"> scannen</w:t>
            </w:r>
            <w:r w:rsidRPr="003521CE">
              <w:rPr>
                <w:rFonts w:cs="Arial"/>
                <w:b/>
                <w:bCs/>
              </w:rPr>
              <w:t>“</w:t>
            </w:r>
            <w:r w:rsidRPr="003521CE">
              <w:rPr>
                <w:rFonts w:cs="Arial"/>
              </w:rPr>
              <w:t xml:space="preserve"> </w:t>
            </w:r>
            <w:r w:rsidR="0026050E" w:rsidRPr="003521CE">
              <w:rPr>
                <w:rFonts w:cs="Arial"/>
              </w:rPr>
              <w:t>zum Scannen des VIN-Codes/Kennzeichens per Kamera.</w:t>
            </w:r>
          </w:p>
        </w:tc>
      </w:tr>
      <w:tr w:rsidR="009200B6" w:rsidRPr="003521CE" w14:paraId="50DA3D9E" w14:textId="77777777" w:rsidTr="00826D1F">
        <w:trPr>
          <w:trHeight w:val="537"/>
          <w:jc w:val="center"/>
        </w:trPr>
        <w:tc>
          <w:tcPr>
            <w:tcW w:w="1043" w:type="dxa"/>
            <w:vAlign w:val="center"/>
          </w:tcPr>
          <w:p w14:paraId="3EB1DD08" w14:textId="0A3EABAE" w:rsidR="009200B6" w:rsidRPr="003521CE" w:rsidRDefault="006E0125" w:rsidP="00826D1F">
            <w:pPr>
              <w:pStyle w:val="af3"/>
              <w:spacing w:beforeLines="20" w:before="62" w:afterLines="20" w:after="62" w:line="480" w:lineRule="auto"/>
              <w:rPr>
                <w:rFonts w:cs="Arial"/>
              </w:rPr>
            </w:pPr>
            <w:r w:rsidRPr="003521CE">
              <w:rPr>
                <w:rFonts w:cs="Arial"/>
                <w:noProof/>
                <w:lang w:val="en-US"/>
              </w:rPr>
              <w:lastRenderedPageBreak/>
              <w:drawing>
                <wp:inline distT="0" distB="0" distL="0" distR="0" wp14:anchorId="214CDE7F" wp14:editId="1D006F07">
                  <wp:extent cx="508831" cy="169200"/>
                  <wp:effectExtent l="0" t="0" r="5715" b="2540"/>
                  <wp:docPr id="121" name="图片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508831" cy="169200"/>
                          </a:xfrm>
                          <a:prstGeom prst="rect">
                            <a:avLst/>
                          </a:prstGeom>
                          <a:noFill/>
                          <a:ln>
                            <a:noFill/>
                          </a:ln>
                        </pic:spPr>
                      </pic:pic>
                    </a:graphicData>
                  </a:graphic>
                </wp:inline>
              </w:drawing>
            </w:r>
          </w:p>
        </w:tc>
        <w:tc>
          <w:tcPr>
            <w:tcW w:w="1043" w:type="dxa"/>
            <w:vAlign w:val="center"/>
          </w:tcPr>
          <w:p w14:paraId="48795119" w14:textId="77777777" w:rsidR="009200B6" w:rsidRPr="003521CE" w:rsidRDefault="009200B6" w:rsidP="00826D1F">
            <w:pPr>
              <w:pStyle w:val="af3"/>
              <w:spacing w:beforeLines="20" w:before="62" w:afterLines="20" w:after="62" w:line="240" w:lineRule="exact"/>
              <w:rPr>
                <w:rFonts w:cs="Arial"/>
              </w:rPr>
            </w:pPr>
            <w:r w:rsidRPr="003521CE">
              <w:rPr>
                <w:rFonts w:cs="Arial"/>
              </w:rPr>
              <w:t>Alle</w:t>
            </w:r>
          </w:p>
        </w:tc>
        <w:tc>
          <w:tcPr>
            <w:tcW w:w="4713" w:type="dxa"/>
            <w:vAlign w:val="center"/>
          </w:tcPr>
          <w:p w14:paraId="71291A13" w14:textId="77777777" w:rsidR="009200B6" w:rsidRPr="003521CE" w:rsidRDefault="009200B6" w:rsidP="00826D1F">
            <w:pPr>
              <w:pStyle w:val="af4"/>
              <w:spacing w:beforeLines="20" w:before="62" w:afterLines="20" w:after="62" w:line="240" w:lineRule="exact"/>
              <w:ind w:left="0"/>
              <w:rPr>
                <w:rFonts w:cs="Arial"/>
              </w:rPr>
            </w:pPr>
            <w:r w:rsidRPr="003521CE">
              <w:rPr>
                <w:rFonts w:cs="Arial"/>
              </w:rPr>
              <w:t>Zeigt alle Fahrzeugmarken im Fahrzeugmenü an.</w:t>
            </w:r>
          </w:p>
        </w:tc>
      </w:tr>
      <w:tr w:rsidR="009200B6" w:rsidRPr="003521CE" w14:paraId="49D85E86" w14:textId="77777777" w:rsidTr="00826D1F">
        <w:trPr>
          <w:trHeight w:val="493"/>
          <w:jc w:val="center"/>
        </w:trPr>
        <w:tc>
          <w:tcPr>
            <w:tcW w:w="1043" w:type="dxa"/>
            <w:vAlign w:val="center"/>
          </w:tcPr>
          <w:p w14:paraId="5F7AB3D5" w14:textId="3EDC1744" w:rsidR="009200B6" w:rsidRPr="003521CE" w:rsidRDefault="00D6383B" w:rsidP="00826D1F">
            <w:pPr>
              <w:pStyle w:val="af3"/>
              <w:spacing w:beforeLines="20" w:before="62" w:afterLines="20" w:after="62" w:line="480" w:lineRule="auto"/>
              <w:rPr>
                <w:rFonts w:cs="Arial"/>
              </w:rPr>
            </w:pPr>
            <w:r w:rsidRPr="003521CE">
              <w:rPr>
                <w:rFonts w:cs="Arial"/>
                <w:noProof/>
                <w:lang w:val="en-US"/>
                <w14:ligatures w14:val="standardContextual"/>
              </w:rPr>
              <w:drawing>
                <wp:inline distT="0" distB="0" distL="0" distR="0" wp14:anchorId="1C7571D6" wp14:editId="609CCD6C">
                  <wp:extent cx="525145" cy="175260"/>
                  <wp:effectExtent l="0" t="0" r="8255" b="0"/>
                  <wp:docPr id="881363853" name="图片 8813638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cstate="print">
                            <a:extLst>
                              <a:ext uri="{28A0092B-C50C-407E-A947-70E740481C1C}">
                                <a14:useLocalDpi xmlns:a14="http://schemas.microsoft.com/office/drawing/2010/main"/>
                              </a:ext>
                            </a:extLst>
                          </a:blip>
                          <a:stretch>
                            <a:fillRect/>
                          </a:stretch>
                        </pic:blipFill>
                        <pic:spPr>
                          <a:xfrm>
                            <a:off x="0" y="0"/>
                            <a:ext cx="525145" cy="175260"/>
                          </a:xfrm>
                          <a:prstGeom prst="rect">
                            <a:avLst/>
                          </a:prstGeom>
                        </pic:spPr>
                      </pic:pic>
                    </a:graphicData>
                  </a:graphic>
                </wp:inline>
              </w:drawing>
            </w:r>
          </w:p>
        </w:tc>
        <w:tc>
          <w:tcPr>
            <w:tcW w:w="1043" w:type="dxa"/>
            <w:vAlign w:val="center"/>
          </w:tcPr>
          <w:p w14:paraId="0151DFA1" w14:textId="77777777" w:rsidR="009200B6" w:rsidRPr="003521CE" w:rsidRDefault="009200B6" w:rsidP="00826D1F">
            <w:pPr>
              <w:pStyle w:val="af3"/>
              <w:spacing w:beforeLines="20" w:before="62" w:afterLines="20" w:after="62" w:line="240" w:lineRule="exact"/>
              <w:rPr>
                <w:rFonts w:cs="Arial"/>
              </w:rPr>
            </w:pPr>
            <w:r w:rsidRPr="003521CE">
              <w:rPr>
                <w:rFonts w:cs="Arial"/>
              </w:rPr>
              <w:t>Favoriten</w:t>
            </w:r>
          </w:p>
        </w:tc>
        <w:tc>
          <w:tcPr>
            <w:tcW w:w="4713" w:type="dxa"/>
            <w:vAlign w:val="center"/>
          </w:tcPr>
          <w:p w14:paraId="3CFCD085" w14:textId="77777777" w:rsidR="009200B6" w:rsidRPr="003521CE" w:rsidRDefault="009200B6" w:rsidP="00826D1F">
            <w:pPr>
              <w:pStyle w:val="af4"/>
              <w:spacing w:beforeLines="20" w:before="62" w:afterLines="20" w:after="62" w:line="240" w:lineRule="exact"/>
              <w:ind w:left="0"/>
              <w:rPr>
                <w:rFonts w:cs="Arial"/>
              </w:rPr>
            </w:pPr>
            <w:r w:rsidRPr="003521CE">
              <w:rPr>
                <w:rFonts w:cs="Arial"/>
              </w:rPr>
              <w:t>Zeigt vom Benutzer ausgewählte Lieblingsfahrzeugmarken an.</w:t>
            </w:r>
          </w:p>
        </w:tc>
      </w:tr>
      <w:tr w:rsidR="009200B6" w:rsidRPr="003521CE" w14:paraId="7A6FD0BD" w14:textId="77777777" w:rsidTr="00826D1F">
        <w:trPr>
          <w:trHeight w:val="1174"/>
          <w:jc w:val="center"/>
        </w:trPr>
        <w:tc>
          <w:tcPr>
            <w:tcW w:w="1043" w:type="dxa"/>
            <w:vAlign w:val="center"/>
          </w:tcPr>
          <w:p w14:paraId="0CAF28AE" w14:textId="63C8B7B8" w:rsidR="009200B6" w:rsidRPr="003521CE" w:rsidRDefault="00D6383B" w:rsidP="00826D1F">
            <w:pPr>
              <w:pStyle w:val="af3"/>
              <w:spacing w:beforeLines="20" w:before="62" w:afterLines="20" w:after="62" w:line="480" w:lineRule="auto"/>
              <w:rPr>
                <w:rFonts w:cs="Arial"/>
              </w:rPr>
            </w:pPr>
            <w:r w:rsidRPr="003521CE">
              <w:rPr>
                <w:rFonts w:cs="Arial"/>
                <w:noProof/>
                <w:lang w:val="en-US"/>
                <w14:ligatures w14:val="standardContextual"/>
              </w:rPr>
              <w:drawing>
                <wp:inline distT="0" distB="0" distL="0" distR="0" wp14:anchorId="263CF6F8" wp14:editId="0BDB5BDE">
                  <wp:extent cx="525145" cy="172085"/>
                  <wp:effectExtent l="0" t="0" r="8255" b="0"/>
                  <wp:docPr id="881363854" name="图片 8813638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cstate="print">
                            <a:extLst>
                              <a:ext uri="{28A0092B-C50C-407E-A947-70E740481C1C}">
                                <a14:useLocalDpi xmlns:a14="http://schemas.microsoft.com/office/drawing/2010/main"/>
                              </a:ext>
                            </a:extLst>
                          </a:blip>
                          <a:stretch>
                            <a:fillRect/>
                          </a:stretch>
                        </pic:blipFill>
                        <pic:spPr>
                          <a:xfrm>
                            <a:off x="0" y="0"/>
                            <a:ext cx="525145" cy="172085"/>
                          </a:xfrm>
                          <a:prstGeom prst="rect">
                            <a:avLst/>
                          </a:prstGeom>
                        </pic:spPr>
                      </pic:pic>
                    </a:graphicData>
                  </a:graphic>
                </wp:inline>
              </w:drawing>
            </w:r>
          </w:p>
        </w:tc>
        <w:tc>
          <w:tcPr>
            <w:tcW w:w="1043" w:type="dxa"/>
            <w:vAlign w:val="center"/>
          </w:tcPr>
          <w:p w14:paraId="36B84133" w14:textId="77777777" w:rsidR="009200B6" w:rsidRPr="003521CE" w:rsidRDefault="009200B6" w:rsidP="00826D1F">
            <w:pPr>
              <w:pStyle w:val="af3"/>
              <w:spacing w:beforeLines="20" w:before="62" w:afterLines="20" w:after="62" w:line="240" w:lineRule="exact"/>
              <w:rPr>
                <w:rFonts w:cs="Arial"/>
              </w:rPr>
            </w:pPr>
            <w:r w:rsidRPr="003521CE">
              <w:rPr>
                <w:rFonts w:cs="Arial"/>
              </w:rPr>
              <w:t>Geschichte</w:t>
            </w:r>
          </w:p>
        </w:tc>
        <w:tc>
          <w:tcPr>
            <w:tcW w:w="4713" w:type="dxa"/>
            <w:vAlign w:val="center"/>
          </w:tcPr>
          <w:p w14:paraId="55AA1EE3" w14:textId="2DDEF530" w:rsidR="009200B6" w:rsidRPr="003521CE" w:rsidRDefault="009200B6" w:rsidP="00826D1F">
            <w:pPr>
              <w:pStyle w:val="af4"/>
              <w:spacing w:beforeLines="20" w:before="62" w:afterLines="20" w:after="62" w:line="240" w:lineRule="exact"/>
              <w:ind w:left="0"/>
              <w:rPr>
                <w:rFonts w:cs="Arial"/>
              </w:rPr>
            </w:pPr>
            <w:r w:rsidRPr="003521CE">
              <w:rPr>
                <w:rFonts w:cs="Arial"/>
              </w:rPr>
              <w:t>Zeigt die gespeicherten Testfahrzeug-Verlaufsdatensätze an. Diese Option bietet direkten Zugriff auf die während des vorherigen Tests aufgezeichneten Daten des zuvor getesteten Fahrzeugs.</w:t>
            </w:r>
            <w:r w:rsidRPr="003521CE">
              <w:rPr>
                <w:rFonts w:cs="Arial"/>
                <w:color w:val="FF0000"/>
              </w:rPr>
              <w:t xml:space="preserve"> </w:t>
            </w:r>
            <w:r w:rsidRPr="003521CE">
              <w:rPr>
                <w:rFonts w:cs="Arial"/>
              </w:rPr>
              <w:t>Sehen</w:t>
            </w:r>
            <w:r w:rsidR="002D412C" w:rsidRPr="003521CE">
              <w:rPr>
                <w:rFonts w:cs="Arial"/>
                <w:i/>
                <w:iCs/>
                <w:color w:val="0000FF"/>
              </w:rPr>
              <w:fldChar w:fldCharType="begin"/>
            </w:r>
            <w:r w:rsidR="002D412C" w:rsidRPr="003521CE">
              <w:rPr>
                <w:rFonts w:cs="Arial"/>
                <w:i/>
                <w:iCs/>
                <w:color w:val="0000FF"/>
              </w:rPr>
              <w:instrText xml:space="preserve"> REF _Ref160099425 \h  \* MERGEFORMAT </w:instrText>
            </w:r>
            <w:r w:rsidR="002D412C" w:rsidRPr="003521CE">
              <w:rPr>
                <w:rFonts w:cs="Arial"/>
                <w:i/>
                <w:iCs/>
                <w:color w:val="0000FF"/>
              </w:rPr>
            </w:r>
            <w:r w:rsidR="002D412C" w:rsidRPr="003521CE">
              <w:rPr>
                <w:rFonts w:cs="Arial"/>
                <w:i/>
                <w:iCs/>
                <w:color w:val="0000FF"/>
              </w:rPr>
              <w:fldChar w:fldCharType="separate"/>
            </w:r>
            <w:r w:rsidR="00187D73" w:rsidRPr="003521CE">
              <w:rPr>
                <w:rFonts w:cs="Arial"/>
                <w:i/>
                <w:iCs/>
                <w:color w:val="0000FF"/>
              </w:rPr>
              <w:t xml:space="preserve"> Fahrzeughistorie</w:t>
            </w:r>
            <w:r w:rsidR="00D629E7" w:rsidRPr="003521CE">
              <w:rPr>
                <w:rFonts w:cs="Arial"/>
                <w:i/>
                <w:iCs/>
                <w:color w:val="0000FF"/>
              </w:rPr>
              <w:t>.</w:t>
            </w:r>
            <w:r w:rsidR="002D412C" w:rsidRPr="003521CE">
              <w:rPr>
                <w:rFonts w:cs="Arial"/>
                <w:i/>
                <w:iCs/>
                <w:color w:val="0000FF"/>
              </w:rPr>
              <w:fldChar w:fldCharType="end"/>
            </w:r>
            <w:r w:rsidR="00C91F86" w:rsidRPr="003521CE">
              <w:rPr>
                <w:rFonts w:cs="Arial"/>
              </w:rPr>
              <w:t xml:space="preserve"> </w:t>
            </w:r>
          </w:p>
        </w:tc>
      </w:tr>
      <w:tr w:rsidR="009200B6" w:rsidRPr="003521CE" w14:paraId="5A9A9BC8" w14:textId="77777777" w:rsidTr="00826D1F">
        <w:trPr>
          <w:trHeight w:val="413"/>
          <w:jc w:val="center"/>
        </w:trPr>
        <w:tc>
          <w:tcPr>
            <w:tcW w:w="1043" w:type="dxa"/>
            <w:vAlign w:val="center"/>
          </w:tcPr>
          <w:p w14:paraId="2EA7E08B" w14:textId="486504A1" w:rsidR="009200B6" w:rsidRPr="003521CE" w:rsidRDefault="00D6383B" w:rsidP="00826D1F">
            <w:pPr>
              <w:pStyle w:val="af3"/>
              <w:spacing w:beforeLines="20" w:before="62" w:afterLines="20" w:after="62" w:line="480" w:lineRule="auto"/>
              <w:rPr>
                <w:rFonts w:cs="Arial"/>
              </w:rPr>
            </w:pPr>
            <w:r w:rsidRPr="003521CE">
              <w:rPr>
                <w:rFonts w:cs="Arial"/>
                <w:noProof/>
                <w:lang w:val="en-US"/>
                <w14:ligatures w14:val="standardContextual"/>
              </w:rPr>
              <w:drawing>
                <wp:inline distT="0" distB="0" distL="0" distR="0" wp14:anchorId="666F6988" wp14:editId="5B306677">
                  <wp:extent cx="525145" cy="172720"/>
                  <wp:effectExtent l="0" t="0" r="8255" b="0"/>
                  <wp:docPr id="881363855" name="图片 8813638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cstate="print">
                            <a:extLst>
                              <a:ext uri="{28A0092B-C50C-407E-A947-70E740481C1C}">
                                <a14:useLocalDpi xmlns:a14="http://schemas.microsoft.com/office/drawing/2010/main"/>
                              </a:ext>
                            </a:extLst>
                          </a:blip>
                          <a:stretch>
                            <a:fillRect/>
                          </a:stretch>
                        </pic:blipFill>
                        <pic:spPr>
                          <a:xfrm>
                            <a:off x="0" y="0"/>
                            <a:ext cx="525145" cy="172720"/>
                          </a:xfrm>
                          <a:prstGeom prst="rect">
                            <a:avLst/>
                          </a:prstGeom>
                        </pic:spPr>
                      </pic:pic>
                    </a:graphicData>
                  </a:graphic>
                </wp:inline>
              </w:drawing>
            </w:r>
          </w:p>
        </w:tc>
        <w:tc>
          <w:tcPr>
            <w:tcW w:w="1043" w:type="dxa"/>
            <w:vAlign w:val="center"/>
          </w:tcPr>
          <w:p w14:paraId="795DEDF7" w14:textId="77777777" w:rsidR="009200B6" w:rsidRPr="003521CE" w:rsidRDefault="009200B6" w:rsidP="00826D1F">
            <w:pPr>
              <w:pStyle w:val="af3"/>
              <w:spacing w:beforeLines="20" w:before="62" w:afterLines="20" w:after="62" w:line="240" w:lineRule="exact"/>
              <w:rPr>
                <w:rFonts w:cs="Arial"/>
              </w:rPr>
            </w:pPr>
            <w:r w:rsidRPr="003521CE">
              <w:rPr>
                <w:rFonts w:cs="Arial"/>
              </w:rPr>
              <w:t>Amerika</w:t>
            </w:r>
          </w:p>
        </w:tc>
        <w:tc>
          <w:tcPr>
            <w:tcW w:w="4713" w:type="dxa"/>
            <w:vAlign w:val="center"/>
          </w:tcPr>
          <w:p w14:paraId="237F02C9" w14:textId="77777777" w:rsidR="009200B6" w:rsidRPr="003521CE" w:rsidRDefault="009200B6" w:rsidP="00826D1F">
            <w:pPr>
              <w:pStyle w:val="af4"/>
              <w:spacing w:beforeLines="20" w:before="62" w:afterLines="20" w:after="62" w:line="240" w:lineRule="exact"/>
              <w:ind w:left="0"/>
              <w:rPr>
                <w:rFonts w:cs="Arial"/>
              </w:rPr>
            </w:pPr>
            <w:r w:rsidRPr="003521CE">
              <w:rPr>
                <w:rFonts w:cs="Arial"/>
              </w:rPr>
              <w:t>Zeigt das amerikanische Fahrzeugmenü an.</w:t>
            </w:r>
          </w:p>
        </w:tc>
      </w:tr>
      <w:tr w:rsidR="009200B6" w:rsidRPr="003521CE" w14:paraId="46969A87" w14:textId="77777777" w:rsidTr="00826D1F">
        <w:trPr>
          <w:trHeight w:val="397"/>
          <w:jc w:val="center"/>
        </w:trPr>
        <w:tc>
          <w:tcPr>
            <w:tcW w:w="1043" w:type="dxa"/>
            <w:vAlign w:val="center"/>
          </w:tcPr>
          <w:p w14:paraId="78571B6C" w14:textId="47CC9C49" w:rsidR="009200B6" w:rsidRPr="003521CE" w:rsidRDefault="00D6383B" w:rsidP="00826D1F">
            <w:pPr>
              <w:pStyle w:val="af3"/>
              <w:spacing w:beforeLines="20" w:before="62" w:afterLines="20" w:after="62" w:line="480" w:lineRule="auto"/>
              <w:rPr>
                <w:rFonts w:cs="Arial"/>
              </w:rPr>
            </w:pPr>
            <w:r w:rsidRPr="003521CE">
              <w:rPr>
                <w:rFonts w:cs="Arial"/>
                <w:noProof/>
                <w:lang w:val="en-US"/>
                <w14:ligatures w14:val="standardContextual"/>
              </w:rPr>
              <w:drawing>
                <wp:inline distT="0" distB="0" distL="0" distR="0" wp14:anchorId="0F9473AA" wp14:editId="4D25FDC0">
                  <wp:extent cx="525145" cy="167640"/>
                  <wp:effectExtent l="0" t="0" r="8255" b="3810"/>
                  <wp:docPr id="881363856" name="图片 881363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cstate="print">
                            <a:extLst>
                              <a:ext uri="{28A0092B-C50C-407E-A947-70E740481C1C}">
                                <a14:useLocalDpi xmlns:a14="http://schemas.microsoft.com/office/drawing/2010/main"/>
                              </a:ext>
                            </a:extLst>
                          </a:blip>
                          <a:stretch>
                            <a:fillRect/>
                          </a:stretch>
                        </pic:blipFill>
                        <pic:spPr>
                          <a:xfrm>
                            <a:off x="0" y="0"/>
                            <a:ext cx="525145" cy="167640"/>
                          </a:xfrm>
                          <a:prstGeom prst="rect">
                            <a:avLst/>
                          </a:prstGeom>
                        </pic:spPr>
                      </pic:pic>
                    </a:graphicData>
                  </a:graphic>
                </wp:inline>
              </w:drawing>
            </w:r>
          </w:p>
        </w:tc>
        <w:tc>
          <w:tcPr>
            <w:tcW w:w="1043" w:type="dxa"/>
            <w:vAlign w:val="center"/>
          </w:tcPr>
          <w:p w14:paraId="40C40149" w14:textId="77777777" w:rsidR="009200B6" w:rsidRPr="003521CE" w:rsidRDefault="009200B6" w:rsidP="00826D1F">
            <w:pPr>
              <w:pStyle w:val="af3"/>
              <w:spacing w:beforeLines="20" w:before="62" w:afterLines="20" w:after="62" w:line="240" w:lineRule="exact"/>
              <w:rPr>
                <w:rFonts w:cs="Arial"/>
              </w:rPr>
            </w:pPr>
            <w:r w:rsidRPr="003521CE">
              <w:rPr>
                <w:rFonts w:cs="Arial"/>
              </w:rPr>
              <w:t>Europa</w:t>
            </w:r>
          </w:p>
        </w:tc>
        <w:tc>
          <w:tcPr>
            <w:tcW w:w="4713" w:type="dxa"/>
            <w:vAlign w:val="center"/>
          </w:tcPr>
          <w:p w14:paraId="3A721B85" w14:textId="77777777" w:rsidR="009200B6" w:rsidRPr="003521CE" w:rsidRDefault="009200B6" w:rsidP="00826D1F">
            <w:pPr>
              <w:pStyle w:val="af3"/>
              <w:spacing w:beforeLines="20" w:before="62" w:afterLines="20" w:after="62" w:line="240" w:lineRule="exact"/>
              <w:rPr>
                <w:rFonts w:cs="Arial"/>
                <w:b w:val="0"/>
              </w:rPr>
            </w:pPr>
            <w:r w:rsidRPr="003521CE">
              <w:rPr>
                <w:rFonts w:cs="Arial"/>
                <w:b w:val="0"/>
              </w:rPr>
              <w:t>Zeigt das europäische Fahrzeugmenü an.</w:t>
            </w:r>
          </w:p>
        </w:tc>
      </w:tr>
      <w:tr w:rsidR="009200B6" w:rsidRPr="003521CE" w14:paraId="3B5CA9F6" w14:textId="77777777" w:rsidTr="00826D1F">
        <w:trPr>
          <w:trHeight w:val="439"/>
          <w:jc w:val="center"/>
        </w:trPr>
        <w:tc>
          <w:tcPr>
            <w:tcW w:w="1043" w:type="dxa"/>
            <w:vAlign w:val="center"/>
          </w:tcPr>
          <w:p w14:paraId="1AB30563" w14:textId="46ADD38B" w:rsidR="009200B6" w:rsidRPr="003521CE" w:rsidRDefault="00D6383B" w:rsidP="00826D1F">
            <w:pPr>
              <w:pStyle w:val="af3"/>
              <w:spacing w:beforeLines="20" w:before="62" w:afterLines="20" w:after="62" w:line="480" w:lineRule="auto"/>
              <w:rPr>
                <w:rFonts w:cs="Arial"/>
              </w:rPr>
            </w:pPr>
            <w:r w:rsidRPr="003521CE">
              <w:rPr>
                <w:rFonts w:cs="Arial"/>
                <w:noProof/>
                <w:lang w:val="en-US"/>
                <w14:ligatures w14:val="standardContextual"/>
              </w:rPr>
              <w:drawing>
                <wp:inline distT="0" distB="0" distL="0" distR="0" wp14:anchorId="15995976" wp14:editId="3709AECD">
                  <wp:extent cx="525145" cy="170180"/>
                  <wp:effectExtent l="0" t="0" r="8255" b="1270"/>
                  <wp:docPr id="881363857" name="图片 8813638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cstate="print">
                            <a:extLst>
                              <a:ext uri="{28A0092B-C50C-407E-A947-70E740481C1C}">
                                <a14:useLocalDpi xmlns:a14="http://schemas.microsoft.com/office/drawing/2010/main"/>
                              </a:ext>
                            </a:extLst>
                          </a:blip>
                          <a:stretch>
                            <a:fillRect/>
                          </a:stretch>
                        </pic:blipFill>
                        <pic:spPr>
                          <a:xfrm>
                            <a:off x="0" y="0"/>
                            <a:ext cx="525145" cy="170180"/>
                          </a:xfrm>
                          <a:prstGeom prst="rect">
                            <a:avLst/>
                          </a:prstGeom>
                        </pic:spPr>
                      </pic:pic>
                    </a:graphicData>
                  </a:graphic>
                </wp:inline>
              </w:drawing>
            </w:r>
          </w:p>
        </w:tc>
        <w:tc>
          <w:tcPr>
            <w:tcW w:w="1043" w:type="dxa"/>
            <w:vAlign w:val="center"/>
          </w:tcPr>
          <w:p w14:paraId="60E2605C" w14:textId="77777777" w:rsidR="009200B6" w:rsidRPr="003521CE" w:rsidRDefault="009200B6" w:rsidP="00826D1F">
            <w:pPr>
              <w:pStyle w:val="af3"/>
              <w:spacing w:beforeLines="20" w:before="62" w:afterLines="20" w:after="62" w:line="240" w:lineRule="exact"/>
              <w:rPr>
                <w:rFonts w:cs="Arial"/>
              </w:rPr>
            </w:pPr>
            <w:r w:rsidRPr="003521CE">
              <w:rPr>
                <w:rFonts w:cs="Arial"/>
              </w:rPr>
              <w:t>Asien</w:t>
            </w:r>
          </w:p>
        </w:tc>
        <w:tc>
          <w:tcPr>
            <w:tcW w:w="4713" w:type="dxa"/>
            <w:vAlign w:val="center"/>
          </w:tcPr>
          <w:p w14:paraId="67978881" w14:textId="77777777" w:rsidR="009200B6" w:rsidRPr="003521CE" w:rsidRDefault="009200B6" w:rsidP="00826D1F">
            <w:pPr>
              <w:pStyle w:val="af4"/>
              <w:spacing w:beforeLines="20" w:before="62" w:afterLines="20" w:after="62" w:line="240" w:lineRule="exact"/>
              <w:ind w:left="0"/>
              <w:rPr>
                <w:rFonts w:cs="Arial"/>
              </w:rPr>
            </w:pPr>
            <w:r w:rsidRPr="003521CE">
              <w:rPr>
                <w:rFonts w:cs="Arial"/>
              </w:rPr>
              <w:t>Zeigt das asiatische Fahrzeugmenü an.</w:t>
            </w:r>
          </w:p>
        </w:tc>
      </w:tr>
      <w:tr w:rsidR="009200B6" w:rsidRPr="003521CE" w14:paraId="1FB45ACD" w14:textId="77777777" w:rsidTr="00826D1F">
        <w:trPr>
          <w:trHeight w:val="328"/>
          <w:jc w:val="center"/>
        </w:trPr>
        <w:tc>
          <w:tcPr>
            <w:tcW w:w="1043" w:type="dxa"/>
            <w:vAlign w:val="center"/>
          </w:tcPr>
          <w:p w14:paraId="7E508840" w14:textId="34EE6CB6" w:rsidR="009200B6" w:rsidRPr="003521CE" w:rsidRDefault="00D6383B" w:rsidP="00826D1F">
            <w:pPr>
              <w:pStyle w:val="af3"/>
              <w:spacing w:beforeLines="20" w:before="62" w:afterLines="20" w:after="62" w:line="480" w:lineRule="auto"/>
              <w:rPr>
                <w:rFonts w:cs="Arial"/>
              </w:rPr>
            </w:pPr>
            <w:r w:rsidRPr="003521CE">
              <w:rPr>
                <w:rFonts w:cs="Arial"/>
                <w:noProof/>
                <w:lang w:val="en-US"/>
                <w14:ligatures w14:val="standardContextual"/>
              </w:rPr>
              <w:drawing>
                <wp:anchor distT="0" distB="0" distL="114300" distR="114300" simplePos="0" relativeHeight="251652096" behindDoc="0" locked="0" layoutInCell="1" allowOverlap="1" wp14:anchorId="39CD49D3" wp14:editId="36AF7C47">
                  <wp:simplePos x="0" y="0"/>
                  <wp:positionH relativeFrom="column">
                    <wp:posOffset>71755</wp:posOffset>
                  </wp:positionH>
                  <wp:positionV relativeFrom="paragraph">
                    <wp:posOffset>81280</wp:posOffset>
                  </wp:positionV>
                  <wp:extent cx="323850" cy="306070"/>
                  <wp:effectExtent l="0" t="0" r="0" b="0"/>
                  <wp:wrapNone/>
                  <wp:docPr id="881363859" name="图片 8813638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extLst>
                              <a:ext uri="{28A0092B-C50C-407E-A947-70E740481C1C}">
                                <a14:useLocalDpi xmlns:a14="http://schemas.microsoft.com/office/drawing/2010/main"/>
                              </a:ext>
                            </a:extLst>
                          </a:blip>
                          <a:stretch>
                            <a:fillRect/>
                          </a:stretch>
                        </pic:blipFill>
                        <pic:spPr>
                          <a:xfrm>
                            <a:off x="0" y="0"/>
                            <a:ext cx="323850" cy="306070"/>
                          </a:xfrm>
                          <a:prstGeom prst="rect">
                            <a:avLst/>
                          </a:prstGeom>
                        </pic:spPr>
                      </pic:pic>
                    </a:graphicData>
                  </a:graphic>
                  <wp14:sizeRelH relativeFrom="margin">
                    <wp14:pctWidth>0</wp14:pctWidth>
                  </wp14:sizeRelH>
                  <wp14:sizeRelV relativeFrom="margin">
                    <wp14:pctHeight>0</wp14:pctHeight>
                  </wp14:sizeRelV>
                </wp:anchor>
              </w:drawing>
            </w:r>
          </w:p>
        </w:tc>
        <w:tc>
          <w:tcPr>
            <w:tcW w:w="1043" w:type="dxa"/>
            <w:vAlign w:val="center"/>
          </w:tcPr>
          <w:p w14:paraId="7287F1D0" w14:textId="77777777" w:rsidR="009200B6" w:rsidRPr="003521CE" w:rsidRDefault="009200B6" w:rsidP="00826D1F">
            <w:pPr>
              <w:pStyle w:val="af3"/>
              <w:spacing w:beforeLines="20" w:before="62" w:afterLines="20" w:after="62" w:line="240" w:lineRule="exact"/>
              <w:rPr>
                <w:rFonts w:cs="Arial"/>
              </w:rPr>
            </w:pPr>
            <w:r w:rsidRPr="003521CE">
              <w:rPr>
                <w:rFonts w:cs="Arial"/>
              </w:rPr>
              <w:t>Suchen</w:t>
            </w:r>
          </w:p>
        </w:tc>
        <w:tc>
          <w:tcPr>
            <w:tcW w:w="4713" w:type="dxa"/>
            <w:shd w:val="clear" w:color="auto" w:fill="auto"/>
            <w:vAlign w:val="center"/>
          </w:tcPr>
          <w:p w14:paraId="6454AE6C" w14:textId="77777777" w:rsidR="009200B6" w:rsidRPr="003521CE" w:rsidRDefault="009200B6" w:rsidP="00826D1F">
            <w:pPr>
              <w:pStyle w:val="af4"/>
              <w:spacing w:beforeLines="20" w:before="62" w:afterLines="20" w:after="62" w:line="240" w:lineRule="exact"/>
              <w:ind w:left="0"/>
              <w:rPr>
                <w:rFonts w:cs="Arial"/>
              </w:rPr>
            </w:pPr>
            <w:r w:rsidRPr="003521CE">
              <w:rPr>
                <w:rFonts w:cs="Arial"/>
              </w:rPr>
              <w:t>Tippen Sie in das Suchfeld, um eine virtuelle Tastatur anzuzeigen und den zu testenden Fahrzeughersteller einzugeben.</w:t>
            </w:r>
          </w:p>
        </w:tc>
      </w:tr>
    </w:tbl>
    <w:p w14:paraId="6B43010D" w14:textId="2E0A5F36" w:rsidR="009200B6" w:rsidRPr="003521CE" w:rsidRDefault="009200B6" w:rsidP="006E0125">
      <w:pPr>
        <w:pStyle w:val="BodytextUserManual"/>
        <w:spacing w:before="156" w:after="156"/>
        <w:rPr>
          <w:b/>
        </w:rPr>
      </w:pPr>
      <w:r w:rsidRPr="003521CE">
        <w:rPr>
          <w:b/>
        </w:rPr>
        <w:t>Hersteller</w:t>
      </w:r>
      <w:r w:rsidR="00C154C4" w:rsidRPr="003521CE">
        <w:rPr>
          <w:b/>
        </w:rPr>
        <w:t>-</w:t>
      </w:r>
      <w:r w:rsidRPr="003521CE">
        <w:rPr>
          <w:b/>
        </w:rPr>
        <w:t>Icons</w:t>
      </w:r>
    </w:p>
    <w:p w14:paraId="048C3A20" w14:textId="55180876" w:rsidR="009200B6" w:rsidRPr="003521CE" w:rsidRDefault="009200B6" w:rsidP="009200B6">
      <w:pPr>
        <w:pStyle w:val="BodytextUserManual"/>
        <w:spacing w:before="156" w:after="156"/>
      </w:pPr>
      <w:r w:rsidRPr="003521CE">
        <w:t>Die Herstellersymbole zeigen die verschiedenen Fahrzeugmarken an</w:t>
      </w:r>
      <w:r w:rsidR="00D629E7" w:rsidRPr="003521CE">
        <w:t>.</w:t>
      </w:r>
      <w:r w:rsidRPr="003521CE">
        <w:t xml:space="preserve"> Wählen Sie den Hersteller Symbol</w:t>
      </w:r>
      <w:r w:rsidR="00CF1C26" w:rsidRPr="003521CE">
        <w:t>,</w:t>
      </w:r>
      <w:r w:rsidRPr="003521CE">
        <w:t xml:space="preserve"> nachdem das </w:t>
      </w:r>
      <w:r w:rsidR="004B78BC" w:rsidRPr="003521CE">
        <w:t>VCI</w:t>
      </w:r>
      <w:r w:rsidR="000D0693" w:rsidRPr="003521CE">
        <w:t xml:space="preserve">2 </w:t>
      </w:r>
      <w:r w:rsidRPr="003521CE">
        <w:t>ordnungsgemäß mit dem Testfahrzeug verbunden wurde, um eine Diagnosesitzung zu starten.</w:t>
      </w:r>
    </w:p>
    <w:p w14:paraId="129E8E68" w14:textId="5D710BFA" w:rsidR="009200B6" w:rsidRPr="003521CE" w:rsidRDefault="009200B6" w:rsidP="009200B6">
      <w:pPr>
        <w:pStyle w:val="20"/>
        <w:spacing w:before="312" w:after="156"/>
        <w:rPr>
          <w:rFonts w:cs="Arial"/>
        </w:rPr>
      </w:pPr>
      <w:bookmarkStart w:id="141" w:name="_Fahrzeugidentifikation"/>
      <w:bookmarkStart w:id="142" w:name="_Ref159658519"/>
      <w:bookmarkStart w:id="143" w:name="_Toc160024659"/>
      <w:bookmarkStart w:id="144" w:name="_Toc204002795"/>
      <w:bookmarkEnd w:id="141"/>
      <w:r w:rsidRPr="003521CE">
        <w:rPr>
          <w:rFonts w:cs="Arial"/>
        </w:rPr>
        <w:lastRenderedPageBreak/>
        <w:t>Fahrzeugidentifikation</w:t>
      </w:r>
      <w:bookmarkEnd w:id="142"/>
      <w:bookmarkEnd w:id="143"/>
      <w:bookmarkEnd w:id="144"/>
    </w:p>
    <w:p w14:paraId="67C9E8C5" w14:textId="6825F2D7" w:rsidR="009200B6" w:rsidRPr="003521CE" w:rsidRDefault="001640CF" w:rsidP="009200B6">
      <w:pPr>
        <w:pStyle w:val="BodytextUserManual"/>
        <w:spacing w:before="156" w:after="156"/>
        <w:rPr>
          <w:lang w:val="de-DE"/>
        </w:rPr>
      </w:pPr>
      <w:r w:rsidRPr="003521CE">
        <w:rPr>
          <w:lang w:val="de-DE"/>
        </w:rPr>
        <w:t>Das MaxiSys-System unterstützt fünf Methoden zur Fahrzeugidentifizierung.</w:t>
      </w:r>
    </w:p>
    <w:p w14:paraId="47F3C839" w14:textId="77777777" w:rsidR="009200B6" w:rsidRPr="003521CE" w:rsidRDefault="009200B6" w:rsidP="00BE283D">
      <w:pPr>
        <w:pStyle w:val="ac"/>
        <w:numPr>
          <w:ilvl w:val="0"/>
          <w:numId w:val="20"/>
        </w:numPr>
        <w:spacing w:beforeLines="20" w:before="62" w:afterLines="20" w:after="62"/>
        <w:ind w:left="641" w:hanging="357"/>
        <w:rPr>
          <w:rFonts w:cs="Arial"/>
        </w:rPr>
      </w:pPr>
      <w:r w:rsidRPr="003521CE">
        <w:rPr>
          <w:rFonts w:cs="Arial"/>
        </w:rPr>
        <w:t>Automatische Erkennung</w:t>
      </w:r>
    </w:p>
    <w:p w14:paraId="6E5519CE" w14:textId="77777777" w:rsidR="009200B6" w:rsidRPr="003521CE" w:rsidRDefault="009200B6" w:rsidP="00BE283D">
      <w:pPr>
        <w:pStyle w:val="ac"/>
        <w:numPr>
          <w:ilvl w:val="0"/>
          <w:numId w:val="20"/>
        </w:numPr>
        <w:spacing w:beforeLines="20" w:before="62" w:afterLines="20" w:after="62"/>
        <w:ind w:left="641" w:hanging="357"/>
        <w:rPr>
          <w:rFonts w:cs="Arial"/>
        </w:rPr>
      </w:pPr>
      <w:r w:rsidRPr="003521CE">
        <w:rPr>
          <w:rFonts w:cs="Arial"/>
        </w:rPr>
        <w:t>Manuelle Eingabe</w:t>
      </w:r>
    </w:p>
    <w:p w14:paraId="51CBF1A4" w14:textId="10129C18" w:rsidR="009200B6" w:rsidRPr="003521CE" w:rsidRDefault="005038D4" w:rsidP="00BE283D">
      <w:pPr>
        <w:pStyle w:val="ac"/>
        <w:numPr>
          <w:ilvl w:val="0"/>
          <w:numId w:val="20"/>
        </w:numPr>
        <w:spacing w:beforeLines="20" w:before="62" w:afterLines="20" w:after="62"/>
        <w:ind w:left="641" w:hanging="357"/>
        <w:rPr>
          <w:rFonts w:cs="Arial"/>
        </w:rPr>
      </w:pPr>
      <w:r w:rsidRPr="003521CE">
        <w:rPr>
          <w:rFonts w:cs="Arial"/>
        </w:rPr>
        <w:t>VIN/Kennzeichen scannen</w:t>
      </w:r>
    </w:p>
    <w:p w14:paraId="1801F985" w14:textId="77777777" w:rsidR="009200B6" w:rsidRPr="003521CE" w:rsidRDefault="009200B6" w:rsidP="00BE283D">
      <w:pPr>
        <w:pStyle w:val="ac"/>
        <w:numPr>
          <w:ilvl w:val="0"/>
          <w:numId w:val="20"/>
        </w:numPr>
        <w:spacing w:beforeLines="20" w:before="62" w:afterLines="20" w:after="62"/>
        <w:ind w:left="641" w:hanging="357"/>
        <w:rPr>
          <w:rFonts w:cs="Arial"/>
        </w:rPr>
      </w:pPr>
      <w:r w:rsidRPr="003521CE">
        <w:rPr>
          <w:rFonts w:cs="Arial"/>
        </w:rPr>
        <w:t>Manuelle Fahrzeugauswahl</w:t>
      </w:r>
    </w:p>
    <w:p w14:paraId="1ECE2E19" w14:textId="77777777" w:rsidR="009200B6" w:rsidRPr="003521CE" w:rsidRDefault="009200B6" w:rsidP="00BE283D">
      <w:pPr>
        <w:pStyle w:val="ac"/>
        <w:numPr>
          <w:ilvl w:val="0"/>
          <w:numId w:val="20"/>
        </w:numPr>
        <w:spacing w:beforeLines="20" w:before="62" w:afterLines="20" w:after="62"/>
        <w:ind w:left="641" w:hanging="357"/>
        <w:rPr>
          <w:rFonts w:cs="Arial"/>
        </w:rPr>
      </w:pPr>
      <w:bookmarkStart w:id="145" w:name="OLE_LINK35"/>
      <w:r w:rsidRPr="003521CE">
        <w:rPr>
          <w:rFonts w:cs="Arial"/>
        </w:rPr>
        <w:t>OBDII-Direkteingabe</w:t>
      </w:r>
    </w:p>
    <w:p w14:paraId="66CB3332" w14:textId="77777777" w:rsidR="009200B6" w:rsidRPr="003521CE" w:rsidRDefault="009200B6" w:rsidP="006354DB">
      <w:pPr>
        <w:pStyle w:val="30"/>
        <w:spacing w:before="312" w:after="156"/>
      </w:pPr>
      <w:bookmarkStart w:id="146" w:name="_Toc451525755"/>
      <w:bookmarkStart w:id="147" w:name="_Toc366846475"/>
      <w:bookmarkStart w:id="148" w:name="_Toc366845422"/>
      <w:bookmarkEnd w:id="145"/>
      <w:r w:rsidRPr="003521CE">
        <w:t xml:space="preserve">Automatische </w:t>
      </w:r>
      <w:bookmarkEnd w:id="146"/>
      <w:bookmarkEnd w:id="147"/>
      <w:bookmarkEnd w:id="148"/>
      <w:r w:rsidRPr="003521CE">
        <w:t>Erkennung</w:t>
      </w:r>
    </w:p>
    <w:p w14:paraId="1C77F542" w14:textId="562DCBEE" w:rsidR="009200B6" w:rsidRPr="003521CE" w:rsidRDefault="001640CF" w:rsidP="009200B6">
      <w:pPr>
        <w:pStyle w:val="BodytextUserManual"/>
        <w:spacing w:before="156" w:after="156"/>
        <w:rPr>
          <w:lang w:val="de-DE"/>
        </w:rPr>
      </w:pPr>
      <w:r w:rsidRPr="003521CE">
        <w:rPr>
          <w:lang w:val="de-DE"/>
        </w:rPr>
        <w:t>Das MaxiSys-System verfügt über die neueste VIN-basierte Auto-Detect-Funktion zur Identifizierung von CAN-Fahrzeugen mit nur einem Fingertipp. So kann der Techniker schnell das genaue Fahrzeug identifizieren und seine verfügbaren Systeme nach Fehlercodes durchsuchen.</w:t>
      </w:r>
    </w:p>
    <w:p w14:paraId="0C65167E" w14:textId="45E37761" w:rsidR="007D435A" w:rsidRPr="003521CE" w:rsidRDefault="00571E9F" w:rsidP="009200B6">
      <w:pPr>
        <w:pStyle w:val="BodytextUserManual"/>
        <w:spacing w:before="156" w:after="156"/>
      </w:pPr>
      <w:r w:rsidRPr="003521CE">
        <w:t>Zur Durchführung der Auto-Detect-Funktion stehen zwei Eingabemöglichkeiten zur Verfügung:</w:t>
      </w:r>
    </w:p>
    <w:p w14:paraId="30900F21" w14:textId="0F51C674" w:rsidR="00571E9F" w:rsidRPr="003521CE" w:rsidRDefault="00571E9F">
      <w:pPr>
        <w:pStyle w:val="BodytextUserManual"/>
        <w:numPr>
          <w:ilvl w:val="0"/>
          <w:numId w:val="263"/>
        </w:numPr>
        <w:spacing w:before="156" w:after="156"/>
      </w:pPr>
      <w:r w:rsidRPr="003521CE">
        <w:t xml:space="preserve">Aus der </w:t>
      </w:r>
      <w:r w:rsidRPr="003521CE">
        <w:rPr>
          <w:b/>
          <w:bCs w:val="0"/>
        </w:rPr>
        <w:t>VID</w:t>
      </w:r>
      <w:r w:rsidR="00C154C4" w:rsidRPr="003521CE">
        <w:rPr>
          <w:b/>
          <w:bCs w:val="0"/>
        </w:rPr>
        <w:t>-</w:t>
      </w:r>
      <w:r w:rsidRPr="003521CE">
        <w:t>Anwendung</w:t>
      </w:r>
    </w:p>
    <w:p w14:paraId="0895B90E" w14:textId="77777777" w:rsidR="00571E9F" w:rsidRPr="003521CE" w:rsidRDefault="00571E9F" w:rsidP="00571E9F">
      <w:pPr>
        <w:pStyle w:val="ac"/>
        <w:numPr>
          <w:ilvl w:val="0"/>
          <w:numId w:val="5"/>
        </w:numPr>
        <w:spacing w:beforeLines="20" w:before="62" w:afterLines="20" w:after="62"/>
        <w:ind w:left="641" w:hanging="357"/>
        <w:rPr>
          <w:rFonts w:cs="Arial"/>
        </w:rPr>
      </w:pPr>
      <w:r w:rsidRPr="003521CE">
        <w:rPr>
          <w:rFonts w:cs="Arial"/>
          <w:b/>
        </w:rPr>
        <w:t>So führen Sie die automatische Erkennung durch</w:t>
      </w:r>
    </w:p>
    <w:p w14:paraId="19FA9008" w14:textId="710AC84C" w:rsidR="00571E9F" w:rsidRPr="003521CE" w:rsidRDefault="00571E9F" w:rsidP="00571E9F">
      <w:pPr>
        <w:pStyle w:val="ac"/>
        <w:numPr>
          <w:ilvl w:val="0"/>
          <w:numId w:val="36"/>
        </w:numPr>
        <w:spacing w:beforeLines="20" w:before="62" w:afterLines="20" w:after="62"/>
        <w:ind w:left="998" w:hanging="357"/>
        <w:rPr>
          <w:rFonts w:cs="Arial"/>
          <w:bCs/>
          <w:szCs w:val="18"/>
        </w:rPr>
      </w:pPr>
      <w:r w:rsidRPr="003521CE">
        <w:rPr>
          <w:rFonts w:cs="Arial"/>
          <w:bCs/>
          <w:szCs w:val="18"/>
        </w:rPr>
        <w:t xml:space="preserve">Sie das Tablet mit dem </w:t>
      </w:r>
      <w:r w:rsidR="004B78BC" w:rsidRPr="003521CE">
        <w:rPr>
          <w:rFonts w:cs="Arial"/>
          <w:bCs/>
          <w:szCs w:val="18"/>
        </w:rPr>
        <w:t>VCI</w:t>
      </w:r>
      <w:r w:rsidRPr="003521CE">
        <w:rPr>
          <w:rFonts w:cs="Arial"/>
          <w:bCs/>
          <w:szCs w:val="18"/>
        </w:rPr>
        <w:t xml:space="preserve">2 und stellen Sie eine Kommunikationsverbindung über Bluetooth, WLAN oder USB-Kabel her. Siehe </w:t>
      </w:r>
      <w:r w:rsidR="0012128E" w:rsidRPr="003521CE">
        <w:rPr>
          <w:rFonts w:cs="Arial"/>
          <w:bCs/>
          <w:i/>
          <w:iCs/>
          <w:color w:val="0000FF"/>
          <w:szCs w:val="18"/>
        </w:rPr>
        <w:fldChar w:fldCharType="begin"/>
      </w:r>
      <w:r w:rsidR="0012128E" w:rsidRPr="003521CE">
        <w:rPr>
          <w:rFonts w:cs="Arial"/>
          <w:bCs/>
          <w:i/>
          <w:iCs/>
          <w:color w:val="0000FF"/>
          <w:szCs w:val="18"/>
        </w:rPr>
        <w:instrText xml:space="preserve"> REF _Ref101431076 \h  \* MERGEFORMAT </w:instrText>
      </w:r>
      <w:r w:rsidR="0012128E" w:rsidRPr="003521CE">
        <w:rPr>
          <w:rFonts w:cs="Arial"/>
          <w:bCs/>
          <w:i/>
          <w:iCs/>
          <w:color w:val="0000FF"/>
          <w:szCs w:val="18"/>
        </w:rPr>
      </w:r>
      <w:r w:rsidR="0012128E" w:rsidRPr="003521CE">
        <w:rPr>
          <w:rFonts w:cs="Arial"/>
          <w:bCs/>
          <w:i/>
          <w:iCs/>
          <w:color w:val="0000FF"/>
          <w:szCs w:val="18"/>
        </w:rPr>
        <w:fldChar w:fldCharType="separate"/>
      </w:r>
      <w:r w:rsidR="00187D73" w:rsidRPr="003521CE">
        <w:rPr>
          <w:rFonts w:cs="Arial"/>
          <w:i/>
          <w:iCs/>
          <w:color w:val="0000FF"/>
        </w:rPr>
        <w:t>„Fahrzeugkommunikation herstellen“</w:t>
      </w:r>
      <w:r w:rsidR="0012128E" w:rsidRPr="003521CE">
        <w:rPr>
          <w:rFonts w:cs="Arial"/>
          <w:bCs/>
          <w:i/>
          <w:iCs/>
          <w:color w:val="0000FF"/>
          <w:szCs w:val="18"/>
        </w:rPr>
        <w:fldChar w:fldCharType="end"/>
      </w:r>
      <w:r w:rsidR="0019635D" w:rsidRPr="003521CE">
        <w:rPr>
          <w:rFonts w:cs="Arial"/>
        </w:rPr>
        <w:t>.</w:t>
      </w:r>
    </w:p>
    <w:p w14:paraId="72E90395" w14:textId="70D8FF00" w:rsidR="00571E9F" w:rsidRPr="003521CE" w:rsidRDefault="009916C0" w:rsidP="00571E9F">
      <w:pPr>
        <w:pStyle w:val="ac"/>
        <w:numPr>
          <w:ilvl w:val="0"/>
          <w:numId w:val="36"/>
        </w:numPr>
        <w:spacing w:beforeLines="20" w:before="62" w:afterLines="20" w:after="62"/>
        <w:ind w:left="998" w:hanging="357"/>
        <w:rPr>
          <w:rFonts w:cs="Arial"/>
        </w:rPr>
      </w:pPr>
      <w:r w:rsidRPr="003521CE">
        <w:rPr>
          <w:rFonts w:cs="Arial"/>
        </w:rPr>
        <w:t>Tippen Sie im MaxiSys-</w:t>
      </w:r>
      <w:r w:rsidR="00571E9F" w:rsidRPr="003521CE">
        <w:rPr>
          <w:rFonts w:cs="Arial"/>
        </w:rPr>
        <w:t xml:space="preserve">Jobmenü auf die </w:t>
      </w:r>
      <w:r w:rsidRPr="003521CE">
        <w:rPr>
          <w:rFonts w:cs="Arial"/>
          <w:b/>
        </w:rPr>
        <w:t>VID-</w:t>
      </w:r>
      <w:r w:rsidR="00571E9F" w:rsidRPr="003521CE">
        <w:rPr>
          <w:rFonts w:cs="Arial"/>
        </w:rPr>
        <w:t>Anwendungsschaltfläche</w:t>
      </w:r>
      <w:r w:rsidR="00D629E7" w:rsidRPr="003521CE">
        <w:rPr>
          <w:rFonts w:cs="Arial"/>
        </w:rPr>
        <w:t>.</w:t>
      </w:r>
    </w:p>
    <w:p w14:paraId="6A40275E" w14:textId="3A333DAE" w:rsidR="00837943" w:rsidRPr="003521CE" w:rsidRDefault="00837943" w:rsidP="00837943">
      <w:pPr>
        <w:pStyle w:val="Text"/>
        <w:spacing w:before="156" w:after="156"/>
        <w:rPr>
          <w:rFonts w:cs="Arial"/>
        </w:rPr>
      </w:pPr>
    </w:p>
    <w:p w14:paraId="1CBC8236" w14:textId="79A07DAA" w:rsidR="00837943" w:rsidRPr="003521CE" w:rsidRDefault="009C5115" w:rsidP="00837943">
      <w:pPr>
        <w:spacing w:beforeLines="0" w:before="0" w:afterLines="0" w:after="0" w:line="480" w:lineRule="auto"/>
        <w:ind w:left="0"/>
        <w:jc w:val="center"/>
        <w:rPr>
          <w:rFonts w:cs="Arial"/>
        </w:rPr>
      </w:pPr>
      <w:r w:rsidRPr="003521CE">
        <w:rPr>
          <w:rFonts w:cs="Arial"/>
          <w:noProof/>
          <w:lang w:val="en-US"/>
        </w:rPr>
        <w:drawing>
          <wp:inline distT="0" distB="0" distL="0" distR="0" wp14:anchorId="1D01E702" wp14:editId="52DC0E06">
            <wp:extent cx="2878591" cy="1966710"/>
            <wp:effectExtent l="0" t="0" r="0" b="0"/>
            <wp:docPr id="881363884" name="图片 8813638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84" name="图片 881363884"/>
                    <pic:cNvPicPr>
                      <a:picLocks noChangeAspect="1" noChangeArrowheads="1"/>
                    </pic:cNvPicPr>
                  </pic:nvPicPr>
                  <pic:blipFill rotWithShape="1">
                    <a:blip r:embed="rId110" cstate="print">
                      <a:extLst>
                        <a:ext uri="{28A0092B-C50C-407E-A947-70E740481C1C}">
                          <a14:useLocalDpi xmlns:a14="http://schemas.microsoft.com/office/drawing/2010/main" val="0"/>
                        </a:ext>
                      </a:extLst>
                    </a:blip>
                    <a:srcRect b="7082"/>
                    <a:stretch/>
                  </pic:blipFill>
                  <pic:spPr bwMode="auto">
                    <a:xfrm>
                      <a:off x="0" y="0"/>
                      <a:ext cx="2879999" cy="1967672"/>
                    </a:xfrm>
                    <a:prstGeom prst="rect">
                      <a:avLst/>
                    </a:prstGeom>
                    <a:noFill/>
                    <a:ln>
                      <a:noFill/>
                    </a:ln>
                    <a:extLst>
                      <a:ext uri="{53640926-AAD7-44D8-BBD7-CCE9431645EC}">
                        <a14:shadowObscured xmlns:a14="http://schemas.microsoft.com/office/drawing/2010/main"/>
                      </a:ext>
                    </a:extLst>
                  </pic:spPr>
                </pic:pic>
              </a:graphicData>
            </a:graphic>
          </wp:inline>
        </w:drawing>
      </w:r>
    </w:p>
    <w:p w14:paraId="06DC0A57" w14:textId="4BC5F9B8" w:rsidR="00837943" w:rsidRPr="003521CE" w:rsidRDefault="00837943" w:rsidP="00837943">
      <w:pPr>
        <w:pStyle w:val="ae"/>
        <w:spacing w:before="156" w:after="156"/>
        <w:ind w:left="0"/>
        <w:rPr>
          <w:rFonts w:cs="Arial"/>
          <w:i/>
        </w:rPr>
      </w:pPr>
      <w:r w:rsidRPr="003521CE">
        <w:rPr>
          <w:rFonts w:cs="Arial"/>
        </w:rPr>
        <w:lastRenderedPageBreak/>
        <w:t xml:space="preserve">Abbildung </w:t>
      </w:r>
      <w:r w:rsidR="001E346D" w:rsidRPr="003521CE">
        <w:rPr>
          <w:rFonts w:cs="Arial"/>
        </w:rPr>
        <w:fldChar w:fldCharType="begin"/>
      </w:r>
      <w:r w:rsidR="001E346D" w:rsidRPr="003521CE">
        <w:rPr>
          <w:rFonts w:cs="Arial"/>
        </w:rPr>
        <w:instrText xml:space="preserve"> STYLEREF 1 \s </w:instrText>
      </w:r>
      <w:r w:rsidR="001E346D" w:rsidRPr="003521CE">
        <w:rPr>
          <w:rFonts w:cs="Arial"/>
        </w:rPr>
        <w:fldChar w:fldCharType="separate"/>
      </w:r>
      <w:r w:rsidR="00187D73" w:rsidRPr="003521CE">
        <w:rPr>
          <w:rFonts w:cs="Arial"/>
          <w:noProof/>
        </w:rPr>
        <w:t>6</w:t>
      </w:r>
      <w:r w:rsidR="001E346D" w:rsidRPr="003521CE">
        <w:rPr>
          <w:rFonts w:cs="Arial"/>
          <w:noProof/>
        </w:rPr>
        <w:fldChar w:fldCharType="end"/>
      </w:r>
      <w:r w:rsidRPr="003521CE">
        <w:rPr>
          <w:rFonts w:cs="Arial"/>
        </w:rPr>
        <w:noBreakHyphen/>
      </w:r>
      <w:r w:rsidR="001E346D" w:rsidRPr="003521CE">
        <w:rPr>
          <w:rFonts w:cs="Arial"/>
        </w:rPr>
        <w:fldChar w:fldCharType="begin"/>
      </w:r>
      <w:r w:rsidR="001E346D" w:rsidRPr="003521CE">
        <w:rPr>
          <w:rFonts w:cs="Arial"/>
        </w:rPr>
        <w:instrText xml:space="preserve"> SEQ Figure \* ARABIC \s 1 </w:instrText>
      </w:r>
      <w:r w:rsidR="001E346D" w:rsidRPr="003521CE">
        <w:rPr>
          <w:rFonts w:cs="Arial"/>
        </w:rPr>
        <w:fldChar w:fldCharType="separate"/>
      </w:r>
      <w:r w:rsidR="00187D73" w:rsidRPr="003521CE">
        <w:rPr>
          <w:rFonts w:cs="Arial"/>
          <w:noProof/>
        </w:rPr>
        <w:t>3</w:t>
      </w:r>
      <w:r w:rsidR="001E346D" w:rsidRPr="003521CE">
        <w:rPr>
          <w:rFonts w:cs="Arial"/>
          <w:noProof/>
        </w:rPr>
        <w:fldChar w:fldCharType="end"/>
      </w:r>
      <w:r w:rsidRPr="003521CE">
        <w:rPr>
          <w:rFonts w:cs="Arial"/>
        </w:rPr>
        <w:t xml:space="preserve"> </w:t>
      </w:r>
      <w:r w:rsidRPr="003521CE">
        <w:rPr>
          <w:rFonts w:cs="Arial"/>
          <w:i/>
        </w:rPr>
        <w:t>VID-Anwendungsbildschirm</w:t>
      </w:r>
    </w:p>
    <w:p w14:paraId="7A6305CC" w14:textId="4CF89E82" w:rsidR="0012128E" w:rsidRPr="003521CE" w:rsidRDefault="00837943" w:rsidP="0012128E">
      <w:pPr>
        <w:pStyle w:val="ac"/>
        <w:numPr>
          <w:ilvl w:val="0"/>
          <w:numId w:val="36"/>
        </w:numPr>
        <w:spacing w:beforeLines="20" w:before="62" w:afterLines="20" w:after="62"/>
        <w:ind w:left="998" w:hanging="357"/>
        <w:rPr>
          <w:rFonts w:cs="Arial"/>
        </w:rPr>
      </w:pPr>
      <w:r w:rsidRPr="003521CE">
        <w:rPr>
          <w:rFonts w:cs="Arial"/>
        </w:rPr>
        <w:t xml:space="preserve">Die Fahrzeuginformationen werden automatisch erkannt und auf dem Bildschirm angezeigt. Tippen Sie auf </w:t>
      </w:r>
      <w:r w:rsidR="00587531" w:rsidRPr="003521CE">
        <w:rPr>
          <w:rFonts w:cs="Arial"/>
          <w:b/>
          <w:bCs/>
        </w:rPr>
        <w:t xml:space="preserve">„Diagnose“ </w:t>
      </w:r>
      <w:r w:rsidR="00587531" w:rsidRPr="003521CE">
        <w:rPr>
          <w:rFonts w:cs="Arial"/>
        </w:rPr>
        <w:t xml:space="preserve">oder </w:t>
      </w:r>
      <w:r w:rsidR="00587531" w:rsidRPr="003521CE">
        <w:rPr>
          <w:rFonts w:cs="Arial"/>
          <w:b/>
          <w:bCs/>
        </w:rPr>
        <w:t>„Service“</w:t>
      </w:r>
      <w:r w:rsidR="00CF1C26" w:rsidRPr="003521CE">
        <w:rPr>
          <w:rFonts w:cs="Arial"/>
          <w:b/>
          <w:bCs/>
        </w:rPr>
        <w:t>,</w:t>
      </w:r>
      <w:r w:rsidR="00587531" w:rsidRPr="003521CE">
        <w:rPr>
          <w:rFonts w:cs="Arial"/>
        </w:rPr>
        <w:t xml:space="preserve"> um die Funktion auszuführen.</w:t>
      </w:r>
    </w:p>
    <w:p w14:paraId="5B1458C4" w14:textId="38AD3670" w:rsidR="00587531" w:rsidRPr="003521CE" w:rsidRDefault="00F8306C" w:rsidP="00587531">
      <w:pPr>
        <w:spacing w:beforeLines="0" w:before="0" w:afterLines="0" w:after="0" w:line="480" w:lineRule="auto"/>
        <w:ind w:left="0"/>
        <w:jc w:val="center"/>
        <w:rPr>
          <w:rFonts w:cs="Arial"/>
        </w:rPr>
      </w:pPr>
      <w:r w:rsidRPr="003521CE">
        <w:rPr>
          <w:rFonts w:cs="Arial"/>
          <w:noProof/>
          <w:lang w:val="en-US"/>
          <w14:ligatures w14:val="standardContextual"/>
        </w:rPr>
        <w:drawing>
          <wp:inline distT="0" distB="0" distL="0" distR="0" wp14:anchorId="680E4ADD" wp14:editId="79456250">
            <wp:extent cx="2880986" cy="1945710"/>
            <wp:effectExtent l="0" t="0" r="0" b="0"/>
            <wp:docPr id="1378811240" name="图片 1378811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40" name="图片 1378811240"/>
                    <pic:cNvPicPr/>
                  </pic:nvPicPr>
                  <pic:blipFill rotWithShape="1">
                    <a:blip r:embed="rId111" cstate="print">
                      <a:extLst>
                        <a:ext uri="{28A0092B-C50C-407E-A947-70E740481C1C}">
                          <a14:useLocalDpi xmlns:a14="http://schemas.microsoft.com/office/drawing/2010/main" val="0"/>
                        </a:ext>
                      </a:extLst>
                    </a:blip>
                    <a:srcRect l="92" r="-20" b="8214"/>
                    <a:stretch/>
                  </pic:blipFill>
                  <pic:spPr bwMode="auto">
                    <a:xfrm>
                      <a:off x="0" y="0"/>
                      <a:ext cx="2880000" cy="1945044"/>
                    </a:xfrm>
                    <a:prstGeom prst="rect">
                      <a:avLst/>
                    </a:prstGeom>
                    <a:ln>
                      <a:noFill/>
                    </a:ln>
                    <a:extLst>
                      <a:ext uri="{53640926-AAD7-44D8-BBD7-CCE9431645EC}">
                        <a14:shadowObscured xmlns:a14="http://schemas.microsoft.com/office/drawing/2010/main"/>
                      </a:ext>
                    </a:extLst>
                  </pic:spPr>
                </pic:pic>
              </a:graphicData>
            </a:graphic>
          </wp:inline>
        </w:drawing>
      </w:r>
    </w:p>
    <w:p w14:paraId="369E2E0C" w14:textId="011F5C29" w:rsidR="00587531" w:rsidRPr="003521CE" w:rsidRDefault="00587531" w:rsidP="00587531">
      <w:pPr>
        <w:pStyle w:val="ae"/>
        <w:spacing w:before="156" w:after="156"/>
        <w:ind w:left="0"/>
        <w:rPr>
          <w:rFonts w:cs="Arial"/>
          <w:i/>
        </w:rPr>
      </w:pPr>
      <w:r w:rsidRPr="003521CE">
        <w:rPr>
          <w:rFonts w:cs="Arial"/>
        </w:rPr>
        <w:t xml:space="preserve">Abbildung </w:t>
      </w:r>
      <w:r w:rsidR="001E346D" w:rsidRPr="003521CE">
        <w:rPr>
          <w:rFonts w:cs="Arial"/>
        </w:rPr>
        <w:fldChar w:fldCharType="begin"/>
      </w:r>
      <w:r w:rsidR="001E346D" w:rsidRPr="003521CE">
        <w:rPr>
          <w:rFonts w:cs="Arial"/>
        </w:rPr>
        <w:instrText xml:space="preserve"> STYLEREF 1 \s </w:instrText>
      </w:r>
      <w:r w:rsidR="001E346D" w:rsidRPr="003521CE">
        <w:rPr>
          <w:rFonts w:cs="Arial"/>
        </w:rPr>
        <w:fldChar w:fldCharType="separate"/>
      </w:r>
      <w:r w:rsidR="00187D73" w:rsidRPr="003521CE">
        <w:rPr>
          <w:rFonts w:cs="Arial"/>
          <w:noProof/>
        </w:rPr>
        <w:t>6</w:t>
      </w:r>
      <w:r w:rsidR="001E346D" w:rsidRPr="003521CE">
        <w:rPr>
          <w:rFonts w:cs="Arial"/>
          <w:noProof/>
        </w:rPr>
        <w:fldChar w:fldCharType="end"/>
      </w:r>
      <w:r w:rsidRPr="003521CE">
        <w:rPr>
          <w:rFonts w:cs="Arial"/>
        </w:rPr>
        <w:noBreakHyphen/>
      </w:r>
      <w:r w:rsidR="001E346D" w:rsidRPr="003521CE">
        <w:rPr>
          <w:rFonts w:cs="Arial"/>
        </w:rPr>
        <w:fldChar w:fldCharType="begin"/>
      </w:r>
      <w:r w:rsidR="001E346D" w:rsidRPr="003521CE">
        <w:rPr>
          <w:rFonts w:cs="Arial"/>
        </w:rPr>
        <w:instrText xml:space="preserve"> SEQ Figure \* ARABIC \s 1 </w:instrText>
      </w:r>
      <w:r w:rsidR="001E346D" w:rsidRPr="003521CE">
        <w:rPr>
          <w:rFonts w:cs="Arial"/>
        </w:rPr>
        <w:fldChar w:fldCharType="separate"/>
      </w:r>
      <w:r w:rsidR="00187D73" w:rsidRPr="003521CE">
        <w:rPr>
          <w:rFonts w:cs="Arial"/>
          <w:noProof/>
        </w:rPr>
        <w:t>4</w:t>
      </w:r>
      <w:r w:rsidR="001E346D" w:rsidRPr="003521CE">
        <w:rPr>
          <w:rFonts w:cs="Arial"/>
          <w:noProof/>
        </w:rPr>
        <w:fldChar w:fldCharType="end"/>
      </w:r>
      <w:r w:rsidRPr="003521CE">
        <w:rPr>
          <w:rFonts w:cs="Arial"/>
        </w:rPr>
        <w:t xml:space="preserve"> </w:t>
      </w:r>
      <w:r w:rsidR="005F7852" w:rsidRPr="003521CE">
        <w:rPr>
          <w:rFonts w:cs="Arial"/>
          <w:i/>
        </w:rPr>
        <w:t xml:space="preserve">Fahrzeuginformationen-Bestätigungsbildschirm </w:t>
      </w:r>
      <w:r w:rsidR="006B2C3B" w:rsidRPr="003521CE">
        <w:rPr>
          <w:rFonts w:cs="Arial"/>
          <w:i/>
        </w:rPr>
        <w:t>1</w:t>
      </w:r>
    </w:p>
    <w:p w14:paraId="10654047" w14:textId="66728602" w:rsidR="00DA5586" w:rsidRPr="003521CE" w:rsidRDefault="00DA5586" w:rsidP="00DA5586">
      <w:pPr>
        <w:spacing w:before="156" w:after="156"/>
        <w:rPr>
          <w:rFonts w:cs="Arial"/>
        </w:rPr>
      </w:pPr>
      <w:r w:rsidRPr="003521CE">
        <w:rPr>
          <w:rFonts w:cs="Arial"/>
        </w:rPr>
        <w:t xml:space="preserve">Wenn die Fahrzeuginformationen </w:t>
      </w:r>
      <w:r w:rsidR="00857B76" w:rsidRPr="003521CE">
        <w:rPr>
          <w:rFonts w:cs="Arial"/>
        </w:rPr>
        <w:t xml:space="preserve">nicht </w:t>
      </w:r>
      <w:r w:rsidRPr="003521CE">
        <w:rPr>
          <w:rFonts w:cs="Arial"/>
        </w:rPr>
        <w:t xml:space="preserve">automatisch erkannt werden können, geben Sie die Fahrgestellnummer (VIN) manuell ein oder tippen Sie auf das </w:t>
      </w:r>
      <w:r w:rsidRPr="003521CE">
        <w:rPr>
          <w:rFonts w:cs="Arial"/>
          <w:b/>
          <w:bCs/>
        </w:rPr>
        <w:t>Scan-</w:t>
      </w:r>
      <w:r w:rsidRPr="003521CE">
        <w:rPr>
          <w:rFonts w:cs="Arial"/>
        </w:rPr>
        <w:t xml:space="preserve">Symbol, um die VIN zu scannen und zu erkennen. Detaillierte Informationen finden Sie unter </w:t>
      </w:r>
      <w:r w:rsidRPr="003521CE">
        <w:rPr>
          <w:rFonts w:cs="Arial"/>
          <w:i/>
          <w:iCs/>
          <w:color w:val="0000FF"/>
        </w:rPr>
        <w:fldChar w:fldCharType="begin"/>
      </w:r>
      <w:r w:rsidRPr="003521CE">
        <w:rPr>
          <w:rFonts w:cs="Arial"/>
          <w:i/>
          <w:iCs/>
          <w:color w:val="0000FF"/>
        </w:rPr>
        <w:instrText xml:space="preserve"> REF _Ref190419295 \h  \* MERGEFORMAT </w:instrText>
      </w:r>
      <w:r w:rsidRPr="003521CE">
        <w:rPr>
          <w:rFonts w:cs="Arial"/>
          <w:i/>
          <w:iCs/>
          <w:color w:val="0000FF"/>
        </w:rPr>
      </w:r>
      <w:r w:rsidRPr="003521CE">
        <w:rPr>
          <w:rFonts w:cs="Arial"/>
          <w:i/>
          <w:iCs/>
          <w:color w:val="0000FF"/>
        </w:rPr>
        <w:fldChar w:fldCharType="separate"/>
      </w:r>
      <w:r w:rsidR="00187D73" w:rsidRPr="003521CE">
        <w:rPr>
          <w:rFonts w:cs="Arial"/>
          <w:i/>
          <w:iCs/>
          <w:color w:val="0000FF"/>
        </w:rPr>
        <w:t>Manuelle Eingabe</w:t>
      </w:r>
      <w:r w:rsidRPr="003521CE">
        <w:rPr>
          <w:rFonts w:cs="Arial"/>
          <w:i/>
          <w:iCs/>
          <w:color w:val="0000FF"/>
        </w:rPr>
        <w:fldChar w:fldCharType="end"/>
      </w:r>
      <w:r w:rsidRPr="003521CE">
        <w:rPr>
          <w:rFonts w:cs="Arial"/>
        </w:rPr>
        <w:t>.</w:t>
      </w:r>
    </w:p>
    <w:p w14:paraId="2AC398F7" w14:textId="29BC138C" w:rsidR="00DA5586" w:rsidRPr="003521CE" w:rsidRDefault="003C034B" w:rsidP="00DA5586">
      <w:pPr>
        <w:spacing w:beforeLines="0" w:before="0" w:afterLines="0" w:after="0" w:line="480" w:lineRule="auto"/>
        <w:ind w:left="0"/>
        <w:jc w:val="center"/>
        <w:rPr>
          <w:rFonts w:cs="Arial"/>
        </w:rPr>
      </w:pPr>
      <w:r w:rsidRPr="003521CE">
        <w:rPr>
          <w:rFonts w:cs="Arial"/>
          <w:noProof/>
          <w:lang w:val="en-US"/>
        </w:rPr>
        <w:drawing>
          <wp:inline distT="0" distB="0" distL="0" distR="0" wp14:anchorId="2F46B10F" wp14:editId="396E4539">
            <wp:extent cx="2880986" cy="1949885"/>
            <wp:effectExtent l="0" t="0" r="0" b="0"/>
            <wp:docPr id="8" name="图片 5">
              <a:extLst xmlns:a="http://schemas.openxmlformats.org/drawingml/2006/main">
                <a:ext uri="{FF2B5EF4-FFF2-40B4-BE49-F238E27FC236}">
                  <a16:creationId xmlns:a16="http://schemas.microsoft.com/office/drawing/2014/main" id="{87C4A9C4-9A99-4A18-F2B7-A0E6FF4084E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5">
                      <a:extLst>
                        <a:ext uri="{FF2B5EF4-FFF2-40B4-BE49-F238E27FC236}">
                          <a16:creationId xmlns:a16="http://schemas.microsoft.com/office/drawing/2014/main" id="{87C4A9C4-9A99-4A18-F2B7-A0E6FF4084E9}"/>
                        </a:ext>
                      </a:extLst>
                    </pic:cNvPr>
                    <pic:cNvPicPr>
                      <a:picLocks noChangeAspect="1"/>
                    </pic:cNvPicPr>
                  </pic:nvPicPr>
                  <pic:blipFill rotWithShape="1">
                    <a:blip r:embed="rId112" cstate="print">
                      <a:extLst>
                        <a:ext uri="{28A0092B-C50C-407E-A947-70E740481C1C}">
                          <a14:useLocalDpi xmlns:a14="http://schemas.microsoft.com/office/drawing/2010/main" val="0"/>
                        </a:ext>
                      </a:extLst>
                    </a:blip>
                    <a:srcRect l="-72" r="-64" b="7831"/>
                    <a:stretch/>
                  </pic:blipFill>
                  <pic:spPr bwMode="auto">
                    <a:xfrm>
                      <a:off x="0" y="0"/>
                      <a:ext cx="2880000" cy="1949218"/>
                    </a:xfrm>
                    <a:prstGeom prst="rect">
                      <a:avLst/>
                    </a:prstGeom>
                    <a:ln>
                      <a:noFill/>
                    </a:ln>
                    <a:extLst>
                      <a:ext uri="{53640926-AAD7-44D8-BBD7-CCE9431645EC}">
                        <a14:shadowObscured xmlns:a14="http://schemas.microsoft.com/office/drawing/2010/main"/>
                      </a:ext>
                    </a:extLst>
                  </pic:spPr>
                </pic:pic>
              </a:graphicData>
            </a:graphic>
          </wp:inline>
        </w:drawing>
      </w:r>
    </w:p>
    <w:p w14:paraId="2CCFF940" w14:textId="528BD640" w:rsidR="00DA5586" w:rsidRPr="003521CE" w:rsidRDefault="00DA5586" w:rsidP="00DA5586">
      <w:pPr>
        <w:pStyle w:val="ae"/>
        <w:spacing w:before="156" w:after="156"/>
        <w:ind w:left="0"/>
        <w:rPr>
          <w:rFonts w:cs="Arial"/>
          <w:i/>
        </w:rPr>
      </w:pPr>
      <w:r w:rsidRPr="003521CE">
        <w:rPr>
          <w:rFonts w:cs="Arial"/>
        </w:rPr>
        <w:t xml:space="preserve">Abbildung </w:t>
      </w:r>
      <w:r w:rsidR="001E346D" w:rsidRPr="003521CE">
        <w:rPr>
          <w:rFonts w:cs="Arial"/>
        </w:rPr>
        <w:fldChar w:fldCharType="begin"/>
      </w:r>
      <w:r w:rsidR="001E346D" w:rsidRPr="003521CE">
        <w:rPr>
          <w:rFonts w:cs="Arial"/>
        </w:rPr>
        <w:instrText xml:space="preserve"> STYLEREF 1 \s </w:instrText>
      </w:r>
      <w:r w:rsidR="001E346D" w:rsidRPr="003521CE">
        <w:rPr>
          <w:rFonts w:cs="Arial"/>
        </w:rPr>
        <w:fldChar w:fldCharType="separate"/>
      </w:r>
      <w:r w:rsidR="00187D73" w:rsidRPr="003521CE">
        <w:rPr>
          <w:rFonts w:cs="Arial"/>
          <w:noProof/>
        </w:rPr>
        <w:t>6</w:t>
      </w:r>
      <w:r w:rsidR="001E346D" w:rsidRPr="003521CE">
        <w:rPr>
          <w:rFonts w:cs="Arial"/>
          <w:noProof/>
        </w:rPr>
        <w:fldChar w:fldCharType="end"/>
      </w:r>
      <w:r w:rsidRPr="003521CE">
        <w:rPr>
          <w:rFonts w:cs="Arial"/>
        </w:rPr>
        <w:noBreakHyphen/>
      </w:r>
      <w:r w:rsidR="001E346D" w:rsidRPr="003521CE">
        <w:rPr>
          <w:rFonts w:cs="Arial"/>
        </w:rPr>
        <w:fldChar w:fldCharType="begin"/>
      </w:r>
      <w:r w:rsidR="001E346D" w:rsidRPr="003521CE">
        <w:rPr>
          <w:rFonts w:cs="Arial"/>
        </w:rPr>
        <w:instrText xml:space="preserve"> SEQ Figure \* ARABIC \s 1 </w:instrText>
      </w:r>
      <w:r w:rsidR="001E346D" w:rsidRPr="003521CE">
        <w:rPr>
          <w:rFonts w:cs="Arial"/>
        </w:rPr>
        <w:fldChar w:fldCharType="separate"/>
      </w:r>
      <w:r w:rsidR="00187D73" w:rsidRPr="003521CE">
        <w:rPr>
          <w:rFonts w:cs="Arial"/>
          <w:noProof/>
        </w:rPr>
        <w:t>5</w:t>
      </w:r>
      <w:r w:rsidR="001E346D" w:rsidRPr="003521CE">
        <w:rPr>
          <w:rFonts w:cs="Arial"/>
          <w:noProof/>
        </w:rPr>
        <w:fldChar w:fldCharType="end"/>
      </w:r>
      <w:r w:rsidRPr="003521CE">
        <w:rPr>
          <w:rFonts w:cs="Arial"/>
        </w:rPr>
        <w:t xml:space="preserve"> </w:t>
      </w:r>
      <w:r w:rsidRPr="003521CE">
        <w:rPr>
          <w:rFonts w:cs="Arial"/>
          <w:i/>
        </w:rPr>
        <w:t xml:space="preserve">Fahrzeuginformationen-Bestätigungsbildschirm </w:t>
      </w:r>
      <w:r w:rsidR="006B2C3B" w:rsidRPr="003521CE">
        <w:rPr>
          <w:rFonts w:cs="Arial"/>
          <w:i/>
        </w:rPr>
        <w:t>2</w:t>
      </w:r>
    </w:p>
    <w:p w14:paraId="54D4C604" w14:textId="54E551FB" w:rsidR="00571E9F" w:rsidRPr="003521CE" w:rsidRDefault="00571E9F">
      <w:pPr>
        <w:pStyle w:val="BodytextUserManual"/>
        <w:numPr>
          <w:ilvl w:val="0"/>
          <w:numId w:val="263"/>
        </w:numPr>
        <w:spacing w:before="156" w:after="156"/>
      </w:pPr>
      <w:r w:rsidRPr="003521CE">
        <w:t xml:space="preserve">Aus der </w:t>
      </w:r>
      <w:r w:rsidRPr="003521CE">
        <w:rPr>
          <w:b/>
          <w:bCs w:val="0"/>
        </w:rPr>
        <w:t>Diagnoseanwendung</w:t>
      </w:r>
    </w:p>
    <w:p w14:paraId="4108B4A0" w14:textId="77777777" w:rsidR="009200B6" w:rsidRPr="003521CE" w:rsidRDefault="009200B6" w:rsidP="00BE283D">
      <w:pPr>
        <w:pStyle w:val="ac"/>
        <w:numPr>
          <w:ilvl w:val="0"/>
          <w:numId w:val="5"/>
        </w:numPr>
        <w:spacing w:beforeLines="20" w:before="62" w:afterLines="20" w:after="62"/>
        <w:ind w:left="641" w:hanging="357"/>
        <w:rPr>
          <w:rFonts w:cs="Arial"/>
        </w:rPr>
      </w:pPr>
      <w:r w:rsidRPr="003521CE">
        <w:rPr>
          <w:rFonts w:cs="Arial"/>
          <w:b/>
        </w:rPr>
        <w:t>So führen Sie die automatische Erkennung durch</w:t>
      </w:r>
    </w:p>
    <w:p w14:paraId="06063B31" w14:textId="0BBDDFA5" w:rsidR="009200B6" w:rsidRPr="003521CE" w:rsidRDefault="009200B6">
      <w:pPr>
        <w:pStyle w:val="ac"/>
        <w:numPr>
          <w:ilvl w:val="0"/>
          <w:numId w:val="264"/>
        </w:numPr>
        <w:spacing w:beforeLines="20" w:before="62" w:afterLines="20" w:after="62"/>
        <w:ind w:left="998" w:hanging="357"/>
        <w:rPr>
          <w:rFonts w:cs="Arial"/>
          <w:i/>
          <w:color w:val="0000FF"/>
        </w:rPr>
      </w:pPr>
      <w:r w:rsidRPr="003521CE">
        <w:rPr>
          <w:rFonts w:cs="Arial"/>
        </w:rPr>
        <w:lastRenderedPageBreak/>
        <w:t>im MaxiSys</w:t>
      </w:r>
      <w:r w:rsidR="00C154C4" w:rsidRPr="003521CE">
        <w:rPr>
          <w:rFonts w:cs="Arial"/>
        </w:rPr>
        <w:t>-</w:t>
      </w:r>
      <w:r w:rsidRPr="003521CE">
        <w:rPr>
          <w:rFonts w:cs="Arial"/>
        </w:rPr>
        <w:t xml:space="preserve">Jobmenü auf die Schaltfläche </w:t>
      </w:r>
      <w:r w:rsidRPr="003521CE">
        <w:rPr>
          <w:rFonts w:cs="Arial"/>
          <w:b/>
        </w:rPr>
        <w:t>„Diagnose“</w:t>
      </w:r>
      <w:r w:rsidR="00D629E7" w:rsidRPr="003521CE">
        <w:rPr>
          <w:rFonts w:cs="Arial"/>
          <w:b/>
        </w:rPr>
        <w:t>.</w:t>
      </w:r>
      <w:r w:rsidRPr="003521CE">
        <w:rPr>
          <w:rFonts w:cs="Arial"/>
        </w:rPr>
        <w:t xml:space="preserve"> Das Fahrzeugmenü wird angezeigt.</w:t>
      </w:r>
    </w:p>
    <w:p w14:paraId="38196AD8" w14:textId="59A73D66" w:rsidR="009200B6" w:rsidRPr="003521CE" w:rsidRDefault="009200B6">
      <w:pPr>
        <w:pStyle w:val="ac"/>
        <w:numPr>
          <w:ilvl w:val="0"/>
          <w:numId w:val="264"/>
        </w:numPr>
        <w:spacing w:beforeLines="20" w:before="62" w:afterLines="20" w:after="62"/>
        <w:ind w:left="998" w:hanging="357"/>
        <w:rPr>
          <w:rFonts w:cs="Arial"/>
        </w:rPr>
      </w:pPr>
      <w:r w:rsidRPr="003521CE">
        <w:rPr>
          <w:rFonts w:cs="Arial"/>
        </w:rPr>
        <w:t xml:space="preserve">Tippen Sie in der oberen Symbolleiste auf die </w:t>
      </w:r>
      <w:r w:rsidRPr="003521CE">
        <w:rPr>
          <w:rFonts w:cs="Arial"/>
          <w:b/>
        </w:rPr>
        <w:t>VID-Schaltfläche. Wählen Sie „Automatisch erkennen“</w:t>
      </w:r>
      <w:r w:rsidR="00D629E7" w:rsidRPr="003521CE">
        <w:rPr>
          <w:rFonts w:cs="Arial"/>
          <w:b/>
        </w:rPr>
        <w:t>.</w:t>
      </w:r>
      <w:r w:rsidRPr="003521CE">
        <w:rPr>
          <w:rFonts w:cs="Arial"/>
        </w:rPr>
        <w:t xml:space="preserve"> Das Tablet startet den VIN-Scan der Fahrzeug-ECU. Sobald das Testfahrzeug erfolgreich identifiziert wurde, führt Sie das System zum Diagnose-Hauptmenü.</w:t>
      </w:r>
    </w:p>
    <w:p w14:paraId="4224A21B" w14:textId="394E47BB" w:rsidR="009200B6" w:rsidRPr="003521CE" w:rsidRDefault="00F8306C" w:rsidP="002D412C">
      <w:pPr>
        <w:spacing w:beforeLines="0" w:before="0" w:afterLines="0" w:after="0" w:line="480" w:lineRule="auto"/>
        <w:ind w:left="0"/>
        <w:jc w:val="center"/>
        <w:rPr>
          <w:rFonts w:cs="Arial"/>
        </w:rPr>
      </w:pPr>
      <w:r w:rsidRPr="003521CE">
        <w:rPr>
          <w:rFonts w:cs="Arial"/>
          <w:noProof/>
          <w:lang w:val="en-US"/>
          <w14:ligatures w14:val="standardContextual"/>
        </w:rPr>
        <w:drawing>
          <wp:inline distT="0" distB="0" distL="0" distR="0" wp14:anchorId="0B229D37" wp14:editId="1B9D46D9">
            <wp:extent cx="2880000" cy="1963952"/>
            <wp:effectExtent l="0" t="0" r="0" b="0"/>
            <wp:docPr id="2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pic:cNvPicPr/>
                  </pic:nvPicPr>
                  <pic:blipFill rotWithShape="1">
                    <a:blip r:embed="rId113" cstate="print">
                      <a:extLst>
                        <a:ext uri="{28A0092B-C50C-407E-A947-70E740481C1C}">
                          <a14:useLocalDpi xmlns:a14="http://schemas.microsoft.com/office/drawing/2010/main" val="0"/>
                        </a:ext>
                      </a:extLst>
                    </a:blip>
                    <a:srcRect l="-110" r="-110" b="7055"/>
                    <a:stretch/>
                  </pic:blipFill>
                  <pic:spPr bwMode="auto">
                    <a:xfrm>
                      <a:off x="0" y="0"/>
                      <a:ext cx="2880000" cy="1963952"/>
                    </a:xfrm>
                    <a:prstGeom prst="rect">
                      <a:avLst/>
                    </a:prstGeom>
                    <a:ln>
                      <a:noFill/>
                    </a:ln>
                    <a:extLst>
                      <a:ext uri="{53640926-AAD7-44D8-BBD7-CCE9431645EC}">
                        <a14:shadowObscured xmlns:a14="http://schemas.microsoft.com/office/drawing/2010/main"/>
                      </a:ext>
                    </a:extLst>
                  </pic:spPr>
                </pic:pic>
              </a:graphicData>
            </a:graphic>
          </wp:inline>
        </w:drawing>
      </w:r>
    </w:p>
    <w:p w14:paraId="126BC425" w14:textId="7FEB5E53" w:rsidR="009200B6" w:rsidRPr="003521CE" w:rsidRDefault="009200B6" w:rsidP="002D412C">
      <w:pPr>
        <w:pStyle w:val="ae"/>
        <w:spacing w:before="156" w:after="156"/>
        <w:ind w:left="0"/>
        <w:rPr>
          <w:rFonts w:cs="Arial"/>
          <w:i/>
        </w:rPr>
      </w:pPr>
      <w:bookmarkStart w:id="149" w:name="_Ref366238983"/>
      <w:bookmarkStart w:id="150" w:name="OLE_LINK16"/>
      <w:bookmarkStart w:id="151" w:name="OLE_LINK18"/>
      <w:bookmarkStart w:id="152" w:name="OLE_LINK23"/>
      <w:r w:rsidRPr="003521CE">
        <w:rPr>
          <w:rFonts w:cs="Arial"/>
        </w:rPr>
        <w:t xml:space="preserve">Abbildung </w:t>
      </w:r>
      <w:r w:rsidR="001E346D" w:rsidRPr="003521CE">
        <w:rPr>
          <w:rFonts w:cs="Arial"/>
        </w:rPr>
        <w:fldChar w:fldCharType="begin"/>
      </w:r>
      <w:r w:rsidR="001E346D" w:rsidRPr="003521CE">
        <w:rPr>
          <w:rFonts w:cs="Arial"/>
        </w:rPr>
        <w:instrText xml:space="preserve"> STYLEREF 1 \s </w:instrText>
      </w:r>
      <w:r w:rsidR="001E346D" w:rsidRPr="003521CE">
        <w:rPr>
          <w:rFonts w:cs="Arial"/>
        </w:rPr>
        <w:fldChar w:fldCharType="separate"/>
      </w:r>
      <w:r w:rsidR="00187D73" w:rsidRPr="003521CE">
        <w:rPr>
          <w:rFonts w:cs="Arial"/>
          <w:noProof/>
        </w:rPr>
        <w:t>6</w:t>
      </w:r>
      <w:r w:rsidR="001E346D" w:rsidRPr="003521CE">
        <w:rPr>
          <w:rFonts w:cs="Arial"/>
          <w:noProof/>
        </w:rPr>
        <w:fldChar w:fldCharType="end"/>
      </w:r>
      <w:r w:rsidRPr="003521CE">
        <w:rPr>
          <w:rFonts w:cs="Arial"/>
        </w:rPr>
        <w:noBreakHyphen/>
      </w:r>
      <w:r w:rsidR="001E346D" w:rsidRPr="003521CE">
        <w:rPr>
          <w:rFonts w:cs="Arial"/>
        </w:rPr>
        <w:fldChar w:fldCharType="begin"/>
      </w:r>
      <w:r w:rsidR="001E346D" w:rsidRPr="003521CE">
        <w:rPr>
          <w:rFonts w:cs="Arial"/>
        </w:rPr>
        <w:instrText xml:space="preserve"> SEQ Figure \* ARABIC \s 1 </w:instrText>
      </w:r>
      <w:r w:rsidR="001E346D" w:rsidRPr="003521CE">
        <w:rPr>
          <w:rFonts w:cs="Arial"/>
        </w:rPr>
        <w:fldChar w:fldCharType="separate"/>
      </w:r>
      <w:r w:rsidR="00187D73" w:rsidRPr="003521CE">
        <w:rPr>
          <w:rFonts w:cs="Arial"/>
          <w:noProof/>
        </w:rPr>
        <w:t>6</w:t>
      </w:r>
      <w:r w:rsidR="001E346D" w:rsidRPr="003521CE">
        <w:rPr>
          <w:rFonts w:cs="Arial"/>
          <w:noProof/>
        </w:rPr>
        <w:fldChar w:fldCharType="end"/>
      </w:r>
      <w:bookmarkEnd w:id="149"/>
      <w:r w:rsidRPr="003521CE">
        <w:rPr>
          <w:rFonts w:cs="Arial"/>
        </w:rPr>
        <w:t xml:space="preserve"> </w:t>
      </w:r>
      <w:r w:rsidRPr="003521CE">
        <w:rPr>
          <w:rFonts w:cs="Arial"/>
          <w:i/>
        </w:rPr>
        <w:t>VID-Tastenbildschirm</w:t>
      </w:r>
      <w:bookmarkEnd w:id="150"/>
      <w:bookmarkEnd w:id="151"/>
      <w:bookmarkEnd w:id="152"/>
    </w:p>
    <w:p w14:paraId="192CEB1E" w14:textId="77777777" w:rsidR="0052579C" w:rsidRPr="003521CE" w:rsidRDefault="0052579C" w:rsidP="0052579C">
      <w:pPr>
        <w:spacing w:before="156" w:after="156"/>
        <w:rPr>
          <w:rFonts w:cs="Arial"/>
        </w:rPr>
      </w:pPr>
    </w:p>
    <w:p w14:paraId="4B508D37" w14:textId="77777777" w:rsidR="009200B6" w:rsidRPr="003521CE" w:rsidRDefault="009200B6" w:rsidP="006354DB">
      <w:pPr>
        <w:pStyle w:val="30"/>
        <w:spacing w:before="312" w:after="156"/>
      </w:pPr>
      <w:bookmarkStart w:id="153" w:name="_Toc451525756"/>
      <w:bookmarkStart w:id="154" w:name="_Toc366845423"/>
      <w:bookmarkStart w:id="155" w:name="_Toc366846476"/>
      <w:bookmarkStart w:id="156" w:name="_Ref190419295"/>
      <w:r w:rsidRPr="003521CE">
        <w:t>Manuelle Eingabe</w:t>
      </w:r>
      <w:bookmarkEnd w:id="153"/>
      <w:bookmarkEnd w:id="154"/>
      <w:bookmarkEnd w:id="155"/>
      <w:bookmarkEnd w:id="156"/>
    </w:p>
    <w:p w14:paraId="6C4665A6" w14:textId="2DE7B54F" w:rsidR="009200B6" w:rsidRPr="003521CE" w:rsidRDefault="001640CF" w:rsidP="009200B6">
      <w:pPr>
        <w:pStyle w:val="BodytextUserManual"/>
        <w:spacing w:before="156" w:after="156"/>
        <w:rPr>
          <w:szCs w:val="18"/>
          <w:lang w:val="de-DE"/>
        </w:rPr>
      </w:pPr>
      <w:r w:rsidRPr="003521CE">
        <w:rPr>
          <w:rFonts w:eastAsiaTheme="minorEastAsia"/>
          <w:bCs w:val="0"/>
          <w:szCs w:val="18"/>
          <w:lang w:val="de-DE"/>
        </w:rPr>
        <w:t>Bei Fahrzeugen, die die Funktion „Automatische Erkennung“ nicht unterstützen, können Sie mit dem MaxiSys -System die Fahrgestellnummer oder das Kennzeichen des Fahrzeugs manuell eingeben oder zur schnellen Fahrzeugidentifizierung einfach ein Foto des Fahrgestellnummer-Aufklebers oder Kennzeichens machen.</w:t>
      </w:r>
    </w:p>
    <w:p w14:paraId="63B67602" w14:textId="77777777" w:rsidR="009200B6" w:rsidRPr="003521CE" w:rsidRDefault="009200B6" w:rsidP="00BE283D">
      <w:pPr>
        <w:pStyle w:val="ac"/>
        <w:numPr>
          <w:ilvl w:val="0"/>
          <w:numId w:val="5"/>
        </w:numPr>
        <w:spacing w:beforeLines="20" w:before="62" w:afterLines="20" w:after="62"/>
        <w:ind w:left="641" w:hanging="357"/>
        <w:rPr>
          <w:rFonts w:cs="Arial"/>
        </w:rPr>
      </w:pPr>
      <w:r w:rsidRPr="003521CE">
        <w:rPr>
          <w:rFonts w:cs="Arial"/>
          <w:b/>
        </w:rPr>
        <w:t>So führen Sie eine manuelle Eingabe durch</w:t>
      </w:r>
    </w:p>
    <w:p w14:paraId="69DA095C" w14:textId="4C3E8EAE" w:rsidR="009200B6" w:rsidRPr="003521CE" w:rsidRDefault="009200B6" w:rsidP="00BE283D">
      <w:pPr>
        <w:pStyle w:val="ac"/>
        <w:numPr>
          <w:ilvl w:val="0"/>
          <w:numId w:val="37"/>
        </w:numPr>
        <w:spacing w:beforeLines="20" w:before="62" w:afterLines="20" w:after="62"/>
        <w:ind w:left="998" w:hanging="357"/>
        <w:rPr>
          <w:rFonts w:cs="Arial"/>
        </w:rPr>
      </w:pPr>
      <w:r w:rsidRPr="003521CE">
        <w:rPr>
          <w:rFonts w:cs="Arial"/>
        </w:rPr>
        <w:t>im MaxiSys</w:t>
      </w:r>
      <w:r w:rsidR="00C154C4" w:rsidRPr="003521CE">
        <w:rPr>
          <w:rFonts w:cs="Arial"/>
        </w:rPr>
        <w:t>-</w:t>
      </w:r>
      <w:r w:rsidRPr="003521CE">
        <w:rPr>
          <w:rFonts w:cs="Arial"/>
        </w:rPr>
        <w:t xml:space="preserve">Jobmenü auf die Schaltfläche </w:t>
      </w:r>
      <w:r w:rsidRPr="003521CE">
        <w:rPr>
          <w:rFonts w:cs="Arial"/>
          <w:b/>
        </w:rPr>
        <w:t>„Diagnose“</w:t>
      </w:r>
      <w:r w:rsidR="00D629E7" w:rsidRPr="003521CE">
        <w:rPr>
          <w:rFonts w:cs="Arial"/>
          <w:b/>
        </w:rPr>
        <w:t>.</w:t>
      </w:r>
      <w:r w:rsidRPr="003521CE">
        <w:rPr>
          <w:rFonts w:cs="Arial"/>
        </w:rPr>
        <w:t xml:space="preserve"> Das Fahrzeugmenü wird angezeigt.</w:t>
      </w:r>
    </w:p>
    <w:p w14:paraId="6CA5F812" w14:textId="038E820E" w:rsidR="009200B6" w:rsidRPr="003521CE" w:rsidRDefault="009200B6" w:rsidP="00BE283D">
      <w:pPr>
        <w:pStyle w:val="ac"/>
        <w:numPr>
          <w:ilvl w:val="0"/>
          <w:numId w:val="37"/>
        </w:numPr>
        <w:spacing w:beforeLines="20" w:before="62" w:afterLines="20" w:after="62"/>
        <w:ind w:left="998" w:hanging="357"/>
        <w:rPr>
          <w:rFonts w:cs="Arial"/>
        </w:rPr>
      </w:pPr>
      <w:r w:rsidRPr="003521CE">
        <w:rPr>
          <w:rFonts w:cs="Arial"/>
        </w:rPr>
        <w:t xml:space="preserve">Tippen Sie auf die </w:t>
      </w:r>
      <w:r w:rsidRPr="003521CE">
        <w:rPr>
          <w:rFonts w:cs="Arial"/>
          <w:b/>
        </w:rPr>
        <w:t>VID-</w:t>
      </w:r>
      <w:r w:rsidRPr="003521CE">
        <w:rPr>
          <w:rFonts w:cs="Arial"/>
        </w:rPr>
        <w:t xml:space="preserve">Schaltfläche in der oberen Symbolleiste </w:t>
      </w:r>
      <w:r w:rsidR="00BD4178" w:rsidRPr="003521CE">
        <w:rPr>
          <w:rFonts w:cs="Arial"/>
        </w:rPr>
        <w:t>(</w:t>
      </w:r>
      <w:r w:rsidR="002E451F" w:rsidRPr="003521CE">
        <w:rPr>
          <w:rFonts w:cs="Arial"/>
          <w:iCs/>
        </w:rPr>
        <w:t>siehe</w:t>
      </w:r>
      <w:r w:rsidR="002E451F" w:rsidRPr="003521CE">
        <w:rPr>
          <w:rFonts w:cs="Arial"/>
          <w:b/>
          <w:i/>
        </w:rPr>
        <w:t xml:space="preserve"> </w:t>
      </w:r>
      <w:r w:rsidR="002E451F" w:rsidRPr="003521CE">
        <w:rPr>
          <w:rFonts w:cs="Arial"/>
          <w:b/>
          <w:i/>
          <w:color w:val="0000FF"/>
        </w:rPr>
        <w:fldChar w:fldCharType="begin"/>
      </w:r>
      <w:r w:rsidR="002E451F" w:rsidRPr="003521CE">
        <w:rPr>
          <w:rFonts w:cs="Arial"/>
          <w:b/>
          <w:i/>
          <w:color w:val="0000FF"/>
        </w:rPr>
        <w:instrText xml:space="preserve"> REF OLE_LINK16 \h  \* MERGEFORMAT </w:instrText>
      </w:r>
      <w:r w:rsidR="002E451F" w:rsidRPr="003521CE">
        <w:rPr>
          <w:rFonts w:cs="Arial"/>
          <w:b/>
          <w:i/>
          <w:color w:val="0000FF"/>
        </w:rPr>
      </w:r>
      <w:r w:rsidR="002E451F" w:rsidRPr="003521CE">
        <w:rPr>
          <w:rFonts w:cs="Arial"/>
          <w:b/>
          <w:i/>
          <w:color w:val="0000FF"/>
        </w:rPr>
        <w:fldChar w:fldCharType="separate"/>
      </w:r>
      <w:r w:rsidR="00187D73" w:rsidRPr="003521CE">
        <w:rPr>
          <w:rFonts w:cs="Arial"/>
          <w:i/>
          <w:color w:val="0000FF"/>
        </w:rPr>
        <w:t xml:space="preserve">Abbildung </w:t>
      </w:r>
      <w:r w:rsidR="00187D73" w:rsidRPr="003521CE">
        <w:rPr>
          <w:rFonts w:cs="Arial"/>
          <w:i/>
          <w:noProof/>
          <w:color w:val="0000FF"/>
        </w:rPr>
        <w:t>6</w:t>
      </w:r>
      <w:r w:rsidR="00C154C4" w:rsidRPr="003521CE">
        <w:rPr>
          <w:rFonts w:cs="Arial"/>
          <w:i/>
          <w:noProof/>
          <w:color w:val="0000FF"/>
        </w:rPr>
        <w:t>-</w:t>
      </w:r>
      <w:r w:rsidR="00187D73" w:rsidRPr="003521CE">
        <w:rPr>
          <w:rFonts w:cs="Arial"/>
          <w:i/>
          <w:noProof/>
          <w:color w:val="0000FF"/>
        </w:rPr>
        <w:t xml:space="preserve">6 </w:t>
      </w:r>
      <w:r w:rsidR="00187D73" w:rsidRPr="003521CE">
        <w:rPr>
          <w:rFonts w:cs="Arial"/>
          <w:i/>
          <w:color w:val="0000FF"/>
        </w:rPr>
        <w:t>VID-Taste</w:t>
      </w:r>
      <w:r w:rsidR="00187D73" w:rsidRPr="003521CE">
        <w:rPr>
          <w:rFonts w:cs="Arial"/>
          <w:i/>
        </w:rPr>
        <w:t xml:space="preserve"> </w:t>
      </w:r>
      <w:r w:rsidR="00187D73" w:rsidRPr="003521CE">
        <w:rPr>
          <w:rFonts w:cs="Arial"/>
          <w:i/>
          <w:color w:val="0000FF"/>
        </w:rPr>
        <w:t xml:space="preserve">Bildschirm </w:t>
      </w:r>
      <w:r w:rsidR="002E451F" w:rsidRPr="003521CE">
        <w:rPr>
          <w:rFonts w:cs="Arial"/>
          <w:b/>
          <w:i/>
          <w:color w:val="0000FF"/>
        </w:rPr>
        <w:fldChar w:fldCharType="end"/>
      </w:r>
      <w:r w:rsidR="002E451F" w:rsidRPr="003521CE">
        <w:rPr>
          <w:rFonts w:cs="Arial"/>
        </w:rPr>
        <w:t>)</w:t>
      </w:r>
      <w:r w:rsidR="00D629E7" w:rsidRPr="003521CE">
        <w:rPr>
          <w:rFonts w:cs="Arial"/>
        </w:rPr>
        <w:t>.</w:t>
      </w:r>
    </w:p>
    <w:p w14:paraId="362AA8BA" w14:textId="37BB51F3" w:rsidR="009200B6" w:rsidRPr="003521CE" w:rsidRDefault="009200B6" w:rsidP="00BE283D">
      <w:pPr>
        <w:pStyle w:val="ac"/>
        <w:numPr>
          <w:ilvl w:val="0"/>
          <w:numId w:val="37"/>
        </w:numPr>
        <w:spacing w:beforeLines="20" w:before="62" w:afterLines="20" w:after="62"/>
        <w:ind w:left="998" w:hanging="357"/>
        <w:rPr>
          <w:rFonts w:cs="Arial"/>
        </w:rPr>
      </w:pPr>
      <w:r w:rsidRPr="003521CE">
        <w:rPr>
          <w:rFonts w:cs="Arial"/>
        </w:rPr>
        <w:t xml:space="preserve">Wählen Sie </w:t>
      </w:r>
      <w:r w:rsidRPr="003521CE">
        <w:rPr>
          <w:rFonts w:cs="Arial"/>
          <w:b/>
        </w:rPr>
        <w:t>Manuelle Eingabe</w:t>
      </w:r>
      <w:r w:rsidR="00D629E7" w:rsidRPr="003521CE">
        <w:rPr>
          <w:rFonts w:cs="Arial"/>
          <w:b/>
        </w:rPr>
        <w:t>.</w:t>
      </w:r>
    </w:p>
    <w:p w14:paraId="1D97A77D" w14:textId="77777777" w:rsidR="009200B6" w:rsidRPr="003521CE" w:rsidRDefault="009200B6" w:rsidP="00BE283D">
      <w:pPr>
        <w:pStyle w:val="ac"/>
        <w:numPr>
          <w:ilvl w:val="0"/>
          <w:numId w:val="37"/>
        </w:numPr>
        <w:spacing w:beforeLines="20" w:before="62" w:afterLines="20" w:after="62"/>
        <w:ind w:left="998" w:hanging="357"/>
        <w:rPr>
          <w:rFonts w:cs="Arial"/>
        </w:rPr>
      </w:pPr>
      <w:r w:rsidRPr="003521CE">
        <w:rPr>
          <w:rFonts w:cs="Arial"/>
        </w:rPr>
        <w:t>Tippen Sie auf das Eingabefeld und geben Sie den richtigen VIN-Code oder das richtige Kennzeichen ein.</w:t>
      </w:r>
    </w:p>
    <w:p w14:paraId="5E011790" w14:textId="477E829D" w:rsidR="009200B6" w:rsidRPr="003521CE" w:rsidRDefault="009200B6" w:rsidP="00BE283D">
      <w:pPr>
        <w:pStyle w:val="ac"/>
        <w:numPr>
          <w:ilvl w:val="0"/>
          <w:numId w:val="37"/>
        </w:numPr>
        <w:spacing w:beforeLines="20" w:before="62" w:afterLines="20" w:after="62"/>
        <w:ind w:left="998" w:hanging="357"/>
        <w:rPr>
          <w:rFonts w:cs="Arial"/>
        </w:rPr>
      </w:pPr>
      <w:r w:rsidRPr="003521CE">
        <w:rPr>
          <w:rFonts w:cs="Arial"/>
        </w:rPr>
        <w:t xml:space="preserve">Tippen Sie auf </w:t>
      </w:r>
      <w:r w:rsidRPr="003521CE">
        <w:rPr>
          <w:rFonts w:cs="Arial"/>
          <w:b/>
        </w:rPr>
        <w:t>OK</w:t>
      </w:r>
      <w:r w:rsidR="00D629E7" w:rsidRPr="003521CE">
        <w:rPr>
          <w:rFonts w:cs="Arial"/>
          <w:b/>
        </w:rPr>
        <w:t>.</w:t>
      </w:r>
      <w:r w:rsidRPr="003521CE">
        <w:rPr>
          <w:rFonts w:cs="Arial"/>
        </w:rPr>
        <w:t xml:space="preserve"> Das Fahrzeug wird identifiziert und der Fahrzeugdatenbank zugeordnet. Anschließend werden Sie zum Diagnose-Hauptmenü weitergeleitet.</w:t>
      </w:r>
    </w:p>
    <w:p w14:paraId="6AF1CF25" w14:textId="0044C0E5" w:rsidR="009200B6" w:rsidRPr="003521CE" w:rsidRDefault="009200B6" w:rsidP="009916C0">
      <w:pPr>
        <w:pStyle w:val="30"/>
        <w:spacing w:before="312" w:after="156"/>
      </w:pPr>
      <w:bookmarkStart w:id="157" w:name="_Ref190419314"/>
      <w:r w:rsidRPr="003521CE">
        <w:lastRenderedPageBreak/>
        <w:t>VIN/</w:t>
      </w:r>
      <w:r w:rsidR="005038D4" w:rsidRPr="003521CE">
        <w:t>Kennzeichen</w:t>
      </w:r>
      <w:r w:rsidRPr="003521CE">
        <w:t xml:space="preserve"> scannen</w:t>
      </w:r>
      <w:bookmarkEnd w:id="157"/>
    </w:p>
    <w:p w14:paraId="59A4A47E" w14:textId="2F8D7D64" w:rsidR="009200B6" w:rsidRPr="003521CE" w:rsidRDefault="009200B6" w:rsidP="009200B6">
      <w:pPr>
        <w:pStyle w:val="BodytextUserManual"/>
        <w:spacing w:before="156" w:after="156"/>
      </w:pPr>
      <w:r w:rsidRPr="003521CE">
        <w:t>Tippen Sie in der Dropdown-Liste auf</w:t>
      </w:r>
      <w:r w:rsidRPr="003521CE">
        <w:rPr>
          <w:b/>
        </w:rPr>
        <w:t xml:space="preserve"> </w:t>
      </w:r>
      <w:r w:rsidR="009916C0" w:rsidRPr="003521CE">
        <w:rPr>
          <w:b/>
        </w:rPr>
        <w:t>VIN/</w:t>
      </w:r>
      <w:r w:rsidR="005038D4" w:rsidRPr="003521CE">
        <w:rPr>
          <w:b/>
        </w:rPr>
        <w:t>Kennzeichen</w:t>
      </w:r>
      <w:r w:rsidR="009916C0" w:rsidRPr="003521CE">
        <w:rPr>
          <w:b/>
        </w:rPr>
        <w:t xml:space="preserve"> scannen</w:t>
      </w:r>
      <w:r w:rsidRPr="003521CE">
        <w:t xml:space="preserve"> </w:t>
      </w:r>
      <w:r w:rsidR="00BD4178" w:rsidRPr="003521CE">
        <w:t>(</w:t>
      </w:r>
      <w:r w:rsidRPr="003521CE">
        <w:rPr>
          <w:bCs w:val="0"/>
          <w:iCs/>
        </w:rPr>
        <w:t>siehe</w:t>
      </w:r>
      <w:r w:rsidRPr="003521CE">
        <w:rPr>
          <w:b/>
          <w:i/>
        </w:rPr>
        <w:t xml:space="preserve"> </w:t>
      </w:r>
      <w:r w:rsidRPr="003521CE">
        <w:rPr>
          <w:b/>
          <w:i/>
          <w:color w:val="0000FF"/>
        </w:rPr>
        <w:fldChar w:fldCharType="begin"/>
      </w:r>
      <w:r w:rsidRPr="003521CE">
        <w:rPr>
          <w:b/>
          <w:i/>
          <w:color w:val="0000FF"/>
        </w:rPr>
        <w:instrText xml:space="preserve"> REF OLE_LINK16 \h  \* MERGEFORMAT </w:instrText>
      </w:r>
      <w:r w:rsidRPr="003521CE">
        <w:rPr>
          <w:b/>
          <w:i/>
          <w:color w:val="0000FF"/>
        </w:rPr>
      </w:r>
      <w:r w:rsidRPr="003521CE">
        <w:rPr>
          <w:b/>
          <w:i/>
          <w:color w:val="0000FF"/>
        </w:rPr>
        <w:fldChar w:fldCharType="separate"/>
      </w:r>
      <w:r w:rsidR="00187D73" w:rsidRPr="003521CE">
        <w:rPr>
          <w:i/>
          <w:color w:val="0000FF"/>
        </w:rPr>
        <w:t xml:space="preserve">Abbildung </w:t>
      </w:r>
      <w:r w:rsidR="00187D73" w:rsidRPr="003521CE">
        <w:rPr>
          <w:i/>
          <w:noProof/>
          <w:color w:val="0000FF"/>
        </w:rPr>
        <w:t>6</w:t>
      </w:r>
      <w:r w:rsidR="00C154C4" w:rsidRPr="003521CE">
        <w:rPr>
          <w:i/>
          <w:noProof/>
          <w:color w:val="0000FF"/>
        </w:rPr>
        <w:t>-</w:t>
      </w:r>
      <w:r w:rsidR="00187D73" w:rsidRPr="003521CE">
        <w:rPr>
          <w:i/>
          <w:noProof/>
          <w:color w:val="0000FF"/>
        </w:rPr>
        <w:t xml:space="preserve">6 </w:t>
      </w:r>
      <w:r w:rsidR="00187D73" w:rsidRPr="003521CE">
        <w:rPr>
          <w:i/>
          <w:color w:val="0000FF"/>
        </w:rPr>
        <w:t>VID-Taste</w:t>
      </w:r>
      <w:r w:rsidR="00187D73" w:rsidRPr="003521CE">
        <w:rPr>
          <w:i/>
        </w:rPr>
        <w:t xml:space="preserve"> </w:t>
      </w:r>
      <w:r w:rsidR="00187D73" w:rsidRPr="003521CE">
        <w:rPr>
          <w:i/>
          <w:color w:val="0000FF"/>
        </w:rPr>
        <w:t>Bildschirm</w:t>
      </w:r>
      <w:r w:rsidRPr="003521CE">
        <w:rPr>
          <w:b/>
          <w:i/>
          <w:color w:val="0000FF"/>
        </w:rPr>
        <w:fldChar w:fldCharType="end"/>
      </w:r>
      <w:r w:rsidRPr="003521CE">
        <w:t xml:space="preserve">), wird die Kamera geöffnet. Auf der rechten Seite des Bildschirms stehen von oben nach unten drei Optionen zur Verfügung: </w:t>
      </w:r>
      <w:r w:rsidRPr="003521CE">
        <w:rPr>
          <w:b/>
        </w:rPr>
        <w:t>Barcode scannen</w:t>
      </w:r>
      <w:r w:rsidR="00CF1C26" w:rsidRPr="003521CE">
        <w:rPr>
          <w:b/>
        </w:rPr>
        <w:t>,</w:t>
      </w:r>
      <w:r w:rsidRPr="003521CE">
        <w:t xml:space="preserve"> </w:t>
      </w:r>
      <w:r w:rsidRPr="003521CE">
        <w:rPr>
          <w:b/>
        </w:rPr>
        <w:t xml:space="preserve">VIN scannen </w:t>
      </w:r>
      <w:r w:rsidRPr="003521CE">
        <w:t xml:space="preserve">und </w:t>
      </w:r>
      <w:r w:rsidR="005038D4" w:rsidRPr="003521CE">
        <w:rPr>
          <w:b/>
        </w:rPr>
        <w:t>Kennzeichen</w:t>
      </w:r>
      <w:r w:rsidRPr="003521CE">
        <w:rPr>
          <w:b/>
        </w:rPr>
        <w:t xml:space="preserve"> scannen</w:t>
      </w:r>
      <w:r w:rsidR="00D629E7" w:rsidRPr="003521CE">
        <w:rPr>
          <w:b/>
        </w:rPr>
        <w:t>.</w:t>
      </w:r>
    </w:p>
    <w:p w14:paraId="1C475EE6" w14:textId="6B8BAAE8" w:rsidR="009200B6" w:rsidRPr="003521CE" w:rsidRDefault="009200B6" w:rsidP="009200B6">
      <w:pPr>
        <w:pStyle w:val="NOTE0"/>
        <w:spacing w:beforeLines="0" w:before="0" w:afterLines="0" w:after="0"/>
        <w:rPr>
          <w:rFonts w:cs="Arial"/>
        </w:rPr>
      </w:pPr>
      <w:r w:rsidRPr="003521CE">
        <w:rPr>
          <w:rFonts w:cs="Arial"/>
          <w:noProof/>
          <w:lang w:val="en-US"/>
        </w:rPr>
        <w:drawing>
          <wp:anchor distT="0" distB="0" distL="114300" distR="114300" simplePos="0" relativeHeight="251623424" behindDoc="0" locked="0" layoutInCell="1" allowOverlap="1" wp14:anchorId="7CA05143" wp14:editId="2D5A6D0E">
            <wp:simplePos x="0" y="0"/>
            <wp:positionH relativeFrom="margin">
              <wp:posOffset>25566</wp:posOffset>
            </wp:positionH>
            <wp:positionV relativeFrom="paragraph">
              <wp:posOffset>24765</wp:posOffset>
            </wp:positionV>
            <wp:extent cx="144145" cy="144145"/>
            <wp:effectExtent l="0" t="0" r="8255" b="8255"/>
            <wp:wrapNone/>
            <wp:docPr id="1046688979" name="图片 10466889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00CE4938" w:rsidRPr="003521CE">
        <w:rPr>
          <w:rFonts w:cs="Arial"/>
        </w:rPr>
        <w:t>HINWEIS</w:t>
      </w:r>
    </w:p>
    <w:p w14:paraId="79107152" w14:textId="6091C527" w:rsidR="009200B6" w:rsidRPr="003521CE" w:rsidRDefault="005038D4" w:rsidP="009200B6">
      <w:pPr>
        <w:pStyle w:val="NOTE1"/>
        <w:spacing w:beforeLines="0" w:before="0" w:afterLines="0" w:after="0"/>
        <w:rPr>
          <w:rFonts w:cs="Arial"/>
        </w:rPr>
      </w:pPr>
      <w:r w:rsidRPr="003521CE">
        <w:rPr>
          <w:rFonts w:cs="Arial"/>
        </w:rPr>
        <w:t>Das Scannen von Kennzeichen wird in einigen Ländern und Regionen unterstützt. Bitte geben Sie das Kennzeichen manuell ein, falls es nicht verfügbar ist.</w:t>
      </w:r>
    </w:p>
    <w:p w14:paraId="06D859D8" w14:textId="0C29B936" w:rsidR="009200B6" w:rsidRPr="003521CE" w:rsidRDefault="009200B6" w:rsidP="00BE7DC3">
      <w:pPr>
        <w:pStyle w:val="BodytextUserManual"/>
        <w:spacing w:before="156" w:afterLines="0" w:after="0"/>
        <w:rPr>
          <w:bCs w:val="0"/>
          <w:color w:val="000000"/>
          <w:szCs w:val="18"/>
        </w:rPr>
      </w:pPr>
      <w:r w:rsidRPr="003521CE">
        <w:t xml:space="preserve">Wählen Sie eine der drei Optionen und positionieren Sie das Tablet so, dass die Fahrgestellnummer (VIN) oder das Kennzeichen im Scan-Fenster ausgerichtet ist. Das Ergebnis wird nach dem Scannen im Dialogfeld „Erkennungsergebnis“ angezeigt. Tippen Sie auf </w:t>
      </w:r>
      <w:r w:rsidRPr="003521CE">
        <w:rPr>
          <w:b/>
        </w:rPr>
        <w:t>„OK“</w:t>
      </w:r>
      <w:r w:rsidR="00CF1C26" w:rsidRPr="003521CE">
        <w:rPr>
          <w:b/>
        </w:rPr>
        <w:t>,</w:t>
      </w:r>
      <w:r w:rsidRPr="003521CE">
        <w:t xml:space="preserve"> um das Ergebnis zu bestätigen. Anschließend wird der Bestätigungsbildschirm für die Fahrzeuginformationen auf dem Tablet angezeigt.</w:t>
      </w:r>
      <w:r w:rsidRPr="003521CE">
        <w:rPr>
          <w:szCs w:val="18"/>
        </w:rPr>
        <w:t xml:space="preserve"> </w:t>
      </w:r>
      <w:r w:rsidRPr="003521CE">
        <w:rPr>
          <w:bCs w:val="0"/>
          <w:color w:val="000000"/>
          <w:szCs w:val="18"/>
        </w:rPr>
        <w:t xml:space="preserve">Wenn alle Fahrzeuginformationen korrekt sind, tippen Sie auf das Symbol in der Mitte des Bildschirms, um die Fahrgestellnummer des zu testenden Fahrzeugs zu bestätigen, und tippen Sie auf </w:t>
      </w:r>
      <w:r w:rsidRPr="003521CE">
        <w:rPr>
          <w:b/>
          <w:bCs w:val="0"/>
          <w:color w:val="000000"/>
          <w:szCs w:val="18"/>
        </w:rPr>
        <w:t>„OK“</w:t>
      </w:r>
      <w:r w:rsidR="00CF1C26" w:rsidRPr="003521CE">
        <w:rPr>
          <w:b/>
          <w:bCs w:val="0"/>
          <w:color w:val="000000"/>
          <w:szCs w:val="18"/>
        </w:rPr>
        <w:t>,</w:t>
      </w:r>
      <w:r w:rsidRPr="003521CE">
        <w:rPr>
          <w:bCs w:val="0"/>
          <w:color w:val="000000"/>
          <w:szCs w:val="18"/>
        </w:rPr>
        <w:t xml:space="preserve"> um fortzufahren.</w:t>
      </w:r>
    </w:p>
    <w:p w14:paraId="34FB5B1B" w14:textId="537211A8" w:rsidR="009200B6" w:rsidRPr="003521CE" w:rsidRDefault="009C5115" w:rsidP="009200B6">
      <w:pPr>
        <w:spacing w:beforeLines="0" w:before="0" w:afterLines="0" w:after="0" w:line="240" w:lineRule="auto"/>
        <w:ind w:left="0"/>
        <w:jc w:val="center"/>
        <w:rPr>
          <w:rFonts w:cs="Arial"/>
        </w:rPr>
      </w:pPr>
      <w:r w:rsidRPr="003521CE">
        <w:rPr>
          <w:rFonts w:cs="Arial"/>
          <w:noProof/>
          <w:lang w:val="en-US"/>
        </w:rPr>
        <w:drawing>
          <wp:inline distT="0" distB="0" distL="0" distR="0" wp14:anchorId="5A1C38E4" wp14:editId="312C1912">
            <wp:extent cx="2878591" cy="1960714"/>
            <wp:effectExtent l="0" t="0" r="0" b="1905"/>
            <wp:docPr id="881363888" name="图片 8813638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88" name="图片 881363888"/>
                    <pic:cNvPicPr>
                      <a:picLocks noChangeAspect="1" noChangeArrowheads="1"/>
                    </pic:cNvPicPr>
                  </pic:nvPicPr>
                  <pic:blipFill rotWithShape="1">
                    <a:blip r:embed="rId114" cstate="print">
                      <a:extLst>
                        <a:ext uri="{28A0092B-C50C-407E-A947-70E740481C1C}">
                          <a14:useLocalDpi xmlns:a14="http://schemas.microsoft.com/office/drawing/2010/main" val="0"/>
                        </a:ext>
                      </a:extLst>
                    </a:blip>
                    <a:srcRect b="7365"/>
                    <a:stretch/>
                  </pic:blipFill>
                  <pic:spPr bwMode="auto">
                    <a:xfrm>
                      <a:off x="0" y="0"/>
                      <a:ext cx="2880000" cy="1961674"/>
                    </a:xfrm>
                    <a:prstGeom prst="rect">
                      <a:avLst/>
                    </a:prstGeom>
                    <a:noFill/>
                    <a:ln>
                      <a:noFill/>
                    </a:ln>
                    <a:extLst>
                      <a:ext uri="{53640926-AAD7-44D8-BBD7-CCE9431645EC}">
                        <a14:shadowObscured xmlns:a14="http://schemas.microsoft.com/office/drawing/2010/main"/>
                      </a:ext>
                    </a:extLst>
                  </pic:spPr>
                </pic:pic>
              </a:graphicData>
            </a:graphic>
          </wp:inline>
        </w:drawing>
      </w:r>
    </w:p>
    <w:p w14:paraId="29E2F805" w14:textId="2D94A356" w:rsidR="009200B6" w:rsidRPr="003521CE" w:rsidRDefault="009200B6" w:rsidP="00BE7DC3">
      <w:pPr>
        <w:pStyle w:val="ae"/>
        <w:spacing w:beforeLines="20" w:before="62" w:after="156"/>
        <w:ind w:left="0"/>
        <w:rPr>
          <w:rFonts w:cs="Arial"/>
        </w:rPr>
      </w:pPr>
      <w:r w:rsidRPr="003521CE">
        <w:rPr>
          <w:rFonts w:cs="Arial"/>
        </w:rPr>
        <w:t xml:space="preserve">Abbildung </w:t>
      </w:r>
      <w:r w:rsidR="001E346D" w:rsidRPr="003521CE">
        <w:rPr>
          <w:rFonts w:cs="Arial"/>
        </w:rPr>
        <w:fldChar w:fldCharType="begin"/>
      </w:r>
      <w:r w:rsidR="001E346D" w:rsidRPr="003521CE">
        <w:rPr>
          <w:rFonts w:cs="Arial"/>
        </w:rPr>
        <w:instrText xml:space="preserve"> STYLEREF 1 \s </w:instrText>
      </w:r>
      <w:r w:rsidR="001E346D" w:rsidRPr="003521CE">
        <w:rPr>
          <w:rFonts w:cs="Arial"/>
        </w:rPr>
        <w:fldChar w:fldCharType="separate"/>
      </w:r>
      <w:r w:rsidR="00187D73" w:rsidRPr="003521CE">
        <w:rPr>
          <w:rFonts w:cs="Arial"/>
          <w:noProof/>
        </w:rPr>
        <w:t>6</w:t>
      </w:r>
      <w:r w:rsidR="001E346D" w:rsidRPr="003521CE">
        <w:rPr>
          <w:rFonts w:cs="Arial"/>
          <w:noProof/>
        </w:rPr>
        <w:fldChar w:fldCharType="end"/>
      </w:r>
      <w:r w:rsidRPr="003521CE">
        <w:rPr>
          <w:rFonts w:cs="Arial"/>
        </w:rPr>
        <w:noBreakHyphen/>
      </w:r>
      <w:r w:rsidR="001E346D" w:rsidRPr="003521CE">
        <w:rPr>
          <w:rFonts w:cs="Arial"/>
        </w:rPr>
        <w:fldChar w:fldCharType="begin"/>
      </w:r>
      <w:r w:rsidR="001E346D" w:rsidRPr="003521CE">
        <w:rPr>
          <w:rFonts w:cs="Arial"/>
        </w:rPr>
        <w:instrText xml:space="preserve"> SEQ Figure \* ARABIC \s 1 </w:instrText>
      </w:r>
      <w:r w:rsidR="001E346D" w:rsidRPr="003521CE">
        <w:rPr>
          <w:rFonts w:cs="Arial"/>
        </w:rPr>
        <w:fldChar w:fldCharType="separate"/>
      </w:r>
      <w:r w:rsidR="00187D73" w:rsidRPr="003521CE">
        <w:rPr>
          <w:rFonts w:cs="Arial"/>
          <w:noProof/>
        </w:rPr>
        <w:t>7</w:t>
      </w:r>
      <w:r w:rsidR="001E346D" w:rsidRPr="003521CE">
        <w:rPr>
          <w:rFonts w:cs="Arial"/>
          <w:noProof/>
        </w:rPr>
        <w:fldChar w:fldCharType="end"/>
      </w:r>
      <w:r w:rsidRPr="003521CE">
        <w:rPr>
          <w:rFonts w:cs="Arial"/>
        </w:rPr>
        <w:t xml:space="preserve"> </w:t>
      </w:r>
      <w:r w:rsidR="005038D4" w:rsidRPr="003521CE">
        <w:rPr>
          <w:rFonts w:cs="Arial"/>
          <w:i/>
          <w:iCs/>
        </w:rPr>
        <w:t xml:space="preserve">Bildschirm </w:t>
      </w:r>
      <w:r w:rsidR="005038D4" w:rsidRPr="003521CE">
        <w:rPr>
          <w:rFonts w:cs="Arial"/>
          <w:i/>
        </w:rPr>
        <w:t>VIN/Kennzeichen scannen</w:t>
      </w:r>
    </w:p>
    <w:p w14:paraId="0351B029" w14:textId="681795E6" w:rsidR="009200B6" w:rsidRPr="003521CE" w:rsidRDefault="009200B6" w:rsidP="009200B6">
      <w:pPr>
        <w:pStyle w:val="BodytextUserManual"/>
        <w:spacing w:before="156" w:after="156"/>
      </w:pPr>
      <w:r w:rsidRPr="003521CE">
        <w:t xml:space="preserve">Falls die Fahrgestellnummer/das Kennzeichen nicht gescannt werden kann, geben Sie diese bitte manuell ein. Tippen Sie auf </w:t>
      </w:r>
      <w:r w:rsidRPr="003521CE">
        <w:rPr>
          <w:b/>
        </w:rPr>
        <w:t>„OK“</w:t>
      </w:r>
      <w:r w:rsidR="00CF1C26" w:rsidRPr="003521CE">
        <w:rPr>
          <w:b/>
        </w:rPr>
        <w:t>,</w:t>
      </w:r>
      <w:r w:rsidRPr="003521CE">
        <w:t xml:space="preserve"> um fortzufahren. Bestätigen Sie die Fahrgestellnummer des zu testenden Fahrzeugs, um fortzufahren.</w:t>
      </w:r>
    </w:p>
    <w:p w14:paraId="6FDFCE49" w14:textId="77777777" w:rsidR="009200B6" w:rsidRPr="003521CE" w:rsidRDefault="009200B6" w:rsidP="006354DB">
      <w:pPr>
        <w:pStyle w:val="30"/>
        <w:spacing w:before="312" w:after="156"/>
      </w:pPr>
      <w:bookmarkStart w:id="158" w:name="_Toc366845424"/>
      <w:bookmarkStart w:id="159" w:name="_Toc366846477"/>
      <w:bookmarkStart w:id="160" w:name="_Toc451525757"/>
      <w:r w:rsidRPr="003521CE">
        <w:t>Manuelle Fahrzeugauswahl</w:t>
      </w:r>
      <w:bookmarkEnd w:id="158"/>
      <w:bookmarkEnd w:id="159"/>
      <w:bookmarkEnd w:id="160"/>
    </w:p>
    <w:p w14:paraId="77F9CBF7" w14:textId="77777777" w:rsidR="009200B6" w:rsidRPr="003521CE" w:rsidRDefault="009200B6" w:rsidP="009200B6">
      <w:pPr>
        <w:pStyle w:val="BodytextUserManual"/>
        <w:spacing w:before="156" w:after="156"/>
      </w:pPr>
      <w:r w:rsidRPr="003521CE">
        <w:t>Wenn die Fahrgestellnummer des Fahrzeugs nicht automatisch über die ECU des Fahrzeugs abgerufen werden kann oder die spezifische Fahrgestellnummer unbekannt ist, können Sie das Fahrzeug manuell auswählen.</w:t>
      </w:r>
    </w:p>
    <w:p w14:paraId="4512C6D4" w14:textId="77777777" w:rsidR="009200B6" w:rsidRPr="003521CE" w:rsidRDefault="009200B6" w:rsidP="009200B6">
      <w:pPr>
        <w:pStyle w:val="BodytextUserManual"/>
        <w:spacing w:before="156" w:after="156"/>
        <w:rPr>
          <w:b/>
        </w:rPr>
      </w:pPr>
      <w:r w:rsidRPr="003521CE">
        <w:rPr>
          <w:b/>
        </w:rPr>
        <w:t>Schritt-für-Schritt-Fahrzeugauswahl</w:t>
      </w:r>
    </w:p>
    <w:p w14:paraId="7C6295D8" w14:textId="25D37539" w:rsidR="009200B6" w:rsidRPr="003521CE" w:rsidRDefault="001640CF" w:rsidP="009200B6">
      <w:pPr>
        <w:pStyle w:val="BodytextUserManual"/>
        <w:spacing w:before="156" w:after="156"/>
      </w:pPr>
      <w:r w:rsidRPr="003521CE">
        <w:rPr>
          <w:rFonts w:eastAsiaTheme="minorEastAsia"/>
          <w:bCs w:val="0"/>
          <w:szCs w:val="18"/>
          <w:lang w:val="de-DE"/>
        </w:rPr>
        <w:lastRenderedPageBreak/>
        <w:t xml:space="preserve">Diese Art der Fahrzeugauswahl erfolgt </w:t>
      </w:r>
      <w:bookmarkStart w:id="161" w:name="OLE_LINK25"/>
      <w:r w:rsidRPr="003521CE">
        <w:rPr>
          <w:rFonts w:eastAsiaTheme="minorEastAsia"/>
          <w:bCs w:val="0"/>
          <w:szCs w:val="18"/>
          <w:lang w:val="de-DE"/>
        </w:rPr>
        <w:t>menügesteuert</w:t>
      </w:r>
      <w:bookmarkEnd w:id="161"/>
      <w:r w:rsidRPr="003521CE">
        <w:rPr>
          <w:rFonts w:eastAsiaTheme="minorEastAsia"/>
          <w:bCs w:val="0"/>
          <w:szCs w:val="18"/>
          <w:lang w:val="de-DE"/>
        </w:rPr>
        <w:t xml:space="preserve">. Wählen Sie im Fahrzeugmenü einen Fahrzeughersteller aus. Der Bildschirm „VIN-Informationen abrufen“ wird angezeigt. Tippen Sie anschließend auf die Schaltfläche </w:t>
      </w:r>
      <w:r w:rsidRPr="003521CE">
        <w:rPr>
          <w:rFonts w:eastAsiaTheme="minorEastAsia"/>
          <w:b/>
          <w:bCs w:val="0"/>
          <w:szCs w:val="18"/>
          <w:lang w:val="de-DE"/>
        </w:rPr>
        <w:t>„Manuelle Auswahl“.</w:t>
      </w:r>
      <w:r w:rsidR="009200B6" w:rsidRPr="003521CE">
        <w:rPr>
          <w:szCs w:val="18"/>
          <w:lang w:val="de-DE"/>
        </w:rPr>
        <w:t xml:space="preserve"> </w:t>
      </w:r>
      <w:r w:rsidR="009200B6" w:rsidRPr="003521CE">
        <w:t xml:space="preserve">Wählen Sie auf demselben Bildschirm die Fahrzeuginformationen wie Marke, Modell, Hubraum, Motortyp und Modelljahr aus. </w:t>
      </w:r>
      <w:r w:rsidR="00B46C55" w:rsidRPr="003521CE">
        <w:t xml:space="preserve">Tippen Sie </w:t>
      </w:r>
      <w:r w:rsidR="009200B6" w:rsidRPr="003521CE">
        <w:t xml:space="preserve">unten rechts auf die </w:t>
      </w:r>
      <w:r w:rsidR="005038D4" w:rsidRPr="003521CE">
        <w:rPr>
          <w:b/>
        </w:rPr>
        <w:t>ESC-</w:t>
      </w:r>
      <w:r w:rsidR="009200B6" w:rsidRPr="003521CE">
        <w:rPr>
          <w:b/>
        </w:rPr>
        <w:t xml:space="preserve">Schaltfläche, um </w:t>
      </w:r>
      <w:r w:rsidR="00B46C55" w:rsidRPr="003521CE">
        <w:t>die Fahrzeugauswahl zu beenden</w:t>
      </w:r>
      <w:r w:rsidR="00D629E7" w:rsidRPr="003521CE">
        <w:t>.</w:t>
      </w:r>
      <w:r w:rsidR="009200B6" w:rsidRPr="003521CE">
        <w:t xml:space="preserve"> Tippen Sie bei Bedarf auf die Schaltfläche </w:t>
      </w:r>
      <w:r w:rsidR="009200B6" w:rsidRPr="003521CE">
        <w:rPr>
          <w:b/>
        </w:rPr>
        <w:t>„Zurücksetzen“</w:t>
      </w:r>
      <w:r w:rsidR="00CF1C26" w:rsidRPr="003521CE">
        <w:rPr>
          <w:b/>
        </w:rPr>
        <w:t>,</w:t>
      </w:r>
      <w:r w:rsidR="009200B6" w:rsidRPr="003521CE">
        <w:t xml:space="preserve"> um die Fahrzeuginformationen erneut auszuwählen.</w:t>
      </w:r>
    </w:p>
    <w:p w14:paraId="6D1B6FB5" w14:textId="344DF5E8" w:rsidR="009200B6" w:rsidRPr="003521CE" w:rsidRDefault="005038D4" w:rsidP="006354DB">
      <w:pPr>
        <w:pStyle w:val="30"/>
        <w:spacing w:before="312" w:after="156"/>
      </w:pPr>
      <w:r w:rsidRPr="003521CE">
        <w:t>O</w:t>
      </w:r>
      <w:r w:rsidR="009200B6" w:rsidRPr="003521CE">
        <w:t>BDII Direkteinstieg</w:t>
      </w:r>
    </w:p>
    <w:p w14:paraId="66C0FABA" w14:textId="1171A351" w:rsidR="009200B6" w:rsidRPr="003521CE" w:rsidRDefault="009200B6" w:rsidP="009E29E2">
      <w:pPr>
        <w:pStyle w:val="BodytextUserManual"/>
        <w:spacing w:before="156" w:after="156"/>
      </w:pPr>
      <w:r w:rsidRPr="003521CE">
        <w:rPr>
          <w:color w:val="000000"/>
          <w:szCs w:val="18"/>
        </w:rPr>
        <w:t>Gelegentlich kann das Tablet ein Fahrzeug nicht identifizieren. Für diese Fahrzeuge kann der Benutzer eine allgemeine OBDII- oder EOBD-Diagnose durchführen</w:t>
      </w:r>
      <w:r w:rsidR="00D629E7" w:rsidRPr="003521CE">
        <w:rPr>
          <w:color w:val="000000"/>
          <w:szCs w:val="18"/>
        </w:rPr>
        <w:t>.</w:t>
      </w:r>
      <w:r w:rsidRPr="003521CE">
        <w:t xml:space="preserve"> Siehe</w:t>
      </w:r>
      <w:r w:rsidR="009E29E2" w:rsidRPr="003521CE">
        <w:t xml:space="preserve"> </w:t>
      </w:r>
      <w:r w:rsidR="009E29E2" w:rsidRPr="003521CE">
        <w:rPr>
          <w:i/>
          <w:iCs/>
          <w:color w:val="0000FF"/>
        </w:rPr>
        <w:fldChar w:fldCharType="begin"/>
      </w:r>
      <w:r w:rsidR="009E29E2" w:rsidRPr="003521CE">
        <w:rPr>
          <w:i/>
          <w:iCs/>
          <w:color w:val="0000FF"/>
        </w:rPr>
        <w:instrText xml:space="preserve"> REF _Ref160193766 \h  \* MERGEFORMAT </w:instrText>
      </w:r>
      <w:r w:rsidR="009E29E2" w:rsidRPr="003521CE">
        <w:rPr>
          <w:i/>
          <w:iCs/>
          <w:color w:val="0000FF"/>
        </w:rPr>
      </w:r>
      <w:r w:rsidR="009E29E2" w:rsidRPr="003521CE">
        <w:rPr>
          <w:i/>
          <w:iCs/>
          <w:color w:val="0000FF"/>
        </w:rPr>
        <w:fldChar w:fldCharType="separate"/>
      </w:r>
      <w:r w:rsidR="00187D73" w:rsidRPr="003521CE">
        <w:rPr>
          <w:i/>
          <w:iCs/>
          <w:color w:val="0000FF"/>
        </w:rPr>
        <w:t xml:space="preserve">Allgemeine OBDII-Vorgänge </w:t>
      </w:r>
      <w:r w:rsidR="009E29E2" w:rsidRPr="003521CE">
        <w:rPr>
          <w:i/>
          <w:iCs/>
          <w:color w:val="0000FF"/>
        </w:rPr>
        <w:fldChar w:fldCharType="end"/>
      </w:r>
      <w:r w:rsidR="009E29E2" w:rsidRPr="003521CE">
        <w:t>für weitere Informationen.</w:t>
      </w:r>
    </w:p>
    <w:p w14:paraId="43030F3C" w14:textId="7C86F40E" w:rsidR="00DA7FAE" w:rsidRPr="003521CE" w:rsidRDefault="00DA7FAE" w:rsidP="00DA7FAE">
      <w:pPr>
        <w:pStyle w:val="20"/>
        <w:spacing w:before="312" w:after="156"/>
        <w:rPr>
          <w:rFonts w:cs="Arial"/>
        </w:rPr>
      </w:pPr>
      <w:bookmarkStart w:id="162" w:name="_Toc160024660"/>
      <w:bookmarkStart w:id="163" w:name="_Toc204002796"/>
      <w:bookmarkStart w:id="164" w:name="_Ref160099659"/>
      <w:r w:rsidRPr="003521CE">
        <w:rPr>
          <w:rFonts w:cs="Arial"/>
        </w:rPr>
        <w:t>Navigation</w:t>
      </w:r>
      <w:bookmarkEnd w:id="162"/>
      <w:bookmarkEnd w:id="163"/>
    </w:p>
    <w:p w14:paraId="676C3F05" w14:textId="405509E8" w:rsidR="00DA7FAE" w:rsidRPr="003521CE" w:rsidRDefault="00DA7FAE" w:rsidP="00DA7FAE">
      <w:pPr>
        <w:pStyle w:val="30"/>
        <w:spacing w:before="312" w:after="156"/>
      </w:pPr>
      <w:bookmarkStart w:id="165" w:name="_Toc160024661"/>
      <w:r w:rsidRPr="003521CE">
        <w:t>Layout des Diagnosebildschirms</w:t>
      </w:r>
      <w:bookmarkEnd w:id="165"/>
    </w:p>
    <w:p w14:paraId="3EBA94EF" w14:textId="5EEA486B" w:rsidR="00DA7FAE" w:rsidRPr="003521CE" w:rsidRDefault="00DA7FAE" w:rsidP="00DA7FAE">
      <w:pPr>
        <w:spacing w:before="156" w:after="156"/>
        <w:rPr>
          <w:rFonts w:cs="Arial"/>
        </w:rPr>
      </w:pPr>
      <w:r w:rsidRPr="003521CE">
        <w:rPr>
          <w:rFonts w:cs="Arial"/>
        </w:rPr>
        <w:t xml:space="preserve">Nachdem die Fahrzeuginformationen bestätigt wurden, tippen Sie auf </w:t>
      </w:r>
      <w:r w:rsidRPr="003521CE">
        <w:rPr>
          <w:rFonts w:cs="Arial"/>
          <w:b/>
        </w:rPr>
        <w:t>„OK“</w:t>
      </w:r>
      <w:r w:rsidR="00CF1C26" w:rsidRPr="003521CE">
        <w:rPr>
          <w:rFonts w:cs="Arial"/>
          <w:b/>
        </w:rPr>
        <w:t>,</w:t>
      </w:r>
      <w:r w:rsidRPr="003521CE">
        <w:rPr>
          <w:rFonts w:cs="Arial"/>
        </w:rPr>
        <w:t xml:space="preserve"> um das Hauptdiagnoseprogramm zu starten. Dieser Abschnitt beschreibt allgemeine Funktionen wie Auto-Scan, Steuergerät, Service und Programmierung. Die verfügbaren Funktionen können je nach Fahrzeug variieren.</w:t>
      </w:r>
    </w:p>
    <w:p w14:paraId="16F060CE" w14:textId="0737F633" w:rsidR="00DA7FAE" w:rsidRPr="003521CE" w:rsidRDefault="001052B3" w:rsidP="00DA7FAE">
      <w:pPr>
        <w:spacing w:before="156" w:after="156" w:line="480" w:lineRule="auto"/>
        <w:ind w:left="0"/>
        <w:jc w:val="center"/>
        <w:rPr>
          <w:rFonts w:cs="Arial"/>
        </w:rPr>
      </w:pPr>
      <w:r w:rsidRPr="003521CE">
        <w:rPr>
          <w:noProof/>
          <w:lang w:val="en-US"/>
        </w:rPr>
        <w:drawing>
          <wp:inline distT="0" distB="0" distL="0" distR="0" wp14:anchorId="08ECB482" wp14:editId="7525F3A4">
            <wp:extent cx="3600000" cy="2044898"/>
            <wp:effectExtent l="0" t="0" r="635" b="0"/>
            <wp:docPr id="164" name="图片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 name="图片 164"/>
                    <pic:cNvPicPr>
                      <a:picLocks noChangeAspect="1" noChangeArrowheads="1"/>
                    </pic:cNvPicPr>
                  </pic:nvPicPr>
                  <pic:blipFill rotWithShape="1">
                    <a:blip r:embed="rId115" cstate="print">
                      <a:extLst>
                        <a:ext uri="{28A0092B-C50C-407E-A947-70E740481C1C}">
                          <a14:useLocalDpi xmlns:a14="http://schemas.microsoft.com/office/drawing/2010/main" val="0"/>
                        </a:ext>
                      </a:extLst>
                    </a:blip>
                    <a:srcRect l="917" t="546" r="1052" b="8446"/>
                    <a:stretch/>
                  </pic:blipFill>
                  <pic:spPr bwMode="auto">
                    <a:xfrm>
                      <a:off x="0" y="0"/>
                      <a:ext cx="3600000" cy="2044898"/>
                    </a:xfrm>
                    <a:prstGeom prst="rect">
                      <a:avLst/>
                    </a:prstGeom>
                    <a:noFill/>
                    <a:ln>
                      <a:noFill/>
                    </a:ln>
                    <a:extLst>
                      <a:ext uri="{53640926-AAD7-44D8-BBD7-CCE9431645EC}">
                        <a14:shadowObscured xmlns:a14="http://schemas.microsoft.com/office/drawing/2010/main"/>
                      </a:ext>
                    </a:extLst>
                  </pic:spPr>
                </pic:pic>
              </a:graphicData>
            </a:graphic>
          </wp:inline>
        </w:drawing>
      </w:r>
    </w:p>
    <w:p w14:paraId="1EBE795B" w14:textId="70A175BE" w:rsidR="00DA7FAE" w:rsidRPr="003521CE" w:rsidRDefault="00DA7FAE" w:rsidP="00DA7FAE">
      <w:pPr>
        <w:pStyle w:val="ae"/>
        <w:spacing w:before="156" w:after="156"/>
        <w:ind w:left="0"/>
        <w:rPr>
          <w:rFonts w:cs="Arial"/>
          <w:i/>
          <w:iCs/>
        </w:rPr>
      </w:pPr>
      <w:bookmarkStart w:id="166" w:name="_Ref112687454"/>
      <w:bookmarkStart w:id="167" w:name="_Ref159589736"/>
      <w:r w:rsidRPr="003521CE">
        <w:rPr>
          <w:rFonts w:cs="Arial"/>
        </w:rPr>
        <w:t xml:space="preserve">Abbildung </w:t>
      </w:r>
      <w:r w:rsidR="001E346D" w:rsidRPr="003521CE">
        <w:rPr>
          <w:rFonts w:cs="Arial"/>
        </w:rPr>
        <w:fldChar w:fldCharType="begin"/>
      </w:r>
      <w:r w:rsidR="001E346D" w:rsidRPr="003521CE">
        <w:rPr>
          <w:rFonts w:cs="Arial"/>
        </w:rPr>
        <w:instrText xml:space="preserve"> STYLEREF 1 \s </w:instrText>
      </w:r>
      <w:r w:rsidR="001E346D" w:rsidRPr="003521CE">
        <w:rPr>
          <w:rFonts w:cs="Arial"/>
        </w:rPr>
        <w:fldChar w:fldCharType="separate"/>
      </w:r>
      <w:r w:rsidR="00187D73" w:rsidRPr="003521CE">
        <w:rPr>
          <w:rFonts w:cs="Arial"/>
          <w:noProof/>
        </w:rPr>
        <w:t>6</w:t>
      </w:r>
      <w:r w:rsidR="001E346D" w:rsidRPr="003521CE">
        <w:rPr>
          <w:rFonts w:cs="Arial"/>
          <w:noProof/>
        </w:rPr>
        <w:fldChar w:fldCharType="end"/>
      </w:r>
      <w:r w:rsidRPr="003521CE">
        <w:rPr>
          <w:rFonts w:cs="Arial"/>
        </w:rPr>
        <w:noBreakHyphen/>
      </w:r>
      <w:r w:rsidR="001E346D" w:rsidRPr="003521CE">
        <w:rPr>
          <w:rFonts w:cs="Arial"/>
        </w:rPr>
        <w:fldChar w:fldCharType="begin"/>
      </w:r>
      <w:r w:rsidR="001E346D" w:rsidRPr="003521CE">
        <w:rPr>
          <w:rFonts w:cs="Arial"/>
        </w:rPr>
        <w:instrText xml:space="preserve"> SEQ Figure \* ARABIC \s 1 </w:instrText>
      </w:r>
      <w:r w:rsidR="001E346D" w:rsidRPr="003521CE">
        <w:rPr>
          <w:rFonts w:cs="Arial"/>
        </w:rPr>
        <w:fldChar w:fldCharType="separate"/>
      </w:r>
      <w:r w:rsidR="00187D73" w:rsidRPr="003521CE">
        <w:rPr>
          <w:rFonts w:cs="Arial"/>
          <w:noProof/>
        </w:rPr>
        <w:t xml:space="preserve">8 </w:t>
      </w:r>
      <w:r w:rsidR="001E346D" w:rsidRPr="003521CE">
        <w:rPr>
          <w:rFonts w:cs="Arial"/>
          <w:noProof/>
        </w:rPr>
        <w:fldChar w:fldCharType="end"/>
      </w:r>
      <w:bookmarkEnd w:id="166"/>
      <w:r w:rsidRPr="003521CE">
        <w:rPr>
          <w:rFonts w:cs="Arial"/>
          <w:i/>
          <w:iCs/>
        </w:rPr>
        <w:t>Diagnose-Hauptmenübildschirm</w:t>
      </w:r>
      <w:bookmarkEnd w:id="167"/>
    </w:p>
    <w:p w14:paraId="0C426C95" w14:textId="57A6D93F" w:rsidR="00DA7FAE" w:rsidRPr="003521CE" w:rsidRDefault="001C297D" w:rsidP="00BE283D">
      <w:pPr>
        <w:pStyle w:val="ac"/>
        <w:widowControl w:val="0"/>
        <w:numPr>
          <w:ilvl w:val="0"/>
          <w:numId w:val="38"/>
        </w:numPr>
        <w:spacing w:beforeLines="20" w:before="62" w:afterLines="20" w:after="62"/>
        <w:ind w:left="647" w:hanging="363"/>
        <w:rPr>
          <w:rFonts w:cs="Arial"/>
        </w:rPr>
      </w:pPr>
      <w:r w:rsidRPr="003521CE">
        <w:rPr>
          <w:rFonts w:cs="Arial"/>
        </w:rPr>
        <w:t>Diagnose-Symbolleiste</w:t>
      </w:r>
    </w:p>
    <w:p w14:paraId="6B4C3F68" w14:textId="77777777" w:rsidR="00DA7FAE" w:rsidRPr="003521CE" w:rsidRDefault="00DA7FAE" w:rsidP="00BE283D">
      <w:pPr>
        <w:pStyle w:val="ac"/>
        <w:widowControl w:val="0"/>
        <w:numPr>
          <w:ilvl w:val="0"/>
          <w:numId w:val="38"/>
        </w:numPr>
        <w:spacing w:beforeLines="20" w:before="62" w:afterLines="20" w:after="62"/>
        <w:ind w:left="647" w:hanging="363"/>
        <w:rPr>
          <w:rFonts w:cs="Arial"/>
        </w:rPr>
      </w:pPr>
      <w:r w:rsidRPr="003521CE">
        <w:rPr>
          <w:rFonts w:cs="Arial"/>
        </w:rPr>
        <w:t>Aktueller Verzeichnispfad</w:t>
      </w:r>
    </w:p>
    <w:p w14:paraId="67296A38" w14:textId="77777777" w:rsidR="00DA7FAE" w:rsidRPr="003521CE" w:rsidRDefault="00DA7FAE" w:rsidP="00BE283D">
      <w:pPr>
        <w:pStyle w:val="ac"/>
        <w:widowControl w:val="0"/>
        <w:numPr>
          <w:ilvl w:val="0"/>
          <w:numId w:val="38"/>
        </w:numPr>
        <w:spacing w:beforeLines="20" w:before="62" w:afterLines="20" w:after="62"/>
        <w:ind w:left="647" w:hanging="363"/>
        <w:rPr>
          <w:rFonts w:cs="Arial"/>
        </w:rPr>
      </w:pPr>
      <w:r w:rsidRPr="003521CE">
        <w:rPr>
          <w:rFonts w:cs="Arial"/>
        </w:rPr>
        <w:t>Statusinformationsleiste</w:t>
      </w:r>
    </w:p>
    <w:p w14:paraId="3ADCE6D9" w14:textId="77777777" w:rsidR="00DA7FAE" w:rsidRPr="003521CE" w:rsidRDefault="00DA7FAE" w:rsidP="00BE283D">
      <w:pPr>
        <w:pStyle w:val="ac"/>
        <w:widowControl w:val="0"/>
        <w:numPr>
          <w:ilvl w:val="0"/>
          <w:numId w:val="38"/>
        </w:numPr>
        <w:spacing w:beforeLines="20" w:before="62" w:afterLines="20" w:after="62"/>
        <w:ind w:left="647" w:hanging="363"/>
        <w:rPr>
          <w:rFonts w:cs="Arial"/>
        </w:rPr>
      </w:pPr>
      <w:r w:rsidRPr="003521CE">
        <w:rPr>
          <w:rFonts w:cs="Arial"/>
        </w:rPr>
        <w:lastRenderedPageBreak/>
        <w:t>Navigationsleiste</w:t>
      </w:r>
    </w:p>
    <w:p w14:paraId="4790DA04" w14:textId="77777777" w:rsidR="00DA7FAE" w:rsidRPr="003521CE" w:rsidRDefault="00DA7FAE" w:rsidP="00BE283D">
      <w:pPr>
        <w:pStyle w:val="ac"/>
        <w:widowControl w:val="0"/>
        <w:numPr>
          <w:ilvl w:val="0"/>
          <w:numId w:val="38"/>
        </w:numPr>
        <w:spacing w:beforeLines="20" w:before="62" w:afterLines="20" w:after="62"/>
        <w:ind w:left="647" w:hanging="363"/>
        <w:rPr>
          <w:rFonts w:cs="Arial"/>
        </w:rPr>
      </w:pPr>
      <w:r w:rsidRPr="003521CE">
        <w:rPr>
          <w:rFonts w:cs="Arial"/>
        </w:rPr>
        <w:t>Hauptabschnitt</w:t>
      </w:r>
    </w:p>
    <w:p w14:paraId="1B08945C" w14:textId="77777777" w:rsidR="00DA7FAE" w:rsidRPr="003521CE" w:rsidRDefault="00DA7FAE" w:rsidP="00BE283D">
      <w:pPr>
        <w:pStyle w:val="ac"/>
        <w:widowControl w:val="0"/>
        <w:numPr>
          <w:ilvl w:val="0"/>
          <w:numId w:val="38"/>
        </w:numPr>
        <w:spacing w:beforeLines="20" w:before="62" w:afterLines="20" w:after="62"/>
        <w:ind w:left="647" w:hanging="363"/>
        <w:rPr>
          <w:rFonts w:cs="Arial"/>
        </w:rPr>
      </w:pPr>
      <w:r w:rsidRPr="003521CE">
        <w:rPr>
          <w:rFonts w:cs="Arial"/>
        </w:rPr>
        <w:t>Funktionstasten</w:t>
      </w:r>
    </w:p>
    <w:p w14:paraId="33305D26" w14:textId="6499BB33" w:rsidR="00DA7FAE" w:rsidRPr="003521CE" w:rsidRDefault="001C297D" w:rsidP="00DA7FAE">
      <w:pPr>
        <w:pStyle w:val="40"/>
        <w:spacing w:before="156" w:after="156"/>
        <w:rPr>
          <w:rFonts w:cs="Arial"/>
        </w:rPr>
      </w:pPr>
      <w:r w:rsidRPr="003521CE">
        <w:rPr>
          <w:rFonts w:cs="Arial"/>
        </w:rPr>
        <w:t>Diagnose-Symbolleiste</w:t>
      </w:r>
    </w:p>
    <w:p w14:paraId="61723878" w14:textId="5BB52677" w:rsidR="00DA7FAE" w:rsidRPr="003521CE" w:rsidRDefault="00DA7FAE" w:rsidP="00DA7FAE">
      <w:pPr>
        <w:pStyle w:val="BodytextUserManual"/>
        <w:spacing w:before="156" w:after="156"/>
      </w:pPr>
      <w:r w:rsidRPr="003521CE">
        <w:t xml:space="preserve">Die </w:t>
      </w:r>
      <w:r w:rsidR="001C297D" w:rsidRPr="003521CE">
        <w:t xml:space="preserve">Diagnose-Symbolleiste enthält Schaltflächen zum </w:t>
      </w:r>
      <w:r w:rsidRPr="003521CE">
        <w:t>Drucken oder Speichern der angezeigten Daten sowie zum Ausführen weiterer Vorgänge</w:t>
      </w:r>
      <w:r w:rsidR="00D629E7" w:rsidRPr="003521CE">
        <w:t>.</w:t>
      </w:r>
      <w:r w:rsidRPr="003521CE">
        <w:t xml:space="preserve"> Die folgende Tabelle enthält eine kurze Beschreibung der Funktionen der </w:t>
      </w:r>
      <w:r w:rsidR="006C024C" w:rsidRPr="003521CE">
        <w:t>Diagnose-Symbolleiste</w:t>
      </w:r>
      <w:r w:rsidR="00DE6D72" w:rsidRPr="003521CE">
        <w:t>:</w:t>
      </w:r>
    </w:p>
    <w:p w14:paraId="3772FEA9" w14:textId="752A48A0" w:rsidR="00DA7FAE" w:rsidRPr="003521CE" w:rsidRDefault="00DA7FAE" w:rsidP="00DA7FAE">
      <w:pPr>
        <w:pStyle w:val="ae"/>
        <w:spacing w:before="156" w:after="156"/>
        <w:ind w:left="0"/>
        <w:rPr>
          <w:rFonts w:cs="Arial"/>
          <w:i/>
          <w:iCs/>
        </w:rPr>
      </w:pPr>
      <w:bookmarkStart w:id="168" w:name="_Ref159231681"/>
      <w:r w:rsidRPr="003521CE">
        <w:rPr>
          <w:rFonts w:cs="Arial"/>
        </w:rPr>
        <w:t xml:space="preserve">Tabelle </w:t>
      </w:r>
      <w:r w:rsidR="001E346D" w:rsidRPr="003521CE">
        <w:rPr>
          <w:rFonts w:cs="Arial"/>
        </w:rPr>
        <w:fldChar w:fldCharType="begin"/>
      </w:r>
      <w:r w:rsidR="001E346D" w:rsidRPr="003521CE">
        <w:rPr>
          <w:rFonts w:cs="Arial"/>
        </w:rPr>
        <w:instrText xml:space="preserve"> STYLEREF 1 \s </w:instrText>
      </w:r>
      <w:r w:rsidR="001E346D" w:rsidRPr="003521CE">
        <w:rPr>
          <w:rFonts w:cs="Arial"/>
        </w:rPr>
        <w:fldChar w:fldCharType="separate"/>
      </w:r>
      <w:r w:rsidR="00187D73" w:rsidRPr="003521CE">
        <w:rPr>
          <w:rFonts w:cs="Arial"/>
          <w:noProof/>
        </w:rPr>
        <w:t>6</w:t>
      </w:r>
      <w:r w:rsidR="001E346D" w:rsidRPr="003521CE">
        <w:rPr>
          <w:rFonts w:cs="Arial"/>
          <w:noProof/>
        </w:rPr>
        <w:fldChar w:fldCharType="end"/>
      </w:r>
      <w:r w:rsidRPr="003521CE">
        <w:rPr>
          <w:rFonts w:cs="Arial"/>
        </w:rPr>
        <w:noBreakHyphen/>
      </w:r>
      <w:r w:rsidR="001E346D" w:rsidRPr="003521CE">
        <w:rPr>
          <w:rFonts w:cs="Arial"/>
        </w:rPr>
        <w:fldChar w:fldCharType="begin"/>
      </w:r>
      <w:r w:rsidR="001E346D" w:rsidRPr="003521CE">
        <w:rPr>
          <w:rFonts w:cs="Arial"/>
        </w:rPr>
        <w:instrText xml:space="preserve"> SEQ Table \* ARABIC \s 1 </w:instrText>
      </w:r>
      <w:r w:rsidR="001E346D" w:rsidRPr="003521CE">
        <w:rPr>
          <w:rFonts w:cs="Arial"/>
        </w:rPr>
        <w:fldChar w:fldCharType="separate"/>
      </w:r>
      <w:r w:rsidR="00187D73" w:rsidRPr="003521CE">
        <w:rPr>
          <w:rFonts w:cs="Arial"/>
          <w:noProof/>
        </w:rPr>
        <w:t>2</w:t>
      </w:r>
      <w:r w:rsidR="001E346D" w:rsidRPr="003521CE">
        <w:rPr>
          <w:rFonts w:cs="Arial"/>
          <w:noProof/>
        </w:rPr>
        <w:fldChar w:fldCharType="end"/>
      </w:r>
      <w:r w:rsidRPr="003521CE">
        <w:rPr>
          <w:rFonts w:cs="Arial"/>
        </w:rPr>
        <w:t xml:space="preserve"> </w:t>
      </w:r>
      <w:r w:rsidR="00FF23B6" w:rsidRPr="003521CE">
        <w:rPr>
          <w:rFonts w:cs="Arial"/>
          <w:i/>
          <w:iCs/>
        </w:rPr>
        <w:t>Schaltflächen der Diagnose-Symbolleiste</w:t>
      </w:r>
      <w:bookmarkEnd w:id="168"/>
    </w:p>
    <w:tbl>
      <w:tblPr>
        <w:tblStyle w:val="af"/>
        <w:tblW w:w="6658" w:type="dxa"/>
        <w:jc w:val="center"/>
        <w:tblLayout w:type="fixed"/>
        <w:tblLook w:val="04A0" w:firstRow="1" w:lastRow="0" w:firstColumn="1" w:lastColumn="0" w:noHBand="0" w:noVBand="1"/>
      </w:tblPr>
      <w:tblGrid>
        <w:gridCol w:w="988"/>
        <w:gridCol w:w="992"/>
        <w:gridCol w:w="4678"/>
      </w:tblGrid>
      <w:tr w:rsidR="00DA7FAE" w:rsidRPr="003521CE" w14:paraId="278AE63A" w14:textId="77777777" w:rsidTr="000220B7">
        <w:trPr>
          <w:trHeight w:val="353"/>
          <w:tblHeader/>
          <w:jc w:val="center"/>
        </w:trPr>
        <w:tc>
          <w:tcPr>
            <w:tcW w:w="988" w:type="dxa"/>
            <w:shd w:val="clear" w:color="auto" w:fill="D9D9D9" w:themeFill="background1" w:themeFillShade="D9"/>
            <w:vAlign w:val="center"/>
          </w:tcPr>
          <w:p w14:paraId="51A05988" w14:textId="2C3794C7" w:rsidR="00DA7FAE" w:rsidRPr="003521CE" w:rsidRDefault="00DA7FAE" w:rsidP="00826D1F">
            <w:pPr>
              <w:pStyle w:val="af3"/>
              <w:spacing w:beforeLines="20" w:before="62" w:afterLines="20" w:after="62" w:line="240" w:lineRule="exact"/>
              <w:rPr>
                <w:rFonts w:cs="Arial"/>
              </w:rPr>
            </w:pPr>
            <w:r w:rsidRPr="003521CE">
              <w:rPr>
                <w:rFonts w:cs="Arial"/>
              </w:rPr>
              <w:t>Taste</w:t>
            </w:r>
          </w:p>
        </w:tc>
        <w:tc>
          <w:tcPr>
            <w:tcW w:w="992" w:type="dxa"/>
            <w:shd w:val="clear" w:color="auto" w:fill="D9D9D9" w:themeFill="background1" w:themeFillShade="D9"/>
            <w:vAlign w:val="center"/>
          </w:tcPr>
          <w:p w14:paraId="0F97A2D5" w14:textId="77777777" w:rsidR="00DA7FAE" w:rsidRPr="003521CE" w:rsidRDefault="00DA7FAE" w:rsidP="00826D1F">
            <w:pPr>
              <w:pStyle w:val="af3"/>
              <w:spacing w:beforeLines="20" w:before="62" w:afterLines="20" w:after="62" w:line="240" w:lineRule="exact"/>
              <w:rPr>
                <w:rFonts w:cs="Arial"/>
              </w:rPr>
            </w:pPr>
            <w:r w:rsidRPr="003521CE">
              <w:rPr>
                <w:rFonts w:cs="Arial"/>
              </w:rPr>
              <w:t>Name</w:t>
            </w:r>
          </w:p>
        </w:tc>
        <w:tc>
          <w:tcPr>
            <w:tcW w:w="4678" w:type="dxa"/>
            <w:shd w:val="clear" w:color="auto" w:fill="D9D9D9" w:themeFill="background1" w:themeFillShade="D9"/>
            <w:vAlign w:val="center"/>
          </w:tcPr>
          <w:p w14:paraId="474E727C" w14:textId="77777777" w:rsidR="00DA7FAE" w:rsidRPr="003521CE" w:rsidRDefault="00DA7FAE" w:rsidP="00826D1F">
            <w:pPr>
              <w:pStyle w:val="af3"/>
              <w:spacing w:beforeLines="20" w:before="62" w:afterLines="20" w:after="62" w:line="240" w:lineRule="exact"/>
              <w:rPr>
                <w:rFonts w:cs="Arial"/>
              </w:rPr>
            </w:pPr>
            <w:r w:rsidRPr="003521CE">
              <w:rPr>
                <w:rFonts w:cs="Arial"/>
              </w:rPr>
              <w:t>Beschreibung</w:t>
            </w:r>
          </w:p>
        </w:tc>
      </w:tr>
      <w:tr w:rsidR="00DA7FAE" w:rsidRPr="003521CE" w14:paraId="37A874B4" w14:textId="77777777" w:rsidTr="000220B7">
        <w:trPr>
          <w:trHeight w:val="489"/>
          <w:jc w:val="center"/>
        </w:trPr>
        <w:tc>
          <w:tcPr>
            <w:tcW w:w="988" w:type="dxa"/>
            <w:vAlign w:val="center"/>
          </w:tcPr>
          <w:p w14:paraId="16AEF71F" w14:textId="6B536FD4" w:rsidR="00DA7FAE" w:rsidRPr="003521CE" w:rsidRDefault="004C17BC" w:rsidP="000220B7">
            <w:pPr>
              <w:pStyle w:val="af3"/>
              <w:spacing w:beforeLines="20" w:before="62" w:afterLines="20" w:after="62" w:line="240" w:lineRule="exact"/>
              <w:rPr>
                <w:rFonts w:cs="Arial"/>
              </w:rPr>
            </w:pPr>
            <w:r w:rsidRPr="003521CE">
              <w:rPr>
                <w:rFonts w:cs="Arial"/>
                <w:noProof/>
                <w:lang w:val="en-US"/>
                <w14:ligatures w14:val="standardContextual"/>
              </w:rPr>
              <w:drawing>
                <wp:anchor distT="0" distB="0" distL="114300" distR="114300" simplePos="0" relativeHeight="251643904" behindDoc="0" locked="0" layoutInCell="1" allowOverlap="1" wp14:anchorId="12CC69BE" wp14:editId="31B97945">
                  <wp:simplePos x="0" y="0"/>
                  <wp:positionH relativeFrom="column">
                    <wp:posOffset>70485</wp:posOffset>
                  </wp:positionH>
                  <wp:positionV relativeFrom="paragraph">
                    <wp:posOffset>13335</wp:posOffset>
                  </wp:positionV>
                  <wp:extent cx="287655" cy="227965"/>
                  <wp:effectExtent l="0" t="0" r="0" b="635"/>
                  <wp:wrapNone/>
                  <wp:docPr id="56" name="图片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cstate="print">
                            <a:extLst>
                              <a:ext uri="{28A0092B-C50C-407E-A947-70E740481C1C}">
                                <a14:useLocalDpi xmlns:a14="http://schemas.microsoft.com/office/drawing/2010/main"/>
                              </a:ext>
                            </a:extLst>
                          </a:blip>
                          <a:stretch>
                            <a:fillRect/>
                          </a:stretch>
                        </pic:blipFill>
                        <pic:spPr>
                          <a:xfrm>
                            <a:off x="0" y="0"/>
                            <a:ext cx="287655" cy="22796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514B0EA4" w14:textId="65751C7C" w:rsidR="00DA7FAE" w:rsidRPr="003521CE" w:rsidRDefault="004C17BC" w:rsidP="000220B7">
            <w:pPr>
              <w:pStyle w:val="af3"/>
              <w:spacing w:beforeLines="20" w:before="62" w:afterLines="20" w:after="62" w:line="240" w:lineRule="exact"/>
              <w:rPr>
                <w:rFonts w:cs="Arial"/>
              </w:rPr>
            </w:pPr>
            <w:r w:rsidRPr="003521CE">
              <w:rPr>
                <w:rFonts w:cs="Arial"/>
              </w:rPr>
              <w:t>Remote-Experte</w:t>
            </w:r>
          </w:p>
        </w:tc>
        <w:tc>
          <w:tcPr>
            <w:tcW w:w="4678" w:type="dxa"/>
            <w:vAlign w:val="center"/>
          </w:tcPr>
          <w:p w14:paraId="477D9420" w14:textId="2AABAEE9" w:rsidR="00DA7FAE" w:rsidRPr="003521CE" w:rsidRDefault="00DA7FAE" w:rsidP="000220B7">
            <w:pPr>
              <w:pStyle w:val="af4"/>
              <w:spacing w:beforeLines="20" w:before="62" w:afterLines="20" w:after="62" w:line="240" w:lineRule="exact"/>
              <w:ind w:left="0"/>
              <w:rPr>
                <w:rFonts w:cs="Arial"/>
              </w:rPr>
            </w:pPr>
            <w:r w:rsidRPr="003521CE">
              <w:rPr>
                <w:rFonts w:cs="Arial"/>
              </w:rPr>
              <w:t xml:space="preserve">Tippen Sie hier, um </w:t>
            </w:r>
            <w:r w:rsidR="004C17BC" w:rsidRPr="003521CE">
              <w:rPr>
                <w:rFonts w:cs="Arial"/>
              </w:rPr>
              <w:t>die Anwendung „Remote Expert“ zu starten</w:t>
            </w:r>
            <w:r w:rsidR="00D629E7" w:rsidRPr="003521CE">
              <w:rPr>
                <w:rFonts w:cs="Arial"/>
              </w:rPr>
              <w:t>.</w:t>
            </w:r>
            <w:r w:rsidRPr="003521CE">
              <w:rPr>
                <w:rFonts w:cs="Arial"/>
              </w:rPr>
              <w:t xml:space="preserve"> </w:t>
            </w:r>
            <w:r w:rsidR="00037D28" w:rsidRPr="003521CE">
              <w:rPr>
                <w:rFonts w:cs="Arial"/>
              </w:rPr>
              <w:t xml:space="preserve">Diese Funktion ist in einigen Ländern und </w:t>
            </w:r>
            <w:r w:rsidR="00765547" w:rsidRPr="003521CE">
              <w:rPr>
                <w:rFonts w:cs="Arial"/>
              </w:rPr>
              <w:t>Regionen verfügbar</w:t>
            </w:r>
            <w:r w:rsidR="00D629E7" w:rsidRPr="003521CE">
              <w:rPr>
                <w:rFonts w:cs="Arial"/>
              </w:rPr>
              <w:t>.</w:t>
            </w:r>
          </w:p>
        </w:tc>
      </w:tr>
      <w:tr w:rsidR="00DA7FAE" w:rsidRPr="003521CE" w14:paraId="47DF7B59" w14:textId="77777777" w:rsidTr="000220B7">
        <w:trPr>
          <w:trHeight w:hRule="exact" w:val="803"/>
          <w:jc w:val="center"/>
        </w:trPr>
        <w:tc>
          <w:tcPr>
            <w:tcW w:w="988" w:type="dxa"/>
            <w:vAlign w:val="center"/>
          </w:tcPr>
          <w:p w14:paraId="5491F881" w14:textId="566BD957" w:rsidR="00DA7FAE" w:rsidRPr="003521CE" w:rsidRDefault="001A0404" w:rsidP="00826D1F">
            <w:pPr>
              <w:pStyle w:val="af3"/>
              <w:spacing w:beforeLines="20" w:before="62" w:afterLines="20" w:after="62" w:line="480" w:lineRule="auto"/>
              <w:rPr>
                <w:rFonts w:cs="Arial"/>
              </w:rPr>
            </w:pPr>
            <w:r w:rsidRPr="003521CE">
              <w:rPr>
                <w:rFonts w:cs="Arial"/>
                <w:noProof/>
                <w:lang w:val="en-US"/>
                <w14:ligatures w14:val="standardContextual"/>
              </w:rPr>
              <w:drawing>
                <wp:anchor distT="0" distB="0" distL="114300" distR="114300" simplePos="0" relativeHeight="251644928" behindDoc="0" locked="0" layoutInCell="1" allowOverlap="1" wp14:anchorId="027DD1B3" wp14:editId="447DEF3C">
                  <wp:simplePos x="0" y="0"/>
                  <wp:positionH relativeFrom="column">
                    <wp:posOffset>70485</wp:posOffset>
                  </wp:positionH>
                  <wp:positionV relativeFrom="paragraph">
                    <wp:posOffset>102870</wp:posOffset>
                  </wp:positionV>
                  <wp:extent cx="287655" cy="224155"/>
                  <wp:effectExtent l="0" t="0" r="0" b="4445"/>
                  <wp:wrapNone/>
                  <wp:docPr id="742912138" name="图片 742912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a:extLst>
                              <a:ext uri="{28A0092B-C50C-407E-A947-70E740481C1C}">
                                <a14:useLocalDpi xmlns:a14="http://schemas.microsoft.com/office/drawing/2010/main"/>
                              </a:ext>
                            </a:extLst>
                          </a:blip>
                          <a:stretch>
                            <a:fillRect/>
                          </a:stretch>
                        </pic:blipFill>
                        <pic:spPr>
                          <a:xfrm>
                            <a:off x="0" y="0"/>
                            <a:ext cx="287655" cy="22415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7EF741E7" w14:textId="77777777" w:rsidR="00DA7FAE" w:rsidRPr="003521CE" w:rsidRDefault="00DA7FAE" w:rsidP="00826D1F">
            <w:pPr>
              <w:pStyle w:val="af3"/>
              <w:spacing w:beforeLines="20" w:before="62" w:afterLines="20" w:after="62" w:line="240" w:lineRule="exact"/>
              <w:rPr>
                <w:rFonts w:cs="Arial"/>
              </w:rPr>
            </w:pPr>
            <w:r w:rsidRPr="003521CE">
              <w:rPr>
                <w:rFonts w:cs="Arial"/>
              </w:rPr>
              <w:t>Fahrzeugtausch</w:t>
            </w:r>
          </w:p>
        </w:tc>
        <w:tc>
          <w:tcPr>
            <w:tcW w:w="4678" w:type="dxa"/>
            <w:vAlign w:val="center"/>
          </w:tcPr>
          <w:p w14:paraId="6EA84156" w14:textId="2761CEAE" w:rsidR="00DA7FAE" w:rsidRPr="003521CE" w:rsidRDefault="00DA7FAE" w:rsidP="00826D1F">
            <w:pPr>
              <w:pStyle w:val="af4"/>
              <w:spacing w:beforeLines="20" w:before="62" w:afterLines="20" w:after="62" w:line="240" w:lineRule="exact"/>
              <w:ind w:left="0"/>
              <w:rPr>
                <w:rFonts w:cs="Arial"/>
              </w:rPr>
            </w:pPr>
            <w:r w:rsidRPr="003521CE">
              <w:rPr>
                <w:rFonts w:cs="Arial"/>
              </w:rPr>
              <w:t>Beendet die Diagnosesitzung und kehrt zum Fahrzeugmenübildschirm zurück, um ein anderes Fahrzeug zum Testen auszuwählen.</w:t>
            </w:r>
          </w:p>
        </w:tc>
      </w:tr>
      <w:tr w:rsidR="00DA7FAE" w:rsidRPr="003521CE" w14:paraId="724D24E0" w14:textId="77777777" w:rsidTr="000220B7">
        <w:trPr>
          <w:trHeight w:hRule="exact" w:val="605"/>
          <w:jc w:val="center"/>
        </w:trPr>
        <w:tc>
          <w:tcPr>
            <w:tcW w:w="988" w:type="dxa"/>
            <w:vAlign w:val="center"/>
          </w:tcPr>
          <w:p w14:paraId="638BEFF4" w14:textId="4FDF890E" w:rsidR="00DA7FAE" w:rsidRPr="003521CE" w:rsidRDefault="001A0404" w:rsidP="000220B7">
            <w:pPr>
              <w:pStyle w:val="af3"/>
              <w:spacing w:beforeLines="20" w:before="62" w:afterLines="20" w:after="62" w:line="240" w:lineRule="atLeast"/>
              <w:rPr>
                <w:rFonts w:cs="Arial"/>
              </w:rPr>
            </w:pPr>
            <w:r w:rsidRPr="003521CE">
              <w:rPr>
                <w:rFonts w:cs="Arial"/>
                <w:noProof/>
                <w:lang w:val="en-US"/>
                <w14:ligatures w14:val="standardContextual"/>
              </w:rPr>
              <w:drawing>
                <wp:anchor distT="0" distB="0" distL="114300" distR="114300" simplePos="0" relativeHeight="251645952" behindDoc="0" locked="0" layoutInCell="1" allowOverlap="1" wp14:anchorId="4D99AF02" wp14:editId="51FC6A88">
                  <wp:simplePos x="0" y="0"/>
                  <wp:positionH relativeFrom="column">
                    <wp:posOffset>79375</wp:posOffset>
                  </wp:positionH>
                  <wp:positionV relativeFrom="paragraph">
                    <wp:posOffset>14605</wp:posOffset>
                  </wp:positionV>
                  <wp:extent cx="287655" cy="260985"/>
                  <wp:effectExtent l="0" t="0" r="0" b="5715"/>
                  <wp:wrapNone/>
                  <wp:docPr id="742912139" name="图片 742912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a:extLst>
                              <a:ext uri="{28A0092B-C50C-407E-A947-70E740481C1C}">
                                <a14:useLocalDpi xmlns:a14="http://schemas.microsoft.com/office/drawing/2010/main"/>
                              </a:ext>
                            </a:extLst>
                          </a:blip>
                          <a:stretch>
                            <a:fillRect/>
                          </a:stretch>
                        </pic:blipFill>
                        <pic:spPr>
                          <a:xfrm>
                            <a:off x="0" y="0"/>
                            <a:ext cx="287655" cy="26098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0A814FB1" w14:textId="77777777" w:rsidR="00DA7FAE" w:rsidRPr="003521CE" w:rsidRDefault="00DA7FAE" w:rsidP="000220B7">
            <w:pPr>
              <w:pStyle w:val="af3"/>
              <w:spacing w:beforeLines="20" w:before="62" w:afterLines="20" w:after="62" w:line="240" w:lineRule="exact"/>
              <w:rPr>
                <w:rFonts w:cs="Arial"/>
              </w:rPr>
            </w:pPr>
            <w:r w:rsidRPr="003521CE">
              <w:rPr>
                <w:rFonts w:cs="Arial"/>
              </w:rPr>
              <w:t>Einstellungen</w:t>
            </w:r>
          </w:p>
        </w:tc>
        <w:tc>
          <w:tcPr>
            <w:tcW w:w="4678" w:type="dxa"/>
            <w:vAlign w:val="center"/>
          </w:tcPr>
          <w:p w14:paraId="1DDAE9EF" w14:textId="2A773D15" w:rsidR="00DA7FAE" w:rsidRPr="003521CE" w:rsidRDefault="00DA7FAE" w:rsidP="00137D79">
            <w:pPr>
              <w:pStyle w:val="af4"/>
              <w:spacing w:beforeLines="20" w:before="62" w:afterLines="20" w:after="62" w:line="240" w:lineRule="exact"/>
              <w:ind w:left="0"/>
              <w:rPr>
                <w:rFonts w:cs="Arial"/>
              </w:rPr>
            </w:pPr>
            <w:r w:rsidRPr="003521CE">
              <w:rPr>
                <w:rFonts w:cs="Arial"/>
              </w:rPr>
              <w:t xml:space="preserve">Öffnet den Einstellungsbildschirm. Siehe </w:t>
            </w:r>
            <w:r w:rsidR="007F235A" w:rsidRPr="003521CE">
              <w:rPr>
                <w:rFonts w:cs="Arial"/>
                <w:i/>
                <w:iCs/>
                <w:color w:val="0000FF"/>
              </w:rPr>
              <w:fldChar w:fldCharType="begin"/>
            </w:r>
            <w:r w:rsidR="007F235A" w:rsidRPr="003521CE">
              <w:rPr>
                <w:rFonts w:cs="Arial"/>
                <w:i/>
                <w:iCs/>
                <w:color w:val="0000FF"/>
              </w:rPr>
              <w:instrText xml:space="preserve"> REF _Ref159830996 \h  \* MERGEFORMAT </w:instrText>
            </w:r>
            <w:r w:rsidR="007F235A" w:rsidRPr="003521CE">
              <w:rPr>
                <w:rFonts w:cs="Arial"/>
                <w:i/>
                <w:iCs/>
                <w:color w:val="0000FF"/>
              </w:rPr>
            </w:r>
            <w:r w:rsidR="007F235A" w:rsidRPr="003521CE">
              <w:rPr>
                <w:rFonts w:cs="Arial"/>
                <w:i/>
                <w:iCs/>
                <w:color w:val="0000FF"/>
              </w:rPr>
              <w:fldChar w:fldCharType="separate"/>
            </w:r>
            <w:r w:rsidR="00187D73" w:rsidRPr="003521CE">
              <w:rPr>
                <w:rFonts w:cs="Arial"/>
                <w:i/>
                <w:iCs/>
                <w:color w:val="0000FF"/>
              </w:rPr>
              <w:t>Einstellungen</w:t>
            </w:r>
            <w:r w:rsidR="007F235A" w:rsidRPr="003521CE">
              <w:rPr>
                <w:rFonts w:cs="Arial"/>
                <w:i/>
                <w:iCs/>
                <w:color w:val="0000FF"/>
              </w:rPr>
              <w:fldChar w:fldCharType="end"/>
            </w:r>
            <w:r w:rsidRPr="003521CE">
              <w:rPr>
                <w:rFonts w:cs="Arial"/>
              </w:rPr>
              <w:t>.</w:t>
            </w:r>
          </w:p>
        </w:tc>
      </w:tr>
      <w:tr w:rsidR="00DA7FAE" w:rsidRPr="003521CE" w14:paraId="6C45C8D4" w14:textId="77777777" w:rsidTr="000220B7">
        <w:trPr>
          <w:trHeight w:val="555"/>
          <w:jc w:val="center"/>
        </w:trPr>
        <w:tc>
          <w:tcPr>
            <w:tcW w:w="988" w:type="dxa"/>
            <w:vAlign w:val="center"/>
          </w:tcPr>
          <w:p w14:paraId="148CA847" w14:textId="7088AC64" w:rsidR="00DA7FAE" w:rsidRPr="003521CE" w:rsidRDefault="001A0404" w:rsidP="000220B7">
            <w:pPr>
              <w:pStyle w:val="af3"/>
              <w:spacing w:beforeLines="20" w:before="62" w:afterLines="20" w:after="62" w:line="240" w:lineRule="atLeast"/>
              <w:rPr>
                <w:rFonts w:cs="Arial"/>
              </w:rPr>
            </w:pPr>
            <w:r w:rsidRPr="003521CE">
              <w:rPr>
                <w:rFonts w:cs="Arial"/>
                <w:noProof/>
                <w:lang w:val="en-US"/>
                <w14:ligatures w14:val="standardContextual"/>
              </w:rPr>
              <w:drawing>
                <wp:anchor distT="0" distB="0" distL="114300" distR="114300" simplePos="0" relativeHeight="251646976" behindDoc="0" locked="0" layoutInCell="1" allowOverlap="1" wp14:anchorId="464A5A69" wp14:editId="27C14388">
                  <wp:simplePos x="0" y="0"/>
                  <wp:positionH relativeFrom="column">
                    <wp:posOffset>78105</wp:posOffset>
                  </wp:positionH>
                  <wp:positionV relativeFrom="paragraph">
                    <wp:posOffset>24130</wp:posOffset>
                  </wp:positionV>
                  <wp:extent cx="287655" cy="227330"/>
                  <wp:effectExtent l="0" t="0" r="0" b="1270"/>
                  <wp:wrapNone/>
                  <wp:docPr id="742912142" name="图片 742912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a:extLst>
                              <a:ext uri="{28A0092B-C50C-407E-A947-70E740481C1C}">
                                <a14:useLocalDpi xmlns:a14="http://schemas.microsoft.com/office/drawing/2010/main"/>
                              </a:ext>
                            </a:extLst>
                          </a:blip>
                          <a:stretch>
                            <a:fillRect/>
                          </a:stretch>
                        </pic:blipFill>
                        <pic:spPr>
                          <a:xfrm>
                            <a:off x="0" y="0"/>
                            <a:ext cx="287655" cy="22733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73206BDB" w14:textId="77777777" w:rsidR="00DA7FAE" w:rsidRPr="003521CE" w:rsidRDefault="00DA7FAE" w:rsidP="000220B7">
            <w:pPr>
              <w:pStyle w:val="af3"/>
              <w:spacing w:beforeLines="20" w:before="62" w:afterLines="20" w:after="62" w:line="240" w:lineRule="exact"/>
              <w:rPr>
                <w:rFonts w:cs="Arial"/>
              </w:rPr>
            </w:pPr>
            <w:r w:rsidRPr="003521CE">
              <w:rPr>
                <w:rFonts w:cs="Arial"/>
              </w:rPr>
              <w:t>Drucken</w:t>
            </w:r>
          </w:p>
        </w:tc>
        <w:tc>
          <w:tcPr>
            <w:tcW w:w="4678" w:type="dxa"/>
            <w:vAlign w:val="center"/>
          </w:tcPr>
          <w:p w14:paraId="3DD69603" w14:textId="5DF4FBD6" w:rsidR="00DA7FAE" w:rsidRPr="003521CE" w:rsidRDefault="001640CF" w:rsidP="001640CF">
            <w:pPr>
              <w:pStyle w:val="af4"/>
              <w:spacing w:beforeLines="20" w:before="62" w:afterLines="20" w:after="62" w:line="240" w:lineRule="exact"/>
              <w:ind w:left="0"/>
              <w:rPr>
                <w:rFonts w:cs="Arial"/>
                <w:lang w:val="en-US"/>
              </w:rPr>
            </w:pPr>
            <w:r w:rsidRPr="003521CE">
              <w:rPr>
                <w:rFonts w:cs="Arial"/>
                <w:lang w:val="de-DE"/>
              </w:rPr>
              <w:t xml:space="preserve">Speichert und druckt eine Kopie der angezeigten Daten. </w:t>
            </w:r>
            <w:proofErr w:type="spellStart"/>
            <w:r w:rsidRPr="003521CE">
              <w:rPr>
                <w:rFonts w:cs="Arial"/>
                <w:lang w:val="en-US"/>
              </w:rPr>
              <w:t>Siehe</w:t>
            </w:r>
            <w:proofErr w:type="spellEnd"/>
            <w:r w:rsidRPr="003521CE">
              <w:rPr>
                <w:rFonts w:cs="Arial"/>
                <w:lang w:val="en-US"/>
              </w:rPr>
              <w:t xml:space="preserve"> </w:t>
            </w:r>
            <w:hyperlink w:anchor="_Druckeinstellungen_​" w:history="1">
              <w:r w:rsidRPr="003521CE">
                <w:rPr>
                  <w:rStyle w:val="ab"/>
                  <w:rFonts w:cs="Arial"/>
                  <w:i/>
                  <w:u w:val="none"/>
                  <w:lang w:val="en-US"/>
                </w:rPr>
                <w:t>Druckeinstellungen</w:t>
              </w:r>
            </w:hyperlink>
            <w:r w:rsidRPr="003521CE">
              <w:rPr>
                <w:rFonts w:cs="Arial"/>
                <w:lang w:val="en-US"/>
              </w:rPr>
              <w:t>.</w:t>
            </w:r>
          </w:p>
        </w:tc>
      </w:tr>
      <w:tr w:rsidR="00DA7FAE" w:rsidRPr="003521CE" w14:paraId="61AA0273" w14:textId="77777777" w:rsidTr="000220B7">
        <w:trPr>
          <w:trHeight w:val="578"/>
          <w:jc w:val="center"/>
        </w:trPr>
        <w:tc>
          <w:tcPr>
            <w:tcW w:w="988" w:type="dxa"/>
            <w:vAlign w:val="center"/>
          </w:tcPr>
          <w:p w14:paraId="4C3661C1" w14:textId="646BD4F7" w:rsidR="00DA7FAE" w:rsidRPr="003521CE" w:rsidRDefault="001A0404" w:rsidP="000220B7">
            <w:pPr>
              <w:pStyle w:val="af3"/>
              <w:spacing w:beforeLines="20" w:before="62" w:afterLines="20" w:after="62" w:line="240" w:lineRule="atLeast"/>
              <w:rPr>
                <w:rFonts w:cs="Arial"/>
                <w:lang w:val="en-US"/>
              </w:rPr>
            </w:pPr>
            <w:r w:rsidRPr="003521CE">
              <w:rPr>
                <w:rFonts w:cs="Arial"/>
                <w:noProof/>
                <w:lang w:val="en-US"/>
                <w14:ligatures w14:val="standardContextual"/>
              </w:rPr>
              <w:drawing>
                <wp:anchor distT="0" distB="0" distL="114300" distR="114300" simplePos="0" relativeHeight="251648000" behindDoc="0" locked="0" layoutInCell="1" allowOverlap="1" wp14:anchorId="17D5E505" wp14:editId="4BD555E5">
                  <wp:simplePos x="0" y="0"/>
                  <wp:positionH relativeFrom="column">
                    <wp:posOffset>77470</wp:posOffset>
                  </wp:positionH>
                  <wp:positionV relativeFrom="paragraph">
                    <wp:posOffset>27305</wp:posOffset>
                  </wp:positionV>
                  <wp:extent cx="287655" cy="233680"/>
                  <wp:effectExtent l="0" t="0" r="0" b="0"/>
                  <wp:wrapNone/>
                  <wp:docPr id="742912143" name="图片 742912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0">
                            <a:extLst>
                              <a:ext uri="{28A0092B-C50C-407E-A947-70E740481C1C}">
                                <a14:useLocalDpi xmlns:a14="http://schemas.microsoft.com/office/drawing/2010/main"/>
                              </a:ext>
                            </a:extLst>
                          </a:blip>
                          <a:stretch>
                            <a:fillRect/>
                          </a:stretch>
                        </pic:blipFill>
                        <pic:spPr>
                          <a:xfrm>
                            <a:off x="0" y="0"/>
                            <a:ext cx="287655" cy="23368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5D5102F3" w14:textId="77777777" w:rsidR="00DA7FAE" w:rsidRPr="003521CE" w:rsidRDefault="00DA7FAE" w:rsidP="000220B7">
            <w:pPr>
              <w:pStyle w:val="af3"/>
              <w:spacing w:beforeLines="20" w:before="62" w:afterLines="20" w:after="62" w:line="240" w:lineRule="exact"/>
              <w:rPr>
                <w:rFonts w:cs="Arial"/>
              </w:rPr>
            </w:pPr>
            <w:r w:rsidRPr="003521CE">
              <w:rPr>
                <w:rFonts w:cs="Arial"/>
              </w:rPr>
              <w:t>Helfen</w:t>
            </w:r>
          </w:p>
        </w:tc>
        <w:tc>
          <w:tcPr>
            <w:tcW w:w="4678" w:type="dxa"/>
            <w:vAlign w:val="center"/>
          </w:tcPr>
          <w:p w14:paraId="07EB1C51" w14:textId="4286B26E" w:rsidR="00DA7FAE" w:rsidRPr="003521CE" w:rsidRDefault="00DA7FAE" w:rsidP="000220B7">
            <w:pPr>
              <w:pStyle w:val="af4"/>
              <w:spacing w:beforeLines="20" w:before="62" w:afterLines="20" w:after="62" w:line="240" w:lineRule="exact"/>
              <w:ind w:left="0"/>
              <w:rPr>
                <w:rFonts w:cs="Arial"/>
              </w:rPr>
            </w:pPr>
            <w:r w:rsidRPr="003521CE">
              <w:rPr>
                <w:rFonts w:cs="Arial"/>
              </w:rPr>
              <w:t>Bietet Anleitungen oder Tipps zur Bedienung verschiedener Diagnosefunktionen.</w:t>
            </w:r>
          </w:p>
        </w:tc>
      </w:tr>
      <w:tr w:rsidR="000220B7" w:rsidRPr="003521CE" w14:paraId="73DD4F35" w14:textId="77777777" w:rsidTr="000220B7">
        <w:trPr>
          <w:trHeight w:val="578"/>
          <w:jc w:val="center"/>
        </w:trPr>
        <w:tc>
          <w:tcPr>
            <w:tcW w:w="988" w:type="dxa"/>
            <w:vAlign w:val="center"/>
          </w:tcPr>
          <w:p w14:paraId="1A4F566E" w14:textId="767F3E0B" w:rsidR="000220B7" w:rsidRPr="003521CE" w:rsidRDefault="001A0404" w:rsidP="000220B7">
            <w:pPr>
              <w:pStyle w:val="af3"/>
              <w:spacing w:beforeLines="20" w:before="62" w:afterLines="20" w:after="62" w:line="240" w:lineRule="atLeast"/>
              <w:rPr>
                <w:rFonts w:cs="Arial"/>
                <w:noProof/>
              </w:rPr>
            </w:pPr>
            <w:r w:rsidRPr="003521CE">
              <w:rPr>
                <w:rFonts w:cs="Arial"/>
                <w:noProof/>
                <w:lang w:val="en-US"/>
                <w14:ligatures w14:val="standardContextual"/>
              </w:rPr>
              <w:drawing>
                <wp:anchor distT="0" distB="0" distL="114300" distR="114300" simplePos="0" relativeHeight="251649024" behindDoc="0" locked="0" layoutInCell="1" allowOverlap="1" wp14:anchorId="0A7C1A38" wp14:editId="6AED3257">
                  <wp:simplePos x="0" y="0"/>
                  <wp:positionH relativeFrom="column">
                    <wp:posOffset>76200</wp:posOffset>
                  </wp:positionH>
                  <wp:positionV relativeFrom="paragraph">
                    <wp:posOffset>5080</wp:posOffset>
                  </wp:positionV>
                  <wp:extent cx="287655" cy="250825"/>
                  <wp:effectExtent l="0" t="0" r="0" b="0"/>
                  <wp:wrapNone/>
                  <wp:docPr id="742912144" name="图片 742912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a:extLst>
                              <a:ext uri="{28A0092B-C50C-407E-A947-70E740481C1C}">
                                <a14:useLocalDpi xmlns:a14="http://schemas.microsoft.com/office/drawing/2010/main"/>
                              </a:ext>
                            </a:extLst>
                          </a:blip>
                          <a:stretch>
                            <a:fillRect/>
                          </a:stretch>
                        </pic:blipFill>
                        <pic:spPr>
                          <a:xfrm>
                            <a:off x="0" y="0"/>
                            <a:ext cx="287655" cy="25082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70B369D6" w14:textId="56E6640D" w:rsidR="000220B7" w:rsidRPr="003521CE" w:rsidRDefault="000220B7" w:rsidP="000220B7">
            <w:pPr>
              <w:pStyle w:val="af3"/>
              <w:spacing w:beforeLines="20" w:before="62" w:afterLines="20" w:after="62" w:line="240" w:lineRule="exact"/>
              <w:rPr>
                <w:rFonts w:cs="Arial"/>
              </w:rPr>
            </w:pPr>
            <w:r w:rsidRPr="003521CE">
              <w:rPr>
                <w:rFonts w:cs="Arial"/>
              </w:rPr>
              <w:t>Speichern</w:t>
            </w:r>
          </w:p>
        </w:tc>
        <w:tc>
          <w:tcPr>
            <w:tcW w:w="4678" w:type="dxa"/>
            <w:vAlign w:val="center"/>
          </w:tcPr>
          <w:p w14:paraId="2DF03992" w14:textId="20FF04D2" w:rsidR="000220B7" w:rsidRPr="003521CE" w:rsidRDefault="000220B7" w:rsidP="000220B7">
            <w:pPr>
              <w:pStyle w:val="af4"/>
              <w:spacing w:beforeLines="20" w:before="62" w:afterLines="20" w:after="62" w:line="240" w:lineRule="exact"/>
              <w:ind w:left="0"/>
              <w:rPr>
                <w:rFonts w:cs="Arial"/>
              </w:rPr>
            </w:pPr>
            <w:r w:rsidRPr="003521CE">
              <w:rPr>
                <w:rFonts w:cs="Arial"/>
              </w:rPr>
              <w:t>Öffnet ein Untermenü, das Optionen zur Datenspeicherung bietet</w:t>
            </w:r>
            <w:r w:rsidR="00D629E7" w:rsidRPr="003521CE">
              <w:rPr>
                <w:rFonts w:cs="Arial"/>
              </w:rPr>
              <w:t>.</w:t>
            </w:r>
          </w:p>
        </w:tc>
      </w:tr>
      <w:tr w:rsidR="000220B7" w:rsidRPr="003521CE" w14:paraId="34E11C9E" w14:textId="77777777" w:rsidTr="000220B7">
        <w:trPr>
          <w:trHeight w:val="879"/>
          <w:jc w:val="center"/>
        </w:trPr>
        <w:tc>
          <w:tcPr>
            <w:tcW w:w="988" w:type="dxa"/>
            <w:vAlign w:val="center"/>
          </w:tcPr>
          <w:p w14:paraId="0F7EB76D" w14:textId="11A3392B" w:rsidR="000220B7" w:rsidRPr="003521CE" w:rsidRDefault="00F8306C" w:rsidP="000220B7">
            <w:pPr>
              <w:pStyle w:val="af3"/>
              <w:spacing w:beforeLines="20" w:before="62" w:afterLines="20" w:after="62" w:line="480" w:lineRule="auto"/>
              <w:rPr>
                <w:rFonts w:cs="Arial"/>
              </w:rPr>
            </w:pPr>
            <w:r w:rsidRPr="003521CE">
              <w:rPr>
                <w:rFonts w:cs="Arial"/>
                <w:noProof/>
                <w:lang w:val="en-US"/>
                <w14:ligatures w14:val="standardContextual"/>
              </w:rPr>
              <w:drawing>
                <wp:anchor distT="0" distB="0" distL="114300" distR="114300" simplePos="0" relativeHeight="251708416" behindDoc="0" locked="0" layoutInCell="1" allowOverlap="1" wp14:anchorId="3DD4D8AC" wp14:editId="717ADCC5">
                  <wp:simplePos x="0" y="0"/>
                  <wp:positionH relativeFrom="column">
                    <wp:posOffset>81280</wp:posOffset>
                  </wp:positionH>
                  <wp:positionV relativeFrom="paragraph">
                    <wp:posOffset>72390</wp:posOffset>
                  </wp:positionV>
                  <wp:extent cx="287655" cy="241300"/>
                  <wp:effectExtent l="0" t="0" r="0" b="6350"/>
                  <wp:wrapNone/>
                  <wp:docPr id="742912145" name="图片 742912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extLst>
                              <a:ext uri="{28A0092B-C50C-407E-A947-70E740481C1C}">
                                <a14:useLocalDpi xmlns:a14="http://schemas.microsoft.com/office/drawing/2010/main" val="0"/>
                              </a:ext>
                            </a:extLst>
                          </a:blip>
                          <a:stretch>
                            <a:fillRect/>
                          </a:stretch>
                        </pic:blipFill>
                        <pic:spPr>
                          <a:xfrm>
                            <a:off x="0" y="0"/>
                            <a:ext cx="287655" cy="24130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0B4F7FE2" w14:textId="77777777" w:rsidR="000220B7" w:rsidRPr="003521CE" w:rsidRDefault="000220B7" w:rsidP="000220B7">
            <w:pPr>
              <w:pStyle w:val="af3"/>
              <w:spacing w:beforeLines="20" w:before="62" w:afterLines="20" w:after="62" w:line="240" w:lineRule="exact"/>
              <w:rPr>
                <w:rFonts w:cs="Arial"/>
              </w:rPr>
            </w:pPr>
            <w:r w:rsidRPr="003521CE">
              <w:rPr>
                <w:rFonts w:cs="Arial"/>
              </w:rPr>
              <w:t>Datenprotokollierung</w:t>
            </w:r>
          </w:p>
        </w:tc>
        <w:tc>
          <w:tcPr>
            <w:tcW w:w="4678" w:type="dxa"/>
            <w:vAlign w:val="center"/>
          </w:tcPr>
          <w:p w14:paraId="03E9A5D2" w14:textId="196F734C" w:rsidR="000220B7" w:rsidRPr="003521CE" w:rsidRDefault="000220B7" w:rsidP="000220B7">
            <w:pPr>
              <w:pStyle w:val="af4"/>
              <w:spacing w:beforeLines="20" w:before="62" w:afterLines="20" w:after="62" w:line="240" w:lineRule="exact"/>
              <w:ind w:left="0"/>
              <w:rPr>
                <w:rFonts w:cs="Arial"/>
              </w:rPr>
            </w:pPr>
            <w:r w:rsidRPr="003521CE">
              <w:rPr>
                <w:rFonts w:cs="Arial"/>
              </w:rPr>
              <w:t>Verwenden Sie diese Funktion, wenn beim Testen oder Diagnostizieren eines Fahrzeugs ein Fehler auftritt. Diese Funktion zeichnet die Kommunikationsdaten und ECU-Informationen des Testfahrzeugs auf und sendet sie an das technische Personal von Autel zur Überprüfung und Bereitstellung von Lösungen.</w:t>
            </w:r>
          </w:p>
          <w:p w14:paraId="358B1CEA" w14:textId="72311630" w:rsidR="000220B7" w:rsidRPr="003521CE" w:rsidRDefault="000220B7" w:rsidP="00137D79">
            <w:pPr>
              <w:pStyle w:val="af4"/>
              <w:spacing w:beforeLines="20" w:before="62" w:afterLines="20" w:after="62" w:line="240" w:lineRule="exact"/>
              <w:ind w:left="0"/>
              <w:rPr>
                <w:rFonts w:cs="Arial"/>
              </w:rPr>
            </w:pPr>
            <w:r w:rsidRPr="003521CE">
              <w:rPr>
                <w:rFonts w:cs="Arial"/>
              </w:rPr>
              <w:t xml:space="preserve">Gehen Sie zur Support-Anwendung, um den Verarbeitungsfortschritt zu verfolgen. Siehe </w:t>
            </w:r>
            <w:r w:rsidRPr="003521CE">
              <w:rPr>
                <w:rFonts w:cs="Arial"/>
                <w:i/>
                <w:iCs/>
                <w:color w:val="0000FF"/>
              </w:rPr>
              <w:fldChar w:fldCharType="begin"/>
            </w:r>
            <w:r w:rsidRPr="003521CE">
              <w:rPr>
                <w:rFonts w:cs="Arial"/>
                <w:i/>
                <w:iCs/>
                <w:color w:val="0000FF"/>
              </w:rPr>
              <w:instrText xml:space="preserve"> REF _Ref160100217 \h  \* MERGEFORMAT </w:instrText>
            </w:r>
            <w:r w:rsidRPr="003521CE">
              <w:rPr>
                <w:rFonts w:cs="Arial"/>
                <w:i/>
                <w:iCs/>
                <w:color w:val="0000FF"/>
              </w:rPr>
            </w:r>
            <w:r w:rsidRPr="003521CE">
              <w:rPr>
                <w:rFonts w:cs="Arial"/>
                <w:i/>
                <w:iCs/>
                <w:color w:val="0000FF"/>
              </w:rPr>
              <w:fldChar w:fldCharType="separate"/>
            </w:r>
            <w:r w:rsidR="00187D73" w:rsidRPr="003521CE">
              <w:rPr>
                <w:rFonts w:cs="Arial"/>
                <w:i/>
                <w:iCs/>
                <w:color w:val="0000FF"/>
              </w:rPr>
              <w:t>Datenmanager</w:t>
            </w:r>
            <w:r w:rsidRPr="003521CE">
              <w:rPr>
                <w:rFonts w:cs="Arial"/>
                <w:i/>
                <w:iCs/>
                <w:color w:val="0000FF"/>
              </w:rPr>
              <w:fldChar w:fldCharType="end"/>
            </w:r>
            <w:r w:rsidRPr="003521CE">
              <w:rPr>
                <w:rFonts w:cs="Arial"/>
              </w:rPr>
              <w:t>.</w:t>
            </w:r>
          </w:p>
        </w:tc>
      </w:tr>
    </w:tbl>
    <w:p w14:paraId="6A800964" w14:textId="74AB0100" w:rsidR="0088101C" w:rsidRPr="003521CE" w:rsidRDefault="0088101C" w:rsidP="0088101C">
      <w:pPr>
        <w:pBdr>
          <w:top w:val="single" w:sz="6" w:space="1" w:color="auto"/>
          <w:bottom w:val="single" w:sz="6" w:space="1" w:color="auto"/>
        </w:pBdr>
        <w:spacing w:before="156" w:afterLines="0" w:after="0"/>
        <w:rPr>
          <w:rFonts w:cs="Arial"/>
          <w:b/>
        </w:rPr>
      </w:pPr>
      <w:r w:rsidRPr="003521CE">
        <w:rPr>
          <w:rFonts w:cs="Arial"/>
          <w:b/>
          <w:noProof/>
          <w:lang w:val="en-US"/>
        </w:rPr>
        <w:drawing>
          <wp:anchor distT="0" distB="0" distL="114300" distR="114300" simplePos="0" relativeHeight="251651072" behindDoc="0" locked="0" layoutInCell="1" allowOverlap="1" wp14:anchorId="75BDA8A6" wp14:editId="58AFC0F2">
            <wp:simplePos x="0" y="0"/>
            <wp:positionH relativeFrom="margin">
              <wp:posOffset>0</wp:posOffset>
            </wp:positionH>
            <wp:positionV relativeFrom="paragraph">
              <wp:posOffset>120197</wp:posOffset>
            </wp:positionV>
            <wp:extent cx="144145" cy="144145"/>
            <wp:effectExtent l="0" t="0" r="8255" b="8255"/>
            <wp:wrapNone/>
            <wp:docPr id="148" name="图片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00CE4938" w:rsidRPr="003521CE">
        <w:rPr>
          <w:rFonts w:cs="Arial"/>
          <w:b/>
        </w:rPr>
        <w:t>HINWEIS</w:t>
      </w:r>
    </w:p>
    <w:p w14:paraId="4CF5334B" w14:textId="36552AE1" w:rsidR="0088101C" w:rsidRPr="003521CE" w:rsidRDefault="0088101C" w:rsidP="0088101C">
      <w:pPr>
        <w:pBdr>
          <w:top w:val="single" w:sz="6" w:space="1" w:color="auto"/>
          <w:bottom w:val="single" w:sz="6" w:space="1" w:color="auto"/>
        </w:pBdr>
        <w:spacing w:beforeLines="0" w:before="0" w:afterLines="0" w:after="0"/>
        <w:rPr>
          <w:rFonts w:cs="Arial"/>
        </w:rPr>
      </w:pPr>
      <w:bookmarkStart w:id="169" w:name="OLE_LINK29"/>
      <w:r w:rsidRPr="003521CE">
        <w:rPr>
          <w:rFonts w:cs="Arial"/>
        </w:rPr>
        <w:t xml:space="preserve">Die Diagnosesymbolleiste (oben auf dem Bildschirm) ist </w:t>
      </w:r>
      <w:bookmarkStart w:id="170" w:name="OLE_LINK24"/>
      <w:r w:rsidRPr="003521CE">
        <w:rPr>
          <w:rFonts w:cs="Arial"/>
        </w:rPr>
        <w:t xml:space="preserve">während der gesamten Diagnosesitzung für </w:t>
      </w:r>
      <w:bookmarkStart w:id="171" w:name="OLE_LINK26"/>
      <w:r w:rsidRPr="003521CE">
        <w:rPr>
          <w:rFonts w:cs="Arial"/>
        </w:rPr>
        <w:t xml:space="preserve">Aufgaben wie das Drucken und Speichern der angezeigten Daten, </w:t>
      </w:r>
      <w:r w:rsidRPr="003521CE">
        <w:rPr>
          <w:rFonts w:cs="Arial"/>
        </w:rPr>
        <w:lastRenderedPageBreak/>
        <w:t>das Abrufen von Hilfeinformationen oder das Durchführen einer Datenprotokollierung aktiv</w:t>
      </w:r>
      <w:r w:rsidR="00D629E7" w:rsidRPr="003521CE">
        <w:rPr>
          <w:rFonts w:cs="Arial"/>
        </w:rPr>
        <w:t>.</w:t>
      </w:r>
      <w:bookmarkEnd w:id="170"/>
    </w:p>
    <w:bookmarkEnd w:id="169"/>
    <w:bookmarkEnd w:id="171"/>
    <w:p w14:paraId="7C828BD5" w14:textId="2245B2DC" w:rsidR="00DA7FAE" w:rsidRPr="003521CE" w:rsidRDefault="00DA7FAE" w:rsidP="00BE283D">
      <w:pPr>
        <w:pStyle w:val="ac"/>
        <w:widowControl w:val="0"/>
        <w:numPr>
          <w:ilvl w:val="0"/>
          <w:numId w:val="5"/>
        </w:numPr>
        <w:spacing w:beforeLines="20" w:before="62" w:afterLines="20" w:after="62"/>
        <w:ind w:left="641" w:hanging="357"/>
        <w:rPr>
          <w:rFonts w:cs="Arial"/>
        </w:rPr>
      </w:pPr>
      <w:r w:rsidRPr="003521CE">
        <w:rPr>
          <w:rFonts w:cs="Arial"/>
          <w:b/>
        </w:rPr>
        <w:t xml:space="preserve">So drucken Sie Daten in </w:t>
      </w:r>
      <w:r w:rsidR="00D41F85" w:rsidRPr="003521CE">
        <w:rPr>
          <w:rFonts w:cs="Arial"/>
          <w:b/>
        </w:rPr>
        <w:t>Diagnostics</w:t>
      </w:r>
    </w:p>
    <w:p w14:paraId="373B5574" w14:textId="559B0630" w:rsidR="00DA7FAE" w:rsidRPr="003521CE" w:rsidRDefault="00DA7FAE" w:rsidP="00BE283D">
      <w:pPr>
        <w:pStyle w:val="ac"/>
        <w:widowControl w:val="0"/>
        <w:numPr>
          <w:ilvl w:val="0"/>
          <w:numId w:val="39"/>
        </w:numPr>
        <w:spacing w:beforeLines="20" w:before="62" w:afterLines="20" w:after="62"/>
        <w:ind w:left="998" w:hanging="357"/>
        <w:rPr>
          <w:rFonts w:cs="Arial"/>
        </w:rPr>
      </w:pPr>
      <w:r w:rsidRPr="003521CE">
        <w:rPr>
          <w:rFonts w:cs="Arial"/>
        </w:rPr>
        <w:t xml:space="preserve">Tippen Sie auf die </w:t>
      </w:r>
      <w:r w:rsidR="00D41F85" w:rsidRPr="003521CE">
        <w:rPr>
          <w:rFonts w:cs="Arial"/>
          <w:b/>
        </w:rPr>
        <w:t>Diagnose</w:t>
      </w:r>
      <w:r w:rsidRPr="003521CE">
        <w:rPr>
          <w:rFonts w:cs="Arial"/>
          <w:b/>
        </w:rPr>
        <w:t xml:space="preserve"> </w:t>
      </w:r>
      <w:r w:rsidRPr="003521CE">
        <w:rPr>
          <w:rFonts w:cs="Arial"/>
        </w:rPr>
        <w:t>Anwendung im MaxiSys</w:t>
      </w:r>
      <w:r w:rsidR="00C154C4" w:rsidRPr="003521CE">
        <w:rPr>
          <w:rFonts w:cs="Arial"/>
        </w:rPr>
        <w:t>-</w:t>
      </w:r>
      <w:r w:rsidRPr="003521CE">
        <w:rPr>
          <w:rFonts w:cs="Arial"/>
        </w:rPr>
        <w:t xml:space="preserve">Jobmenü. Die Schaltfläche </w:t>
      </w:r>
      <w:r w:rsidRPr="003521CE">
        <w:rPr>
          <w:rFonts w:cs="Arial"/>
          <w:b/>
        </w:rPr>
        <w:t xml:space="preserve">„Drucken“ </w:t>
      </w:r>
      <w:r w:rsidRPr="003521CE">
        <w:rPr>
          <w:rFonts w:cs="Arial"/>
        </w:rPr>
        <w:t xml:space="preserve">in der </w:t>
      </w:r>
      <w:r w:rsidR="00D41F85" w:rsidRPr="003521CE">
        <w:rPr>
          <w:rFonts w:cs="Arial"/>
        </w:rPr>
        <w:t xml:space="preserve">Diagnosesymbolleiste </w:t>
      </w:r>
      <w:r w:rsidRPr="003521CE">
        <w:rPr>
          <w:rFonts w:cs="Arial"/>
        </w:rPr>
        <w:t xml:space="preserve">ist bei allen </w:t>
      </w:r>
      <w:r w:rsidR="00D41F85" w:rsidRPr="003521CE">
        <w:rPr>
          <w:rFonts w:cs="Arial"/>
        </w:rPr>
        <w:t>Diagnosevorgängen verfügbar</w:t>
      </w:r>
      <w:r w:rsidR="00D629E7" w:rsidRPr="003521CE">
        <w:rPr>
          <w:rFonts w:cs="Arial"/>
        </w:rPr>
        <w:t>.</w:t>
      </w:r>
    </w:p>
    <w:p w14:paraId="7A4A0C58" w14:textId="0D40882A" w:rsidR="00DA7FAE" w:rsidRPr="003521CE" w:rsidRDefault="00DA7FAE" w:rsidP="00BE283D">
      <w:pPr>
        <w:pStyle w:val="ac"/>
        <w:widowControl w:val="0"/>
        <w:numPr>
          <w:ilvl w:val="0"/>
          <w:numId w:val="39"/>
        </w:numPr>
        <w:spacing w:beforeLines="20" w:before="62" w:afterLines="20" w:after="62"/>
        <w:ind w:left="998" w:hanging="357"/>
        <w:rPr>
          <w:rFonts w:cs="Arial"/>
        </w:rPr>
      </w:pPr>
      <w:r w:rsidRPr="003521CE">
        <w:rPr>
          <w:rFonts w:cs="Arial"/>
        </w:rPr>
        <w:t xml:space="preserve">Tippen Sie auf </w:t>
      </w:r>
      <w:r w:rsidRPr="003521CE">
        <w:rPr>
          <w:rFonts w:cs="Arial"/>
          <w:b/>
        </w:rPr>
        <w:t>„Drucken“</w:t>
      </w:r>
      <w:r w:rsidR="00D629E7" w:rsidRPr="003521CE">
        <w:rPr>
          <w:rFonts w:cs="Arial"/>
          <w:b/>
        </w:rPr>
        <w:t>.</w:t>
      </w:r>
      <w:r w:rsidRPr="003521CE">
        <w:rPr>
          <w:rFonts w:cs="Arial"/>
        </w:rPr>
        <w:t xml:space="preserve"> Ein Dropdown-Menü wird angezeigt</w:t>
      </w:r>
      <w:r w:rsidR="00D629E7" w:rsidRPr="003521CE">
        <w:rPr>
          <w:rFonts w:cs="Arial"/>
        </w:rPr>
        <w:t>.</w:t>
      </w:r>
    </w:p>
    <w:p w14:paraId="05C87792" w14:textId="481DBD3A" w:rsidR="00DA7FAE" w:rsidRPr="003521CE" w:rsidRDefault="00DA7FAE" w:rsidP="00BE283D">
      <w:pPr>
        <w:pStyle w:val="ac"/>
        <w:widowControl w:val="0"/>
        <w:numPr>
          <w:ilvl w:val="0"/>
          <w:numId w:val="40"/>
        </w:numPr>
        <w:spacing w:beforeLines="20" w:before="62" w:afterLines="20" w:after="62"/>
        <w:ind w:left="1355" w:hanging="357"/>
        <w:rPr>
          <w:rFonts w:cs="Arial"/>
        </w:rPr>
      </w:pPr>
      <w:r w:rsidRPr="003521CE">
        <w:rPr>
          <w:rFonts w:cs="Arial"/>
          <w:b/>
        </w:rPr>
        <w:t xml:space="preserve">Diese Seite drucken </w:t>
      </w:r>
      <w:r w:rsidRPr="003521CE">
        <w:rPr>
          <w:rFonts w:cs="Arial"/>
        </w:rPr>
        <w:t>– druckt eine Screenshot-Kopie des aktuellen Bildschirms</w:t>
      </w:r>
      <w:r w:rsidR="00D629E7" w:rsidRPr="003521CE">
        <w:rPr>
          <w:rFonts w:cs="Arial"/>
        </w:rPr>
        <w:t>.</w:t>
      </w:r>
    </w:p>
    <w:p w14:paraId="769FC938" w14:textId="662EB4CE" w:rsidR="00DA7FAE" w:rsidRPr="003521CE" w:rsidRDefault="00DA7FAE" w:rsidP="00BE283D">
      <w:pPr>
        <w:pStyle w:val="ac"/>
        <w:widowControl w:val="0"/>
        <w:numPr>
          <w:ilvl w:val="0"/>
          <w:numId w:val="40"/>
        </w:numPr>
        <w:spacing w:beforeLines="20" w:before="62" w:afterLines="20" w:after="62"/>
        <w:ind w:left="1355" w:hanging="357"/>
        <w:rPr>
          <w:rFonts w:cs="Arial"/>
        </w:rPr>
      </w:pPr>
      <w:r w:rsidRPr="003521CE">
        <w:rPr>
          <w:rFonts w:cs="Arial"/>
          <w:b/>
        </w:rPr>
        <w:t xml:space="preserve">Alle Daten drucken </w:t>
      </w:r>
      <w:r w:rsidR="00137D79" w:rsidRPr="003521CE">
        <w:rPr>
          <w:rFonts w:cs="Arial"/>
        </w:rPr>
        <w:t>–</w:t>
      </w:r>
      <w:r w:rsidRPr="003521CE">
        <w:rPr>
          <w:rFonts w:cs="Arial"/>
        </w:rPr>
        <w:t xml:space="preserve"> druckt eine PDF-Kopie aller angezeigten Daten</w:t>
      </w:r>
      <w:r w:rsidR="00D629E7" w:rsidRPr="003521CE">
        <w:rPr>
          <w:rFonts w:cs="Arial"/>
        </w:rPr>
        <w:t>.</w:t>
      </w:r>
    </w:p>
    <w:p w14:paraId="6AF7577C" w14:textId="6022EC62" w:rsidR="00DA7FAE" w:rsidRPr="003521CE" w:rsidRDefault="00DA7FAE" w:rsidP="00BE283D">
      <w:pPr>
        <w:pStyle w:val="ac"/>
        <w:widowControl w:val="0"/>
        <w:numPr>
          <w:ilvl w:val="0"/>
          <w:numId w:val="39"/>
        </w:numPr>
        <w:spacing w:beforeLines="20" w:before="62" w:afterLines="20" w:after="62"/>
        <w:ind w:left="998" w:hanging="357"/>
        <w:rPr>
          <w:rFonts w:cs="Arial"/>
        </w:rPr>
      </w:pPr>
      <w:r w:rsidRPr="003521CE">
        <w:rPr>
          <w:rFonts w:cs="Arial"/>
        </w:rPr>
        <w:t>Es wird eine temporäre Datei erstellt und über den Computer an den Drucker gesendet</w:t>
      </w:r>
      <w:r w:rsidR="00D629E7" w:rsidRPr="003521CE">
        <w:rPr>
          <w:rFonts w:cs="Arial"/>
        </w:rPr>
        <w:t>.</w:t>
      </w:r>
    </w:p>
    <w:p w14:paraId="2DE430DA" w14:textId="777FC96B" w:rsidR="00DA7FAE" w:rsidRPr="003521CE" w:rsidRDefault="00DA7FAE" w:rsidP="00BE283D">
      <w:pPr>
        <w:pStyle w:val="ac"/>
        <w:widowControl w:val="0"/>
        <w:numPr>
          <w:ilvl w:val="0"/>
          <w:numId w:val="39"/>
        </w:numPr>
        <w:spacing w:beforeLines="20" w:before="62" w:afterLines="20" w:after="62"/>
        <w:ind w:left="998" w:hanging="357"/>
        <w:rPr>
          <w:rFonts w:cs="Arial"/>
        </w:rPr>
      </w:pPr>
      <w:r w:rsidRPr="003521CE">
        <w:rPr>
          <w:rFonts w:cs="Arial"/>
        </w:rPr>
        <w:t>Wenn die Datei gesendet wurde</w:t>
      </w:r>
      <w:r w:rsidR="00CF1C26" w:rsidRPr="003521CE">
        <w:rPr>
          <w:rFonts w:cs="Arial"/>
        </w:rPr>
        <w:t>,</w:t>
      </w:r>
      <w:r w:rsidRPr="003521CE">
        <w:rPr>
          <w:rFonts w:cs="Arial"/>
        </w:rPr>
        <w:t xml:space="preserve"> wird eine Bestätigungsmeldung angezeigt.</w:t>
      </w:r>
    </w:p>
    <w:p w14:paraId="2632D7F7" w14:textId="76EAF8E8" w:rsidR="00DA7FAE" w:rsidRPr="003521CE" w:rsidRDefault="00DA7FAE" w:rsidP="00DA7FAE">
      <w:pPr>
        <w:pStyle w:val="NOTE0"/>
        <w:spacing w:beforeLines="0" w:before="0" w:afterLines="0" w:after="0"/>
        <w:rPr>
          <w:rFonts w:cs="Arial"/>
        </w:rPr>
      </w:pPr>
      <w:r w:rsidRPr="003521CE">
        <w:rPr>
          <w:rFonts w:cs="Arial"/>
          <w:noProof/>
          <w:lang w:val="en-US"/>
        </w:rPr>
        <w:drawing>
          <wp:anchor distT="0" distB="0" distL="114300" distR="114300" simplePos="0" relativeHeight="251624448" behindDoc="0" locked="0" layoutInCell="1" allowOverlap="1" wp14:anchorId="2A5AE6AB" wp14:editId="7C5001D0">
            <wp:simplePos x="0" y="0"/>
            <wp:positionH relativeFrom="column">
              <wp:posOffset>635</wp:posOffset>
            </wp:positionH>
            <wp:positionV relativeFrom="paragraph">
              <wp:posOffset>7162</wp:posOffset>
            </wp:positionV>
            <wp:extent cx="144145" cy="144145"/>
            <wp:effectExtent l="0" t="0" r="8255" b="8255"/>
            <wp:wrapNone/>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00CE4938" w:rsidRPr="003521CE">
        <w:rPr>
          <w:rFonts w:cs="Arial"/>
        </w:rPr>
        <w:t>HINWEIS</w:t>
      </w:r>
    </w:p>
    <w:p w14:paraId="0793DE20" w14:textId="1A5394A2" w:rsidR="00DA7FAE" w:rsidRPr="003521CE" w:rsidRDefault="00EB5EEA" w:rsidP="00DA7FAE">
      <w:pPr>
        <w:pStyle w:val="BodytextUserManual"/>
        <w:pBdr>
          <w:bottom w:val="single" w:sz="4" w:space="1" w:color="auto"/>
        </w:pBdr>
        <w:spacing w:beforeLines="0" w:before="0" w:afterLines="0" w:after="0"/>
      </w:pPr>
      <w:r w:rsidRPr="003521CE">
        <w:t>Stellen Sie vor dem Drucken sicher, dass das Tablet und der Drucker entweder per WLAN oder LAN verbunden sind.</w:t>
      </w:r>
      <w:r w:rsidR="00DA7FAE" w:rsidRPr="003521CE">
        <w:t xml:space="preserve"> </w:t>
      </w:r>
      <w:r w:rsidR="001640CF" w:rsidRPr="003521CE">
        <w:t xml:space="preserve">Weitere Anweisungen zum Drucken finden </w:t>
      </w:r>
      <w:r w:rsidR="001640CF" w:rsidRPr="003521CE">
        <w:fldChar w:fldCharType="begin"/>
      </w:r>
      <w:r w:rsidR="001640CF" w:rsidRPr="003521CE">
        <w:instrText xml:space="preserve"> REF _Ref160100022 \h  \* MERGEFORMAT </w:instrText>
      </w:r>
      <w:r w:rsidR="001640CF" w:rsidRPr="003521CE">
        <w:fldChar w:fldCharType="separate"/>
      </w:r>
      <w:r w:rsidR="001640CF" w:rsidRPr="003521CE">
        <w:t xml:space="preserve">Sie </w:t>
      </w:r>
      <w:r w:rsidR="001640CF" w:rsidRPr="003521CE">
        <w:fldChar w:fldCharType="end"/>
      </w:r>
      <w:r w:rsidR="001640CF" w:rsidRPr="003521CE">
        <w:t xml:space="preserve">unter </w:t>
      </w:r>
      <w:r w:rsidR="00000000">
        <w:fldChar w:fldCharType="begin"/>
      </w:r>
      <w:r w:rsidR="00000000">
        <w:instrText>HYPERLINK \l "_Druckeinstellungen_​"</w:instrText>
      </w:r>
      <w:r w:rsidR="00000000">
        <w:fldChar w:fldCharType="separate"/>
      </w:r>
      <w:r w:rsidR="001640CF" w:rsidRPr="003521CE">
        <w:rPr>
          <w:rStyle w:val="ab"/>
          <w:i/>
          <w:u w:val="none"/>
        </w:rPr>
        <w:t>Druckeinstellungen​</w:t>
      </w:r>
      <w:r w:rsidR="00000000">
        <w:rPr>
          <w:rStyle w:val="ab"/>
          <w:i/>
          <w:u w:val="none"/>
        </w:rPr>
        <w:fldChar w:fldCharType="end"/>
      </w:r>
      <w:r w:rsidR="001640CF" w:rsidRPr="003521CE">
        <w:rPr>
          <w:i/>
        </w:rPr>
        <w:t xml:space="preserve"> </w:t>
      </w:r>
      <w:r w:rsidR="001640CF" w:rsidRPr="003521CE">
        <w:t>für weitere Einzelheiten.</w:t>
      </w:r>
    </w:p>
    <w:p w14:paraId="4EBD185D" w14:textId="0B7417F8" w:rsidR="00DA7FAE" w:rsidRPr="003521CE" w:rsidRDefault="00DA7FAE" w:rsidP="00BE283D">
      <w:pPr>
        <w:pStyle w:val="ac"/>
        <w:widowControl w:val="0"/>
        <w:numPr>
          <w:ilvl w:val="0"/>
          <w:numId w:val="5"/>
        </w:numPr>
        <w:spacing w:beforeLines="20" w:before="62" w:afterLines="20" w:after="62"/>
        <w:ind w:left="641" w:hanging="357"/>
        <w:rPr>
          <w:rFonts w:cs="Arial"/>
        </w:rPr>
      </w:pPr>
      <w:r w:rsidRPr="003521CE">
        <w:rPr>
          <w:rFonts w:cs="Arial"/>
          <w:b/>
        </w:rPr>
        <w:t xml:space="preserve">So übermitteln Sie Datenprotokollierungsberichte in </w:t>
      </w:r>
      <w:r w:rsidR="00D41F85" w:rsidRPr="003521CE">
        <w:rPr>
          <w:rFonts w:cs="Arial"/>
          <w:b/>
        </w:rPr>
        <w:t>Diagnostics</w:t>
      </w:r>
    </w:p>
    <w:p w14:paraId="475C7E1A" w14:textId="66DCEE73" w:rsidR="00DA7FAE" w:rsidRPr="003521CE" w:rsidRDefault="00DA7FAE" w:rsidP="00BE283D">
      <w:pPr>
        <w:pStyle w:val="ac"/>
        <w:widowControl w:val="0"/>
        <w:numPr>
          <w:ilvl w:val="0"/>
          <w:numId w:val="41"/>
        </w:numPr>
        <w:spacing w:beforeLines="20" w:before="62" w:afterLines="20" w:after="62"/>
        <w:ind w:left="998" w:hanging="357"/>
        <w:rPr>
          <w:rFonts w:cs="Arial"/>
        </w:rPr>
      </w:pPr>
      <w:r w:rsidRPr="003521CE">
        <w:rPr>
          <w:rFonts w:cs="Arial"/>
        </w:rPr>
        <w:t xml:space="preserve">Tippen Sie auf die </w:t>
      </w:r>
      <w:r w:rsidR="00D41F85" w:rsidRPr="003521CE">
        <w:rPr>
          <w:rFonts w:cs="Arial"/>
          <w:b/>
        </w:rPr>
        <w:t>Diagnose</w:t>
      </w:r>
      <w:r w:rsidRPr="003521CE">
        <w:rPr>
          <w:rFonts w:cs="Arial"/>
          <w:b/>
        </w:rPr>
        <w:t xml:space="preserve"> </w:t>
      </w:r>
      <w:r w:rsidRPr="003521CE">
        <w:rPr>
          <w:rFonts w:cs="Arial"/>
        </w:rPr>
        <w:t xml:space="preserve">Anwendung im MaxiSys Job-Menü. Die Schaltfläche </w:t>
      </w:r>
      <w:r w:rsidRPr="003521CE">
        <w:rPr>
          <w:rFonts w:cs="Arial"/>
          <w:b/>
        </w:rPr>
        <w:t xml:space="preserve">Datenprotokollierung in der </w:t>
      </w:r>
      <w:r w:rsidRPr="003521CE">
        <w:rPr>
          <w:rFonts w:cs="Arial"/>
        </w:rPr>
        <w:t>Diagnose</w:t>
      </w:r>
      <w:r w:rsidR="00C154C4" w:rsidRPr="003521CE">
        <w:rPr>
          <w:rFonts w:cs="Arial"/>
        </w:rPr>
        <w:t>-</w:t>
      </w:r>
      <w:r w:rsidRPr="003521CE">
        <w:rPr>
          <w:rFonts w:cs="Arial"/>
        </w:rPr>
        <w:t xml:space="preserve">Symbolleiste ist in allen </w:t>
      </w:r>
      <w:r w:rsidR="00D41F85" w:rsidRPr="003521CE">
        <w:rPr>
          <w:rFonts w:cs="Arial"/>
        </w:rPr>
        <w:t>Diagnosevorgänge</w:t>
      </w:r>
      <w:r w:rsidR="00D629E7" w:rsidRPr="003521CE">
        <w:rPr>
          <w:rFonts w:cs="Arial"/>
        </w:rPr>
        <w:t>.</w:t>
      </w:r>
    </w:p>
    <w:p w14:paraId="425E8EE0" w14:textId="6497CD10" w:rsidR="00DA7FAE" w:rsidRPr="003521CE" w:rsidRDefault="00DA7FAE" w:rsidP="00BE283D">
      <w:pPr>
        <w:pStyle w:val="ac"/>
        <w:widowControl w:val="0"/>
        <w:numPr>
          <w:ilvl w:val="0"/>
          <w:numId w:val="41"/>
        </w:numPr>
        <w:spacing w:beforeLines="20" w:before="62" w:afterLines="20" w:after="62"/>
        <w:ind w:left="998" w:hanging="357"/>
        <w:rPr>
          <w:rFonts w:cs="Arial"/>
        </w:rPr>
      </w:pPr>
      <w:r w:rsidRPr="003521CE">
        <w:rPr>
          <w:rFonts w:cs="Arial"/>
        </w:rPr>
        <w:t xml:space="preserve">Tippen Sie auf die Schaltfläche </w:t>
      </w:r>
      <w:r w:rsidRPr="003521CE">
        <w:rPr>
          <w:rFonts w:cs="Arial"/>
          <w:b/>
        </w:rPr>
        <w:t>„Datenprotokollierung“</w:t>
      </w:r>
      <w:r w:rsidR="00CF1C26" w:rsidRPr="003521CE">
        <w:rPr>
          <w:rFonts w:cs="Arial"/>
          <w:b/>
        </w:rPr>
        <w:t>,</w:t>
      </w:r>
      <w:r w:rsidRPr="003521CE">
        <w:rPr>
          <w:rFonts w:cs="Arial"/>
          <w:b/>
        </w:rPr>
        <w:t xml:space="preserve"> um </w:t>
      </w:r>
      <w:r w:rsidRPr="003521CE">
        <w:rPr>
          <w:rFonts w:cs="Arial"/>
        </w:rPr>
        <w:t xml:space="preserve">die Fehleroptionen anzuzeigen. Wählen Sie einen bestimmten Fehler aus und tippen Sie anschließend auf </w:t>
      </w:r>
      <w:r w:rsidRPr="003521CE">
        <w:rPr>
          <w:rFonts w:cs="Arial"/>
          <w:b/>
        </w:rPr>
        <w:t>„OK“</w:t>
      </w:r>
      <w:r w:rsidR="00D629E7" w:rsidRPr="003521CE">
        <w:rPr>
          <w:rFonts w:cs="Arial"/>
          <w:b/>
        </w:rPr>
        <w:t>.</w:t>
      </w:r>
      <w:r w:rsidRPr="003521CE">
        <w:rPr>
          <w:rFonts w:cs="Arial"/>
        </w:rPr>
        <w:t xml:space="preserve"> Daraufhin wird ein Übermittlungsformular angezeigt, in das Sie die Berichtsinformationen eingeben können</w:t>
      </w:r>
      <w:r w:rsidR="00D629E7" w:rsidRPr="003521CE">
        <w:rPr>
          <w:rFonts w:cs="Arial"/>
        </w:rPr>
        <w:t>.</w:t>
      </w:r>
    </w:p>
    <w:p w14:paraId="409C02A3" w14:textId="62FC8B09" w:rsidR="00DA7FAE" w:rsidRPr="003521CE" w:rsidRDefault="00DA7FAE" w:rsidP="00BE283D">
      <w:pPr>
        <w:pStyle w:val="ac"/>
        <w:widowControl w:val="0"/>
        <w:numPr>
          <w:ilvl w:val="0"/>
          <w:numId w:val="41"/>
        </w:numPr>
        <w:spacing w:beforeLines="20" w:before="62" w:afterLines="20" w:after="62"/>
        <w:ind w:left="998" w:hanging="357"/>
        <w:rPr>
          <w:rFonts w:cs="Arial"/>
        </w:rPr>
      </w:pPr>
      <w:r w:rsidRPr="003521CE">
        <w:rPr>
          <w:rFonts w:cs="Arial"/>
        </w:rPr>
        <w:t xml:space="preserve">Tippen Sie auf die Schaltfläche </w:t>
      </w:r>
      <w:r w:rsidRPr="003521CE">
        <w:rPr>
          <w:rFonts w:cs="Arial"/>
          <w:b/>
        </w:rPr>
        <w:t xml:space="preserve">Senden </w:t>
      </w:r>
      <w:r w:rsidRPr="003521CE">
        <w:rPr>
          <w:rFonts w:cs="Arial"/>
        </w:rPr>
        <w:t>in der oberen rechten Ecke des Bildschirms, um das Berichtsformular über das Internet zu übermitteln. Eine Bestätigungsmeldung wird angezeigt, wenn erfolgreich gesendet</w:t>
      </w:r>
      <w:r w:rsidR="00D629E7" w:rsidRPr="003521CE">
        <w:rPr>
          <w:rFonts w:cs="Arial"/>
        </w:rPr>
        <w:t>.</w:t>
      </w:r>
    </w:p>
    <w:p w14:paraId="3C1E0A32" w14:textId="77777777" w:rsidR="00DA7FAE" w:rsidRPr="003521CE" w:rsidRDefault="00DA7FAE" w:rsidP="00DA7FAE">
      <w:pPr>
        <w:pStyle w:val="40"/>
        <w:spacing w:before="156" w:after="156"/>
        <w:rPr>
          <w:rFonts w:cs="Arial"/>
        </w:rPr>
      </w:pPr>
      <w:r w:rsidRPr="003521CE">
        <w:rPr>
          <w:rFonts w:cs="Arial"/>
        </w:rPr>
        <w:t>Aktueller Verzeichnispfad</w:t>
      </w:r>
    </w:p>
    <w:p w14:paraId="6779F7FA" w14:textId="77777777" w:rsidR="00DA7FAE" w:rsidRPr="003521CE" w:rsidRDefault="00DA7FAE" w:rsidP="00DA7FAE">
      <w:pPr>
        <w:pStyle w:val="BodytextUserManual"/>
        <w:spacing w:before="156" w:after="156"/>
      </w:pPr>
      <w:r w:rsidRPr="003521CE">
        <w:t>Der aktuelle Verzeichnispfad zeigt alle Verzeichnisnamen zum Zugriff auf die aktuelle Seite.</w:t>
      </w:r>
    </w:p>
    <w:p w14:paraId="4D2B2D87" w14:textId="77777777" w:rsidR="00DA7FAE" w:rsidRPr="003521CE" w:rsidRDefault="00DA7FAE" w:rsidP="00DA7FAE">
      <w:pPr>
        <w:pStyle w:val="40"/>
        <w:spacing w:before="156" w:after="156"/>
        <w:rPr>
          <w:rFonts w:cs="Arial"/>
        </w:rPr>
      </w:pPr>
      <w:r w:rsidRPr="003521CE">
        <w:rPr>
          <w:rFonts w:cs="Arial"/>
        </w:rPr>
        <w:t>Statusinformationsleiste</w:t>
      </w:r>
    </w:p>
    <w:p w14:paraId="0C7E699D" w14:textId="77777777" w:rsidR="00DA7FAE" w:rsidRPr="003521CE" w:rsidRDefault="00DA7FAE" w:rsidP="00DA7FAE">
      <w:pPr>
        <w:pStyle w:val="BodytextUserManual"/>
        <w:spacing w:before="156" w:after="156"/>
      </w:pPr>
      <w:r w:rsidRPr="003521CE">
        <w:t>Die Statusinformationsleiste oben rechts im Hauptbereich zeigt die folgenden Elemente an:</w:t>
      </w:r>
    </w:p>
    <w:p w14:paraId="68A67025" w14:textId="77777777" w:rsidR="00DA7FAE" w:rsidRPr="003521CE" w:rsidRDefault="00DA7FAE" w:rsidP="00BE283D">
      <w:pPr>
        <w:pStyle w:val="ac"/>
        <w:widowControl w:val="0"/>
        <w:numPr>
          <w:ilvl w:val="0"/>
          <w:numId w:val="42"/>
        </w:numPr>
        <w:spacing w:beforeLines="20" w:before="62" w:afterLines="20" w:after="62"/>
        <w:ind w:left="641" w:hanging="357"/>
        <w:rPr>
          <w:rFonts w:cs="Arial"/>
        </w:rPr>
      </w:pPr>
      <w:r w:rsidRPr="003521CE">
        <w:rPr>
          <w:rFonts w:cs="Arial"/>
          <w:b/>
          <w:bCs/>
        </w:rPr>
        <w:t xml:space="preserve">Netzwerkstatussymbol </w:t>
      </w:r>
      <w:r w:rsidRPr="003521CE">
        <w:rPr>
          <w:rFonts w:cs="Arial"/>
        </w:rPr>
        <w:t>– zeigt an, ob eine Verbindung mit einem Netzwerk besteht.</w:t>
      </w:r>
    </w:p>
    <w:p w14:paraId="5429198D" w14:textId="3997C7ED" w:rsidR="00DA7FAE" w:rsidRPr="003521CE" w:rsidRDefault="004B78BC" w:rsidP="00BE283D">
      <w:pPr>
        <w:pStyle w:val="ac"/>
        <w:widowControl w:val="0"/>
        <w:numPr>
          <w:ilvl w:val="0"/>
          <w:numId w:val="42"/>
        </w:numPr>
        <w:spacing w:beforeLines="20" w:before="62" w:afterLines="20" w:after="62"/>
        <w:ind w:left="641" w:hanging="357"/>
        <w:rPr>
          <w:rFonts w:cs="Arial"/>
        </w:rPr>
      </w:pPr>
      <w:r w:rsidRPr="003521CE">
        <w:rPr>
          <w:rFonts w:cs="Arial"/>
          <w:b/>
          <w:bCs/>
        </w:rPr>
        <w:lastRenderedPageBreak/>
        <w:t>VCI</w:t>
      </w:r>
      <w:r w:rsidR="00037FD0" w:rsidRPr="003521CE">
        <w:rPr>
          <w:rFonts w:cs="Arial"/>
          <w:b/>
          <w:bCs/>
        </w:rPr>
        <w:t>2-</w:t>
      </w:r>
      <w:r w:rsidR="00DA7FAE" w:rsidRPr="003521CE">
        <w:rPr>
          <w:rFonts w:cs="Arial"/>
          <w:b/>
          <w:bCs/>
        </w:rPr>
        <w:t xml:space="preserve">Symbol </w:t>
      </w:r>
      <w:r w:rsidR="00DA7FAE" w:rsidRPr="003521CE">
        <w:rPr>
          <w:rFonts w:cs="Arial"/>
        </w:rPr>
        <w:t xml:space="preserve">– zeigt den Kommunikationsstatus zwischen dem Tablet und dem </w:t>
      </w:r>
      <w:r w:rsidRPr="003521CE">
        <w:rPr>
          <w:rFonts w:cs="Arial"/>
        </w:rPr>
        <w:t>VCI</w:t>
      </w:r>
      <w:r w:rsidR="00DA7FAE" w:rsidRPr="003521CE">
        <w:rPr>
          <w:rFonts w:cs="Arial"/>
        </w:rPr>
        <w:t>2 an.</w:t>
      </w:r>
    </w:p>
    <w:p w14:paraId="1531FE2D" w14:textId="6E73C2A5" w:rsidR="00DA7FAE" w:rsidRPr="003521CE" w:rsidRDefault="00DA7FAE" w:rsidP="00BE283D">
      <w:pPr>
        <w:pStyle w:val="ac"/>
        <w:widowControl w:val="0"/>
        <w:numPr>
          <w:ilvl w:val="0"/>
          <w:numId w:val="42"/>
        </w:numPr>
        <w:spacing w:beforeLines="20" w:before="62" w:afterLines="20" w:after="62"/>
        <w:ind w:left="641" w:hanging="357"/>
        <w:rPr>
          <w:rFonts w:cs="Arial"/>
          <w:i/>
        </w:rPr>
      </w:pPr>
      <w:r w:rsidRPr="003521CE">
        <w:rPr>
          <w:rFonts w:cs="Arial"/>
          <w:b/>
          <w:bCs/>
        </w:rPr>
        <w:t xml:space="preserve">Batteriesymbol </w:t>
      </w:r>
      <w:r w:rsidRPr="003521CE">
        <w:rPr>
          <w:rFonts w:cs="Arial"/>
        </w:rPr>
        <w:t>– zeigt den Batteriestatus des Fahrzeugs an</w:t>
      </w:r>
      <w:r w:rsidR="00D629E7" w:rsidRPr="003521CE">
        <w:rPr>
          <w:rFonts w:cs="Arial"/>
        </w:rPr>
        <w:t>.</w:t>
      </w:r>
    </w:p>
    <w:p w14:paraId="39F0C191" w14:textId="77777777" w:rsidR="00DA7FAE" w:rsidRPr="003521CE" w:rsidRDefault="00DA7FAE" w:rsidP="00DA7FAE">
      <w:pPr>
        <w:pStyle w:val="40"/>
        <w:spacing w:before="156" w:after="156"/>
        <w:rPr>
          <w:rFonts w:cs="Arial"/>
        </w:rPr>
      </w:pPr>
      <w:r w:rsidRPr="003521CE">
        <w:rPr>
          <w:rFonts w:cs="Arial"/>
        </w:rPr>
        <w:t>Navigationsleiste</w:t>
      </w:r>
    </w:p>
    <w:p w14:paraId="643E9A83" w14:textId="195F7872" w:rsidR="00DA7FAE" w:rsidRPr="003521CE" w:rsidRDefault="001640CF" w:rsidP="00DA7FAE">
      <w:pPr>
        <w:pStyle w:val="BodytextUserManual"/>
        <w:spacing w:before="156" w:after="156"/>
      </w:pPr>
      <w:r w:rsidRPr="003521CE">
        <w:t>Die Navigationsleiste auf der linken Seite des Bildschirms zeigt das Hauptmenü der Diagnosefunktionen an. Das Hauptmenü variiert je nach zu prüfendem Fahrzeug. Das allgemeine Menü umfasst Auto Scan, Steuergerät, Grafische Diagnose, Live Data Fusion, Heiße Funktionen, Fahrzeugprofil und Programmierung.</w:t>
      </w:r>
      <w:r w:rsidR="00DA7FAE" w:rsidRPr="003521CE">
        <w:t xml:space="preserve"> Tippen Sie auf das </w:t>
      </w:r>
      <w:r w:rsidR="00E55127" w:rsidRPr="003521CE">
        <w:rPr>
          <w:noProof/>
          <w:lang w:val="en-US"/>
          <w14:ligatures w14:val="standardContextual"/>
        </w:rPr>
        <w:drawing>
          <wp:inline distT="0" distB="0" distL="0" distR="0" wp14:anchorId="5757334E" wp14:editId="513EB2E6">
            <wp:extent cx="128250" cy="108000"/>
            <wp:effectExtent l="0" t="0" r="5715" b="6350"/>
            <wp:docPr id="1378811257" name="图片 1378811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cstate="print">
                      <a:extLst>
                        <a:ext uri="{28A0092B-C50C-407E-A947-70E740481C1C}">
                          <a14:useLocalDpi xmlns:a14="http://schemas.microsoft.com/office/drawing/2010/main"/>
                        </a:ext>
                      </a:extLst>
                    </a:blip>
                    <a:stretch>
                      <a:fillRect/>
                    </a:stretch>
                  </pic:blipFill>
                  <pic:spPr>
                    <a:xfrm>
                      <a:off x="0" y="0"/>
                      <a:ext cx="128250" cy="108000"/>
                    </a:xfrm>
                    <a:prstGeom prst="rect">
                      <a:avLst/>
                    </a:prstGeom>
                  </pic:spPr>
                </pic:pic>
              </a:graphicData>
            </a:graphic>
          </wp:inline>
        </w:drawing>
      </w:r>
      <w:r w:rsidR="008F1CC8" w:rsidRPr="003521CE">
        <w:t xml:space="preserve">Symbol </w:t>
      </w:r>
      <w:r w:rsidR="00DA7FAE" w:rsidRPr="003521CE">
        <w:t xml:space="preserve">oben </w:t>
      </w:r>
      <w:r w:rsidR="00993633" w:rsidRPr="003521CE">
        <w:t xml:space="preserve">links in der Navigationsleiste, </w:t>
      </w:r>
      <w:r w:rsidR="00DA7FAE" w:rsidRPr="003521CE">
        <w:t xml:space="preserve">um </w:t>
      </w:r>
      <w:r w:rsidR="008F1CC8" w:rsidRPr="003521CE">
        <w:t xml:space="preserve">das Hauptmenü auszublenden, und tippen Sie erneut darauf, um es </w:t>
      </w:r>
      <w:r w:rsidR="00A35788" w:rsidRPr="003521CE">
        <w:t>anzuzeigen</w:t>
      </w:r>
      <w:r w:rsidR="00D629E7" w:rsidRPr="003521CE">
        <w:t>.</w:t>
      </w:r>
    </w:p>
    <w:p w14:paraId="50BA6E54" w14:textId="604DB02D" w:rsidR="00DA7FAE" w:rsidRPr="003521CE" w:rsidRDefault="00DA7FAE" w:rsidP="00DA7FAE">
      <w:pPr>
        <w:pStyle w:val="40"/>
        <w:spacing w:before="156" w:after="156"/>
        <w:rPr>
          <w:rFonts w:cs="Arial"/>
        </w:rPr>
      </w:pPr>
      <w:r w:rsidRPr="003521CE">
        <w:rPr>
          <w:rFonts w:cs="Arial"/>
        </w:rPr>
        <w:t>Hauptabschnitt</w:t>
      </w:r>
    </w:p>
    <w:p w14:paraId="1B276515" w14:textId="296D5CD5" w:rsidR="00DA7FAE" w:rsidRPr="003521CE" w:rsidRDefault="00DA7FAE" w:rsidP="00DA7FAE">
      <w:pPr>
        <w:pStyle w:val="BodytextUserManual"/>
        <w:spacing w:before="156" w:after="156"/>
      </w:pPr>
      <w:r w:rsidRPr="003521CE">
        <w:t>Der Hauptabschnitt variiert je nach Betriebsphase und zeigt Fahrzeugidentifikationsauswahlen, das Hauptmenü, Testdaten, Nachrichten, Anweisungen und andere Diagnoseinformationen.</w:t>
      </w:r>
    </w:p>
    <w:p w14:paraId="515DA4EE" w14:textId="1F6C8830" w:rsidR="00DA7FAE" w:rsidRPr="003521CE" w:rsidRDefault="00DA7FAE" w:rsidP="00DA7FAE">
      <w:pPr>
        <w:pStyle w:val="40"/>
        <w:spacing w:before="156" w:after="156"/>
        <w:rPr>
          <w:rFonts w:cs="Arial"/>
        </w:rPr>
      </w:pPr>
      <w:r w:rsidRPr="003521CE">
        <w:rPr>
          <w:rFonts w:cs="Arial"/>
        </w:rPr>
        <w:t>Funktionstasten</w:t>
      </w:r>
    </w:p>
    <w:p w14:paraId="108D112F" w14:textId="77777777" w:rsidR="00DA7FAE" w:rsidRPr="003521CE" w:rsidRDefault="00DA7FAE" w:rsidP="00DA7FAE">
      <w:pPr>
        <w:pStyle w:val="BodytextUserManual"/>
        <w:spacing w:before="156" w:after="156"/>
      </w:pPr>
      <w:r w:rsidRPr="003521CE">
        <w:t>Die unten auf dem Bildschirm angezeigten Funktionstasten variieren je nach Vorgang. Zu den Funktionen gehören Navigation, Berichterstellung und Codelöschung. Die Funktionen dieser Tasten werden in den folgenden Abschnitten beschrieben, sofern relevant.</w:t>
      </w:r>
    </w:p>
    <w:p w14:paraId="4E1019D7" w14:textId="77777777" w:rsidR="00DA7FAE" w:rsidRPr="003521CE" w:rsidRDefault="00DA7FAE" w:rsidP="00DA7FAE">
      <w:pPr>
        <w:pStyle w:val="30"/>
        <w:spacing w:before="312" w:after="156"/>
      </w:pPr>
      <w:bookmarkStart w:id="172" w:name="_Toc43387199"/>
      <w:bookmarkStart w:id="173" w:name="_Toc109724362"/>
      <w:bookmarkStart w:id="174" w:name="_Toc159436274"/>
      <w:bookmarkStart w:id="175" w:name="_Toc160024662"/>
      <w:r w:rsidRPr="003521CE">
        <w:t>Bildschirmmeldungen</w:t>
      </w:r>
      <w:bookmarkEnd w:id="172"/>
      <w:bookmarkEnd w:id="173"/>
      <w:bookmarkEnd w:id="174"/>
      <w:bookmarkEnd w:id="175"/>
    </w:p>
    <w:p w14:paraId="5ABC3481" w14:textId="2667038D" w:rsidR="00DA7FAE" w:rsidRPr="003521CE" w:rsidRDefault="00DA7FAE" w:rsidP="00DA7FAE">
      <w:pPr>
        <w:pStyle w:val="BodytextUserManual"/>
        <w:spacing w:before="156" w:after="156"/>
      </w:pPr>
      <w:r w:rsidRPr="003521CE">
        <w:t>Meldungen werden angezeigt, wenn vor dem Fortfahren zusätzliche Eingaben erforderlich sind. Es gibt hauptsächlich drei Arten von Bildschirmmeldungen: Bestätigung, Warnung und Fehler.</w:t>
      </w:r>
    </w:p>
    <w:p w14:paraId="01372C2F" w14:textId="77777777" w:rsidR="00DA7FAE" w:rsidRPr="003521CE" w:rsidRDefault="00DA7FAE" w:rsidP="00DA7FAE">
      <w:pPr>
        <w:pStyle w:val="40"/>
        <w:spacing w:before="156" w:after="156"/>
        <w:rPr>
          <w:rFonts w:cs="Arial"/>
        </w:rPr>
      </w:pPr>
      <w:r w:rsidRPr="003521CE">
        <w:rPr>
          <w:rFonts w:cs="Arial"/>
        </w:rPr>
        <w:t>Bestätigungsnachrichten</w:t>
      </w:r>
    </w:p>
    <w:p w14:paraId="3CA6A918" w14:textId="77777777" w:rsidR="00DA7FAE" w:rsidRPr="003521CE" w:rsidRDefault="00DA7FAE" w:rsidP="00DA7FAE">
      <w:pPr>
        <w:pStyle w:val="BodytextUserManual"/>
        <w:spacing w:before="156" w:after="156"/>
      </w:pPr>
      <w:r w:rsidRPr="003521CE">
        <w:t>Diese Art von Nachrichten wird normalerweise als „Informationsbildschirm“ angezeigt, wenn Sie im Begriff sind, eine Aktion auszuführen, die nicht rückgängig gemacht werden kann, oder wenn eine Aktion eingeleitet wurde und Ihre Bestätigung erforderlich ist, um fortzufahren.</w:t>
      </w:r>
    </w:p>
    <w:p w14:paraId="60B1C307" w14:textId="77777777" w:rsidR="00DA7FAE" w:rsidRPr="003521CE" w:rsidRDefault="00DA7FAE" w:rsidP="00DA7FAE">
      <w:pPr>
        <w:pStyle w:val="BodytextUserManual"/>
        <w:spacing w:before="156" w:after="156"/>
      </w:pPr>
      <w:r w:rsidRPr="003521CE">
        <w:t>Wenn keine Benutzerantwort erforderlich ist, wird die Meldung kurz angezeigt.</w:t>
      </w:r>
    </w:p>
    <w:p w14:paraId="1E93C986" w14:textId="77777777" w:rsidR="00DA7FAE" w:rsidRPr="003521CE" w:rsidRDefault="00DA7FAE" w:rsidP="00DA7FAE">
      <w:pPr>
        <w:pStyle w:val="40"/>
        <w:spacing w:before="156" w:after="156"/>
        <w:rPr>
          <w:rFonts w:cs="Arial"/>
        </w:rPr>
      </w:pPr>
      <w:r w:rsidRPr="003521CE">
        <w:rPr>
          <w:rFonts w:cs="Arial"/>
        </w:rPr>
        <w:t>Warnmeldungen</w:t>
      </w:r>
    </w:p>
    <w:p w14:paraId="26A6D553" w14:textId="77777777" w:rsidR="00DA7FAE" w:rsidRPr="003521CE" w:rsidRDefault="00DA7FAE" w:rsidP="00DA7FAE">
      <w:pPr>
        <w:pStyle w:val="BodytextUserManual"/>
        <w:spacing w:before="156" w:after="156"/>
      </w:pPr>
      <w:r w:rsidRPr="003521CE">
        <w:t>Diese Art von Meldungen wird angezeigt, wenn die Ausführung der ausgewählten Aktion zu einer irreversiblen Änderung oder einem Datenverlust führen kann. Ein Beispiel für diese Meldung ist die Meldung „Codes löschen“.</w:t>
      </w:r>
    </w:p>
    <w:p w14:paraId="69529B1B" w14:textId="77777777" w:rsidR="00DA7FAE" w:rsidRPr="003521CE" w:rsidRDefault="00DA7FAE" w:rsidP="00DA7FAE">
      <w:pPr>
        <w:pStyle w:val="40"/>
        <w:spacing w:before="156" w:after="156"/>
        <w:rPr>
          <w:rFonts w:cs="Arial"/>
        </w:rPr>
      </w:pPr>
      <w:r w:rsidRPr="003521CE">
        <w:rPr>
          <w:rFonts w:cs="Arial"/>
        </w:rPr>
        <w:lastRenderedPageBreak/>
        <w:t>Fehlermeldungen</w:t>
      </w:r>
    </w:p>
    <w:p w14:paraId="21153F5D" w14:textId="77777777" w:rsidR="00DA7FAE" w:rsidRPr="003521CE" w:rsidRDefault="00DA7FAE" w:rsidP="00DA7FAE">
      <w:pPr>
        <w:pStyle w:val="BodytextUserManual"/>
        <w:spacing w:before="156" w:after="156"/>
      </w:pPr>
      <w:r w:rsidRPr="003521CE">
        <w:t>Fehlermeldungen werden angezeigt, wenn ein systemischer oder verfahrenstechnischer Fehler aufgetreten ist. Mögliche Fehler sind beispielsweise eine Kabeltrennung oder eine Kommunikationsunterbrechung.</w:t>
      </w:r>
    </w:p>
    <w:p w14:paraId="0E3372E0" w14:textId="21B16B1D" w:rsidR="00241151" w:rsidRPr="003521CE" w:rsidRDefault="00241151" w:rsidP="00241151">
      <w:pPr>
        <w:pStyle w:val="20"/>
        <w:spacing w:before="312" w:after="156"/>
        <w:rPr>
          <w:rFonts w:cs="Arial"/>
        </w:rPr>
      </w:pPr>
      <w:bookmarkStart w:id="176" w:name="_Toc160024663"/>
      <w:bookmarkStart w:id="177" w:name="_Toc204002797"/>
      <w:r w:rsidRPr="003521CE">
        <w:rPr>
          <w:rFonts w:cs="Arial"/>
        </w:rPr>
        <w:t>Diagnosemenü</w:t>
      </w:r>
      <w:bookmarkEnd w:id="176"/>
      <w:bookmarkEnd w:id="177"/>
    </w:p>
    <w:p w14:paraId="66CAB9B7" w14:textId="1DF01433" w:rsidR="00241151" w:rsidRPr="003521CE" w:rsidRDefault="00CD6A48" w:rsidP="00241151">
      <w:pPr>
        <w:spacing w:before="156" w:after="156"/>
        <w:rPr>
          <w:rFonts w:cs="Arial"/>
          <w:bCs/>
          <w:szCs w:val="20"/>
        </w:rPr>
      </w:pPr>
      <w:r w:rsidRPr="003521CE">
        <w:rPr>
          <w:rFonts w:cs="Arial"/>
          <w:bCs/>
          <w:szCs w:val="20"/>
        </w:rPr>
        <w:t>Mit der Diagnoseanwendung können Sie über das VCI2 eine Datenverbindung mit der ECU des Fahrzeugs herstellen, um Fahrzeugdiagnose und -wartung durchzuführen.</w:t>
      </w:r>
    </w:p>
    <w:p w14:paraId="0A43971F" w14:textId="1C4568FF" w:rsidR="00241151" w:rsidRPr="003521CE" w:rsidRDefault="00CD6A48" w:rsidP="00241151">
      <w:pPr>
        <w:spacing w:before="156" w:after="156"/>
        <w:rPr>
          <w:rFonts w:cs="Arial"/>
        </w:rPr>
      </w:pPr>
      <w:r w:rsidRPr="003521CE">
        <w:rPr>
          <w:rFonts w:cs="Arial"/>
          <w:bCs/>
          <w:szCs w:val="20"/>
        </w:rPr>
        <w:t>Der Diagnose-Hauptmenübildschirm</w:t>
      </w:r>
      <w:r w:rsidR="00241151" w:rsidRPr="003521CE">
        <w:rPr>
          <w:rFonts w:cs="Arial"/>
          <w:bCs/>
          <w:szCs w:val="20"/>
        </w:rPr>
        <w:t xml:space="preserve"> (siehe </w:t>
      </w:r>
      <w:r w:rsidR="00D300F7" w:rsidRPr="003521CE">
        <w:rPr>
          <w:rFonts w:cs="Arial"/>
          <w:bCs/>
          <w:i/>
          <w:iCs/>
          <w:color w:val="0000FF"/>
          <w:szCs w:val="20"/>
        </w:rPr>
        <w:fldChar w:fldCharType="begin"/>
      </w:r>
      <w:r w:rsidR="00D300F7" w:rsidRPr="003521CE">
        <w:rPr>
          <w:rFonts w:cs="Arial"/>
          <w:bCs/>
          <w:i/>
          <w:iCs/>
          <w:color w:val="0000FF"/>
          <w:szCs w:val="20"/>
        </w:rPr>
        <w:instrText xml:space="preserve"> REF _Ref159589736 \h  \* MERGEFORMAT </w:instrText>
      </w:r>
      <w:r w:rsidR="00D300F7" w:rsidRPr="003521CE">
        <w:rPr>
          <w:rFonts w:cs="Arial"/>
          <w:bCs/>
          <w:i/>
          <w:iCs/>
          <w:color w:val="0000FF"/>
          <w:szCs w:val="20"/>
        </w:rPr>
      </w:r>
      <w:r w:rsidR="00D300F7" w:rsidRPr="003521CE">
        <w:rPr>
          <w:rFonts w:cs="Arial"/>
          <w:bCs/>
          <w:i/>
          <w:iCs/>
          <w:color w:val="0000FF"/>
          <w:szCs w:val="20"/>
        </w:rPr>
        <w:fldChar w:fldCharType="separate"/>
      </w:r>
      <w:r w:rsidR="00187D73" w:rsidRPr="003521CE">
        <w:rPr>
          <w:rFonts w:cs="Arial"/>
          <w:i/>
          <w:iCs/>
          <w:color w:val="0000FF"/>
        </w:rPr>
        <w:t xml:space="preserve">Abbildung </w:t>
      </w:r>
      <w:r w:rsidR="00187D73" w:rsidRPr="003521CE">
        <w:rPr>
          <w:rFonts w:cs="Arial"/>
          <w:i/>
          <w:iCs/>
          <w:noProof/>
          <w:color w:val="0000FF"/>
        </w:rPr>
        <w:t>6</w:t>
      </w:r>
      <w:r w:rsidR="00C154C4" w:rsidRPr="003521CE">
        <w:rPr>
          <w:rFonts w:cs="Arial"/>
          <w:i/>
          <w:iCs/>
          <w:noProof/>
          <w:color w:val="0000FF"/>
        </w:rPr>
        <w:t>-</w:t>
      </w:r>
      <w:r w:rsidR="00187D73" w:rsidRPr="003521CE">
        <w:rPr>
          <w:rFonts w:cs="Arial"/>
          <w:i/>
          <w:iCs/>
          <w:noProof/>
          <w:color w:val="0000FF"/>
        </w:rPr>
        <w:t xml:space="preserve">8 </w:t>
      </w:r>
      <w:r w:rsidR="00187D73" w:rsidRPr="003521CE">
        <w:rPr>
          <w:rFonts w:cs="Arial"/>
          <w:i/>
          <w:iCs/>
          <w:color w:val="0000FF"/>
        </w:rPr>
        <w:t>Diagnose-Hauptmenübildschirm</w:t>
      </w:r>
      <w:r w:rsidR="00D300F7" w:rsidRPr="003521CE">
        <w:rPr>
          <w:rFonts w:cs="Arial"/>
          <w:bCs/>
          <w:i/>
          <w:iCs/>
          <w:color w:val="0000FF"/>
          <w:szCs w:val="20"/>
        </w:rPr>
        <w:fldChar w:fldCharType="end"/>
      </w:r>
      <w:r w:rsidR="00241151" w:rsidRPr="003521CE">
        <w:rPr>
          <w:rFonts w:cs="Arial"/>
          <w:bCs/>
          <w:i/>
          <w:iCs/>
          <w:color w:val="000000" w:themeColor="text1"/>
          <w:szCs w:val="20"/>
        </w:rPr>
        <w:t>)</w:t>
      </w:r>
      <w:r w:rsidR="00241151" w:rsidRPr="003521CE">
        <w:rPr>
          <w:rFonts w:cs="Arial"/>
          <w:bCs/>
          <w:color w:val="000000" w:themeColor="text1"/>
          <w:szCs w:val="20"/>
        </w:rPr>
        <w:t xml:space="preserve"> </w:t>
      </w:r>
      <w:r w:rsidRPr="003521CE">
        <w:rPr>
          <w:rFonts w:cs="Arial"/>
          <w:bCs/>
          <w:szCs w:val="20"/>
        </w:rPr>
        <w:t>führt den Benutzer zum Lesen von Codes, Löschen von Codes oder Ausführen umfassender Fahrzeugdiagnosefunktionen usw. Nachdem die Funktion ausgewählt wurde, stellt das Tablet über VCI2 eine Kommunikation mit dem Fahrzeug her und ruft basierend auf Ihrer Auswahl das entsprechende Funktionsmenü oder Auswahlmenü auf.</w:t>
      </w:r>
    </w:p>
    <w:p w14:paraId="2CDD59F0" w14:textId="2E66EA90" w:rsidR="00F12B77" w:rsidRPr="003521CE" w:rsidRDefault="00F12B77" w:rsidP="00F12B77">
      <w:pPr>
        <w:pStyle w:val="20"/>
        <w:spacing w:before="312" w:after="156"/>
        <w:rPr>
          <w:rFonts w:cs="Arial"/>
        </w:rPr>
      </w:pPr>
      <w:bookmarkStart w:id="178" w:name="_Toc160024664"/>
      <w:bookmarkStart w:id="179" w:name="_Ref194344369"/>
      <w:bookmarkStart w:id="180" w:name="_Toc204002798"/>
      <w:r w:rsidRPr="003521CE">
        <w:rPr>
          <w:rFonts w:cs="Arial"/>
        </w:rPr>
        <w:t>Diagnosefunktionen</w:t>
      </w:r>
      <w:bookmarkEnd w:id="178"/>
      <w:bookmarkEnd w:id="179"/>
      <w:bookmarkEnd w:id="180"/>
    </w:p>
    <w:p w14:paraId="42D00B47" w14:textId="77777777" w:rsidR="00F12B77" w:rsidRPr="003521CE" w:rsidRDefault="00F12B77" w:rsidP="00F12B77">
      <w:pPr>
        <w:pStyle w:val="BodytextUserManual"/>
        <w:spacing w:before="156" w:after="156"/>
        <w:rPr>
          <w:b/>
          <w:bCs w:val="0"/>
          <w:sz w:val="21"/>
          <w:szCs w:val="21"/>
        </w:rPr>
      </w:pPr>
      <w:r w:rsidRPr="003521CE">
        <w:rPr>
          <w:b/>
          <w:bCs w:val="0"/>
          <w:sz w:val="21"/>
          <w:szCs w:val="21"/>
        </w:rPr>
        <w:t>Automatischer Scan</w:t>
      </w:r>
    </w:p>
    <w:p w14:paraId="424D7A62" w14:textId="265D1DB8" w:rsidR="00F12B77" w:rsidRPr="003521CE" w:rsidRDefault="00F12B77" w:rsidP="00F12B77">
      <w:pPr>
        <w:pStyle w:val="BodytextUserManual"/>
        <w:spacing w:before="156" w:after="156"/>
        <w:rPr>
          <w:color w:val="000000" w:themeColor="text1"/>
        </w:rPr>
      </w:pPr>
      <w:r w:rsidRPr="003521CE">
        <w:t>Die Auto-Scan-Funktion, mit der ein automatischer Scan aller verfügbaren Systeme im Fahrzeug gestartet werden kann, wird beim Zugriff auf die Diagnosefunktion in der Navigationsleiste aufgeführt</w:t>
      </w:r>
      <w:r w:rsidR="00D629E7" w:rsidRPr="003521CE">
        <w:t>.</w:t>
      </w:r>
    </w:p>
    <w:p w14:paraId="315CE868" w14:textId="77777777" w:rsidR="00F12B77" w:rsidRPr="003521CE" w:rsidRDefault="00F12B77" w:rsidP="00F12B77">
      <w:pPr>
        <w:pStyle w:val="BodytextUserManual"/>
        <w:spacing w:before="156" w:after="156"/>
      </w:pPr>
      <w:bookmarkStart w:id="181" w:name="OLE_LINK60"/>
      <w:r w:rsidRPr="003521CE">
        <w:rPr>
          <w:rFonts w:eastAsiaTheme="minorEastAsia"/>
        </w:rPr>
        <w:t xml:space="preserve">Auf dem Bildschirm „Automatischer Scan“ gibt es zwei Registerkarten: </w:t>
      </w:r>
      <w:r w:rsidRPr="003521CE">
        <w:t>„Topologie-Registerkarte“ und „Liste-Registerkarte“.</w:t>
      </w:r>
    </w:p>
    <w:bookmarkEnd w:id="181"/>
    <w:p w14:paraId="544C9959" w14:textId="77777777" w:rsidR="00F12B77" w:rsidRPr="003521CE" w:rsidRDefault="00F12B77" w:rsidP="00BE283D">
      <w:pPr>
        <w:pStyle w:val="ac"/>
        <w:numPr>
          <w:ilvl w:val="0"/>
          <w:numId w:val="43"/>
        </w:numPr>
        <w:spacing w:beforeLines="20" w:before="62" w:afterLines="20" w:after="62"/>
        <w:ind w:left="641" w:hanging="357"/>
        <w:rPr>
          <w:rFonts w:cs="Arial"/>
        </w:rPr>
      </w:pPr>
      <w:r w:rsidRPr="003521CE">
        <w:rPr>
          <w:rFonts w:cs="Arial"/>
        </w:rPr>
        <w:t>Registerkarte „Topologie“</w:t>
      </w:r>
    </w:p>
    <w:p w14:paraId="19A3D4AF" w14:textId="728ADF24" w:rsidR="00F12B77" w:rsidRPr="003521CE" w:rsidRDefault="00F12B77" w:rsidP="00F12B77">
      <w:pPr>
        <w:pStyle w:val="ac"/>
        <w:spacing w:before="156" w:after="156"/>
        <w:ind w:left="704" w:firstLine="0"/>
        <w:rPr>
          <w:rFonts w:cs="Arial"/>
        </w:rPr>
      </w:pPr>
      <w:r w:rsidRPr="003521CE">
        <w:rPr>
          <w:rFonts w:cs="Arial"/>
        </w:rPr>
        <w:t xml:space="preserve">Für zahlreiche Fahrzeugmarken wie Volkswagen, Audi, BMW, Ford, Land Rover, Jaguar, Chrysler, Fiat </w:t>
      </w:r>
      <w:r w:rsidR="000057C6" w:rsidRPr="003521CE">
        <w:rPr>
          <w:rFonts w:cs="Arial"/>
        </w:rPr>
        <w:t xml:space="preserve">und Volvo </w:t>
      </w:r>
      <w:r w:rsidRPr="003521CE">
        <w:rPr>
          <w:rFonts w:cs="Arial"/>
        </w:rPr>
        <w:t>ist eine Topologiekarte verfügbar, die die Beziehungen zwischen den Fahrzeugsystemen darstellt. Das Steuergerätesystem des getesteten Fahrzeugs wird in Form eines Topologiediagramms angezeigt, das die Anordnung der Kabel und Systeme des Fahrzeugsteuerkreises sowie den für die Datenübertragung verwendeten Pfad beschreibt.</w:t>
      </w:r>
    </w:p>
    <w:p w14:paraId="28D8B266" w14:textId="4931CA58" w:rsidR="00894C80" w:rsidRPr="003521CE" w:rsidRDefault="00840B6B" w:rsidP="00A560F5">
      <w:pPr>
        <w:pStyle w:val="ac"/>
        <w:spacing w:before="156" w:after="156"/>
        <w:ind w:left="704" w:firstLine="0"/>
        <w:rPr>
          <w:rFonts w:cs="Arial"/>
        </w:rPr>
      </w:pPr>
      <w:r w:rsidRPr="003521CE">
        <w:rPr>
          <w:rFonts w:cs="Arial"/>
        </w:rPr>
        <w:t>Bei der Auswahl eines Systems werden auf der rechten Seite Informationen wie ECU-Beschreibung, DTCs, Standortgrafiken und PING-Netzwerk angezeigt.</w:t>
      </w:r>
    </w:p>
    <w:p w14:paraId="3D22FFE3" w14:textId="68DE609B" w:rsidR="00F12B77" w:rsidRPr="003521CE" w:rsidRDefault="00ED5312" w:rsidP="00071F5E">
      <w:pPr>
        <w:pStyle w:val="BodytextUserManual"/>
        <w:spacing w:beforeLines="0" w:before="0" w:afterLines="0" w:after="0" w:line="240" w:lineRule="auto"/>
        <w:ind w:left="0"/>
        <w:jc w:val="center"/>
      </w:pPr>
      <w:r w:rsidRPr="003521CE">
        <w:rPr>
          <w:noProof/>
          <w:lang w:val="en-US"/>
        </w:rPr>
        <w:lastRenderedPageBreak/>
        <w:drawing>
          <wp:inline distT="0" distB="0" distL="0" distR="0" wp14:anchorId="362D042F" wp14:editId="1C8C96C1">
            <wp:extent cx="2878591" cy="1960713"/>
            <wp:effectExtent l="0" t="0" r="0" b="1905"/>
            <wp:docPr id="180" name="图片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图片 180"/>
                    <pic:cNvPicPr>
                      <a:picLocks noChangeAspect="1" noChangeArrowheads="1"/>
                    </pic:cNvPicPr>
                  </pic:nvPicPr>
                  <pic:blipFill rotWithShape="1">
                    <a:blip r:embed="rId124" cstate="print">
                      <a:extLst>
                        <a:ext uri="{28A0092B-C50C-407E-A947-70E740481C1C}">
                          <a14:useLocalDpi xmlns:a14="http://schemas.microsoft.com/office/drawing/2010/main" val="0"/>
                        </a:ext>
                      </a:extLst>
                    </a:blip>
                    <a:srcRect b="7365"/>
                    <a:stretch/>
                  </pic:blipFill>
                  <pic:spPr bwMode="auto">
                    <a:xfrm>
                      <a:off x="0" y="0"/>
                      <a:ext cx="2880000" cy="1961673"/>
                    </a:xfrm>
                    <a:prstGeom prst="rect">
                      <a:avLst/>
                    </a:prstGeom>
                    <a:noFill/>
                    <a:ln>
                      <a:noFill/>
                    </a:ln>
                    <a:extLst>
                      <a:ext uri="{53640926-AAD7-44D8-BBD7-CCE9431645EC}">
                        <a14:shadowObscured xmlns:a14="http://schemas.microsoft.com/office/drawing/2010/main"/>
                      </a:ext>
                    </a:extLst>
                  </pic:spPr>
                </pic:pic>
              </a:graphicData>
            </a:graphic>
          </wp:inline>
        </w:drawing>
      </w:r>
    </w:p>
    <w:p w14:paraId="4989E5AD" w14:textId="7955259A" w:rsidR="00A86570" w:rsidRPr="003521CE" w:rsidRDefault="00F12B77" w:rsidP="00DF7655">
      <w:pPr>
        <w:pStyle w:val="ae"/>
        <w:spacing w:before="156" w:after="156"/>
        <w:ind w:left="0"/>
        <w:rPr>
          <w:rFonts w:cs="Arial"/>
          <w:i/>
        </w:rPr>
      </w:pPr>
      <w:bookmarkStart w:id="182" w:name="_Ref103246904"/>
      <w:r w:rsidRPr="003521CE">
        <w:rPr>
          <w:rFonts w:cs="Arial"/>
        </w:rPr>
        <w:t xml:space="preserve">Abbildung </w:t>
      </w:r>
      <w:r w:rsidRPr="003521CE">
        <w:rPr>
          <w:rFonts w:cs="Arial"/>
        </w:rPr>
        <w:fldChar w:fldCharType="begin"/>
      </w:r>
      <w:r w:rsidRPr="003521CE">
        <w:rPr>
          <w:rFonts w:cs="Arial"/>
        </w:rPr>
        <w:instrText xml:space="preserve"> STYLEREF 1 \s </w:instrText>
      </w:r>
      <w:r w:rsidRPr="003521CE">
        <w:rPr>
          <w:rFonts w:cs="Arial"/>
        </w:rPr>
        <w:fldChar w:fldCharType="separate"/>
      </w:r>
      <w:r w:rsidR="00187D73" w:rsidRPr="003521CE">
        <w:rPr>
          <w:rFonts w:cs="Arial"/>
          <w:noProof/>
        </w:rPr>
        <w:t>6</w:t>
      </w:r>
      <w:r w:rsidRPr="003521CE">
        <w:rPr>
          <w:rFonts w:cs="Arial"/>
        </w:rPr>
        <w:fldChar w:fldCharType="end"/>
      </w:r>
      <w:r w:rsidRPr="003521CE">
        <w:rPr>
          <w:rFonts w:cs="Arial"/>
        </w:rPr>
        <w:noBreakHyphen/>
      </w:r>
      <w:r w:rsidRPr="003521CE">
        <w:rPr>
          <w:rFonts w:cs="Arial"/>
        </w:rPr>
        <w:fldChar w:fldCharType="begin"/>
      </w:r>
      <w:r w:rsidRPr="003521CE">
        <w:rPr>
          <w:rFonts w:cs="Arial"/>
        </w:rPr>
        <w:instrText xml:space="preserve"> SEQ Figure \* ARABIC \s 1 </w:instrText>
      </w:r>
      <w:r w:rsidRPr="003521CE">
        <w:rPr>
          <w:rFonts w:cs="Arial"/>
        </w:rPr>
        <w:fldChar w:fldCharType="separate"/>
      </w:r>
      <w:r w:rsidR="00187D73" w:rsidRPr="003521CE">
        <w:rPr>
          <w:rFonts w:cs="Arial"/>
          <w:noProof/>
        </w:rPr>
        <w:t>9</w:t>
      </w:r>
      <w:r w:rsidRPr="003521CE">
        <w:rPr>
          <w:rFonts w:cs="Arial"/>
        </w:rPr>
        <w:fldChar w:fldCharType="end"/>
      </w:r>
      <w:r w:rsidRPr="003521CE">
        <w:rPr>
          <w:rFonts w:cs="Arial"/>
        </w:rPr>
        <w:t xml:space="preserve"> </w:t>
      </w:r>
      <w:r w:rsidRPr="003521CE">
        <w:rPr>
          <w:rFonts w:cs="Arial"/>
          <w:i/>
        </w:rPr>
        <w:t>Registerkarte „Topologie“</w:t>
      </w:r>
      <w:bookmarkEnd w:id="182"/>
    </w:p>
    <w:p w14:paraId="773F36E4" w14:textId="77777777" w:rsidR="00F12B77" w:rsidRPr="003521CE" w:rsidRDefault="00F12B77" w:rsidP="00BE283D">
      <w:pPr>
        <w:pStyle w:val="ac"/>
        <w:numPr>
          <w:ilvl w:val="0"/>
          <w:numId w:val="43"/>
        </w:numPr>
        <w:spacing w:beforeLines="20" w:before="62" w:afterLines="20" w:after="62"/>
        <w:ind w:left="641" w:hanging="357"/>
        <w:rPr>
          <w:rFonts w:cs="Arial"/>
        </w:rPr>
      </w:pPr>
      <w:r w:rsidRPr="003521CE">
        <w:rPr>
          <w:rFonts w:cs="Arial"/>
        </w:rPr>
        <w:t>Registerkarte „Liste“</w:t>
      </w:r>
    </w:p>
    <w:p w14:paraId="4F29C0EF" w14:textId="77777777" w:rsidR="00F12B77" w:rsidRPr="003521CE" w:rsidRDefault="00F12B77" w:rsidP="00F12B77">
      <w:pPr>
        <w:pStyle w:val="ac"/>
        <w:spacing w:before="156" w:after="156"/>
        <w:ind w:firstLine="0"/>
        <w:rPr>
          <w:rFonts w:cs="Arial"/>
        </w:rPr>
      </w:pPr>
      <w:r w:rsidRPr="003521CE">
        <w:rPr>
          <w:rFonts w:cs="Arial"/>
        </w:rPr>
        <w:t>Die Registerkarte „Liste“ ist für die meisten Fahrzeuge verfügbar.</w:t>
      </w:r>
    </w:p>
    <w:p w14:paraId="0FDB699E" w14:textId="6C466B5D" w:rsidR="00F12B77" w:rsidRPr="003521CE" w:rsidRDefault="00ED5312" w:rsidP="0076065C">
      <w:pPr>
        <w:spacing w:before="156" w:afterLines="0" w:after="0" w:line="240" w:lineRule="auto"/>
        <w:ind w:left="0"/>
        <w:jc w:val="center"/>
        <w:rPr>
          <w:rFonts w:cs="Arial"/>
        </w:rPr>
      </w:pPr>
      <w:r w:rsidRPr="003521CE">
        <w:rPr>
          <w:rFonts w:cs="Arial"/>
          <w:noProof/>
          <w:lang w:val="en-US"/>
        </w:rPr>
        <w:drawing>
          <wp:inline distT="0" distB="0" distL="0" distR="0" wp14:anchorId="6491C03A" wp14:editId="286A9A57">
            <wp:extent cx="2878591" cy="1963711"/>
            <wp:effectExtent l="0" t="0" r="0" b="0"/>
            <wp:docPr id="181" name="图片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 name="图片 181"/>
                    <pic:cNvPicPr>
                      <a:picLocks noChangeAspect="1" noChangeArrowheads="1"/>
                    </pic:cNvPicPr>
                  </pic:nvPicPr>
                  <pic:blipFill rotWithShape="1">
                    <a:blip r:embed="rId125" cstate="print">
                      <a:extLst>
                        <a:ext uri="{28A0092B-C50C-407E-A947-70E740481C1C}">
                          <a14:useLocalDpi xmlns:a14="http://schemas.microsoft.com/office/drawing/2010/main" val="0"/>
                        </a:ext>
                      </a:extLst>
                    </a:blip>
                    <a:srcRect b="7224"/>
                    <a:stretch/>
                  </pic:blipFill>
                  <pic:spPr bwMode="auto">
                    <a:xfrm>
                      <a:off x="0" y="0"/>
                      <a:ext cx="2880000" cy="1964672"/>
                    </a:xfrm>
                    <a:prstGeom prst="rect">
                      <a:avLst/>
                    </a:prstGeom>
                    <a:noFill/>
                    <a:ln>
                      <a:noFill/>
                    </a:ln>
                    <a:extLst>
                      <a:ext uri="{53640926-AAD7-44D8-BBD7-CCE9431645EC}">
                        <a14:shadowObscured xmlns:a14="http://schemas.microsoft.com/office/drawing/2010/main"/>
                      </a:ext>
                    </a:extLst>
                  </pic:spPr>
                </pic:pic>
              </a:graphicData>
            </a:graphic>
          </wp:inline>
        </w:drawing>
      </w:r>
    </w:p>
    <w:p w14:paraId="6F6F8F3D" w14:textId="5290818D" w:rsidR="00F12B77" w:rsidRPr="003521CE" w:rsidRDefault="00F12B77" w:rsidP="00A35788">
      <w:pPr>
        <w:pStyle w:val="ae"/>
        <w:spacing w:beforeLines="20" w:before="62" w:after="156"/>
        <w:ind w:left="0"/>
        <w:rPr>
          <w:rFonts w:cs="Arial"/>
          <w:i/>
          <w:iCs/>
        </w:rPr>
      </w:pPr>
      <w:bookmarkStart w:id="183" w:name="_Ref103246974"/>
      <w:r w:rsidRPr="003521CE">
        <w:rPr>
          <w:rFonts w:cs="Arial"/>
        </w:rPr>
        <w:t xml:space="preserve">Abbildung </w:t>
      </w:r>
      <w:r w:rsidRPr="003521CE">
        <w:rPr>
          <w:rFonts w:cs="Arial"/>
        </w:rPr>
        <w:fldChar w:fldCharType="begin"/>
      </w:r>
      <w:r w:rsidRPr="003521CE">
        <w:rPr>
          <w:rFonts w:cs="Arial"/>
        </w:rPr>
        <w:instrText xml:space="preserve"> STYLEREF 1 \s </w:instrText>
      </w:r>
      <w:r w:rsidRPr="003521CE">
        <w:rPr>
          <w:rFonts w:cs="Arial"/>
        </w:rPr>
        <w:fldChar w:fldCharType="separate"/>
      </w:r>
      <w:r w:rsidR="00187D73" w:rsidRPr="003521CE">
        <w:rPr>
          <w:rFonts w:cs="Arial"/>
          <w:noProof/>
        </w:rPr>
        <w:t>6</w:t>
      </w:r>
      <w:r w:rsidRPr="003521CE">
        <w:rPr>
          <w:rFonts w:cs="Arial"/>
        </w:rPr>
        <w:fldChar w:fldCharType="end"/>
      </w:r>
      <w:r w:rsidRPr="003521CE">
        <w:rPr>
          <w:rFonts w:cs="Arial"/>
        </w:rPr>
        <w:noBreakHyphen/>
      </w:r>
      <w:r w:rsidRPr="003521CE">
        <w:rPr>
          <w:rFonts w:cs="Arial"/>
        </w:rPr>
        <w:fldChar w:fldCharType="begin"/>
      </w:r>
      <w:r w:rsidRPr="003521CE">
        <w:rPr>
          <w:rFonts w:cs="Arial"/>
        </w:rPr>
        <w:instrText xml:space="preserve"> SEQ Figure \* ARABIC \s 1 </w:instrText>
      </w:r>
      <w:r w:rsidRPr="003521CE">
        <w:rPr>
          <w:rFonts w:cs="Arial"/>
        </w:rPr>
        <w:fldChar w:fldCharType="separate"/>
      </w:r>
      <w:r w:rsidR="00187D73" w:rsidRPr="003521CE">
        <w:rPr>
          <w:rFonts w:cs="Arial"/>
          <w:noProof/>
        </w:rPr>
        <w:t>10</w:t>
      </w:r>
      <w:r w:rsidRPr="003521CE">
        <w:rPr>
          <w:rFonts w:cs="Arial"/>
        </w:rPr>
        <w:fldChar w:fldCharType="end"/>
      </w:r>
      <w:r w:rsidRPr="003521CE">
        <w:rPr>
          <w:rFonts w:cs="Arial"/>
        </w:rPr>
        <w:t xml:space="preserve"> </w:t>
      </w:r>
      <w:r w:rsidRPr="003521CE">
        <w:rPr>
          <w:rFonts w:cs="Arial"/>
          <w:i/>
          <w:iCs/>
        </w:rPr>
        <w:t>Registerkarte „Liste“</w:t>
      </w:r>
      <w:bookmarkEnd w:id="183"/>
    </w:p>
    <w:p w14:paraId="645788FB" w14:textId="77777777" w:rsidR="00015FA3" w:rsidRPr="003521CE" w:rsidRDefault="00015FA3" w:rsidP="00015FA3">
      <w:pPr>
        <w:pStyle w:val="ac"/>
        <w:widowControl w:val="0"/>
        <w:numPr>
          <w:ilvl w:val="0"/>
          <w:numId w:val="5"/>
        </w:numPr>
        <w:spacing w:beforeLines="20" w:before="62" w:afterLines="20" w:after="62"/>
        <w:ind w:left="641" w:hanging="357"/>
        <w:rPr>
          <w:rFonts w:cs="Arial"/>
          <w:b/>
          <w:bCs/>
        </w:rPr>
      </w:pPr>
      <w:bookmarkStart w:id="184" w:name="OLE_LINK36"/>
      <w:r w:rsidRPr="003521CE">
        <w:rPr>
          <w:rFonts w:cs="Arial"/>
          <w:b/>
          <w:bCs/>
        </w:rPr>
        <w:t>So führen Sie eine automatische Scan-Funktion aus</w:t>
      </w:r>
    </w:p>
    <w:bookmarkEnd w:id="184"/>
    <w:p w14:paraId="0D2EF6C7" w14:textId="77777777" w:rsidR="00015FA3" w:rsidRPr="003521CE" w:rsidRDefault="00015FA3" w:rsidP="00015FA3">
      <w:pPr>
        <w:pStyle w:val="ac"/>
        <w:spacing w:beforeLines="20" w:before="62" w:afterLines="20" w:after="62"/>
        <w:ind w:left="998"/>
        <w:rPr>
          <w:rFonts w:cs="Arial"/>
          <w:b/>
        </w:rPr>
      </w:pPr>
      <w:r w:rsidRPr="003521CE">
        <w:rPr>
          <w:rFonts w:cs="Arial"/>
        </w:rPr>
        <w:t>Nehmen wir als Beispiel die Topologie:</w:t>
      </w:r>
    </w:p>
    <w:p w14:paraId="5DBDF1DB" w14:textId="052B3C12" w:rsidR="00015FA3" w:rsidRPr="003521CE" w:rsidRDefault="001640CF" w:rsidP="000636E9">
      <w:pPr>
        <w:pStyle w:val="16"/>
        <w:widowControl/>
        <w:numPr>
          <w:ilvl w:val="0"/>
          <w:numId w:val="47"/>
        </w:numPr>
        <w:spacing w:beforeLines="20" w:before="62" w:afterLines="20" w:after="62"/>
        <w:ind w:leftChars="0" w:left="998" w:hanging="357"/>
        <w:rPr>
          <w:lang w:val="de-DE"/>
        </w:rPr>
      </w:pPr>
      <w:r w:rsidRPr="003521CE">
        <w:rPr>
          <w:rFonts w:eastAsia="微软雅黑"/>
          <w:bCs w:val="0"/>
          <w:szCs w:val="22"/>
        </w:rPr>
        <w:t>Tippen Sie im MaxiSys-Jobmenü auf die Schaltfläche „</w:t>
      </w:r>
      <w:r w:rsidRPr="003521CE">
        <w:rPr>
          <w:rFonts w:eastAsia="微软雅黑"/>
          <w:b/>
          <w:bCs w:val="0"/>
          <w:szCs w:val="22"/>
        </w:rPr>
        <w:t>Diagnose</w:t>
      </w:r>
      <w:r w:rsidRPr="003521CE">
        <w:rPr>
          <w:rFonts w:eastAsia="微软雅黑"/>
          <w:bCs w:val="0"/>
          <w:szCs w:val="22"/>
        </w:rPr>
        <w:t>“. Wählen Sie die entsprechenden Fahrzeuginformationen aus und rufen Sie das Hauptmenü „Diagnose“ auf</w:t>
      </w:r>
      <w:r w:rsidR="00015FA3" w:rsidRPr="003521CE">
        <w:rPr>
          <w:lang w:val="de-DE"/>
        </w:rPr>
        <w:t xml:space="preserve"> (siehe </w:t>
      </w:r>
      <w:r w:rsidR="00015FA3" w:rsidRPr="003521CE">
        <w:rPr>
          <w:bCs w:val="0"/>
          <w:lang w:val="de-DE"/>
        </w:rPr>
        <w:t xml:space="preserve">Abbildung </w:t>
      </w:r>
      <w:r w:rsidR="00015FA3" w:rsidRPr="003521CE">
        <w:rPr>
          <w:bCs w:val="0"/>
          <w:i/>
          <w:iCs/>
          <w:color w:val="0000FF"/>
        </w:rPr>
        <w:fldChar w:fldCharType="begin"/>
      </w:r>
      <w:r w:rsidR="00015FA3" w:rsidRPr="003521CE">
        <w:rPr>
          <w:bCs w:val="0"/>
          <w:i/>
          <w:iCs/>
          <w:color w:val="0000FF"/>
          <w:lang w:val="de-DE"/>
        </w:rPr>
        <w:instrText xml:space="preserve"> REF _Ref159589736 \h  \* MERGEFORMAT </w:instrText>
      </w:r>
      <w:r w:rsidR="00015FA3" w:rsidRPr="003521CE">
        <w:rPr>
          <w:bCs w:val="0"/>
          <w:i/>
          <w:iCs/>
          <w:color w:val="0000FF"/>
        </w:rPr>
      </w:r>
      <w:r w:rsidR="00015FA3" w:rsidRPr="003521CE">
        <w:rPr>
          <w:bCs w:val="0"/>
          <w:i/>
          <w:iCs/>
          <w:color w:val="0000FF"/>
        </w:rPr>
        <w:fldChar w:fldCharType="separate"/>
      </w:r>
      <w:r w:rsidR="00187D73" w:rsidRPr="003521CE">
        <w:rPr>
          <w:i/>
          <w:iCs/>
          <w:color w:val="0000FF"/>
          <w:lang w:val="de-DE"/>
        </w:rPr>
        <w:t>6</w:t>
      </w:r>
      <w:r w:rsidR="00C154C4" w:rsidRPr="003521CE">
        <w:rPr>
          <w:i/>
          <w:iCs/>
          <w:color w:val="0000FF"/>
          <w:lang w:val="de-DE"/>
        </w:rPr>
        <w:t>-</w:t>
      </w:r>
      <w:r w:rsidR="00187D73" w:rsidRPr="003521CE">
        <w:rPr>
          <w:i/>
          <w:iCs/>
          <w:color w:val="0000FF"/>
          <w:lang w:val="de-DE"/>
        </w:rPr>
        <w:t>8</w:t>
      </w:r>
      <w:r w:rsidR="00C154C4" w:rsidRPr="003521CE">
        <w:rPr>
          <w:i/>
          <w:iCs/>
          <w:color w:val="0000FF"/>
          <w:lang w:val="de-DE"/>
        </w:rPr>
        <w:t xml:space="preserve"> </w:t>
      </w:r>
      <w:r w:rsidR="00187D73" w:rsidRPr="003521CE">
        <w:rPr>
          <w:i/>
          <w:iCs/>
          <w:noProof/>
          <w:color w:val="0000FF"/>
          <w:lang w:val="de-DE"/>
        </w:rPr>
        <w:t>Diagnose</w:t>
      </w:r>
      <w:r w:rsidR="00187D73" w:rsidRPr="003521CE">
        <w:rPr>
          <w:i/>
          <w:iCs/>
          <w:color w:val="0000FF"/>
          <w:lang w:val="de-DE"/>
        </w:rPr>
        <w:t xml:space="preserve">-Hauptmenübildschirm </w:t>
      </w:r>
      <w:r w:rsidR="00015FA3" w:rsidRPr="003521CE">
        <w:rPr>
          <w:bCs w:val="0"/>
          <w:i/>
          <w:iCs/>
          <w:color w:val="0000FF"/>
        </w:rPr>
        <w:fldChar w:fldCharType="end"/>
      </w:r>
      <w:r w:rsidR="00015FA3" w:rsidRPr="003521CE">
        <w:rPr>
          <w:lang w:val="de-DE"/>
        </w:rPr>
        <w:t>).</w:t>
      </w:r>
    </w:p>
    <w:p w14:paraId="5AF435EC" w14:textId="403B2207" w:rsidR="00015FA3" w:rsidRPr="003521CE" w:rsidRDefault="00015FA3" w:rsidP="000636E9">
      <w:pPr>
        <w:pStyle w:val="16"/>
        <w:widowControl/>
        <w:numPr>
          <w:ilvl w:val="0"/>
          <w:numId w:val="47"/>
        </w:numPr>
        <w:spacing w:beforeLines="20" w:before="62" w:afterLines="20" w:after="62"/>
        <w:ind w:leftChars="0" w:left="998" w:hanging="357"/>
      </w:pPr>
      <w:r w:rsidRPr="003521CE">
        <w:t xml:space="preserve">Wählen Sie </w:t>
      </w:r>
      <w:r w:rsidRPr="003521CE">
        <w:rPr>
          <w:b/>
        </w:rPr>
        <w:t xml:space="preserve">„Auto Scan“ </w:t>
      </w:r>
      <w:r w:rsidRPr="003521CE">
        <w:t>aus der Navigationsleiste</w:t>
      </w:r>
      <w:r w:rsidR="00D629E7" w:rsidRPr="003521CE">
        <w:t>.</w:t>
      </w:r>
    </w:p>
    <w:p w14:paraId="65C596FE" w14:textId="17300127" w:rsidR="00015FA3" w:rsidRPr="003521CE" w:rsidRDefault="00015FA3" w:rsidP="000636E9">
      <w:pPr>
        <w:pStyle w:val="16"/>
        <w:widowControl/>
        <w:numPr>
          <w:ilvl w:val="0"/>
          <w:numId w:val="47"/>
        </w:numPr>
        <w:spacing w:beforeLines="20" w:before="62" w:afterLines="20" w:after="62"/>
        <w:ind w:leftChars="0" w:left="998" w:hanging="357"/>
      </w:pPr>
      <w:r w:rsidRPr="003521CE">
        <w:t xml:space="preserve">Die Topologiekarte wird im Hauptbereich angezeigt. Tippen Sie unten auf dem Bildschirm auf die Schaltfläche </w:t>
      </w:r>
      <w:r w:rsidRPr="003521CE">
        <w:rPr>
          <w:b/>
        </w:rPr>
        <w:t>„Fehlersuche“</w:t>
      </w:r>
      <w:r w:rsidR="00CF1C26" w:rsidRPr="003521CE">
        <w:rPr>
          <w:b/>
        </w:rPr>
        <w:t>,</w:t>
      </w:r>
      <w:r w:rsidRPr="003521CE">
        <w:t xml:space="preserve"> um die Fahrzeugsystemmodule zu scannen.</w:t>
      </w:r>
    </w:p>
    <w:p w14:paraId="33733E4F" w14:textId="61901106" w:rsidR="00A81FA4" w:rsidRPr="003521CE" w:rsidRDefault="00A81FA4" w:rsidP="00015FA3">
      <w:pPr>
        <w:pStyle w:val="ac"/>
        <w:spacing w:before="156" w:after="156"/>
        <w:ind w:left="283" w:firstLine="0"/>
        <w:rPr>
          <w:rFonts w:cs="Arial"/>
          <w:b/>
          <w:bCs/>
        </w:rPr>
      </w:pPr>
      <w:r w:rsidRPr="003521CE">
        <w:rPr>
          <w:rFonts w:cs="Arial"/>
          <w:b/>
          <w:bCs/>
        </w:rPr>
        <w:lastRenderedPageBreak/>
        <w:t>Ergebnisse des automatischen Scans</w:t>
      </w:r>
    </w:p>
    <w:p w14:paraId="1F61C88D" w14:textId="77777777" w:rsidR="00CB116C" w:rsidRPr="003521CE" w:rsidRDefault="00CB116C">
      <w:pPr>
        <w:pStyle w:val="ac"/>
        <w:numPr>
          <w:ilvl w:val="0"/>
          <w:numId w:val="261"/>
        </w:numPr>
        <w:spacing w:beforeLines="20" w:before="62" w:afterLines="20" w:after="62"/>
        <w:rPr>
          <w:rFonts w:cs="Arial"/>
        </w:rPr>
      </w:pPr>
      <w:r w:rsidRPr="003521CE">
        <w:rPr>
          <w:rFonts w:cs="Arial"/>
        </w:rPr>
        <w:t>Registerkarte „Topologie“</w:t>
      </w:r>
    </w:p>
    <w:p w14:paraId="2773EB2F" w14:textId="54B72248" w:rsidR="00F12B77" w:rsidRPr="003521CE" w:rsidRDefault="00ED5312" w:rsidP="0075282B">
      <w:pPr>
        <w:pStyle w:val="BodytextUserManual"/>
        <w:spacing w:beforeLines="20" w:before="62" w:afterLines="20" w:after="62" w:line="480" w:lineRule="auto"/>
        <w:ind w:left="0"/>
        <w:jc w:val="center"/>
      </w:pPr>
      <w:r w:rsidRPr="003521CE">
        <w:rPr>
          <w:noProof/>
          <w:lang w:val="en-US"/>
        </w:rPr>
        <w:drawing>
          <wp:inline distT="0" distB="0" distL="0" distR="0" wp14:anchorId="10AB0CAF" wp14:editId="7B5BF12A">
            <wp:extent cx="2878591" cy="1966710"/>
            <wp:effectExtent l="0" t="0" r="0" b="0"/>
            <wp:docPr id="182" name="图片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 name="图片 182"/>
                    <pic:cNvPicPr>
                      <a:picLocks noChangeAspect="1" noChangeArrowheads="1"/>
                    </pic:cNvPicPr>
                  </pic:nvPicPr>
                  <pic:blipFill rotWithShape="1">
                    <a:blip r:embed="rId126" cstate="print">
                      <a:extLst>
                        <a:ext uri="{28A0092B-C50C-407E-A947-70E740481C1C}">
                          <a14:useLocalDpi xmlns:a14="http://schemas.microsoft.com/office/drawing/2010/main" val="0"/>
                        </a:ext>
                      </a:extLst>
                    </a:blip>
                    <a:srcRect b="7082"/>
                    <a:stretch/>
                  </pic:blipFill>
                  <pic:spPr bwMode="auto">
                    <a:xfrm>
                      <a:off x="0" y="0"/>
                      <a:ext cx="2880000" cy="1967673"/>
                    </a:xfrm>
                    <a:prstGeom prst="rect">
                      <a:avLst/>
                    </a:prstGeom>
                    <a:noFill/>
                    <a:ln>
                      <a:noFill/>
                    </a:ln>
                    <a:extLst>
                      <a:ext uri="{53640926-AAD7-44D8-BBD7-CCE9431645EC}">
                        <a14:shadowObscured xmlns:a14="http://schemas.microsoft.com/office/drawing/2010/main"/>
                      </a:ext>
                    </a:extLst>
                  </pic:spPr>
                </pic:pic>
              </a:graphicData>
            </a:graphic>
          </wp:inline>
        </w:drawing>
      </w:r>
    </w:p>
    <w:p w14:paraId="25123767" w14:textId="0CC6DAC3" w:rsidR="00F12B77" w:rsidRPr="003521CE" w:rsidRDefault="00F12B77" w:rsidP="00A35788">
      <w:pPr>
        <w:pStyle w:val="ae"/>
        <w:spacing w:beforeLines="20" w:before="62" w:after="156"/>
        <w:ind w:left="0"/>
        <w:rPr>
          <w:rFonts w:cs="Arial"/>
          <w:i/>
          <w:iCs/>
        </w:rPr>
      </w:pPr>
      <w:r w:rsidRPr="003521CE">
        <w:rPr>
          <w:rFonts w:cs="Arial"/>
        </w:rPr>
        <w:t xml:space="preserve">Abbildung </w:t>
      </w:r>
      <w:r w:rsidR="001E346D" w:rsidRPr="003521CE">
        <w:rPr>
          <w:rFonts w:cs="Arial"/>
        </w:rPr>
        <w:fldChar w:fldCharType="begin"/>
      </w:r>
      <w:r w:rsidR="001E346D" w:rsidRPr="003521CE">
        <w:rPr>
          <w:rFonts w:cs="Arial"/>
        </w:rPr>
        <w:instrText xml:space="preserve"> STYLEREF 1 \s </w:instrText>
      </w:r>
      <w:r w:rsidR="001E346D" w:rsidRPr="003521CE">
        <w:rPr>
          <w:rFonts w:cs="Arial"/>
        </w:rPr>
        <w:fldChar w:fldCharType="separate"/>
      </w:r>
      <w:r w:rsidR="00187D73" w:rsidRPr="003521CE">
        <w:rPr>
          <w:rFonts w:cs="Arial"/>
          <w:noProof/>
        </w:rPr>
        <w:t>6</w:t>
      </w:r>
      <w:r w:rsidR="001E346D" w:rsidRPr="003521CE">
        <w:rPr>
          <w:rFonts w:cs="Arial"/>
          <w:noProof/>
        </w:rPr>
        <w:fldChar w:fldCharType="end"/>
      </w:r>
      <w:r w:rsidRPr="003521CE">
        <w:rPr>
          <w:rFonts w:cs="Arial"/>
        </w:rPr>
        <w:noBreakHyphen/>
      </w:r>
      <w:r w:rsidR="001E346D" w:rsidRPr="003521CE">
        <w:rPr>
          <w:rFonts w:cs="Arial"/>
        </w:rPr>
        <w:fldChar w:fldCharType="begin"/>
      </w:r>
      <w:r w:rsidR="001E346D" w:rsidRPr="003521CE">
        <w:rPr>
          <w:rFonts w:cs="Arial"/>
        </w:rPr>
        <w:instrText xml:space="preserve"> SEQ Figure \* ARABIC \s 1 </w:instrText>
      </w:r>
      <w:r w:rsidR="001E346D" w:rsidRPr="003521CE">
        <w:rPr>
          <w:rFonts w:cs="Arial"/>
        </w:rPr>
        <w:fldChar w:fldCharType="separate"/>
      </w:r>
      <w:r w:rsidR="00187D73" w:rsidRPr="003521CE">
        <w:rPr>
          <w:rFonts w:cs="Arial"/>
          <w:noProof/>
        </w:rPr>
        <w:t>11</w:t>
      </w:r>
      <w:r w:rsidR="001E346D" w:rsidRPr="003521CE">
        <w:rPr>
          <w:rFonts w:cs="Arial"/>
          <w:noProof/>
        </w:rPr>
        <w:fldChar w:fldCharType="end"/>
      </w:r>
      <w:r w:rsidRPr="003521CE">
        <w:rPr>
          <w:rFonts w:cs="Arial"/>
        </w:rPr>
        <w:t xml:space="preserve"> </w:t>
      </w:r>
      <w:r w:rsidRPr="003521CE">
        <w:rPr>
          <w:rFonts w:cs="Arial"/>
          <w:i/>
          <w:iCs/>
        </w:rPr>
        <w:t>Scan-Ergebnisse auf der Registerkarte „Topologie“, Seite 1</w:t>
      </w:r>
    </w:p>
    <w:p w14:paraId="0AD3B9F1" w14:textId="26D6E076" w:rsidR="00015FA3" w:rsidRPr="003521CE" w:rsidRDefault="00015FA3" w:rsidP="00015FA3">
      <w:pPr>
        <w:pStyle w:val="ac"/>
        <w:spacing w:beforeLines="20" w:before="62" w:afterLines="20" w:after="62"/>
        <w:ind w:left="283" w:firstLine="0"/>
        <w:rPr>
          <w:rFonts w:cs="Arial"/>
        </w:rPr>
      </w:pPr>
      <w:r w:rsidRPr="003521CE">
        <w:rPr>
          <w:rFonts w:cs="Arial"/>
        </w:rPr>
        <w:t>Die Gesamtzahl der Fehler wird in der oberen rechten Ecke angezeigt und die Ergebnisse werden nach dem Scannen in verschiedenen Farben angezeigt:</w:t>
      </w:r>
    </w:p>
    <w:p w14:paraId="7790F8B0" w14:textId="77777777" w:rsidR="00015FA3" w:rsidRPr="003521CE" w:rsidRDefault="00015FA3" w:rsidP="000636E9">
      <w:pPr>
        <w:pStyle w:val="BodytextUserManual"/>
        <w:numPr>
          <w:ilvl w:val="0"/>
          <w:numId w:val="46"/>
        </w:numPr>
        <w:spacing w:beforeLines="20" w:before="62" w:afterLines="20" w:after="62"/>
        <w:ind w:left="640" w:hanging="357"/>
      </w:pPr>
      <w:r w:rsidRPr="003521CE">
        <w:t>Grün: Das System hat keine Fehler erkannt.</w:t>
      </w:r>
    </w:p>
    <w:p w14:paraId="0FA1633D" w14:textId="77777777" w:rsidR="00015FA3" w:rsidRPr="003521CE" w:rsidRDefault="00015FA3" w:rsidP="000636E9">
      <w:pPr>
        <w:pStyle w:val="BodytextUserManual"/>
        <w:numPr>
          <w:ilvl w:val="0"/>
          <w:numId w:val="46"/>
        </w:numPr>
        <w:spacing w:beforeLines="20" w:before="62" w:afterLines="20" w:after="62"/>
        <w:ind w:left="640" w:hanging="357"/>
      </w:pPr>
      <w:r w:rsidRPr="003521CE">
        <w:t>Rot: Das System hat Fehler erkannt. Die Anzahl der Fehler wird in der oberen rechten Ecke des Systems angezeigt.</w:t>
      </w:r>
    </w:p>
    <w:p w14:paraId="3D68D2D5" w14:textId="77777777" w:rsidR="00015FA3" w:rsidRPr="003521CE" w:rsidRDefault="00015FA3" w:rsidP="000636E9">
      <w:pPr>
        <w:pStyle w:val="BodytextUserManual"/>
        <w:numPr>
          <w:ilvl w:val="0"/>
          <w:numId w:val="46"/>
        </w:numPr>
        <w:spacing w:beforeLines="20" w:before="62" w:afterLines="20" w:after="62"/>
        <w:ind w:left="640" w:hanging="357"/>
      </w:pPr>
      <w:r w:rsidRPr="003521CE">
        <w:t>Grau: Das System hat keine Antwort erhalten.</w:t>
      </w:r>
    </w:p>
    <w:p w14:paraId="796D0DA4" w14:textId="1D8315AD" w:rsidR="00015FA3" w:rsidRPr="003521CE" w:rsidRDefault="00015FA3" w:rsidP="000636E9">
      <w:pPr>
        <w:pStyle w:val="BodytextUserManual"/>
        <w:numPr>
          <w:ilvl w:val="0"/>
          <w:numId w:val="46"/>
        </w:numPr>
        <w:spacing w:beforeLines="20" w:before="62" w:afterLines="20" w:after="62"/>
        <w:ind w:left="640" w:hanging="357"/>
      </w:pPr>
      <w:r w:rsidRPr="003521CE">
        <w:t>Blau</w:t>
      </w:r>
      <w:r w:rsidR="00DE6D72" w:rsidRPr="003521CE">
        <w:t>:</w:t>
      </w:r>
      <w:r w:rsidRPr="003521CE">
        <w:t xml:space="preserve"> Das System wurde nicht gescannt.</w:t>
      </w:r>
    </w:p>
    <w:p w14:paraId="604A5CEB" w14:textId="61790EBC" w:rsidR="00A81FA4" w:rsidRPr="003521CE" w:rsidRDefault="00F32472" w:rsidP="00A81FA4">
      <w:pPr>
        <w:spacing w:before="156" w:after="156"/>
        <w:rPr>
          <w:rFonts w:cs="Arial"/>
        </w:rPr>
      </w:pPr>
      <w:r w:rsidRPr="003521CE">
        <w:rPr>
          <w:rFonts w:cs="Arial"/>
        </w:rPr>
        <w:t xml:space="preserve">Nach dem Scannen können Sie auf ein System mit Fehlern tippen, um auf der rechten Seite Informationen wie detaillierte DTCs, Standortgrafiken und </w:t>
      </w:r>
      <w:r w:rsidR="003F7E54" w:rsidRPr="003521CE">
        <w:rPr>
          <w:rFonts w:cs="Arial"/>
        </w:rPr>
        <w:t>PING</w:t>
      </w:r>
      <w:r w:rsidR="00C154C4" w:rsidRPr="003521CE">
        <w:rPr>
          <w:rFonts w:cs="Arial"/>
        </w:rPr>
        <w:t>-</w:t>
      </w:r>
      <w:r w:rsidRPr="003521CE">
        <w:rPr>
          <w:rFonts w:cs="Arial"/>
        </w:rPr>
        <w:t>Netzwerk anzuzeigen.</w:t>
      </w:r>
    </w:p>
    <w:p w14:paraId="2B68F8E1" w14:textId="2A6B4579" w:rsidR="00505734" w:rsidRPr="003521CE" w:rsidRDefault="00ED5312" w:rsidP="00993633">
      <w:pPr>
        <w:spacing w:before="156" w:after="156" w:line="240" w:lineRule="auto"/>
        <w:ind w:left="0"/>
        <w:jc w:val="center"/>
        <w:rPr>
          <w:rFonts w:cs="Arial"/>
        </w:rPr>
      </w:pPr>
      <w:r w:rsidRPr="003521CE">
        <w:rPr>
          <w:rFonts w:cs="Arial"/>
          <w:noProof/>
          <w:lang w:val="en-US"/>
        </w:rPr>
        <w:drawing>
          <wp:inline distT="0" distB="0" distL="0" distR="0" wp14:anchorId="7054F9D6" wp14:editId="4D4CE286">
            <wp:extent cx="2877482" cy="1953491"/>
            <wp:effectExtent l="0" t="0" r="0" b="8890"/>
            <wp:docPr id="184" name="图片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 name="图片 184"/>
                    <pic:cNvPicPr>
                      <a:picLocks noChangeAspect="1" noChangeArrowheads="1"/>
                    </pic:cNvPicPr>
                  </pic:nvPicPr>
                  <pic:blipFill rotWithShape="1">
                    <a:blip r:embed="rId127" cstate="print">
                      <a:extLst>
                        <a:ext uri="{28A0092B-C50C-407E-A947-70E740481C1C}">
                          <a14:useLocalDpi xmlns:a14="http://schemas.microsoft.com/office/drawing/2010/main" val="0"/>
                        </a:ext>
                      </a:extLst>
                    </a:blip>
                    <a:srcRect b="7671"/>
                    <a:stretch/>
                  </pic:blipFill>
                  <pic:spPr bwMode="auto">
                    <a:xfrm>
                      <a:off x="0" y="0"/>
                      <a:ext cx="2880000" cy="1955200"/>
                    </a:xfrm>
                    <a:prstGeom prst="rect">
                      <a:avLst/>
                    </a:prstGeom>
                    <a:noFill/>
                    <a:ln>
                      <a:noFill/>
                    </a:ln>
                    <a:extLst>
                      <a:ext uri="{53640926-AAD7-44D8-BBD7-CCE9431645EC}">
                        <a14:shadowObscured xmlns:a14="http://schemas.microsoft.com/office/drawing/2010/main"/>
                      </a:ext>
                    </a:extLst>
                  </pic:spPr>
                </pic:pic>
              </a:graphicData>
            </a:graphic>
          </wp:inline>
        </w:drawing>
      </w:r>
    </w:p>
    <w:p w14:paraId="49EE045C" w14:textId="43C32AD4" w:rsidR="00505734" w:rsidRPr="003521CE" w:rsidRDefault="00505734" w:rsidP="00505734">
      <w:pPr>
        <w:pStyle w:val="ae"/>
        <w:spacing w:before="156" w:after="156"/>
        <w:ind w:left="0"/>
        <w:rPr>
          <w:rFonts w:cs="Arial"/>
          <w:i/>
          <w:iCs/>
        </w:rPr>
      </w:pPr>
      <w:r w:rsidRPr="003521CE">
        <w:rPr>
          <w:rFonts w:cs="Arial"/>
        </w:rPr>
        <w:lastRenderedPageBreak/>
        <w:t xml:space="preserve">Abbildung </w:t>
      </w:r>
      <w:r w:rsidR="001E346D" w:rsidRPr="003521CE">
        <w:rPr>
          <w:rFonts w:cs="Arial"/>
        </w:rPr>
        <w:fldChar w:fldCharType="begin"/>
      </w:r>
      <w:r w:rsidR="001E346D" w:rsidRPr="003521CE">
        <w:rPr>
          <w:rFonts w:cs="Arial"/>
        </w:rPr>
        <w:instrText xml:space="preserve"> STYLEREF 1 \s </w:instrText>
      </w:r>
      <w:r w:rsidR="001E346D" w:rsidRPr="003521CE">
        <w:rPr>
          <w:rFonts w:cs="Arial"/>
        </w:rPr>
        <w:fldChar w:fldCharType="separate"/>
      </w:r>
      <w:r w:rsidR="00187D73" w:rsidRPr="003521CE">
        <w:rPr>
          <w:rFonts w:cs="Arial"/>
          <w:noProof/>
        </w:rPr>
        <w:t>6</w:t>
      </w:r>
      <w:r w:rsidR="001E346D" w:rsidRPr="003521CE">
        <w:rPr>
          <w:rFonts w:cs="Arial"/>
          <w:noProof/>
        </w:rPr>
        <w:fldChar w:fldCharType="end"/>
      </w:r>
      <w:r w:rsidRPr="003521CE">
        <w:rPr>
          <w:rFonts w:cs="Arial"/>
        </w:rPr>
        <w:noBreakHyphen/>
      </w:r>
      <w:r w:rsidR="001E346D" w:rsidRPr="003521CE">
        <w:rPr>
          <w:rFonts w:cs="Arial"/>
        </w:rPr>
        <w:fldChar w:fldCharType="begin"/>
      </w:r>
      <w:r w:rsidR="001E346D" w:rsidRPr="003521CE">
        <w:rPr>
          <w:rFonts w:cs="Arial"/>
        </w:rPr>
        <w:instrText xml:space="preserve"> SEQ Figure \* ARABIC \s 1 </w:instrText>
      </w:r>
      <w:r w:rsidR="001E346D" w:rsidRPr="003521CE">
        <w:rPr>
          <w:rFonts w:cs="Arial"/>
        </w:rPr>
        <w:fldChar w:fldCharType="separate"/>
      </w:r>
      <w:r w:rsidR="00187D73" w:rsidRPr="003521CE">
        <w:rPr>
          <w:rFonts w:cs="Arial"/>
          <w:noProof/>
        </w:rPr>
        <w:t>12</w:t>
      </w:r>
      <w:r w:rsidR="001E346D" w:rsidRPr="003521CE">
        <w:rPr>
          <w:rFonts w:cs="Arial"/>
          <w:noProof/>
        </w:rPr>
        <w:fldChar w:fldCharType="end"/>
      </w:r>
      <w:r w:rsidRPr="003521CE">
        <w:rPr>
          <w:rFonts w:cs="Arial"/>
        </w:rPr>
        <w:t xml:space="preserve"> </w:t>
      </w:r>
      <w:r w:rsidRPr="003521CE">
        <w:rPr>
          <w:rFonts w:cs="Arial"/>
          <w:i/>
          <w:iCs/>
        </w:rPr>
        <w:t>Scan-Ergebnisse auf der Registerkarte „Topologie“ (Seite 2)</w:t>
      </w:r>
    </w:p>
    <w:p w14:paraId="062D182F" w14:textId="00B43E13" w:rsidR="00F32472" w:rsidRPr="003521CE" w:rsidRDefault="00F32472" w:rsidP="00F32472">
      <w:pPr>
        <w:spacing w:before="156" w:after="156"/>
        <w:rPr>
          <w:rFonts w:cs="Arial"/>
        </w:rPr>
      </w:pPr>
      <w:r w:rsidRPr="003521CE">
        <w:rPr>
          <w:rFonts w:cs="Arial"/>
        </w:rPr>
        <w:t xml:space="preserve">Tippen Sie auf die </w:t>
      </w:r>
      <w:r w:rsidRPr="003521CE">
        <w:rPr>
          <w:rFonts w:cs="Arial"/>
          <w:b/>
          <w:bCs/>
        </w:rPr>
        <w:t>Schaltfläche „System eingeben“</w:t>
      </w:r>
      <w:r w:rsidRPr="003521CE">
        <w:rPr>
          <w:rFonts w:cs="Arial"/>
        </w:rPr>
        <w:t xml:space="preserve"> Klicken Sie unten auf die Schaltfläche, um weitere Diagnose oder Ausführung von Funktionen basierend auf den erkannten Fehlern mit Sprachbefehlen, die mit „Hey Max“ beginnen.</w:t>
      </w:r>
    </w:p>
    <w:p w14:paraId="75AC4A6E" w14:textId="06A47137" w:rsidR="00CB116C" w:rsidRPr="003521CE" w:rsidRDefault="00CB116C">
      <w:pPr>
        <w:pStyle w:val="ac"/>
        <w:numPr>
          <w:ilvl w:val="0"/>
          <w:numId w:val="261"/>
        </w:numPr>
        <w:spacing w:beforeLines="20" w:before="62" w:afterLines="20" w:after="62"/>
        <w:rPr>
          <w:rFonts w:cs="Arial"/>
        </w:rPr>
      </w:pPr>
      <w:r w:rsidRPr="003521CE">
        <w:rPr>
          <w:rFonts w:cs="Arial"/>
        </w:rPr>
        <w:t>Registerkarte „Liste“</w:t>
      </w:r>
    </w:p>
    <w:p w14:paraId="3237AC59" w14:textId="6106EB4C" w:rsidR="00F12B77" w:rsidRPr="003521CE" w:rsidRDefault="009C5115" w:rsidP="000868E7">
      <w:pPr>
        <w:pStyle w:val="Text"/>
        <w:spacing w:before="156" w:after="156" w:line="480" w:lineRule="auto"/>
        <w:ind w:left="0"/>
        <w:jc w:val="center"/>
        <w:rPr>
          <w:rFonts w:cs="Arial"/>
        </w:rPr>
      </w:pPr>
      <w:r w:rsidRPr="003521CE">
        <w:rPr>
          <w:rFonts w:cs="Arial"/>
          <w:noProof/>
          <w:lang w:val="en-US"/>
        </w:rPr>
        <w:drawing>
          <wp:inline distT="0" distB="0" distL="0" distR="0" wp14:anchorId="617DA07E" wp14:editId="128D9DB1">
            <wp:extent cx="2880000" cy="1957305"/>
            <wp:effectExtent l="0" t="0" r="0" b="5080"/>
            <wp:docPr id="185" name="图片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 name="图片 185"/>
                    <pic:cNvPicPr>
                      <a:picLocks noChangeAspect="1" noChangeArrowheads="1"/>
                    </pic:cNvPicPr>
                  </pic:nvPicPr>
                  <pic:blipFill rotWithShape="1">
                    <a:blip r:embed="rId128" cstate="print">
                      <a:extLst>
                        <a:ext uri="{28A0092B-C50C-407E-A947-70E740481C1C}">
                          <a14:useLocalDpi xmlns:a14="http://schemas.microsoft.com/office/drawing/2010/main" val="0"/>
                        </a:ext>
                      </a:extLst>
                    </a:blip>
                    <a:srcRect b="7572"/>
                    <a:stretch/>
                  </pic:blipFill>
                  <pic:spPr bwMode="auto">
                    <a:xfrm>
                      <a:off x="0" y="0"/>
                      <a:ext cx="2880000" cy="1957305"/>
                    </a:xfrm>
                    <a:prstGeom prst="rect">
                      <a:avLst/>
                    </a:prstGeom>
                    <a:noFill/>
                    <a:ln>
                      <a:noFill/>
                    </a:ln>
                    <a:extLst>
                      <a:ext uri="{53640926-AAD7-44D8-BBD7-CCE9431645EC}">
                        <a14:shadowObscured xmlns:a14="http://schemas.microsoft.com/office/drawing/2010/main"/>
                      </a:ext>
                    </a:extLst>
                  </pic:spPr>
                </pic:pic>
              </a:graphicData>
            </a:graphic>
          </wp:inline>
        </w:drawing>
      </w:r>
    </w:p>
    <w:p w14:paraId="1CDBAEF2" w14:textId="314EE580" w:rsidR="00F12B77" w:rsidRPr="003521CE" w:rsidRDefault="00F12B77" w:rsidP="00F12B77">
      <w:pPr>
        <w:pStyle w:val="ae"/>
        <w:spacing w:before="156" w:after="156"/>
        <w:ind w:left="0"/>
        <w:rPr>
          <w:rFonts w:cs="Arial"/>
          <w:i/>
          <w:iCs/>
        </w:rPr>
      </w:pPr>
      <w:r w:rsidRPr="003521CE">
        <w:rPr>
          <w:rFonts w:cs="Arial"/>
        </w:rPr>
        <w:t xml:space="preserve">Abbildung </w:t>
      </w:r>
      <w:r w:rsidR="001E346D" w:rsidRPr="003521CE">
        <w:rPr>
          <w:rFonts w:cs="Arial"/>
        </w:rPr>
        <w:fldChar w:fldCharType="begin"/>
      </w:r>
      <w:r w:rsidR="001E346D" w:rsidRPr="003521CE">
        <w:rPr>
          <w:rFonts w:cs="Arial"/>
        </w:rPr>
        <w:instrText xml:space="preserve"> STYLEREF 1 \s </w:instrText>
      </w:r>
      <w:r w:rsidR="001E346D" w:rsidRPr="003521CE">
        <w:rPr>
          <w:rFonts w:cs="Arial"/>
        </w:rPr>
        <w:fldChar w:fldCharType="separate"/>
      </w:r>
      <w:r w:rsidR="00187D73" w:rsidRPr="003521CE">
        <w:rPr>
          <w:rFonts w:cs="Arial"/>
          <w:noProof/>
        </w:rPr>
        <w:t>6</w:t>
      </w:r>
      <w:r w:rsidR="001E346D" w:rsidRPr="003521CE">
        <w:rPr>
          <w:rFonts w:cs="Arial"/>
          <w:noProof/>
        </w:rPr>
        <w:fldChar w:fldCharType="end"/>
      </w:r>
      <w:r w:rsidRPr="003521CE">
        <w:rPr>
          <w:rFonts w:cs="Arial"/>
        </w:rPr>
        <w:noBreakHyphen/>
      </w:r>
      <w:r w:rsidR="001E346D" w:rsidRPr="003521CE">
        <w:rPr>
          <w:rFonts w:cs="Arial"/>
        </w:rPr>
        <w:fldChar w:fldCharType="begin"/>
      </w:r>
      <w:r w:rsidR="001E346D" w:rsidRPr="003521CE">
        <w:rPr>
          <w:rFonts w:cs="Arial"/>
        </w:rPr>
        <w:instrText xml:space="preserve"> SEQ Figure \* ARABIC \s 1 </w:instrText>
      </w:r>
      <w:r w:rsidR="001E346D" w:rsidRPr="003521CE">
        <w:rPr>
          <w:rFonts w:cs="Arial"/>
        </w:rPr>
        <w:fldChar w:fldCharType="separate"/>
      </w:r>
      <w:r w:rsidR="00187D73" w:rsidRPr="003521CE">
        <w:rPr>
          <w:rFonts w:cs="Arial"/>
          <w:noProof/>
        </w:rPr>
        <w:t>13</w:t>
      </w:r>
      <w:r w:rsidR="001E346D" w:rsidRPr="003521CE">
        <w:rPr>
          <w:rFonts w:cs="Arial"/>
          <w:noProof/>
        </w:rPr>
        <w:fldChar w:fldCharType="end"/>
      </w:r>
      <w:r w:rsidRPr="003521CE">
        <w:rPr>
          <w:rFonts w:cs="Arial"/>
        </w:rPr>
        <w:t xml:space="preserve"> </w:t>
      </w:r>
      <w:r w:rsidRPr="003521CE">
        <w:rPr>
          <w:rFonts w:cs="Arial"/>
          <w:i/>
          <w:iCs/>
        </w:rPr>
        <w:t>Registerkarte „Scanergebnisse in der Liste“</w:t>
      </w:r>
    </w:p>
    <w:p w14:paraId="2E759D69" w14:textId="6261F53D" w:rsidR="002B0939" w:rsidRPr="003521CE" w:rsidRDefault="002B0939" w:rsidP="002B0939">
      <w:pPr>
        <w:spacing w:before="156" w:after="156"/>
        <w:rPr>
          <w:rFonts w:cs="Arial"/>
        </w:rPr>
      </w:pPr>
      <w:r w:rsidRPr="003521CE">
        <w:rPr>
          <w:rFonts w:cs="Arial"/>
        </w:rPr>
        <w:t>Die Gesamtzahl der Fehler wird in der oberen rechten Ecke angezeigt. Die detaillierten Scan-Ergebnisse werden in vier Spalten angezeigt.</w:t>
      </w:r>
    </w:p>
    <w:p w14:paraId="3D31D593" w14:textId="77777777" w:rsidR="00015FA3" w:rsidRPr="003521CE" w:rsidRDefault="00015FA3" w:rsidP="000636E9">
      <w:pPr>
        <w:pStyle w:val="ac"/>
        <w:widowControl w:val="0"/>
        <w:numPr>
          <w:ilvl w:val="0"/>
          <w:numId w:val="45"/>
        </w:numPr>
        <w:spacing w:beforeLines="20" w:before="62" w:afterLines="20" w:after="62"/>
        <w:ind w:left="640" w:hanging="357"/>
        <w:rPr>
          <w:rFonts w:cs="Arial"/>
        </w:rPr>
      </w:pPr>
      <w:r w:rsidRPr="003521CE">
        <w:rPr>
          <w:rFonts w:cs="Arial"/>
        </w:rPr>
        <w:t>Spalte 1 – zeigt die Systemnummern</w:t>
      </w:r>
    </w:p>
    <w:p w14:paraId="3BDB4696" w14:textId="77777777" w:rsidR="00015FA3" w:rsidRPr="003521CE" w:rsidRDefault="00015FA3" w:rsidP="000636E9">
      <w:pPr>
        <w:pStyle w:val="ac"/>
        <w:widowControl w:val="0"/>
        <w:numPr>
          <w:ilvl w:val="0"/>
          <w:numId w:val="45"/>
        </w:numPr>
        <w:spacing w:beforeLines="20" w:before="62" w:afterLines="20" w:after="62"/>
        <w:ind w:left="640" w:hanging="357"/>
        <w:rPr>
          <w:rFonts w:cs="Arial"/>
        </w:rPr>
      </w:pPr>
      <w:r w:rsidRPr="003521CE">
        <w:rPr>
          <w:rFonts w:cs="Arial"/>
        </w:rPr>
        <w:t>Spalte 2 – zeigt die gescannten Systeme</w:t>
      </w:r>
    </w:p>
    <w:p w14:paraId="662FCEB1" w14:textId="77777777" w:rsidR="00015FA3" w:rsidRPr="003521CE" w:rsidRDefault="00015FA3" w:rsidP="000636E9">
      <w:pPr>
        <w:pStyle w:val="ac"/>
        <w:widowControl w:val="0"/>
        <w:numPr>
          <w:ilvl w:val="0"/>
          <w:numId w:val="45"/>
        </w:numPr>
        <w:spacing w:beforeLines="20" w:before="62" w:afterLines="20" w:after="62"/>
        <w:ind w:left="640" w:hanging="357"/>
        <w:rPr>
          <w:rFonts w:cs="Arial"/>
        </w:rPr>
      </w:pPr>
      <w:r w:rsidRPr="003521CE">
        <w:rPr>
          <w:rFonts w:cs="Arial"/>
        </w:rPr>
        <w:t>Spalte 3 – zeigt die Scan-Ergebnisse</w:t>
      </w:r>
    </w:p>
    <w:p w14:paraId="53195336" w14:textId="69794971" w:rsidR="00015FA3" w:rsidRPr="003521CE" w:rsidRDefault="00015FA3" w:rsidP="002B0939">
      <w:pPr>
        <w:pStyle w:val="ac"/>
        <w:widowControl w:val="0"/>
        <w:numPr>
          <w:ilvl w:val="0"/>
          <w:numId w:val="44"/>
        </w:numPr>
        <w:spacing w:beforeLines="20" w:before="62" w:afterLines="20" w:after="62"/>
        <w:ind w:left="998" w:hanging="357"/>
        <w:rPr>
          <w:rFonts w:cs="Arial"/>
          <w:szCs w:val="18"/>
        </w:rPr>
      </w:pPr>
      <w:r w:rsidRPr="003521CE">
        <w:rPr>
          <w:rFonts w:cs="Arial"/>
          <w:b/>
          <w:szCs w:val="18"/>
        </w:rPr>
        <w:t>Fehler | Nr</w:t>
      </w:r>
      <w:r w:rsidR="00D629E7" w:rsidRPr="003521CE">
        <w:rPr>
          <w:rFonts w:cs="Arial"/>
          <w:b/>
          <w:szCs w:val="18"/>
        </w:rPr>
        <w:t>.</w:t>
      </w:r>
      <w:r w:rsidR="00DE6D72" w:rsidRPr="003521CE">
        <w:rPr>
          <w:rFonts w:cs="Arial"/>
          <w:szCs w:val="18"/>
        </w:rPr>
        <w:t>:</w:t>
      </w:r>
      <w:r w:rsidRPr="003521CE">
        <w:rPr>
          <w:rFonts w:cs="Arial"/>
          <w:b/>
          <w:szCs w:val="18"/>
        </w:rPr>
        <w:t xml:space="preserve"> </w:t>
      </w:r>
      <w:r w:rsidRPr="003521CE">
        <w:rPr>
          <w:rFonts w:cs="Arial"/>
          <w:szCs w:val="18"/>
        </w:rPr>
        <w:t>Zeigt an</w:t>
      </w:r>
      <w:r w:rsidRPr="003521CE">
        <w:rPr>
          <w:rFonts w:cs="Arial"/>
          <w:b/>
          <w:szCs w:val="18"/>
        </w:rPr>
        <w:t xml:space="preserve"> </w:t>
      </w:r>
      <w:r w:rsidRPr="003521CE">
        <w:rPr>
          <w:rFonts w:cs="Arial"/>
          <w:szCs w:val="18"/>
        </w:rPr>
        <w:t>es ist/sind ein/mehrere erkannte Fehlercode vorhanden; „#“ gibt die Anzahl der erkannten Fehler an.</w:t>
      </w:r>
    </w:p>
    <w:p w14:paraId="0D9A2293" w14:textId="6BD587A3" w:rsidR="00015FA3" w:rsidRPr="003521CE" w:rsidRDefault="00015FA3" w:rsidP="002B0939">
      <w:pPr>
        <w:pStyle w:val="ac"/>
        <w:widowControl w:val="0"/>
        <w:numPr>
          <w:ilvl w:val="0"/>
          <w:numId w:val="44"/>
        </w:numPr>
        <w:spacing w:beforeLines="20" w:before="62" w:afterLines="20" w:after="62"/>
        <w:ind w:left="998" w:hanging="357"/>
        <w:rPr>
          <w:rFonts w:cs="Arial"/>
          <w:szCs w:val="18"/>
        </w:rPr>
      </w:pPr>
      <w:r w:rsidRPr="003521CE">
        <w:rPr>
          <w:rFonts w:cs="Arial"/>
          <w:b/>
          <w:szCs w:val="18"/>
        </w:rPr>
        <w:t>Bestanden | Kein Fehler</w:t>
      </w:r>
      <w:r w:rsidR="00DE6D72" w:rsidRPr="003521CE">
        <w:rPr>
          <w:rFonts w:cs="Arial"/>
          <w:b/>
          <w:szCs w:val="18"/>
        </w:rPr>
        <w:t>:</w:t>
      </w:r>
      <w:r w:rsidRPr="003521CE">
        <w:rPr>
          <w:rFonts w:cs="Arial"/>
          <w:b/>
          <w:szCs w:val="18"/>
        </w:rPr>
        <w:t xml:space="preserve"> </w:t>
      </w:r>
      <w:r w:rsidRPr="003521CE">
        <w:rPr>
          <w:rFonts w:cs="Arial"/>
          <w:szCs w:val="18"/>
        </w:rPr>
        <w:t>Zeigt an, dass das System gescannt wurde und kein Fehler erkannt wurde.</w:t>
      </w:r>
    </w:p>
    <w:p w14:paraId="6D2D20B7" w14:textId="0E9CEDF7" w:rsidR="00015FA3" w:rsidRPr="003521CE" w:rsidRDefault="00015FA3" w:rsidP="002B0939">
      <w:pPr>
        <w:pStyle w:val="ac"/>
        <w:widowControl w:val="0"/>
        <w:numPr>
          <w:ilvl w:val="0"/>
          <w:numId w:val="44"/>
        </w:numPr>
        <w:spacing w:beforeLines="20" w:before="62" w:afterLines="20" w:after="62"/>
        <w:ind w:left="998" w:hanging="357"/>
        <w:rPr>
          <w:rFonts w:cs="Arial"/>
          <w:szCs w:val="18"/>
        </w:rPr>
      </w:pPr>
      <w:r w:rsidRPr="003521CE">
        <w:rPr>
          <w:rFonts w:cs="Arial"/>
          <w:b/>
          <w:szCs w:val="18"/>
        </w:rPr>
        <w:t>Nicht gescannt</w:t>
      </w:r>
      <w:r w:rsidR="00DE6D72" w:rsidRPr="003521CE">
        <w:rPr>
          <w:rFonts w:cs="Arial"/>
          <w:b/>
          <w:szCs w:val="18"/>
        </w:rPr>
        <w:t>:</w:t>
      </w:r>
      <w:r w:rsidRPr="003521CE">
        <w:rPr>
          <w:rFonts w:cs="Arial"/>
          <w:bCs/>
          <w:szCs w:val="18"/>
        </w:rPr>
        <w:t xml:space="preserve"> </w:t>
      </w:r>
      <w:r w:rsidRPr="003521CE">
        <w:rPr>
          <w:rFonts w:cs="Arial"/>
          <w:szCs w:val="18"/>
        </w:rPr>
        <w:t>Zeigt an, dass das System nicht gescannt wurde.</w:t>
      </w:r>
    </w:p>
    <w:p w14:paraId="774CF8F9" w14:textId="063DBEC1" w:rsidR="00015FA3" w:rsidRPr="003521CE" w:rsidRDefault="00015FA3" w:rsidP="002B0939">
      <w:pPr>
        <w:pStyle w:val="ac"/>
        <w:widowControl w:val="0"/>
        <w:numPr>
          <w:ilvl w:val="0"/>
          <w:numId w:val="44"/>
        </w:numPr>
        <w:spacing w:beforeLines="20" w:before="62" w:afterLines="20" w:after="62"/>
        <w:ind w:left="998" w:hanging="357"/>
        <w:rPr>
          <w:rFonts w:cs="Arial"/>
          <w:szCs w:val="18"/>
        </w:rPr>
      </w:pPr>
      <w:r w:rsidRPr="003521CE">
        <w:rPr>
          <w:rFonts w:cs="Arial"/>
          <w:b/>
          <w:szCs w:val="18"/>
        </w:rPr>
        <w:t>Keine Antwort</w:t>
      </w:r>
      <w:r w:rsidR="00DE6D72" w:rsidRPr="003521CE">
        <w:rPr>
          <w:rFonts w:cs="Arial"/>
          <w:b/>
          <w:szCs w:val="18"/>
        </w:rPr>
        <w:t>:</w:t>
      </w:r>
      <w:r w:rsidRPr="003521CE">
        <w:rPr>
          <w:rFonts w:cs="Arial"/>
          <w:b/>
          <w:szCs w:val="18"/>
        </w:rPr>
        <w:t xml:space="preserve"> </w:t>
      </w:r>
      <w:r w:rsidRPr="003521CE">
        <w:rPr>
          <w:rFonts w:cs="Arial"/>
          <w:szCs w:val="18"/>
        </w:rPr>
        <w:t>Zeigt an, dass das System keine Antwort erhalten hat.</w:t>
      </w:r>
    </w:p>
    <w:p w14:paraId="5EF86942" w14:textId="4049D9ED" w:rsidR="00015FA3" w:rsidRPr="003521CE" w:rsidRDefault="00015FA3" w:rsidP="000636E9">
      <w:pPr>
        <w:pStyle w:val="ac"/>
        <w:widowControl w:val="0"/>
        <w:numPr>
          <w:ilvl w:val="0"/>
          <w:numId w:val="45"/>
        </w:numPr>
        <w:spacing w:beforeLines="20" w:before="62" w:afterLines="20" w:after="62"/>
        <w:ind w:left="640" w:hanging="357"/>
        <w:rPr>
          <w:rFonts w:cs="Arial"/>
        </w:rPr>
      </w:pPr>
      <w:r w:rsidRPr="003521CE">
        <w:rPr>
          <w:rFonts w:cs="Arial"/>
        </w:rPr>
        <w:t xml:space="preserve">Spalte 4 – Tippen Sie auf die </w:t>
      </w:r>
      <w:r w:rsidR="00423960" w:rsidRPr="003521CE">
        <w:rPr>
          <w:rFonts w:cs="Arial"/>
          <w:noProof/>
          <w:lang w:val="en-US"/>
        </w:rPr>
        <w:drawing>
          <wp:inline distT="0" distB="0" distL="0" distR="0" wp14:anchorId="6C3A3987" wp14:editId="10BDE77B">
            <wp:extent cx="137925" cy="108000"/>
            <wp:effectExtent l="0" t="0" r="0" b="6350"/>
            <wp:docPr id="881363890" name="图片 8813638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137925" cy="108000"/>
                    </a:xfrm>
                    <a:prstGeom prst="rect">
                      <a:avLst/>
                    </a:prstGeom>
                    <a:noFill/>
                    <a:ln>
                      <a:noFill/>
                    </a:ln>
                  </pic:spPr>
                </pic:pic>
              </a:graphicData>
            </a:graphic>
          </wp:inline>
        </w:drawing>
      </w:r>
      <w:r w:rsidR="00A0739C" w:rsidRPr="003521CE">
        <w:rPr>
          <w:rFonts w:cs="Arial"/>
        </w:rPr>
        <w:t xml:space="preserve"> </w:t>
      </w:r>
      <w:r w:rsidRPr="003521CE">
        <w:rPr>
          <w:rFonts w:cs="Arial"/>
        </w:rPr>
        <w:t>Schaltfläche, um ein System zur Durchführung weiterer Diagnosen aufzurufen.</w:t>
      </w:r>
    </w:p>
    <w:p w14:paraId="6D6C855F" w14:textId="1A345BCA" w:rsidR="00F12B77" w:rsidRPr="003521CE" w:rsidRDefault="00F12B77" w:rsidP="00505734">
      <w:pPr>
        <w:spacing w:before="156" w:afterLines="20" w:after="62"/>
        <w:rPr>
          <w:rFonts w:cs="Arial"/>
        </w:rPr>
      </w:pPr>
      <w:r w:rsidRPr="003521CE">
        <w:rPr>
          <w:rFonts w:cs="Arial"/>
        </w:rPr>
        <w:t>Die folgende Tabelle enthält eine kurze Beschreibung der Funktionsschaltflächen unten auf dem Auto-Scan-Bildschirm:</w:t>
      </w:r>
    </w:p>
    <w:p w14:paraId="77458FF5" w14:textId="3AC73B36" w:rsidR="00F12B77" w:rsidRPr="003521CE" w:rsidRDefault="00F12B77" w:rsidP="00F12B77">
      <w:pPr>
        <w:pStyle w:val="ae"/>
        <w:spacing w:before="156" w:after="156"/>
        <w:ind w:left="0"/>
        <w:rPr>
          <w:rFonts w:cs="Arial"/>
          <w:i/>
        </w:rPr>
      </w:pPr>
      <w:r w:rsidRPr="003521CE">
        <w:rPr>
          <w:rFonts w:cs="Arial"/>
        </w:rPr>
        <w:t xml:space="preserve">Tabelle </w:t>
      </w:r>
      <w:r w:rsidR="001E346D" w:rsidRPr="003521CE">
        <w:rPr>
          <w:rFonts w:cs="Arial"/>
        </w:rPr>
        <w:fldChar w:fldCharType="begin"/>
      </w:r>
      <w:r w:rsidR="001E346D" w:rsidRPr="003521CE">
        <w:rPr>
          <w:rFonts w:cs="Arial"/>
        </w:rPr>
        <w:instrText xml:space="preserve"> STYLEREF 1 \s </w:instrText>
      </w:r>
      <w:r w:rsidR="001E346D" w:rsidRPr="003521CE">
        <w:rPr>
          <w:rFonts w:cs="Arial"/>
        </w:rPr>
        <w:fldChar w:fldCharType="separate"/>
      </w:r>
      <w:r w:rsidR="00187D73" w:rsidRPr="003521CE">
        <w:rPr>
          <w:rFonts w:cs="Arial"/>
          <w:noProof/>
        </w:rPr>
        <w:t>6</w:t>
      </w:r>
      <w:r w:rsidR="001E346D" w:rsidRPr="003521CE">
        <w:rPr>
          <w:rFonts w:cs="Arial"/>
          <w:noProof/>
        </w:rPr>
        <w:fldChar w:fldCharType="end"/>
      </w:r>
      <w:r w:rsidRPr="003521CE">
        <w:rPr>
          <w:rFonts w:cs="Arial"/>
        </w:rPr>
        <w:noBreakHyphen/>
      </w:r>
      <w:r w:rsidR="001E346D" w:rsidRPr="003521CE">
        <w:rPr>
          <w:rFonts w:cs="Arial"/>
        </w:rPr>
        <w:fldChar w:fldCharType="begin"/>
      </w:r>
      <w:r w:rsidR="001E346D" w:rsidRPr="003521CE">
        <w:rPr>
          <w:rFonts w:cs="Arial"/>
        </w:rPr>
        <w:instrText xml:space="preserve"> SEQ Table \* ARABIC \s 1 </w:instrText>
      </w:r>
      <w:r w:rsidR="001E346D" w:rsidRPr="003521CE">
        <w:rPr>
          <w:rFonts w:cs="Arial"/>
        </w:rPr>
        <w:fldChar w:fldCharType="separate"/>
      </w:r>
      <w:r w:rsidR="00187D73" w:rsidRPr="003521CE">
        <w:rPr>
          <w:rFonts w:cs="Arial"/>
          <w:noProof/>
        </w:rPr>
        <w:t>3</w:t>
      </w:r>
      <w:r w:rsidR="001E346D" w:rsidRPr="003521CE">
        <w:rPr>
          <w:rFonts w:cs="Arial"/>
          <w:noProof/>
        </w:rPr>
        <w:fldChar w:fldCharType="end"/>
      </w:r>
      <w:r w:rsidRPr="003521CE">
        <w:rPr>
          <w:rFonts w:cs="Arial"/>
        </w:rPr>
        <w:t xml:space="preserve"> </w:t>
      </w:r>
      <w:r w:rsidRPr="003521CE">
        <w:rPr>
          <w:rFonts w:cs="Arial"/>
          <w:i/>
        </w:rPr>
        <w:t>Beschreibung der Funktionstasten</w:t>
      </w:r>
    </w:p>
    <w:tbl>
      <w:tblPr>
        <w:tblStyle w:val="af"/>
        <w:tblW w:w="6775" w:type="dxa"/>
        <w:jc w:val="center"/>
        <w:tblLayout w:type="fixed"/>
        <w:tblLook w:val="04A0" w:firstRow="1" w:lastRow="0" w:firstColumn="1" w:lastColumn="0" w:noHBand="0" w:noVBand="1"/>
      </w:tblPr>
      <w:tblGrid>
        <w:gridCol w:w="1610"/>
        <w:gridCol w:w="5165"/>
      </w:tblGrid>
      <w:tr w:rsidR="00F12B77" w:rsidRPr="003521CE" w14:paraId="344FA805" w14:textId="77777777" w:rsidTr="00826D1F">
        <w:trPr>
          <w:trHeight w:val="337"/>
          <w:tblHeader/>
          <w:jc w:val="center"/>
        </w:trPr>
        <w:tc>
          <w:tcPr>
            <w:tcW w:w="1610" w:type="dxa"/>
            <w:shd w:val="clear" w:color="auto" w:fill="D9D9D9" w:themeFill="background1" w:themeFillShade="D9"/>
            <w:vAlign w:val="center"/>
          </w:tcPr>
          <w:p w14:paraId="42B0B359" w14:textId="77777777" w:rsidR="00F12B77" w:rsidRPr="003521CE" w:rsidRDefault="00F12B77" w:rsidP="00826D1F">
            <w:pPr>
              <w:pStyle w:val="af3"/>
              <w:spacing w:beforeLines="20" w:before="62" w:afterLines="20" w:after="62" w:line="240" w:lineRule="exact"/>
              <w:jc w:val="left"/>
              <w:rPr>
                <w:rFonts w:cs="Arial"/>
              </w:rPr>
            </w:pPr>
            <w:r w:rsidRPr="003521CE">
              <w:rPr>
                <w:rFonts w:cs="Arial"/>
              </w:rPr>
              <w:lastRenderedPageBreak/>
              <w:t>Name</w:t>
            </w:r>
          </w:p>
        </w:tc>
        <w:tc>
          <w:tcPr>
            <w:tcW w:w="5165" w:type="dxa"/>
            <w:shd w:val="clear" w:color="auto" w:fill="D9D9D9" w:themeFill="background1" w:themeFillShade="D9"/>
            <w:vAlign w:val="center"/>
          </w:tcPr>
          <w:p w14:paraId="0FDD353A" w14:textId="77777777" w:rsidR="00F12B77" w:rsidRPr="003521CE" w:rsidRDefault="00F12B77" w:rsidP="00826D1F">
            <w:pPr>
              <w:pStyle w:val="af3"/>
              <w:spacing w:beforeLines="20" w:before="62" w:afterLines="20" w:after="62" w:line="240" w:lineRule="exact"/>
              <w:jc w:val="left"/>
              <w:rPr>
                <w:rFonts w:cs="Arial"/>
              </w:rPr>
            </w:pPr>
            <w:r w:rsidRPr="003521CE">
              <w:rPr>
                <w:rFonts w:cs="Arial"/>
              </w:rPr>
              <w:t>Beschreibung</w:t>
            </w:r>
          </w:p>
        </w:tc>
      </w:tr>
      <w:tr w:rsidR="00F12B77" w:rsidRPr="003521CE" w14:paraId="044B2E2E" w14:textId="77777777" w:rsidTr="00826D1F">
        <w:trPr>
          <w:trHeight w:val="312"/>
          <w:jc w:val="center"/>
        </w:trPr>
        <w:tc>
          <w:tcPr>
            <w:tcW w:w="1610" w:type="dxa"/>
            <w:vAlign w:val="center"/>
          </w:tcPr>
          <w:p w14:paraId="6EED9943" w14:textId="4C263A35" w:rsidR="00F12B77" w:rsidRPr="003521CE" w:rsidRDefault="00A0739C" w:rsidP="00826D1F">
            <w:pPr>
              <w:pStyle w:val="af3"/>
              <w:spacing w:beforeLines="20" w:before="62" w:afterLines="20" w:after="62" w:line="240" w:lineRule="exact"/>
              <w:rPr>
                <w:rFonts w:cs="Arial"/>
              </w:rPr>
            </w:pPr>
            <w:r w:rsidRPr="003521CE">
              <w:rPr>
                <w:rFonts w:cs="Arial"/>
              </w:rPr>
              <w:t>D</w:t>
            </w:r>
            <w:r w:rsidR="00825681" w:rsidRPr="003521CE">
              <w:rPr>
                <w:rFonts w:cs="Arial"/>
              </w:rPr>
              <w:t>VI</w:t>
            </w:r>
          </w:p>
        </w:tc>
        <w:tc>
          <w:tcPr>
            <w:tcW w:w="5165" w:type="dxa"/>
            <w:vAlign w:val="center"/>
          </w:tcPr>
          <w:p w14:paraId="2C1D8A30" w14:textId="7718BA10" w:rsidR="00F12B77" w:rsidRPr="003521CE" w:rsidRDefault="00A66DE8" w:rsidP="00826D1F">
            <w:pPr>
              <w:pStyle w:val="af4"/>
              <w:spacing w:beforeLines="20" w:before="62" w:afterLines="20" w:after="62" w:line="240" w:lineRule="exact"/>
              <w:ind w:left="0"/>
              <w:rPr>
                <w:rFonts w:cs="Arial"/>
              </w:rPr>
            </w:pPr>
            <w:r w:rsidRPr="003521CE">
              <w:rPr>
                <w:rFonts w:cs="Arial"/>
              </w:rPr>
              <w:t>Greift auf den DVI-Anwendungsbildschirm zu</w:t>
            </w:r>
            <w:r w:rsidR="00D629E7" w:rsidRPr="003521CE">
              <w:rPr>
                <w:rFonts w:cs="Arial"/>
              </w:rPr>
              <w:t>.</w:t>
            </w:r>
          </w:p>
        </w:tc>
      </w:tr>
      <w:tr w:rsidR="00825681" w:rsidRPr="003521CE" w14:paraId="3881F16C" w14:textId="77777777" w:rsidTr="00826D1F">
        <w:trPr>
          <w:trHeight w:val="312"/>
          <w:jc w:val="center"/>
        </w:trPr>
        <w:tc>
          <w:tcPr>
            <w:tcW w:w="1610" w:type="dxa"/>
            <w:vAlign w:val="center"/>
          </w:tcPr>
          <w:p w14:paraId="62882A06" w14:textId="56FE2283" w:rsidR="00825681" w:rsidRPr="003521CE" w:rsidRDefault="00825681" w:rsidP="00826D1F">
            <w:pPr>
              <w:pStyle w:val="af3"/>
              <w:spacing w:beforeLines="20" w:before="62" w:afterLines="20" w:after="62" w:line="240" w:lineRule="exact"/>
              <w:rPr>
                <w:rFonts w:cs="Arial"/>
              </w:rPr>
            </w:pPr>
            <w:r w:rsidRPr="003521CE">
              <w:rPr>
                <w:rFonts w:cs="Arial"/>
              </w:rPr>
              <w:t>Remote</w:t>
            </w:r>
            <w:r w:rsidR="00C154C4" w:rsidRPr="003521CE">
              <w:rPr>
                <w:rFonts w:cs="Arial"/>
              </w:rPr>
              <w:t>-</w:t>
            </w:r>
            <w:r w:rsidRPr="003521CE">
              <w:rPr>
                <w:rFonts w:cs="Arial"/>
              </w:rPr>
              <w:t>Experte</w:t>
            </w:r>
          </w:p>
        </w:tc>
        <w:tc>
          <w:tcPr>
            <w:tcW w:w="5165" w:type="dxa"/>
            <w:vAlign w:val="center"/>
          </w:tcPr>
          <w:p w14:paraId="1CC123AA" w14:textId="370ED0A2" w:rsidR="00825681" w:rsidRPr="003521CE" w:rsidRDefault="00745201" w:rsidP="00826D1F">
            <w:pPr>
              <w:pStyle w:val="af4"/>
              <w:spacing w:beforeLines="20" w:before="62" w:afterLines="20" w:after="62" w:line="240" w:lineRule="exact"/>
              <w:ind w:left="0"/>
              <w:rPr>
                <w:rFonts w:cs="Arial"/>
              </w:rPr>
            </w:pPr>
            <w:r w:rsidRPr="003521CE">
              <w:rPr>
                <w:rFonts w:cs="Arial"/>
              </w:rPr>
              <w:t>Beendet die Diagnosefunktion und greift auf die Remote Expert-Funktion zu, um den Remote-Service auszuführen.</w:t>
            </w:r>
          </w:p>
        </w:tc>
      </w:tr>
      <w:tr w:rsidR="00825681" w:rsidRPr="003521CE" w14:paraId="0C2EE083" w14:textId="77777777" w:rsidTr="00826D1F">
        <w:trPr>
          <w:trHeight w:val="312"/>
          <w:jc w:val="center"/>
        </w:trPr>
        <w:tc>
          <w:tcPr>
            <w:tcW w:w="1610" w:type="dxa"/>
            <w:vAlign w:val="center"/>
          </w:tcPr>
          <w:p w14:paraId="43F7B01E" w14:textId="6D0354EE" w:rsidR="00825681" w:rsidRPr="003521CE" w:rsidRDefault="00825681" w:rsidP="00826D1F">
            <w:pPr>
              <w:pStyle w:val="af3"/>
              <w:spacing w:beforeLines="20" w:before="62" w:afterLines="20" w:after="62" w:line="240" w:lineRule="exact"/>
              <w:rPr>
                <w:rFonts w:cs="Arial"/>
              </w:rPr>
            </w:pPr>
            <w:r w:rsidRPr="003521CE">
              <w:rPr>
                <w:rFonts w:cs="Arial"/>
              </w:rPr>
              <w:t>Fahrzeugdaten</w:t>
            </w:r>
          </w:p>
        </w:tc>
        <w:tc>
          <w:tcPr>
            <w:tcW w:w="5165" w:type="dxa"/>
            <w:vAlign w:val="center"/>
          </w:tcPr>
          <w:p w14:paraId="102C3D0D" w14:textId="43A21679" w:rsidR="00825681" w:rsidRPr="003521CE" w:rsidRDefault="00764188" w:rsidP="00826D1F">
            <w:pPr>
              <w:pStyle w:val="af4"/>
              <w:spacing w:beforeLines="20" w:before="62" w:afterLines="20" w:after="62" w:line="240" w:lineRule="exact"/>
              <w:ind w:left="0"/>
              <w:rPr>
                <w:rFonts w:cs="Arial"/>
              </w:rPr>
            </w:pPr>
            <w:r w:rsidRPr="003521CE">
              <w:rPr>
                <w:rFonts w:cs="Arial"/>
              </w:rPr>
              <w:t xml:space="preserve">die </w:t>
            </w:r>
            <w:r w:rsidR="00D305C1" w:rsidRPr="003521CE">
              <w:rPr>
                <w:rFonts w:cs="Arial"/>
              </w:rPr>
              <w:t xml:space="preserve">zugehörigen </w:t>
            </w:r>
            <w:r w:rsidRPr="003521CE">
              <w:rPr>
                <w:rFonts w:cs="Arial"/>
              </w:rPr>
              <w:t>Fahrzeugdateninformationen an</w:t>
            </w:r>
            <w:r w:rsidR="00D629E7" w:rsidRPr="003521CE">
              <w:rPr>
                <w:rFonts w:cs="Arial"/>
              </w:rPr>
              <w:t>.</w:t>
            </w:r>
          </w:p>
        </w:tc>
      </w:tr>
      <w:tr w:rsidR="00825681" w:rsidRPr="003521CE" w14:paraId="4F6D5806" w14:textId="77777777" w:rsidTr="00826D1F">
        <w:trPr>
          <w:trHeight w:val="312"/>
          <w:jc w:val="center"/>
        </w:trPr>
        <w:tc>
          <w:tcPr>
            <w:tcW w:w="1610" w:type="dxa"/>
            <w:vAlign w:val="center"/>
          </w:tcPr>
          <w:p w14:paraId="38056A12" w14:textId="7610BA24" w:rsidR="00825681" w:rsidRPr="003521CE" w:rsidRDefault="00825681" w:rsidP="00825681">
            <w:pPr>
              <w:pStyle w:val="af3"/>
              <w:spacing w:beforeLines="20" w:before="62" w:afterLines="20" w:after="62" w:line="240" w:lineRule="exact"/>
              <w:rPr>
                <w:rFonts w:cs="Arial"/>
              </w:rPr>
            </w:pPr>
            <w:r w:rsidRPr="003521CE">
              <w:rPr>
                <w:rFonts w:cs="Arial"/>
              </w:rPr>
              <w:t>Bericht</w:t>
            </w:r>
          </w:p>
        </w:tc>
        <w:tc>
          <w:tcPr>
            <w:tcW w:w="5165" w:type="dxa"/>
            <w:vAlign w:val="center"/>
          </w:tcPr>
          <w:p w14:paraId="42C30A42" w14:textId="7AC1F16F" w:rsidR="00825681" w:rsidRPr="003521CE" w:rsidRDefault="00825681" w:rsidP="00825681">
            <w:pPr>
              <w:pStyle w:val="af4"/>
              <w:spacing w:beforeLines="20" w:before="62" w:afterLines="20" w:after="62" w:line="240" w:lineRule="exact"/>
              <w:ind w:left="0"/>
              <w:rPr>
                <w:rFonts w:cs="Arial"/>
              </w:rPr>
            </w:pPr>
            <w:r w:rsidRPr="003521CE">
              <w:rPr>
                <w:rFonts w:cs="Arial"/>
              </w:rPr>
              <w:t>Zeigt die Diagnosedaten in Berichtsform an.</w:t>
            </w:r>
          </w:p>
        </w:tc>
      </w:tr>
      <w:tr w:rsidR="00825681" w:rsidRPr="003521CE" w14:paraId="741D586B" w14:textId="77777777" w:rsidTr="00826D1F">
        <w:trPr>
          <w:trHeight w:hRule="exact" w:val="401"/>
          <w:jc w:val="center"/>
        </w:trPr>
        <w:tc>
          <w:tcPr>
            <w:tcW w:w="1610" w:type="dxa"/>
            <w:vAlign w:val="center"/>
          </w:tcPr>
          <w:p w14:paraId="53374CE9" w14:textId="77777777" w:rsidR="00825681" w:rsidRPr="003521CE" w:rsidRDefault="00825681" w:rsidP="00825681">
            <w:pPr>
              <w:pStyle w:val="af3"/>
              <w:spacing w:beforeLines="20" w:before="62" w:afterLines="20" w:after="62" w:line="240" w:lineRule="exact"/>
              <w:rPr>
                <w:rFonts w:cs="Arial"/>
              </w:rPr>
            </w:pPr>
            <w:r w:rsidRPr="003521CE">
              <w:rPr>
                <w:rFonts w:cs="Arial"/>
              </w:rPr>
              <w:t>Schnelllöschen</w:t>
            </w:r>
          </w:p>
        </w:tc>
        <w:tc>
          <w:tcPr>
            <w:tcW w:w="5165" w:type="dxa"/>
            <w:vAlign w:val="center"/>
          </w:tcPr>
          <w:p w14:paraId="0B8E7B50" w14:textId="77777777" w:rsidR="00825681" w:rsidRPr="003521CE" w:rsidRDefault="00825681" w:rsidP="00825681">
            <w:pPr>
              <w:pStyle w:val="af4"/>
              <w:spacing w:beforeLines="20" w:before="62" w:afterLines="20" w:after="62" w:line="240" w:lineRule="exact"/>
              <w:ind w:left="0"/>
              <w:rPr>
                <w:rFonts w:cs="Arial"/>
              </w:rPr>
            </w:pPr>
            <w:r w:rsidRPr="003521CE">
              <w:rPr>
                <w:rFonts w:cs="Arial"/>
              </w:rPr>
              <w:t>Löscht alle Fehlerinformationen nach dem Scannen.</w:t>
            </w:r>
          </w:p>
        </w:tc>
      </w:tr>
      <w:tr w:rsidR="00825681" w:rsidRPr="003521CE" w14:paraId="0AD305E8" w14:textId="77777777" w:rsidTr="00826D1F">
        <w:trPr>
          <w:trHeight w:val="321"/>
          <w:jc w:val="center"/>
        </w:trPr>
        <w:tc>
          <w:tcPr>
            <w:tcW w:w="1610" w:type="dxa"/>
            <w:vAlign w:val="center"/>
          </w:tcPr>
          <w:p w14:paraId="24D5EF18" w14:textId="77777777" w:rsidR="00825681" w:rsidRPr="003521CE" w:rsidRDefault="00825681" w:rsidP="00825681">
            <w:pPr>
              <w:pStyle w:val="af3"/>
              <w:spacing w:beforeLines="20" w:before="62" w:afterLines="20" w:after="62" w:line="240" w:lineRule="exact"/>
              <w:rPr>
                <w:rFonts w:cs="Arial"/>
              </w:rPr>
            </w:pPr>
            <w:r w:rsidRPr="003521CE">
              <w:rPr>
                <w:rFonts w:cs="Arial"/>
              </w:rPr>
              <w:t>Fehlersuche</w:t>
            </w:r>
          </w:p>
        </w:tc>
        <w:tc>
          <w:tcPr>
            <w:tcW w:w="5165" w:type="dxa"/>
            <w:vAlign w:val="center"/>
          </w:tcPr>
          <w:p w14:paraId="3E4226B0" w14:textId="77777777" w:rsidR="00825681" w:rsidRPr="003521CE" w:rsidRDefault="00825681" w:rsidP="00825681">
            <w:pPr>
              <w:pStyle w:val="af4"/>
              <w:spacing w:beforeLines="20" w:before="62" w:afterLines="20" w:after="62" w:line="240" w:lineRule="exact"/>
              <w:ind w:left="0"/>
              <w:rPr>
                <w:rFonts w:cs="Arial"/>
              </w:rPr>
            </w:pPr>
            <w:r w:rsidRPr="003521CE">
              <w:rPr>
                <w:rFonts w:cs="Arial"/>
              </w:rPr>
              <w:t>Scannt Fahrzeugsystemmodule.</w:t>
            </w:r>
          </w:p>
        </w:tc>
      </w:tr>
      <w:tr w:rsidR="00825681" w:rsidRPr="003521CE" w14:paraId="54F1056B" w14:textId="77777777" w:rsidTr="00826D1F">
        <w:trPr>
          <w:trHeight w:val="370"/>
          <w:jc w:val="center"/>
        </w:trPr>
        <w:tc>
          <w:tcPr>
            <w:tcW w:w="1610" w:type="dxa"/>
            <w:vAlign w:val="center"/>
          </w:tcPr>
          <w:p w14:paraId="5C965232" w14:textId="77777777" w:rsidR="00825681" w:rsidRPr="003521CE" w:rsidRDefault="00825681" w:rsidP="00825681">
            <w:pPr>
              <w:pStyle w:val="af3"/>
              <w:spacing w:beforeLines="20" w:before="62" w:afterLines="20" w:after="62" w:line="240" w:lineRule="exact"/>
              <w:rPr>
                <w:rFonts w:cs="Arial"/>
              </w:rPr>
            </w:pPr>
            <w:r w:rsidRPr="003521CE">
              <w:rPr>
                <w:rFonts w:cs="Arial"/>
              </w:rPr>
              <w:t>Pause</w:t>
            </w:r>
          </w:p>
        </w:tc>
        <w:tc>
          <w:tcPr>
            <w:tcW w:w="5165" w:type="dxa"/>
            <w:vAlign w:val="center"/>
          </w:tcPr>
          <w:p w14:paraId="0DDC3BDB" w14:textId="77777777" w:rsidR="00825681" w:rsidRPr="003521CE" w:rsidRDefault="00825681" w:rsidP="00825681">
            <w:pPr>
              <w:pStyle w:val="af4"/>
              <w:spacing w:beforeLines="20" w:before="62" w:afterLines="20" w:after="62" w:line="240" w:lineRule="exact"/>
              <w:ind w:left="0"/>
              <w:rPr>
                <w:rFonts w:cs="Arial"/>
              </w:rPr>
            </w:pPr>
            <w:r w:rsidRPr="003521CE">
              <w:rPr>
                <w:rFonts w:cs="Arial"/>
              </w:rPr>
              <w:t>Pausiert den Scanvorgang.</w:t>
            </w:r>
          </w:p>
        </w:tc>
      </w:tr>
      <w:tr w:rsidR="00825681" w:rsidRPr="003521CE" w14:paraId="4A1CB6D1" w14:textId="77777777" w:rsidTr="00826D1F">
        <w:trPr>
          <w:trHeight w:val="355"/>
          <w:jc w:val="center"/>
        </w:trPr>
        <w:tc>
          <w:tcPr>
            <w:tcW w:w="1610" w:type="dxa"/>
            <w:vAlign w:val="center"/>
          </w:tcPr>
          <w:p w14:paraId="3D69B0F0" w14:textId="77777777" w:rsidR="00825681" w:rsidRPr="003521CE" w:rsidRDefault="00825681" w:rsidP="00825681">
            <w:pPr>
              <w:pStyle w:val="af3"/>
              <w:spacing w:beforeLines="20" w:before="62" w:afterLines="20" w:after="62" w:line="240" w:lineRule="exact"/>
              <w:rPr>
                <w:rFonts w:cs="Arial"/>
              </w:rPr>
            </w:pPr>
            <w:r w:rsidRPr="003521CE">
              <w:rPr>
                <w:rFonts w:cs="Arial"/>
              </w:rPr>
              <w:t>System eingeben</w:t>
            </w:r>
          </w:p>
        </w:tc>
        <w:tc>
          <w:tcPr>
            <w:tcW w:w="5165" w:type="dxa"/>
            <w:vAlign w:val="center"/>
          </w:tcPr>
          <w:p w14:paraId="1AB5C394" w14:textId="77777777" w:rsidR="00825681" w:rsidRPr="003521CE" w:rsidRDefault="00825681" w:rsidP="00825681">
            <w:pPr>
              <w:pStyle w:val="af4"/>
              <w:spacing w:beforeLines="20" w:before="62" w:afterLines="20" w:after="62" w:line="240" w:lineRule="exact"/>
              <w:ind w:left="0"/>
              <w:rPr>
                <w:rFonts w:cs="Arial"/>
              </w:rPr>
            </w:pPr>
            <w:r w:rsidRPr="003521CE">
              <w:rPr>
                <w:rFonts w:cs="Arial"/>
              </w:rPr>
              <w:t>Tritt in das ECU-System ein.</w:t>
            </w:r>
          </w:p>
        </w:tc>
      </w:tr>
      <w:tr w:rsidR="00825681" w:rsidRPr="003521CE" w14:paraId="3D1D50F6" w14:textId="77777777" w:rsidTr="00826D1F">
        <w:trPr>
          <w:trHeight w:val="326"/>
          <w:jc w:val="center"/>
        </w:trPr>
        <w:tc>
          <w:tcPr>
            <w:tcW w:w="1610" w:type="dxa"/>
            <w:vAlign w:val="center"/>
          </w:tcPr>
          <w:p w14:paraId="4A9E56A7" w14:textId="77777777" w:rsidR="00825681" w:rsidRPr="003521CE" w:rsidRDefault="00825681" w:rsidP="00825681">
            <w:pPr>
              <w:pStyle w:val="af3"/>
              <w:spacing w:beforeLines="20" w:before="62" w:afterLines="20" w:after="62" w:line="240" w:lineRule="exact"/>
              <w:rPr>
                <w:rFonts w:cs="Arial"/>
              </w:rPr>
            </w:pPr>
            <w:r w:rsidRPr="003521CE">
              <w:rPr>
                <w:rFonts w:cs="Arial"/>
              </w:rPr>
              <w:t>ESC</w:t>
            </w:r>
          </w:p>
        </w:tc>
        <w:tc>
          <w:tcPr>
            <w:tcW w:w="5165" w:type="dxa"/>
            <w:vAlign w:val="center"/>
          </w:tcPr>
          <w:p w14:paraId="376F1FA2" w14:textId="46120702" w:rsidR="00825681" w:rsidRPr="003521CE" w:rsidRDefault="00825681" w:rsidP="00825681">
            <w:pPr>
              <w:pStyle w:val="af4"/>
              <w:spacing w:beforeLines="20" w:before="62" w:afterLines="20" w:after="62" w:line="240" w:lineRule="exact"/>
              <w:ind w:left="0"/>
              <w:rPr>
                <w:rFonts w:cs="Arial"/>
              </w:rPr>
            </w:pPr>
            <w:r w:rsidRPr="003521CE">
              <w:rPr>
                <w:rFonts w:cs="Arial"/>
              </w:rPr>
              <w:t>Kehrt zum vorherigen Bildschirm zurück oder verlässt den Diagnosebildschirm.</w:t>
            </w:r>
          </w:p>
        </w:tc>
      </w:tr>
    </w:tbl>
    <w:p w14:paraId="2962EDEB" w14:textId="77777777" w:rsidR="00F12B77" w:rsidRPr="003521CE" w:rsidRDefault="00F12B77" w:rsidP="00F12B77">
      <w:pPr>
        <w:pStyle w:val="BodytextUserManual"/>
        <w:spacing w:before="156" w:after="156"/>
        <w:rPr>
          <w:b/>
          <w:bCs w:val="0"/>
          <w:sz w:val="21"/>
          <w:szCs w:val="21"/>
        </w:rPr>
      </w:pPr>
      <w:r w:rsidRPr="003521CE">
        <w:rPr>
          <w:b/>
          <w:bCs w:val="0"/>
          <w:sz w:val="21"/>
          <w:szCs w:val="21"/>
        </w:rPr>
        <w:t>Steuereinheit</w:t>
      </w:r>
    </w:p>
    <w:p w14:paraId="534E1B26" w14:textId="73C879A4" w:rsidR="00F12B77" w:rsidRPr="003521CE" w:rsidRDefault="00F12B77" w:rsidP="00F12B77">
      <w:pPr>
        <w:spacing w:before="156" w:after="156"/>
        <w:rPr>
          <w:rFonts w:cs="Arial"/>
        </w:rPr>
      </w:pPr>
      <w:r w:rsidRPr="003521CE">
        <w:rPr>
          <w:rFonts w:cs="Arial"/>
        </w:rPr>
        <w:t>Mit der Funktion „Steuergerät“ können Sie über eine Reihe von Auswahlmöglichkeiten manuell ein gewünschtes Steuersystem zum Testen finden. Folgen Sie einfach den menügeführten Anweisungen und treffen Sie jedes Mal die richtige Auswahl. Nach einigen Auswahlen führt Sie das Programm zum Diagnosemenü.</w:t>
      </w:r>
    </w:p>
    <w:p w14:paraId="76746548" w14:textId="3E225C91" w:rsidR="00F12B77" w:rsidRPr="003521CE" w:rsidRDefault="009C5115" w:rsidP="00F12B77">
      <w:pPr>
        <w:spacing w:before="156" w:after="156" w:line="480" w:lineRule="auto"/>
        <w:ind w:left="0"/>
        <w:jc w:val="center"/>
        <w:rPr>
          <w:rFonts w:cs="Arial"/>
        </w:rPr>
      </w:pPr>
      <w:r w:rsidRPr="003521CE">
        <w:rPr>
          <w:rFonts w:cs="Arial"/>
          <w:noProof/>
          <w:lang w:val="en-US"/>
        </w:rPr>
        <w:drawing>
          <wp:inline distT="0" distB="0" distL="0" distR="0" wp14:anchorId="474600F7" wp14:editId="75708ECF">
            <wp:extent cx="2876601" cy="1953138"/>
            <wp:effectExtent l="0" t="0" r="0" b="9525"/>
            <wp:docPr id="187" name="图片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 name="图片 187"/>
                    <pic:cNvPicPr>
                      <a:picLocks noChangeAspect="1" noChangeArrowheads="1"/>
                    </pic:cNvPicPr>
                  </pic:nvPicPr>
                  <pic:blipFill rotWithShape="1">
                    <a:blip r:embed="rId130" cstate="print">
                      <a:extLst>
                        <a:ext uri="{28A0092B-C50C-407E-A947-70E740481C1C}">
                          <a14:useLocalDpi xmlns:a14="http://schemas.microsoft.com/office/drawing/2010/main" val="0"/>
                        </a:ext>
                      </a:extLst>
                    </a:blip>
                    <a:srcRect t="-1" b="7660"/>
                    <a:stretch/>
                  </pic:blipFill>
                  <pic:spPr bwMode="auto">
                    <a:xfrm>
                      <a:off x="0" y="0"/>
                      <a:ext cx="2880000" cy="1955446"/>
                    </a:xfrm>
                    <a:prstGeom prst="rect">
                      <a:avLst/>
                    </a:prstGeom>
                    <a:noFill/>
                    <a:ln>
                      <a:noFill/>
                    </a:ln>
                    <a:extLst>
                      <a:ext uri="{53640926-AAD7-44D8-BBD7-CCE9431645EC}">
                        <a14:shadowObscured xmlns:a14="http://schemas.microsoft.com/office/drawing/2010/main"/>
                      </a:ext>
                    </a:extLst>
                  </pic:spPr>
                </pic:pic>
              </a:graphicData>
            </a:graphic>
          </wp:inline>
        </w:drawing>
      </w:r>
    </w:p>
    <w:p w14:paraId="6A5E6B3F" w14:textId="08376D0C" w:rsidR="00F12B77" w:rsidRPr="003521CE" w:rsidRDefault="00F12B77" w:rsidP="00F12B77">
      <w:pPr>
        <w:pStyle w:val="ae"/>
        <w:spacing w:before="156" w:after="156"/>
        <w:ind w:left="0"/>
        <w:rPr>
          <w:rFonts w:cs="Arial"/>
          <w:i/>
          <w:iCs/>
        </w:rPr>
      </w:pPr>
      <w:r w:rsidRPr="003521CE">
        <w:rPr>
          <w:rFonts w:cs="Arial"/>
        </w:rPr>
        <w:t xml:space="preserve">Abbildung </w:t>
      </w:r>
      <w:r w:rsidR="001E346D" w:rsidRPr="003521CE">
        <w:rPr>
          <w:rFonts w:cs="Arial"/>
        </w:rPr>
        <w:fldChar w:fldCharType="begin"/>
      </w:r>
      <w:r w:rsidR="001E346D" w:rsidRPr="003521CE">
        <w:rPr>
          <w:rFonts w:cs="Arial"/>
        </w:rPr>
        <w:instrText xml:space="preserve"> STYLEREF 1 \s </w:instrText>
      </w:r>
      <w:r w:rsidR="001E346D" w:rsidRPr="003521CE">
        <w:rPr>
          <w:rFonts w:cs="Arial"/>
        </w:rPr>
        <w:fldChar w:fldCharType="separate"/>
      </w:r>
      <w:r w:rsidR="00187D73" w:rsidRPr="003521CE">
        <w:rPr>
          <w:rFonts w:cs="Arial"/>
          <w:noProof/>
        </w:rPr>
        <w:t>6</w:t>
      </w:r>
      <w:r w:rsidR="001E346D" w:rsidRPr="003521CE">
        <w:rPr>
          <w:rFonts w:cs="Arial"/>
          <w:noProof/>
        </w:rPr>
        <w:fldChar w:fldCharType="end"/>
      </w:r>
      <w:r w:rsidRPr="003521CE">
        <w:rPr>
          <w:rFonts w:cs="Arial"/>
        </w:rPr>
        <w:noBreakHyphen/>
      </w:r>
      <w:r w:rsidR="001E346D" w:rsidRPr="003521CE">
        <w:rPr>
          <w:rFonts w:cs="Arial"/>
        </w:rPr>
        <w:fldChar w:fldCharType="begin"/>
      </w:r>
      <w:r w:rsidR="001E346D" w:rsidRPr="003521CE">
        <w:rPr>
          <w:rFonts w:cs="Arial"/>
        </w:rPr>
        <w:instrText xml:space="preserve"> SEQ Figure \* ARABIC \s 1 </w:instrText>
      </w:r>
      <w:r w:rsidR="001E346D" w:rsidRPr="003521CE">
        <w:rPr>
          <w:rFonts w:cs="Arial"/>
        </w:rPr>
        <w:fldChar w:fldCharType="separate"/>
      </w:r>
      <w:r w:rsidR="00187D73" w:rsidRPr="003521CE">
        <w:rPr>
          <w:rFonts w:cs="Arial"/>
          <w:noProof/>
        </w:rPr>
        <w:t>14</w:t>
      </w:r>
      <w:r w:rsidR="001E346D" w:rsidRPr="003521CE">
        <w:rPr>
          <w:rFonts w:cs="Arial"/>
          <w:noProof/>
        </w:rPr>
        <w:fldChar w:fldCharType="end"/>
      </w:r>
      <w:r w:rsidRPr="003521CE">
        <w:rPr>
          <w:rFonts w:cs="Arial"/>
        </w:rPr>
        <w:t xml:space="preserve"> </w:t>
      </w:r>
      <w:r w:rsidRPr="003521CE">
        <w:rPr>
          <w:rFonts w:cs="Arial"/>
          <w:i/>
          <w:iCs/>
        </w:rPr>
        <w:t>Bildschirm der Steuereinheit</w:t>
      </w:r>
    </w:p>
    <w:p w14:paraId="434545E6" w14:textId="77777777" w:rsidR="00F12B77" w:rsidRPr="003521CE" w:rsidRDefault="00F12B77" w:rsidP="00F12B77">
      <w:pPr>
        <w:spacing w:before="156" w:after="156"/>
        <w:rPr>
          <w:rFonts w:cs="Arial"/>
        </w:rPr>
      </w:pPr>
      <w:r w:rsidRPr="003521CE">
        <w:rPr>
          <w:rFonts w:cs="Arial"/>
        </w:rPr>
        <w:t>Die verfügbaren Funktionen können je nach Fahrzeug variieren. Das Funktionsmenü kann Folgendes enthalten:</w:t>
      </w:r>
    </w:p>
    <w:p w14:paraId="5397659D" w14:textId="6CC8A435" w:rsidR="00F12B77" w:rsidRPr="003521CE" w:rsidRDefault="00F12B77" w:rsidP="000636E9">
      <w:pPr>
        <w:pStyle w:val="ac"/>
        <w:numPr>
          <w:ilvl w:val="0"/>
          <w:numId w:val="48"/>
        </w:numPr>
        <w:spacing w:beforeLines="20" w:before="62" w:afterLines="20" w:after="62"/>
        <w:ind w:left="641" w:hanging="357"/>
        <w:rPr>
          <w:rFonts w:cs="Arial"/>
        </w:rPr>
      </w:pPr>
      <w:r w:rsidRPr="003521CE">
        <w:rPr>
          <w:rFonts w:cs="Arial"/>
          <w:b/>
        </w:rPr>
        <w:lastRenderedPageBreak/>
        <w:t xml:space="preserve">ECU-Informationen </w:t>
      </w:r>
      <w:r w:rsidRPr="003521CE">
        <w:rPr>
          <w:rFonts w:cs="Arial"/>
        </w:rPr>
        <w:t>– Zeigt detaillierte ECU-Informationen an. Wählen Sie diese Option, um den Informationsbildschirm anzuzeigen.</w:t>
      </w:r>
    </w:p>
    <w:p w14:paraId="722228CD" w14:textId="77777777" w:rsidR="00F12B77" w:rsidRPr="003521CE" w:rsidRDefault="00F12B77" w:rsidP="000636E9">
      <w:pPr>
        <w:pStyle w:val="ac"/>
        <w:numPr>
          <w:ilvl w:val="0"/>
          <w:numId w:val="48"/>
        </w:numPr>
        <w:spacing w:beforeLines="20" w:before="62" w:afterLines="20" w:after="62"/>
        <w:ind w:left="641" w:hanging="357"/>
        <w:rPr>
          <w:rFonts w:cs="Arial"/>
        </w:rPr>
      </w:pPr>
      <w:r w:rsidRPr="003521CE">
        <w:rPr>
          <w:rFonts w:cs="Arial"/>
          <w:b/>
        </w:rPr>
        <w:t xml:space="preserve">Fehlercodes </w:t>
      </w:r>
      <w:r w:rsidRPr="003521CE">
        <w:rPr>
          <w:rFonts w:cs="Arial"/>
        </w:rPr>
        <w:t>– enthält Lese- und Löschcodes. Erstere zeigen detaillierte DTC-Informationen aus dem Fahrzeugsteuergerät an. Letztere erleichtern das Löschen von DTCs und anderen Daten aus der ECU.</w:t>
      </w:r>
    </w:p>
    <w:p w14:paraId="2384287A" w14:textId="1754B2CA" w:rsidR="00F12B77" w:rsidRPr="003521CE" w:rsidRDefault="00F12B77" w:rsidP="000636E9">
      <w:pPr>
        <w:pStyle w:val="ac"/>
        <w:numPr>
          <w:ilvl w:val="0"/>
          <w:numId w:val="48"/>
        </w:numPr>
        <w:spacing w:beforeLines="20" w:before="62" w:afterLines="20" w:after="62"/>
        <w:ind w:left="641" w:hanging="357"/>
        <w:rPr>
          <w:rFonts w:cs="Arial"/>
        </w:rPr>
      </w:pPr>
      <w:r w:rsidRPr="003521CE">
        <w:rPr>
          <w:rFonts w:cs="Arial"/>
          <w:b/>
        </w:rPr>
        <w:t xml:space="preserve">Live-Daten </w:t>
      </w:r>
      <w:r w:rsidRPr="003521CE">
        <w:rPr>
          <w:rFonts w:cs="Arial"/>
        </w:rPr>
        <w:t>– ruft Live-Daten und Parameter vom ECU des Fahrzeugs ab und zeigt sie an.</w:t>
      </w:r>
    </w:p>
    <w:p w14:paraId="2011884B" w14:textId="36B148AC" w:rsidR="00F12B77" w:rsidRPr="003521CE" w:rsidRDefault="00F12B77" w:rsidP="000C2BA4">
      <w:pPr>
        <w:pStyle w:val="ac"/>
        <w:numPr>
          <w:ilvl w:val="0"/>
          <w:numId w:val="48"/>
        </w:numPr>
        <w:spacing w:beforeLines="20" w:before="62" w:afterLines="20" w:after="62"/>
        <w:ind w:left="641" w:hanging="357"/>
        <w:rPr>
          <w:rFonts w:cs="Arial"/>
          <w:lang w:val="de-DE"/>
        </w:rPr>
      </w:pPr>
      <w:r w:rsidRPr="003521CE">
        <w:rPr>
          <w:rFonts w:cs="Arial"/>
          <w:b/>
          <w:lang w:val="de-DE"/>
        </w:rPr>
        <w:t xml:space="preserve">Aktiver Test </w:t>
      </w:r>
      <w:r w:rsidRPr="003521CE">
        <w:rPr>
          <w:rFonts w:cs="Arial"/>
          <w:lang w:val="de-DE"/>
        </w:rPr>
        <w:t>–</w:t>
      </w:r>
      <w:r w:rsidR="001848E0" w:rsidRPr="003521CE">
        <w:rPr>
          <w:rFonts w:cs="Arial"/>
          <w:lang w:val="de-DE"/>
        </w:rPr>
        <w:t xml:space="preserve"> </w:t>
      </w:r>
      <w:r w:rsidR="001848E0" w:rsidRPr="003521CE">
        <w:rPr>
          <w:rFonts w:cs="Arial"/>
        </w:rPr>
        <w:t>Bietet spezifische Subsystem- und Komponententests. Die verf</w:t>
      </w:r>
      <w:r w:rsidR="001848E0" w:rsidRPr="003521CE">
        <w:rPr>
          <w:rFonts w:cs="Arial" w:hint="eastAsia"/>
        </w:rPr>
        <w:t>ü</w:t>
      </w:r>
      <w:r w:rsidR="001848E0" w:rsidRPr="003521CE">
        <w:rPr>
          <w:rFonts w:cs="Arial"/>
        </w:rPr>
        <w:t>gbaren Tests variieren je nach Fahrzeug.</w:t>
      </w:r>
    </w:p>
    <w:p w14:paraId="5BA67305" w14:textId="69E12ED0" w:rsidR="00F12B77" w:rsidRPr="003521CE" w:rsidRDefault="00F12B77" w:rsidP="008858EF">
      <w:pPr>
        <w:pStyle w:val="ac"/>
        <w:numPr>
          <w:ilvl w:val="0"/>
          <w:numId w:val="48"/>
        </w:numPr>
        <w:spacing w:beforeLines="20" w:before="62" w:afterLines="20" w:after="62"/>
        <w:ind w:left="641" w:hanging="357"/>
        <w:rPr>
          <w:rFonts w:cs="Arial"/>
        </w:rPr>
      </w:pPr>
      <w:r w:rsidRPr="003521CE">
        <w:rPr>
          <w:rFonts w:cs="Arial"/>
          <w:b/>
        </w:rPr>
        <w:t xml:space="preserve">Sonderfunktionen </w:t>
      </w:r>
      <w:r w:rsidRPr="003521CE">
        <w:rPr>
          <w:rFonts w:cs="Arial"/>
        </w:rPr>
        <w:t xml:space="preserve">– bietet Funktionen zur Komponentenanpassung oder Variantencodierung für individuelle Konfigurationen und ermöglicht die Eingabe von Anpassungswerten für bestimmte Komponenten nach Reparaturen. </w:t>
      </w:r>
      <w:r w:rsidR="001848E0" w:rsidRPr="003521CE">
        <w:rPr>
          <w:rFonts w:cs="Arial"/>
        </w:rPr>
        <w:t>Die verf</w:t>
      </w:r>
      <w:r w:rsidR="001848E0" w:rsidRPr="003521CE">
        <w:rPr>
          <w:rFonts w:cs="Arial" w:hint="eastAsia"/>
        </w:rPr>
        <w:t>ü</w:t>
      </w:r>
      <w:r w:rsidR="001848E0" w:rsidRPr="003521CE">
        <w:rPr>
          <w:rFonts w:cs="Arial"/>
        </w:rPr>
        <w:t>gbaren Funktionen variieren je nach Fahrzeug.</w:t>
      </w:r>
    </w:p>
    <w:p w14:paraId="2E606D48" w14:textId="796B1EBC" w:rsidR="005E4641" w:rsidRPr="003521CE" w:rsidRDefault="00CC0E3A" w:rsidP="005E4641">
      <w:pPr>
        <w:pStyle w:val="30"/>
        <w:spacing w:before="312" w:after="156"/>
      </w:pPr>
      <w:bookmarkStart w:id="185" w:name="_Toc160024665"/>
      <w:r w:rsidRPr="003521CE">
        <w:t>E</w:t>
      </w:r>
      <w:r w:rsidR="005E4641" w:rsidRPr="003521CE">
        <w:t>CU-Informationen</w:t>
      </w:r>
      <w:bookmarkEnd w:id="185"/>
    </w:p>
    <w:p w14:paraId="444D282A" w14:textId="77777777" w:rsidR="005E4641" w:rsidRPr="003521CE" w:rsidRDefault="005E4641" w:rsidP="005E4641">
      <w:pPr>
        <w:pStyle w:val="BodytextUserManual"/>
        <w:spacing w:before="156" w:after="156"/>
      </w:pPr>
      <w:r w:rsidRPr="003521CE">
        <w:t>Diese Funktion ruft die spezifischen Informationen für die getestete Steuereinheit ab und zeigt sie an, einschließlich Einheitentyp, Versionsnummern und andere Informationen.</w:t>
      </w:r>
    </w:p>
    <w:p w14:paraId="5F0AB842" w14:textId="1A14F045" w:rsidR="005E4641" w:rsidRPr="003521CE" w:rsidRDefault="00EF5373" w:rsidP="005E4641">
      <w:pPr>
        <w:spacing w:before="156" w:after="156" w:line="480" w:lineRule="auto"/>
        <w:ind w:left="0"/>
        <w:jc w:val="center"/>
        <w:rPr>
          <w:rFonts w:cs="Arial"/>
        </w:rPr>
      </w:pPr>
      <w:r w:rsidRPr="003521CE">
        <w:rPr>
          <w:rFonts w:cs="Arial"/>
          <w:noProof/>
          <w:lang w:val="en-US"/>
        </w:rPr>
        <w:drawing>
          <wp:inline distT="0" distB="0" distL="0" distR="0" wp14:anchorId="30524928" wp14:editId="0EE3A88E">
            <wp:extent cx="3600000" cy="2056040"/>
            <wp:effectExtent l="0" t="0" r="635" b="1905"/>
            <wp:docPr id="188" name="图片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 name="图片 188"/>
                    <pic:cNvPicPr>
                      <a:picLocks noChangeAspect="1" noChangeArrowheads="1"/>
                    </pic:cNvPicPr>
                  </pic:nvPicPr>
                  <pic:blipFill rotWithShape="1">
                    <a:blip r:embed="rId131" cstate="print">
                      <a:extLst>
                        <a:ext uri="{28A0092B-C50C-407E-A947-70E740481C1C}">
                          <a14:useLocalDpi xmlns:a14="http://schemas.microsoft.com/office/drawing/2010/main" val="0"/>
                        </a:ext>
                      </a:extLst>
                    </a:blip>
                    <a:srcRect l="1085" r="834" b="8447"/>
                    <a:stretch/>
                  </pic:blipFill>
                  <pic:spPr bwMode="auto">
                    <a:xfrm>
                      <a:off x="0" y="0"/>
                      <a:ext cx="3600000" cy="2056040"/>
                    </a:xfrm>
                    <a:prstGeom prst="rect">
                      <a:avLst/>
                    </a:prstGeom>
                    <a:noFill/>
                    <a:ln>
                      <a:noFill/>
                    </a:ln>
                    <a:extLst>
                      <a:ext uri="{53640926-AAD7-44D8-BBD7-CCE9431645EC}">
                        <a14:shadowObscured xmlns:a14="http://schemas.microsoft.com/office/drawing/2010/main"/>
                      </a:ext>
                    </a:extLst>
                  </pic:spPr>
                </pic:pic>
              </a:graphicData>
            </a:graphic>
          </wp:inline>
        </w:drawing>
      </w:r>
    </w:p>
    <w:p w14:paraId="394BB67C" w14:textId="7D2EDB34" w:rsidR="005E4641" w:rsidRPr="003521CE" w:rsidRDefault="005E4641" w:rsidP="005E4641">
      <w:pPr>
        <w:pStyle w:val="ae"/>
        <w:spacing w:before="156" w:after="156"/>
        <w:rPr>
          <w:rFonts w:cs="Arial"/>
          <w:i/>
          <w:iCs/>
        </w:rPr>
      </w:pPr>
      <w:r w:rsidRPr="003521CE">
        <w:rPr>
          <w:rFonts w:cs="Arial"/>
        </w:rPr>
        <w:t xml:space="preserve">Abbildung </w:t>
      </w:r>
      <w:r w:rsidR="001E346D" w:rsidRPr="003521CE">
        <w:rPr>
          <w:rFonts w:cs="Arial"/>
        </w:rPr>
        <w:fldChar w:fldCharType="begin"/>
      </w:r>
      <w:r w:rsidR="001E346D" w:rsidRPr="003521CE">
        <w:rPr>
          <w:rFonts w:cs="Arial"/>
        </w:rPr>
        <w:instrText xml:space="preserve"> STYLEREF 1 \s </w:instrText>
      </w:r>
      <w:r w:rsidR="001E346D" w:rsidRPr="003521CE">
        <w:rPr>
          <w:rFonts w:cs="Arial"/>
        </w:rPr>
        <w:fldChar w:fldCharType="separate"/>
      </w:r>
      <w:r w:rsidR="00187D73" w:rsidRPr="003521CE">
        <w:rPr>
          <w:rFonts w:cs="Arial"/>
          <w:noProof/>
        </w:rPr>
        <w:t>6</w:t>
      </w:r>
      <w:r w:rsidR="001E346D" w:rsidRPr="003521CE">
        <w:rPr>
          <w:rFonts w:cs="Arial"/>
          <w:noProof/>
        </w:rPr>
        <w:fldChar w:fldCharType="end"/>
      </w:r>
      <w:r w:rsidRPr="003521CE">
        <w:rPr>
          <w:rFonts w:cs="Arial"/>
        </w:rPr>
        <w:noBreakHyphen/>
      </w:r>
      <w:r w:rsidR="001E346D" w:rsidRPr="003521CE">
        <w:rPr>
          <w:rFonts w:cs="Arial"/>
        </w:rPr>
        <w:fldChar w:fldCharType="begin"/>
      </w:r>
      <w:r w:rsidR="001E346D" w:rsidRPr="003521CE">
        <w:rPr>
          <w:rFonts w:cs="Arial"/>
        </w:rPr>
        <w:instrText xml:space="preserve"> SEQ Figure \* ARABIC \s 1 </w:instrText>
      </w:r>
      <w:r w:rsidR="001E346D" w:rsidRPr="003521CE">
        <w:rPr>
          <w:rFonts w:cs="Arial"/>
        </w:rPr>
        <w:fldChar w:fldCharType="separate"/>
      </w:r>
      <w:r w:rsidR="00187D73" w:rsidRPr="003521CE">
        <w:rPr>
          <w:rFonts w:cs="Arial"/>
          <w:noProof/>
        </w:rPr>
        <w:t>15</w:t>
      </w:r>
      <w:r w:rsidR="001E346D" w:rsidRPr="003521CE">
        <w:rPr>
          <w:rFonts w:cs="Arial"/>
          <w:noProof/>
        </w:rPr>
        <w:fldChar w:fldCharType="end"/>
      </w:r>
      <w:r w:rsidRPr="003521CE">
        <w:rPr>
          <w:rFonts w:cs="Arial"/>
        </w:rPr>
        <w:t xml:space="preserve"> </w:t>
      </w:r>
      <w:r w:rsidRPr="003521CE">
        <w:rPr>
          <w:rFonts w:cs="Arial"/>
          <w:i/>
          <w:iCs/>
        </w:rPr>
        <w:t>ECU-Informationsbildschirm</w:t>
      </w:r>
    </w:p>
    <w:p w14:paraId="28A48C37" w14:textId="16B9E180" w:rsidR="005E4641" w:rsidRPr="003521CE" w:rsidRDefault="000D2CA0" w:rsidP="000636E9">
      <w:pPr>
        <w:pStyle w:val="ac"/>
        <w:widowControl w:val="0"/>
        <w:numPr>
          <w:ilvl w:val="0"/>
          <w:numId w:val="49"/>
        </w:numPr>
        <w:spacing w:beforeLines="20" w:before="62" w:afterLines="20" w:after="62"/>
        <w:ind w:left="641" w:hanging="357"/>
        <w:rPr>
          <w:rFonts w:cs="Arial"/>
        </w:rPr>
      </w:pPr>
      <w:r w:rsidRPr="003521CE">
        <w:rPr>
          <w:rFonts w:cs="Arial"/>
        </w:rPr>
        <w:t xml:space="preserve">Diagnose-Symbolleiste – </w:t>
      </w:r>
      <w:r w:rsidR="005E4641" w:rsidRPr="003521CE">
        <w:rPr>
          <w:rFonts w:cs="Arial"/>
        </w:rPr>
        <w:t xml:space="preserve">siehe Tabelle </w:t>
      </w:r>
      <w:r w:rsidR="00EE0FF4" w:rsidRPr="003521CE">
        <w:rPr>
          <w:rFonts w:cs="Arial"/>
          <w:i/>
          <w:iCs/>
          <w:color w:val="0000FF"/>
        </w:rPr>
        <w:fldChar w:fldCharType="begin"/>
      </w:r>
      <w:r w:rsidR="00EE0FF4" w:rsidRPr="003521CE">
        <w:rPr>
          <w:rFonts w:cs="Arial"/>
          <w:i/>
          <w:iCs/>
          <w:color w:val="0000FF"/>
        </w:rPr>
        <w:instrText xml:space="preserve"> REF _Ref159231681 \h  \* MERGEFORMAT </w:instrText>
      </w:r>
      <w:r w:rsidR="00EE0FF4" w:rsidRPr="003521CE">
        <w:rPr>
          <w:rFonts w:cs="Arial"/>
          <w:i/>
          <w:iCs/>
          <w:color w:val="0000FF"/>
        </w:rPr>
      </w:r>
      <w:r w:rsidR="00EE0FF4" w:rsidRPr="003521CE">
        <w:rPr>
          <w:rFonts w:cs="Arial"/>
          <w:i/>
          <w:iCs/>
          <w:color w:val="0000FF"/>
        </w:rPr>
        <w:fldChar w:fldCharType="separate"/>
      </w:r>
      <w:r w:rsidR="00187D73" w:rsidRPr="003521CE">
        <w:rPr>
          <w:rFonts w:cs="Arial"/>
          <w:i/>
          <w:iCs/>
          <w:noProof/>
          <w:color w:val="0000FF"/>
        </w:rPr>
        <w:t>6</w:t>
      </w:r>
      <w:r w:rsidR="00C154C4" w:rsidRPr="003521CE">
        <w:rPr>
          <w:rFonts w:cs="Arial"/>
          <w:i/>
          <w:iCs/>
          <w:noProof/>
          <w:color w:val="0000FF"/>
        </w:rPr>
        <w:t>-</w:t>
      </w:r>
      <w:r w:rsidR="00187D73" w:rsidRPr="003521CE">
        <w:rPr>
          <w:rFonts w:cs="Arial"/>
          <w:i/>
          <w:iCs/>
          <w:noProof/>
          <w:color w:val="0000FF"/>
        </w:rPr>
        <w:t xml:space="preserve">2 </w:t>
      </w:r>
      <w:r w:rsidR="00187D73" w:rsidRPr="003521CE">
        <w:rPr>
          <w:rFonts w:cs="Arial"/>
          <w:i/>
          <w:iCs/>
          <w:color w:val="0000FF"/>
        </w:rPr>
        <w:t xml:space="preserve">Schaltflächen der Diagnose- </w:t>
      </w:r>
      <w:r w:rsidR="00EE0FF4" w:rsidRPr="003521CE">
        <w:rPr>
          <w:rFonts w:cs="Arial"/>
          <w:i/>
          <w:iCs/>
          <w:color w:val="0000FF"/>
        </w:rPr>
        <w:fldChar w:fldCharType="end"/>
      </w:r>
      <w:r w:rsidR="00187D73" w:rsidRPr="003521CE">
        <w:rPr>
          <w:rFonts w:cs="Arial"/>
          <w:i/>
          <w:iCs/>
          <w:color w:val="0000FF"/>
        </w:rPr>
        <w:t>Symbolleiste</w:t>
      </w:r>
      <w:r w:rsidR="00EE0FF4" w:rsidRPr="003521CE">
        <w:rPr>
          <w:rFonts w:cs="Arial"/>
        </w:rPr>
        <w:t xml:space="preserve"> </w:t>
      </w:r>
      <w:r w:rsidR="005E4641" w:rsidRPr="003521CE">
        <w:rPr>
          <w:rFonts w:cs="Arial"/>
        </w:rPr>
        <w:t>für detaillierte Beschreibungen der Funktionen der einzelnen Schaltflächen.</w:t>
      </w:r>
    </w:p>
    <w:p w14:paraId="4BA3D34D" w14:textId="77777777" w:rsidR="005E4641" w:rsidRPr="003521CE" w:rsidRDefault="005E4641" w:rsidP="000636E9">
      <w:pPr>
        <w:pStyle w:val="ac"/>
        <w:widowControl w:val="0"/>
        <w:numPr>
          <w:ilvl w:val="0"/>
          <w:numId w:val="49"/>
        </w:numPr>
        <w:spacing w:beforeLines="20" w:before="62" w:afterLines="20" w:after="62"/>
        <w:ind w:left="641" w:hanging="357"/>
        <w:rPr>
          <w:rFonts w:cs="Arial"/>
        </w:rPr>
      </w:pPr>
      <w:r w:rsidRPr="003521CE">
        <w:rPr>
          <w:rFonts w:cs="Arial"/>
        </w:rPr>
        <w:t>Aktueller Verzeichnispfad</w:t>
      </w:r>
    </w:p>
    <w:p w14:paraId="66EE0916" w14:textId="77777777" w:rsidR="005E4641" w:rsidRPr="003521CE" w:rsidRDefault="005E4641" w:rsidP="000636E9">
      <w:pPr>
        <w:pStyle w:val="ac"/>
        <w:widowControl w:val="0"/>
        <w:numPr>
          <w:ilvl w:val="0"/>
          <w:numId w:val="49"/>
        </w:numPr>
        <w:spacing w:beforeLines="20" w:before="62" w:afterLines="20" w:after="62"/>
        <w:ind w:left="641" w:hanging="357"/>
        <w:rPr>
          <w:rFonts w:cs="Arial"/>
        </w:rPr>
      </w:pPr>
      <w:r w:rsidRPr="003521CE">
        <w:rPr>
          <w:rFonts w:cs="Arial"/>
        </w:rPr>
        <w:t>Statusinformationsleiste</w:t>
      </w:r>
    </w:p>
    <w:p w14:paraId="54DF8235" w14:textId="77777777" w:rsidR="005E4641" w:rsidRPr="003521CE" w:rsidRDefault="005E4641" w:rsidP="000636E9">
      <w:pPr>
        <w:pStyle w:val="ac"/>
        <w:widowControl w:val="0"/>
        <w:numPr>
          <w:ilvl w:val="0"/>
          <w:numId w:val="49"/>
        </w:numPr>
        <w:spacing w:beforeLines="20" w:before="62" w:afterLines="20" w:after="62"/>
        <w:ind w:left="641" w:hanging="357"/>
        <w:rPr>
          <w:rFonts w:cs="Arial"/>
        </w:rPr>
      </w:pPr>
      <w:r w:rsidRPr="003521CE">
        <w:rPr>
          <w:rFonts w:cs="Arial"/>
        </w:rPr>
        <w:lastRenderedPageBreak/>
        <w:t>Navigationsleiste</w:t>
      </w:r>
    </w:p>
    <w:p w14:paraId="1D9316B4" w14:textId="7B980F2E" w:rsidR="005E4641" w:rsidRPr="003521CE" w:rsidRDefault="005E4641" w:rsidP="000636E9">
      <w:pPr>
        <w:pStyle w:val="ac"/>
        <w:widowControl w:val="0"/>
        <w:numPr>
          <w:ilvl w:val="0"/>
          <w:numId w:val="49"/>
        </w:numPr>
        <w:spacing w:beforeLines="20" w:before="62" w:afterLines="20" w:after="62"/>
        <w:ind w:left="641" w:hanging="357"/>
        <w:rPr>
          <w:rFonts w:cs="Arial"/>
        </w:rPr>
      </w:pPr>
      <w:r w:rsidRPr="003521CE">
        <w:rPr>
          <w:rFonts w:cs="Arial"/>
        </w:rPr>
        <w:t>Hauptabschnitt – die linke Spalte zeigt die Artikelnamen, die rechte Spalte zeigt die Spezifikationen oder Beschreibungen</w:t>
      </w:r>
      <w:r w:rsidR="00D629E7" w:rsidRPr="003521CE">
        <w:rPr>
          <w:rFonts w:cs="Arial"/>
        </w:rPr>
        <w:t>.</w:t>
      </w:r>
    </w:p>
    <w:p w14:paraId="2EDABD00" w14:textId="261B8D63" w:rsidR="005E4641" w:rsidRPr="003521CE" w:rsidRDefault="005E4641" w:rsidP="000636E9">
      <w:pPr>
        <w:pStyle w:val="ac"/>
        <w:widowControl w:val="0"/>
        <w:numPr>
          <w:ilvl w:val="0"/>
          <w:numId w:val="49"/>
        </w:numPr>
        <w:spacing w:beforeLines="20" w:before="62" w:afterLines="20" w:after="62"/>
        <w:ind w:left="641" w:hanging="357"/>
        <w:rPr>
          <w:rFonts w:cs="Arial"/>
        </w:rPr>
      </w:pPr>
      <w:r w:rsidRPr="003521CE">
        <w:rPr>
          <w:rFonts w:cs="Arial"/>
        </w:rPr>
        <w:t xml:space="preserve">Funktionstaste — In diesem Fall ist nur ein </w:t>
      </w:r>
      <w:r w:rsidRPr="003521CE">
        <w:rPr>
          <w:rFonts w:cs="Arial"/>
          <w:b/>
        </w:rPr>
        <w:t>Die ESC</w:t>
      </w:r>
      <w:r w:rsidR="00C154C4" w:rsidRPr="003521CE">
        <w:rPr>
          <w:rFonts w:cs="Arial"/>
          <w:b/>
        </w:rPr>
        <w:t>-</w:t>
      </w:r>
      <w:r w:rsidRPr="003521CE">
        <w:rPr>
          <w:rFonts w:cs="Arial"/>
        </w:rPr>
        <w:t>Taste ist verfügbar. Tippen Sie darauf, um nach dem Anzeigen zu beenden.</w:t>
      </w:r>
    </w:p>
    <w:p w14:paraId="18917907" w14:textId="33DE2958" w:rsidR="005E4641" w:rsidRPr="003521CE" w:rsidRDefault="005E4641" w:rsidP="005E4641">
      <w:pPr>
        <w:pStyle w:val="30"/>
        <w:spacing w:before="312" w:after="156"/>
      </w:pPr>
      <w:bookmarkStart w:id="186" w:name="_Toc160024666"/>
      <w:r w:rsidRPr="003521CE">
        <w:t>Fehlercodes</w:t>
      </w:r>
      <w:bookmarkEnd w:id="186"/>
    </w:p>
    <w:p w14:paraId="1FDCB4B9" w14:textId="0F527149" w:rsidR="005E4641" w:rsidRPr="003521CE" w:rsidRDefault="005E4641" w:rsidP="005E4641">
      <w:pPr>
        <w:spacing w:before="156" w:after="156"/>
        <w:rPr>
          <w:rFonts w:cs="Arial"/>
        </w:rPr>
      </w:pPr>
      <w:r w:rsidRPr="003521CE">
        <w:rPr>
          <w:rFonts w:cs="Arial"/>
        </w:rPr>
        <w:t xml:space="preserve">Die </w:t>
      </w:r>
      <w:r w:rsidRPr="003521CE">
        <w:rPr>
          <w:rFonts w:cs="Arial"/>
          <w:bCs/>
        </w:rPr>
        <w:t xml:space="preserve">Funktionstasten „Standbild“, „Codes lesen“ und „Codes löschen“ befinden sich im Fehlercode-Bildschirm. Die </w:t>
      </w:r>
      <w:r w:rsidRPr="003521CE">
        <w:rPr>
          <w:rFonts w:cs="Arial"/>
        </w:rPr>
        <w:t xml:space="preserve">Schaltfläche „Standbild“ wird aktiviert, wenn Standbilddaten zur Anzeige vorliegen. </w:t>
      </w:r>
      <w:r w:rsidRPr="003521CE">
        <w:rPr>
          <w:rFonts w:cs="Arial"/>
          <w:bCs/>
        </w:rPr>
        <w:t xml:space="preserve">Tippen Sie auf </w:t>
      </w:r>
      <w:r w:rsidRPr="003521CE">
        <w:rPr>
          <w:rFonts w:cs="Arial"/>
          <w:b/>
        </w:rPr>
        <w:t>„Codes löschen</w:t>
      </w:r>
      <w:r w:rsidR="009D5BAD" w:rsidRPr="003521CE">
        <w:rPr>
          <w:rFonts w:cs="Arial"/>
          <w:b/>
        </w:rPr>
        <w:t>“</w:t>
      </w:r>
      <w:r w:rsidRPr="003521CE">
        <w:rPr>
          <w:rFonts w:cs="Arial"/>
          <w:bCs/>
        </w:rPr>
        <w:t xml:space="preserve">, um </w:t>
      </w:r>
      <w:r w:rsidRPr="003521CE">
        <w:rPr>
          <w:rFonts w:cs="Arial"/>
        </w:rPr>
        <w:t xml:space="preserve">DTCs und andere Daten aus der ECU zu löschen. Tippen Sie auf </w:t>
      </w:r>
      <w:r w:rsidR="009D5BAD" w:rsidRPr="003521CE">
        <w:rPr>
          <w:rFonts w:cs="Arial"/>
        </w:rPr>
        <w:t>„</w:t>
      </w:r>
      <w:r w:rsidRPr="003521CE">
        <w:rPr>
          <w:rFonts w:cs="Arial"/>
          <w:b/>
        </w:rPr>
        <w:t>Codes lesen</w:t>
      </w:r>
      <w:r w:rsidR="009D5BAD" w:rsidRPr="003521CE">
        <w:rPr>
          <w:rFonts w:cs="Arial"/>
          <w:b/>
        </w:rPr>
        <w:t>“</w:t>
      </w:r>
      <w:r w:rsidRPr="003521CE">
        <w:rPr>
          <w:rFonts w:cs="Arial"/>
          <w:bCs/>
        </w:rPr>
        <w:t>, um die detaillierten DTC-Informationen vom Fahrzeugsteuergerät anzuzeigen</w:t>
      </w:r>
      <w:r w:rsidR="00D629E7" w:rsidRPr="003521CE">
        <w:rPr>
          <w:rFonts w:cs="Arial"/>
          <w:bCs/>
        </w:rPr>
        <w:t>.</w:t>
      </w:r>
      <w:r w:rsidRPr="003521CE">
        <w:rPr>
          <w:rFonts w:cs="Arial"/>
        </w:rPr>
        <w:t xml:space="preserve"> Wenn Sie in der Navigationsleiste des Steuergeräte-Bildschirms auf </w:t>
      </w:r>
      <w:r w:rsidRPr="003521CE">
        <w:rPr>
          <w:rFonts w:cs="Arial"/>
          <w:b/>
          <w:bCs/>
        </w:rPr>
        <w:t>„Fehlercodes“ tippen, liest das Tablet die DTC-Informationen automatisch aus der ECU.</w:t>
      </w:r>
    </w:p>
    <w:p w14:paraId="710DD301" w14:textId="46B032C3" w:rsidR="005E4641" w:rsidRPr="003521CE" w:rsidRDefault="00EF5373" w:rsidP="005E4641">
      <w:pPr>
        <w:spacing w:before="156" w:after="156" w:line="480" w:lineRule="auto"/>
        <w:ind w:left="0"/>
        <w:jc w:val="center"/>
        <w:rPr>
          <w:rFonts w:cs="Arial"/>
        </w:rPr>
      </w:pPr>
      <w:r w:rsidRPr="003521CE">
        <w:rPr>
          <w:rFonts w:cs="Arial"/>
          <w:noProof/>
          <w:lang w:val="en-US"/>
        </w:rPr>
        <w:drawing>
          <wp:inline distT="0" distB="0" distL="0" distR="0" wp14:anchorId="70983389" wp14:editId="60F09F3A">
            <wp:extent cx="3600000" cy="2033030"/>
            <wp:effectExtent l="0" t="0" r="635" b="5715"/>
            <wp:docPr id="190" name="图片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 name="图片 190"/>
                    <pic:cNvPicPr>
                      <a:picLocks noChangeAspect="1" noChangeArrowheads="1"/>
                    </pic:cNvPicPr>
                  </pic:nvPicPr>
                  <pic:blipFill rotWithShape="1">
                    <a:blip r:embed="rId132" cstate="print">
                      <a:extLst>
                        <a:ext uri="{28A0092B-C50C-407E-A947-70E740481C1C}">
                          <a14:useLocalDpi xmlns:a14="http://schemas.microsoft.com/office/drawing/2010/main" val="0"/>
                        </a:ext>
                      </a:extLst>
                    </a:blip>
                    <a:srcRect l="1001" t="1090" r="1001" b="8458"/>
                    <a:stretch/>
                  </pic:blipFill>
                  <pic:spPr bwMode="auto">
                    <a:xfrm>
                      <a:off x="0" y="0"/>
                      <a:ext cx="3600000" cy="2033030"/>
                    </a:xfrm>
                    <a:prstGeom prst="rect">
                      <a:avLst/>
                    </a:prstGeom>
                    <a:noFill/>
                    <a:ln>
                      <a:noFill/>
                    </a:ln>
                    <a:extLst>
                      <a:ext uri="{53640926-AAD7-44D8-BBD7-CCE9431645EC}">
                        <a14:shadowObscured xmlns:a14="http://schemas.microsoft.com/office/drawing/2010/main"/>
                      </a:ext>
                    </a:extLst>
                  </pic:spPr>
                </pic:pic>
              </a:graphicData>
            </a:graphic>
          </wp:inline>
        </w:drawing>
      </w:r>
    </w:p>
    <w:p w14:paraId="3A64B73D" w14:textId="099C4A5D" w:rsidR="005E4641" w:rsidRPr="003521CE" w:rsidRDefault="005E4641" w:rsidP="005E4641">
      <w:pPr>
        <w:pStyle w:val="ae"/>
        <w:spacing w:before="156" w:after="156"/>
        <w:ind w:left="0"/>
        <w:rPr>
          <w:rFonts w:cs="Arial"/>
          <w:i/>
          <w:iCs/>
        </w:rPr>
      </w:pPr>
      <w:r w:rsidRPr="003521CE">
        <w:rPr>
          <w:rFonts w:cs="Arial"/>
        </w:rPr>
        <w:t xml:space="preserve">Abbildung </w:t>
      </w:r>
      <w:r w:rsidR="001E346D" w:rsidRPr="003521CE">
        <w:rPr>
          <w:rFonts w:cs="Arial"/>
        </w:rPr>
        <w:fldChar w:fldCharType="begin"/>
      </w:r>
      <w:r w:rsidR="001E346D" w:rsidRPr="003521CE">
        <w:rPr>
          <w:rFonts w:cs="Arial"/>
        </w:rPr>
        <w:instrText xml:space="preserve"> STYLEREF 1 \s </w:instrText>
      </w:r>
      <w:r w:rsidR="001E346D" w:rsidRPr="003521CE">
        <w:rPr>
          <w:rFonts w:cs="Arial"/>
        </w:rPr>
        <w:fldChar w:fldCharType="separate"/>
      </w:r>
      <w:r w:rsidR="00187D73" w:rsidRPr="003521CE">
        <w:rPr>
          <w:rFonts w:cs="Arial"/>
          <w:noProof/>
        </w:rPr>
        <w:t>6</w:t>
      </w:r>
      <w:r w:rsidR="001E346D" w:rsidRPr="003521CE">
        <w:rPr>
          <w:rFonts w:cs="Arial"/>
          <w:noProof/>
        </w:rPr>
        <w:fldChar w:fldCharType="end"/>
      </w:r>
      <w:r w:rsidRPr="003521CE">
        <w:rPr>
          <w:rFonts w:cs="Arial"/>
        </w:rPr>
        <w:noBreakHyphen/>
      </w:r>
      <w:r w:rsidR="001E346D" w:rsidRPr="003521CE">
        <w:rPr>
          <w:rFonts w:cs="Arial"/>
        </w:rPr>
        <w:fldChar w:fldCharType="begin"/>
      </w:r>
      <w:r w:rsidR="001E346D" w:rsidRPr="003521CE">
        <w:rPr>
          <w:rFonts w:cs="Arial"/>
        </w:rPr>
        <w:instrText xml:space="preserve"> SEQ Figure \* ARABIC \s 1 </w:instrText>
      </w:r>
      <w:r w:rsidR="001E346D" w:rsidRPr="003521CE">
        <w:rPr>
          <w:rFonts w:cs="Arial"/>
        </w:rPr>
        <w:fldChar w:fldCharType="separate"/>
      </w:r>
      <w:r w:rsidR="00187D73" w:rsidRPr="003521CE">
        <w:rPr>
          <w:rFonts w:cs="Arial"/>
          <w:noProof/>
        </w:rPr>
        <w:t>16</w:t>
      </w:r>
      <w:r w:rsidR="001E346D" w:rsidRPr="003521CE">
        <w:rPr>
          <w:rFonts w:cs="Arial"/>
          <w:noProof/>
        </w:rPr>
        <w:fldChar w:fldCharType="end"/>
      </w:r>
      <w:r w:rsidRPr="003521CE">
        <w:rPr>
          <w:rFonts w:cs="Arial"/>
        </w:rPr>
        <w:t xml:space="preserve"> </w:t>
      </w:r>
      <w:r w:rsidRPr="003521CE">
        <w:rPr>
          <w:rFonts w:cs="Arial"/>
          <w:i/>
          <w:iCs/>
        </w:rPr>
        <w:t>Bildschirm „Fehlercodes“</w:t>
      </w:r>
    </w:p>
    <w:p w14:paraId="44D66BF6" w14:textId="03039A23" w:rsidR="005E4641" w:rsidRPr="003521CE" w:rsidRDefault="00740059" w:rsidP="000636E9">
      <w:pPr>
        <w:pStyle w:val="ac"/>
        <w:numPr>
          <w:ilvl w:val="0"/>
          <w:numId w:val="50"/>
        </w:numPr>
        <w:spacing w:beforeLines="20" w:before="62" w:afterLines="20" w:after="62"/>
        <w:ind w:left="641" w:hanging="357"/>
        <w:rPr>
          <w:rFonts w:cs="Arial"/>
        </w:rPr>
      </w:pPr>
      <w:r w:rsidRPr="003521CE">
        <w:rPr>
          <w:rFonts w:cs="Arial"/>
        </w:rPr>
        <w:t xml:space="preserve">Diagnose-Symbolleiste – siehe Tabelle </w:t>
      </w:r>
      <w:r w:rsidRPr="003521CE">
        <w:rPr>
          <w:rFonts w:cs="Arial"/>
          <w:i/>
          <w:iCs/>
          <w:color w:val="0000FF"/>
        </w:rPr>
        <w:fldChar w:fldCharType="begin"/>
      </w:r>
      <w:r w:rsidRPr="003521CE">
        <w:rPr>
          <w:rFonts w:cs="Arial"/>
          <w:i/>
          <w:iCs/>
          <w:color w:val="0000FF"/>
        </w:rPr>
        <w:instrText xml:space="preserve"> REF _Ref159231681 \h  \* MERGEFORMAT </w:instrText>
      </w:r>
      <w:r w:rsidRPr="003521CE">
        <w:rPr>
          <w:rFonts w:cs="Arial"/>
          <w:i/>
          <w:iCs/>
          <w:color w:val="0000FF"/>
        </w:rPr>
      </w:r>
      <w:r w:rsidRPr="003521CE">
        <w:rPr>
          <w:rFonts w:cs="Arial"/>
          <w:i/>
          <w:iCs/>
          <w:color w:val="0000FF"/>
        </w:rPr>
        <w:fldChar w:fldCharType="separate"/>
      </w:r>
      <w:r w:rsidR="00187D73" w:rsidRPr="003521CE">
        <w:rPr>
          <w:rFonts w:cs="Arial"/>
          <w:i/>
          <w:iCs/>
          <w:noProof/>
          <w:color w:val="0000FF"/>
        </w:rPr>
        <w:t>6</w:t>
      </w:r>
      <w:r w:rsidR="00C154C4" w:rsidRPr="003521CE">
        <w:rPr>
          <w:rFonts w:cs="Arial"/>
          <w:i/>
          <w:iCs/>
          <w:noProof/>
          <w:color w:val="0000FF"/>
        </w:rPr>
        <w:t>-</w:t>
      </w:r>
      <w:r w:rsidR="00187D73" w:rsidRPr="003521CE">
        <w:rPr>
          <w:rFonts w:cs="Arial"/>
          <w:i/>
          <w:iCs/>
          <w:noProof/>
          <w:color w:val="0000FF"/>
        </w:rPr>
        <w:t xml:space="preserve">2 </w:t>
      </w:r>
      <w:r w:rsidR="00187D73" w:rsidRPr="003521CE">
        <w:rPr>
          <w:rFonts w:cs="Arial"/>
          <w:i/>
          <w:iCs/>
          <w:color w:val="0000FF"/>
        </w:rPr>
        <w:t xml:space="preserve">Schaltflächen der Diagnose- </w:t>
      </w:r>
      <w:r w:rsidRPr="003521CE">
        <w:rPr>
          <w:rFonts w:cs="Arial"/>
          <w:i/>
          <w:iCs/>
          <w:color w:val="0000FF"/>
        </w:rPr>
        <w:fldChar w:fldCharType="end"/>
      </w:r>
      <w:r w:rsidR="00187D73" w:rsidRPr="003521CE">
        <w:rPr>
          <w:rFonts w:cs="Arial"/>
          <w:i/>
          <w:iCs/>
          <w:color w:val="0000FF"/>
        </w:rPr>
        <w:t>Symbolleiste</w:t>
      </w:r>
      <w:r w:rsidRPr="003521CE">
        <w:rPr>
          <w:rFonts w:cs="Arial"/>
        </w:rPr>
        <w:t xml:space="preserve"> für detaillierte Beschreibungen der Funktionen der einzelnen Schaltflächen</w:t>
      </w:r>
      <w:r w:rsidR="00D629E7" w:rsidRPr="003521CE">
        <w:rPr>
          <w:rFonts w:cs="Arial"/>
        </w:rPr>
        <w:t>.</w:t>
      </w:r>
    </w:p>
    <w:p w14:paraId="70F89D2C" w14:textId="77777777" w:rsidR="005E4641" w:rsidRPr="003521CE" w:rsidRDefault="005E4641" w:rsidP="000636E9">
      <w:pPr>
        <w:pStyle w:val="ac"/>
        <w:numPr>
          <w:ilvl w:val="0"/>
          <w:numId w:val="50"/>
        </w:numPr>
        <w:spacing w:beforeLines="20" w:before="62" w:afterLines="20" w:after="62"/>
        <w:ind w:left="641" w:hanging="357"/>
        <w:rPr>
          <w:rFonts w:cs="Arial"/>
        </w:rPr>
      </w:pPr>
      <w:r w:rsidRPr="003521CE">
        <w:rPr>
          <w:rFonts w:cs="Arial"/>
        </w:rPr>
        <w:t>Aktueller Verzeichnispfad</w:t>
      </w:r>
    </w:p>
    <w:p w14:paraId="0CB294E7" w14:textId="77777777" w:rsidR="005E4641" w:rsidRPr="003521CE" w:rsidRDefault="005E4641" w:rsidP="000636E9">
      <w:pPr>
        <w:pStyle w:val="ac"/>
        <w:numPr>
          <w:ilvl w:val="0"/>
          <w:numId w:val="50"/>
        </w:numPr>
        <w:spacing w:beforeLines="20" w:before="62" w:afterLines="20" w:after="62"/>
        <w:ind w:left="641" w:hanging="357"/>
        <w:rPr>
          <w:rFonts w:cs="Arial"/>
        </w:rPr>
      </w:pPr>
      <w:r w:rsidRPr="003521CE">
        <w:rPr>
          <w:rFonts w:cs="Arial"/>
        </w:rPr>
        <w:t>Statusinformationsleiste</w:t>
      </w:r>
    </w:p>
    <w:p w14:paraId="3A071565" w14:textId="77777777" w:rsidR="005E4641" w:rsidRPr="003521CE" w:rsidRDefault="005E4641" w:rsidP="000636E9">
      <w:pPr>
        <w:pStyle w:val="ac"/>
        <w:numPr>
          <w:ilvl w:val="0"/>
          <w:numId w:val="50"/>
        </w:numPr>
        <w:spacing w:beforeLines="20" w:before="62" w:afterLines="20" w:after="62"/>
        <w:ind w:left="641" w:hanging="357"/>
        <w:rPr>
          <w:rFonts w:cs="Arial"/>
        </w:rPr>
      </w:pPr>
      <w:r w:rsidRPr="003521CE">
        <w:rPr>
          <w:rFonts w:cs="Arial"/>
        </w:rPr>
        <w:t>Navigationsleiste</w:t>
      </w:r>
    </w:p>
    <w:p w14:paraId="3CCC955D" w14:textId="77777777" w:rsidR="005E4641" w:rsidRPr="003521CE" w:rsidRDefault="005E4641" w:rsidP="000636E9">
      <w:pPr>
        <w:pStyle w:val="ac"/>
        <w:widowControl w:val="0"/>
        <w:numPr>
          <w:ilvl w:val="0"/>
          <w:numId w:val="50"/>
        </w:numPr>
        <w:spacing w:beforeLines="20" w:before="62" w:afterLines="20" w:after="62"/>
        <w:ind w:left="641" w:hanging="357"/>
        <w:rPr>
          <w:rFonts w:cs="Arial"/>
        </w:rPr>
      </w:pPr>
      <w:r w:rsidRPr="003521CE">
        <w:rPr>
          <w:rFonts w:cs="Arial"/>
        </w:rPr>
        <w:t>Hauptabschnitt</w:t>
      </w:r>
    </w:p>
    <w:p w14:paraId="0F8AEA2E" w14:textId="77777777" w:rsidR="005E4641" w:rsidRPr="003521CE" w:rsidRDefault="005E4641" w:rsidP="000636E9">
      <w:pPr>
        <w:pStyle w:val="ac"/>
        <w:widowControl w:val="0"/>
        <w:numPr>
          <w:ilvl w:val="0"/>
          <w:numId w:val="54"/>
        </w:numPr>
        <w:spacing w:beforeLines="20" w:before="62" w:afterLines="20" w:after="62"/>
        <w:ind w:left="998" w:hanging="357"/>
        <w:rPr>
          <w:rFonts w:cs="Arial"/>
        </w:rPr>
      </w:pPr>
      <w:r w:rsidRPr="003521CE">
        <w:rPr>
          <w:rFonts w:cs="Arial"/>
        </w:rPr>
        <w:t>Spalte 1 – zeigt die abgerufenen Codes aus dem Fahrzeug</w:t>
      </w:r>
    </w:p>
    <w:p w14:paraId="5F468E92" w14:textId="77777777" w:rsidR="005E4641" w:rsidRPr="003521CE" w:rsidRDefault="005E4641" w:rsidP="000636E9">
      <w:pPr>
        <w:pStyle w:val="ac"/>
        <w:widowControl w:val="0"/>
        <w:numPr>
          <w:ilvl w:val="0"/>
          <w:numId w:val="54"/>
        </w:numPr>
        <w:spacing w:beforeLines="20" w:before="62" w:afterLines="20" w:after="62"/>
        <w:ind w:left="998" w:hanging="357"/>
        <w:rPr>
          <w:rFonts w:cs="Arial"/>
        </w:rPr>
      </w:pPr>
      <w:r w:rsidRPr="003521CE">
        <w:rPr>
          <w:rFonts w:cs="Arial"/>
        </w:rPr>
        <w:t>Spalte 2 — zeigt den Status der abgerufenen Codes an</w:t>
      </w:r>
    </w:p>
    <w:p w14:paraId="30D86928" w14:textId="77777777" w:rsidR="005E4641" w:rsidRPr="003521CE" w:rsidRDefault="005E4641" w:rsidP="000636E9">
      <w:pPr>
        <w:pStyle w:val="ac"/>
        <w:widowControl w:val="0"/>
        <w:numPr>
          <w:ilvl w:val="0"/>
          <w:numId w:val="54"/>
        </w:numPr>
        <w:spacing w:beforeLines="20" w:before="62" w:afterLines="20" w:after="62"/>
        <w:ind w:left="998" w:hanging="357"/>
        <w:rPr>
          <w:rFonts w:cs="Arial"/>
        </w:rPr>
      </w:pPr>
      <w:r w:rsidRPr="003521CE">
        <w:rPr>
          <w:rFonts w:cs="Arial"/>
        </w:rPr>
        <w:lastRenderedPageBreak/>
        <w:t>Spalte 3 – zeigt detaillierte Beschreibungen der abgerufenen Codes</w:t>
      </w:r>
    </w:p>
    <w:p w14:paraId="730BD4AB" w14:textId="2DF46109" w:rsidR="00030C2C" w:rsidRPr="003521CE" w:rsidRDefault="00030C2C" w:rsidP="00030C2C">
      <w:pPr>
        <w:pStyle w:val="ac"/>
        <w:widowControl w:val="0"/>
        <w:numPr>
          <w:ilvl w:val="0"/>
          <w:numId w:val="54"/>
        </w:numPr>
        <w:spacing w:beforeLines="20" w:before="62" w:afterLines="20" w:after="62"/>
        <w:ind w:left="998" w:hanging="357"/>
        <w:rPr>
          <w:rFonts w:cs="Arial"/>
        </w:rPr>
      </w:pPr>
      <w:r w:rsidRPr="003521CE">
        <w:rPr>
          <w:rFonts w:cs="Arial"/>
        </w:rPr>
        <w:t>Schneeflockensymbol – wird nur angezeigt, wenn Standbilddaten zur Anzeige verfügbar sind</w:t>
      </w:r>
      <w:r w:rsidR="00D629E7" w:rsidRPr="003521CE">
        <w:rPr>
          <w:rFonts w:cs="Arial"/>
        </w:rPr>
        <w:t>.</w:t>
      </w:r>
      <w:r w:rsidR="00691434" w:rsidRPr="003521CE">
        <w:rPr>
          <w:rFonts w:cs="Arial"/>
        </w:rPr>
        <w:t xml:space="preserve"> </w:t>
      </w:r>
      <w:r w:rsidRPr="003521CE">
        <w:rPr>
          <w:rFonts w:cs="Arial"/>
        </w:rPr>
        <w:t xml:space="preserve">Tippen Sie auf das </w:t>
      </w:r>
      <w:r w:rsidR="00691434" w:rsidRPr="003521CE">
        <w:rPr>
          <w:rFonts w:cs="Arial"/>
        </w:rPr>
        <w:t>Symbol</w:t>
      </w:r>
      <w:r w:rsidR="00CF1C26" w:rsidRPr="003521CE">
        <w:rPr>
          <w:rFonts w:cs="Arial"/>
        </w:rPr>
        <w:t>,</w:t>
      </w:r>
      <w:r w:rsidR="00691434" w:rsidRPr="003521CE">
        <w:rPr>
          <w:rFonts w:cs="Arial"/>
        </w:rPr>
        <w:t xml:space="preserve"> um den Datenbildschirm anzuzeigen. Der Standbildbildschirm ähnelt dem Bildschirm „Codes lesen“ und verfügt über ähnliche Funktionen.</w:t>
      </w:r>
    </w:p>
    <w:p w14:paraId="7946EF81" w14:textId="77777777" w:rsidR="005E4641" w:rsidRPr="003521CE" w:rsidRDefault="005E4641" w:rsidP="000636E9">
      <w:pPr>
        <w:pStyle w:val="ac"/>
        <w:widowControl w:val="0"/>
        <w:numPr>
          <w:ilvl w:val="0"/>
          <w:numId w:val="50"/>
        </w:numPr>
        <w:spacing w:beforeLines="20" w:before="62" w:afterLines="20" w:after="62"/>
        <w:ind w:left="641" w:hanging="357"/>
        <w:rPr>
          <w:rFonts w:cs="Arial"/>
        </w:rPr>
      </w:pPr>
      <w:r w:rsidRPr="003521CE">
        <w:rPr>
          <w:rFonts w:cs="Arial"/>
        </w:rPr>
        <w:t>Funktionstasten</w:t>
      </w:r>
    </w:p>
    <w:p w14:paraId="01202A67" w14:textId="2D3039E6" w:rsidR="00643D02" w:rsidRPr="003521CE" w:rsidRDefault="00643D02" w:rsidP="000636E9">
      <w:pPr>
        <w:pStyle w:val="ac"/>
        <w:widowControl w:val="0"/>
        <w:numPr>
          <w:ilvl w:val="0"/>
          <w:numId w:val="51"/>
        </w:numPr>
        <w:spacing w:beforeLines="20" w:before="62" w:afterLines="20" w:after="62"/>
        <w:ind w:left="998" w:hanging="357"/>
        <w:rPr>
          <w:rFonts w:cs="Arial"/>
        </w:rPr>
      </w:pPr>
      <w:r w:rsidRPr="003521CE">
        <w:rPr>
          <w:rFonts w:cs="Arial"/>
          <w:b/>
          <w:bCs/>
        </w:rPr>
        <w:t>Remote-Experte</w:t>
      </w:r>
      <w:r w:rsidRPr="003521CE">
        <w:rPr>
          <w:rFonts w:cs="Arial"/>
        </w:rPr>
        <w:t xml:space="preserve"> — Tippen Sie hier, um auf die Remote-Expertenfunktion zuzugreifen.</w:t>
      </w:r>
    </w:p>
    <w:p w14:paraId="315F2F1C" w14:textId="12088251" w:rsidR="005E4641" w:rsidRPr="003521CE" w:rsidRDefault="005E4641" w:rsidP="000636E9">
      <w:pPr>
        <w:pStyle w:val="ac"/>
        <w:widowControl w:val="0"/>
        <w:numPr>
          <w:ilvl w:val="0"/>
          <w:numId w:val="51"/>
        </w:numPr>
        <w:spacing w:beforeLines="20" w:before="62" w:afterLines="20" w:after="62"/>
        <w:ind w:left="998" w:hanging="357"/>
        <w:rPr>
          <w:rFonts w:cs="Arial"/>
        </w:rPr>
      </w:pPr>
      <w:r w:rsidRPr="003521CE">
        <w:rPr>
          <w:rFonts w:cs="Arial"/>
          <w:b/>
        </w:rPr>
        <w:t xml:space="preserve">Standbild </w:t>
      </w:r>
      <w:r w:rsidRPr="003521CE">
        <w:rPr>
          <w:rFonts w:cs="Arial"/>
        </w:rPr>
        <w:t>– ein Schneeflockensymbol wird angezeigt, wenn Standbilddaten zur Anzeige verfügbar sind.</w:t>
      </w:r>
    </w:p>
    <w:p w14:paraId="11AC50D1" w14:textId="77777777" w:rsidR="005E4641" w:rsidRPr="003521CE" w:rsidRDefault="005E4641" w:rsidP="000636E9">
      <w:pPr>
        <w:pStyle w:val="ac"/>
        <w:widowControl w:val="0"/>
        <w:numPr>
          <w:ilvl w:val="0"/>
          <w:numId w:val="51"/>
        </w:numPr>
        <w:spacing w:beforeLines="20" w:before="62" w:afterLines="20" w:after="62"/>
        <w:ind w:left="998" w:hanging="357"/>
        <w:rPr>
          <w:rFonts w:cs="Arial"/>
        </w:rPr>
      </w:pPr>
      <w:r w:rsidRPr="003521CE">
        <w:rPr>
          <w:rFonts w:cs="Arial"/>
          <w:b/>
        </w:rPr>
        <w:t xml:space="preserve">Codes löschen </w:t>
      </w:r>
      <w:r w:rsidRPr="003521CE">
        <w:rPr>
          <w:rFonts w:cs="Arial"/>
        </w:rPr>
        <w:t>– Tippen Sie hier, um Codes aus der ECU zu löschen. Es wird empfohlen, vor dem Löschen der Codes die DTCs zu lesen und notwendige Reparaturen durchzuführen.</w:t>
      </w:r>
    </w:p>
    <w:p w14:paraId="1AA528E3" w14:textId="77777777" w:rsidR="005E4641" w:rsidRPr="003521CE" w:rsidRDefault="005E4641" w:rsidP="005E4641">
      <w:pPr>
        <w:pStyle w:val="BodytextUserManual"/>
        <w:spacing w:before="156" w:after="156"/>
        <w:ind w:left="998"/>
      </w:pPr>
      <w:r w:rsidRPr="003521CE">
        <w:t>Nachdem die abgerufenen Codes aus dem Fahrzeug ausgelesen und bestimmte Reparaturen durchgeführt wurden, können Sie die Codes mit dieser Funktion aus dem Fahrzeug löschen. Stellen Sie vor der Ausführung dieser Funktion sicher, dass sich der Zündschlüssel des Fahrzeugs in der Position „ON“ (RUN) befindet und der Motor ausgeschaltet ist.</w:t>
      </w:r>
    </w:p>
    <w:p w14:paraId="4D1E4077" w14:textId="77777777" w:rsidR="005E4641" w:rsidRPr="003521CE" w:rsidRDefault="005E4641" w:rsidP="00BE283D">
      <w:pPr>
        <w:pStyle w:val="ac"/>
        <w:widowControl w:val="0"/>
        <w:numPr>
          <w:ilvl w:val="0"/>
          <w:numId w:val="5"/>
        </w:numPr>
        <w:spacing w:beforeLines="20" w:before="62" w:afterLines="20" w:after="62"/>
        <w:ind w:left="1355" w:hanging="357"/>
        <w:rPr>
          <w:rFonts w:cs="Arial"/>
        </w:rPr>
      </w:pPr>
      <w:r w:rsidRPr="003521CE">
        <w:rPr>
          <w:rFonts w:cs="Arial"/>
          <w:b/>
        </w:rPr>
        <w:t>So löschen Sie Codes</w:t>
      </w:r>
    </w:p>
    <w:p w14:paraId="1C9BF152" w14:textId="28DD6FE9" w:rsidR="005E4641" w:rsidRPr="003521CE" w:rsidRDefault="005E4641" w:rsidP="000636E9">
      <w:pPr>
        <w:pStyle w:val="ac"/>
        <w:widowControl w:val="0"/>
        <w:numPr>
          <w:ilvl w:val="0"/>
          <w:numId w:val="52"/>
        </w:numPr>
        <w:spacing w:beforeLines="20" w:before="62" w:afterLines="20" w:after="62"/>
        <w:ind w:left="1712" w:hanging="357"/>
        <w:rPr>
          <w:rFonts w:cs="Arial"/>
        </w:rPr>
      </w:pPr>
      <w:r w:rsidRPr="003521CE">
        <w:rPr>
          <w:rFonts w:cs="Arial"/>
        </w:rPr>
        <w:t xml:space="preserve">Tippen Sie </w:t>
      </w:r>
      <w:r w:rsidRPr="003521CE">
        <w:rPr>
          <w:rFonts w:cs="Arial"/>
          <w:bCs/>
        </w:rPr>
        <w:t xml:space="preserve">auf den </w:t>
      </w:r>
      <w:r w:rsidRPr="003521CE">
        <w:rPr>
          <w:rFonts w:cs="Arial"/>
        </w:rPr>
        <w:t xml:space="preserve">Funktionstasten auf </w:t>
      </w:r>
      <w:r w:rsidRPr="003521CE">
        <w:rPr>
          <w:rFonts w:cs="Arial"/>
          <w:b/>
        </w:rPr>
        <w:t>„Codes löschen“</w:t>
      </w:r>
      <w:r w:rsidR="00D629E7" w:rsidRPr="003521CE">
        <w:rPr>
          <w:rFonts w:cs="Arial"/>
          <w:b/>
        </w:rPr>
        <w:t>.</w:t>
      </w:r>
    </w:p>
    <w:p w14:paraId="25859355" w14:textId="77777777" w:rsidR="005E4641" w:rsidRPr="003521CE" w:rsidRDefault="005E4641" w:rsidP="000636E9">
      <w:pPr>
        <w:pStyle w:val="ac"/>
        <w:widowControl w:val="0"/>
        <w:numPr>
          <w:ilvl w:val="0"/>
          <w:numId w:val="52"/>
        </w:numPr>
        <w:spacing w:beforeLines="20" w:before="62" w:afterLines="20" w:after="62"/>
        <w:ind w:left="1712" w:hanging="357"/>
        <w:rPr>
          <w:rFonts w:cs="Arial"/>
        </w:rPr>
      </w:pPr>
      <w:r w:rsidRPr="003521CE">
        <w:rPr>
          <w:rFonts w:cs="Arial"/>
        </w:rPr>
        <w:t>Bei Anwendung dieser Funktion wird eine Warnmeldung angezeigt, die Sie über den Datenverlust informiert.</w:t>
      </w:r>
    </w:p>
    <w:p w14:paraId="1071F4BB" w14:textId="56638CA8" w:rsidR="005E4641" w:rsidRPr="003521CE" w:rsidRDefault="005E4641" w:rsidP="000C2BA4">
      <w:pPr>
        <w:pStyle w:val="ac"/>
        <w:widowControl w:val="0"/>
        <w:numPr>
          <w:ilvl w:val="0"/>
          <w:numId w:val="53"/>
        </w:numPr>
        <w:spacing w:beforeLines="20" w:before="62" w:afterLines="20" w:after="62"/>
        <w:ind w:left="2069" w:hanging="357"/>
        <w:rPr>
          <w:rFonts w:cs="Arial"/>
        </w:rPr>
      </w:pPr>
      <w:r w:rsidRPr="003521CE">
        <w:rPr>
          <w:rFonts w:cs="Arial"/>
        </w:rPr>
        <w:t xml:space="preserve">Tippen Sie auf </w:t>
      </w:r>
      <w:r w:rsidRPr="003521CE">
        <w:rPr>
          <w:rFonts w:cs="Arial"/>
          <w:b/>
        </w:rPr>
        <w:t>„</w:t>
      </w:r>
      <w:r w:rsidR="000C2BA4" w:rsidRPr="003521CE">
        <w:rPr>
          <w:rFonts w:cs="Arial"/>
          <w:b/>
        </w:rPr>
        <w:t>OK</w:t>
      </w:r>
      <w:r w:rsidRPr="003521CE">
        <w:rPr>
          <w:rFonts w:cs="Arial"/>
          <w:b/>
        </w:rPr>
        <w:t>“</w:t>
      </w:r>
      <w:r w:rsidR="00CF1C26" w:rsidRPr="003521CE">
        <w:rPr>
          <w:rFonts w:cs="Arial"/>
          <w:b/>
        </w:rPr>
        <w:t>,</w:t>
      </w:r>
      <w:r w:rsidRPr="003521CE">
        <w:rPr>
          <w:rFonts w:cs="Arial"/>
        </w:rPr>
        <w:t xml:space="preserve"> um fortzufahren. Wenn der Vorgang erfolgreich abgeschlossen wurde, wird ein Bestätigungsbildschirm angezeigt.</w:t>
      </w:r>
    </w:p>
    <w:p w14:paraId="7EC65D08" w14:textId="432C0F26" w:rsidR="005E4641" w:rsidRPr="003521CE" w:rsidRDefault="001848E0" w:rsidP="000C2BA4">
      <w:pPr>
        <w:pStyle w:val="ac"/>
        <w:widowControl w:val="0"/>
        <w:numPr>
          <w:ilvl w:val="0"/>
          <w:numId w:val="53"/>
        </w:numPr>
        <w:spacing w:beforeLines="20" w:before="62" w:afterLines="20" w:after="62"/>
        <w:ind w:left="2069" w:hanging="357"/>
        <w:rPr>
          <w:rFonts w:cs="Arial"/>
          <w:szCs w:val="18"/>
        </w:rPr>
      </w:pPr>
      <w:r w:rsidRPr="003521CE">
        <w:rPr>
          <w:rFonts w:eastAsiaTheme="minorEastAsia" w:cs="Arial"/>
          <w:szCs w:val="18"/>
        </w:rPr>
        <w:t xml:space="preserve">Tippen Sie zum Beenden auf </w:t>
      </w:r>
      <w:r w:rsidRPr="003521CE">
        <w:rPr>
          <w:rFonts w:eastAsiaTheme="minorEastAsia" w:cs="Arial"/>
          <w:b/>
          <w:szCs w:val="18"/>
        </w:rPr>
        <w:t>„Abbrechen</w:t>
      </w:r>
      <w:r w:rsidRPr="003521CE">
        <w:rPr>
          <w:rFonts w:eastAsiaTheme="minorEastAsia" w:cs="Arial"/>
          <w:szCs w:val="18"/>
        </w:rPr>
        <w:t>“.</w:t>
      </w:r>
    </w:p>
    <w:p w14:paraId="1AEBF777" w14:textId="09EC3F2C" w:rsidR="005E4641" w:rsidRPr="003521CE" w:rsidRDefault="005E4641" w:rsidP="000636E9">
      <w:pPr>
        <w:pStyle w:val="ac"/>
        <w:widowControl w:val="0"/>
        <w:numPr>
          <w:ilvl w:val="0"/>
          <w:numId w:val="52"/>
        </w:numPr>
        <w:spacing w:beforeLines="20" w:before="62" w:afterLines="20" w:after="62"/>
        <w:ind w:left="1712" w:hanging="357"/>
        <w:rPr>
          <w:rFonts w:cs="Arial"/>
        </w:rPr>
      </w:pPr>
      <w:r w:rsidRPr="003521CE">
        <w:rPr>
          <w:rFonts w:cs="Arial"/>
        </w:rPr>
        <w:t xml:space="preserve">Tippen Sie auf dem Bestätigungsbildschirm auf </w:t>
      </w:r>
      <w:r w:rsidRPr="003521CE">
        <w:rPr>
          <w:rFonts w:cs="Arial"/>
          <w:b/>
        </w:rPr>
        <w:t>ESC</w:t>
      </w:r>
      <w:r w:rsidR="00CF1C26" w:rsidRPr="003521CE">
        <w:rPr>
          <w:rFonts w:cs="Arial"/>
          <w:b/>
        </w:rPr>
        <w:t>,</w:t>
      </w:r>
      <w:r w:rsidRPr="003521CE">
        <w:rPr>
          <w:rFonts w:cs="Arial"/>
          <w:b/>
        </w:rPr>
        <w:t xml:space="preserve"> um den Bildschirm „Codes löschen“ zu verlassen.</w:t>
      </w:r>
    </w:p>
    <w:p w14:paraId="698157EF" w14:textId="77777777" w:rsidR="005E4641" w:rsidRPr="003521CE" w:rsidRDefault="005E4641" w:rsidP="000636E9">
      <w:pPr>
        <w:pStyle w:val="ac"/>
        <w:widowControl w:val="0"/>
        <w:numPr>
          <w:ilvl w:val="0"/>
          <w:numId w:val="52"/>
        </w:numPr>
        <w:spacing w:beforeLines="20" w:before="62" w:afterLines="20" w:after="62"/>
        <w:ind w:left="1712" w:hanging="357"/>
        <w:rPr>
          <w:rFonts w:cs="Arial"/>
        </w:rPr>
      </w:pPr>
      <w:r w:rsidRPr="003521CE">
        <w:rPr>
          <w:rFonts w:cs="Arial"/>
        </w:rPr>
        <w:t>Überprüfen Sie die Funktion „Codes lesen“ erneut, um sicherzustellen, dass der Vorgang erfolgreich war.</w:t>
      </w:r>
    </w:p>
    <w:p w14:paraId="22176583" w14:textId="77777777" w:rsidR="005E4641" w:rsidRPr="003521CE" w:rsidRDefault="005E4641" w:rsidP="000636E9">
      <w:pPr>
        <w:pStyle w:val="ac"/>
        <w:widowControl w:val="0"/>
        <w:numPr>
          <w:ilvl w:val="0"/>
          <w:numId w:val="51"/>
        </w:numPr>
        <w:spacing w:beforeLines="20" w:before="62" w:afterLines="20" w:after="62"/>
        <w:ind w:left="998" w:hanging="357"/>
        <w:rPr>
          <w:rFonts w:cs="Arial"/>
        </w:rPr>
      </w:pPr>
      <w:r w:rsidRPr="003521CE">
        <w:rPr>
          <w:rFonts w:cs="Arial"/>
          <w:b/>
        </w:rPr>
        <w:t xml:space="preserve">Codes lesen </w:t>
      </w:r>
      <w:r w:rsidRPr="003521CE">
        <w:rPr>
          <w:rFonts w:cs="Arial"/>
        </w:rPr>
        <w:t>– Ruft die DTCs aus dem Fahrzeugsteuersystem ab und zeigt sie an. Der Bildschirm „Codes lesen“ ist je nach getestetem Fahrzeug unterschiedlich.</w:t>
      </w:r>
    </w:p>
    <w:p w14:paraId="15210738" w14:textId="77777777" w:rsidR="008238E8" w:rsidRPr="003521CE" w:rsidRDefault="008238E8" w:rsidP="008238E8">
      <w:pPr>
        <w:pStyle w:val="ac"/>
        <w:widowControl w:val="0"/>
        <w:numPr>
          <w:ilvl w:val="0"/>
          <w:numId w:val="51"/>
        </w:numPr>
        <w:spacing w:beforeLines="20" w:before="62" w:afterLines="20" w:after="62"/>
        <w:ind w:left="998" w:hanging="357"/>
        <w:rPr>
          <w:rFonts w:cs="Arial"/>
        </w:rPr>
      </w:pPr>
      <w:r w:rsidRPr="003521CE">
        <w:rPr>
          <w:rFonts w:cs="Arial"/>
          <w:b/>
        </w:rPr>
        <w:t xml:space="preserve">Suchen </w:t>
      </w:r>
      <w:r w:rsidRPr="003521CE">
        <w:rPr>
          <w:rFonts w:cs="Arial"/>
        </w:rPr>
        <w:t>– Tippen Sie hier, um im Internet nach weiteren Informationen zum ausgewählten DTC zu suchen.</w:t>
      </w:r>
    </w:p>
    <w:p w14:paraId="769E0577" w14:textId="77777777" w:rsidR="005E4641" w:rsidRPr="003521CE" w:rsidRDefault="005E4641" w:rsidP="000636E9">
      <w:pPr>
        <w:pStyle w:val="ac"/>
        <w:widowControl w:val="0"/>
        <w:numPr>
          <w:ilvl w:val="0"/>
          <w:numId w:val="51"/>
        </w:numPr>
        <w:spacing w:beforeLines="20" w:before="62" w:afterLines="20" w:after="62"/>
        <w:ind w:left="998" w:hanging="357"/>
        <w:rPr>
          <w:rFonts w:cs="Arial"/>
        </w:rPr>
      </w:pPr>
      <w:r w:rsidRPr="003521CE">
        <w:rPr>
          <w:rFonts w:cs="Arial"/>
          <w:b/>
        </w:rPr>
        <w:t xml:space="preserve">ESC </w:t>
      </w:r>
      <w:r w:rsidRPr="003521CE">
        <w:rPr>
          <w:rFonts w:cs="Arial"/>
        </w:rPr>
        <w:t>– tippen Sie darauf, um zum vorherigen Bildschirm zurückzukehren oder die Funktion zu beenden.</w:t>
      </w:r>
    </w:p>
    <w:p w14:paraId="27448CE2" w14:textId="743C311A" w:rsidR="005E4641" w:rsidRPr="003521CE" w:rsidRDefault="005E4641" w:rsidP="005E4641">
      <w:pPr>
        <w:pStyle w:val="30"/>
        <w:spacing w:before="312" w:after="156"/>
      </w:pPr>
      <w:bookmarkStart w:id="187" w:name="_Ref159659056"/>
      <w:bookmarkStart w:id="188" w:name="_Toc160024667"/>
      <w:r w:rsidRPr="003521CE">
        <w:lastRenderedPageBreak/>
        <w:t>Live-Daten</w:t>
      </w:r>
      <w:bookmarkEnd w:id="187"/>
      <w:bookmarkEnd w:id="188"/>
    </w:p>
    <w:p w14:paraId="274F6CAD" w14:textId="2881FF8D" w:rsidR="00086A3E" w:rsidRPr="003521CE" w:rsidRDefault="006845A7" w:rsidP="005E4641">
      <w:pPr>
        <w:pStyle w:val="BodytextUserManual"/>
        <w:spacing w:before="156" w:after="156"/>
      </w:pPr>
      <w:r w:rsidRPr="003521CE">
        <w:t xml:space="preserve">Nach dem Tippen auf die Option </w:t>
      </w:r>
      <w:r w:rsidRPr="003521CE">
        <w:rPr>
          <w:b/>
          <w:bCs w:val="0"/>
        </w:rPr>
        <w:t xml:space="preserve">„Livedaten“ </w:t>
      </w:r>
      <w:r w:rsidRPr="003521CE">
        <w:t xml:space="preserve">in der linken Navigationsleiste </w:t>
      </w:r>
      <w:r w:rsidR="005E4641" w:rsidRPr="003521CE">
        <w:t xml:space="preserve">werden </w:t>
      </w:r>
      <w:r w:rsidR="00086A3E" w:rsidRPr="003521CE">
        <w:t xml:space="preserve">standardmäßig die Parametergruppen angezeigt. Tippen Sie auf eine Gruppe, um den Livedaten-Bildschirm mit Details aufzurufen. Sie können auch eine neue Datengruppe erstellen, indem Sie auf </w:t>
      </w:r>
      <w:r w:rsidR="00086A3E" w:rsidRPr="003521CE">
        <w:rPr>
          <w:color w:val="000000" w:themeColor="text1"/>
        </w:rPr>
        <w:t xml:space="preserve">das Symbol </w:t>
      </w:r>
      <w:r w:rsidR="009D5BAD" w:rsidRPr="003521CE">
        <w:rPr>
          <w:color w:val="000000" w:themeColor="text1"/>
        </w:rPr>
        <w:t>„</w:t>
      </w:r>
      <w:r w:rsidR="006C2803" w:rsidRPr="003521CE">
        <w:rPr>
          <w:b/>
          <w:bCs w:val="0"/>
          <w:color w:val="000000" w:themeColor="text1"/>
        </w:rPr>
        <w:t>Hinzufügen</w:t>
      </w:r>
      <w:r w:rsidR="009D5BAD" w:rsidRPr="003521CE">
        <w:rPr>
          <w:b/>
          <w:bCs w:val="0"/>
          <w:color w:val="000000" w:themeColor="text1"/>
        </w:rPr>
        <w:t>“</w:t>
      </w:r>
      <w:r w:rsidR="006C2803" w:rsidRPr="003521CE">
        <w:rPr>
          <w:b/>
          <w:bCs w:val="0"/>
          <w:color w:val="000000" w:themeColor="text1"/>
        </w:rPr>
        <w:t xml:space="preserve"> </w:t>
      </w:r>
      <w:r w:rsidR="00AC28DB" w:rsidRPr="003521CE">
        <w:rPr>
          <w:color w:val="000000" w:themeColor="text1"/>
        </w:rPr>
        <w:t>(</w:t>
      </w:r>
      <w:r w:rsidR="006C2803" w:rsidRPr="003521CE">
        <w:rPr>
          <w:noProof/>
          <w:color w:val="000000" w:themeColor="text1"/>
          <w:lang w:val="en-US"/>
          <w14:ligatures w14:val="standardContextual"/>
        </w:rPr>
        <w:drawing>
          <wp:inline distT="0" distB="0" distL="0" distR="0" wp14:anchorId="1B7ABA59" wp14:editId="2C58E3CB">
            <wp:extent cx="129600" cy="132761"/>
            <wp:effectExtent l="0" t="0" r="3810" b="635"/>
            <wp:docPr id="742912135" name="图片 742912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cstate="print">
                      <a:extLst>
                        <a:ext uri="{28A0092B-C50C-407E-A947-70E740481C1C}">
                          <a14:useLocalDpi xmlns:a14="http://schemas.microsoft.com/office/drawing/2010/main"/>
                        </a:ext>
                      </a:extLst>
                    </a:blip>
                    <a:stretch>
                      <a:fillRect/>
                    </a:stretch>
                  </pic:blipFill>
                  <pic:spPr>
                    <a:xfrm>
                      <a:off x="0" y="0"/>
                      <a:ext cx="129600" cy="132761"/>
                    </a:xfrm>
                    <a:prstGeom prst="rect">
                      <a:avLst/>
                    </a:prstGeom>
                  </pic:spPr>
                </pic:pic>
              </a:graphicData>
            </a:graphic>
          </wp:inline>
        </w:drawing>
      </w:r>
      <w:r w:rsidR="00AC28DB" w:rsidRPr="003521CE">
        <w:rPr>
          <w:color w:val="000000" w:themeColor="text1"/>
        </w:rPr>
        <w:t>)</w:t>
      </w:r>
      <w:r w:rsidR="00D629E7" w:rsidRPr="003521CE">
        <w:rPr>
          <w:color w:val="000000" w:themeColor="text1"/>
        </w:rPr>
        <w:t>.</w:t>
      </w:r>
    </w:p>
    <w:p w14:paraId="7A6C01B9" w14:textId="051F1336" w:rsidR="00AE33D6" w:rsidRPr="003521CE" w:rsidRDefault="00A25064" w:rsidP="005E4641">
      <w:pPr>
        <w:pStyle w:val="BodytextUserManual"/>
        <w:spacing w:before="156" w:after="156"/>
      </w:pPr>
      <w:r w:rsidRPr="003521CE">
        <w:t xml:space="preserve">Der Livedatenbildschirm zeigt die Datenliste für das ausgewählte </w:t>
      </w:r>
      <w:r w:rsidR="00F77257" w:rsidRPr="003521CE">
        <w:t>System</w:t>
      </w:r>
      <w:r w:rsidR="00D629E7" w:rsidRPr="003521CE">
        <w:t>.</w:t>
      </w:r>
      <w:r w:rsidRPr="003521CE">
        <w:t xml:space="preserve"> Die angezeigten Parameter variieren je nach Fahrzeug</w:t>
      </w:r>
      <w:r w:rsidR="00D629E7" w:rsidRPr="003521CE">
        <w:t>.</w:t>
      </w:r>
      <w:r w:rsidRPr="003521CE">
        <w:t xml:space="preserve"> Mit Gesten-Scrollen können Sie schnell durch die Datenliste navigieren. Berühren Sie den Bildschirm und ziehen Sie Ihren Finger nach oben oder unten, um die angezeigten Parameter neu zu positionieren, wenn die Daten mehrere Bildschirme belegen.</w:t>
      </w:r>
    </w:p>
    <w:p w14:paraId="61D7476B" w14:textId="1ADBCCBC" w:rsidR="00EC65A4" w:rsidRPr="003521CE" w:rsidRDefault="00EC65A4" w:rsidP="00EC65A4">
      <w:pPr>
        <w:tabs>
          <w:tab w:val="left" w:pos="6120"/>
        </w:tabs>
        <w:spacing w:before="156" w:after="156"/>
        <w:rPr>
          <w:rFonts w:cs="Arial"/>
        </w:rPr>
      </w:pPr>
      <w:r w:rsidRPr="003521CE">
        <w:rPr>
          <w:rFonts w:cs="Arial"/>
        </w:rPr>
        <w:tab/>
      </w:r>
    </w:p>
    <w:p w14:paraId="57DF9DC0" w14:textId="097B489C" w:rsidR="00E25AC3" w:rsidRPr="003521CE" w:rsidRDefault="00EF5373" w:rsidP="00732FF4">
      <w:pPr>
        <w:pStyle w:val="ae"/>
        <w:spacing w:before="156" w:after="156" w:line="240" w:lineRule="auto"/>
        <w:ind w:left="0"/>
        <w:rPr>
          <w:rFonts w:cs="Arial"/>
        </w:rPr>
      </w:pPr>
      <w:r w:rsidRPr="003521CE">
        <w:rPr>
          <w:rFonts w:cs="Arial"/>
          <w:noProof/>
          <w:lang w:val="en-US"/>
        </w:rPr>
        <w:drawing>
          <wp:inline distT="0" distB="0" distL="0" distR="0" wp14:anchorId="599D4B48" wp14:editId="389ACA16">
            <wp:extent cx="3599317" cy="2116331"/>
            <wp:effectExtent l="0" t="0" r="1270" b="0"/>
            <wp:docPr id="203" name="图片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 name="图片 203"/>
                    <pic:cNvPicPr>
                      <a:picLocks noChangeAspect="1" noChangeArrowheads="1"/>
                    </pic:cNvPicPr>
                  </pic:nvPicPr>
                  <pic:blipFill rotWithShape="1">
                    <a:blip r:embed="rId134" cstate="print">
                      <a:extLst>
                        <a:ext uri="{28A0092B-C50C-407E-A947-70E740481C1C}">
                          <a14:useLocalDpi xmlns:a14="http://schemas.microsoft.com/office/drawing/2010/main" val="0"/>
                        </a:ext>
                      </a:extLst>
                    </a:blip>
                    <a:srcRect l="-1" r="787" b="7246"/>
                    <a:stretch/>
                  </pic:blipFill>
                  <pic:spPr bwMode="auto">
                    <a:xfrm>
                      <a:off x="0" y="0"/>
                      <a:ext cx="3600000" cy="2116733"/>
                    </a:xfrm>
                    <a:prstGeom prst="rect">
                      <a:avLst/>
                    </a:prstGeom>
                    <a:noFill/>
                    <a:ln>
                      <a:noFill/>
                    </a:ln>
                    <a:extLst>
                      <a:ext uri="{53640926-AAD7-44D8-BBD7-CCE9431645EC}">
                        <a14:shadowObscured xmlns:a14="http://schemas.microsoft.com/office/drawing/2010/main"/>
                      </a:ext>
                    </a:extLst>
                  </pic:spPr>
                </pic:pic>
              </a:graphicData>
            </a:graphic>
          </wp:inline>
        </w:drawing>
      </w:r>
    </w:p>
    <w:p w14:paraId="33D00517" w14:textId="4BDD77A0" w:rsidR="00E25AC3" w:rsidRPr="003521CE" w:rsidRDefault="00E25AC3" w:rsidP="00E25AC3">
      <w:pPr>
        <w:pStyle w:val="ae"/>
        <w:spacing w:before="156" w:after="156"/>
        <w:ind w:left="0"/>
        <w:rPr>
          <w:rFonts w:cs="Arial"/>
          <w:i/>
          <w:iCs/>
        </w:rPr>
      </w:pPr>
      <w:r w:rsidRPr="003521CE">
        <w:rPr>
          <w:rFonts w:cs="Arial"/>
        </w:rPr>
        <w:t xml:space="preserve">Abbildung </w:t>
      </w:r>
      <w:r w:rsidR="001E346D" w:rsidRPr="003521CE">
        <w:rPr>
          <w:rFonts w:cs="Arial"/>
        </w:rPr>
        <w:fldChar w:fldCharType="begin"/>
      </w:r>
      <w:r w:rsidR="001E346D" w:rsidRPr="003521CE">
        <w:rPr>
          <w:rFonts w:cs="Arial"/>
        </w:rPr>
        <w:instrText xml:space="preserve"> STYLEREF 1 \s </w:instrText>
      </w:r>
      <w:r w:rsidR="001E346D" w:rsidRPr="003521CE">
        <w:rPr>
          <w:rFonts w:cs="Arial"/>
        </w:rPr>
        <w:fldChar w:fldCharType="separate"/>
      </w:r>
      <w:r w:rsidR="00187D73" w:rsidRPr="003521CE">
        <w:rPr>
          <w:rFonts w:cs="Arial"/>
          <w:noProof/>
        </w:rPr>
        <w:t>6</w:t>
      </w:r>
      <w:r w:rsidR="001E346D" w:rsidRPr="003521CE">
        <w:rPr>
          <w:rFonts w:cs="Arial"/>
          <w:noProof/>
        </w:rPr>
        <w:fldChar w:fldCharType="end"/>
      </w:r>
      <w:r w:rsidRPr="003521CE">
        <w:rPr>
          <w:rFonts w:cs="Arial"/>
        </w:rPr>
        <w:noBreakHyphen/>
      </w:r>
      <w:r w:rsidR="001E346D" w:rsidRPr="003521CE">
        <w:rPr>
          <w:rFonts w:cs="Arial"/>
        </w:rPr>
        <w:fldChar w:fldCharType="begin"/>
      </w:r>
      <w:r w:rsidR="001E346D" w:rsidRPr="003521CE">
        <w:rPr>
          <w:rFonts w:cs="Arial"/>
        </w:rPr>
        <w:instrText xml:space="preserve"> SEQ Figure \* ARABIC \s 1 </w:instrText>
      </w:r>
      <w:r w:rsidR="001E346D" w:rsidRPr="003521CE">
        <w:rPr>
          <w:rFonts w:cs="Arial"/>
        </w:rPr>
        <w:fldChar w:fldCharType="separate"/>
      </w:r>
      <w:r w:rsidR="00187D73" w:rsidRPr="003521CE">
        <w:rPr>
          <w:rFonts w:cs="Arial"/>
          <w:noProof/>
        </w:rPr>
        <w:t>17</w:t>
      </w:r>
      <w:r w:rsidR="001E346D" w:rsidRPr="003521CE">
        <w:rPr>
          <w:rFonts w:cs="Arial"/>
          <w:noProof/>
        </w:rPr>
        <w:fldChar w:fldCharType="end"/>
      </w:r>
      <w:r w:rsidRPr="003521CE">
        <w:rPr>
          <w:rFonts w:cs="Arial"/>
        </w:rPr>
        <w:t xml:space="preserve"> </w:t>
      </w:r>
      <w:r w:rsidRPr="003521CE">
        <w:rPr>
          <w:rFonts w:cs="Arial"/>
          <w:i/>
          <w:iCs/>
        </w:rPr>
        <w:t>Live-Daten</w:t>
      </w:r>
      <w:r w:rsidR="00C154C4" w:rsidRPr="003521CE">
        <w:rPr>
          <w:rFonts w:cs="Arial"/>
          <w:i/>
          <w:iCs/>
        </w:rPr>
        <w:t>-</w:t>
      </w:r>
      <w:r w:rsidRPr="003521CE">
        <w:rPr>
          <w:rFonts w:cs="Arial"/>
          <w:i/>
          <w:iCs/>
        </w:rPr>
        <w:t>Bildschirm</w:t>
      </w:r>
    </w:p>
    <w:p w14:paraId="07AE2C99" w14:textId="77777777" w:rsidR="00E37326" w:rsidRPr="003521CE" w:rsidRDefault="00E37326" w:rsidP="000636E9">
      <w:pPr>
        <w:pStyle w:val="ac"/>
        <w:numPr>
          <w:ilvl w:val="0"/>
          <w:numId w:val="57"/>
        </w:numPr>
        <w:spacing w:beforeLines="20" w:before="62" w:afterLines="20" w:after="62"/>
        <w:ind w:left="641" w:hanging="357"/>
        <w:rPr>
          <w:rFonts w:cs="Arial"/>
          <w:bCs/>
        </w:rPr>
      </w:pPr>
      <w:r w:rsidRPr="003521CE">
        <w:rPr>
          <w:rFonts w:cs="Arial"/>
          <w:bCs/>
        </w:rPr>
        <w:t>Obere Symbolleiste</w:t>
      </w:r>
    </w:p>
    <w:p w14:paraId="4B39AD2E" w14:textId="1CC49A74" w:rsidR="00E37326" w:rsidRPr="003521CE" w:rsidRDefault="00E37326" w:rsidP="00E37326">
      <w:pPr>
        <w:pStyle w:val="ac"/>
        <w:widowControl w:val="0"/>
        <w:numPr>
          <w:ilvl w:val="0"/>
          <w:numId w:val="56"/>
        </w:numPr>
        <w:spacing w:beforeLines="20" w:before="62" w:afterLines="20" w:after="62"/>
        <w:ind w:left="998" w:hanging="357"/>
        <w:rPr>
          <w:rFonts w:cs="Arial"/>
          <w:bCs/>
        </w:rPr>
      </w:pPr>
      <w:r w:rsidRPr="003521CE">
        <w:rPr>
          <w:rFonts w:cs="Arial"/>
        </w:rPr>
        <w:t xml:space="preserve">Datengruppenauswahl – Tippen Sie auf die Dropdown-Schaltfläche, um die gewünschte </w:t>
      </w:r>
      <w:r w:rsidRPr="003521CE">
        <w:rPr>
          <w:rFonts w:cs="Arial"/>
          <w:bCs/>
        </w:rPr>
        <w:t xml:space="preserve">Datengruppe </w:t>
      </w:r>
      <w:r w:rsidRPr="003521CE">
        <w:rPr>
          <w:rFonts w:cs="Arial"/>
        </w:rPr>
        <w:t>auszuwählen.</w:t>
      </w:r>
    </w:p>
    <w:p w14:paraId="36DB1F2E" w14:textId="288F5286" w:rsidR="00E37326" w:rsidRPr="003521CE" w:rsidRDefault="00E37326" w:rsidP="00E37326">
      <w:pPr>
        <w:pStyle w:val="ac"/>
        <w:widowControl w:val="0"/>
        <w:numPr>
          <w:ilvl w:val="0"/>
          <w:numId w:val="56"/>
        </w:numPr>
        <w:spacing w:beforeLines="20" w:before="62" w:afterLines="20" w:after="62"/>
        <w:ind w:left="998" w:hanging="357"/>
        <w:rPr>
          <w:rFonts w:cs="Arial"/>
        </w:rPr>
      </w:pPr>
      <w:r w:rsidRPr="003521CE">
        <w:rPr>
          <w:rFonts w:cs="Arial"/>
        </w:rPr>
        <w:t xml:space="preserve">Anzeigemodus </w:t>
      </w:r>
      <w:r w:rsidRPr="003521CE">
        <w:rPr>
          <w:rFonts w:cs="Arial"/>
          <w:bCs/>
        </w:rPr>
        <w:t xml:space="preserve">– </w:t>
      </w:r>
      <w:r w:rsidR="00EB148D" w:rsidRPr="003521CE">
        <w:rPr>
          <w:rFonts w:cs="Arial"/>
        </w:rPr>
        <w:t xml:space="preserve">für </w:t>
      </w:r>
      <w:r w:rsidRPr="003521CE">
        <w:rPr>
          <w:rFonts w:cs="Arial"/>
        </w:rPr>
        <w:t xml:space="preserve">eine </w:t>
      </w:r>
      <w:r w:rsidR="00EB148D" w:rsidRPr="003521CE">
        <w:rPr>
          <w:rFonts w:cs="Arial"/>
        </w:rPr>
        <w:t xml:space="preserve">ausgewählte Datengruppe </w:t>
      </w:r>
      <w:r w:rsidR="004D7713" w:rsidRPr="003521CE">
        <w:rPr>
          <w:rFonts w:cs="Arial"/>
        </w:rPr>
        <w:t>stehen drei Anzeigemodi zur Verfügung</w:t>
      </w:r>
      <w:r w:rsidR="00D629E7" w:rsidRPr="003521CE">
        <w:rPr>
          <w:rFonts w:cs="Arial"/>
        </w:rPr>
        <w:t>.</w:t>
      </w:r>
    </w:p>
    <w:p w14:paraId="6847885F" w14:textId="6CE4EA9C" w:rsidR="00E37326" w:rsidRPr="003521CE" w:rsidRDefault="00E37326" w:rsidP="00E37326">
      <w:pPr>
        <w:pStyle w:val="ac"/>
        <w:widowControl w:val="0"/>
        <w:numPr>
          <w:ilvl w:val="0"/>
          <w:numId w:val="55"/>
        </w:numPr>
        <w:spacing w:beforeLines="20" w:before="62" w:afterLines="20" w:after="62"/>
        <w:ind w:left="1355" w:hanging="357"/>
        <w:rPr>
          <w:rFonts w:cs="Arial"/>
        </w:rPr>
      </w:pPr>
      <w:r w:rsidRPr="003521CE">
        <w:rPr>
          <w:rFonts w:cs="Arial"/>
          <w:b/>
          <w:bCs/>
        </w:rPr>
        <w:t>Textmodus</w:t>
      </w:r>
      <w:r w:rsidR="00F70E56" w:rsidRPr="003521CE">
        <w:rPr>
          <w:rFonts w:cs="Arial"/>
          <w:bCs/>
        </w:rPr>
        <w:t xml:space="preserve"> </w:t>
      </w:r>
      <w:r w:rsidRPr="003521CE">
        <w:rPr>
          <w:rFonts w:cs="Arial"/>
        </w:rPr>
        <w:t>— der Standardmodus</w:t>
      </w:r>
      <w:r w:rsidR="00CF1C26" w:rsidRPr="003521CE">
        <w:rPr>
          <w:rFonts w:cs="Arial"/>
        </w:rPr>
        <w:t>,</w:t>
      </w:r>
      <w:r w:rsidRPr="003521CE">
        <w:rPr>
          <w:rFonts w:cs="Arial"/>
        </w:rPr>
        <w:t xml:space="preserve"> der die Parameter als Textliste anzeigt</w:t>
      </w:r>
      <w:r w:rsidR="00D629E7" w:rsidRPr="003521CE">
        <w:rPr>
          <w:rFonts w:cs="Arial"/>
        </w:rPr>
        <w:t>.</w:t>
      </w:r>
    </w:p>
    <w:p w14:paraId="470384E0" w14:textId="6EF44856" w:rsidR="00E37326" w:rsidRPr="003521CE" w:rsidRDefault="00E37326" w:rsidP="00E37326">
      <w:pPr>
        <w:pStyle w:val="ac"/>
        <w:widowControl w:val="0"/>
        <w:numPr>
          <w:ilvl w:val="0"/>
          <w:numId w:val="55"/>
        </w:numPr>
        <w:spacing w:beforeLines="20" w:before="62" w:afterLines="20" w:after="62"/>
        <w:ind w:left="1355" w:hanging="357"/>
        <w:rPr>
          <w:rFonts w:cs="Arial"/>
        </w:rPr>
      </w:pPr>
      <w:r w:rsidRPr="003521CE">
        <w:rPr>
          <w:rFonts w:cs="Arial"/>
          <w:b/>
          <w:bCs/>
        </w:rPr>
        <w:t>Wellenform</w:t>
      </w:r>
      <w:r w:rsidR="00C154C4" w:rsidRPr="003521CE">
        <w:rPr>
          <w:rFonts w:cs="Arial"/>
          <w:b/>
          <w:bCs/>
        </w:rPr>
        <w:t>-</w:t>
      </w:r>
      <w:r w:rsidRPr="003521CE">
        <w:rPr>
          <w:rFonts w:cs="Arial"/>
          <w:b/>
        </w:rPr>
        <w:t>Graphmodus</w:t>
      </w:r>
      <w:r w:rsidRPr="003521CE">
        <w:rPr>
          <w:rFonts w:cs="Arial"/>
          <w:bCs/>
        </w:rPr>
        <w:t xml:space="preserve"> </w:t>
      </w:r>
      <w:r w:rsidRPr="003521CE">
        <w:rPr>
          <w:rFonts w:cs="Arial"/>
        </w:rPr>
        <w:t>– zeigt die Parameter in Wellenformdiagrammen an</w:t>
      </w:r>
      <w:r w:rsidR="00D629E7" w:rsidRPr="003521CE">
        <w:rPr>
          <w:rFonts w:cs="Arial"/>
        </w:rPr>
        <w:t>.</w:t>
      </w:r>
    </w:p>
    <w:p w14:paraId="181C43FD" w14:textId="056439C3" w:rsidR="00E37326" w:rsidRPr="003521CE" w:rsidRDefault="00371751" w:rsidP="00371751">
      <w:pPr>
        <w:pStyle w:val="ac"/>
        <w:widowControl w:val="0"/>
        <w:numPr>
          <w:ilvl w:val="0"/>
          <w:numId w:val="55"/>
        </w:numPr>
        <w:spacing w:beforeLines="20" w:before="62" w:afterLines="20" w:after="62"/>
        <w:ind w:left="1355" w:hanging="357"/>
        <w:rPr>
          <w:rFonts w:cs="Arial"/>
        </w:rPr>
      </w:pPr>
      <w:r w:rsidRPr="003521CE">
        <w:rPr>
          <w:rFonts w:cs="Arial"/>
          <w:b/>
          <w:bCs/>
        </w:rPr>
        <w:t xml:space="preserve">Digitaler </w:t>
      </w:r>
      <w:r w:rsidRPr="003521CE">
        <w:rPr>
          <w:rFonts w:cs="Arial"/>
          <w:b/>
        </w:rPr>
        <w:t xml:space="preserve">Messmodus </w:t>
      </w:r>
      <w:r w:rsidRPr="003521CE">
        <w:rPr>
          <w:rFonts w:cs="Arial"/>
        </w:rPr>
        <w:t>– zeigt die Parameter in Form eines digitalen Messdiagramms an.</w:t>
      </w:r>
    </w:p>
    <w:p w14:paraId="0DA01D69" w14:textId="538F2DC1" w:rsidR="005E4641" w:rsidRPr="003521CE" w:rsidRDefault="005E4641" w:rsidP="000636E9">
      <w:pPr>
        <w:pStyle w:val="ac"/>
        <w:numPr>
          <w:ilvl w:val="0"/>
          <w:numId w:val="57"/>
        </w:numPr>
        <w:spacing w:beforeLines="20" w:before="62" w:afterLines="20" w:after="62"/>
        <w:ind w:left="641" w:hanging="357"/>
        <w:rPr>
          <w:rFonts w:cs="Arial"/>
          <w:bCs/>
        </w:rPr>
      </w:pPr>
      <w:r w:rsidRPr="003521CE">
        <w:rPr>
          <w:rFonts w:cs="Arial"/>
          <w:bCs/>
        </w:rPr>
        <w:t>Hauptabschnitt</w:t>
      </w:r>
    </w:p>
    <w:p w14:paraId="52950A4D" w14:textId="37480718" w:rsidR="005E4641" w:rsidRPr="003521CE" w:rsidRDefault="005E4641" w:rsidP="000636E9">
      <w:pPr>
        <w:pStyle w:val="ac"/>
        <w:widowControl w:val="0"/>
        <w:numPr>
          <w:ilvl w:val="0"/>
          <w:numId w:val="56"/>
        </w:numPr>
        <w:spacing w:beforeLines="20" w:before="62" w:afterLines="20" w:after="62"/>
        <w:ind w:left="998" w:hanging="357"/>
        <w:rPr>
          <w:rFonts w:cs="Arial"/>
        </w:rPr>
      </w:pPr>
      <w:r w:rsidRPr="003521CE">
        <w:rPr>
          <w:rFonts w:cs="Arial"/>
        </w:rPr>
        <w:lastRenderedPageBreak/>
        <w:t>Spalte „Name“ – zeigt die Parameternamen an.</w:t>
      </w:r>
      <w:r w:rsidR="007C5EA6" w:rsidRPr="003521CE">
        <w:rPr>
          <w:rFonts w:cs="Arial"/>
        </w:rPr>
        <w:t xml:space="preserve"> </w:t>
      </w:r>
    </w:p>
    <w:p w14:paraId="3AB91EEA" w14:textId="77777777" w:rsidR="005E4641" w:rsidRPr="003521CE" w:rsidRDefault="005E4641" w:rsidP="000636E9">
      <w:pPr>
        <w:pStyle w:val="ac"/>
        <w:widowControl w:val="0"/>
        <w:numPr>
          <w:ilvl w:val="0"/>
          <w:numId w:val="55"/>
        </w:numPr>
        <w:spacing w:beforeLines="20" w:before="62" w:afterLines="20" w:after="62"/>
        <w:ind w:left="1355" w:hanging="357"/>
        <w:rPr>
          <w:rFonts w:cs="Arial"/>
        </w:rPr>
      </w:pPr>
      <w:r w:rsidRPr="003521CE">
        <w:rPr>
          <w:rFonts w:cs="Arial"/>
        </w:rPr>
        <w:t>Kontrollkästchen</w:t>
      </w:r>
      <w:r w:rsidRPr="003521CE">
        <w:rPr>
          <w:rFonts w:cs="Arial"/>
          <w:b/>
        </w:rPr>
        <w:t xml:space="preserve"> </w:t>
      </w:r>
      <w:r w:rsidRPr="003521CE">
        <w:rPr>
          <w:rFonts w:cs="Arial"/>
        </w:rPr>
        <w:t>Tippen Sie auf das Kontrollkästchen links neben einem Parameter, um das Element auszuwählen. Tippen Sie erneut auf das Kontrollkästchen, um die Auswahl aufzuheben.</w:t>
      </w:r>
    </w:p>
    <w:p w14:paraId="3EB93E8F" w14:textId="77777777" w:rsidR="005E4641" w:rsidRPr="003521CE" w:rsidRDefault="005E4641" w:rsidP="000636E9">
      <w:pPr>
        <w:pStyle w:val="ac"/>
        <w:widowControl w:val="0"/>
        <w:numPr>
          <w:ilvl w:val="0"/>
          <w:numId w:val="56"/>
        </w:numPr>
        <w:spacing w:beforeLines="20" w:before="62" w:afterLines="20" w:after="62"/>
        <w:ind w:left="998" w:hanging="357"/>
        <w:rPr>
          <w:rFonts w:cs="Arial"/>
        </w:rPr>
      </w:pPr>
      <w:r w:rsidRPr="003521CE">
        <w:rPr>
          <w:rFonts w:cs="Arial"/>
        </w:rPr>
        <w:t>Wertespalte – zeigt die Werte der Parameter an.</w:t>
      </w:r>
    </w:p>
    <w:p w14:paraId="5C6A2757" w14:textId="753983EA" w:rsidR="007C6064" w:rsidRPr="003521CE" w:rsidRDefault="00C67FA7" w:rsidP="00C67FA7">
      <w:pPr>
        <w:pStyle w:val="ac"/>
        <w:widowControl w:val="0"/>
        <w:numPr>
          <w:ilvl w:val="0"/>
          <w:numId w:val="56"/>
        </w:numPr>
        <w:spacing w:beforeLines="20" w:before="62" w:afterLines="20" w:after="62"/>
        <w:ind w:left="998" w:hanging="357"/>
        <w:rPr>
          <w:rFonts w:cs="Arial"/>
          <w:lang w:val="de-DE"/>
        </w:rPr>
      </w:pPr>
      <w:r w:rsidRPr="003521CE">
        <w:rPr>
          <w:rFonts w:cs="Arial"/>
          <w:lang w:val="de-DE"/>
        </w:rPr>
        <w:t>Spalte „Standardbereich“ – zeigt die Standardbereiche der Parameter an.</w:t>
      </w:r>
    </w:p>
    <w:p w14:paraId="0B19CCE7" w14:textId="7085859E" w:rsidR="00764274" w:rsidRPr="003521CE" w:rsidRDefault="00764274" w:rsidP="00764274">
      <w:pPr>
        <w:pBdr>
          <w:top w:val="single" w:sz="6" w:space="1" w:color="auto"/>
          <w:bottom w:val="single" w:sz="6" w:space="0" w:color="auto"/>
        </w:pBdr>
        <w:spacing w:before="156" w:afterLines="20" w:after="62"/>
        <w:rPr>
          <w:rFonts w:cs="Arial"/>
          <w:b/>
        </w:rPr>
      </w:pPr>
      <w:r w:rsidRPr="003521CE">
        <w:rPr>
          <w:rFonts w:cs="Arial"/>
          <w:b/>
          <w:noProof/>
          <w:lang w:val="en-US"/>
        </w:rPr>
        <w:drawing>
          <wp:anchor distT="0" distB="0" distL="114300" distR="114300" simplePos="0" relativeHeight="251636736" behindDoc="0" locked="0" layoutInCell="1" allowOverlap="1" wp14:anchorId="7A601424" wp14:editId="52F1AAEE">
            <wp:simplePos x="0" y="0"/>
            <wp:positionH relativeFrom="column">
              <wp:posOffset>635</wp:posOffset>
            </wp:positionH>
            <wp:positionV relativeFrom="paragraph">
              <wp:posOffset>80645</wp:posOffset>
            </wp:positionV>
            <wp:extent cx="144145" cy="144145"/>
            <wp:effectExtent l="0" t="0" r="8890" b="8890"/>
            <wp:wrapNone/>
            <wp:docPr id="120" name="图片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00CE4938" w:rsidRPr="003521CE">
        <w:rPr>
          <w:rFonts w:cs="Arial"/>
          <w:b/>
        </w:rPr>
        <w:t>HINWEIS</w:t>
      </w:r>
    </w:p>
    <w:p w14:paraId="77D67C00" w14:textId="242750B5" w:rsidR="00764274" w:rsidRPr="003521CE" w:rsidRDefault="00C91F86" w:rsidP="00764274">
      <w:pPr>
        <w:pBdr>
          <w:top w:val="single" w:sz="6" w:space="1" w:color="auto"/>
          <w:bottom w:val="single" w:sz="6" w:space="0" w:color="auto"/>
        </w:pBdr>
        <w:spacing w:beforeLines="0" w:before="0" w:after="156"/>
        <w:rPr>
          <w:rFonts w:cs="Arial"/>
          <w:color w:val="000000" w:themeColor="text1"/>
        </w:rPr>
      </w:pPr>
      <w:r w:rsidRPr="003521CE">
        <w:rPr>
          <w:rFonts w:cs="Arial"/>
          <w:noProof/>
          <w:color w:val="000000" w:themeColor="text1"/>
          <w:lang w:val="en-US"/>
          <w14:ligatures w14:val="standardContextual"/>
        </w:rPr>
        <w:drawing>
          <wp:anchor distT="0" distB="0" distL="114300" distR="114300" simplePos="0" relativeHeight="251650048" behindDoc="0" locked="0" layoutInCell="1" allowOverlap="1" wp14:anchorId="23A208C4" wp14:editId="16645D4D">
            <wp:simplePos x="0" y="0"/>
            <wp:positionH relativeFrom="column">
              <wp:posOffset>1701987</wp:posOffset>
            </wp:positionH>
            <wp:positionV relativeFrom="paragraph">
              <wp:posOffset>19685</wp:posOffset>
            </wp:positionV>
            <wp:extent cx="143510" cy="162560"/>
            <wp:effectExtent l="0" t="0" r="8890" b="8890"/>
            <wp:wrapNone/>
            <wp:docPr id="742912146" name="图片 742912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extLst>
                        <a:ext uri="{28A0092B-C50C-407E-A947-70E740481C1C}">
                          <a14:useLocalDpi xmlns:a14="http://schemas.microsoft.com/office/drawing/2010/main"/>
                        </a:ext>
                      </a:extLst>
                    </a:blip>
                    <a:stretch>
                      <a:fillRect/>
                    </a:stretch>
                  </pic:blipFill>
                  <pic:spPr>
                    <a:xfrm>
                      <a:off x="0" y="0"/>
                      <a:ext cx="143510" cy="162560"/>
                    </a:xfrm>
                    <a:prstGeom prst="rect">
                      <a:avLst/>
                    </a:prstGeom>
                  </pic:spPr>
                </pic:pic>
              </a:graphicData>
            </a:graphic>
          </wp:anchor>
        </w:drawing>
      </w:r>
      <w:r w:rsidR="00764274" w:rsidRPr="003521CE">
        <w:rPr>
          <w:rFonts w:cs="Arial"/>
          <w:color w:val="000000" w:themeColor="text1"/>
        </w:rPr>
        <w:t>Tippen Sie auf das Symbol</w:t>
      </w:r>
      <w:r w:rsidR="00FB1948" w:rsidRPr="003521CE">
        <w:rPr>
          <w:rFonts w:cs="Arial"/>
          <w:color w:val="000000" w:themeColor="text1"/>
        </w:rPr>
        <w:t xml:space="preserve"> </w:t>
      </w:r>
      <w:r w:rsidR="00764274" w:rsidRPr="003521CE">
        <w:rPr>
          <w:rFonts w:cs="Arial"/>
          <w:color w:val="000000" w:themeColor="text1"/>
        </w:rPr>
        <w:t xml:space="preserve"> </w:t>
      </w:r>
      <w:r w:rsidRPr="003521CE">
        <w:rPr>
          <w:rFonts w:cs="Arial"/>
          <w:color w:val="000000" w:themeColor="text1"/>
        </w:rPr>
        <w:t xml:space="preserve">  </w:t>
      </w:r>
      <w:r w:rsidR="00FB1948" w:rsidRPr="003521CE">
        <w:rPr>
          <w:rFonts w:cs="Arial"/>
          <w:color w:val="000000" w:themeColor="text1"/>
        </w:rPr>
        <w:t xml:space="preserve"> </w:t>
      </w:r>
      <w:r w:rsidR="00764274" w:rsidRPr="003521CE">
        <w:rPr>
          <w:rFonts w:cs="Arial"/>
          <w:color w:val="000000" w:themeColor="text1"/>
        </w:rPr>
        <w:t>rechts neben der Spalte „Bereich“, um die Anzeige zwischen den Maximal- und Minimalwerten bei der Aufzeichnungsfunktion und dem Referenzwert umzuschalten.</w:t>
      </w:r>
    </w:p>
    <w:p w14:paraId="1E67DC6E" w14:textId="4C9A9804" w:rsidR="000C2BA4" w:rsidRPr="003521CE" w:rsidRDefault="001848E0" w:rsidP="000C2BA4">
      <w:pPr>
        <w:pStyle w:val="ac"/>
        <w:widowControl w:val="0"/>
        <w:numPr>
          <w:ilvl w:val="0"/>
          <w:numId w:val="56"/>
        </w:numPr>
        <w:spacing w:beforeLines="20" w:before="62" w:afterLines="20" w:after="62"/>
        <w:ind w:left="998" w:hanging="357"/>
        <w:rPr>
          <w:rFonts w:cs="Arial"/>
          <w:lang w:val="de-DE"/>
        </w:rPr>
      </w:pPr>
      <w:r w:rsidRPr="003521CE">
        <w:rPr>
          <w:rFonts w:eastAsiaTheme="minorEastAsia" w:cs="Arial"/>
          <w:szCs w:val="18"/>
        </w:rPr>
        <w:t xml:space="preserve">Überlaufmenü Schaltfläche – Tippen Sie auf das </w:t>
      </w:r>
      <w:r w:rsidRPr="003521CE">
        <w:rPr>
          <w:rFonts w:eastAsiaTheme="minorEastAsia" w:cs="Arial"/>
          <w:noProof/>
          <w:szCs w:val="18"/>
          <w:lang w:val="en-US"/>
        </w:rPr>
        <w:drawing>
          <wp:inline distT="0" distB="0" distL="0" distR="0" wp14:anchorId="4DBE1C79" wp14:editId="33653477">
            <wp:extent cx="124460" cy="124460"/>
            <wp:effectExtent l="0" t="0" r="8890" b="889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27"/>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124460" cy="124460"/>
                    </a:xfrm>
                    <a:prstGeom prst="rect">
                      <a:avLst/>
                    </a:prstGeom>
                    <a:noFill/>
                    <a:ln>
                      <a:noFill/>
                    </a:ln>
                  </pic:spPr>
                </pic:pic>
              </a:graphicData>
            </a:graphic>
          </wp:inline>
        </w:drawing>
      </w:r>
      <w:r w:rsidRPr="003521CE">
        <w:rPr>
          <w:rFonts w:eastAsiaTheme="minorEastAsia" w:cs="Arial"/>
          <w:szCs w:val="18"/>
        </w:rPr>
        <w:t xml:space="preserve"> Symbol, um Öffnen Sie ein Untermenü, das vier Anzeigemodi und andere Optionen bietet.</w:t>
      </w:r>
    </w:p>
    <w:p w14:paraId="3F928CCB" w14:textId="735BCAC5" w:rsidR="00F17587" w:rsidRPr="003521CE" w:rsidRDefault="001848E0" w:rsidP="000C2BA4">
      <w:pPr>
        <w:pStyle w:val="ac"/>
        <w:widowControl w:val="0"/>
        <w:numPr>
          <w:ilvl w:val="0"/>
          <w:numId w:val="56"/>
        </w:numPr>
        <w:spacing w:beforeLines="20" w:before="62" w:afterLines="20" w:after="62"/>
        <w:ind w:left="998" w:hanging="357"/>
        <w:rPr>
          <w:rFonts w:cs="Arial"/>
          <w:lang w:val="de-DE"/>
        </w:rPr>
      </w:pPr>
      <w:r w:rsidRPr="003521CE">
        <w:rPr>
          <w:rFonts w:cs="Arial"/>
          <w:szCs w:val="18"/>
        </w:rPr>
        <w:t xml:space="preserve">Schaltfläche „Hilfeinformationen“ – Tippen Sie auf das </w:t>
      </w:r>
      <w:r w:rsidRPr="003521CE">
        <w:rPr>
          <w:rFonts w:cs="Arial"/>
          <w:noProof/>
          <w:szCs w:val="18"/>
          <w:lang w:val="en-US"/>
        </w:rPr>
        <w:drawing>
          <wp:inline distT="0" distB="0" distL="0" distR="0" wp14:anchorId="3A1D9AB3" wp14:editId="34712316">
            <wp:extent cx="142240" cy="124460"/>
            <wp:effectExtent l="0" t="0" r="0" b="889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26"/>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142240" cy="124460"/>
                    </a:xfrm>
                    <a:prstGeom prst="rect">
                      <a:avLst/>
                    </a:prstGeom>
                    <a:noFill/>
                    <a:ln>
                      <a:noFill/>
                    </a:ln>
                  </pic:spPr>
                </pic:pic>
              </a:graphicData>
            </a:graphic>
          </wp:inline>
        </w:drawing>
      </w:r>
      <w:r w:rsidRPr="003521CE">
        <w:rPr>
          <w:rFonts w:cs="Arial"/>
          <w:szCs w:val="18"/>
        </w:rPr>
        <w:t xml:space="preserve"> Symbol, um den Livedaten-Hilfebildschirm zu öffnen, der Hilfeinformationen zu den ausgewählten Livedaten bereitstellt, beispielsweise zu Bedeutung, Prinzip und zugehörigen Teilen.</w:t>
      </w:r>
    </w:p>
    <w:p w14:paraId="7B1FADF5" w14:textId="77777777" w:rsidR="00925F21" w:rsidRPr="003521CE" w:rsidRDefault="00925F21" w:rsidP="004D4DE6">
      <w:pPr>
        <w:spacing w:beforeLines="20" w:before="62" w:afterLines="20" w:after="62"/>
        <w:rPr>
          <w:rFonts w:cs="Arial"/>
          <w:b/>
          <w:bCs/>
          <w:lang w:val="de-DE"/>
        </w:rPr>
      </w:pPr>
    </w:p>
    <w:p w14:paraId="1C1CA43A" w14:textId="4B970174" w:rsidR="005E4641" w:rsidRPr="003521CE" w:rsidRDefault="005E4641" w:rsidP="004D4DE6">
      <w:pPr>
        <w:spacing w:beforeLines="20" w:before="62" w:afterLines="20" w:after="62"/>
        <w:rPr>
          <w:rFonts w:cs="Arial"/>
          <w:b/>
          <w:bCs/>
        </w:rPr>
      </w:pPr>
      <w:r w:rsidRPr="003521CE">
        <w:rPr>
          <w:rFonts w:cs="Arial"/>
          <w:b/>
          <w:bCs/>
        </w:rPr>
        <w:t>Anzeigemodus</w:t>
      </w:r>
    </w:p>
    <w:p w14:paraId="11D50D4E" w14:textId="77777777" w:rsidR="005E4641" w:rsidRPr="003521CE" w:rsidRDefault="005E4641" w:rsidP="005E4641">
      <w:pPr>
        <w:pStyle w:val="BodytextUserManual"/>
        <w:spacing w:before="156" w:after="156"/>
      </w:pPr>
      <w:r w:rsidRPr="003521CE">
        <w:t>Für die Datenanzeige stehen vier Anzeigemodi zur Verfügung, mit denen Sie verschiedene Parametertypen im Modus anzeigen können, der für die Darstellung der Daten am besten geeignet ist.</w:t>
      </w:r>
    </w:p>
    <w:tbl>
      <w:tblPr>
        <w:tblStyle w:val="af"/>
        <w:tblW w:w="0" w:type="auto"/>
        <w:tblInd w:w="284" w:type="dxa"/>
        <w:tblLook w:val="04A0" w:firstRow="1" w:lastRow="0" w:firstColumn="1" w:lastColumn="0" w:noHBand="0" w:noVBand="1"/>
      </w:tblPr>
      <w:tblGrid>
        <w:gridCol w:w="1129"/>
        <w:gridCol w:w="5834"/>
      </w:tblGrid>
      <w:tr w:rsidR="00840C47" w:rsidRPr="003521CE" w14:paraId="0B55744C" w14:textId="77777777" w:rsidTr="00FB70AC">
        <w:tc>
          <w:tcPr>
            <w:tcW w:w="1129" w:type="dxa"/>
            <w:shd w:val="clear" w:color="auto" w:fill="D9D9D9" w:themeFill="background1" w:themeFillShade="D9"/>
          </w:tcPr>
          <w:p w14:paraId="66056321" w14:textId="7B75E06F" w:rsidR="00840C47" w:rsidRPr="003521CE" w:rsidRDefault="00840C47" w:rsidP="006E483A">
            <w:pPr>
              <w:pStyle w:val="BodytextUserManual"/>
              <w:spacing w:before="156" w:after="156"/>
              <w:ind w:left="0"/>
              <w:jc w:val="center"/>
              <w:rPr>
                <w:b/>
                <w:bCs w:val="0"/>
              </w:rPr>
            </w:pPr>
            <w:r w:rsidRPr="003521CE">
              <w:rPr>
                <w:b/>
                <w:bCs w:val="0"/>
              </w:rPr>
              <w:t>Symbol</w:t>
            </w:r>
          </w:p>
        </w:tc>
        <w:tc>
          <w:tcPr>
            <w:tcW w:w="5834" w:type="dxa"/>
            <w:shd w:val="clear" w:color="auto" w:fill="D9D9D9" w:themeFill="background1" w:themeFillShade="D9"/>
          </w:tcPr>
          <w:p w14:paraId="77B8E5D1" w14:textId="4D69547C" w:rsidR="00840C47" w:rsidRPr="003521CE" w:rsidRDefault="006E483A" w:rsidP="006E483A">
            <w:pPr>
              <w:pStyle w:val="BodytextUserManual"/>
              <w:spacing w:before="156" w:after="156"/>
              <w:ind w:left="0"/>
              <w:jc w:val="center"/>
              <w:rPr>
                <w:b/>
                <w:bCs w:val="0"/>
              </w:rPr>
            </w:pPr>
            <w:r w:rsidRPr="003521CE">
              <w:rPr>
                <w:b/>
                <w:bCs w:val="0"/>
              </w:rPr>
              <w:t>Anzeigemodus</w:t>
            </w:r>
          </w:p>
        </w:tc>
      </w:tr>
      <w:tr w:rsidR="00840C47" w:rsidRPr="003521CE" w14:paraId="5EBDF4FC" w14:textId="77777777" w:rsidTr="00FB70AC">
        <w:tc>
          <w:tcPr>
            <w:tcW w:w="1129" w:type="dxa"/>
          </w:tcPr>
          <w:p w14:paraId="685B3457" w14:textId="13F4FB36" w:rsidR="00840C47" w:rsidRPr="003521CE" w:rsidRDefault="006E483A" w:rsidP="005E4641">
            <w:pPr>
              <w:pStyle w:val="BodytextUserManual"/>
              <w:spacing w:before="156" w:after="156"/>
              <w:ind w:left="0"/>
            </w:pPr>
            <w:r w:rsidRPr="003521CE">
              <w:rPr>
                <w:noProof/>
                <w:lang w:val="en-US"/>
                <w14:ligatures w14:val="standardContextual"/>
              </w:rPr>
              <w:drawing>
                <wp:anchor distT="0" distB="0" distL="114300" distR="114300" simplePos="0" relativeHeight="251639808" behindDoc="0" locked="0" layoutInCell="1" allowOverlap="1" wp14:anchorId="38560EEC" wp14:editId="1355CF93">
                  <wp:simplePos x="0" y="0"/>
                  <wp:positionH relativeFrom="column">
                    <wp:posOffset>130349</wp:posOffset>
                  </wp:positionH>
                  <wp:positionV relativeFrom="paragraph">
                    <wp:posOffset>56576</wp:posOffset>
                  </wp:positionV>
                  <wp:extent cx="360000" cy="221918"/>
                  <wp:effectExtent l="0" t="0" r="2540" b="6985"/>
                  <wp:wrapNone/>
                  <wp:docPr id="742912150" name="图片 742912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cstate="print">
                            <a:extLst>
                              <a:ext uri="{28A0092B-C50C-407E-A947-70E740481C1C}">
                                <a14:useLocalDpi xmlns:a14="http://schemas.microsoft.com/office/drawing/2010/main"/>
                              </a:ext>
                            </a:extLst>
                          </a:blip>
                          <a:stretch>
                            <a:fillRect/>
                          </a:stretch>
                        </pic:blipFill>
                        <pic:spPr>
                          <a:xfrm>
                            <a:off x="0" y="0"/>
                            <a:ext cx="360000" cy="221918"/>
                          </a:xfrm>
                          <a:prstGeom prst="rect">
                            <a:avLst/>
                          </a:prstGeom>
                        </pic:spPr>
                      </pic:pic>
                    </a:graphicData>
                  </a:graphic>
                </wp:anchor>
              </w:drawing>
            </w:r>
          </w:p>
        </w:tc>
        <w:tc>
          <w:tcPr>
            <w:tcW w:w="5834" w:type="dxa"/>
          </w:tcPr>
          <w:p w14:paraId="0DF3D84F" w14:textId="7D6DE90D" w:rsidR="00840C47" w:rsidRPr="003521CE" w:rsidRDefault="006E483A" w:rsidP="005E4641">
            <w:pPr>
              <w:pStyle w:val="BodytextUserManual"/>
              <w:spacing w:before="156" w:after="156"/>
              <w:ind w:left="0"/>
              <w:rPr>
                <w:bCs w:val="0"/>
              </w:rPr>
            </w:pPr>
            <w:r w:rsidRPr="003521CE">
              <w:rPr>
                <w:bCs w:val="0"/>
              </w:rPr>
              <w:t>Textmodus</w:t>
            </w:r>
          </w:p>
        </w:tc>
      </w:tr>
      <w:tr w:rsidR="00840C47" w:rsidRPr="003521CE" w14:paraId="44364ACB" w14:textId="77777777" w:rsidTr="00FB70AC">
        <w:trPr>
          <w:trHeight w:val="665"/>
        </w:trPr>
        <w:tc>
          <w:tcPr>
            <w:tcW w:w="1129" w:type="dxa"/>
          </w:tcPr>
          <w:p w14:paraId="386C60C8" w14:textId="5AA66512" w:rsidR="00840C47" w:rsidRPr="003521CE" w:rsidRDefault="006E483A" w:rsidP="005E4641">
            <w:pPr>
              <w:pStyle w:val="BodytextUserManual"/>
              <w:spacing w:before="156" w:after="156"/>
              <w:ind w:left="0"/>
            </w:pPr>
            <w:r w:rsidRPr="003521CE">
              <w:rPr>
                <w:noProof/>
                <w:lang w:val="en-US"/>
                <w14:ligatures w14:val="standardContextual"/>
              </w:rPr>
              <w:drawing>
                <wp:anchor distT="0" distB="0" distL="114300" distR="114300" simplePos="0" relativeHeight="251640832" behindDoc="0" locked="0" layoutInCell="1" allowOverlap="1" wp14:anchorId="6B4DE906" wp14:editId="23A6AD64">
                  <wp:simplePos x="0" y="0"/>
                  <wp:positionH relativeFrom="column">
                    <wp:posOffset>156703</wp:posOffset>
                  </wp:positionH>
                  <wp:positionV relativeFrom="paragraph">
                    <wp:posOffset>122929</wp:posOffset>
                  </wp:positionV>
                  <wp:extent cx="360000" cy="295385"/>
                  <wp:effectExtent l="0" t="0" r="2540" b="0"/>
                  <wp:wrapNone/>
                  <wp:docPr id="742912151" name="图片 742912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cstate="print">
                            <a:extLst>
                              <a:ext uri="{28A0092B-C50C-407E-A947-70E740481C1C}">
                                <a14:useLocalDpi xmlns:a14="http://schemas.microsoft.com/office/drawing/2010/main"/>
                              </a:ext>
                            </a:extLst>
                          </a:blip>
                          <a:stretch>
                            <a:fillRect/>
                          </a:stretch>
                        </pic:blipFill>
                        <pic:spPr>
                          <a:xfrm>
                            <a:off x="0" y="0"/>
                            <a:ext cx="360000" cy="295385"/>
                          </a:xfrm>
                          <a:prstGeom prst="rect">
                            <a:avLst/>
                          </a:prstGeom>
                        </pic:spPr>
                      </pic:pic>
                    </a:graphicData>
                  </a:graphic>
                  <wp14:sizeRelH relativeFrom="margin">
                    <wp14:pctWidth>0</wp14:pctWidth>
                  </wp14:sizeRelH>
                  <wp14:sizeRelV relativeFrom="margin">
                    <wp14:pctHeight>0</wp14:pctHeight>
                  </wp14:sizeRelV>
                </wp:anchor>
              </w:drawing>
            </w:r>
          </w:p>
        </w:tc>
        <w:tc>
          <w:tcPr>
            <w:tcW w:w="5834" w:type="dxa"/>
          </w:tcPr>
          <w:p w14:paraId="30C9AE73" w14:textId="21F4265B" w:rsidR="00840C47" w:rsidRPr="003521CE" w:rsidRDefault="006E483A" w:rsidP="005E4641">
            <w:pPr>
              <w:pStyle w:val="BodytextUserManual"/>
              <w:spacing w:before="156" w:after="156"/>
              <w:ind w:left="0"/>
              <w:rPr>
                <w:bCs w:val="0"/>
              </w:rPr>
            </w:pPr>
            <w:r w:rsidRPr="003521CE">
              <w:rPr>
                <w:bCs w:val="0"/>
              </w:rPr>
              <w:t>Wellenformdiagrammmodus. Die digitalen Parameter und Statusparameter werden unterstützt.</w:t>
            </w:r>
          </w:p>
        </w:tc>
      </w:tr>
      <w:tr w:rsidR="00840C47" w:rsidRPr="003521CE" w14:paraId="2D42B39B" w14:textId="77777777" w:rsidTr="00FB70AC">
        <w:tc>
          <w:tcPr>
            <w:tcW w:w="1129" w:type="dxa"/>
          </w:tcPr>
          <w:p w14:paraId="71E01F7D" w14:textId="0067C555" w:rsidR="00840C47" w:rsidRPr="003521CE" w:rsidRDefault="006E483A" w:rsidP="005E4641">
            <w:pPr>
              <w:pStyle w:val="BodytextUserManual"/>
              <w:spacing w:before="156" w:after="156"/>
              <w:ind w:left="0"/>
            </w:pPr>
            <w:r w:rsidRPr="003521CE">
              <w:rPr>
                <w:noProof/>
                <w:lang w:val="en-US"/>
                <w14:ligatures w14:val="standardContextual"/>
              </w:rPr>
              <w:drawing>
                <wp:anchor distT="0" distB="0" distL="114300" distR="114300" simplePos="0" relativeHeight="251641856" behindDoc="0" locked="0" layoutInCell="1" allowOverlap="1" wp14:anchorId="280A0F98" wp14:editId="79923C21">
                  <wp:simplePos x="0" y="0"/>
                  <wp:positionH relativeFrom="column">
                    <wp:posOffset>154212</wp:posOffset>
                  </wp:positionH>
                  <wp:positionV relativeFrom="paragraph">
                    <wp:posOffset>80998</wp:posOffset>
                  </wp:positionV>
                  <wp:extent cx="360000" cy="221786"/>
                  <wp:effectExtent l="0" t="0" r="2540" b="6985"/>
                  <wp:wrapNone/>
                  <wp:docPr id="742912152" name="图片 742912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cstate="print">
                            <a:extLst>
                              <a:ext uri="{28A0092B-C50C-407E-A947-70E740481C1C}">
                                <a14:useLocalDpi xmlns:a14="http://schemas.microsoft.com/office/drawing/2010/main"/>
                              </a:ext>
                            </a:extLst>
                          </a:blip>
                          <a:stretch>
                            <a:fillRect/>
                          </a:stretch>
                        </pic:blipFill>
                        <pic:spPr>
                          <a:xfrm>
                            <a:off x="0" y="0"/>
                            <a:ext cx="360000" cy="221786"/>
                          </a:xfrm>
                          <a:prstGeom prst="rect">
                            <a:avLst/>
                          </a:prstGeom>
                        </pic:spPr>
                      </pic:pic>
                    </a:graphicData>
                  </a:graphic>
                </wp:anchor>
              </w:drawing>
            </w:r>
          </w:p>
        </w:tc>
        <w:tc>
          <w:tcPr>
            <w:tcW w:w="5834" w:type="dxa"/>
          </w:tcPr>
          <w:p w14:paraId="3E250522" w14:textId="5BA195E5" w:rsidR="00840C47" w:rsidRPr="003521CE" w:rsidRDefault="006E483A" w:rsidP="005E4641">
            <w:pPr>
              <w:pStyle w:val="BodytextUserManual"/>
              <w:spacing w:before="156" w:after="156"/>
              <w:ind w:left="0"/>
              <w:rPr>
                <w:bCs w:val="0"/>
              </w:rPr>
            </w:pPr>
            <w:r w:rsidRPr="003521CE">
              <w:rPr>
                <w:bCs w:val="0"/>
              </w:rPr>
              <w:t xml:space="preserve">Digitaler Messmodus. </w:t>
            </w:r>
            <w:r w:rsidR="00C43551" w:rsidRPr="003521CE">
              <w:t>Es werden nur digitale Parameter unterstützt</w:t>
            </w:r>
            <w:r w:rsidR="00D629E7" w:rsidRPr="003521CE">
              <w:t>.</w:t>
            </w:r>
          </w:p>
        </w:tc>
      </w:tr>
      <w:tr w:rsidR="00840C47" w:rsidRPr="003521CE" w14:paraId="605B2974" w14:textId="77777777" w:rsidTr="00FB70AC">
        <w:tc>
          <w:tcPr>
            <w:tcW w:w="1129" w:type="dxa"/>
          </w:tcPr>
          <w:p w14:paraId="72F11B5F" w14:textId="7BCAA7DA" w:rsidR="00840C47" w:rsidRPr="003521CE" w:rsidRDefault="006E483A" w:rsidP="005E4641">
            <w:pPr>
              <w:pStyle w:val="BodytextUserManual"/>
              <w:spacing w:before="156" w:after="156"/>
              <w:ind w:left="0"/>
            </w:pPr>
            <w:r w:rsidRPr="003521CE">
              <w:rPr>
                <w:noProof/>
                <w:lang w:val="en-US"/>
                <w14:ligatures w14:val="standardContextual"/>
              </w:rPr>
              <w:drawing>
                <wp:anchor distT="0" distB="0" distL="114300" distR="114300" simplePos="0" relativeHeight="251642880" behindDoc="0" locked="0" layoutInCell="1" allowOverlap="1" wp14:anchorId="289647A3" wp14:editId="370B1EF1">
                  <wp:simplePos x="0" y="0"/>
                  <wp:positionH relativeFrom="column">
                    <wp:posOffset>128905</wp:posOffset>
                  </wp:positionH>
                  <wp:positionV relativeFrom="paragraph">
                    <wp:posOffset>36033</wp:posOffset>
                  </wp:positionV>
                  <wp:extent cx="360000" cy="307059"/>
                  <wp:effectExtent l="0" t="0" r="2540" b="0"/>
                  <wp:wrapNone/>
                  <wp:docPr id="742912153" name="图片 742912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cstate="print">
                            <a:extLst>
                              <a:ext uri="{28A0092B-C50C-407E-A947-70E740481C1C}">
                                <a14:useLocalDpi xmlns:a14="http://schemas.microsoft.com/office/drawing/2010/main"/>
                              </a:ext>
                            </a:extLst>
                          </a:blip>
                          <a:stretch>
                            <a:fillRect/>
                          </a:stretch>
                        </pic:blipFill>
                        <pic:spPr>
                          <a:xfrm>
                            <a:off x="0" y="0"/>
                            <a:ext cx="360000" cy="307059"/>
                          </a:xfrm>
                          <a:prstGeom prst="rect">
                            <a:avLst/>
                          </a:prstGeom>
                        </pic:spPr>
                      </pic:pic>
                    </a:graphicData>
                  </a:graphic>
                </wp:anchor>
              </w:drawing>
            </w:r>
          </w:p>
        </w:tc>
        <w:tc>
          <w:tcPr>
            <w:tcW w:w="5834" w:type="dxa"/>
          </w:tcPr>
          <w:p w14:paraId="26B3F217" w14:textId="6574296D" w:rsidR="00840C47" w:rsidRPr="003521CE" w:rsidRDefault="00F70E56" w:rsidP="005E4641">
            <w:pPr>
              <w:pStyle w:val="BodytextUserManual"/>
              <w:spacing w:before="156" w:after="156"/>
              <w:ind w:left="0"/>
              <w:rPr>
                <w:bCs w:val="0"/>
              </w:rPr>
            </w:pPr>
            <w:r w:rsidRPr="003521CE">
              <w:rPr>
                <w:bCs w:val="0"/>
              </w:rPr>
              <w:t xml:space="preserve">Analoger Messmodus. </w:t>
            </w:r>
            <w:r w:rsidR="00C43551" w:rsidRPr="003521CE">
              <w:t>Es werden nur digitale Parameter unterstützt</w:t>
            </w:r>
            <w:r w:rsidR="00D629E7" w:rsidRPr="003521CE">
              <w:t>.</w:t>
            </w:r>
          </w:p>
        </w:tc>
      </w:tr>
    </w:tbl>
    <w:p w14:paraId="4D03A399" w14:textId="0816CE0F" w:rsidR="00CC792E" w:rsidRPr="003521CE" w:rsidRDefault="00CC792E" w:rsidP="00CC792E">
      <w:pPr>
        <w:pStyle w:val="ac"/>
        <w:widowControl w:val="0"/>
        <w:numPr>
          <w:ilvl w:val="0"/>
          <w:numId w:val="5"/>
        </w:numPr>
        <w:spacing w:beforeLines="20" w:before="62" w:afterLines="20" w:after="62"/>
        <w:ind w:left="640" w:hanging="357"/>
        <w:rPr>
          <w:rFonts w:cs="Arial"/>
        </w:rPr>
      </w:pPr>
      <w:r w:rsidRPr="003521CE">
        <w:rPr>
          <w:rFonts w:cs="Arial"/>
          <w:b/>
        </w:rPr>
        <w:t>So wählen Sie den Anzeigemodus aus</w:t>
      </w:r>
    </w:p>
    <w:p w14:paraId="2C8F1BBF" w14:textId="28179239" w:rsidR="00C3004B" w:rsidRPr="003521CE" w:rsidRDefault="00C3004B">
      <w:pPr>
        <w:pStyle w:val="ac"/>
        <w:widowControl w:val="0"/>
        <w:numPr>
          <w:ilvl w:val="0"/>
          <w:numId w:val="61"/>
        </w:numPr>
        <w:spacing w:beforeLines="20" w:before="62" w:afterLines="20" w:after="62"/>
        <w:ind w:left="998" w:hanging="357"/>
        <w:rPr>
          <w:rFonts w:cs="Arial"/>
        </w:rPr>
      </w:pPr>
      <w:r w:rsidRPr="003521CE">
        <w:rPr>
          <w:rFonts w:cs="Arial"/>
        </w:rPr>
        <w:t>Wählen Sie in der linken Ecke der oberen Symbolleiste die gewünschte Datengruppe aus.</w:t>
      </w:r>
    </w:p>
    <w:p w14:paraId="1FA7F7AE" w14:textId="092842E9" w:rsidR="00CC792E" w:rsidRPr="003521CE" w:rsidRDefault="00C3004B">
      <w:pPr>
        <w:pStyle w:val="ac"/>
        <w:widowControl w:val="0"/>
        <w:numPr>
          <w:ilvl w:val="0"/>
          <w:numId w:val="61"/>
        </w:numPr>
        <w:spacing w:beforeLines="20" w:before="62" w:afterLines="20" w:after="62"/>
        <w:ind w:left="998" w:hanging="357"/>
        <w:rPr>
          <w:rFonts w:cs="Arial"/>
        </w:rPr>
      </w:pPr>
      <w:r w:rsidRPr="003521CE">
        <w:rPr>
          <w:rFonts w:cs="Arial"/>
        </w:rPr>
        <w:t xml:space="preserve">für die ausgewählte Datengruppe auf einen Anzeigemodus zwischen </w:t>
      </w:r>
      <w:r w:rsidRPr="003521CE">
        <w:rPr>
          <w:rFonts w:cs="Arial"/>
        </w:rPr>
        <w:lastRenderedPageBreak/>
        <w:t>Textmodus, Wellenformdiagrammmodus und digitalem Messmodus.</w:t>
      </w:r>
    </w:p>
    <w:p w14:paraId="09D5928D" w14:textId="418EE3A4" w:rsidR="00CC792E" w:rsidRPr="003521CE" w:rsidRDefault="009321FC">
      <w:pPr>
        <w:pStyle w:val="ac"/>
        <w:widowControl w:val="0"/>
        <w:numPr>
          <w:ilvl w:val="0"/>
          <w:numId w:val="61"/>
        </w:numPr>
        <w:spacing w:beforeLines="20" w:before="62" w:afterLines="20" w:after="62"/>
        <w:ind w:left="998" w:hanging="357"/>
        <w:rPr>
          <w:rFonts w:cs="Arial"/>
        </w:rPr>
      </w:pPr>
      <w:r w:rsidRPr="003521CE">
        <w:rPr>
          <w:rFonts w:cs="Arial"/>
        </w:rPr>
        <w:t>Oder tippen Sie auf die Überlaufmenü-Schaltfläche, um einen Anzeigemodus für einen bestimmten Parameter auszuwählen.</w:t>
      </w:r>
      <w:r w:rsidR="00CC792E" w:rsidRPr="003521CE">
        <w:rPr>
          <w:rFonts w:cs="Arial"/>
        </w:rPr>
        <w:t xml:space="preserve"> </w:t>
      </w:r>
      <w:r w:rsidR="00C50FB4" w:rsidRPr="003521CE">
        <w:rPr>
          <w:rFonts w:cs="Arial"/>
        </w:rPr>
        <w:t>Jeder Parameterpunkt zeigt den ausgewählten Modus unabhängig an.</w:t>
      </w:r>
    </w:p>
    <w:p w14:paraId="5E7B97DC" w14:textId="2FE39D36" w:rsidR="003F0A88" w:rsidRPr="003521CE" w:rsidRDefault="006D649E" w:rsidP="003F0A88">
      <w:pPr>
        <w:pStyle w:val="ae"/>
        <w:spacing w:before="156" w:after="156" w:line="240" w:lineRule="auto"/>
        <w:ind w:left="0"/>
        <w:rPr>
          <w:rFonts w:cs="Arial"/>
        </w:rPr>
      </w:pPr>
      <w:r w:rsidRPr="003521CE">
        <w:rPr>
          <w:noProof/>
          <w:lang w:val="en-US"/>
        </w:rPr>
        <w:drawing>
          <wp:inline distT="0" distB="0" distL="0" distR="0" wp14:anchorId="4A12EE9E" wp14:editId="536E3D6E">
            <wp:extent cx="2878590" cy="1966710"/>
            <wp:effectExtent l="0" t="0" r="0" b="0"/>
            <wp:docPr id="171" name="图片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 name="图片 171"/>
                    <pic:cNvPicPr>
                      <a:picLocks noChangeAspect="1" noChangeArrowheads="1"/>
                    </pic:cNvPicPr>
                  </pic:nvPicPr>
                  <pic:blipFill rotWithShape="1">
                    <a:blip r:embed="rId142" cstate="print">
                      <a:extLst>
                        <a:ext uri="{28A0092B-C50C-407E-A947-70E740481C1C}">
                          <a14:useLocalDpi xmlns:a14="http://schemas.microsoft.com/office/drawing/2010/main" val="0"/>
                        </a:ext>
                      </a:extLst>
                    </a:blip>
                    <a:srcRect b="7082"/>
                    <a:stretch/>
                  </pic:blipFill>
                  <pic:spPr bwMode="auto">
                    <a:xfrm>
                      <a:off x="0" y="0"/>
                      <a:ext cx="2879999" cy="1967673"/>
                    </a:xfrm>
                    <a:prstGeom prst="rect">
                      <a:avLst/>
                    </a:prstGeom>
                    <a:noFill/>
                    <a:ln>
                      <a:noFill/>
                    </a:ln>
                    <a:extLst>
                      <a:ext uri="{53640926-AAD7-44D8-BBD7-CCE9431645EC}">
                        <a14:shadowObscured xmlns:a14="http://schemas.microsoft.com/office/drawing/2010/main"/>
                      </a:ext>
                    </a:extLst>
                  </pic:spPr>
                </pic:pic>
              </a:graphicData>
            </a:graphic>
          </wp:inline>
        </w:drawing>
      </w:r>
    </w:p>
    <w:p w14:paraId="467DB41B" w14:textId="38067736" w:rsidR="003F0A88" w:rsidRPr="003521CE" w:rsidRDefault="003F0A88" w:rsidP="003F0A88">
      <w:pPr>
        <w:pStyle w:val="ae"/>
        <w:spacing w:before="156" w:after="156"/>
        <w:ind w:left="0"/>
        <w:rPr>
          <w:rFonts w:cs="Arial"/>
          <w:i/>
          <w:iCs/>
          <w:lang w:val="de-DE"/>
        </w:rPr>
      </w:pPr>
      <w:r w:rsidRPr="003521CE">
        <w:rPr>
          <w:rFonts w:cs="Arial"/>
          <w:lang w:val="de-DE"/>
        </w:rPr>
        <w:t xml:space="preserve">Abbildung </w:t>
      </w:r>
      <w:r w:rsidR="001E346D" w:rsidRPr="003521CE">
        <w:rPr>
          <w:rFonts w:cs="Arial"/>
        </w:rPr>
        <w:fldChar w:fldCharType="begin"/>
      </w:r>
      <w:r w:rsidR="001E346D" w:rsidRPr="003521CE">
        <w:rPr>
          <w:rFonts w:cs="Arial"/>
          <w:lang w:val="de-DE"/>
        </w:rPr>
        <w:instrText xml:space="preserve"> STYLEREF 1 \s </w:instrText>
      </w:r>
      <w:r w:rsidR="001E346D" w:rsidRPr="003521CE">
        <w:rPr>
          <w:rFonts w:cs="Arial"/>
        </w:rPr>
        <w:fldChar w:fldCharType="separate"/>
      </w:r>
      <w:r w:rsidR="00187D73" w:rsidRPr="003521CE">
        <w:rPr>
          <w:rFonts w:cs="Arial"/>
          <w:noProof/>
          <w:lang w:val="de-DE"/>
        </w:rPr>
        <w:t>6</w:t>
      </w:r>
      <w:r w:rsidR="001E346D" w:rsidRPr="003521CE">
        <w:rPr>
          <w:rFonts w:cs="Arial"/>
          <w:noProof/>
        </w:rPr>
        <w:fldChar w:fldCharType="end"/>
      </w:r>
      <w:r w:rsidRPr="003521CE">
        <w:rPr>
          <w:rFonts w:cs="Arial"/>
          <w:lang w:val="de-DE"/>
        </w:rPr>
        <w:noBreakHyphen/>
      </w:r>
      <w:r w:rsidR="001E346D" w:rsidRPr="003521CE">
        <w:rPr>
          <w:rFonts w:cs="Arial"/>
        </w:rPr>
        <w:fldChar w:fldCharType="begin"/>
      </w:r>
      <w:r w:rsidR="001E346D" w:rsidRPr="003521CE">
        <w:rPr>
          <w:rFonts w:cs="Arial"/>
          <w:lang w:val="de-DE"/>
        </w:rPr>
        <w:instrText xml:space="preserve"> SEQ Figure \* ARABIC \s 1 </w:instrText>
      </w:r>
      <w:r w:rsidR="001E346D" w:rsidRPr="003521CE">
        <w:rPr>
          <w:rFonts w:cs="Arial"/>
        </w:rPr>
        <w:fldChar w:fldCharType="separate"/>
      </w:r>
      <w:r w:rsidR="00187D73" w:rsidRPr="003521CE">
        <w:rPr>
          <w:rFonts w:cs="Arial"/>
          <w:noProof/>
          <w:lang w:val="de-DE"/>
        </w:rPr>
        <w:t>18</w:t>
      </w:r>
      <w:r w:rsidR="001E346D" w:rsidRPr="003521CE">
        <w:rPr>
          <w:rFonts w:cs="Arial"/>
          <w:noProof/>
        </w:rPr>
        <w:fldChar w:fldCharType="end"/>
      </w:r>
      <w:r w:rsidRPr="003521CE">
        <w:rPr>
          <w:rFonts w:cs="Arial"/>
          <w:lang w:val="de-DE"/>
        </w:rPr>
        <w:t xml:space="preserve"> </w:t>
      </w:r>
      <w:r w:rsidRPr="003521CE">
        <w:rPr>
          <w:rFonts w:cs="Arial"/>
          <w:i/>
          <w:iCs/>
          <w:lang w:val="de-DE"/>
        </w:rPr>
        <w:t>Anzeigemodus- Bildschirm</w:t>
      </w:r>
    </w:p>
    <w:p w14:paraId="7FA8B36F" w14:textId="77777777" w:rsidR="00393852" w:rsidRPr="003521CE" w:rsidRDefault="00393852" w:rsidP="00393852">
      <w:pPr>
        <w:spacing w:before="156" w:after="156"/>
        <w:rPr>
          <w:rFonts w:cs="Arial"/>
          <w:lang w:val="de-DE"/>
        </w:rPr>
      </w:pPr>
    </w:p>
    <w:p w14:paraId="16CF78C2" w14:textId="5CB71F4A" w:rsidR="001F3077" w:rsidRPr="003521CE" w:rsidRDefault="001F3077" w:rsidP="001F3077">
      <w:pPr>
        <w:spacing w:beforeLines="20" w:before="62" w:afterLines="20" w:after="62"/>
        <w:rPr>
          <w:rFonts w:cs="Arial"/>
          <w:b/>
          <w:bCs/>
          <w:lang w:val="de-DE"/>
        </w:rPr>
      </w:pPr>
      <w:r w:rsidRPr="003521CE">
        <w:rPr>
          <w:rFonts w:cs="Arial"/>
          <w:b/>
          <w:bCs/>
          <w:lang w:val="de-DE"/>
        </w:rPr>
        <w:t>Steuertaste</w:t>
      </w:r>
    </w:p>
    <w:p w14:paraId="0B6AF6E0" w14:textId="09F41E8C" w:rsidR="00ED77A6" w:rsidRPr="003521CE" w:rsidRDefault="005859B1" w:rsidP="001F3077">
      <w:pPr>
        <w:pStyle w:val="BodytextUserManual"/>
        <w:spacing w:before="156" w:after="156"/>
        <w:ind w:left="283"/>
        <w:rPr>
          <w:szCs w:val="18"/>
          <w:lang w:val="de-DE"/>
        </w:rPr>
      </w:pPr>
      <w:r w:rsidRPr="003521CE">
        <w:rPr>
          <w:rFonts w:eastAsiaTheme="minorEastAsia"/>
          <w:bCs w:val="0"/>
          <w:szCs w:val="18"/>
          <w:lang w:val="de-DE"/>
        </w:rPr>
        <w:t>Insgesamt werden 4 Steuerschaltflächen angezeigt: Einheitenumschaltung, Triggereinstellung und Zur Gruppe hinzufügen.</w:t>
      </w:r>
    </w:p>
    <w:p w14:paraId="3FF7AD4A" w14:textId="4FDE879F" w:rsidR="00C00D3A" w:rsidRPr="003521CE" w:rsidRDefault="00EF5373" w:rsidP="0040166F">
      <w:pPr>
        <w:pStyle w:val="BodytextUserManual"/>
        <w:spacing w:before="156" w:after="156" w:line="240" w:lineRule="auto"/>
        <w:ind w:left="0"/>
        <w:jc w:val="center"/>
      </w:pPr>
      <w:r w:rsidRPr="003521CE">
        <w:rPr>
          <w:noProof/>
          <w:lang w:val="en-US"/>
        </w:rPr>
        <w:drawing>
          <wp:inline distT="0" distB="0" distL="0" distR="0" wp14:anchorId="2705C3C4" wp14:editId="21BBE499">
            <wp:extent cx="2877090" cy="1955728"/>
            <wp:effectExtent l="0" t="0" r="0" b="6985"/>
            <wp:docPr id="232" name="图片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图片 232"/>
                    <pic:cNvPicPr>
                      <a:picLocks noChangeAspect="1" noChangeArrowheads="1"/>
                    </pic:cNvPicPr>
                  </pic:nvPicPr>
                  <pic:blipFill rotWithShape="1">
                    <a:blip r:embed="rId143" cstate="print">
                      <a:extLst>
                        <a:ext uri="{28A0092B-C50C-407E-A947-70E740481C1C}">
                          <a14:useLocalDpi xmlns:a14="http://schemas.microsoft.com/office/drawing/2010/main" val="0"/>
                        </a:ext>
                      </a:extLst>
                    </a:blip>
                    <a:srcRect b="7553"/>
                    <a:stretch/>
                  </pic:blipFill>
                  <pic:spPr bwMode="auto">
                    <a:xfrm>
                      <a:off x="0" y="0"/>
                      <a:ext cx="2880000" cy="1957706"/>
                    </a:xfrm>
                    <a:prstGeom prst="rect">
                      <a:avLst/>
                    </a:prstGeom>
                    <a:noFill/>
                    <a:ln>
                      <a:noFill/>
                    </a:ln>
                    <a:extLst>
                      <a:ext uri="{53640926-AAD7-44D8-BBD7-CCE9431645EC}">
                        <a14:shadowObscured xmlns:a14="http://schemas.microsoft.com/office/drawing/2010/main"/>
                      </a:ext>
                    </a:extLst>
                  </pic:spPr>
                </pic:pic>
              </a:graphicData>
            </a:graphic>
          </wp:inline>
        </w:drawing>
      </w:r>
    </w:p>
    <w:p w14:paraId="06EA8296" w14:textId="6B18159A" w:rsidR="00C00D3A" w:rsidRPr="003521CE" w:rsidRDefault="00C00D3A" w:rsidP="00C00D3A">
      <w:pPr>
        <w:pStyle w:val="ae"/>
        <w:spacing w:before="156" w:after="156"/>
        <w:ind w:left="0"/>
        <w:rPr>
          <w:rFonts w:cs="Arial"/>
          <w:i/>
          <w:iCs/>
          <w:color w:val="FF0000"/>
        </w:rPr>
      </w:pPr>
      <w:r w:rsidRPr="003521CE">
        <w:rPr>
          <w:rFonts w:cs="Arial"/>
        </w:rPr>
        <w:t xml:space="preserve">Abbildung </w:t>
      </w:r>
      <w:r w:rsidR="001E346D" w:rsidRPr="003521CE">
        <w:rPr>
          <w:rFonts w:cs="Arial"/>
        </w:rPr>
        <w:fldChar w:fldCharType="begin"/>
      </w:r>
      <w:r w:rsidR="001E346D" w:rsidRPr="003521CE">
        <w:rPr>
          <w:rFonts w:cs="Arial"/>
        </w:rPr>
        <w:instrText xml:space="preserve"> STYLEREF 1 \s </w:instrText>
      </w:r>
      <w:r w:rsidR="001E346D" w:rsidRPr="003521CE">
        <w:rPr>
          <w:rFonts w:cs="Arial"/>
        </w:rPr>
        <w:fldChar w:fldCharType="separate"/>
      </w:r>
      <w:r w:rsidR="00187D73" w:rsidRPr="003521CE">
        <w:rPr>
          <w:rFonts w:cs="Arial"/>
          <w:noProof/>
        </w:rPr>
        <w:t>6</w:t>
      </w:r>
      <w:r w:rsidR="001E346D" w:rsidRPr="003521CE">
        <w:rPr>
          <w:rFonts w:cs="Arial"/>
          <w:noProof/>
        </w:rPr>
        <w:fldChar w:fldCharType="end"/>
      </w:r>
      <w:r w:rsidRPr="003521CE">
        <w:rPr>
          <w:rFonts w:cs="Arial"/>
        </w:rPr>
        <w:noBreakHyphen/>
      </w:r>
      <w:r w:rsidR="001E346D" w:rsidRPr="003521CE">
        <w:rPr>
          <w:rFonts w:cs="Arial"/>
        </w:rPr>
        <w:fldChar w:fldCharType="begin"/>
      </w:r>
      <w:r w:rsidR="001E346D" w:rsidRPr="003521CE">
        <w:rPr>
          <w:rFonts w:cs="Arial"/>
        </w:rPr>
        <w:instrText xml:space="preserve"> SEQ Figure \* ARABIC \s 1 </w:instrText>
      </w:r>
      <w:r w:rsidR="001E346D" w:rsidRPr="003521CE">
        <w:rPr>
          <w:rFonts w:cs="Arial"/>
        </w:rPr>
        <w:fldChar w:fldCharType="separate"/>
      </w:r>
      <w:r w:rsidR="00187D73" w:rsidRPr="003521CE">
        <w:rPr>
          <w:rFonts w:cs="Arial"/>
          <w:noProof/>
        </w:rPr>
        <w:t>19</w:t>
      </w:r>
      <w:r w:rsidR="001E346D" w:rsidRPr="003521CE">
        <w:rPr>
          <w:rFonts w:cs="Arial"/>
          <w:noProof/>
        </w:rPr>
        <w:fldChar w:fldCharType="end"/>
      </w:r>
      <w:r w:rsidRPr="003521CE">
        <w:rPr>
          <w:rFonts w:cs="Arial"/>
        </w:rPr>
        <w:t xml:space="preserve"> </w:t>
      </w:r>
      <w:r w:rsidRPr="003521CE">
        <w:rPr>
          <w:rFonts w:cs="Arial"/>
          <w:i/>
          <w:iCs/>
        </w:rPr>
        <w:t xml:space="preserve">Bildschirm </w:t>
      </w:r>
      <w:r w:rsidR="00F4577D" w:rsidRPr="003521CE">
        <w:rPr>
          <w:rFonts w:cs="Arial"/>
          <w:i/>
          <w:iCs/>
        </w:rPr>
        <w:t>mit den Steuertasten</w:t>
      </w:r>
    </w:p>
    <w:p w14:paraId="28D8DC75" w14:textId="376900AA" w:rsidR="00ED77A6" w:rsidRPr="003521CE" w:rsidRDefault="00ED77A6">
      <w:pPr>
        <w:pStyle w:val="BodytextUserManual"/>
        <w:numPr>
          <w:ilvl w:val="0"/>
          <w:numId w:val="270"/>
        </w:numPr>
        <w:spacing w:before="156" w:after="156"/>
        <w:ind w:left="1001"/>
      </w:pPr>
      <w:r w:rsidRPr="003521CE">
        <w:rPr>
          <w:b/>
          <w:bCs w:val="0"/>
        </w:rPr>
        <w:t xml:space="preserve">Einheitenwechsel </w:t>
      </w:r>
      <w:r w:rsidRPr="003521CE">
        <w:t>– Tippen Sie, um die Einheit für den Parameterwert zu wechseln</w:t>
      </w:r>
      <w:r w:rsidR="00D629E7" w:rsidRPr="003521CE">
        <w:t>.</w:t>
      </w:r>
    </w:p>
    <w:p w14:paraId="605E3ED3" w14:textId="432D94BB" w:rsidR="00ED77A6" w:rsidRPr="003521CE" w:rsidRDefault="00ED77A6" w:rsidP="005859B1">
      <w:pPr>
        <w:pStyle w:val="BodytextUserManual"/>
        <w:numPr>
          <w:ilvl w:val="0"/>
          <w:numId w:val="270"/>
        </w:numPr>
        <w:spacing w:before="156" w:after="156"/>
        <w:ind w:left="1001"/>
        <w:rPr>
          <w:b/>
          <w:bCs w:val="0"/>
          <w:lang w:val="de-DE"/>
        </w:rPr>
      </w:pPr>
      <w:r w:rsidRPr="003521CE">
        <w:rPr>
          <w:b/>
          <w:bCs w:val="0"/>
          <w:lang w:val="de-DE"/>
        </w:rPr>
        <w:lastRenderedPageBreak/>
        <w:t>Trigger-Einstellungen</w:t>
      </w:r>
      <w:r w:rsidR="00525A14" w:rsidRPr="003521CE">
        <w:rPr>
          <w:b/>
          <w:bCs w:val="0"/>
          <w:lang w:val="de-DE"/>
        </w:rPr>
        <w:t xml:space="preserve"> </w:t>
      </w:r>
      <w:r w:rsidR="00525A14" w:rsidRPr="003521CE">
        <w:rPr>
          <w:lang w:val="de-DE"/>
        </w:rPr>
        <w:t>–</w:t>
      </w:r>
      <w:r w:rsidR="005859B1" w:rsidRPr="003521CE">
        <w:rPr>
          <w:lang w:val="de-DE"/>
        </w:rPr>
        <w:t xml:space="preserve"> Tippen Sie hier, um das Fenster „Triggereinstellungen“ anzuzeigen.</w:t>
      </w:r>
    </w:p>
    <w:p w14:paraId="59ABD22F" w14:textId="0A035D3B" w:rsidR="00ED77A6" w:rsidRPr="003521CE" w:rsidRDefault="00ED77A6" w:rsidP="00815C0B">
      <w:pPr>
        <w:pStyle w:val="ac"/>
        <w:spacing w:beforeLines="20" w:before="62" w:afterLines="20" w:after="62"/>
        <w:ind w:firstLine="0"/>
        <w:rPr>
          <w:rFonts w:cs="Arial"/>
        </w:rPr>
      </w:pPr>
      <w:r w:rsidRPr="003521CE">
        <w:rPr>
          <w:rFonts w:cs="Arial"/>
        </w:rPr>
        <w:t xml:space="preserve">Im Trigger-Einstellungsbildschirm können Sie einen Standardbereich festlegen, indem Sie einen Mindest- und einen Höchstwert eingeben. Bei Überschreitung dieses Bereichs wird die Triggerfunktion ausgeführt und das Gerät zeichnet die generierten Daten automatisch auf und speichert sie. Sie können die gespeicherten Live-Daten überprüfen, indem Sie unten auf dem Bildschirm auf die Schaltfläche </w:t>
      </w:r>
      <w:r w:rsidR="009D5BAD" w:rsidRPr="003521CE">
        <w:rPr>
          <w:rFonts w:cs="Arial"/>
        </w:rPr>
        <w:t>„</w:t>
      </w:r>
      <w:r w:rsidRPr="003521CE">
        <w:rPr>
          <w:rFonts w:cs="Arial"/>
          <w:b/>
        </w:rPr>
        <w:t>Überprüfen“</w:t>
      </w:r>
      <w:r w:rsidRPr="003521CE">
        <w:rPr>
          <w:rFonts w:cs="Arial"/>
        </w:rPr>
        <w:t xml:space="preserve"> tippen.</w:t>
      </w:r>
    </w:p>
    <w:p w14:paraId="587AF2EA" w14:textId="0135D3EA" w:rsidR="00ED77A6" w:rsidRPr="003521CE" w:rsidRDefault="00BE3C26" w:rsidP="00ED77A6">
      <w:pPr>
        <w:keepNext/>
        <w:spacing w:before="156" w:after="156" w:line="240" w:lineRule="auto"/>
        <w:ind w:left="0"/>
        <w:jc w:val="center"/>
        <w:rPr>
          <w:rFonts w:cs="Arial"/>
        </w:rPr>
      </w:pPr>
      <w:r w:rsidRPr="003521CE">
        <w:rPr>
          <w:rFonts w:cs="Arial"/>
          <w:noProof/>
          <w:lang w:val="en-US"/>
        </w:rPr>
        <w:drawing>
          <wp:inline distT="0" distB="0" distL="0" distR="0" wp14:anchorId="090F76F4" wp14:editId="79C2841D">
            <wp:extent cx="2878592" cy="1969708"/>
            <wp:effectExtent l="0" t="0" r="0" b="0"/>
            <wp:docPr id="270" name="图片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0" name="图片 270"/>
                    <pic:cNvPicPr>
                      <a:picLocks noChangeAspect="1" noChangeArrowheads="1"/>
                    </pic:cNvPicPr>
                  </pic:nvPicPr>
                  <pic:blipFill rotWithShape="1">
                    <a:blip r:embed="rId144" cstate="print">
                      <a:extLst>
                        <a:ext uri="{28A0092B-C50C-407E-A947-70E740481C1C}">
                          <a14:useLocalDpi xmlns:a14="http://schemas.microsoft.com/office/drawing/2010/main" val="0"/>
                        </a:ext>
                      </a:extLst>
                    </a:blip>
                    <a:srcRect b="6940"/>
                    <a:stretch/>
                  </pic:blipFill>
                  <pic:spPr bwMode="auto">
                    <a:xfrm>
                      <a:off x="0" y="0"/>
                      <a:ext cx="2880000" cy="1970671"/>
                    </a:xfrm>
                    <a:prstGeom prst="rect">
                      <a:avLst/>
                    </a:prstGeom>
                    <a:noFill/>
                    <a:ln>
                      <a:noFill/>
                    </a:ln>
                    <a:extLst>
                      <a:ext uri="{53640926-AAD7-44D8-BBD7-CCE9431645EC}">
                        <a14:shadowObscured xmlns:a14="http://schemas.microsoft.com/office/drawing/2010/main"/>
                      </a:ext>
                    </a:extLst>
                  </pic:spPr>
                </pic:pic>
              </a:graphicData>
            </a:graphic>
          </wp:inline>
        </w:drawing>
      </w:r>
    </w:p>
    <w:p w14:paraId="7FC5ECAC" w14:textId="16019D9F" w:rsidR="00ED77A6" w:rsidRPr="003521CE" w:rsidRDefault="00ED77A6" w:rsidP="00ED77A6">
      <w:pPr>
        <w:pStyle w:val="ae"/>
        <w:spacing w:before="156" w:after="156"/>
        <w:ind w:left="0"/>
        <w:rPr>
          <w:rFonts w:cs="Arial"/>
        </w:rPr>
      </w:pPr>
      <w:r w:rsidRPr="003521CE">
        <w:rPr>
          <w:rFonts w:cs="Arial"/>
        </w:rPr>
        <w:t xml:space="preserve">Abbildung </w:t>
      </w:r>
      <w:r w:rsidR="001E346D" w:rsidRPr="003521CE">
        <w:rPr>
          <w:rFonts w:cs="Arial"/>
        </w:rPr>
        <w:fldChar w:fldCharType="begin"/>
      </w:r>
      <w:r w:rsidR="001E346D" w:rsidRPr="003521CE">
        <w:rPr>
          <w:rFonts w:cs="Arial"/>
        </w:rPr>
        <w:instrText xml:space="preserve"> STYLEREF 1 \s </w:instrText>
      </w:r>
      <w:r w:rsidR="001E346D" w:rsidRPr="003521CE">
        <w:rPr>
          <w:rFonts w:cs="Arial"/>
        </w:rPr>
        <w:fldChar w:fldCharType="separate"/>
      </w:r>
      <w:r w:rsidR="00187D73" w:rsidRPr="003521CE">
        <w:rPr>
          <w:rFonts w:cs="Arial"/>
          <w:noProof/>
        </w:rPr>
        <w:t>6</w:t>
      </w:r>
      <w:r w:rsidR="001E346D" w:rsidRPr="003521CE">
        <w:rPr>
          <w:rFonts w:cs="Arial"/>
          <w:noProof/>
        </w:rPr>
        <w:fldChar w:fldCharType="end"/>
      </w:r>
      <w:r w:rsidRPr="003521CE">
        <w:rPr>
          <w:rFonts w:cs="Arial"/>
        </w:rPr>
        <w:noBreakHyphen/>
      </w:r>
      <w:r w:rsidR="001E346D" w:rsidRPr="003521CE">
        <w:rPr>
          <w:rFonts w:cs="Arial"/>
        </w:rPr>
        <w:fldChar w:fldCharType="begin"/>
      </w:r>
      <w:r w:rsidR="001E346D" w:rsidRPr="003521CE">
        <w:rPr>
          <w:rFonts w:cs="Arial"/>
        </w:rPr>
        <w:instrText xml:space="preserve"> SEQ Figure \* ARABIC \s 1 </w:instrText>
      </w:r>
      <w:r w:rsidR="001E346D" w:rsidRPr="003521CE">
        <w:rPr>
          <w:rFonts w:cs="Arial"/>
        </w:rPr>
        <w:fldChar w:fldCharType="separate"/>
      </w:r>
      <w:r w:rsidR="00187D73" w:rsidRPr="003521CE">
        <w:rPr>
          <w:rFonts w:cs="Arial"/>
          <w:noProof/>
        </w:rPr>
        <w:t>20</w:t>
      </w:r>
      <w:r w:rsidR="001E346D" w:rsidRPr="003521CE">
        <w:rPr>
          <w:rFonts w:cs="Arial"/>
          <w:noProof/>
        </w:rPr>
        <w:fldChar w:fldCharType="end"/>
      </w:r>
      <w:r w:rsidRPr="003521CE">
        <w:rPr>
          <w:rFonts w:cs="Arial"/>
        </w:rPr>
        <w:t xml:space="preserve"> </w:t>
      </w:r>
      <w:r w:rsidRPr="003521CE">
        <w:rPr>
          <w:rFonts w:cs="Arial"/>
          <w:i/>
        </w:rPr>
        <w:t>Bildschirm „Triggereinstellungen“</w:t>
      </w:r>
      <w:r w:rsidR="00194C9B" w:rsidRPr="003521CE">
        <w:rPr>
          <w:rFonts w:cs="Arial"/>
          <w:i/>
          <w:color w:val="FF0000"/>
        </w:rPr>
        <w:t xml:space="preserve"> </w:t>
      </w:r>
    </w:p>
    <w:p w14:paraId="67157160" w14:textId="77777777" w:rsidR="00ED77A6" w:rsidRPr="003521CE" w:rsidRDefault="00ED77A6" w:rsidP="00815C0B">
      <w:pPr>
        <w:pStyle w:val="ac"/>
        <w:spacing w:beforeLines="20" w:before="62" w:afterLines="20" w:after="62"/>
        <w:ind w:firstLine="0"/>
        <w:rPr>
          <w:rFonts w:cs="Arial"/>
        </w:rPr>
      </w:pPr>
      <w:r w:rsidRPr="003521CE">
        <w:rPr>
          <w:rFonts w:cs="Arial"/>
        </w:rPr>
        <w:t>Im Fenster „Triggereinstellungen“ stehen zwei Schaltflächen und zwei Eingabefelder zur Verfügung.</w:t>
      </w:r>
    </w:p>
    <w:p w14:paraId="3CAB697C" w14:textId="095CB923" w:rsidR="00ED77A6" w:rsidRPr="003521CE" w:rsidRDefault="00ED77A6">
      <w:pPr>
        <w:pStyle w:val="ac"/>
        <w:widowControl w:val="0"/>
        <w:numPr>
          <w:ilvl w:val="0"/>
          <w:numId w:val="65"/>
        </w:numPr>
        <w:spacing w:beforeLines="20" w:before="62" w:afterLines="20" w:after="62"/>
        <w:ind w:left="998" w:hanging="357"/>
        <w:rPr>
          <w:rFonts w:cs="Arial"/>
        </w:rPr>
      </w:pPr>
      <w:r w:rsidRPr="003521CE">
        <w:rPr>
          <w:rFonts w:cs="Arial"/>
        </w:rPr>
        <w:t>Auslösen - schaltet den Trigger ein und aus. Standardmäßig ist der Trigger eingeschaltet.</w:t>
      </w:r>
    </w:p>
    <w:p w14:paraId="16FA8C52" w14:textId="01E6844D" w:rsidR="00ED77A6" w:rsidRPr="003521CE" w:rsidRDefault="00ED77A6">
      <w:pPr>
        <w:pStyle w:val="ac"/>
        <w:widowControl w:val="0"/>
        <w:numPr>
          <w:ilvl w:val="0"/>
          <w:numId w:val="65"/>
        </w:numPr>
        <w:spacing w:beforeLines="20" w:before="62" w:afterLines="20" w:after="62"/>
        <w:ind w:left="998" w:hanging="357"/>
        <w:rPr>
          <w:rFonts w:cs="Arial"/>
        </w:rPr>
      </w:pPr>
      <w:r w:rsidRPr="003521CE">
        <w:rPr>
          <w:rFonts w:cs="Arial"/>
        </w:rPr>
        <w:t xml:space="preserve">Summeralarm – schaltet den Alarm ein und aus. Die Alarmfunktion gibt einen </w:t>
      </w:r>
      <w:r w:rsidR="00DA6057" w:rsidRPr="003521CE">
        <w:rPr>
          <w:rFonts w:cs="Arial"/>
        </w:rPr>
        <w:t xml:space="preserve">Piepton </w:t>
      </w:r>
      <w:r w:rsidRPr="003521CE">
        <w:rPr>
          <w:rFonts w:cs="Arial"/>
        </w:rPr>
        <w:t>aus, sobald der Messwert den voreingestellten Mindest- oder Höchstwert erreicht</w:t>
      </w:r>
      <w:r w:rsidR="00D629E7" w:rsidRPr="003521CE">
        <w:rPr>
          <w:rFonts w:cs="Arial"/>
        </w:rPr>
        <w:t>.</w:t>
      </w:r>
      <w:r w:rsidRPr="003521CE">
        <w:rPr>
          <w:rFonts w:cs="Arial"/>
        </w:rPr>
        <w:t xml:space="preserve"> Der Summeralarm ertönt nur beim ersten Auslösen.</w:t>
      </w:r>
    </w:p>
    <w:p w14:paraId="24E5EA33" w14:textId="3706E7F5" w:rsidR="00ED77A6" w:rsidRPr="003521CE" w:rsidRDefault="00ED77A6">
      <w:pPr>
        <w:pStyle w:val="ac"/>
        <w:widowControl w:val="0"/>
        <w:numPr>
          <w:ilvl w:val="0"/>
          <w:numId w:val="65"/>
        </w:numPr>
        <w:spacing w:beforeLines="20" w:before="62" w:afterLines="20" w:after="62"/>
        <w:ind w:left="998" w:hanging="357"/>
        <w:rPr>
          <w:rFonts w:cs="Arial"/>
        </w:rPr>
      </w:pPr>
      <w:r w:rsidRPr="003521CE">
        <w:rPr>
          <w:rFonts w:cs="Arial"/>
        </w:rPr>
        <w:t>MIN – Tippen Sie auf dieses Eingabefeld, um eine virtuelle Tastatur anzuzeigen und den gewünschten unteren Grenzwert einzugeben</w:t>
      </w:r>
      <w:r w:rsidR="00D629E7" w:rsidRPr="003521CE">
        <w:rPr>
          <w:rFonts w:cs="Arial"/>
        </w:rPr>
        <w:t>.</w:t>
      </w:r>
    </w:p>
    <w:p w14:paraId="23567A26" w14:textId="7ED1F420" w:rsidR="00ED77A6" w:rsidRPr="003521CE" w:rsidRDefault="00ED77A6">
      <w:pPr>
        <w:pStyle w:val="ac"/>
        <w:widowControl w:val="0"/>
        <w:numPr>
          <w:ilvl w:val="0"/>
          <w:numId w:val="65"/>
        </w:numPr>
        <w:spacing w:beforeLines="20" w:before="62" w:afterLines="20" w:after="62"/>
        <w:ind w:left="998" w:hanging="357"/>
        <w:rPr>
          <w:rFonts w:cs="Arial"/>
        </w:rPr>
      </w:pPr>
      <w:r w:rsidRPr="003521CE">
        <w:rPr>
          <w:rFonts w:cs="Arial"/>
        </w:rPr>
        <w:t>MAX — tippen Sie auf dieses Eingabefeld, um eine virtuelle Tastatur zur Eingabe des gewünschten oberen Grenzwertes anzeigen</w:t>
      </w:r>
      <w:r w:rsidR="00D629E7" w:rsidRPr="003521CE">
        <w:rPr>
          <w:rFonts w:cs="Arial"/>
        </w:rPr>
        <w:t>.</w:t>
      </w:r>
    </w:p>
    <w:p w14:paraId="4798D28E" w14:textId="77777777" w:rsidR="00ED77A6" w:rsidRPr="003521CE" w:rsidRDefault="00ED77A6" w:rsidP="00ED77A6">
      <w:pPr>
        <w:pStyle w:val="ac"/>
        <w:widowControl w:val="0"/>
        <w:numPr>
          <w:ilvl w:val="1"/>
          <w:numId w:val="5"/>
        </w:numPr>
        <w:spacing w:beforeLines="20" w:before="62" w:afterLines="20" w:after="62"/>
        <w:ind w:left="641" w:hanging="357"/>
        <w:rPr>
          <w:rFonts w:cs="Arial"/>
        </w:rPr>
      </w:pPr>
      <w:r w:rsidRPr="003521CE">
        <w:rPr>
          <w:rFonts w:cs="Arial"/>
          <w:b/>
        </w:rPr>
        <w:t>So legen Sie einen Auslöser fest</w:t>
      </w:r>
    </w:p>
    <w:p w14:paraId="4CD267C1" w14:textId="31B9CCAE" w:rsidR="00ED77A6" w:rsidRPr="003521CE" w:rsidRDefault="00ED77A6">
      <w:pPr>
        <w:pStyle w:val="ac"/>
        <w:widowControl w:val="0"/>
        <w:numPr>
          <w:ilvl w:val="0"/>
          <w:numId w:val="66"/>
        </w:numPr>
        <w:spacing w:beforeLines="20" w:before="62" w:afterLines="20" w:after="62"/>
        <w:ind w:left="998" w:hanging="357"/>
        <w:rPr>
          <w:rFonts w:cs="Arial"/>
        </w:rPr>
      </w:pPr>
      <w:r w:rsidRPr="003521CE">
        <w:rPr>
          <w:rFonts w:cs="Arial"/>
        </w:rPr>
        <w:t>Tippen Sie auf die Überlaufschaltfläche auf der rechten Seite des Parameters, um ein Untermenü zu öffnen</w:t>
      </w:r>
      <w:r w:rsidR="00D629E7" w:rsidRPr="003521CE">
        <w:rPr>
          <w:rFonts w:cs="Arial"/>
        </w:rPr>
        <w:t>.</w:t>
      </w:r>
    </w:p>
    <w:p w14:paraId="3EE32C9B" w14:textId="44BF8FA1" w:rsidR="00ED77A6" w:rsidRPr="003521CE" w:rsidRDefault="00ED77A6">
      <w:pPr>
        <w:pStyle w:val="ac"/>
        <w:widowControl w:val="0"/>
        <w:numPr>
          <w:ilvl w:val="0"/>
          <w:numId w:val="66"/>
        </w:numPr>
        <w:spacing w:beforeLines="20" w:before="62" w:afterLines="20" w:after="62"/>
        <w:ind w:left="998" w:hanging="357"/>
        <w:rPr>
          <w:rFonts w:cs="Arial"/>
        </w:rPr>
      </w:pPr>
      <w:r w:rsidRPr="003521CE">
        <w:rPr>
          <w:rFonts w:cs="Arial"/>
        </w:rPr>
        <w:t xml:space="preserve">Tippen Sie im Untermenü unter „Textmodus“ auf die Schaltfläche </w:t>
      </w:r>
      <w:r w:rsidR="009D5BAD" w:rsidRPr="003521CE">
        <w:rPr>
          <w:rFonts w:cs="Arial"/>
          <w:b/>
        </w:rPr>
        <w:t>„</w:t>
      </w:r>
      <w:r w:rsidRPr="003521CE">
        <w:rPr>
          <w:rFonts w:cs="Arial"/>
          <w:b/>
        </w:rPr>
        <w:t>Triggereinstellungen</w:t>
      </w:r>
      <w:r w:rsidR="009D5BAD" w:rsidRPr="003521CE">
        <w:rPr>
          <w:rFonts w:cs="Arial"/>
          <w:b/>
        </w:rPr>
        <w:t>“</w:t>
      </w:r>
      <w:r w:rsidR="00DA6057" w:rsidRPr="003521CE">
        <w:rPr>
          <w:rFonts w:cs="Arial"/>
        </w:rPr>
        <w:t>, um das Fenster „Triggereinstellungen“ zu öffnen.</w:t>
      </w:r>
    </w:p>
    <w:p w14:paraId="2C3319D1" w14:textId="2ADDDDE3" w:rsidR="00ED77A6" w:rsidRPr="003521CE" w:rsidRDefault="00ED77A6">
      <w:pPr>
        <w:pStyle w:val="ac"/>
        <w:widowControl w:val="0"/>
        <w:numPr>
          <w:ilvl w:val="0"/>
          <w:numId w:val="66"/>
        </w:numPr>
        <w:spacing w:beforeLines="20" w:before="62" w:afterLines="20" w:after="62"/>
        <w:ind w:left="998" w:hanging="357"/>
        <w:rPr>
          <w:rFonts w:cs="Arial"/>
        </w:rPr>
      </w:pPr>
      <w:r w:rsidRPr="003521CE">
        <w:rPr>
          <w:rFonts w:cs="Arial"/>
        </w:rPr>
        <w:t xml:space="preserve">Tippen Sie auf die </w:t>
      </w:r>
      <w:r w:rsidRPr="003521CE">
        <w:rPr>
          <w:rFonts w:cs="Arial"/>
          <w:b/>
        </w:rPr>
        <w:t>MIN</w:t>
      </w:r>
      <w:r w:rsidRPr="003521CE">
        <w:rPr>
          <w:rFonts w:cs="Arial"/>
        </w:rPr>
        <w:t xml:space="preserve"> Eingabefeld und geben Sie den gewünschten </w:t>
      </w:r>
      <w:r w:rsidRPr="003521CE">
        <w:rPr>
          <w:rFonts w:cs="Arial"/>
        </w:rPr>
        <w:lastRenderedPageBreak/>
        <w:t>Mindestwert ein</w:t>
      </w:r>
      <w:r w:rsidR="00D629E7" w:rsidRPr="003521CE">
        <w:rPr>
          <w:rFonts w:cs="Arial"/>
        </w:rPr>
        <w:t>.</w:t>
      </w:r>
    </w:p>
    <w:p w14:paraId="3F7222CB" w14:textId="77777777" w:rsidR="00ED77A6" w:rsidRPr="003521CE" w:rsidRDefault="00ED77A6">
      <w:pPr>
        <w:pStyle w:val="ac"/>
        <w:widowControl w:val="0"/>
        <w:numPr>
          <w:ilvl w:val="0"/>
          <w:numId w:val="66"/>
        </w:numPr>
        <w:spacing w:beforeLines="20" w:before="62" w:afterLines="20" w:after="62"/>
        <w:ind w:left="998" w:hanging="357"/>
        <w:rPr>
          <w:rFonts w:cs="Arial"/>
        </w:rPr>
      </w:pPr>
      <w:r w:rsidRPr="003521CE">
        <w:rPr>
          <w:rFonts w:cs="Arial"/>
        </w:rPr>
        <w:t xml:space="preserve">Tippen Sie auf die </w:t>
      </w:r>
      <w:r w:rsidRPr="003521CE">
        <w:rPr>
          <w:rFonts w:cs="Arial"/>
          <w:b/>
        </w:rPr>
        <w:t>MAX</w:t>
      </w:r>
      <w:r w:rsidRPr="003521CE">
        <w:rPr>
          <w:rFonts w:cs="Arial"/>
        </w:rPr>
        <w:t xml:space="preserve"> Eingabefeld und geben Sie den gewünschten Maximalwert ein.</w:t>
      </w:r>
    </w:p>
    <w:p w14:paraId="18ADA49C" w14:textId="0E3C6E91" w:rsidR="00ED77A6" w:rsidRPr="003521CE" w:rsidRDefault="00ED77A6">
      <w:pPr>
        <w:pStyle w:val="ac"/>
        <w:widowControl w:val="0"/>
        <w:numPr>
          <w:ilvl w:val="0"/>
          <w:numId w:val="66"/>
        </w:numPr>
        <w:spacing w:beforeLines="20" w:before="62" w:afterLines="20" w:after="62"/>
        <w:ind w:left="998" w:hanging="357"/>
        <w:rPr>
          <w:rFonts w:cs="Arial"/>
        </w:rPr>
      </w:pPr>
      <w:r w:rsidRPr="003521CE">
        <w:rPr>
          <w:rFonts w:cs="Arial"/>
        </w:rPr>
        <w:t xml:space="preserve">Tippen Sie auf </w:t>
      </w:r>
      <w:r w:rsidRPr="003521CE">
        <w:rPr>
          <w:rFonts w:cs="Arial"/>
          <w:b/>
        </w:rPr>
        <w:t>„OK“</w:t>
      </w:r>
      <w:r w:rsidR="00CF1C26" w:rsidRPr="003521CE">
        <w:rPr>
          <w:rFonts w:cs="Arial"/>
          <w:b/>
        </w:rPr>
        <w:t>,</w:t>
      </w:r>
      <w:r w:rsidRPr="003521CE">
        <w:rPr>
          <w:rFonts w:cs="Arial"/>
        </w:rPr>
        <w:t xml:space="preserve"> um die Einstellung zu speichern und zum Bildschirm „Livedaten“ zurückzukehren, oder tippen Sie auf </w:t>
      </w:r>
      <w:r w:rsidR="009D5BAD" w:rsidRPr="003521CE">
        <w:rPr>
          <w:rFonts w:cs="Arial"/>
        </w:rPr>
        <w:t>„</w:t>
      </w:r>
      <w:r w:rsidRPr="003521CE">
        <w:rPr>
          <w:rFonts w:cs="Arial"/>
          <w:b/>
        </w:rPr>
        <w:t>Abbrechen“</w:t>
      </w:r>
      <w:r w:rsidR="00CF1C26" w:rsidRPr="003521CE">
        <w:rPr>
          <w:rFonts w:cs="Arial"/>
          <w:b/>
        </w:rPr>
        <w:t>,</w:t>
      </w:r>
      <w:r w:rsidRPr="003521CE">
        <w:rPr>
          <w:rFonts w:cs="Arial"/>
        </w:rPr>
        <w:t xml:space="preserve"> um den Vorgang ohne Speichern zu beenden.</w:t>
      </w:r>
    </w:p>
    <w:p w14:paraId="5890A67F" w14:textId="442472E6" w:rsidR="00ED77A6" w:rsidRPr="003521CE" w:rsidRDefault="00ED77A6" w:rsidP="00815C0B">
      <w:pPr>
        <w:pStyle w:val="ac"/>
        <w:spacing w:before="156" w:after="156"/>
        <w:ind w:firstLine="0"/>
        <w:rPr>
          <w:rFonts w:cs="Arial"/>
        </w:rPr>
      </w:pPr>
      <w:r w:rsidRPr="003521CE">
        <w:rPr>
          <w:rFonts w:cs="Arial"/>
        </w:rPr>
        <w:t xml:space="preserve">Wenn die Nach erfolgreicher Triggereinstellung wird vor dem Parameternamen eine Triggermarkierung angezeigt. Die Markierung ist grau, wenn kein Trigger erfolgt, und orange, wenn Trigger erfolgt. Zusätzlich werden in jedem Datendiagramm (bei aktiviertem Wellenformdiagrammmodus) zwei horizontale Linien angezeigt, </w:t>
      </w:r>
      <w:r w:rsidR="00FA02DF" w:rsidRPr="003521CE">
        <w:rPr>
          <w:rFonts w:cs="Arial"/>
        </w:rPr>
        <w:t xml:space="preserve">um den Alarmpunkt zu kennzeichnen. Die </w:t>
      </w:r>
      <w:r w:rsidRPr="003521CE">
        <w:rPr>
          <w:rFonts w:cs="Arial"/>
        </w:rPr>
        <w:t xml:space="preserve">Grenzwertlinien werden in unterschiedlichen Farben dargestellt, </w:t>
      </w:r>
      <w:r w:rsidRPr="003521CE">
        <w:rPr>
          <w:rFonts w:cs="Arial"/>
          <w:color w:val="000000" w:themeColor="text1"/>
        </w:rPr>
        <w:t xml:space="preserve">um sie </w:t>
      </w:r>
      <w:r w:rsidRPr="003521CE">
        <w:rPr>
          <w:rFonts w:cs="Arial"/>
        </w:rPr>
        <w:t>von den Parameterwellenformen zu unterscheiden</w:t>
      </w:r>
      <w:r w:rsidR="00D629E7" w:rsidRPr="003521CE">
        <w:rPr>
          <w:rFonts w:cs="Arial"/>
        </w:rPr>
        <w:t>.</w:t>
      </w:r>
    </w:p>
    <w:p w14:paraId="5A1B0983" w14:textId="7AC324B6" w:rsidR="00ED77A6" w:rsidRPr="003521CE" w:rsidRDefault="00FA02DF">
      <w:pPr>
        <w:pStyle w:val="BodytextUserManual"/>
        <w:numPr>
          <w:ilvl w:val="0"/>
          <w:numId w:val="270"/>
        </w:numPr>
        <w:spacing w:before="156" w:after="156"/>
        <w:ind w:left="1001"/>
      </w:pPr>
      <w:r w:rsidRPr="003521CE">
        <w:rPr>
          <w:b/>
          <w:bCs w:val="0"/>
        </w:rPr>
        <w:t>Zur Gruppe hinzufügen</w:t>
      </w:r>
      <w:r w:rsidR="00707830" w:rsidRPr="003521CE">
        <w:rPr>
          <w:b/>
          <w:bCs w:val="0"/>
        </w:rPr>
        <w:t xml:space="preserve"> </w:t>
      </w:r>
      <w:r w:rsidR="00707830" w:rsidRPr="003521CE">
        <w:t xml:space="preserve">— </w:t>
      </w:r>
      <w:r w:rsidRPr="003521CE">
        <w:t>Tippen Sie hier, um die ausgewählten Parameter zur benutzerdefinierten Gruppe hinzuzufügen</w:t>
      </w:r>
      <w:r w:rsidR="00D629E7" w:rsidRPr="003521CE">
        <w:t>.</w:t>
      </w:r>
    </w:p>
    <w:p w14:paraId="4793B8ED" w14:textId="0141CC3D" w:rsidR="00D03A1C" w:rsidRPr="003521CE" w:rsidRDefault="00D03A1C">
      <w:pPr>
        <w:pStyle w:val="ac"/>
        <w:widowControl w:val="0"/>
        <w:numPr>
          <w:ilvl w:val="0"/>
          <w:numId w:val="58"/>
        </w:numPr>
        <w:spacing w:beforeLines="20" w:before="62" w:afterLines="20" w:after="62"/>
        <w:ind w:left="641" w:hanging="357"/>
        <w:rPr>
          <w:rFonts w:cs="Arial"/>
        </w:rPr>
      </w:pPr>
      <w:r w:rsidRPr="003521CE">
        <w:rPr>
          <w:rFonts w:cs="Arial"/>
          <w:b/>
        </w:rPr>
        <w:t xml:space="preserve">Textmodus </w:t>
      </w:r>
      <w:r w:rsidRPr="003521CE">
        <w:rPr>
          <w:rFonts w:cs="Arial"/>
        </w:rPr>
        <w:t>– der Standardmodus</w:t>
      </w:r>
      <w:r w:rsidR="00CF1C26" w:rsidRPr="003521CE">
        <w:rPr>
          <w:rFonts w:cs="Arial"/>
        </w:rPr>
        <w:t>,</w:t>
      </w:r>
      <w:r w:rsidRPr="003521CE">
        <w:rPr>
          <w:rFonts w:cs="Arial"/>
        </w:rPr>
        <w:t xml:space="preserve"> der die Parameter als Textliste anzeigt</w:t>
      </w:r>
      <w:r w:rsidR="00D629E7" w:rsidRPr="003521CE">
        <w:rPr>
          <w:rFonts w:cs="Arial"/>
        </w:rPr>
        <w:t>.</w:t>
      </w:r>
    </w:p>
    <w:p w14:paraId="38A5989C" w14:textId="0F467734" w:rsidR="00ED77A6" w:rsidRPr="003521CE" w:rsidRDefault="00E27BF0">
      <w:pPr>
        <w:pStyle w:val="BodytextUserManual"/>
        <w:numPr>
          <w:ilvl w:val="0"/>
          <w:numId w:val="269"/>
        </w:numPr>
        <w:spacing w:before="156" w:after="156"/>
        <w:rPr>
          <w:b/>
        </w:rPr>
      </w:pPr>
      <w:r w:rsidRPr="003521CE">
        <w:rPr>
          <w:b/>
          <w:bCs w:val="0"/>
        </w:rPr>
        <w:t>Wellenform</w:t>
      </w:r>
      <w:r w:rsidR="00C154C4" w:rsidRPr="003521CE">
        <w:rPr>
          <w:b/>
          <w:bCs w:val="0"/>
        </w:rPr>
        <w:t>-</w:t>
      </w:r>
      <w:r w:rsidRPr="003521CE">
        <w:rPr>
          <w:b/>
        </w:rPr>
        <w:t>Graphmodus</w:t>
      </w:r>
    </w:p>
    <w:p w14:paraId="40AD777C" w14:textId="71890550" w:rsidR="00E27BF0" w:rsidRPr="003521CE" w:rsidRDefault="00E27BF0" w:rsidP="00E27BF0">
      <w:pPr>
        <w:pStyle w:val="ac"/>
        <w:widowControl w:val="0"/>
        <w:spacing w:beforeLines="20" w:before="62" w:afterLines="20" w:after="62"/>
        <w:ind w:firstLine="0"/>
        <w:rPr>
          <w:rFonts w:cs="Arial"/>
        </w:rPr>
      </w:pPr>
      <w:r w:rsidRPr="003521CE">
        <w:rPr>
          <w:rFonts w:cs="Arial"/>
        </w:rPr>
        <w:t>In diesem Modus werden auf der rechten Seite des Parameterelements sechs Steuertasten angezeigt</w:t>
      </w:r>
      <w:r w:rsidR="00CF1C26" w:rsidRPr="003521CE">
        <w:rPr>
          <w:rFonts w:cs="Arial"/>
        </w:rPr>
        <w:t>,</w:t>
      </w:r>
      <w:r w:rsidRPr="003521CE">
        <w:rPr>
          <w:rFonts w:cs="Arial"/>
        </w:rPr>
        <w:t xml:space="preserve"> mit denen Sie den Anzeigestatus manipulieren können.</w:t>
      </w:r>
    </w:p>
    <w:p w14:paraId="27B8714F" w14:textId="16806C22" w:rsidR="00C00D3A" w:rsidRPr="003521CE" w:rsidRDefault="00BE3C26" w:rsidP="00C00D3A">
      <w:pPr>
        <w:pStyle w:val="BodytextUserManual"/>
        <w:keepNext/>
        <w:spacing w:beforeLines="0" w:before="0" w:afterLines="0" w:after="0" w:line="240" w:lineRule="auto"/>
        <w:ind w:left="0"/>
        <w:jc w:val="center"/>
      </w:pPr>
      <w:r w:rsidRPr="003521CE">
        <w:rPr>
          <w:noProof/>
          <w:lang w:val="en-US"/>
        </w:rPr>
        <w:drawing>
          <wp:inline distT="0" distB="0" distL="0" distR="0" wp14:anchorId="57C1105E" wp14:editId="6E5C8154">
            <wp:extent cx="2877089" cy="1955728"/>
            <wp:effectExtent l="0" t="0" r="0" b="6985"/>
            <wp:docPr id="234" name="图片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 name="图片 234"/>
                    <pic:cNvPicPr>
                      <a:picLocks noChangeAspect="1" noChangeArrowheads="1"/>
                    </pic:cNvPicPr>
                  </pic:nvPicPr>
                  <pic:blipFill rotWithShape="1">
                    <a:blip r:embed="rId145" cstate="print">
                      <a:extLst>
                        <a:ext uri="{28A0092B-C50C-407E-A947-70E740481C1C}">
                          <a14:useLocalDpi xmlns:a14="http://schemas.microsoft.com/office/drawing/2010/main" val="0"/>
                        </a:ext>
                      </a:extLst>
                    </a:blip>
                    <a:srcRect b="7553"/>
                    <a:stretch/>
                  </pic:blipFill>
                  <pic:spPr bwMode="auto">
                    <a:xfrm>
                      <a:off x="0" y="0"/>
                      <a:ext cx="2880000" cy="1957707"/>
                    </a:xfrm>
                    <a:prstGeom prst="rect">
                      <a:avLst/>
                    </a:prstGeom>
                    <a:noFill/>
                    <a:ln>
                      <a:noFill/>
                    </a:ln>
                    <a:extLst>
                      <a:ext uri="{53640926-AAD7-44D8-BBD7-CCE9431645EC}">
                        <a14:shadowObscured xmlns:a14="http://schemas.microsoft.com/office/drawing/2010/main"/>
                      </a:ext>
                    </a:extLst>
                  </pic:spPr>
                </pic:pic>
              </a:graphicData>
            </a:graphic>
          </wp:inline>
        </w:drawing>
      </w:r>
    </w:p>
    <w:p w14:paraId="69DFB1FF" w14:textId="0C4DEA03" w:rsidR="00C00D3A" w:rsidRPr="003521CE" w:rsidRDefault="00C00D3A" w:rsidP="00C00D3A">
      <w:pPr>
        <w:pStyle w:val="ae"/>
        <w:spacing w:before="156" w:after="156"/>
        <w:ind w:left="0"/>
        <w:rPr>
          <w:rFonts w:cs="Arial"/>
        </w:rPr>
      </w:pPr>
      <w:r w:rsidRPr="003521CE">
        <w:rPr>
          <w:rFonts w:cs="Arial"/>
        </w:rPr>
        <w:t xml:space="preserve">Abbildung </w:t>
      </w:r>
      <w:r w:rsidR="001E346D" w:rsidRPr="003521CE">
        <w:rPr>
          <w:rFonts w:cs="Arial"/>
        </w:rPr>
        <w:fldChar w:fldCharType="begin"/>
      </w:r>
      <w:r w:rsidR="001E346D" w:rsidRPr="003521CE">
        <w:rPr>
          <w:rFonts w:cs="Arial"/>
        </w:rPr>
        <w:instrText xml:space="preserve"> STYLEREF 1 \s </w:instrText>
      </w:r>
      <w:r w:rsidR="001E346D" w:rsidRPr="003521CE">
        <w:rPr>
          <w:rFonts w:cs="Arial"/>
        </w:rPr>
        <w:fldChar w:fldCharType="separate"/>
      </w:r>
      <w:r w:rsidR="00187D73" w:rsidRPr="003521CE">
        <w:rPr>
          <w:rFonts w:cs="Arial"/>
          <w:noProof/>
        </w:rPr>
        <w:t>6</w:t>
      </w:r>
      <w:r w:rsidR="001E346D" w:rsidRPr="003521CE">
        <w:rPr>
          <w:rFonts w:cs="Arial"/>
          <w:noProof/>
        </w:rPr>
        <w:fldChar w:fldCharType="end"/>
      </w:r>
      <w:r w:rsidRPr="003521CE">
        <w:rPr>
          <w:rFonts w:cs="Arial"/>
        </w:rPr>
        <w:noBreakHyphen/>
      </w:r>
      <w:r w:rsidR="001E346D" w:rsidRPr="003521CE">
        <w:rPr>
          <w:rFonts w:cs="Arial"/>
        </w:rPr>
        <w:fldChar w:fldCharType="begin"/>
      </w:r>
      <w:r w:rsidR="001E346D" w:rsidRPr="003521CE">
        <w:rPr>
          <w:rFonts w:cs="Arial"/>
        </w:rPr>
        <w:instrText xml:space="preserve"> SEQ Figure \* ARABIC \s 1 </w:instrText>
      </w:r>
      <w:r w:rsidR="001E346D" w:rsidRPr="003521CE">
        <w:rPr>
          <w:rFonts w:cs="Arial"/>
        </w:rPr>
        <w:fldChar w:fldCharType="separate"/>
      </w:r>
      <w:r w:rsidR="00187D73" w:rsidRPr="003521CE">
        <w:rPr>
          <w:rFonts w:cs="Arial"/>
          <w:noProof/>
        </w:rPr>
        <w:t>2</w:t>
      </w:r>
      <w:r w:rsidR="00BE306E" w:rsidRPr="003521CE">
        <w:rPr>
          <w:rFonts w:cs="Arial"/>
          <w:noProof/>
        </w:rPr>
        <w:t>1</w:t>
      </w:r>
      <w:r w:rsidR="001E346D" w:rsidRPr="003521CE">
        <w:rPr>
          <w:rFonts w:cs="Arial"/>
          <w:noProof/>
        </w:rPr>
        <w:fldChar w:fldCharType="end"/>
      </w:r>
      <w:r w:rsidRPr="003521CE">
        <w:rPr>
          <w:rFonts w:cs="Arial"/>
        </w:rPr>
        <w:t xml:space="preserve"> </w:t>
      </w:r>
      <w:r w:rsidRPr="003521CE">
        <w:rPr>
          <w:rFonts w:cs="Arial"/>
          <w:i/>
        </w:rPr>
        <w:t>Bildschirm „Wellenformdiagrammmodus“</w:t>
      </w:r>
    </w:p>
    <w:p w14:paraId="425482B3" w14:textId="65EF9444" w:rsidR="002F0487" w:rsidRPr="003521CE" w:rsidRDefault="002F0487">
      <w:pPr>
        <w:pStyle w:val="ac"/>
        <w:widowControl w:val="0"/>
        <w:numPr>
          <w:ilvl w:val="0"/>
          <w:numId w:val="59"/>
        </w:numPr>
        <w:spacing w:beforeLines="20" w:before="62" w:afterLines="20" w:after="62"/>
        <w:ind w:left="998" w:hanging="357"/>
        <w:rPr>
          <w:rFonts w:cs="Arial"/>
        </w:rPr>
      </w:pPr>
      <w:r w:rsidRPr="003521CE">
        <w:rPr>
          <w:rFonts w:cs="Arial"/>
          <w:b/>
          <w:bCs/>
        </w:rPr>
        <w:t>Skalenschaltfläche für die X-Achse</w:t>
      </w:r>
      <w:r w:rsidR="00DE6D72" w:rsidRPr="003521CE">
        <w:rPr>
          <w:rFonts w:cs="Arial"/>
          <w:b/>
          <w:bCs/>
        </w:rPr>
        <w:t>:</w:t>
      </w:r>
      <w:r w:rsidRPr="003521CE">
        <w:rPr>
          <w:rFonts w:cs="Arial"/>
        </w:rPr>
        <w:t xml:space="preserve"> Für die X-Achse stehen vier Skalen zur Verfügung: x1, x2, x4 und x8.</w:t>
      </w:r>
    </w:p>
    <w:p w14:paraId="273274B1" w14:textId="3527677A" w:rsidR="002F0487" w:rsidRPr="003521CE" w:rsidRDefault="002F0487">
      <w:pPr>
        <w:pStyle w:val="ac"/>
        <w:widowControl w:val="0"/>
        <w:numPr>
          <w:ilvl w:val="0"/>
          <w:numId w:val="59"/>
        </w:numPr>
        <w:spacing w:beforeLines="20" w:before="62" w:afterLines="20" w:after="62"/>
        <w:ind w:left="998" w:hanging="357"/>
        <w:rPr>
          <w:rFonts w:cs="Arial"/>
        </w:rPr>
      </w:pPr>
      <w:r w:rsidRPr="003521CE">
        <w:rPr>
          <w:rFonts w:cs="Arial"/>
          <w:b/>
          <w:bCs/>
        </w:rPr>
        <w:t>Skalierungsschaltfläche für die Y-Achse</w:t>
      </w:r>
      <w:r w:rsidR="00DE6D72" w:rsidRPr="003521CE">
        <w:rPr>
          <w:rFonts w:cs="Arial"/>
          <w:b/>
          <w:bCs/>
        </w:rPr>
        <w:t>:</w:t>
      </w:r>
      <w:r w:rsidRPr="003521CE">
        <w:rPr>
          <w:rFonts w:cs="Arial"/>
        </w:rPr>
        <w:t xml:space="preserve"> Für die Y-Achse stehen drei Skalen zur Verfügung: x1, x2 und x4.</w:t>
      </w:r>
    </w:p>
    <w:p w14:paraId="4FF41923" w14:textId="51FBEF2C" w:rsidR="00815C0B" w:rsidRPr="003521CE" w:rsidRDefault="00815C0B">
      <w:pPr>
        <w:pStyle w:val="ac"/>
        <w:widowControl w:val="0"/>
        <w:numPr>
          <w:ilvl w:val="0"/>
          <w:numId w:val="59"/>
        </w:numPr>
        <w:spacing w:beforeLines="20" w:before="62" w:afterLines="20" w:after="62"/>
        <w:ind w:left="998" w:hanging="357"/>
        <w:rPr>
          <w:rFonts w:cs="Arial"/>
        </w:rPr>
      </w:pPr>
      <w:r w:rsidRPr="003521CE">
        <w:rPr>
          <w:rFonts w:cs="Arial"/>
          <w:b/>
        </w:rPr>
        <w:lastRenderedPageBreak/>
        <w:t xml:space="preserve">Schaltfläche „Einstellungen“ </w:t>
      </w:r>
      <w:r w:rsidR="00BD4178" w:rsidRPr="003521CE">
        <w:rPr>
          <w:rFonts w:cs="Arial"/>
        </w:rPr>
        <w:t>(</w:t>
      </w:r>
      <w:r w:rsidRPr="003521CE">
        <w:rPr>
          <w:rFonts w:cs="Arial"/>
          <w:b/>
        </w:rPr>
        <w:t>SetY</w:t>
      </w:r>
      <w:r w:rsidR="00BD4178" w:rsidRPr="003521CE">
        <w:rPr>
          <w:rFonts w:cs="Arial"/>
          <w:b/>
        </w:rPr>
        <w:t>)</w:t>
      </w:r>
      <w:r w:rsidRPr="003521CE">
        <w:rPr>
          <w:rFonts w:cs="Arial"/>
          <w:b/>
        </w:rPr>
        <w:t xml:space="preserve"> </w:t>
      </w:r>
      <w:r w:rsidRPr="003521CE">
        <w:rPr>
          <w:rFonts w:cs="Arial"/>
        </w:rPr>
        <w:t>— legt den Minimal- und Maximalwert der Y</w:t>
      </w:r>
      <w:r w:rsidR="001F79C4" w:rsidRPr="003521CE">
        <w:rPr>
          <w:rFonts w:cs="Arial"/>
        </w:rPr>
        <w:t>-</w:t>
      </w:r>
      <w:r w:rsidRPr="003521CE">
        <w:rPr>
          <w:rFonts w:cs="Arial"/>
        </w:rPr>
        <w:t>Achse fest.</w:t>
      </w:r>
    </w:p>
    <w:p w14:paraId="463E9CCA" w14:textId="20FE621E" w:rsidR="00815C0B" w:rsidRPr="003521CE" w:rsidRDefault="00815C0B">
      <w:pPr>
        <w:pStyle w:val="ac"/>
        <w:widowControl w:val="0"/>
        <w:numPr>
          <w:ilvl w:val="0"/>
          <w:numId w:val="59"/>
        </w:numPr>
        <w:spacing w:beforeLines="0" w:before="20" w:afterLines="0" w:after="20"/>
        <w:ind w:left="998" w:hanging="357"/>
        <w:rPr>
          <w:rFonts w:cs="Arial"/>
        </w:rPr>
      </w:pPr>
      <w:r w:rsidRPr="003521CE">
        <w:rPr>
          <w:rFonts w:cs="Arial"/>
          <w:b/>
        </w:rPr>
        <w:t xml:space="preserve">Schaltfläche „Bearbeiten“ </w:t>
      </w:r>
      <w:r w:rsidRPr="003521CE">
        <w:rPr>
          <w:rFonts w:cs="Arial"/>
        </w:rPr>
        <w:t>– bearbeitet die Wellenformfarbe und die Linienstärke</w:t>
      </w:r>
      <w:r w:rsidR="00D629E7" w:rsidRPr="003521CE">
        <w:rPr>
          <w:rFonts w:cs="Arial"/>
        </w:rPr>
        <w:t>.</w:t>
      </w:r>
    </w:p>
    <w:p w14:paraId="6B11D137" w14:textId="277E4ABA" w:rsidR="00815C0B" w:rsidRPr="003521CE" w:rsidRDefault="00815C0B">
      <w:pPr>
        <w:pStyle w:val="ac"/>
        <w:widowControl w:val="0"/>
        <w:numPr>
          <w:ilvl w:val="0"/>
          <w:numId w:val="59"/>
        </w:numPr>
        <w:spacing w:beforeLines="0" w:before="20" w:afterLines="0" w:after="20"/>
        <w:ind w:left="998" w:hanging="357"/>
        <w:rPr>
          <w:rFonts w:cs="Arial"/>
        </w:rPr>
      </w:pPr>
      <w:r w:rsidRPr="003521CE">
        <w:rPr>
          <w:rFonts w:cs="Arial"/>
          <w:b/>
        </w:rPr>
        <w:t>Schaltfläche „Vergrößern</w:t>
      </w:r>
      <w:r w:rsidR="009D5BAD" w:rsidRPr="003521CE">
        <w:rPr>
          <w:rFonts w:cs="Arial"/>
          <w:b/>
        </w:rPr>
        <w:t>“</w:t>
      </w:r>
      <w:r w:rsidRPr="003521CE">
        <w:rPr>
          <w:rFonts w:cs="Arial"/>
        </w:rPr>
        <w:t>: Tippen Sie einmal, um das ausgewählte Datendiagramm im Vollbildmodus anzuzeigen</w:t>
      </w:r>
      <w:r w:rsidR="00D629E7" w:rsidRPr="003521CE">
        <w:rPr>
          <w:rFonts w:cs="Arial"/>
        </w:rPr>
        <w:t>.</w:t>
      </w:r>
    </w:p>
    <w:p w14:paraId="25941109" w14:textId="2D7E00CD" w:rsidR="00815C0B" w:rsidRPr="003521CE" w:rsidRDefault="00815C0B">
      <w:pPr>
        <w:pStyle w:val="ac"/>
        <w:widowControl w:val="0"/>
        <w:numPr>
          <w:ilvl w:val="0"/>
          <w:numId w:val="59"/>
        </w:numPr>
        <w:spacing w:beforeLines="0" w:before="20" w:afterLines="0" w:after="20"/>
        <w:ind w:left="998" w:hanging="357"/>
        <w:rPr>
          <w:rFonts w:cs="Arial"/>
        </w:rPr>
      </w:pPr>
      <w:r w:rsidRPr="003521CE">
        <w:rPr>
          <w:rFonts w:cs="Arial"/>
          <w:b/>
        </w:rPr>
        <w:t>Beenden-Schaltfläche</w:t>
      </w:r>
      <w:r w:rsidRPr="003521CE">
        <w:rPr>
          <w:rFonts w:cs="Arial"/>
        </w:rPr>
        <w:t xml:space="preserve"> – Tippen Sie hier</w:t>
      </w:r>
      <w:r w:rsidR="00CF1C26" w:rsidRPr="003521CE">
        <w:rPr>
          <w:rFonts w:cs="Arial"/>
        </w:rPr>
        <w:t>,</w:t>
      </w:r>
      <w:r w:rsidRPr="003521CE">
        <w:rPr>
          <w:rFonts w:cs="Arial"/>
        </w:rPr>
        <w:t xml:space="preserve"> um den Wellenformdiagrammmodus zu verlassen</w:t>
      </w:r>
      <w:r w:rsidR="00D629E7" w:rsidRPr="003521CE">
        <w:rPr>
          <w:rFonts w:cs="Arial"/>
        </w:rPr>
        <w:t>.</w:t>
      </w:r>
    </w:p>
    <w:p w14:paraId="3D683341" w14:textId="43936BBD" w:rsidR="00E27BF0" w:rsidRPr="003521CE" w:rsidRDefault="00E27BF0" w:rsidP="00E27BF0">
      <w:pPr>
        <w:pStyle w:val="ac"/>
        <w:spacing w:beforeLines="20" w:before="62" w:afterLines="20" w:after="62"/>
        <w:ind w:firstLine="0"/>
        <w:rPr>
          <w:rFonts w:cs="Arial"/>
        </w:rPr>
      </w:pPr>
      <w:r w:rsidRPr="003521CE">
        <w:rPr>
          <w:rFonts w:cs="Arial"/>
          <w:b/>
        </w:rPr>
        <w:t xml:space="preserve">Vollbildanzeige </w:t>
      </w:r>
      <w:r w:rsidRPr="003521CE">
        <w:rPr>
          <w:rFonts w:cs="Arial"/>
        </w:rPr>
        <w:t>—</w:t>
      </w:r>
      <w:r w:rsidR="003D1441" w:rsidRPr="003521CE">
        <w:rPr>
          <w:rFonts w:cs="Arial"/>
        </w:rPr>
        <w:t xml:space="preserve"> </w:t>
      </w:r>
      <w:r w:rsidRPr="003521CE">
        <w:rPr>
          <w:rFonts w:cs="Arial"/>
        </w:rPr>
        <w:t>Oben rechts auf dem Bildschirm stehen fünf Steuertasten zur Verfügung</w:t>
      </w:r>
      <w:r w:rsidR="00D629E7" w:rsidRPr="003521CE">
        <w:rPr>
          <w:rFonts w:cs="Arial"/>
        </w:rPr>
        <w:t>.</w:t>
      </w:r>
    </w:p>
    <w:p w14:paraId="59D84757" w14:textId="3F43FCC2" w:rsidR="00921C51" w:rsidRPr="003521CE" w:rsidRDefault="00921C51">
      <w:pPr>
        <w:pStyle w:val="ac"/>
        <w:widowControl w:val="0"/>
        <w:numPr>
          <w:ilvl w:val="0"/>
          <w:numId w:val="60"/>
        </w:numPr>
        <w:spacing w:beforeLines="20" w:before="62" w:afterLines="20" w:after="62"/>
        <w:ind w:left="998" w:hanging="357"/>
        <w:rPr>
          <w:rFonts w:cs="Arial"/>
        </w:rPr>
      </w:pPr>
      <w:r w:rsidRPr="003521CE">
        <w:rPr>
          <w:rFonts w:cs="Arial"/>
          <w:b/>
          <w:bCs/>
        </w:rPr>
        <w:t>Skalenschaltfläche für die X-Achse</w:t>
      </w:r>
      <w:r w:rsidR="00DE6D72" w:rsidRPr="003521CE">
        <w:rPr>
          <w:rFonts w:cs="Arial"/>
          <w:b/>
          <w:bCs/>
        </w:rPr>
        <w:t>:</w:t>
      </w:r>
      <w:r w:rsidRPr="003521CE">
        <w:rPr>
          <w:rFonts w:cs="Arial"/>
        </w:rPr>
        <w:t xml:space="preserve"> Für die X-Achse stehen vier Skalen zur Verfügung: x1, x2, x4 und x8.</w:t>
      </w:r>
    </w:p>
    <w:p w14:paraId="5935ADD8" w14:textId="137810B9" w:rsidR="00921C51" w:rsidRPr="003521CE" w:rsidRDefault="00921C51">
      <w:pPr>
        <w:pStyle w:val="ac"/>
        <w:widowControl w:val="0"/>
        <w:numPr>
          <w:ilvl w:val="0"/>
          <w:numId w:val="60"/>
        </w:numPr>
        <w:spacing w:beforeLines="20" w:before="62" w:afterLines="20" w:after="62"/>
        <w:ind w:left="998" w:hanging="357"/>
        <w:rPr>
          <w:rFonts w:cs="Arial"/>
        </w:rPr>
      </w:pPr>
      <w:r w:rsidRPr="003521CE">
        <w:rPr>
          <w:rFonts w:cs="Arial"/>
          <w:b/>
          <w:bCs/>
        </w:rPr>
        <w:t>Skalierungsschaltfläche für die Y-Achse</w:t>
      </w:r>
      <w:r w:rsidR="00DE6D72" w:rsidRPr="003521CE">
        <w:rPr>
          <w:rFonts w:cs="Arial"/>
          <w:b/>
          <w:bCs/>
        </w:rPr>
        <w:t>:</w:t>
      </w:r>
      <w:r w:rsidRPr="003521CE">
        <w:rPr>
          <w:rFonts w:cs="Arial"/>
        </w:rPr>
        <w:t xml:space="preserve"> Für die Y-Achse stehen drei Skalen zur Verfügung: x1, x2 und x4.</w:t>
      </w:r>
    </w:p>
    <w:p w14:paraId="7C934C90" w14:textId="77777777" w:rsidR="00E27BF0" w:rsidRPr="003521CE" w:rsidRDefault="00E27BF0">
      <w:pPr>
        <w:pStyle w:val="ac"/>
        <w:widowControl w:val="0"/>
        <w:numPr>
          <w:ilvl w:val="0"/>
          <w:numId w:val="60"/>
        </w:numPr>
        <w:spacing w:beforeLines="20" w:before="62" w:afterLines="20" w:after="62"/>
        <w:ind w:left="998" w:hanging="357"/>
        <w:rPr>
          <w:rFonts w:cs="Arial"/>
        </w:rPr>
      </w:pPr>
      <w:r w:rsidRPr="003521CE">
        <w:rPr>
          <w:rFonts w:cs="Arial"/>
          <w:b/>
        </w:rPr>
        <w:t xml:space="preserve">Schaltfläche „Bearbeiten“ </w:t>
      </w:r>
      <w:r w:rsidRPr="003521CE">
        <w:rPr>
          <w:rFonts w:cs="Arial"/>
        </w:rPr>
        <w:t>– Tippen Sie hierauf, um ein Bearbeitungsfenster zu öffnen, in dem Sie die Wellenformfarbe und die Linienstärke festlegen können, die für das ausgewählte Parameterelement angezeigt werden.</w:t>
      </w:r>
    </w:p>
    <w:p w14:paraId="39ED1FCE" w14:textId="74DDCE37" w:rsidR="00E27BF0" w:rsidRPr="003521CE" w:rsidRDefault="00E27BF0">
      <w:pPr>
        <w:pStyle w:val="ac"/>
        <w:widowControl w:val="0"/>
        <w:numPr>
          <w:ilvl w:val="0"/>
          <w:numId w:val="60"/>
        </w:numPr>
        <w:spacing w:beforeLines="20" w:before="62" w:afterLines="20" w:after="62"/>
        <w:ind w:left="998" w:hanging="357"/>
        <w:rPr>
          <w:rFonts w:cs="Arial"/>
        </w:rPr>
      </w:pPr>
      <w:r w:rsidRPr="003521CE">
        <w:rPr>
          <w:rFonts w:cs="Arial"/>
          <w:b/>
        </w:rPr>
        <w:t>Schaltfläche „Verkleinern</w:t>
      </w:r>
      <w:r w:rsidR="009D5BAD" w:rsidRPr="003521CE">
        <w:rPr>
          <w:rFonts w:cs="Arial"/>
          <w:b/>
        </w:rPr>
        <w:t>“</w:t>
      </w:r>
      <w:r w:rsidRPr="003521CE">
        <w:rPr>
          <w:rFonts w:cs="Arial"/>
        </w:rPr>
        <w:t xml:space="preserve"> — Tippen Sie, um die </w:t>
      </w:r>
      <w:r w:rsidR="00921C51" w:rsidRPr="003521CE">
        <w:rPr>
          <w:rFonts w:cs="Arial"/>
        </w:rPr>
        <w:t>Vollbildanzeige zu verlassen</w:t>
      </w:r>
      <w:r w:rsidR="00D629E7" w:rsidRPr="003521CE">
        <w:rPr>
          <w:rFonts w:cs="Arial"/>
        </w:rPr>
        <w:t>.</w:t>
      </w:r>
    </w:p>
    <w:p w14:paraId="58EA0677" w14:textId="2DB80D8F" w:rsidR="00E27BF0" w:rsidRPr="003521CE" w:rsidRDefault="00E27BF0">
      <w:pPr>
        <w:pStyle w:val="ac"/>
        <w:widowControl w:val="0"/>
        <w:numPr>
          <w:ilvl w:val="0"/>
          <w:numId w:val="60"/>
        </w:numPr>
        <w:spacing w:beforeLines="20" w:before="62" w:afterLines="20" w:after="62"/>
        <w:ind w:left="998" w:hanging="357"/>
        <w:rPr>
          <w:rFonts w:cs="Arial"/>
        </w:rPr>
      </w:pPr>
      <w:r w:rsidRPr="003521CE">
        <w:rPr>
          <w:rFonts w:cs="Arial"/>
          <w:b/>
        </w:rPr>
        <w:t>Beenden-Schaltfläche</w:t>
      </w:r>
      <w:r w:rsidRPr="003521CE">
        <w:rPr>
          <w:rFonts w:cs="Arial"/>
        </w:rPr>
        <w:t xml:space="preserve"> — Tippen Sie hier</w:t>
      </w:r>
      <w:r w:rsidR="00CF1C26" w:rsidRPr="003521CE">
        <w:rPr>
          <w:rFonts w:cs="Arial"/>
        </w:rPr>
        <w:t>,</w:t>
      </w:r>
      <w:r w:rsidRPr="003521CE">
        <w:rPr>
          <w:rFonts w:cs="Arial"/>
        </w:rPr>
        <w:t xml:space="preserve"> um den Wellenformdiagrammmodus zu verlassen</w:t>
      </w:r>
      <w:r w:rsidR="00D629E7" w:rsidRPr="003521CE">
        <w:rPr>
          <w:rFonts w:cs="Arial"/>
        </w:rPr>
        <w:t>.</w:t>
      </w:r>
    </w:p>
    <w:p w14:paraId="2506DAE6" w14:textId="77777777" w:rsidR="00E27BF0" w:rsidRPr="003521CE" w:rsidRDefault="00E27BF0" w:rsidP="00E27BF0">
      <w:pPr>
        <w:pStyle w:val="ac"/>
        <w:widowControl w:val="0"/>
        <w:numPr>
          <w:ilvl w:val="0"/>
          <w:numId w:val="5"/>
        </w:numPr>
        <w:spacing w:beforeLines="20" w:before="62" w:afterLines="20" w:after="62"/>
        <w:ind w:left="998" w:hanging="357"/>
        <w:rPr>
          <w:rFonts w:cs="Arial"/>
        </w:rPr>
      </w:pPr>
      <w:r w:rsidRPr="003521CE">
        <w:rPr>
          <w:rFonts w:cs="Arial"/>
          <w:b/>
        </w:rPr>
        <w:t>So bearbeiten Sie die Wellenformfarbe und Linienstärke</w:t>
      </w:r>
    </w:p>
    <w:p w14:paraId="130870F7" w14:textId="0FD7D524" w:rsidR="00E27BF0" w:rsidRPr="003521CE" w:rsidRDefault="00E27BF0">
      <w:pPr>
        <w:pStyle w:val="ac"/>
        <w:widowControl w:val="0"/>
        <w:numPr>
          <w:ilvl w:val="0"/>
          <w:numId w:val="268"/>
        </w:numPr>
        <w:spacing w:beforeLines="20" w:before="62" w:afterLines="20" w:after="62"/>
        <w:ind w:left="1355" w:hanging="357"/>
        <w:rPr>
          <w:rFonts w:cs="Arial"/>
        </w:rPr>
      </w:pPr>
      <w:r w:rsidRPr="003521CE">
        <w:rPr>
          <w:rFonts w:cs="Arial"/>
        </w:rPr>
        <w:t>Wählen Sie ein Parameterelement zur Anzeige im Wellenformdiagrammmodus aus.</w:t>
      </w:r>
    </w:p>
    <w:p w14:paraId="45E26B2D" w14:textId="51826270" w:rsidR="00E27BF0" w:rsidRPr="003521CE" w:rsidRDefault="00E27BF0">
      <w:pPr>
        <w:pStyle w:val="ac"/>
        <w:widowControl w:val="0"/>
        <w:numPr>
          <w:ilvl w:val="0"/>
          <w:numId w:val="268"/>
        </w:numPr>
        <w:spacing w:beforeLines="20" w:before="62" w:afterLines="20" w:after="62"/>
        <w:ind w:left="1355" w:hanging="357"/>
        <w:rPr>
          <w:rFonts w:cs="Arial"/>
        </w:rPr>
      </w:pPr>
      <w:r w:rsidRPr="003521CE">
        <w:rPr>
          <w:rFonts w:cs="Arial"/>
        </w:rPr>
        <w:t xml:space="preserve">Tippen Sie auf die </w:t>
      </w:r>
      <w:r w:rsidR="006C726E" w:rsidRPr="003521CE">
        <w:rPr>
          <w:rFonts w:cs="Arial"/>
          <w:bCs/>
        </w:rPr>
        <w:t xml:space="preserve">Schaltfläche </w:t>
      </w:r>
      <w:r w:rsidRPr="003521CE">
        <w:rPr>
          <w:rFonts w:cs="Arial"/>
        </w:rPr>
        <w:t>„</w:t>
      </w:r>
      <w:r w:rsidRPr="003521CE">
        <w:rPr>
          <w:rFonts w:cs="Arial"/>
          <w:b/>
        </w:rPr>
        <w:t>Bearbeiten“</w:t>
      </w:r>
      <w:r w:rsidR="00D629E7" w:rsidRPr="003521CE">
        <w:rPr>
          <w:rFonts w:cs="Arial"/>
          <w:b/>
        </w:rPr>
        <w:t>.</w:t>
      </w:r>
      <w:r w:rsidRPr="003521CE">
        <w:rPr>
          <w:rFonts w:cs="Arial"/>
        </w:rPr>
        <w:t xml:space="preserve"> Ein Bearbeitungsfenster </w:t>
      </w:r>
      <w:r w:rsidR="006C726E" w:rsidRPr="003521CE">
        <w:rPr>
          <w:rFonts w:cs="Arial"/>
        </w:rPr>
        <w:t>wird angezeigt</w:t>
      </w:r>
      <w:r w:rsidR="00D629E7" w:rsidRPr="003521CE">
        <w:rPr>
          <w:rFonts w:cs="Arial"/>
        </w:rPr>
        <w:t>.</w:t>
      </w:r>
      <w:r w:rsidRPr="003521CE">
        <w:rPr>
          <w:rFonts w:cs="Arial"/>
        </w:rPr>
        <w:t xml:space="preserve"> </w:t>
      </w:r>
    </w:p>
    <w:p w14:paraId="1A368713" w14:textId="307DC53C" w:rsidR="00E27BF0" w:rsidRPr="003521CE" w:rsidRDefault="00BE3C26" w:rsidP="00E27BF0">
      <w:pPr>
        <w:keepNext/>
        <w:spacing w:before="156" w:afterLines="0" w:after="0" w:line="240" w:lineRule="auto"/>
        <w:ind w:left="0"/>
        <w:jc w:val="center"/>
        <w:rPr>
          <w:rFonts w:cs="Arial"/>
        </w:rPr>
      </w:pPr>
      <w:r w:rsidRPr="003521CE">
        <w:rPr>
          <w:rFonts w:cs="Arial"/>
          <w:noProof/>
          <w:lang w:val="en-US"/>
        </w:rPr>
        <w:lastRenderedPageBreak/>
        <w:drawing>
          <wp:inline distT="0" distB="0" distL="0" distR="0" wp14:anchorId="6404565A" wp14:editId="4A110473">
            <wp:extent cx="2880000" cy="1969200"/>
            <wp:effectExtent l="0" t="0" r="0" b="0"/>
            <wp:docPr id="268" name="图片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8" name="图片 268"/>
                    <pic:cNvPicPr>
                      <a:picLocks noChangeAspect="1" noChangeArrowheads="1"/>
                    </pic:cNvPicPr>
                  </pic:nvPicPr>
                  <pic:blipFill rotWithShape="1">
                    <a:blip r:embed="rId146" cstate="print">
                      <a:extLst>
                        <a:ext uri="{28A0092B-C50C-407E-A947-70E740481C1C}">
                          <a14:useLocalDpi xmlns:a14="http://schemas.microsoft.com/office/drawing/2010/main" val="0"/>
                        </a:ext>
                      </a:extLst>
                    </a:blip>
                    <a:srcRect b="6940"/>
                    <a:stretch/>
                  </pic:blipFill>
                  <pic:spPr bwMode="auto">
                    <a:xfrm>
                      <a:off x="0" y="0"/>
                      <a:ext cx="2880000" cy="1969200"/>
                    </a:xfrm>
                    <a:prstGeom prst="rect">
                      <a:avLst/>
                    </a:prstGeom>
                    <a:noFill/>
                    <a:ln>
                      <a:noFill/>
                    </a:ln>
                    <a:extLst>
                      <a:ext uri="{53640926-AAD7-44D8-BBD7-CCE9431645EC}">
                        <a14:shadowObscured xmlns:a14="http://schemas.microsoft.com/office/drawing/2010/main"/>
                      </a:ext>
                    </a:extLst>
                  </pic:spPr>
                </pic:pic>
              </a:graphicData>
            </a:graphic>
          </wp:inline>
        </w:drawing>
      </w:r>
    </w:p>
    <w:p w14:paraId="38E8A2B1" w14:textId="297BBD54" w:rsidR="00E27BF0" w:rsidRPr="003521CE" w:rsidRDefault="00E27BF0" w:rsidP="00E27BF0">
      <w:pPr>
        <w:pStyle w:val="ae"/>
        <w:spacing w:before="156" w:after="156"/>
        <w:ind w:left="0"/>
        <w:rPr>
          <w:rFonts w:cs="Arial"/>
        </w:rPr>
      </w:pPr>
      <w:r w:rsidRPr="003521CE">
        <w:rPr>
          <w:rFonts w:cs="Arial"/>
        </w:rPr>
        <w:t xml:space="preserve">Abbildung </w:t>
      </w:r>
      <w:r w:rsidR="001E346D" w:rsidRPr="003521CE">
        <w:rPr>
          <w:rFonts w:cs="Arial"/>
        </w:rPr>
        <w:fldChar w:fldCharType="begin"/>
      </w:r>
      <w:r w:rsidR="001E346D" w:rsidRPr="003521CE">
        <w:rPr>
          <w:rFonts w:cs="Arial"/>
        </w:rPr>
        <w:instrText xml:space="preserve"> STYLEREF 1 \s </w:instrText>
      </w:r>
      <w:r w:rsidR="001E346D" w:rsidRPr="003521CE">
        <w:rPr>
          <w:rFonts w:cs="Arial"/>
        </w:rPr>
        <w:fldChar w:fldCharType="separate"/>
      </w:r>
      <w:r w:rsidR="00187D73" w:rsidRPr="003521CE">
        <w:rPr>
          <w:rFonts w:cs="Arial"/>
          <w:noProof/>
        </w:rPr>
        <w:t>6</w:t>
      </w:r>
      <w:r w:rsidR="001E346D" w:rsidRPr="003521CE">
        <w:rPr>
          <w:rFonts w:cs="Arial"/>
          <w:noProof/>
        </w:rPr>
        <w:fldChar w:fldCharType="end"/>
      </w:r>
      <w:r w:rsidRPr="003521CE">
        <w:rPr>
          <w:rFonts w:cs="Arial"/>
        </w:rPr>
        <w:noBreakHyphen/>
      </w:r>
      <w:r w:rsidR="001E346D" w:rsidRPr="003521CE">
        <w:rPr>
          <w:rFonts w:cs="Arial"/>
        </w:rPr>
        <w:fldChar w:fldCharType="begin"/>
      </w:r>
      <w:r w:rsidR="001E346D" w:rsidRPr="003521CE">
        <w:rPr>
          <w:rFonts w:cs="Arial"/>
        </w:rPr>
        <w:instrText xml:space="preserve"> SEQ Figure \* ARABIC \s 1 </w:instrText>
      </w:r>
      <w:r w:rsidR="001E346D" w:rsidRPr="003521CE">
        <w:rPr>
          <w:rFonts w:cs="Arial"/>
        </w:rPr>
        <w:fldChar w:fldCharType="separate"/>
      </w:r>
      <w:r w:rsidR="00187D73" w:rsidRPr="003521CE">
        <w:rPr>
          <w:rFonts w:cs="Arial"/>
          <w:noProof/>
        </w:rPr>
        <w:t>2</w:t>
      </w:r>
      <w:r w:rsidR="00BE306E" w:rsidRPr="003521CE">
        <w:rPr>
          <w:rFonts w:cs="Arial"/>
          <w:noProof/>
        </w:rPr>
        <w:t>2</w:t>
      </w:r>
      <w:r w:rsidR="001E346D" w:rsidRPr="003521CE">
        <w:rPr>
          <w:rFonts w:cs="Arial"/>
          <w:noProof/>
        </w:rPr>
        <w:fldChar w:fldCharType="end"/>
      </w:r>
      <w:r w:rsidRPr="003521CE">
        <w:rPr>
          <w:rFonts w:cs="Arial"/>
        </w:rPr>
        <w:t xml:space="preserve"> </w:t>
      </w:r>
      <w:r w:rsidRPr="003521CE">
        <w:rPr>
          <w:rFonts w:cs="Arial"/>
          <w:i/>
        </w:rPr>
        <w:t>Wellenform-Bearbeitungsbildschirm</w:t>
      </w:r>
    </w:p>
    <w:p w14:paraId="4FB64262" w14:textId="01B19764" w:rsidR="00E27BF0" w:rsidRPr="003521CE" w:rsidRDefault="005859B1" w:rsidP="005859B1">
      <w:pPr>
        <w:pStyle w:val="ac"/>
        <w:widowControl w:val="0"/>
        <w:numPr>
          <w:ilvl w:val="0"/>
          <w:numId w:val="268"/>
        </w:numPr>
        <w:spacing w:beforeLines="20" w:before="62" w:afterLines="20" w:after="62"/>
        <w:ind w:left="1355" w:hanging="357"/>
        <w:rPr>
          <w:rFonts w:cs="Arial"/>
          <w:lang w:val="de-DE"/>
        </w:rPr>
      </w:pPr>
      <w:r w:rsidRPr="003521CE">
        <w:rPr>
          <w:rFonts w:eastAsiaTheme="minorEastAsia" w:cs="Arial"/>
          <w:szCs w:val="18"/>
          <w:lang w:val="de-DE"/>
        </w:rPr>
        <w:t>Der Parametereintrag wird in der ersten Spalte automatisch ausgewählt.</w:t>
      </w:r>
    </w:p>
    <w:p w14:paraId="1E1D7A87" w14:textId="77777777" w:rsidR="00E27BF0" w:rsidRPr="003521CE" w:rsidRDefault="00E27BF0">
      <w:pPr>
        <w:pStyle w:val="ac"/>
        <w:widowControl w:val="0"/>
        <w:numPr>
          <w:ilvl w:val="0"/>
          <w:numId w:val="268"/>
        </w:numPr>
        <w:spacing w:beforeLines="20" w:before="62" w:afterLines="20" w:after="62"/>
        <w:ind w:left="1355" w:hanging="357"/>
        <w:rPr>
          <w:rFonts w:cs="Arial"/>
        </w:rPr>
      </w:pPr>
      <w:r w:rsidRPr="003521CE">
        <w:rPr>
          <w:rFonts w:cs="Arial"/>
        </w:rPr>
        <w:t>Wählen Sie eine Farbe aus der zweiten Spalte aus.</w:t>
      </w:r>
    </w:p>
    <w:p w14:paraId="6BF2471C" w14:textId="1993A277" w:rsidR="00E27BF0" w:rsidRPr="003521CE" w:rsidRDefault="005859B1" w:rsidP="005859B1">
      <w:pPr>
        <w:pStyle w:val="ac"/>
        <w:widowControl w:val="0"/>
        <w:numPr>
          <w:ilvl w:val="0"/>
          <w:numId w:val="268"/>
        </w:numPr>
        <w:spacing w:beforeLines="20" w:before="62" w:afterLines="20" w:after="62"/>
        <w:ind w:left="1355" w:hanging="357"/>
        <w:rPr>
          <w:rFonts w:cs="Arial"/>
          <w:lang w:val="de-DE"/>
        </w:rPr>
      </w:pPr>
      <w:r w:rsidRPr="003521CE">
        <w:rPr>
          <w:rFonts w:cs="Arial"/>
          <w:szCs w:val="18"/>
          <w:lang w:val="de-DE"/>
        </w:rPr>
        <w:t>Wählen Sie eine Linienstärke aus der dritten Spalte aus.</w:t>
      </w:r>
    </w:p>
    <w:p w14:paraId="489EF49B" w14:textId="0F831523" w:rsidR="00E27BF0" w:rsidRPr="003521CE" w:rsidRDefault="00E27BF0">
      <w:pPr>
        <w:pStyle w:val="ac"/>
        <w:widowControl w:val="0"/>
        <w:numPr>
          <w:ilvl w:val="0"/>
          <w:numId w:val="268"/>
        </w:numPr>
        <w:spacing w:beforeLines="20" w:before="62" w:afterLines="20" w:after="62"/>
        <w:ind w:left="1355" w:hanging="357"/>
        <w:rPr>
          <w:rFonts w:cs="Arial"/>
        </w:rPr>
      </w:pPr>
      <w:r w:rsidRPr="003521CE">
        <w:rPr>
          <w:rFonts w:cs="Arial"/>
        </w:rPr>
        <w:t xml:space="preserve">Tippen Sie auf </w:t>
      </w:r>
      <w:r w:rsidRPr="003521CE">
        <w:rPr>
          <w:rFonts w:cs="Arial"/>
          <w:b/>
        </w:rPr>
        <w:t>„Fertig“</w:t>
      </w:r>
      <w:r w:rsidR="00CF1C26" w:rsidRPr="003521CE">
        <w:rPr>
          <w:rFonts w:cs="Arial"/>
          <w:b/>
        </w:rPr>
        <w:t>,</w:t>
      </w:r>
      <w:r w:rsidRPr="003521CE">
        <w:rPr>
          <w:rFonts w:cs="Arial"/>
        </w:rPr>
        <w:t xml:space="preserve"> um die Einstellung zu speichern und zu beenden, oder tippen Sie auf </w:t>
      </w:r>
      <w:r w:rsidR="00FD7219" w:rsidRPr="003521CE">
        <w:rPr>
          <w:rFonts w:cs="Arial"/>
          <w:b/>
        </w:rPr>
        <w:t>x</w:t>
      </w:r>
      <w:r w:rsidR="00CF1C26" w:rsidRPr="003521CE">
        <w:rPr>
          <w:rFonts w:cs="Arial"/>
          <w:b/>
        </w:rPr>
        <w:t>,</w:t>
      </w:r>
      <w:r w:rsidRPr="003521CE">
        <w:rPr>
          <w:rFonts w:cs="Arial"/>
        </w:rPr>
        <w:t xml:space="preserve"> um zu beenden, ohne zu speichern.</w:t>
      </w:r>
    </w:p>
    <w:p w14:paraId="151ACCD5" w14:textId="0FC0D08E" w:rsidR="00E27BF0" w:rsidRPr="003521CE" w:rsidRDefault="00E27BF0" w:rsidP="00E27BF0">
      <w:pPr>
        <w:pBdr>
          <w:top w:val="single" w:sz="6" w:space="1" w:color="auto"/>
          <w:bottom w:val="single" w:sz="6" w:space="1" w:color="auto"/>
        </w:pBdr>
        <w:spacing w:before="156" w:afterLines="0" w:after="0"/>
        <w:rPr>
          <w:rFonts w:cs="Arial"/>
          <w:b/>
        </w:rPr>
      </w:pPr>
      <w:r w:rsidRPr="003521CE">
        <w:rPr>
          <w:rFonts w:cs="Arial"/>
          <w:noProof/>
          <w:lang w:val="en-US"/>
        </w:rPr>
        <w:drawing>
          <wp:anchor distT="0" distB="0" distL="114300" distR="114300" simplePos="0" relativeHeight="251637760" behindDoc="0" locked="0" layoutInCell="1" allowOverlap="1" wp14:anchorId="172B0E97" wp14:editId="69DB714C">
            <wp:simplePos x="0" y="0"/>
            <wp:positionH relativeFrom="column">
              <wp:posOffset>635</wp:posOffset>
            </wp:positionH>
            <wp:positionV relativeFrom="paragraph">
              <wp:posOffset>77734</wp:posOffset>
            </wp:positionV>
            <wp:extent cx="144145" cy="144145"/>
            <wp:effectExtent l="0" t="0" r="8255" b="8255"/>
            <wp:wrapNone/>
            <wp:docPr id="125" name="图片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00CE4938" w:rsidRPr="003521CE">
        <w:rPr>
          <w:rFonts w:cs="Arial"/>
          <w:b/>
        </w:rPr>
        <w:t>HINWEIS</w:t>
      </w:r>
    </w:p>
    <w:p w14:paraId="4030B7C8" w14:textId="59EE99CC" w:rsidR="00E27BF0" w:rsidRPr="003521CE" w:rsidRDefault="00957F4B" w:rsidP="00E27BF0">
      <w:pPr>
        <w:pBdr>
          <w:top w:val="single" w:sz="6" w:space="1" w:color="auto"/>
          <w:bottom w:val="single" w:sz="6" w:space="1" w:color="auto"/>
        </w:pBdr>
        <w:spacing w:beforeLines="0" w:before="0" w:afterLines="0" w:after="0"/>
        <w:rPr>
          <w:rFonts w:cs="Arial"/>
        </w:rPr>
      </w:pPr>
      <w:r w:rsidRPr="003521CE">
        <w:rPr>
          <w:rFonts w:cs="Arial"/>
        </w:rPr>
        <w:t>Bearbeiten Sie in der Vollbildanzeige die Wellenformfarbe und Linienstärke, indem Sie oben rechts auf dem Bildschirm auf die Schaltfläche „</w:t>
      </w:r>
      <w:r w:rsidRPr="003521CE">
        <w:rPr>
          <w:rFonts w:cs="Arial"/>
          <w:b/>
        </w:rPr>
        <w:t>Bearbeiten</w:t>
      </w:r>
      <w:r w:rsidRPr="003521CE">
        <w:rPr>
          <w:rFonts w:cs="Arial"/>
        </w:rPr>
        <w:t>“ tippen.</w:t>
      </w:r>
    </w:p>
    <w:p w14:paraId="51C0F8B4" w14:textId="77777777" w:rsidR="005E4641" w:rsidRPr="003521CE" w:rsidRDefault="005E4641">
      <w:pPr>
        <w:pStyle w:val="BodytextUserManual"/>
        <w:numPr>
          <w:ilvl w:val="0"/>
          <w:numId w:val="269"/>
        </w:numPr>
        <w:spacing w:before="156" w:after="156"/>
      </w:pPr>
      <w:r w:rsidRPr="003521CE">
        <w:rPr>
          <w:b/>
        </w:rPr>
        <w:t xml:space="preserve">Analoger Messmodus </w:t>
      </w:r>
      <w:r w:rsidRPr="003521CE">
        <w:t>– zeigt die Parameter in Messdiagrammen an.</w:t>
      </w:r>
    </w:p>
    <w:p w14:paraId="26BE2BAA" w14:textId="7E37188E" w:rsidR="005E4641" w:rsidRPr="003521CE" w:rsidRDefault="005E4641">
      <w:pPr>
        <w:pStyle w:val="ac"/>
        <w:widowControl w:val="0"/>
        <w:numPr>
          <w:ilvl w:val="0"/>
          <w:numId w:val="68"/>
        </w:numPr>
        <w:spacing w:beforeLines="20" w:before="62" w:afterLines="20" w:after="62"/>
        <w:rPr>
          <w:rFonts w:cs="Arial"/>
          <w:b/>
        </w:rPr>
      </w:pPr>
      <w:r w:rsidRPr="003521CE">
        <w:rPr>
          <w:rFonts w:cs="Arial"/>
          <w:b/>
        </w:rPr>
        <w:t xml:space="preserve">Digitaler Messmodus </w:t>
      </w:r>
      <w:r w:rsidRPr="003521CE">
        <w:rPr>
          <w:rFonts w:cs="Arial"/>
        </w:rPr>
        <w:t>— zeigt die Parameter in Form eines digitalen Messdiagramms an</w:t>
      </w:r>
      <w:r w:rsidR="00D629E7" w:rsidRPr="003521CE">
        <w:rPr>
          <w:rFonts w:cs="Arial"/>
        </w:rPr>
        <w:t>.</w:t>
      </w:r>
    </w:p>
    <w:p w14:paraId="5AE1F9F7" w14:textId="77777777" w:rsidR="005E4641" w:rsidRPr="003521CE" w:rsidRDefault="005E4641" w:rsidP="000636E9">
      <w:pPr>
        <w:pStyle w:val="ac"/>
        <w:numPr>
          <w:ilvl w:val="0"/>
          <w:numId w:val="57"/>
        </w:numPr>
        <w:spacing w:beforeLines="20" w:before="62" w:afterLines="20" w:after="62"/>
        <w:ind w:left="641" w:hanging="357"/>
        <w:rPr>
          <w:rFonts w:cs="Arial"/>
          <w:bCs/>
        </w:rPr>
      </w:pPr>
      <w:r w:rsidRPr="003521CE">
        <w:rPr>
          <w:rFonts w:cs="Arial"/>
          <w:bCs/>
        </w:rPr>
        <w:t>Funktionstasten</w:t>
      </w:r>
    </w:p>
    <w:p w14:paraId="2A3F635B" w14:textId="55ED1781" w:rsidR="005E4641" w:rsidRPr="003521CE" w:rsidRDefault="005E4641" w:rsidP="005E4641">
      <w:pPr>
        <w:pStyle w:val="BodytextUserManual"/>
        <w:spacing w:before="156" w:after="156"/>
      </w:pPr>
      <w:r w:rsidRPr="003521CE">
        <w:t>Die Funktionsweise der verfügbaren Funktionstasten auf dem Livedaten-Bildschirm wird nachfolgend beschrieben</w:t>
      </w:r>
      <w:r w:rsidR="00DE6D72" w:rsidRPr="003521CE">
        <w:t>:</w:t>
      </w:r>
    </w:p>
    <w:p w14:paraId="21354AE9" w14:textId="3CC3874E" w:rsidR="00416EB6" w:rsidRPr="003521CE" w:rsidRDefault="00416EB6">
      <w:pPr>
        <w:pStyle w:val="ac"/>
        <w:widowControl w:val="0"/>
        <w:numPr>
          <w:ilvl w:val="0"/>
          <w:numId w:val="62"/>
        </w:numPr>
        <w:spacing w:beforeLines="20" w:before="62" w:afterLines="20" w:after="62"/>
        <w:ind w:left="641" w:hanging="357"/>
        <w:rPr>
          <w:rFonts w:cs="Arial"/>
        </w:rPr>
      </w:pPr>
      <w:r w:rsidRPr="003521CE">
        <w:rPr>
          <w:rFonts w:cs="Arial"/>
          <w:b/>
          <w:bCs/>
        </w:rPr>
        <w:t>Musterwechsel</w:t>
      </w:r>
      <w:r w:rsidRPr="003521CE">
        <w:rPr>
          <w:rFonts w:cs="Arial"/>
        </w:rPr>
        <w:t xml:space="preserve"> — </w:t>
      </w:r>
      <w:r w:rsidR="000B4888" w:rsidRPr="003521CE">
        <w:rPr>
          <w:rFonts w:cs="Arial"/>
        </w:rPr>
        <w:t>Tippen Sie, um zwischen dem vertikalen Listenmodus und dem Rasterlistenmodus zu wechseln</w:t>
      </w:r>
      <w:r w:rsidR="00D629E7" w:rsidRPr="003521CE">
        <w:rPr>
          <w:rFonts w:cs="Arial"/>
        </w:rPr>
        <w:t>.</w:t>
      </w:r>
      <w:r w:rsidRPr="003521CE">
        <w:rPr>
          <w:rFonts w:cs="Arial"/>
        </w:rPr>
        <w:t xml:space="preserve"> </w:t>
      </w:r>
      <w:r w:rsidR="000B4888" w:rsidRPr="003521CE">
        <w:rPr>
          <w:rFonts w:cs="Arial"/>
        </w:rPr>
        <w:t>Drücken Sie die Taste lange, um ein Popup-Fenster mit allen Rastermodusmustern anzuzeigen, z. B. 12-Raster, 9-Raster, 6-Raster usw. Wählen Sie ein Muster aus, um die Parameter anzuzeigen.</w:t>
      </w:r>
    </w:p>
    <w:p w14:paraId="5CD35FBE" w14:textId="4EEA0072" w:rsidR="005E4641" w:rsidRPr="003521CE" w:rsidRDefault="005E4641">
      <w:pPr>
        <w:pStyle w:val="ac"/>
        <w:widowControl w:val="0"/>
        <w:numPr>
          <w:ilvl w:val="0"/>
          <w:numId w:val="62"/>
        </w:numPr>
        <w:spacing w:beforeLines="20" w:before="62" w:afterLines="20" w:after="62"/>
        <w:ind w:left="641" w:hanging="357"/>
        <w:rPr>
          <w:rFonts w:cs="Arial"/>
        </w:rPr>
      </w:pPr>
      <w:r w:rsidRPr="003521CE">
        <w:rPr>
          <w:rFonts w:cs="Arial"/>
          <w:b/>
          <w:szCs w:val="18"/>
        </w:rPr>
        <w:t>Gruppe​</w:t>
      </w:r>
      <w:r w:rsidRPr="003521CE">
        <w:rPr>
          <w:rFonts w:cs="Arial"/>
          <w:szCs w:val="18"/>
        </w:rPr>
        <w:t xml:space="preserve"> </w:t>
      </w:r>
      <w:r w:rsidRPr="003521CE">
        <w:rPr>
          <w:rFonts w:cs="Arial"/>
        </w:rPr>
        <w:t xml:space="preserve">– Tippen Sie hier, um </w:t>
      </w:r>
      <w:r w:rsidR="005879C9" w:rsidRPr="003521CE">
        <w:rPr>
          <w:rFonts w:cs="Arial"/>
        </w:rPr>
        <w:t>eine neue Gruppe zu erstellen, oder wählen Sie eine vorhandene benutzerdefinierte Gruppe aus</w:t>
      </w:r>
      <w:r w:rsidR="00D629E7" w:rsidRPr="003521CE">
        <w:rPr>
          <w:rFonts w:cs="Arial"/>
        </w:rPr>
        <w:t>.</w:t>
      </w:r>
      <w:r w:rsidR="005879C9" w:rsidRPr="003521CE">
        <w:rPr>
          <w:rFonts w:cs="Arial"/>
        </w:rPr>
        <w:t xml:space="preserve"> Der Sobald die Schaltfläche „Gruppe“ ausgewählt ist, stehen unten auf dem Bildschirm die Schaltflächen </w:t>
      </w:r>
      <w:r w:rsidR="005879C9" w:rsidRPr="003521CE">
        <w:rPr>
          <w:rFonts w:cs="Arial"/>
          <w:b/>
          <w:bCs/>
        </w:rPr>
        <w:t xml:space="preserve">„Gruppe bearbeiten“ </w:t>
      </w:r>
      <w:r w:rsidR="005879C9" w:rsidRPr="003521CE">
        <w:rPr>
          <w:rFonts w:cs="Arial"/>
        </w:rPr>
        <w:t xml:space="preserve">und </w:t>
      </w:r>
      <w:r w:rsidR="005879C9" w:rsidRPr="003521CE">
        <w:rPr>
          <w:rFonts w:cs="Arial"/>
          <w:b/>
          <w:bCs/>
        </w:rPr>
        <w:t xml:space="preserve">„Gruppe löschen“ </w:t>
      </w:r>
      <w:r w:rsidR="005879C9" w:rsidRPr="003521CE">
        <w:rPr>
          <w:rFonts w:cs="Arial"/>
        </w:rPr>
        <w:t>zur Verfügung</w:t>
      </w:r>
      <w:r w:rsidR="00D629E7" w:rsidRPr="003521CE">
        <w:rPr>
          <w:rFonts w:cs="Arial"/>
        </w:rPr>
        <w:t>.</w:t>
      </w:r>
    </w:p>
    <w:p w14:paraId="340CD304" w14:textId="77B40483" w:rsidR="005E4641" w:rsidRPr="003521CE" w:rsidRDefault="005E4641">
      <w:pPr>
        <w:pStyle w:val="ac"/>
        <w:widowControl w:val="0"/>
        <w:numPr>
          <w:ilvl w:val="0"/>
          <w:numId w:val="62"/>
        </w:numPr>
        <w:spacing w:beforeLines="20" w:before="62" w:afterLines="20" w:after="62"/>
        <w:ind w:left="641" w:hanging="357"/>
        <w:rPr>
          <w:rFonts w:cs="Arial"/>
        </w:rPr>
      </w:pPr>
      <w:r w:rsidRPr="003521CE">
        <w:rPr>
          <w:rFonts w:cs="Arial"/>
          <w:b/>
        </w:rPr>
        <w:lastRenderedPageBreak/>
        <w:t>Alles abbrechen</w:t>
      </w:r>
      <w:r w:rsidRPr="003521CE">
        <w:rPr>
          <w:rFonts w:cs="Arial"/>
        </w:rPr>
        <w:t xml:space="preserve"> — Tippen Sie hierauf, um alle ausgewählten Parameterelemente abzubrechen. Bis zu 50 Parameter können gleichzeitig ausgewählt werden.</w:t>
      </w:r>
    </w:p>
    <w:p w14:paraId="6B0815DE" w14:textId="67F990FF" w:rsidR="005E4641" w:rsidRPr="003521CE" w:rsidRDefault="005E4641">
      <w:pPr>
        <w:pStyle w:val="ac"/>
        <w:widowControl w:val="0"/>
        <w:numPr>
          <w:ilvl w:val="0"/>
          <w:numId w:val="62"/>
        </w:numPr>
        <w:spacing w:beforeLines="20" w:before="62" w:afterLines="20" w:after="62"/>
        <w:ind w:left="641" w:hanging="357"/>
        <w:rPr>
          <w:rFonts w:cs="Arial"/>
        </w:rPr>
      </w:pPr>
      <w:r w:rsidRPr="003521CE">
        <w:rPr>
          <w:rFonts w:cs="Arial"/>
          <w:b/>
        </w:rPr>
        <w:t xml:space="preserve">Ausgewählte anzeigen/Alle anzeigen </w:t>
      </w:r>
      <w:r w:rsidRPr="003521CE">
        <w:rPr>
          <w:rFonts w:cs="Arial"/>
        </w:rPr>
        <w:t>– Tippen Sie auf diese Schaltfläche, um zwischen den beiden Optionen zu wechseln</w:t>
      </w:r>
      <w:r w:rsidR="00DE6D72" w:rsidRPr="003521CE">
        <w:rPr>
          <w:rFonts w:cs="Arial"/>
        </w:rPr>
        <w:t>:</w:t>
      </w:r>
      <w:r w:rsidRPr="003521CE">
        <w:rPr>
          <w:rFonts w:cs="Arial"/>
        </w:rPr>
        <w:t xml:space="preserve"> Eine zeigt die ausgewählten Parameterelemente an, die andere zeigt alle verfügbaren Elemente an.</w:t>
      </w:r>
    </w:p>
    <w:p w14:paraId="303BE88D" w14:textId="60F0D306" w:rsidR="005E4641" w:rsidRPr="003521CE" w:rsidRDefault="005E4641">
      <w:pPr>
        <w:pStyle w:val="ac"/>
        <w:widowControl w:val="0"/>
        <w:numPr>
          <w:ilvl w:val="0"/>
          <w:numId w:val="62"/>
        </w:numPr>
        <w:spacing w:beforeLines="20" w:before="62" w:afterLines="20" w:after="62"/>
        <w:ind w:left="641" w:hanging="357"/>
        <w:rPr>
          <w:rFonts w:cs="Arial"/>
        </w:rPr>
      </w:pPr>
      <w:r w:rsidRPr="003521CE">
        <w:rPr>
          <w:rFonts w:cs="Arial"/>
          <w:b/>
        </w:rPr>
        <w:t xml:space="preserve">Graph Merge </w:t>
      </w:r>
      <w:r w:rsidRPr="003521CE">
        <w:rPr>
          <w:rFonts w:cs="Arial"/>
        </w:rPr>
        <w:t xml:space="preserve">— Tippen Sie auf diese Schaltfläche, um ausgewählte Datengraphen zusammenzuführen (nur im Waveform Graph-Modus). Diese Funktion ist sehr nützlich beim Vergleichen </w:t>
      </w:r>
      <w:r w:rsidR="005879C9" w:rsidRPr="003521CE">
        <w:rPr>
          <w:rFonts w:cs="Arial"/>
        </w:rPr>
        <w:t xml:space="preserve">verschiedene </w:t>
      </w:r>
      <w:r w:rsidRPr="003521CE">
        <w:rPr>
          <w:rFonts w:cs="Arial"/>
        </w:rPr>
        <w:t>Parameter.</w:t>
      </w:r>
    </w:p>
    <w:p w14:paraId="0555294A" w14:textId="6B7CC0E2" w:rsidR="005E4641" w:rsidRPr="003521CE" w:rsidRDefault="005E4641" w:rsidP="005E4641">
      <w:pPr>
        <w:pBdr>
          <w:top w:val="single" w:sz="6" w:space="1" w:color="auto"/>
          <w:bottom w:val="single" w:sz="6" w:space="1" w:color="auto"/>
        </w:pBdr>
        <w:spacing w:before="156" w:afterLines="20" w:after="62"/>
        <w:rPr>
          <w:rFonts w:cs="Arial"/>
          <w:b/>
          <w:lang w:val="de-DE"/>
        </w:rPr>
      </w:pPr>
      <w:r w:rsidRPr="003521CE">
        <w:rPr>
          <w:rFonts w:cs="Arial"/>
          <w:b/>
          <w:noProof/>
          <w:lang w:val="en-US"/>
        </w:rPr>
        <w:drawing>
          <wp:anchor distT="0" distB="0" distL="114300" distR="114300" simplePos="0" relativeHeight="251625472" behindDoc="0" locked="0" layoutInCell="1" allowOverlap="1" wp14:anchorId="709F49EA" wp14:editId="29E39A8F">
            <wp:simplePos x="0" y="0"/>
            <wp:positionH relativeFrom="margin">
              <wp:align>left</wp:align>
            </wp:positionH>
            <wp:positionV relativeFrom="paragraph">
              <wp:posOffset>48326</wp:posOffset>
            </wp:positionV>
            <wp:extent cx="144145" cy="144145"/>
            <wp:effectExtent l="0" t="0" r="8255" b="8255"/>
            <wp:wrapNone/>
            <wp:docPr id="247" name="图片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00CE4938" w:rsidRPr="003521CE">
        <w:rPr>
          <w:rFonts w:cs="Arial"/>
          <w:b/>
          <w:lang w:val="de-DE"/>
        </w:rPr>
        <w:t>HINWEIS</w:t>
      </w:r>
    </w:p>
    <w:p w14:paraId="2F1DBAF9" w14:textId="16035C27" w:rsidR="005E4641" w:rsidRPr="003521CE" w:rsidRDefault="005859B1" w:rsidP="005E4641">
      <w:pPr>
        <w:pBdr>
          <w:top w:val="single" w:sz="6" w:space="1" w:color="auto"/>
          <w:bottom w:val="single" w:sz="6" w:space="1" w:color="auto"/>
        </w:pBdr>
        <w:spacing w:beforeLines="0" w:before="0" w:after="156"/>
        <w:rPr>
          <w:rFonts w:cs="Arial"/>
          <w:lang w:val="de-DE"/>
        </w:rPr>
      </w:pPr>
      <w:r w:rsidRPr="003521CE">
        <w:rPr>
          <w:rFonts w:eastAsiaTheme="minorEastAsia" w:cs="Arial"/>
          <w:szCs w:val="18"/>
          <w:lang w:val="de-DE"/>
        </w:rPr>
        <w:t>Dieser Modus unterstützt zwei gleichzeitige Kurvenfusionsgruppen mit bis zu 8 Parametern pro Gruppe, die digital dargestellt werden können. Nicht-digitale Parameter werden nicht unterstützt.</w:t>
      </w:r>
    </w:p>
    <w:p w14:paraId="229ABA0D" w14:textId="77777777" w:rsidR="005E4641" w:rsidRPr="003521CE" w:rsidRDefault="005E4641" w:rsidP="00BE283D">
      <w:pPr>
        <w:pStyle w:val="ac"/>
        <w:widowControl w:val="0"/>
        <w:numPr>
          <w:ilvl w:val="1"/>
          <w:numId w:val="5"/>
        </w:numPr>
        <w:spacing w:beforeLines="20" w:before="62" w:afterLines="20" w:after="62"/>
        <w:ind w:left="641" w:hanging="357"/>
        <w:rPr>
          <w:rFonts w:cs="Arial"/>
        </w:rPr>
      </w:pPr>
      <w:r w:rsidRPr="003521CE">
        <w:rPr>
          <w:rFonts w:cs="Arial"/>
          <w:b/>
        </w:rPr>
        <w:t>So führen Sie ausgewählte Datendiagramme zusammen</w:t>
      </w:r>
    </w:p>
    <w:p w14:paraId="24E0452A" w14:textId="0BF4074F" w:rsidR="005E4641" w:rsidRPr="003521CE" w:rsidRDefault="005E4641">
      <w:pPr>
        <w:pStyle w:val="ac"/>
        <w:widowControl w:val="0"/>
        <w:numPr>
          <w:ilvl w:val="0"/>
          <w:numId w:val="67"/>
        </w:numPr>
        <w:spacing w:beforeLines="20" w:before="62" w:afterLines="20" w:after="62"/>
        <w:ind w:left="998" w:hanging="357"/>
        <w:rPr>
          <w:rFonts w:cs="Arial"/>
        </w:rPr>
      </w:pPr>
      <w:r w:rsidRPr="003521CE">
        <w:rPr>
          <w:rFonts w:cs="Arial"/>
        </w:rPr>
        <w:t xml:space="preserve">Wählen Sie </w:t>
      </w:r>
      <w:r w:rsidR="00413FE3" w:rsidRPr="003521CE">
        <w:rPr>
          <w:rFonts w:cs="Arial"/>
        </w:rPr>
        <w:t xml:space="preserve">die </w:t>
      </w:r>
      <w:r w:rsidRPr="003521CE">
        <w:rPr>
          <w:rFonts w:cs="Arial"/>
        </w:rPr>
        <w:t>zusammenzuführenden Parameter aus.</w:t>
      </w:r>
    </w:p>
    <w:p w14:paraId="4ACA17D3" w14:textId="5B104109" w:rsidR="005E4641" w:rsidRPr="003521CE" w:rsidRDefault="00A0739C">
      <w:pPr>
        <w:pStyle w:val="ac"/>
        <w:widowControl w:val="0"/>
        <w:numPr>
          <w:ilvl w:val="0"/>
          <w:numId w:val="67"/>
        </w:numPr>
        <w:spacing w:beforeLines="20" w:before="62" w:afterLines="20" w:after="62"/>
        <w:ind w:left="998" w:hanging="357"/>
        <w:rPr>
          <w:rFonts w:cs="Arial"/>
        </w:rPr>
      </w:pPr>
      <w:r w:rsidRPr="003521CE">
        <w:rPr>
          <w:rFonts w:cs="Arial"/>
        </w:rPr>
        <w:t>Tippen Sie unten im Livedaten-Bildschirm auf die Schaltfläche „</w:t>
      </w:r>
      <w:r w:rsidRPr="003521CE">
        <w:rPr>
          <w:rFonts w:cs="Arial"/>
          <w:b/>
        </w:rPr>
        <w:t>Graph zusammenführen</w:t>
      </w:r>
      <w:r w:rsidRPr="003521CE">
        <w:rPr>
          <w:rFonts w:cs="Arial"/>
        </w:rPr>
        <w:t>“.</w:t>
      </w:r>
    </w:p>
    <w:p w14:paraId="199FD19D" w14:textId="317B5013" w:rsidR="00EB5179" w:rsidRPr="003521CE" w:rsidRDefault="00EB5179">
      <w:pPr>
        <w:pStyle w:val="ac"/>
        <w:widowControl w:val="0"/>
        <w:numPr>
          <w:ilvl w:val="0"/>
          <w:numId w:val="67"/>
        </w:numPr>
        <w:spacing w:beforeLines="20" w:before="62" w:afterLines="20" w:after="62"/>
        <w:ind w:left="998" w:hanging="357"/>
        <w:rPr>
          <w:rFonts w:cs="Arial"/>
        </w:rPr>
      </w:pPr>
      <w:r w:rsidRPr="003521CE">
        <w:rPr>
          <w:rFonts w:cs="Arial"/>
        </w:rPr>
        <w:t xml:space="preserve">Die ausgewählten Parameter werden auf dem Bildschirm angezeigt. Tippen Sie auf das Kontrollkästchen rechts, um den Parameter und die Gruppe </w:t>
      </w:r>
      <w:r w:rsidR="00D332D3" w:rsidRPr="003521CE">
        <w:rPr>
          <w:rFonts w:cs="Arial"/>
        </w:rPr>
        <w:t>auszuwählen</w:t>
      </w:r>
      <w:r w:rsidR="00D629E7" w:rsidRPr="003521CE">
        <w:rPr>
          <w:rFonts w:cs="Arial"/>
        </w:rPr>
        <w:t>.</w:t>
      </w:r>
      <w:r w:rsidRPr="003521CE">
        <w:rPr>
          <w:rFonts w:cs="Arial"/>
        </w:rPr>
        <w:t xml:space="preserve"> Das graue Kontrollkästchen ist nicht verfügbar.</w:t>
      </w:r>
    </w:p>
    <w:p w14:paraId="7E1C713C" w14:textId="397E95A5" w:rsidR="00EB5179" w:rsidRPr="003521CE" w:rsidRDefault="00EB5179">
      <w:pPr>
        <w:pStyle w:val="ac"/>
        <w:widowControl w:val="0"/>
        <w:numPr>
          <w:ilvl w:val="0"/>
          <w:numId w:val="67"/>
        </w:numPr>
        <w:spacing w:beforeLines="20" w:before="62" w:afterLines="20" w:after="62"/>
        <w:ind w:left="998" w:hanging="357"/>
        <w:rPr>
          <w:rFonts w:cs="Arial"/>
        </w:rPr>
      </w:pPr>
      <w:r w:rsidRPr="003521CE">
        <w:rPr>
          <w:rFonts w:cs="Arial"/>
        </w:rPr>
        <w:t xml:space="preserve">Tippen Sie auf </w:t>
      </w:r>
      <w:r w:rsidRPr="003521CE">
        <w:rPr>
          <w:rFonts w:cs="Arial"/>
          <w:b/>
          <w:bCs/>
        </w:rPr>
        <w:t>„Fusion starten“</w:t>
      </w:r>
      <w:r w:rsidR="00CF1C26" w:rsidRPr="003521CE">
        <w:rPr>
          <w:rFonts w:cs="Arial"/>
          <w:b/>
          <w:bCs/>
        </w:rPr>
        <w:t>,</w:t>
      </w:r>
      <w:r w:rsidRPr="003521CE">
        <w:rPr>
          <w:rFonts w:cs="Arial"/>
        </w:rPr>
        <w:t xml:space="preserve"> um</w:t>
      </w:r>
      <w:r w:rsidRPr="003521CE">
        <w:rPr>
          <w:rFonts w:cs="Arial"/>
          <w:b/>
          <w:bCs/>
        </w:rPr>
        <w:t xml:space="preserve"> </w:t>
      </w:r>
      <w:r w:rsidRPr="003521CE">
        <w:rPr>
          <w:rFonts w:cs="Arial"/>
        </w:rPr>
        <w:t>Start.</w:t>
      </w:r>
    </w:p>
    <w:p w14:paraId="5490402B" w14:textId="50AADB72" w:rsidR="005E4641" w:rsidRPr="003521CE" w:rsidRDefault="005E4641">
      <w:pPr>
        <w:pStyle w:val="ac"/>
        <w:widowControl w:val="0"/>
        <w:numPr>
          <w:ilvl w:val="0"/>
          <w:numId w:val="67"/>
        </w:numPr>
        <w:spacing w:beforeLines="20" w:before="62" w:afterLines="20" w:after="62"/>
        <w:ind w:left="998" w:hanging="357"/>
        <w:rPr>
          <w:rFonts w:cs="Arial"/>
        </w:rPr>
      </w:pPr>
      <w:r w:rsidRPr="003521CE">
        <w:rPr>
          <w:rFonts w:cs="Arial"/>
        </w:rPr>
        <w:t xml:space="preserve">Tippen Sie auf die </w:t>
      </w:r>
      <w:r w:rsidR="00EB5179" w:rsidRPr="003521CE">
        <w:rPr>
          <w:rFonts w:cs="Arial"/>
          <w:b/>
        </w:rPr>
        <w:t>Rückseite</w:t>
      </w:r>
      <w:r w:rsidR="00CF1C26" w:rsidRPr="003521CE">
        <w:rPr>
          <w:rFonts w:cs="Arial"/>
          <w:b/>
        </w:rPr>
        <w:t>,</w:t>
      </w:r>
      <w:r w:rsidRPr="003521CE">
        <w:rPr>
          <w:rFonts w:cs="Arial"/>
        </w:rPr>
        <w:t xml:space="preserve"> um das Menü zu </w:t>
      </w:r>
      <w:r w:rsidR="00EB5179" w:rsidRPr="003521CE">
        <w:rPr>
          <w:rFonts w:cs="Arial"/>
        </w:rPr>
        <w:t>verlassen</w:t>
      </w:r>
      <w:r w:rsidR="00D629E7" w:rsidRPr="003521CE">
        <w:rPr>
          <w:rFonts w:cs="Arial"/>
        </w:rPr>
        <w:t>.</w:t>
      </w:r>
    </w:p>
    <w:p w14:paraId="3CFAA709" w14:textId="4490632A" w:rsidR="005E4641" w:rsidRPr="003521CE" w:rsidRDefault="005E4641">
      <w:pPr>
        <w:pStyle w:val="ac"/>
        <w:widowControl w:val="0"/>
        <w:numPr>
          <w:ilvl w:val="0"/>
          <w:numId w:val="62"/>
        </w:numPr>
        <w:spacing w:beforeLines="20" w:before="62" w:afterLines="20" w:after="62"/>
        <w:ind w:left="641" w:hanging="357"/>
        <w:rPr>
          <w:rFonts w:cs="Arial"/>
        </w:rPr>
      </w:pPr>
      <w:r w:rsidRPr="003521CE">
        <w:rPr>
          <w:rFonts w:cs="Arial"/>
          <w:b/>
        </w:rPr>
        <w:t xml:space="preserve">Nach oben </w:t>
      </w:r>
      <w:r w:rsidRPr="003521CE">
        <w:rPr>
          <w:rFonts w:cs="Arial"/>
        </w:rPr>
        <w:t>– Tippen Sie, um ein ausgewähltes Datenelement an den Anfang der Liste zu verschieben.</w:t>
      </w:r>
    </w:p>
    <w:p w14:paraId="056EFEB2" w14:textId="4705C11C" w:rsidR="00017D5C" w:rsidRPr="003521CE" w:rsidRDefault="00017D5C">
      <w:pPr>
        <w:pStyle w:val="ac"/>
        <w:widowControl w:val="0"/>
        <w:numPr>
          <w:ilvl w:val="0"/>
          <w:numId w:val="62"/>
        </w:numPr>
        <w:spacing w:beforeLines="20" w:before="62" w:afterLines="20" w:after="62"/>
        <w:ind w:left="641" w:hanging="357"/>
        <w:rPr>
          <w:rFonts w:cs="Arial"/>
        </w:rPr>
      </w:pPr>
      <w:r w:rsidRPr="003521CE">
        <w:rPr>
          <w:rFonts w:cs="Arial"/>
          <w:b/>
        </w:rPr>
        <w:t xml:space="preserve">Daten löschen </w:t>
      </w:r>
      <w:r w:rsidRPr="003521CE">
        <w:rPr>
          <w:rFonts w:cs="Arial"/>
        </w:rPr>
        <w:t>– Tippen Sie hier</w:t>
      </w:r>
      <w:r w:rsidR="00CF1C26" w:rsidRPr="003521CE">
        <w:rPr>
          <w:rFonts w:cs="Arial"/>
        </w:rPr>
        <w:t>,</w:t>
      </w:r>
      <w:r w:rsidRPr="003521CE">
        <w:rPr>
          <w:rFonts w:cs="Arial"/>
        </w:rPr>
        <w:t xml:space="preserve"> um alle zwischengespeicherten Live-Daten zu löschen</w:t>
      </w:r>
      <w:r w:rsidR="00D629E7" w:rsidRPr="003521CE">
        <w:rPr>
          <w:rFonts w:cs="Arial"/>
        </w:rPr>
        <w:t>.</w:t>
      </w:r>
    </w:p>
    <w:p w14:paraId="2E6B90AC" w14:textId="1F912362" w:rsidR="00017D5C" w:rsidRPr="003521CE" w:rsidRDefault="00017D5C">
      <w:pPr>
        <w:pStyle w:val="ac"/>
        <w:widowControl w:val="0"/>
        <w:numPr>
          <w:ilvl w:val="0"/>
          <w:numId w:val="62"/>
        </w:numPr>
        <w:spacing w:beforeLines="20" w:before="62" w:afterLines="20" w:after="62"/>
        <w:ind w:left="641" w:hanging="357"/>
        <w:rPr>
          <w:rFonts w:cs="Arial"/>
        </w:rPr>
      </w:pPr>
      <w:r w:rsidRPr="003521CE">
        <w:rPr>
          <w:rFonts w:cs="Arial"/>
          <w:b/>
        </w:rPr>
        <w:t xml:space="preserve">Einfrieren </w:t>
      </w:r>
      <w:r w:rsidRPr="003521CE">
        <w:rPr>
          <w:rFonts w:cs="Arial"/>
        </w:rPr>
        <w:t>– Tippen Sie hier, um die abgerufenen Daten im Einfriermodus anzuzeigen.</w:t>
      </w:r>
    </w:p>
    <w:p w14:paraId="5C46A0CA" w14:textId="77777777" w:rsidR="00555294" w:rsidRPr="003521CE" w:rsidRDefault="00555294">
      <w:pPr>
        <w:pStyle w:val="ac"/>
        <w:widowControl w:val="0"/>
        <w:numPr>
          <w:ilvl w:val="0"/>
          <w:numId w:val="63"/>
        </w:numPr>
        <w:spacing w:beforeLines="20" w:before="62" w:afterLines="20" w:after="62"/>
        <w:ind w:left="998" w:hanging="357"/>
        <w:rPr>
          <w:rFonts w:cs="Arial"/>
        </w:rPr>
      </w:pPr>
      <w:r w:rsidRPr="003521CE">
        <w:rPr>
          <w:rFonts w:cs="Arial"/>
        </w:rPr>
        <w:t>Fortsetzen – Tippen Sie hier, um den Dateneinfriermodus zu verlassen und zur normalen Datenanzeige zurückzukehren.</w:t>
      </w:r>
    </w:p>
    <w:p w14:paraId="6F99F245" w14:textId="73EE7F28" w:rsidR="00017D5C" w:rsidRPr="003521CE" w:rsidRDefault="00017D5C">
      <w:pPr>
        <w:pStyle w:val="ac"/>
        <w:widowControl w:val="0"/>
        <w:numPr>
          <w:ilvl w:val="0"/>
          <w:numId w:val="63"/>
        </w:numPr>
        <w:spacing w:beforeLines="20" w:before="62" w:afterLines="20" w:after="62"/>
        <w:ind w:left="998" w:hanging="357"/>
        <w:rPr>
          <w:rFonts w:cs="Arial"/>
        </w:rPr>
      </w:pPr>
      <w:r w:rsidRPr="003521CE">
        <w:rPr>
          <w:rFonts w:cs="Arial"/>
        </w:rPr>
        <w:t>Vorheriges Bild – Tippen Sie hier, um zum vorherigen Bild zu gelangen eingefrorene Daten.</w:t>
      </w:r>
    </w:p>
    <w:p w14:paraId="5BA1D4B3" w14:textId="77777777" w:rsidR="00555294" w:rsidRPr="003521CE" w:rsidRDefault="00555294">
      <w:pPr>
        <w:pStyle w:val="ac"/>
        <w:widowControl w:val="0"/>
        <w:numPr>
          <w:ilvl w:val="0"/>
          <w:numId w:val="63"/>
        </w:numPr>
        <w:spacing w:beforeLines="20" w:before="62" w:afterLines="20" w:after="62"/>
        <w:ind w:left="998" w:hanging="357"/>
        <w:rPr>
          <w:rFonts w:cs="Arial"/>
        </w:rPr>
      </w:pPr>
      <w:r w:rsidRPr="003521CE">
        <w:rPr>
          <w:rFonts w:cs="Arial"/>
        </w:rPr>
        <w:t>Abspielen /Pause — Tippen Sie, um die eingefrorenen Daten abzuspielen/anzuhalten.</w:t>
      </w:r>
    </w:p>
    <w:p w14:paraId="7FF02E75" w14:textId="34E4EF3C" w:rsidR="00017D5C" w:rsidRPr="003521CE" w:rsidRDefault="00017D5C">
      <w:pPr>
        <w:pStyle w:val="ac"/>
        <w:widowControl w:val="0"/>
        <w:numPr>
          <w:ilvl w:val="0"/>
          <w:numId w:val="63"/>
        </w:numPr>
        <w:spacing w:beforeLines="20" w:before="62" w:afterLines="20" w:after="62"/>
        <w:ind w:left="998" w:hanging="357"/>
        <w:rPr>
          <w:rFonts w:cs="Arial"/>
        </w:rPr>
      </w:pPr>
      <w:r w:rsidRPr="003521CE">
        <w:rPr>
          <w:rFonts w:cs="Arial"/>
        </w:rPr>
        <w:t>Nächstes Bild — Tippen Sie, um zum nächsten Bild zu gelangen eingefrorene Daten.</w:t>
      </w:r>
    </w:p>
    <w:p w14:paraId="413D0E1B" w14:textId="2E201B6F" w:rsidR="005B5979" w:rsidRPr="003521CE" w:rsidRDefault="00672BDC">
      <w:pPr>
        <w:pStyle w:val="ac"/>
        <w:widowControl w:val="0"/>
        <w:numPr>
          <w:ilvl w:val="0"/>
          <w:numId w:val="62"/>
        </w:numPr>
        <w:spacing w:beforeLines="20" w:before="62" w:afterLines="20" w:after="62"/>
        <w:ind w:left="641" w:hanging="357"/>
        <w:rPr>
          <w:rFonts w:cs="Arial"/>
        </w:rPr>
      </w:pPr>
      <w:r w:rsidRPr="003521CE">
        <w:rPr>
          <w:rFonts w:cs="Arial"/>
          <w:b/>
          <w:bCs/>
        </w:rPr>
        <w:t>Referenzprobenahme</w:t>
      </w:r>
      <w:r w:rsidRPr="003521CE">
        <w:rPr>
          <w:rFonts w:cs="Arial"/>
        </w:rPr>
        <w:t xml:space="preserve"> – Tippen Sie hier, um alle </w:t>
      </w:r>
      <w:r w:rsidR="006B5684" w:rsidRPr="003521CE">
        <w:rPr>
          <w:rFonts w:cs="Arial"/>
        </w:rPr>
        <w:t>Live</w:t>
      </w:r>
      <w:r w:rsidR="00C154C4" w:rsidRPr="003521CE">
        <w:rPr>
          <w:rFonts w:cs="Arial"/>
        </w:rPr>
        <w:t>-</w:t>
      </w:r>
      <w:r w:rsidR="00255CD1" w:rsidRPr="003521CE">
        <w:rPr>
          <w:rFonts w:cs="Arial"/>
        </w:rPr>
        <w:t>Daten des aktuellen Systems zyklisch abzufragen und die Maximal-, Minimal- und Durchschnittswerte der abgefragten Daten anzuzeigen</w:t>
      </w:r>
      <w:r w:rsidR="00D629E7" w:rsidRPr="003521CE">
        <w:rPr>
          <w:rFonts w:cs="Arial"/>
        </w:rPr>
        <w:t>.</w:t>
      </w:r>
      <w:r w:rsidR="00255CD1" w:rsidRPr="003521CE">
        <w:rPr>
          <w:rFonts w:cs="Arial"/>
        </w:rPr>
        <w:t xml:space="preserve"> </w:t>
      </w:r>
      <w:r w:rsidR="00332526" w:rsidRPr="003521CE">
        <w:rPr>
          <w:rFonts w:cs="Arial"/>
        </w:rPr>
        <w:t xml:space="preserve">Techniker können die Abtastbedingungen </w:t>
      </w:r>
      <w:r w:rsidR="00332526" w:rsidRPr="003521CE">
        <w:rPr>
          <w:rFonts w:cs="Arial"/>
        </w:rPr>
        <w:lastRenderedPageBreak/>
        <w:t>anpassen</w:t>
      </w:r>
      <w:r w:rsidR="00D629E7" w:rsidRPr="003521CE">
        <w:rPr>
          <w:rFonts w:cs="Arial"/>
        </w:rPr>
        <w:t>.</w:t>
      </w:r>
      <w:r w:rsidR="00332526" w:rsidRPr="003521CE">
        <w:rPr>
          <w:rFonts w:cs="Arial"/>
        </w:rPr>
        <w:t xml:space="preserve"> </w:t>
      </w:r>
      <w:r w:rsidR="005B5979" w:rsidRPr="003521CE">
        <w:rPr>
          <w:rFonts w:cs="Arial"/>
        </w:rPr>
        <w:t xml:space="preserve">Diese Funktion dient der vergleichenden Analyse von </w:t>
      </w:r>
      <w:r w:rsidR="006B5684" w:rsidRPr="003521CE">
        <w:rPr>
          <w:rFonts w:cs="Arial"/>
        </w:rPr>
        <w:t xml:space="preserve">Live- Daten und hilft Technikern, auffällige Daten </w:t>
      </w:r>
      <w:r w:rsidR="005B5979" w:rsidRPr="003521CE">
        <w:rPr>
          <w:rFonts w:cs="Arial"/>
        </w:rPr>
        <w:t>schnell zu identifizieren</w:t>
      </w:r>
      <w:r w:rsidR="00D629E7" w:rsidRPr="003521CE">
        <w:rPr>
          <w:rFonts w:cs="Arial"/>
        </w:rPr>
        <w:t>.</w:t>
      </w:r>
    </w:p>
    <w:p w14:paraId="6203AB5F" w14:textId="3137420D" w:rsidR="0073188C" w:rsidRPr="003521CE" w:rsidRDefault="00C67FA7" w:rsidP="00C67FA7">
      <w:pPr>
        <w:pStyle w:val="ac"/>
        <w:widowControl w:val="0"/>
        <w:numPr>
          <w:ilvl w:val="0"/>
          <w:numId w:val="62"/>
        </w:numPr>
        <w:spacing w:beforeLines="20" w:before="62" w:afterLines="20" w:after="62"/>
        <w:ind w:left="641" w:hanging="357"/>
        <w:rPr>
          <w:rFonts w:cs="Arial"/>
        </w:rPr>
      </w:pPr>
      <w:r w:rsidRPr="003521CE">
        <w:rPr>
          <w:rFonts w:cs="Arial"/>
          <w:b/>
          <w:bCs/>
        </w:rPr>
        <w:t>Bereichsliste</w:t>
      </w:r>
      <w:r w:rsidR="00FE2465" w:rsidRPr="003521CE">
        <w:rPr>
          <w:rFonts w:cs="Arial"/>
        </w:rPr>
        <w:t xml:space="preserve"> — Tippen Sie auf</w:t>
      </w:r>
      <w:r w:rsidR="00CF1C26" w:rsidRPr="003521CE">
        <w:rPr>
          <w:rFonts w:cs="Arial"/>
        </w:rPr>
        <w:t>,</w:t>
      </w:r>
      <w:r w:rsidR="00FE2465" w:rsidRPr="003521CE">
        <w:rPr>
          <w:rFonts w:cs="Arial"/>
        </w:rPr>
        <w:t xml:space="preserve"> um die </w:t>
      </w:r>
      <w:r w:rsidR="0073188C" w:rsidRPr="003521CE">
        <w:rPr>
          <w:rFonts w:cs="Arial"/>
        </w:rPr>
        <w:t xml:space="preserve">abgetasteten Referenzwerte einschließlich der </w:t>
      </w:r>
      <w:r w:rsidR="00F13D9E" w:rsidRPr="003521CE">
        <w:rPr>
          <w:rFonts w:cs="Arial"/>
        </w:rPr>
        <w:t>Maximal-, Minimal- und Durchschnittswerte anzuzeigen</w:t>
      </w:r>
      <w:r w:rsidR="00D629E7" w:rsidRPr="003521CE">
        <w:rPr>
          <w:rFonts w:cs="Arial"/>
        </w:rPr>
        <w:t>.</w:t>
      </w:r>
    </w:p>
    <w:p w14:paraId="74C89C6A" w14:textId="728D9B70" w:rsidR="005E4641" w:rsidRPr="003521CE" w:rsidRDefault="005E4641">
      <w:pPr>
        <w:pStyle w:val="ac"/>
        <w:widowControl w:val="0"/>
        <w:numPr>
          <w:ilvl w:val="0"/>
          <w:numId w:val="62"/>
        </w:numPr>
        <w:spacing w:beforeLines="20" w:before="62" w:afterLines="20" w:after="62"/>
        <w:ind w:left="641" w:hanging="357"/>
        <w:rPr>
          <w:rFonts w:cs="Arial"/>
        </w:rPr>
      </w:pPr>
      <w:r w:rsidRPr="003521CE">
        <w:rPr>
          <w:rFonts w:cs="Arial"/>
          <w:b/>
        </w:rPr>
        <w:t xml:space="preserve">Aufzeichnen </w:t>
      </w:r>
      <w:r w:rsidRPr="003521CE">
        <w:rPr>
          <w:rFonts w:cs="Arial"/>
        </w:rPr>
        <w:t xml:space="preserve">– Tippen Sie hier, um die Aufzeichnung der Live-Daten der ausgewählten Datenelemente zu starten. Tippen Sie unten im Live-Daten-Bildschirm auf die Schaltfläche </w:t>
      </w:r>
      <w:r w:rsidR="009D5BAD" w:rsidRPr="003521CE">
        <w:rPr>
          <w:rFonts w:cs="Arial"/>
        </w:rPr>
        <w:t>„</w:t>
      </w:r>
      <w:r w:rsidRPr="003521CE">
        <w:rPr>
          <w:rFonts w:cs="Arial"/>
          <w:b/>
        </w:rPr>
        <w:t>Aufzeichnen“</w:t>
      </w:r>
      <w:r w:rsidR="00D629E7" w:rsidRPr="003521CE">
        <w:rPr>
          <w:rFonts w:cs="Arial"/>
          <w:b/>
        </w:rPr>
        <w:t>.</w:t>
      </w:r>
      <w:r w:rsidRPr="003521CE">
        <w:rPr>
          <w:rFonts w:cs="Arial"/>
          <w:b/>
        </w:rPr>
        <w:t xml:space="preserve"> Es wird eine Meldung angezeigt, in der Sie aufgefordert werden, die aufzuzeichnenden Parameter auszuwählen. Tippen Sie zur Bestätigung auf die Schaltfläche „Verstanden“</w:t>
      </w:r>
      <w:r w:rsidR="00D629E7" w:rsidRPr="003521CE">
        <w:rPr>
          <w:rFonts w:cs="Arial"/>
          <w:b/>
        </w:rPr>
        <w:t>.</w:t>
      </w:r>
      <w:r w:rsidRPr="003521CE">
        <w:rPr>
          <w:rFonts w:cs="Arial"/>
        </w:rPr>
        <w:t xml:space="preserve"> Scrollen Sie nach unten und wählen Sie die aufzuzeichnenden </w:t>
      </w:r>
      <w:r w:rsidR="00AA6C02" w:rsidRPr="003521CE">
        <w:rPr>
          <w:rFonts w:cs="Arial"/>
        </w:rPr>
        <w:t>Datenelemente aus</w:t>
      </w:r>
      <w:r w:rsidR="00D629E7" w:rsidRPr="003521CE">
        <w:rPr>
          <w:rFonts w:cs="Arial"/>
        </w:rPr>
        <w:t>.</w:t>
      </w:r>
      <w:r w:rsidRPr="003521CE">
        <w:rPr>
          <w:rFonts w:cs="Arial"/>
        </w:rPr>
        <w:t xml:space="preserve"> Tippen Sie auf die Schaltfläche </w:t>
      </w:r>
      <w:r w:rsidRPr="003521CE">
        <w:rPr>
          <w:rFonts w:cs="Arial"/>
          <w:b/>
        </w:rPr>
        <w:t>„Aufzeichnen“</w:t>
      </w:r>
      <w:r w:rsidR="00CF1C26" w:rsidRPr="003521CE">
        <w:rPr>
          <w:rFonts w:cs="Arial"/>
          <w:b/>
        </w:rPr>
        <w:t>,</w:t>
      </w:r>
      <w:r w:rsidRPr="003521CE">
        <w:rPr>
          <w:rFonts w:cs="Arial"/>
          <w:b/>
        </w:rPr>
        <w:t xml:space="preserve"> um die Aufzeichnung zu starten. Tippen Sie auf die Schaltfläche </w:t>
      </w:r>
      <w:r w:rsidR="00AA6C02" w:rsidRPr="003521CE">
        <w:rPr>
          <w:rFonts w:cs="Arial"/>
          <w:b/>
        </w:rPr>
        <w:t>„Abschließen</w:t>
      </w:r>
      <w:r w:rsidR="009D5BAD" w:rsidRPr="003521CE">
        <w:rPr>
          <w:rFonts w:cs="Arial"/>
          <w:b/>
        </w:rPr>
        <w:t>“</w:t>
      </w:r>
      <w:r w:rsidRPr="003521CE">
        <w:rPr>
          <w:rFonts w:cs="Arial"/>
        </w:rPr>
        <w:t xml:space="preserve">, um die Aufzeichnung zu beenden. Die aufgezeichneten Live-Daten können im Bereich </w:t>
      </w:r>
      <w:r w:rsidRPr="003521CE">
        <w:rPr>
          <w:rFonts w:cs="Arial"/>
          <w:b/>
        </w:rPr>
        <w:t>„Überprüfen</w:t>
      </w:r>
      <w:r w:rsidR="009D5BAD" w:rsidRPr="003521CE">
        <w:rPr>
          <w:rFonts w:cs="Arial"/>
          <w:b/>
        </w:rPr>
        <w:t>“</w:t>
      </w:r>
      <w:r w:rsidRPr="003521CE">
        <w:rPr>
          <w:rFonts w:cs="Arial"/>
        </w:rPr>
        <w:t xml:space="preserve"> unten im Live-Daten-Bildschirm angezeigt werden. Die aufgezeichneten Daten können auch im Datenmanager überprüft werden.</w:t>
      </w:r>
    </w:p>
    <w:p w14:paraId="4F257409" w14:textId="5D38E31D" w:rsidR="005E4641" w:rsidRPr="003521CE" w:rsidRDefault="00AA6C02">
      <w:pPr>
        <w:pStyle w:val="ac"/>
        <w:widowControl w:val="0"/>
        <w:numPr>
          <w:ilvl w:val="0"/>
          <w:numId w:val="63"/>
        </w:numPr>
        <w:spacing w:beforeLines="20" w:before="62" w:afterLines="20" w:after="62"/>
        <w:ind w:left="998" w:hanging="357"/>
        <w:rPr>
          <w:rFonts w:cs="Arial"/>
        </w:rPr>
      </w:pPr>
      <w:r w:rsidRPr="003521CE">
        <w:rPr>
          <w:rFonts w:cs="Arial"/>
        </w:rPr>
        <w:t xml:space="preserve">Abschließen </w:t>
      </w:r>
      <w:r w:rsidR="005E4641" w:rsidRPr="003521CE">
        <w:rPr>
          <w:rFonts w:cs="Arial"/>
        </w:rPr>
        <w:t>– Tippen Sie auf um die Datenaufzeichnung zu stoppen und kehren Sie zur normalen Datenanzeige zurück.</w:t>
      </w:r>
    </w:p>
    <w:p w14:paraId="6AE15BE7" w14:textId="304E664D" w:rsidR="005E4641" w:rsidRPr="003521CE" w:rsidRDefault="005E4641">
      <w:pPr>
        <w:pStyle w:val="ac"/>
        <w:widowControl w:val="0"/>
        <w:numPr>
          <w:ilvl w:val="0"/>
          <w:numId w:val="63"/>
        </w:numPr>
        <w:spacing w:beforeLines="20" w:before="62" w:afterLines="20" w:after="62"/>
        <w:ind w:left="998" w:hanging="357"/>
        <w:rPr>
          <w:rFonts w:cs="Arial"/>
        </w:rPr>
      </w:pPr>
      <w:r w:rsidRPr="003521CE">
        <w:rPr>
          <w:rFonts w:cs="Arial"/>
        </w:rPr>
        <w:t xml:space="preserve">Markierung — </w:t>
      </w:r>
      <w:r w:rsidR="004242B3" w:rsidRPr="003521CE">
        <w:rPr>
          <w:rFonts w:cs="Arial"/>
        </w:rPr>
        <w:t>wird angezeigt, wenn die Aufzeichnungsfunktion aktiviert ist. Tippen Sie auf diese Schaltfläche</w:t>
      </w:r>
      <w:r w:rsidR="00CF1C26" w:rsidRPr="003521CE">
        <w:rPr>
          <w:rFonts w:cs="Arial"/>
        </w:rPr>
        <w:t>,</w:t>
      </w:r>
      <w:r w:rsidR="004242B3" w:rsidRPr="003521CE">
        <w:rPr>
          <w:rFonts w:cs="Arial"/>
        </w:rPr>
        <w:t xml:space="preserve"> um </w:t>
      </w:r>
      <w:r w:rsidRPr="003521CE">
        <w:rPr>
          <w:rFonts w:cs="Arial"/>
        </w:rPr>
        <w:t>Markierungen zu setzen</w:t>
      </w:r>
      <w:r w:rsidR="00CF1C26" w:rsidRPr="003521CE">
        <w:rPr>
          <w:rFonts w:cs="Arial"/>
        </w:rPr>
        <w:t>,</w:t>
      </w:r>
      <w:r w:rsidRPr="003521CE">
        <w:rPr>
          <w:rFonts w:cs="Arial"/>
        </w:rPr>
        <w:t xml:space="preserve"> die bei der Datenaufzeichnung wichtige Punkte markieren. Notizen können während Wiedergabe in Review oder Data Manager</w:t>
      </w:r>
      <w:r w:rsidR="00D629E7" w:rsidRPr="003521CE">
        <w:rPr>
          <w:rFonts w:cs="Arial"/>
        </w:rPr>
        <w:t>.</w:t>
      </w:r>
      <w:r w:rsidRPr="003521CE">
        <w:rPr>
          <w:rFonts w:cs="Arial"/>
          <w:i/>
        </w:rPr>
        <w:t xml:space="preserve"> </w:t>
      </w:r>
      <w:r w:rsidRPr="003521CE">
        <w:rPr>
          <w:rFonts w:cs="Arial"/>
        </w:rPr>
        <w:t>Wählen Sie die voreingestellte Flagge</w:t>
      </w:r>
      <w:r w:rsidR="00CF1C26" w:rsidRPr="003521CE">
        <w:rPr>
          <w:rFonts w:cs="Arial"/>
        </w:rPr>
        <w:t>,</w:t>
      </w:r>
      <w:r w:rsidRPr="003521CE">
        <w:rPr>
          <w:rFonts w:cs="Arial"/>
        </w:rPr>
        <w:t xml:space="preserve"> um ein Popup-Fenster zu öffnen und eine virtuelle Tastatur zur Eingabe von Noten anzuzeigen</w:t>
      </w:r>
      <w:r w:rsidR="00D629E7" w:rsidRPr="003521CE">
        <w:rPr>
          <w:rFonts w:cs="Arial"/>
        </w:rPr>
        <w:t>.</w:t>
      </w:r>
    </w:p>
    <w:p w14:paraId="628F9691" w14:textId="67478C35" w:rsidR="005E4641" w:rsidRPr="003521CE" w:rsidRDefault="005E4641">
      <w:pPr>
        <w:pStyle w:val="ac"/>
        <w:widowControl w:val="0"/>
        <w:numPr>
          <w:ilvl w:val="0"/>
          <w:numId w:val="62"/>
        </w:numPr>
        <w:spacing w:beforeLines="20" w:before="62" w:afterLines="20" w:after="62"/>
        <w:ind w:left="641" w:hanging="357"/>
        <w:rPr>
          <w:rFonts w:cs="Arial"/>
        </w:rPr>
      </w:pPr>
      <w:r w:rsidRPr="003521CE">
        <w:rPr>
          <w:rFonts w:cs="Arial"/>
          <w:b/>
        </w:rPr>
        <w:t>Überprüfen</w:t>
      </w:r>
      <w:r w:rsidR="00DE6D72" w:rsidRPr="003521CE">
        <w:rPr>
          <w:rFonts w:cs="Arial"/>
          <w:b/>
        </w:rPr>
        <w:t>:</w:t>
      </w:r>
      <w:r w:rsidRPr="003521CE">
        <w:rPr>
          <w:rFonts w:cs="Arial"/>
        </w:rPr>
        <w:t xml:space="preserve"> </w:t>
      </w:r>
      <w:r w:rsidR="004242B3" w:rsidRPr="003521CE">
        <w:rPr>
          <w:rFonts w:cs="Arial"/>
        </w:rPr>
        <w:t xml:space="preserve">Tippen Sie hier, um </w:t>
      </w:r>
      <w:r w:rsidRPr="003521CE">
        <w:rPr>
          <w:rFonts w:cs="Arial"/>
        </w:rPr>
        <w:t xml:space="preserve">die aufgezeichneten Daten zu überprüfen. Tippen Sie auf die Schaltfläche </w:t>
      </w:r>
      <w:r w:rsidR="009D5BAD" w:rsidRPr="003521CE">
        <w:rPr>
          <w:rFonts w:cs="Arial"/>
          <w:b/>
        </w:rPr>
        <w:t>„</w:t>
      </w:r>
      <w:r w:rsidRPr="003521CE">
        <w:rPr>
          <w:rFonts w:cs="Arial"/>
          <w:b/>
        </w:rPr>
        <w:t>Überprüfen“</w:t>
      </w:r>
      <w:r w:rsidR="00CF1C26" w:rsidRPr="003521CE">
        <w:rPr>
          <w:rFonts w:cs="Arial"/>
          <w:b/>
        </w:rPr>
        <w:t>,</w:t>
      </w:r>
      <w:r w:rsidRPr="003521CE">
        <w:rPr>
          <w:rFonts w:cs="Arial"/>
        </w:rPr>
        <w:t xml:space="preserve"> um eine Aufzeichnungsliste anzuzeigen und ein Element zur Überprüfung auszuwählen.</w:t>
      </w:r>
    </w:p>
    <w:p w14:paraId="39901703" w14:textId="5F9D2725" w:rsidR="005E4641" w:rsidRPr="003521CE" w:rsidRDefault="005E4641" w:rsidP="005E4641">
      <w:pPr>
        <w:pStyle w:val="ac"/>
        <w:pBdr>
          <w:top w:val="single" w:sz="6" w:space="1" w:color="auto"/>
          <w:bottom w:val="single" w:sz="6" w:space="1" w:color="auto"/>
        </w:pBdr>
        <w:spacing w:beforeLines="0" w:before="0" w:afterLines="0" w:after="0"/>
        <w:ind w:left="284" w:firstLine="0"/>
        <w:rPr>
          <w:rFonts w:cs="Arial"/>
          <w:b/>
        </w:rPr>
      </w:pPr>
      <w:r w:rsidRPr="003521CE">
        <w:rPr>
          <w:rFonts w:cs="Arial"/>
          <w:noProof/>
          <w:lang w:val="en-US"/>
        </w:rPr>
        <w:drawing>
          <wp:anchor distT="0" distB="0" distL="114300" distR="114300" simplePos="0" relativeHeight="251626496" behindDoc="0" locked="0" layoutInCell="1" allowOverlap="1" wp14:anchorId="1BAD1FDE" wp14:editId="5BAC38CD">
            <wp:simplePos x="0" y="0"/>
            <wp:positionH relativeFrom="column">
              <wp:posOffset>635</wp:posOffset>
            </wp:positionH>
            <wp:positionV relativeFrom="paragraph">
              <wp:posOffset>19949</wp:posOffset>
            </wp:positionV>
            <wp:extent cx="144145" cy="144145"/>
            <wp:effectExtent l="0" t="0" r="8255" b="8255"/>
            <wp:wrapNone/>
            <wp:docPr id="2951" name="图片 29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00CE4938" w:rsidRPr="003521CE">
        <w:rPr>
          <w:rFonts w:cs="Arial"/>
          <w:b/>
        </w:rPr>
        <w:t>HINWEIS</w:t>
      </w:r>
    </w:p>
    <w:p w14:paraId="67CF9BDD" w14:textId="1302264E" w:rsidR="005E4641" w:rsidRPr="003521CE" w:rsidRDefault="005E4641" w:rsidP="005E4641">
      <w:pPr>
        <w:pStyle w:val="ac"/>
        <w:pBdr>
          <w:top w:val="single" w:sz="6" w:space="1" w:color="auto"/>
          <w:bottom w:val="single" w:sz="6" w:space="1" w:color="auto"/>
        </w:pBdr>
        <w:spacing w:beforeLines="0" w:before="0" w:afterLines="0" w:after="0"/>
        <w:ind w:left="284" w:firstLine="0"/>
        <w:rPr>
          <w:rFonts w:cs="Arial"/>
        </w:rPr>
      </w:pPr>
      <w:r w:rsidRPr="003521CE">
        <w:rPr>
          <w:rFonts w:cs="Arial"/>
        </w:rPr>
        <w:t>Auf dem Livedaten-Bildschirm können nur die während des aktuellen Vorgangs aufgezeichneten Daten überprüft werden. Alle historisch aufgezeichneten Daten können unter „Daten überprüfen“ in der Anwendung „Datenmanager“ überprüft werden</w:t>
      </w:r>
      <w:r w:rsidR="00D629E7" w:rsidRPr="003521CE">
        <w:rPr>
          <w:rFonts w:cs="Arial"/>
        </w:rPr>
        <w:t>.</w:t>
      </w:r>
    </w:p>
    <w:p w14:paraId="06B696FF" w14:textId="5319A883" w:rsidR="004242B3" w:rsidRPr="003521CE" w:rsidRDefault="004242B3">
      <w:pPr>
        <w:pStyle w:val="ac"/>
        <w:widowControl w:val="0"/>
        <w:numPr>
          <w:ilvl w:val="0"/>
          <w:numId w:val="64"/>
        </w:numPr>
        <w:spacing w:beforeLines="20" w:before="62" w:afterLines="20" w:after="62"/>
        <w:ind w:left="998" w:hanging="357"/>
        <w:rPr>
          <w:rFonts w:cs="Arial"/>
        </w:rPr>
      </w:pPr>
      <w:r w:rsidRPr="003521CE">
        <w:rPr>
          <w:rFonts w:cs="Arial"/>
        </w:rPr>
        <w:t>Musterumschaltung – schaltet das Anzeigemuster um.</w:t>
      </w:r>
    </w:p>
    <w:p w14:paraId="15255D75" w14:textId="6FE7B9AE" w:rsidR="00275232" w:rsidRPr="003521CE" w:rsidRDefault="004242B3">
      <w:pPr>
        <w:pStyle w:val="ac"/>
        <w:widowControl w:val="0"/>
        <w:numPr>
          <w:ilvl w:val="0"/>
          <w:numId w:val="64"/>
        </w:numPr>
        <w:spacing w:beforeLines="20" w:before="62" w:afterLines="20" w:after="62"/>
        <w:ind w:left="998" w:hanging="357"/>
        <w:rPr>
          <w:rFonts w:cs="Arial"/>
          <w:b/>
        </w:rPr>
      </w:pPr>
      <w:r w:rsidRPr="003521CE">
        <w:rPr>
          <w:rFonts w:cs="Arial"/>
        </w:rPr>
        <w:t>Graphenzusammenführung</w:t>
      </w:r>
      <w:r w:rsidRPr="003521CE">
        <w:rPr>
          <w:rFonts w:cs="Arial"/>
          <w:b/>
        </w:rPr>
        <w:t xml:space="preserve"> </w:t>
      </w:r>
      <w:r w:rsidRPr="003521CE">
        <w:rPr>
          <w:rFonts w:cs="Arial"/>
        </w:rPr>
        <w:t>– ausgewählte Datendiagramme zusammenführen</w:t>
      </w:r>
      <w:r w:rsidR="00D629E7" w:rsidRPr="003521CE">
        <w:rPr>
          <w:rFonts w:cs="Arial"/>
        </w:rPr>
        <w:t>.</w:t>
      </w:r>
    </w:p>
    <w:p w14:paraId="7EBC19C9" w14:textId="2AC65130" w:rsidR="004242B3" w:rsidRPr="003521CE" w:rsidRDefault="004242B3">
      <w:pPr>
        <w:pStyle w:val="ac"/>
        <w:widowControl w:val="0"/>
        <w:numPr>
          <w:ilvl w:val="0"/>
          <w:numId w:val="64"/>
        </w:numPr>
        <w:spacing w:beforeLines="20" w:before="62" w:afterLines="20" w:after="62"/>
        <w:ind w:left="998" w:hanging="357"/>
        <w:rPr>
          <w:rFonts w:cs="Arial"/>
          <w:b/>
        </w:rPr>
      </w:pPr>
      <w:r w:rsidRPr="003521CE">
        <w:rPr>
          <w:rFonts w:cs="Arial"/>
        </w:rPr>
        <w:t>Ausgewählte anzeigen — Anzeige der ausgewählten Parameter.</w:t>
      </w:r>
    </w:p>
    <w:p w14:paraId="229B5BF5" w14:textId="3F0D9269" w:rsidR="005E4641" w:rsidRPr="003521CE" w:rsidRDefault="005E4641">
      <w:pPr>
        <w:pStyle w:val="ac"/>
        <w:widowControl w:val="0"/>
        <w:numPr>
          <w:ilvl w:val="0"/>
          <w:numId w:val="64"/>
        </w:numPr>
        <w:spacing w:beforeLines="20" w:before="62" w:afterLines="20" w:after="62"/>
        <w:ind w:left="998" w:hanging="357"/>
        <w:rPr>
          <w:rFonts w:cs="Arial"/>
        </w:rPr>
      </w:pPr>
      <w:r w:rsidRPr="003521CE">
        <w:rPr>
          <w:rFonts w:cs="Arial"/>
        </w:rPr>
        <w:t>Vorheriger Frame — wechselt zum vorherigen Bild von aufgezeichneten Daten.</w:t>
      </w:r>
    </w:p>
    <w:p w14:paraId="1699029B" w14:textId="77777777" w:rsidR="005E4641" w:rsidRPr="003521CE" w:rsidRDefault="005E4641">
      <w:pPr>
        <w:pStyle w:val="ac"/>
        <w:widowControl w:val="0"/>
        <w:numPr>
          <w:ilvl w:val="0"/>
          <w:numId w:val="64"/>
        </w:numPr>
        <w:spacing w:beforeLines="20" w:before="62" w:afterLines="20" w:after="62"/>
        <w:ind w:left="998" w:hanging="357"/>
        <w:rPr>
          <w:rFonts w:cs="Arial"/>
        </w:rPr>
      </w:pPr>
      <w:r w:rsidRPr="003521CE">
        <w:rPr>
          <w:rFonts w:cs="Arial"/>
        </w:rPr>
        <w:t>Abspielen /Pause — Tippen Sie hier, um die Aufnahme abzuspielen/anzuhalten Daten.</w:t>
      </w:r>
    </w:p>
    <w:p w14:paraId="0C0DA4BC" w14:textId="77777777" w:rsidR="004242B3" w:rsidRPr="003521CE" w:rsidRDefault="004242B3">
      <w:pPr>
        <w:pStyle w:val="ac"/>
        <w:widowControl w:val="0"/>
        <w:numPr>
          <w:ilvl w:val="0"/>
          <w:numId w:val="64"/>
        </w:numPr>
        <w:spacing w:beforeLines="20" w:before="62" w:afterLines="20" w:after="62"/>
        <w:ind w:left="998" w:hanging="357"/>
        <w:rPr>
          <w:rFonts w:cs="Arial"/>
        </w:rPr>
      </w:pPr>
      <w:r w:rsidRPr="003521CE">
        <w:rPr>
          <w:rFonts w:cs="Arial"/>
        </w:rPr>
        <w:t xml:space="preserve">Nächstes Bild — wechselt zum nächsten Frame von aufgezeichneten Daten.  </w:t>
      </w:r>
    </w:p>
    <w:p w14:paraId="0624F5A0" w14:textId="3844CEB1" w:rsidR="005E4641" w:rsidRPr="003521CE" w:rsidRDefault="005E4641">
      <w:pPr>
        <w:pStyle w:val="ac"/>
        <w:widowControl w:val="0"/>
        <w:numPr>
          <w:ilvl w:val="0"/>
          <w:numId w:val="64"/>
        </w:numPr>
        <w:spacing w:beforeLines="20" w:before="62" w:afterLines="20" w:after="62"/>
        <w:ind w:left="998" w:hanging="357"/>
        <w:rPr>
          <w:rFonts w:cs="Arial"/>
          <w:b/>
        </w:rPr>
      </w:pPr>
      <w:r w:rsidRPr="003521CE">
        <w:rPr>
          <w:rFonts w:cs="Arial"/>
        </w:rPr>
        <w:t xml:space="preserve">Zurück — verlässt den Überprüfungsbildschirm </w:t>
      </w:r>
      <w:r w:rsidR="00B4005F" w:rsidRPr="003521CE">
        <w:rPr>
          <w:rFonts w:cs="Arial"/>
        </w:rPr>
        <w:t xml:space="preserve">und </w:t>
      </w:r>
      <w:r w:rsidRPr="003521CE">
        <w:rPr>
          <w:rFonts w:cs="Arial"/>
        </w:rPr>
        <w:t xml:space="preserve">kehrt zum </w:t>
      </w:r>
      <w:r w:rsidRPr="003521CE">
        <w:rPr>
          <w:rFonts w:cs="Arial"/>
        </w:rPr>
        <w:lastRenderedPageBreak/>
        <w:t>Livedatenbildschirm zurück</w:t>
      </w:r>
      <w:r w:rsidR="00D629E7" w:rsidRPr="003521CE">
        <w:rPr>
          <w:rFonts w:cs="Arial"/>
        </w:rPr>
        <w:t>.</w:t>
      </w:r>
    </w:p>
    <w:p w14:paraId="52EFA54F" w14:textId="77777777" w:rsidR="005E4641" w:rsidRPr="003521CE" w:rsidRDefault="005E4641">
      <w:pPr>
        <w:pStyle w:val="ac"/>
        <w:widowControl w:val="0"/>
        <w:numPr>
          <w:ilvl w:val="0"/>
          <w:numId w:val="62"/>
        </w:numPr>
        <w:spacing w:beforeLines="20" w:before="62" w:afterLines="20" w:after="62"/>
        <w:ind w:left="641" w:hanging="357"/>
        <w:rPr>
          <w:rFonts w:cs="Arial"/>
        </w:rPr>
      </w:pPr>
      <w:r w:rsidRPr="003521CE">
        <w:rPr>
          <w:rFonts w:cs="Arial"/>
          <w:b/>
        </w:rPr>
        <w:t xml:space="preserve">Zurück </w:t>
      </w:r>
      <w:r w:rsidRPr="003521CE">
        <w:rPr>
          <w:rFonts w:cs="Arial"/>
        </w:rPr>
        <w:t>– kehrt zum vorherigen Bildschirm zurück oder beendet die Funktion.</w:t>
      </w:r>
    </w:p>
    <w:p w14:paraId="4EA5B726" w14:textId="77777777" w:rsidR="005E4641" w:rsidRPr="003521CE" w:rsidRDefault="005E4641" w:rsidP="005E4641">
      <w:pPr>
        <w:pStyle w:val="30"/>
        <w:spacing w:before="312" w:after="156"/>
      </w:pPr>
      <w:bookmarkStart w:id="189" w:name="_Toc160024668"/>
      <w:r w:rsidRPr="003521CE">
        <w:t>Aktiver Test</w:t>
      </w:r>
      <w:bookmarkEnd w:id="189"/>
    </w:p>
    <w:p w14:paraId="46701987" w14:textId="77777777" w:rsidR="005E4641" w:rsidRPr="003521CE" w:rsidRDefault="005E4641" w:rsidP="005E4641">
      <w:pPr>
        <w:pStyle w:val="BodytextUserManual"/>
        <w:spacing w:before="156" w:after="156"/>
      </w:pPr>
      <w:r w:rsidRPr="003521CE">
        <w:t>Mit der Funktion „Aktivtest“ können Sie auf fahrzeugspezifische Subsystem- und Komponententests zugreifen. Die verfügbaren Tests variieren je nach Fahrzeug.</w:t>
      </w:r>
    </w:p>
    <w:p w14:paraId="55901906" w14:textId="77777777" w:rsidR="005E4641" w:rsidRPr="003521CE" w:rsidRDefault="005E4641" w:rsidP="005E4641">
      <w:pPr>
        <w:pStyle w:val="BodytextUserManual"/>
        <w:spacing w:before="156" w:after="156"/>
      </w:pPr>
      <w:r w:rsidRPr="003521CE">
        <w:t>Während eines aktiven Tests sendet das Tablet Befehle an die ECU, um die Aktuatoren zu aktivieren. Dieser Test ermittelt die Integrität des Systems oder Bauteils durch Auslesen von ECU-Daten oder durch Überwachung der Aktuatoren. Solche Tests können das Umschalten eines Magnetventils, Relais oder Schalters zwischen zwei Betriebszuständen umfassen.</w:t>
      </w:r>
    </w:p>
    <w:p w14:paraId="141CD1E0" w14:textId="77777777" w:rsidR="005E4641" w:rsidRPr="003521CE" w:rsidRDefault="005E4641" w:rsidP="005E4641">
      <w:pPr>
        <w:pStyle w:val="BodytextUserManual"/>
        <w:spacing w:before="156" w:after="156"/>
      </w:pPr>
      <w:r w:rsidRPr="003521CE">
        <w:rPr>
          <w:b/>
          <w:bCs w:val="0"/>
        </w:rPr>
        <w:t xml:space="preserve">„Aktivtest“ </w:t>
      </w:r>
      <w:r w:rsidRPr="003521CE">
        <w:t>auswählen, wird ein Menü mit Testoptionen angezeigt. Die verfügbaren Tests variieren je nach Fahrzeug.</w:t>
      </w:r>
    </w:p>
    <w:p w14:paraId="30AC37EC" w14:textId="7A40BC8F" w:rsidR="005E4641" w:rsidRPr="003521CE" w:rsidRDefault="00F71FE5" w:rsidP="00401CBD">
      <w:pPr>
        <w:pStyle w:val="BodytextUserManual"/>
        <w:spacing w:before="156" w:after="156" w:line="480" w:lineRule="auto"/>
        <w:ind w:left="0"/>
        <w:jc w:val="center"/>
      </w:pPr>
      <w:r w:rsidRPr="003521CE">
        <w:rPr>
          <w:noProof/>
        </w:rPr>
        <w:t xml:space="preserve"> </w:t>
      </w:r>
      <w:r w:rsidR="00BE3C26" w:rsidRPr="003521CE">
        <w:rPr>
          <w:noProof/>
          <w:lang w:val="en-US"/>
        </w:rPr>
        <w:drawing>
          <wp:inline distT="0" distB="0" distL="0" distR="0" wp14:anchorId="208EA579" wp14:editId="02EF435C">
            <wp:extent cx="2880000" cy="1969200"/>
            <wp:effectExtent l="0" t="0" r="0" b="0"/>
            <wp:docPr id="235" name="图片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5" name="图片 235"/>
                    <pic:cNvPicPr>
                      <a:picLocks noChangeAspect="1" noChangeArrowheads="1"/>
                    </pic:cNvPicPr>
                  </pic:nvPicPr>
                  <pic:blipFill rotWithShape="1">
                    <a:blip r:embed="rId147" cstate="print">
                      <a:extLst>
                        <a:ext uri="{28A0092B-C50C-407E-A947-70E740481C1C}">
                          <a14:useLocalDpi xmlns:a14="http://schemas.microsoft.com/office/drawing/2010/main" val="0"/>
                        </a:ext>
                      </a:extLst>
                    </a:blip>
                    <a:srcRect b="7224"/>
                    <a:stretch/>
                  </pic:blipFill>
                  <pic:spPr bwMode="auto">
                    <a:xfrm>
                      <a:off x="0" y="0"/>
                      <a:ext cx="2880000" cy="1969200"/>
                    </a:xfrm>
                    <a:prstGeom prst="rect">
                      <a:avLst/>
                    </a:prstGeom>
                    <a:noFill/>
                    <a:ln>
                      <a:noFill/>
                    </a:ln>
                    <a:extLst>
                      <a:ext uri="{53640926-AAD7-44D8-BBD7-CCE9431645EC}">
                        <a14:shadowObscured xmlns:a14="http://schemas.microsoft.com/office/drawing/2010/main"/>
                      </a:ext>
                    </a:extLst>
                  </pic:spPr>
                </pic:pic>
              </a:graphicData>
            </a:graphic>
          </wp:inline>
        </w:drawing>
      </w:r>
    </w:p>
    <w:p w14:paraId="59EA1F64" w14:textId="28E51287" w:rsidR="005E4641" w:rsidRPr="003521CE" w:rsidRDefault="005E4641" w:rsidP="005E4641">
      <w:pPr>
        <w:pStyle w:val="ae"/>
        <w:spacing w:before="156" w:after="156"/>
        <w:ind w:left="0"/>
        <w:rPr>
          <w:rFonts w:cs="Arial"/>
        </w:rPr>
      </w:pPr>
      <w:r w:rsidRPr="003521CE">
        <w:rPr>
          <w:rFonts w:cs="Arial"/>
        </w:rPr>
        <w:t xml:space="preserve">Abbildung </w:t>
      </w:r>
      <w:r w:rsidR="001E346D" w:rsidRPr="003521CE">
        <w:rPr>
          <w:rFonts w:cs="Arial"/>
        </w:rPr>
        <w:fldChar w:fldCharType="begin"/>
      </w:r>
      <w:r w:rsidR="001E346D" w:rsidRPr="003521CE">
        <w:rPr>
          <w:rFonts w:cs="Arial"/>
        </w:rPr>
        <w:instrText xml:space="preserve"> STYLEREF 1 \s </w:instrText>
      </w:r>
      <w:r w:rsidR="001E346D" w:rsidRPr="003521CE">
        <w:rPr>
          <w:rFonts w:cs="Arial"/>
        </w:rPr>
        <w:fldChar w:fldCharType="separate"/>
      </w:r>
      <w:r w:rsidR="00187D73" w:rsidRPr="003521CE">
        <w:rPr>
          <w:rFonts w:cs="Arial"/>
          <w:noProof/>
        </w:rPr>
        <w:t>6</w:t>
      </w:r>
      <w:r w:rsidR="001E346D" w:rsidRPr="003521CE">
        <w:rPr>
          <w:rFonts w:cs="Arial"/>
          <w:noProof/>
        </w:rPr>
        <w:fldChar w:fldCharType="end"/>
      </w:r>
      <w:r w:rsidRPr="003521CE">
        <w:rPr>
          <w:rFonts w:cs="Arial"/>
        </w:rPr>
        <w:noBreakHyphen/>
      </w:r>
      <w:r w:rsidR="001E346D" w:rsidRPr="003521CE">
        <w:rPr>
          <w:rFonts w:cs="Arial"/>
        </w:rPr>
        <w:fldChar w:fldCharType="begin"/>
      </w:r>
      <w:r w:rsidR="001E346D" w:rsidRPr="003521CE">
        <w:rPr>
          <w:rFonts w:cs="Arial"/>
        </w:rPr>
        <w:instrText xml:space="preserve"> SEQ Figure \* ARABIC \s 1 </w:instrText>
      </w:r>
      <w:r w:rsidR="001E346D" w:rsidRPr="003521CE">
        <w:rPr>
          <w:rFonts w:cs="Arial"/>
        </w:rPr>
        <w:fldChar w:fldCharType="separate"/>
      </w:r>
      <w:r w:rsidR="00187D73" w:rsidRPr="003521CE">
        <w:rPr>
          <w:rFonts w:cs="Arial"/>
          <w:noProof/>
        </w:rPr>
        <w:t>2</w:t>
      </w:r>
      <w:r w:rsidR="00BE306E" w:rsidRPr="003521CE">
        <w:rPr>
          <w:rFonts w:cs="Arial"/>
          <w:noProof/>
        </w:rPr>
        <w:t>3</w:t>
      </w:r>
      <w:r w:rsidR="001E346D" w:rsidRPr="003521CE">
        <w:rPr>
          <w:rFonts w:cs="Arial"/>
          <w:noProof/>
        </w:rPr>
        <w:fldChar w:fldCharType="end"/>
      </w:r>
      <w:r w:rsidRPr="003521CE">
        <w:rPr>
          <w:rFonts w:cs="Arial"/>
        </w:rPr>
        <w:t xml:space="preserve"> </w:t>
      </w:r>
      <w:r w:rsidRPr="003521CE">
        <w:rPr>
          <w:rFonts w:cs="Arial"/>
          <w:i/>
          <w:iCs/>
        </w:rPr>
        <w:t>Aktiver Testbildschirm</w:t>
      </w:r>
    </w:p>
    <w:p w14:paraId="05C3242F" w14:textId="7D1AB07B" w:rsidR="005E4641" w:rsidRPr="003521CE" w:rsidRDefault="005E4641" w:rsidP="005E4641">
      <w:pPr>
        <w:pStyle w:val="BodytextUserManual"/>
        <w:spacing w:before="156" w:after="156"/>
        <w:rPr>
          <w:rFonts w:eastAsia="黑体"/>
        </w:rPr>
      </w:pPr>
      <w:r w:rsidRPr="003521CE">
        <w:t>Wählen Sie einen Test aus den Menüoptionen. Folgen Sie den Anweisungen auf dem Bildschirm, um den Test abzuschließen. Die Vorgehensweise und Anweisungen variieren je nach Fahrzeug</w:t>
      </w:r>
      <w:r w:rsidR="00D629E7" w:rsidRPr="003521CE">
        <w:t>.</w:t>
      </w:r>
    </w:p>
    <w:p w14:paraId="2A4FE549" w14:textId="77777777" w:rsidR="005E4641" w:rsidRPr="003521CE" w:rsidRDefault="005E4641" w:rsidP="005E4641">
      <w:pPr>
        <w:pStyle w:val="BodytextUserManual"/>
        <w:spacing w:before="156" w:after="156"/>
      </w:pPr>
      <w:r w:rsidRPr="003521CE">
        <w:t xml:space="preserve">Die Funktionstasten in der unteren rechten Ecke des Bildschirms „Aktivtest“ dienen zur Manipulation der Testsignale. Die Bedienungsanweisungen werden im Hauptbereich des Testbildschirms angezeigt. Folgen Sie den Anweisungen auf dem Bildschirm und treffen Sie die entsprechenden Auswahlen, um die Tests abzuschließen. Tippen Sie nach Abschluss auf die </w:t>
      </w:r>
      <w:r w:rsidRPr="003521CE">
        <w:rPr>
          <w:b/>
        </w:rPr>
        <w:t xml:space="preserve">ESC- </w:t>
      </w:r>
      <w:r w:rsidRPr="003521CE">
        <w:t>Taste, um den Test zu beenden.</w:t>
      </w:r>
    </w:p>
    <w:p w14:paraId="561BDC90" w14:textId="59F2970B" w:rsidR="005E4641" w:rsidRPr="003521CE" w:rsidRDefault="005E4641" w:rsidP="005E4641">
      <w:pPr>
        <w:pStyle w:val="30"/>
        <w:spacing w:before="312" w:after="156"/>
      </w:pPr>
      <w:bookmarkStart w:id="190" w:name="_Toc160024669"/>
      <w:r w:rsidRPr="003521CE">
        <w:lastRenderedPageBreak/>
        <w:t>Sonderfunktionen</w:t>
      </w:r>
      <w:bookmarkEnd w:id="190"/>
    </w:p>
    <w:p w14:paraId="05E95F40" w14:textId="77777777" w:rsidR="005E4641" w:rsidRPr="003521CE" w:rsidRDefault="005E4641" w:rsidP="005E4641">
      <w:pPr>
        <w:spacing w:before="156" w:after="156"/>
        <w:rPr>
          <w:rFonts w:cs="Arial"/>
        </w:rPr>
      </w:pPr>
      <w:r w:rsidRPr="003521CE">
        <w:rPr>
          <w:rFonts w:cs="Arial"/>
        </w:rPr>
        <w:t>Je nach Testfahrzeug kann diese Auswahl unter anderem als Lernprozess, Korrekturprogrammierung, Abgasuntersuchung (nicht gültig für USA), OBD I/M-Prüfung (nicht gültig für USA) oder ähnlich erscheinen. Sie können eine Option entsprechend Ihren Anforderungen auswählen.</w:t>
      </w:r>
    </w:p>
    <w:p w14:paraId="64F7D30B" w14:textId="30E6AEF3" w:rsidR="005E4641" w:rsidRPr="003521CE" w:rsidRDefault="00BE3C26" w:rsidP="0089673D">
      <w:pPr>
        <w:spacing w:before="156" w:after="156" w:line="480" w:lineRule="auto"/>
        <w:ind w:left="0"/>
        <w:jc w:val="center"/>
        <w:rPr>
          <w:rFonts w:cs="Arial"/>
        </w:rPr>
      </w:pPr>
      <w:r w:rsidRPr="003521CE">
        <w:rPr>
          <w:rFonts w:cs="Arial"/>
          <w:noProof/>
          <w:lang w:val="en-US"/>
        </w:rPr>
        <w:drawing>
          <wp:inline distT="0" distB="0" distL="0" distR="0" wp14:anchorId="1CD27D91" wp14:editId="2F57954E">
            <wp:extent cx="2878591" cy="1963712"/>
            <wp:effectExtent l="0" t="0" r="0" b="0"/>
            <wp:docPr id="243" name="图片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 name="图片 243"/>
                    <pic:cNvPicPr>
                      <a:picLocks noChangeAspect="1" noChangeArrowheads="1"/>
                    </pic:cNvPicPr>
                  </pic:nvPicPr>
                  <pic:blipFill rotWithShape="1">
                    <a:blip r:embed="rId148" cstate="print">
                      <a:extLst>
                        <a:ext uri="{28A0092B-C50C-407E-A947-70E740481C1C}">
                          <a14:useLocalDpi xmlns:a14="http://schemas.microsoft.com/office/drawing/2010/main" val="0"/>
                        </a:ext>
                      </a:extLst>
                    </a:blip>
                    <a:srcRect b="7224"/>
                    <a:stretch/>
                  </pic:blipFill>
                  <pic:spPr bwMode="auto">
                    <a:xfrm>
                      <a:off x="0" y="0"/>
                      <a:ext cx="2880000" cy="1964673"/>
                    </a:xfrm>
                    <a:prstGeom prst="rect">
                      <a:avLst/>
                    </a:prstGeom>
                    <a:noFill/>
                    <a:ln>
                      <a:noFill/>
                    </a:ln>
                    <a:extLst>
                      <a:ext uri="{53640926-AAD7-44D8-BBD7-CCE9431645EC}">
                        <a14:shadowObscured xmlns:a14="http://schemas.microsoft.com/office/drawing/2010/main"/>
                      </a:ext>
                    </a:extLst>
                  </pic:spPr>
                </pic:pic>
              </a:graphicData>
            </a:graphic>
          </wp:inline>
        </w:drawing>
      </w:r>
    </w:p>
    <w:p w14:paraId="12684110" w14:textId="27C17C9E" w:rsidR="005E4641" w:rsidRPr="003521CE" w:rsidRDefault="005E4641" w:rsidP="005E4641">
      <w:pPr>
        <w:pStyle w:val="ae"/>
        <w:spacing w:before="156" w:after="156"/>
        <w:ind w:left="0"/>
        <w:rPr>
          <w:rFonts w:cs="Arial"/>
        </w:rPr>
      </w:pPr>
      <w:r w:rsidRPr="003521CE">
        <w:rPr>
          <w:rFonts w:cs="Arial"/>
        </w:rPr>
        <w:t xml:space="preserve">Abbildung </w:t>
      </w:r>
      <w:r w:rsidR="001E346D" w:rsidRPr="003521CE">
        <w:rPr>
          <w:rFonts w:cs="Arial"/>
        </w:rPr>
        <w:fldChar w:fldCharType="begin"/>
      </w:r>
      <w:r w:rsidR="001E346D" w:rsidRPr="003521CE">
        <w:rPr>
          <w:rFonts w:cs="Arial"/>
        </w:rPr>
        <w:instrText xml:space="preserve"> STYLEREF 1 \s </w:instrText>
      </w:r>
      <w:r w:rsidR="001E346D" w:rsidRPr="003521CE">
        <w:rPr>
          <w:rFonts w:cs="Arial"/>
        </w:rPr>
        <w:fldChar w:fldCharType="separate"/>
      </w:r>
      <w:r w:rsidR="00187D73" w:rsidRPr="003521CE">
        <w:rPr>
          <w:rFonts w:cs="Arial"/>
          <w:noProof/>
        </w:rPr>
        <w:t>6</w:t>
      </w:r>
      <w:r w:rsidR="001E346D" w:rsidRPr="003521CE">
        <w:rPr>
          <w:rFonts w:cs="Arial"/>
          <w:noProof/>
        </w:rPr>
        <w:fldChar w:fldCharType="end"/>
      </w:r>
      <w:r w:rsidRPr="003521CE">
        <w:rPr>
          <w:rFonts w:cs="Arial"/>
        </w:rPr>
        <w:noBreakHyphen/>
      </w:r>
      <w:r w:rsidR="001E346D" w:rsidRPr="003521CE">
        <w:rPr>
          <w:rFonts w:cs="Arial"/>
        </w:rPr>
        <w:fldChar w:fldCharType="begin"/>
      </w:r>
      <w:r w:rsidR="001E346D" w:rsidRPr="003521CE">
        <w:rPr>
          <w:rFonts w:cs="Arial"/>
        </w:rPr>
        <w:instrText xml:space="preserve"> SEQ Figure \* ARABIC \s 1 </w:instrText>
      </w:r>
      <w:r w:rsidR="001E346D" w:rsidRPr="003521CE">
        <w:rPr>
          <w:rFonts w:cs="Arial"/>
        </w:rPr>
        <w:fldChar w:fldCharType="separate"/>
      </w:r>
      <w:r w:rsidR="00187D73" w:rsidRPr="003521CE">
        <w:rPr>
          <w:rFonts w:cs="Arial"/>
          <w:noProof/>
        </w:rPr>
        <w:t>2</w:t>
      </w:r>
      <w:r w:rsidR="00BE306E" w:rsidRPr="003521CE">
        <w:rPr>
          <w:rFonts w:cs="Arial"/>
          <w:noProof/>
        </w:rPr>
        <w:t>4</w:t>
      </w:r>
      <w:r w:rsidR="001E346D" w:rsidRPr="003521CE">
        <w:rPr>
          <w:rFonts w:cs="Arial"/>
          <w:noProof/>
        </w:rPr>
        <w:fldChar w:fldCharType="end"/>
      </w:r>
      <w:r w:rsidRPr="003521CE">
        <w:rPr>
          <w:rFonts w:cs="Arial"/>
        </w:rPr>
        <w:t xml:space="preserve"> </w:t>
      </w:r>
      <w:r w:rsidRPr="003521CE">
        <w:rPr>
          <w:rFonts w:cs="Arial"/>
          <w:i/>
          <w:iCs/>
        </w:rPr>
        <w:t>Bildschirm „Sonderfunktionen“</w:t>
      </w:r>
    </w:p>
    <w:p w14:paraId="1887B2D0" w14:textId="0B9F2CE3" w:rsidR="009414C3" w:rsidRPr="003521CE" w:rsidRDefault="009414C3" w:rsidP="009414C3">
      <w:pPr>
        <w:pStyle w:val="20"/>
        <w:spacing w:before="312" w:after="156"/>
        <w:rPr>
          <w:rFonts w:cs="Arial"/>
        </w:rPr>
      </w:pPr>
      <w:bookmarkStart w:id="191" w:name="_Toc204002799"/>
      <w:bookmarkStart w:id="192" w:name="_Toc160024671"/>
      <w:r w:rsidRPr="003521CE">
        <w:rPr>
          <w:rFonts w:cs="Arial"/>
        </w:rPr>
        <w:t>Grafische Diagnose</w:t>
      </w:r>
      <w:bookmarkEnd w:id="191"/>
    </w:p>
    <w:p w14:paraId="28E38BD0" w14:textId="56714043" w:rsidR="009414C3" w:rsidRPr="003521CE" w:rsidRDefault="00AD6B08" w:rsidP="009414C3">
      <w:pPr>
        <w:pStyle w:val="BodytextUserManual"/>
        <w:spacing w:before="156" w:after="156"/>
      </w:pPr>
      <w:r w:rsidRPr="003521CE">
        <w:t>Diese Funktion stellt das Fahrzeugsystem grafisch dar</w:t>
      </w:r>
      <w:r w:rsidR="00D629E7" w:rsidRPr="003521CE">
        <w:t>.</w:t>
      </w:r>
      <w:r w:rsidR="00664273" w:rsidRPr="003521CE">
        <w:t xml:space="preserve"> Sie zeigt intuitiv die relative Position der Sensoren im System und die entsprechenden Echtzeitdaten an. Die allgemeinen Diagnosefunktionen</w:t>
      </w:r>
      <w:r w:rsidR="00CF1C26" w:rsidRPr="003521CE">
        <w:t>,</w:t>
      </w:r>
      <w:r w:rsidR="00766887" w:rsidRPr="003521CE">
        <w:t xml:space="preserve"> </w:t>
      </w:r>
      <w:r w:rsidR="0057746E" w:rsidRPr="003521CE">
        <w:t>einschließlich Code lesen, Code löschen und Fehlersuche</w:t>
      </w:r>
      <w:r w:rsidR="00CF1C26" w:rsidRPr="003521CE">
        <w:t>,</w:t>
      </w:r>
      <w:r w:rsidR="00766887" w:rsidRPr="003521CE">
        <w:t xml:space="preserve"> </w:t>
      </w:r>
      <w:r w:rsidR="0057746E" w:rsidRPr="003521CE">
        <w:t xml:space="preserve">werden ebenfalls unterstützt. </w:t>
      </w:r>
      <w:r w:rsidR="00897713" w:rsidRPr="003521CE">
        <w:rPr>
          <w:i/>
          <w:iCs/>
          <w:color w:val="0000FF"/>
        </w:rPr>
        <w:fldChar w:fldCharType="begin"/>
      </w:r>
      <w:r w:rsidR="00897713" w:rsidRPr="003521CE">
        <w:rPr>
          <w:i/>
          <w:iCs/>
          <w:color w:val="0000FF"/>
        </w:rPr>
        <w:instrText xml:space="preserve"> REF _Ref194344369 \h  \* MERGEFORMAT </w:instrText>
      </w:r>
      <w:r w:rsidR="00897713" w:rsidRPr="003521CE">
        <w:rPr>
          <w:i/>
          <w:iCs/>
          <w:color w:val="0000FF"/>
        </w:rPr>
      </w:r>
      <w:r w:rsidR="00897713" w:rsidRPr="003521CE">
        <w:rPr>
          <w:i/>
          <w:iCs/>
          <w:color w:val="0000FF"/>
        </w:rPr>
        <w:fldChar w:fldCharType="separate"/>
      </w:r>
      <w:r w:rsidR="0057746E" w:rsidRPr="003521CE">
        <w:t xml:space="preserve">Weitere Informationen finden Sie unter </w:t>
      </w:r>
      <w:r w:rsidR="009D5BAD" w:rsidRPr="003521CE">
        <w:rPr>
          <w:i/>
          <w:iCs/>
          <w:color w:val="0000FF"/>
        </w:rPr>
        <w:t>„</w:t>
      </w:r>
      <w:r w:rsidR="00187D73" w:rsidRPr="003521CE">
        <w:rPr>
          <w:i/>
          <w:iCs/>
          <w:color w:val="0000FF"/>
        </w:rPr>
        <w:t>Diagnosefunktionen“</w:t>
      </w:r>
      <w:r w:rsidR="00D629E7" w:rsidRPr="003521CE">
        <w:rPr>
          <w:i/>
          <w:iCs/>
          <w:color w:val="0000FF"/>
        </w:rPr>
        <w:t>.</w:t>
      </w:r>
      <w:r w:rsidR="00897713" w:rsidRPr="003521CE">
        <w:rPr>
          <w:i/>
          <w:iCs/>
          <w:color w:val="0000FF"/>
        </w:rPr>
        <w:fldChar w:fldCharType="end"/>
      </w:r>
    </w:p>
    <w:p w14:paraId="4E93D2B8" w14:textId="70A7FEB0" w:rsidR="00AD6B08" w:rsidRPr="003521CE" w:rsidRDefault="0061316D" w:rsidP="00F76EC2">
      <w:pPr>
        <w:tabs>
          <w:tab w:val="left" w:pos="5400"/>
        </w:tabs>
        <w:spacing w:before="156" w:after="156" w:line="480" w:lineRule="auto"/>
        <w:ind w:left="0"/>
        <w:jc w:val="center"/>
        <w:rPr>
          <w:rFonts w:cs="Arial"/>
        </w:rPr>
      </w:pPr>
      <w:r w:rsidRPr="003521CE">
        <w:rPr>
          <w:rFonts w:cs="Arial"/>
          <w:noProof/>
          <w:lang w:val="en-US"/>
        </w:rPr>
        <w:drawing>
          <wp:inline distT="0" distB="0" distL="0" distR="0" wp14:anchorId="77E28817" wp14:editId="4343C0D9">
            <wp:extent cx="3600000" cy="1883264"/>
            <wp:effectExtent l="0" t="0" r="635" b="3175"/>
            <wp:docPr id="245" name="图片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 name="图片 245"/>
                    <pic:cNvPicPr>
                      <a:picLocks noChangeAspect="1" noChangeArrowheads="1"/>
                    </pic:cNvPicPr>
                  </pic:nvPicPr>
                  <pic:blipFill rotWithShape="1">
                    <a:blip r:embed="rId149" cstate="print">
                      <a:extLst>
                        <a:ext uri="{28A0092B-C50C-407E-A947-70E740481C1C}">
                          <a14:useLocalDpi xmlns:a14="http://schemas.microsoft.com/office/drawing/2010/main" val="0"/>
                        </a:ext>
                      </a:extLst>
                    </a:blip>
                    <a:srcRect l="417" r="500" b="7024"/>
                    <a:stretch/>
                  </pic:blipFill>
                  <pic:spPr bwMode="auto">
                    <a:xfrm>
                      <a:off x="0" y="0"/>
                      <a:ext cx="3600000" cy="1883264"/>
                    </a:xfrm>
                    <a:prstGeom prst="rect">
                      <a:avLst/>
                    </a:prstGeom>
                    <a:noFill/>
                    <a:ln>
                      <a:noFill/>
                    </a:ln>
                    <a:extLst>
                      <a:ext uri="{53640926-AAD7-44D8-BBD7-CCE9431645EC}">
                        <a14:shadowObscured xmlns:a14="http://schemas.microsoft.com/office/drawing/2010/main"/>
                      </a:ext>
                    </a:extLst>
                  </pic:spPr>
                </pic:pic>
              </a:graphicData>
            </a:graphic>
          </wp:inline>
        </w:drawing>
      </w:r>
    </w:p>
    <w:p w14:paraId="1807BCE8" w14:textId="0C6603E0" w:rsidR="00AD6B08" w:rsidRPr="003521CE" w:rsidRDefault="00AD6B08" w:rsidP="00AD6B08">
      <w:pPr>
        <w:pStyle w:val="ae"/>
        <w:spacing w:before="156" w:after="156"/>
        <w:ind w:left="0"/>
        <w:rPr>
          <w:rFonts w:cs="Arial"/>
        </w:rPr>
      </w:pPr>
      <w:r w:rsidRPr="003521CE">
        <w:rPr>
          <w:rFonts w:cs="Arial"/>
        </w:rPr>
        <w:lastRenderedPageBreak/>
        <w:t xml:space="preserve">Abbildung </w:t>
      </w:r>
      <w:r w:rsidR="001E346D" w:rsidRPr="003521CE">
        <w:rPr>
          <w:rFonts w:cs="Arial"/>
        </w:rPr>
        <w:fldChar w:fldCharType="begin"/>
      </w:r>
      <w:r w:rsidR="001E346D" w:rsidRPr="003521CE">
        <w:rPr>
          <w:rFonts w:cs="Arial"/>
        </w:rPr>
        <w:instrText xml:space="preserve"> STYLEREF 1 \s </w:instrText>
      </w:r>
      <w:r w:rsidR="001E346D" w:rsidRPr="003521CE">
        <w:rPr>
          <w:rFonts w:cs="Arial"/>
        </w:rPr>
        <w:fldChar w:fldCharType="separate"/>
      </w:r>
      <w:r w:rsidR="00187D73" w:rsidRPr="003521CE">
        <w:rPr>
          <w:rFonts w:cs="Arial"/>
          <w:noProof/>
        </w:rPr>
        <w:t>6</w:t>
      </w:r>
      <w:r w:rsidR="001E346D" w:rsidRPr="003521CE">
        <w:rPr>
          <w:rFonts w:cs="Arial"/>
          <w:noProof/>
        </w:rPr>
        <w:fldChar w:fldCharType="end"/>
      </w:r>
      <w:r w:rsidRPr="003521CE">
        <w:rPr>
          <w:rFonts w:cs="Arial"/>
        </w:rPr>
        <w:noBreakHyphen/>
      </w:r>
      <w:r w:rsidR="001E346D" w:rsidRPr="003521CE">
        <w:rPr>
          <w:rFonts w:cs="Arial"/>
        </w:rPr>
        <w:fldChar w:fldCharType="begin"/>
      </w:r>
      <w:r w:rsidR="001E346D" w:rsidRPr="003521CE">
        <w:rPr>
          <w:rFonts w:cs="Arial"/>
        </w:rPr>
        <w:instrText xml:space="preserve"> SEQ Figure \* ARABIC \s 1 </w:instrText>
      </w:r>
      <w:r w:rsidR="001E346D" w:rsidRPr="003521CE">
        <w:rPr>
          <w:rFonts w:cs="Arial"/>
        </w:rPr>
        <w:fldChar w:fldCharType="separate"/>
      </w:r>
      <w:r w:rsidR="00187D73" w:rsidRPr="003521CE">
        <w:rPr>
          <w:rFonts w:cs="Arial"/>
          <w:noProof/>
        </w:rPr>
        <w:t>2</w:t>
      </w:r>
      <w:r w:rsidR="00BE306E" w:rsidRPr="003521CE">
        <w:rPr>
          <w:rFonts w:cs="Arial"/>
          <w:noProof/>
        </w:rPr>
        <w:t>5</w:t>
      </w:r>
      <w:r w:rsidR="001E346D" w:rsidRPr="003521CE">
        <w:rPr>
          <w:rFonts w:cs="Arial"/>
          <w:noProof/>
        </w:rPr>
        <w:fldChar w:fldCharType="end"/>
      </w:r>
      <w:r w:rsidRPr="003521CE">
        <w:rPr>
          <w:rFonts w:cs="Arial"/>
        </w:rPr>
        <w:t xml:space="preserve"> </w:t>
      </w:r>
      <w:r w:rsidRPr="003521CE">
        <w:rPr>
          <w:rFonts w:cs="Arial"/>
          <w:i/>
          <w:iCs/>
        </w:rPr>
        <w:t>Grafischer Diagnosebildschirm</w:t>
      </w:r>
    </w:p>
    <w:p w14:paraId="2F85AD09" w14:textId="5A32B38F" w:rsidR="00AD6B08" w:rsidRPr="003521CE" w:rsidRDefault="00AD6B08">
      <w:pPr>
        <w:pStyle w:val="BodytextUserManual"/>
        <w:numPr>
          <w:ilvl w:val="3"/>
          <w:numId w:val="62"/>
        </w:numPr>
        <w:spacing w:before="156" w:after="156"/>
        <w:ind w:left="703"/>
      </w:pPr>
      <w:r w:rsidRPr="003521CE">
        <w:t xml:space="preserve">Top-Symbole </w:t>
      </w:r>
      <w:r w:rsidR="00235205" w:rsidRPr="003521CE">
        <w:t>– nach dem Tippen auf ein Top-Symbol werden die entsprechenden Inhalte rechts im Hauptbereich angezeigt</w:t>
      </w:r>
      <w:r w:rsidR="00D629E7" w:rsidRPr="003521CE">
        <w:t>.</w:t>
      </w:r>
    </w:p>
    <w:p w14:paraId="175CD8DB" w14:textId="39D29B70" w:rsidR="00AD6B08" w:rsidRPr="003521CE" w:rsidRDefault="00AD6B08" w:rsidP="00AD6B08">
      <w:pPr>
        <w:pStyle w:val="BodytextUserManual"/>
        <w:spacing w:before="156" w:after="156"/>
        <w:ind w:left="703"/>
      </w:pPr>
      <w:r w:rsidRPr="003521CE">
        <w:rPr>
          <w:b/>
          <w:bCs w:val="0"/>
        </w:rPr>
        <w:t>Hilfeinformationen</w:t>
      </w:r>
      <w:r w:rsidRPr="003521CE">
        <w:t xml:space="preserve"> </w:t>
      </w:r>
      <w:r w:rsidR="002952F7" w:rsidRPr="003521CE">
        <w:t xml:space="preserve">— </w:t>
      </w:r>
      <w:r w:rsidR="007776CE" w:rsidRPr="003521CE">
        <w:t>Tippen Sie hier, um die Codebeschreibung und die Symbolbeschreibung des Fahrzeugsystems anzuzeigen.</w:t>
      </w:r>
    </w:p>
    <w:p w14:paraId="77FBBA13" w14:textId="7958999E" w:rsidR="006816B0" w:rsidRPr="003521CE" w:rsidRDefault="006816B0" w:rsidP="00AD6B08">
      <w:pPr>
        <w:pStyle w:val="BodytextUserManual"/>
        <w:spacing w:before="156" w:after="156"/>
        <w:ind w:left="703"/>
      </w:pPr>
      <w:r w:rsidRPr="003521CE">
        <w:rPr>
          <w:b/>
          <w:bCs w:val="0"/>
        </w:rPr>
        <w:t>Live-Datenauswahl</w:t>
      </w:r>
      <w:r w:rsidRPr="003521CE">
        <w:t xml:space="preserve"> Tippen Sie auf die gewünschten Live- Daten aus der Liste. Die ausgewählten Live-Daten werden in den Diagrammen links im Hauptbereich hervorgehoben</w:t>
      </w:r>
      <w:r w:rsidR="00D629E7" w:rsidRPr="003521CE">
        <w:t>.</w:t>
      </w:r>
      <w:r w:rsidRPr="003521CE">
        <w:t xml:space="preserve"> Nicht ausgewählte Live-Daten und Werte werden in den Diagrammen grau dargestellt</w:t>
      </w:r>
      <w:r w:rsidR="00D629E7" w:rsidRPr="003521CE">
        <w:t>.</w:t>
      </w:r>
    </w:p>
    <w:p w14:paraId="1A4C8C62" w14:textId="526472F7" w:rsidR="00AD6B08" w:rsidRPr="003521CE" w:rsidRDefault="00377A54" w:rsidP="00AD6B08">
      <w:pPr>
        <w:pStyle w:val="BodytextUserManual"/>
        <w:spacing w:before="156" w:after="156"/>
        <w:ind w:left="703"/>
      </w:pPr>
      <w:r w:rsidRPr="003521CE">
        <w:rPr>
          <w:b/>
          <w:bCs w:val="0"/>
        </w:rPr>
        <w:t>Aktiver Test</w:t>
      </w:r>
      <w:r w:rsidR="002952F7" w:rsidRPr="003521CE">
        <w:t xml:space="preserve"> — Tippen Sie hier, um den Bildschirm „Aktiver </w:t>
      </w:r>
      <w:r w:rsidR="00EF5061" w:rsidRPr="003521CE">
        <w:t>Test</w:t>
      </w:r>
      <w:r w:rsidR="009D5BAD" w:rsidRPr="003521CE">
        <w:t>“</w:t>
      </w:r>
      <w:r w:rsidR="00EF5061" w:rsidRPr="003521CE">
        <w:t xml:space="preserve"> </w:t>
      </w:r>
      <w:r w:rsidR="007776CE" w:rsidRPr="003521CE">
        <w:t>anzuzeigen</w:t>
      </w:r>
      <w:r w:rsidR="00D629E7" w:rsidRPr="003521CE">
        <w:t>.</w:t>
      </w:r>
      <w:r w:rsidR="00E411E6" w:rsidRPr="003521CE">
        <w:t xml:space="preserve"> Folgen Sie den Anweisungen auf dem Bildschirm und legen Sie Werte für Test. Diese Funktion hilft Technikern, </w:t>
      </w:r>
      <w:r w:rsidR="00A452D8" w:rsidRPr="003521CE">
        <w:t>Probleme intuitiver und effizienter zu beheben</w:t>
      </w:r>
      <w:r w:rsidR="00D629E7" w:rsidRPr="003521CE">
        <w:t>.</w:t>
      </w:r>
    </w:p>
    <w:p w14:paraId="09946F38" w14:textId="000FB530" w:rsidR="00AD6B08" w:rsidRPr="003521CE" w:rsidRDefault="00AD6B08" w:rsidP="00AD6B08">
      <w:pPr>
        <w:pStyle w:val="BodytextUserManual"/>
        <w:spacing w:before="156" w:after="156"/>
        <w:ind w:left="703"/>
      </w:pPr>
      <w:r w:rsidRPr="003521CE">
        <w:rPr>
          <w:b/>
          <w:bCs w:val="0"/>
        </w:rPr>
        <w:t>Systemlistenumschaltung</w:t>
      </w:r>
      <w:r w:rsidRPr="003521CE">
        <w:t xml:space="preserve"> </w:t>
      </w:r>
      <w:r w:rsidR="002952F7" w:rsidRPr="003521CE">
        <w:t>– Tippen Sie, um das Fahrzeugsystem in einem Listenformat anzuzeigen.</w:t>
      </w:r>
    </w:p>
    <w:p w14:paraId="1137DC88" w14:textId="711F5F33" w:rsidR="007A0034" w:rsidRPr="003521CE" w:rsidRDefault="00AD6B08">
      <w:pPr>
        <w:pStyle w:val="BodytextUserManual"/>
        <w:numPr>
          <w:ilvl w:val="3"/>
          <w:numId w:val="62"/>
        </w:numPr>
        <w:spacing w:before="156" w:after="156"/>
        <w:ind w:left="703"/>
      </w:pPr>
      <w:r w:rsidRPr="003521CE">
        <w:t xml:space="preserve">Hauptbereich </w:t>
      </w:r>
      <w:r w:rsidR="007A0034" w:rsidRPr="003521CE">
        <w:t>– links wird das ausgewählte System angezeigt</w:t>
      </w:r>
      <w:r w:rsidR="006619E2" w:rsidRPr="003521CE">
        <w:t xml:space="preserve"> </w:t>
      </w:r>
      <w:r w:rsidR="007A0034" w:rsidRPr="003521CE">
        <w:t>in intuitiven Grafiken</w:t>
      </w:r>
      <w:r w:rsidR="00D629E7" w:rsidRPr="003521CE">
        <w:t>.</w:t>
      </w:r>
      <w:r w:rsidR="00D05FEB" w:rsidRPr="003521CE">
        <w:t xml:space="preserve"> </w:t>
      </w:r>
      <w:r w:rsidR="006619E2" w:rsidRPr="003521CE">
        <w:t>Rechts werden nach dem Tippen auf ein oberes Symbol die entsprechenden Inhalte angezeigt.</w:t>
      </w:r>
    </w:p>
    <w:p w14:paraId="42DC1D86" w14:textId="63FCFA2C" w:rsidR="00F268FF" w:rsidRPr="003521CE" w:rsidRDefault="00F268FF">
      <w:pPr>
        <w:pStyle w:val="BodytextUserManual"/>
        <w:numPr>
          <w:ilvl w:val="3"/>
          <w:numId w:val="62"/>
        </w:numPr>
        <w:spacing w:before="156" w:after="156"/>
        <w:ind w:left="703"/>
      </w:pPr>
      <w:r w:rsidRPr="003521CE">
        <w:t xml:space="preserve">Funktionstasten </w:t>
      </w:r>
      <w:r w:rsidR="0066381B" w:rsidRPr="003521CE">
        <w:t>– Die Tasten variieren je nach Testfahrzeug. Die Funktionstasten im obigen Screenshot lauten wie folgt:</w:t>
      </w:r>
    </w:p>
    <w:p w14:paraId="052736CF" w14:textId="6ACF55C3" w:rsidR="00F268FF" w:rsidRPr="003521CE" w:rsidRDefault="0066381B" w:rsidP="00F268FF">
      <w:pPr>
        <w:pStyle w:val="BodytextUserManual"/>
        <w:spacing w:before="156" w:after="156"/>
        <w:ind w:left="703"/>
      </w:pPr>
      <w:r w:rsidRPr="003521CE">
        <w:rPr>
          <w:b/>
          <w:bCs w:val="0"/>
        </w:rPr>
        <w:t>Schnelles Löschen</w:t>
      </w:r>
      <w:r w:rsidR="00DE6D72" w:rsidRPr="003521CE">
        <w:rPr>
          <w:b/>
          <w:bCs w:val="0"/>
        </w:rPr>
        <w:t>:</w:t>
      </w:r>
      <w:r w:rsidRPr="003521CE">
        <w:t xml:space="preserve"> Löscht alle Fehlerinformationen nach dem Scannen.</w:t>
      </w:r>
    </w:p>
    <w:p w14:paraId="1D786E74" w14:textId="126F62E8" w:rsidR="0066381B" w:rsidRPr="003521CE" w:rsidRDefault="0066381B" w:rsidP="00F268FF">
      <w:pPr>
        <w:pStyle w:val="BodytextUserManual"/>
        <w:spacing w:before="156" w:after="156"/>
        <w:ind w:left="703"/>
      </w:pPr>
      <w:r w:rsidRPr="003521CE">
        <w:rPr>
          <w:b/>
          <w:bCs w:val="0"/>
        </w:rPr>
        <w:t>Fehlerscan</w:t>
      </w:r>
      <w:r w:rsidR="00DE6D72" w:rsidRPr="003521CE">
        <w:rPr>
          <w:b/>
          <w:bCs w:val="0"/>
        </w:rPr>
        <w:t>:</w:t>
      </w:r>
      <w:r w:rsidRPr="003521CE">
        <w:t xml:space="preserve"> Scannt Fahrzeugsystemmodule</w:t>
      </w:r>
      <w:r w:rsidR="00D629E7" w:rsidRPr="003521CE">
        <w:t>.</w:t>
      </w:r>
    </w:p>
    <w:p w14:paraId="660C9E35" w14:textId="5D9D4615" w:rsidR="0066381B" w:rsidRPr="003521CE" w:rsidRDefault="0066381B" w:rsidP="00F268FF">
      <w:pPr>
        <w:pStyle w:val="BodytextUserManual"/>
        <w:spacing w:before="156" w:after="156"/>
        <w:ind w:left="703"/>
      </w:pPr>
      <w:r w:rsidRPr="003521CE">
        <w:rPr>
          <w:b/>
          <w:bCs w:val="0"/>
        </w:rPr>
        <w:t>Eingabe</w:t>
      </w:r>
      <w:r w:rsidR="00DE6D72" w:rsidRPr="003521CE">
        <w:rPr>
          <w:b/>
          <w:bCs w:val="0"/>
        </w:rPr>
        <w:t>:</w:t>
      </w:r>
      <w:r w:rsidRPr="003521CE">
        <w:t xml:space="preserve"> Betritt das System</w:t>
      </w:r>
      <w:r w:rsidR="00D629E7" w:rsidRPr="003521CE">
        <w:t>.</w:t>
      </w:r>
    </w:p>
    <w:p w14:paraId="72EC3FAE" w14:textId="283177EA" w:rsidR="0066381B" w:rsidRPr="003521CE" w:rsidRDefault="0066381B" w:rsidP="00F268FF">
      <w:pPr>
        <w:pStyle w:val="BodytextUserManual"/>
        <w:spacing w:before="156" w:after="156"/>
        <w:ind w:left="703"/>
      </w:pPr>
      <w:r w:rsidRPr="003521CE">
        <w:rPr>
          <w:b/>
          <w:bCs w:val="0"/>
        </w:rPr>
        <w:t>ESC</w:t>
      </w:r>
      <w:r w:rsidR="00DE6D72" w:rsidRPr="003521CE">
        <w:rPr>
          <w:b/>
          <w:bCs w:val="0"/>
        </w:rPr>
        <w:t>:</w:t>
      </w:r>
      <w:r w:rsidRPr="003521CE">
        <w:t xml:space="preserve"> Beendet die Funktion.</w:t>
      </w:r>
    </w:p>
    <w:p w14:paraId="4BC325A3" w14:textId="0A041B34" w:rsidR="009414C3" w:rsidRPr="003521CE" w:rsidRDefault="009414C3" w:rsidP="00624D8B">
      <w:pPr>
        <w:pStyle w:val="20"/>
        <w:spacing w:before="312" w:after="156"/>
        <w:rPr>
          <w:rFonts w:cs="Arial"/>
        </w:rPr>
      </w:pPr>
      <w:bookmarkStart w:id="193" w:name="_Toc204002800"/>
      <w:r w:rsidRPr="003521CE">
        <w:rPr>
          <w:rFonts w:cs="Arial"/>
        </w:rPr>
        <w:t>Live-Datenfusion</w:t>
      </w:r>
      <w:bookmarkEnd w:id="193"/>
    </w:p>
    <w:p w14:paraId="5D4EEC8A" w14:textId="505AAA90" w:rsidR="001D54BA" w:rsidRPr="003521CE" w:rsidRDefault="00C67FA7" w:rsidP="001D54BA">
      <w:pPr>
        <w:spacing w:before="156" w:after="156"/>
        <w:rPr>
          <w:rFonts w:cs="Arial"/>
          <w:lang w:val="de-DE"/>
        </w:rPr>
      </w:pPr>
      <w:r w:rsidRPr="003521CE">
        <w:rPr>
          <w:rFonts w:cs="Arial"/>
          <w:lang w:val="de-DE"/>
        </w:rPr>
        <w:t>Bei mehreren Systemen bietet diese Funktion eine schnelle Möglichkeit, eine neue Gruppe zu erstellen und die Fusionsleistung basierend auf den benutzerdefinierten Gruppenelementen durchzuführen.</w:t>
      </w:r>
    </w:p>
    <w:p w14:paraId="13207D42" w14:textId="5E8B1976" w:rsidR="00EC6A7A" w:rsidRPr="003521CE" w:rsidRDefault="00EC6A7A" w:rsidP="00EC6A7A">
      <w:pPr>
        <w:pBdr>
          <w:top w:val="single" w:sz="6" w:space="1" w:color="auto"/>
          <w:bottom w:val="single" w:sz="6" w:space="1" w:color="auto"/>
        </w:pBdr>
        <w:spacing w:before="156" w:afterLines="0" w:after="0"/>
        <w:rPr>
          <w:rFonts w:cs="Arial"/>
          <w:b/>
        </w:rPr>
      </w:pPr>
      <w:r w:rsidRPr="003521CE">
        <w:rPr>
          <w:rFonts w:cs="Arial"/>
          <w:b/>
          <w:noProof/>
          <w:lang w:val="en-US"/>
        </w:rPr>
        <w:drawing>
          <wp:anchor distT="0" distB="0" distL="114300" distR="114300" simplePos="0" relativeHeight="251638784" behindDoc="0" locked="0" layoutInCell="1" allowOverlap="1" wp14:anchorId="12D8592D" wp14:editId="10E1C16F">
            <wp:simplePos x="0" y="0"/>
            <wp:positionH relativeFrom="margin">
              <wp:posOffset>0</wp:posOffset>
            </wp:positionH>
            <wp:positionV relativeFrom="paragraph">
              <wp:posOffset>13005</wp:posOffset>
            </wp:positionV>
            <wp:extent cx="144145" cy="144145"/>
            <wp:effectExtent l="0" t="0" r="8255" b="8255"/>
            <wp:wrapNone/>
            <wp:docPr id="129" name="图片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图片 24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00CE4938" w:rsidRPr="003521CE">
        <w:rPr>
          <w:rFonts w:cs="Arial"/>
          <w:b/>
        </w:rPr>
        <w:t>HINWEIS</w:t>
      </w:r>
    </w:p>
    <w:p w14:paraId="60720FE3" w14:textId="47006668" w:rsidR="00EC6A7A" w:rsidRPr="003521CE" w:rsidRDefault="00EC6A7A" w:rsidP="00EC6A7A">
      <w:pPr>
        <w:pBdr>
          <w:top w:val="single" w:sz="6" w:space="1" w:color="auto"/>
          <w:bottom w:val="single" w:sz="6" w:space="1" w:color="auto"/>
        </w:pBdr>
        <w:spacing w:beforeLines="0" w:before="0" w:after="156"/>
        <w:rPr>
          <w:rFonts w:cs="Arial"/>
        </w:rPr>
      </w:pPr>
      <w:r w:rsidRPr="003521CE">
        <w:rPr>
          <w:rFonts w:cs="Arial"/>
        </w:rPr>
        <w:t>Diese Funktion wird für bestimmte Fahrzeuge unterstützt</w:t>
      </w:r>
      <w:r w:rsidR="00D629E7" w:rsidRPr="003521CE">
        <w:rPr>
          <w:rFonts w:cs="Arial"/>
        </w:rPr>
        <w:t>.</w:t>
      </w:r>
    </w:p>
    <w:p w14:paraId="250B412B" w14:textId="5B386FFE" w:rsidR="007C4738" w:rsidRPr="003521CE" w:rsidRDefault="007C4738" w:rsidP="007C4738">
      <w:pPr>
        <w:pStyle w:val="ac"/>
        <w:widowControl w:val="0"/>
        <w:numPr>
          <w:ilvl w:val="0"/>
          <w:numId w:val="5"/>
        </w:numPr>
        <w:spacing w:beforeLines="20" w:before="62" w:afterLines="20" w:after="62"/>
        <w:ind w:left="641" w:hanging="357"/>
        <w:rPr>
          <w:rFonts w:cs="Arial"/>
        </w:rPr>
      </w:pPr>
      <w:r w:rsidRPr="003521CE">
        <w:rPr>
          <w:rFonts w:cs="Arial"/>
          <w:b/>
        </w:rPr>
        <w:t>So führen Sie die Live-Datenfusionsfunktion aus</w:t>
      </w:r>
    </w:p>
    <w:p w14:paraId="3BCFE490" w14:textId="1689C64E" w:rsidR="007C4738" w:rsidRPr="003521CE" w:rsidRDefault="004B431E">
      <w:pPr>
        <w:pStyle w:val="ac"/>
        <w:widowControl w:val="0"/>
        <w:numPr>
          <w:ilvl w:val="0"/>
          <w:numId w:val="80"/>
        </w:numPr>
        <w:spacing w:beforeLines="20" w:before="62" w:afterLines="20" w:after="62"/>
        <w:ind w:left="998" w:hanging="357"/>
        <w:rPr>
          <w:rFonts w:cs="Arial"/>
        </w:rPr>
      </w:pPr>
      <w:r w:rsidRPr="003521CE">
        <w:rPr>
          <w:rFonts w:cs="Arial"/>
        </w:rPr>
        <w:t xml:space="preserve">Hauptmenübildschirm „Diagnose“ in der Navigationsleiste auf </w:t>
      </w:r>
      <w:r w:rsidR="007C4738" w:rsidRPr="003521CE">
        <w:rPr>
          <w:rFonts w:cs="Arial"/>
        </w:rPr>
        <w:t xml:space="preserve">die Option </w:t>
      </w:r>
      <w:r w:rsidR="009D5BAD" w:rsidRPr="003521CE">
        <w:rPr>
          <w:rFonts w:cs="Arial"/>
        </w:rPr>
        <w:t>„</w:t>
      </w:r>
      <w:r w:rsidRPr="003521CE">
        <w:rPr>
          <w:rFonts w:cs="Arial"/>
          <w:b/>
          <w:bCs/>
        </w:rPr>
        <w:t>Live Data Fusion“</w:t>
      </w:r>
      <w:r w:rsidR="00D629E7" w:rsidRPr="003521CE">
        <w:rPr>
          <w:rFonts w:cs="Arial"/>
          <w:b/>
          <w:bCs/>
        </w:rPr>
        <w:t>.</w:t>
      </w:r>
    </w:p>
    <w:p w14:paraId="31804F44" w14:textId="413EF0FD" w:rsidR="007C4738" w:rsidRPr="003521CE" w:rsidRDefault="00B7234B">
      <w:pPr>
        <w:pStyle w:val="ac"/>
        <w:widowControl w:val="0"/>
        <w:numPr>
          <w:ilvl w:val="0"/>
          <w:numId w:val="80"/>
        </w:numPr>
        <w:spacing w:beforeLines="20" w:before="62" w:afterLines="20" w:after="62"/>
        <w:ind w:left="998" w:hanging="357"/>
        <w:rPr>
          <w:rFonts w:cs="Arial"/>
        </w:rPr>
      </w:pPr>
      <w:r w:rsidRPr="003521CE">
        <w:rPr>
          <w:rFonts w:cs="Arial"/>
        </w:rPr>
        <w:lastRenderedPageBreak/>
        <w:t xml:space="preserve">Tippen Sie auf die </w:t>
      </w:r>
      <w:r w:rsidR="004B431E" w:rsidRPr="003521CE">
        <w:rPr>
          <w:rFonts w:cs="Arial"/>
          <w:b/>
          <w:bCs/>
          <w:color w:val="000000" w:themeColor="text1"/>
        </w:rPr>
        <w:t>Schaltfläche Hinzufügen</w:t>
      </w:r>
      <w:r w:rsidR="004B431E" w:rsidRPr="003521CE">
        <w:rPr>
          <w:rFonts w:cs="Arial"/>
          <w:color w:val="000000" w:themeColor="text1"/>
        </w:rPr>
        <w:t xml:space="preserve"> </w:t>
      </w:r>
      <w:r w:rsidR="004B431E" w:rsidRPr="003521CE">
        <w:rPr>
          <w:rFonts w:cs="Arial"/>
        </w:rPr>
        <w:t xml:space="preserve">Symbol oder die Schaltfläche </w:t>
      </w:r>
      <w:r w:rsidR="007C5E98" w:rsidRPr="003521CE">
        <w:rPr>
          <w:rFonts w:cs="Arial"/>
          <w:b/>
          <w:bCs/>
        </w:rPr>
        <w:t>„Erstellen“</w:t>
      </w:r>
      <w:r w:rsidR="00CF1C26" w:rsidRPr="003521CE">
        <w:rPr>
          <w:rFonts w:cs="Arial"/>
          <w:b/>
          <w:bCs/>
        </w:rPr>
        <w:t>,</w:t>
      </w:r>
      <w:r w:rsidR="007C5E98" w:rsidRPr="003521CE">
        <w:rPr>
          <w:rFonts w:cs="Arial"/>
        </w:rPr>
        <w:t xml:space="preserve"> um eine neue Gruppe hinzuzufügen</w:t>
      </w:r>
      <w:r w:rsidR="00D629E7" w:rsidRPr="003521CE">
        <w:rPr>
          <w:rFonts w:cs="Arial"/>
        </w:rPr>
        <w:t>.</w:t>
      </w:r>
      <w:r w:rsidRPr="003521CE">
        <w:rPr>
          <w:rFonts w:cs="Arial"/>
        </w:rPr>
        <w:t xml:space="preserve"> </w:t>
      </w:r>
      <w:r w:rsidR="001746E3" w:rsidRPr="003521CE">
        <w:rPr>
          <w:rFonts w:cs="Arial"/>
        </w:rPr>
        <w:t>Sie können auch die temporäre Gruppe auswählen, die standardmäßig generiert wird.</w:t>
      </w:r>
    </w:p>
    <w:p w14:paraId="1FECF01D" w14:textId="27220B24" w:rsidR="00E117E4" w:rsidRPr="003521CE" w:rsidRDefault="00ED5312" w:rsidP="00E117E4">
      <w:pPr>
        <w:pStyle w:val="ae"/>
        <w:spacing w:before="156" w:after="156" w:line="240" w:lineRule="auto"/>
        <w:ind w:left="0"/>
        <w:rPr>
          <w:rFonts w:cs="Arial"/>
        </w:rPr>
      </w:pPr>
      <w:r w:rsidRPr="003521CE">
        <w:rPr>
          <w:noProof/>
          <w:lang w:val="en-US"/>
        </w:rPr>
        <w:drawing>
          <wp:inline distT="0" distB="0" distL="0" distR="0" wp14:anchorId="60123BD1" wp14:editId="4B7EDE8B">
            <wp:extent cx="2878591" cy="1966710"/>
            <wp:effectExtent l="0" t="0" r="0" b="0"/>
            <wp:docPr id="252" name="图片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noChangeArrowheads="1"/>
                    </pic:cNvPicPr>
                  </pic:nvPicPr>
                  <pic:blipFill rotWithShape="1">
                    <a:blip r:embed="rId150" cstate="print">
                      <a:extLst>
                        <a:ext uri="{28A0092B-C50C-407E-A947-70E740481C1C}">
                          <a14:useLocalDpi xmlns:a14="http://schemas.microsoft.com/office/drawing/2010/main" val="0"/>
                        </a:ext>
                      </a:extLst>
                    </a:blip>
                    <a:srcRect b="7082"/>
                    <a:stretch/>
                  </pic:blipFill>
                  <pic:spPr bwMode="auto">
                    <a:xfrm>
                      <a:off x="0" y="0"/>
                      <a:ext cx="2880000" cy="1967673"/>
                    </a:xfrm>
                    <a:prstGeom prst="rect">
                      <a:avLst/>
                    </a:prstGeom>
                    <a:noFill/>
                    <a:ln>
                      <a:noFill/>
                    </a:ln>
                    <a:extLst>
                      <a:ext uri="{53640926-AAD7-44D8-BBD7-CCE9431645EC}">
                        <a14:shadowObscured xmlns:a14="http://schemas.microsoft.com/office/drawing/2010/main"/>
                      </a:ext>
                    </a:extLst>
                  </pic:spPr>
                </pic:pic>
              </a:graphicData>
            </a:graphic>
          </wp:inline>
        </w:drawing>
      </w:r>
    </w:p>
    <w:p w14:paraId="71EC0AD5" w14:textId="24E2D4B0" w:rsidR="00E117E4" w:rsidRPr="003521CE" w:rsidRDefault="00E117E4" w:rsidP="00E117E4">
      <w:pPr>
        <w:pStyle w:val="ae"/>
        <w:spacing w:before="156" w:after="156"/>
        <w:ind w:left="0"/>
        <w:rPr>
          <w:rFonts w:cs="Arial"/>
        </w:rPr>
      </w:pPr>
      <w:r w:rsidRPr="003521CE">
        <w:rPr>
          <w:rFonts w:cs="Arial"/>
        </w:rPr>
        <w:t xml:space="preserve">Abbildung </w:t>
      </w:r>
      <w:r w:rsidR="001E346D" w:rsidRPr="003521CE">
        <w:rPr>
          <w:rFonts w:cs="Arial"/>
        </w:rPr>
        <w:fldChar w:fldCharType="begin"/>
      </w:r>
      <w:r w:rsidR="001E346D" w:rsidRPr="003521CE">
        <w:rPr>
          <w:rFonts w:cs="Arial"/>
        </w:rPr>
        <w:instrText xml:space="preserve"> STYLEREF 1 \s </w:instrText>
      </w:r>
      <w:r w:rsidR="001E346D" w:rsidRPr="003521CE">
        <w:rPr>
          <w:rFonts w:cs="Arial"/>
        </w:rPr>
        <w:fldChar w:fldCharType="separate"/>
      </w:r>
      <w:r w:rsidR="00187D73" w:rsidRPr="003521CE">
        <w:rPr>
          <w:rFonts w:cs="Arial"/>
          <w:noProof/>
        </w:rPr>
        <w:t>6</w:t>
      </w:r>
      <w:r w:rsidR="001E346D" w:rsidRPr="003521CE">
        <w:rPr>
          <w:rFonts w:cs="Arial"/>
          <w:noProof/>
        </w:rPr>
        <w:fldChar w:fldCharType="end"/>
      </w:r>
      <w:r w:rsidRPr="003521CE">
        <w:rPr>
          <w:rFonts w:cs="Arial"/>
        </w:rPr>
        <w:noBreakHyphen/>
      </w:r>
      <w:r w:rsidR="001E346D" w:rsidRPr="003521CE">
        <w:rPr>
          <w:rFonts w:cs="Arial"/>
        </w:rPr>
        <w:fldChar w:fldCharType="begin"/>
      </w:r>
      <w:r w:rsidR="001E346D" w:rsidRPr="003521CE">
        <w:rPr>
          <w:rFonts w:cs="Arial"/>
        </w:rPr>
        <w:instrText xml:space="preserve"> SEQ Figure \* ARABIC \s 1 </w:instrText>
      </w:r>
      <w:r w:rsidR="001E346D" w:rsidRPr="003521CE">
        <w:rPr>
          <w:rFonts w:cs="Arial"/>
        </w:rPr>
        <w:fldChar w:fldCharType="separate"/>
      </w:r>
      <w:r w:rsidR="00187D73" w:rsidRPr="003521CE">
        <w:rPr>
          <w:rFonts w:cs="Arial"/>
          <w:noProof/>
        </w:rPr>
        <w:t>2</w:t>
      </w:r>
      <w:r w:rsidR="006E6805" w:rsidRPr="003521CE">
        <w:rPr>
          <w:rFonts w:cs="Arial"/>
          <w:noProof/>
        </w:rPr>
        <w:t>6</w:t>
      </w:r>
      <w:r w:rsidR="001E346D" w:rsidRPr="003521CE">
        <w:rPr>
          <w:rFonts w:cs="Arial"/>
          <w:noProof/>
        </w:rPr>
        <w:fldChar w:fldCharType="end"/>
      </w:r>
      <w:r w:rsidRPr="003521CE">
        <w:rPr>
          <w:rFonts w:cs="Arial"/>
        </w:rPr>
        <w:t xml:space="preserve"> </w:t>
      </w:r>
      <w:r w:rsidRPr="003521CE">
        <w:rPr>
          <w:rFonts w:cs="Arial"/>
          <w:i/>
          <w:iCs/>
        </w:rPr>
        <w:t>Live-Datenfusion- Bildschirm 1</w:t>
      </w:r>
    </w:p>
    <w:p w14:paraId="1CEBCCAB" w14:textId="4AE47466" w:rsidR="00C47C85" w:rsidRPr="003521CE" w:rsidRDefault="00A367CC">
      <w:pPr>
        <w:pStyle w:val="ac"/>
        <w:widowControl w:val="0"/>
        <w:numPr>
          <w:ilvl w:val="0"/>
          <w:numId w:val="80"/>
        </w:numPr>
        <w:spacing w:beforeLines="20" w:before="62" w:afterLines="20" w:after="62"/>
        <w:ind w:left="998" w:hanging="357"/>
        <w:rPr>
          <w:rFonts w:cs="Arial"/>
        </w:rPr>
      </w:pPr>
      <w:r w:rsidRPr="003521CE">
        <w:rPr>
          <w:rFonts w:cs="Arial"/>
        </w:rPr>
        <w:t>Tippen Sie oben links im Hauptbereich auf die Dropdown-Schaltfläche, um das gewünschte Modul auszuwählen. Tippen Sie rechts neben den hinzuzufügenden Parametern auf das Symbol „Hinzufügen</w:t>
      </w:r>
      <w:r w:rsidR="009D5BAD" w:rsidRPr="003521CE">
        <w:rPr>
          <w:rFonts w:cs="Arial"/>
        </w:rPr>
        <w:t>“</w:t>
      </w:r>
      <w:r w:rsidR="00D629E7" w:rsidRPr="003521CE">
        <w:rPr>
          <w:rFonts w:cs="Arial"/>
          <w:b/>
          <w:bCs/>
        </w:rPr>
        <w:t>.</w:t>
      </w:r>
    </w:p>
    <w:p w14:paraId="07F2C0C8" w14:textId="3F53DCD6" w:rsidR="004B6908" w:rsidRPr="003521CE" w:rsidRDefault="00ED5312" w:rsidP="00557DEA">
      <w:pPr>
        <w:pStyle w:val="ae"/>
        <w:spacing w:before="156" w:after="156" w:line="240" w:lineRule="auto"/>
        <w:ind w:left="0"/>
        <w:rPr>
          <w:rFonts w:cs="Arial"/>
        </w:rPr>
      </w:pPr>
      <w:r w:rsidRPr="003521CE">
        <w:rPr>
          <w:noProof/>
          <w:lang w:val="en-US"/>
        </w:rPr>
        <w:drawing>
          <wp:inline distT="0" distB="0" distL="0" distR="0" wp14:anchorId="0F4BDAE2" wp14:editId="143E7D48">
            <wp:extent cx="2878590" cy="1960713"/>
            <wp:effectExtent l="0" t="0" r="0" b="1905"/>
            <wp:docPr id="257" name="图片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7" name="图片 257"/>
                    <pic:cNvPicPr>
                      <a:picLocks noChangeAspect="1" noChangeArrowheads="1"/>
                    </pic:cNvPicPr>
                  </pic:nvPicPr>
                  <pic:blipFill rotWithShape="1">
                    <a:blip r:embed="rId151" cstate="print">
                      <a:extLst>
                        <a:ext uri="{28A0092B-C50C-407E-A947-70E740481C1C}">
                          <a14:useLocalDpi xmlns:a14="http://schemas.microsoft.com/office/drawing/2010/main" val="0"/>
                        </a:ext>
                      </a:extLst>
                    </a:blip>
                    <a:srcRect b="7365"/>
                    <a:stretch/>
                  </pic:blipFill>
                  <pic:spPr bwMode="auto">
                    <a:xfrm>
                      <a:off x="0" y="0"/>
                      <a:ext cx="2880000" cy="1961674"/>
                    </a:xfrm>
                    <a:prstGeom prst="rect">
                      <a:avLst/>
                    </a:prstGeom>
                    <a:noFill/>
                    <a:ln>
                      <a:noFill/>
                    </a:ln>
                    <a:extLst>
                      <a:ext uri="{53640926-AAD7-44D8-BBD7-CCE9431645EC}">
                        <a14:shadowObscured xmlns:a14="http://schemas.microsoft.com/office/drawing/2010/main"/>
                      </a:ext>
                    </a:extLst>
                  </pic:spPr>
                </pic:pic>
              </a:graphicData>
            </a:graphic>
          </wp:inline>
        </w:drawing>
      </w:r>
      <w:r w:rsidR="00837B74" w:rsidRPr="003521CE">
        <w:rPr>
          <w:rFonts w:cs="Arial"/>
        </w:rPr>
        <w:t xml:space="preserve"> </w:t>
      </w:r>
    </w:p>
    <w:p w14:paraId="06DA6DB6" w14:textId="5DF68C97" w:rsidR="004B6908" w:rsidRPr="003521CE" w:rsidRDefault="004B6908" w:rsidP="004B6908">
      <w:pPr>
        <w:pStyle w:val="ae"/>
        <w:spacing w:before="156" w:after="156"/>
        <w:ind w:left="0"/>
        <w:rPr>
          <w:rFonts w:cs="Arial"/>
        </w:rPr>
      </w:pPr>
      <w:r w:rsidRPr="003521CE">
        <w:rPr>
          <w:rFonts w:cs="Arial"/>
        </w:rPr>
        <w:t xml:space="preserve">Abbildung </w:t>
      </w:r>
      <w:r w:rsidR="001E346D" w:rsidRPr="003521CE">
        <w:rPr>
          <w:rFonts w:cs="Arial"/>
        </w:rPr>
        <w:fldChar w:fldCharType="begin"/>
      </w:r>
      <w:r w:rsidR="001E346D" w:rsidRPr="003521CE">
        <w:rPr>
          <w:rFonts w:cs="Arial"/>
        </w:rPr>
        <w:instrText xml:space="preserve"> STYLEREF 1 \s </w:instrText>
      </w:r>
      <w:r w:rsidR="001E346D" w:rsidRPr="003521CE">
        <w:rPr>
          <w:rFonts w:cs="Arial"/>
        </w:rPr>
        <w:fldChar w:fldCharType="separate"/>
      </w:r>
      <w:r w:rsidR="00187D73" w:rsidRPr="003521CE">
        <w:rPr>
          <w:rFonts w:cs="Arial"/>
          <w:noProof/>
        </w:rPr>
        <w:t>6</w:t>
      </w:r>
      <w:r w:rsidR="001E346D" w:rsidRPr="003521CE">
        <w:rPr>
          <w:rFonts w:cs="Arial"/>
          <w:noProof/>
        </w:rPr>
        <w:fldChar w:fldCharType="end"/>
      </w:r>
      <w:r w:rsidRPr="003521CE">
        <w:rPr>
          <w:rFonts w:cs="Arial"/>
        </w:rPr>
        <w:noBreakHyphen/>
      </w:r>
      <w:r w:rsidR="001E346D" w:rsidRPr="003521CE">
        <w:rPr>
          <w:rFonts w:cs="Arial"/>
        </w:rPr>
        <w:fldChar w:fldCharType="begin"/>
      </w:r>
      <w:r w:rsidR="001E346D" w:rsidRPr="003521CE">
        <w:rPr>
          <w:rFonts w:cs="Arial"/>
        </w:rPr>
        <w:instrText xml:space="preserve"> SEQ Figure \* ARABIC \s 1 </w:instrText>
      </w:r>
      <w:r w:rsidR="001E346D" w:rsidRPr="003521CE">
        <w:rPr>
          <w:rFonts w:cs="Arial"/>
        </w:rPr>
        <w:fldChar w:fldCharType="separate"/>
      </w:r>
      <w:r w:rsidR="00187D73" w:rsidRPr="003521CE">
        <w:rPr>
          <w:rFonts w:cs="Arial"/>
          <w:noProof/>
        </w:rPr>
        <w:t>2</w:t>
      </w:r>
      <w:r w:rsidR="006E6805" w:rsidRPr="003521CE">
        <w:rPr>
          <w:rFonts w:cs="Arial"/>
          <w:noProof/>
        </w:rPr>
        <w:t>7</w:t>
      </w:r>
      <w:r w:rsidR="001E346D" w:rsidRPr="003521CE">
        <w:rPr>
          <w:rFonts w:cs="Arial"/>
          <w:noProof/>
        </w:rPr>
        <w:fldChar w:fldCharType="end"/>
      </w:r>
      <w:r w:rsidRPr="003521CE">
        <w:rPr>
          <w:rFonts w:cs="Arial"/>
        </w:rPr>
        <w:t xml:space="preserve"> </w:t>
      </w:r>
      <w:r w:rsidRPr="003521CE">
        <w:rPr>
          <w:rFonts w:cs="Arial"/>
          <w:i/>
          <w:iCs/>
        </w:rPr>
        <w:t>Live-Datenfusion- Bildschirm 2</w:t>
      </w:r>
    </w:p>
    <w:p w14:paraId="3CF698FC" w14:textId="47495CDF" w:rsidR="004B431E" w:rsidRPr="003521CE" w:rsidRDefault="00C47C85">
      <w:pPr>
        <w:pStyle w:val="ac"/>
        <w:widowControl w:val="0"/>
        <w:numPr>
          <w:ilvl w:val="0"/>
          <w:numId w:val="80"/>
        </w:numPr>
        <w:spacing w:beforeLines="20" w:before="62" w:afterLines="20" w:after="62"/>
        <w:ind w:left="998" w:hanging="357"/>
        <w:rPr>
          <w:rFonts w:cs="Arial"/>
        </w:rPr>
      </w:pPr>
      <w:r w:rsidRPr="003521CE">
        <w:rPr>
          <w:rFonts w:cs="Arial"/>
        </w:rPr>
        <w:t xml:space="preserve">Tippen Sie unten auf </w:t>
      </w:r>
      <w:r w:rsidRPr="003521CE">
        <w:rPr>
          <w:rFonts w:cs="Arial"/>
          <w:b/>
          <w:bCs/>
        </w:rPr>
        <w:t>Speichern</w:t>
      </w:r>
      <w:r w:rsidR="00CF1C26" w:rsidRPr="003521CE">
        <w:rPr>
          <w:rFonts w:cs="Arial"/>
          <w:b/>
          <w:bCs/>
        </w:rPr>
        <w:t>,</w:t>
      </w:r>
      <w:r w:rsidRPr="003521CE">
        <w:rPr>
          <w:rFonts w:cs="Arial"/>
          <w:b/>
          <w:bCs/>
        </w:rPr>
        <w:t xml:space="preserve"> um eine neue Gruppe hinzuzufügen oder eine vorhandene benutzerdefinierte Gruppe auszuwählen. Tippen Sie auf OK</w:t>
      </w:r>
      <w:r w:rsidR="00D629E7" w:rsidRPr="003521CE">
        <w:rPr>
          <w:rFonts w:cs="Arial"/>
          <w:b/>
          <w:bCs/>
        </w:rPr>
        <w:t>.</w:t>
      </w:r>
      <w:r w:rsidR="00EF6AE0" w:rsidRPr="003521CE">
        <w:rPr>
          <w:rFonts w:cs="Arial"/>
        </w:rPr>
        <w:t xml:space="preserve"> Auf dem Bildschirm werden die gespeicherten Parameter angezeigt</w:t>
      </w:r>
      <w:r w:rsidR="00D629E7" w:rsidRPr="003521CE">
        <w:rPr>
          <w:rFonts w:cs="Arial"/>
        </w:rPr>
        <w:t>.</w:t>
      </w:r>
    </w:p>
    <w:p w14:paraId="50553F8A" w14:textId="620841F3" w:rsidR="00EF6AE0" w:rsidRPr="003521CE" w:rsidRDefault="00EF6AE0">
      <w:pPr>
        <w:pStyle w:val="ac"/>
        <w:widowControl w:val="0"/>
        <w:numPr>
          <w:ilvl w:val="0"/>
          <w:numId w:val="80"/>
        </w:numPr>
        <w:spacing w:beforeLines="20" w:before="62" w:afterLines="20" w:after="62"/>
        <w:ind w:left="998" w:hanging="357"/>
        <w:rPr>
          <w:rFonts w:cs="Arial"/>
        </w:rPr>
      </w:pPr>
      <w:r w:rsidRPr="003521CE">
        <w:rPr>
          <w:rFonts w:cs="Arial"/>
        </w:rPr>
        <w:t xml:space="preserve">Folgen Sie den Anweisungen in der Live-Daten-Funktion, um fortzufahren. </w:t>
      </w:r>
      <w:r w:rsidR="00680425" w:rsidRPr="003521CE">
        <w:rPr>
          <w:rFonts w:cs="Arial"/>
          <w:i/>
          <w:iCs/>
          <w:color w:val="0000FF"/>
        </w:rPr>
        <w:fldChar w:fldCharType="begin"/>
      </w:r>
      <w:r w:rsidR="00680425" w:rsidRPr="003521CE">
        <w:rPr>
          <w:rFonts w:cs="Arial"/>
          <w:i/>
          <w:iCs/>
          <w:color w:val="0000FF"/>
        </w:rPr>
        <w:instrText xml:space="preserve"> REF _Ref159659056 \h  \* MERGEFORMAT </w:instrText>
      </w:r>
      <w:r w:rsidR="00680425" w:rsidRPr="003521CE">
        <w:rPr>
          <w:rFonts w:cs="Arial"/>
          <w:i/>
          <w:iCs/>
          <w:color w:val="0000FF"/>
        </w:rPr>
      </w:r>
      <w:r w:rsidR="00680425" w:rsidRPr="003521CE">
        <w:rPr>
          <w:rFonts w:cs="Arial"/>
          <w:i/>
          <w:iCs/>
          <w:color w:val="0000FF"/>
        </w:rPr>
        <w:fldChar w:fldCharType="separate"/>
      </w:r>
      <w:r w:rsidRPr="003521CE">
        <w:rPr>
          <w:rFonts w:cs="Arial"/>
        </w:rPr>
        <w:t xml:space="preserve">Weitere Informationen finden Sie unter </w:t>
      </w:r>
      <w:r w:rsidR="00187D73" w:rsidRPr="003521CE">
        <w:rPr>
          <w:rFonts w:cs="Arial"/>
          <w:i/>
          <w:iCs/>
          <w:color w:val="0000FF"/>
        </w:rPr>
        <w:t>„Live</w:t>
      </w:r>
      <w:r w:rsidR="00C154C4" w:rsidRPr="003521CE">
        <w:rPr>
          <w:rFonts w:cs="Arial"/>
          <w:i/>
          <w:iCs/>
          <w:color w:val="0000FF"/>
        </w:rPr>
        <w:t>-</w:t>
      </w:r>
      <w:r w:rsidR="00187D73" w:rsidRPr="003521CE">
        <w:rPr>
          <w:rFonts w:cs="Arial"/>
          <w:i/>
          <w:iCs/>
          <w:color w:val="0000FF"/>
        </w:rPr>
        <w:t>Daten“</w:t>
      </w:r>
      <w:r w:rsidR="00D629E7" w:rsidRPr="003521CE">
        <w:rPr>
          <w:rFonts w:cs="Arial"/>
          <w:i/>
          <w:iCs/>
          <w:color w:val="0000FF"/>
        </w:rPr>
        <w:t>.</w:t>
      </w:r>
      <w:r w:rsidR="00680425" w:rsidRPr="003521CE">
        <w:rPr>
          <w:rFonts w:cs="Arial"/>
          <w:i/>
          <w:iCs/>
          <w:color w:val="0000FF"/>
        </w:rPr>
        <w:fldChar w:fldCharType="end"/>
      </w:r>
    </w:p>
    <w:p w14:paraId="16B217B6" w14:textId="6CE1FA2F" w:rsidR="00624D8B" w:rsidRPr="003521CE" w:rsidRDefault="00624D8B" w:rsidP="00624D8B">
      <w:pPr>
        <w:pStyle w:val="20"/>
        <w:spacing w:before="312" w:after="156"/>
        <w:rPr>
          <w:rFonts w:cs="Arial"/>
        </w:rPr>
      </w:pPr>
      <w:bookmarkStart w:id="194" w:name="_Toc204002801"/>
      <w:r w:rsidRPr="003521CE">
        <w:rPr>
          <w:rFonts w:cs="Arial"/>
        </w:rPr>
        <w:lastRenderedPageBreak/>
        <w:t>Programmierung und Codierung</w:t>
      </w:r>
      <w:bookmarkEnd w:id="192"/>
      <w:bookmarkEnd w:id="194"/>
    </w:p>
    <w:p w14:paraId="49445D36" w14:textId="77777777" w:rsidR="00624D8B" w:rsidRPr="003521CE" w:rsidRDefault="00624D8B" w:rsidP="00624D8B">
      <w:pPr>
        <w:pStyle w:val="BodytextUserManual"/>
        <w:spacing w:before="156" w:after="156"/>
      </w:pPr>
      <w:r w:rsidRPr="003521CE">
        <w:t>Seit der Einführung von OBDII und bis hin zu modernen Hybrid- und Elektrofahrzeugen haben sich die Hard- und Softwaretechnologien in Autos rasant weiterentwickelt. Software-Updates können möglicherweise die einzige Möglichkeit sein, die folgenden Probleme zu beheben:</w:t>
      </w:r>
    </w:p>
    <w:p w14:paraId="5EB8AE04" w14:textId="77777777" w:rsidR="00624D8B" w:rsidRPr="003521CE" w:rsidRDefault="00624D8B">
      <w:pPr>
        <w:pStyle w:val="ac"/>
        <w:widowControl w:val="0"/>
        <w:numPr>
          <w:ilvl w:val="0"/>
          <w:numId w:val="69"/>
        </w:numPr>
        <w:spacing w:beforeLines="20" w:before="62" w:afterLines="20" w:after="62"/>
        <w:ind w:left="641" w:hanging="357"/>
        <w:rPr>
          <w:rFonts w:cs="Arial"/>
        </w:rPr>
      </w:pPr>
      <w:r w:rsidRPr="003521CE">
        <w:rPr>
          <w:rFonts w:cs="Arial"/>
        </w:rPr>
        <w:t>Fahrbarkeit</w:t>
      </w:r>
    </w:p>
    <w:p w14:paraId="6DF8C1A4" w14:textId="77777777" w:rsidR="00624D8B" w:rsidRPr="003521CE" w:rsidRDefault="00624D8B">
      <w:pPr>
        <w:pStyle w:val="ac"/>
        <w:widowControl w:val="0"/>
        <w:numPr>
          <w:ilvl w:val="0"/>
          <w:numId w:val="69"/>
        </w:numPr>
        <w:spacing w:beforeLines="20" w:before="62" w:afterLines="20" w:after="62"/>
        <w:ind w:left="641" w:hanging="357"/>
        <w:rPr>
          <w:rFonts w:cs="Arial"/>
        </w:rPr>
      </w:pPr>
      <w:r w:rsidRPr="003521CE">
        <w:rPr>
          <w:rFonts w:cs="Arial"/>
        </w:rPr>
        <w:t>Kraftstoffeffizienz</w:t>
      </w:r>
    </w:p>
    <w:p w14:paraId="7B29A9E2" w14:textId="77777777" w:rsidR="00624D8B" w:rsidRPr="003521CE" w:rsidRDefault="00624D8B">
      <w:pPr>
        <w:pStyle w:val="ac"/>
        <w:widowControl w:val="0"/>
        <w:numPr>
          <w:ilvl w:val="0"/>
          <w:numId w:val="69"/>
        </w:numPr>
        <w:spacing w:beforeLines="20" w:before="62" w:afterLines="20" w:after="62"/>
        <w:ind w:left="641" w:hanging="357"/>
        <w:rPr>
          <w:rFonts w:cs="Arial"/>
        </w:rPr>
      </w:pPr>
      <w:r w:rsidRPr="003521CE">
        <w:rPr>
          <w:rFonts w:cs="Arial"/>
        </w:rPr>
        <w:t>Stromausfall</w:t>
      </w:r>
    </w:p>
    <w:p w14:paraId="0867464E" w14:textId="77777777" w:rsidR="00624D8B" w:rsidRPr="003521CE" w:rsidRDefault="00624D8B">
      <w:pPr>
        <w:pStyle w:val="ac"/>
        <w:widowControl w:val="0"/>
        <w:numPr>
          <w:ilvl w:val="0"/>
          <w:numId w:val="69"/>
        </w:numPr>
        <w:spacing w:beforeLines="20" w:before="62" w:afterLines="20" w:after="62"/>
        <w:ind w:left="641" w:hanging="357"/>
        <w:rPr>
          <w:rFonts w:cs="Arial"/>
        </w:rPr>
      </w:pPr>
      <w:r w:rsidRPr="003521CE">
        <w:rPr>
          <w:rFonts w:cs="Arial"/>
        </w:rPr>
        <w:t>Fehlercodes</w:t>
      </w:r>
    </w:p>
    <w:p w14:paraId="7D00D3E8" w14:textId="77777777" w:rsidR="00624D8B" w:rsidRPr="003521CE" w:rsidRDefault="00624D8B">
      <w:pPr>
        <w:pStyle w:val="ac"/>
        <w:widowControl w:val="0"/>
        <w:numPr>
          <w:ilvl w:val="0"/>
          <w:numId w:val="69"/>
        </w:numPr>
        <w:spacing w:beforeLines="20" w:before="62" w:afterLines="20" w:after="62"/>
        <w:ind w:left="641" w:hanging="357"/>
        <w:rPr>
          <w:rFonts w:cs="Arial"/>
        </w:rPr>
      </w:pPr>
      <w:r w:rsidRPr="003521CE">
        <w:rPr>
          <w:rFonts w:cs="Arial"/>
        </w:rPr>
        <w:t>Haltbarkeit mechanischer Teile</w:t>
      </w:r>
    </w:p>
    <w:p w14:paraId="23CE669E" w14:textId="77777777" w:rsidR="00624D8B" w:rsidRPr="003521CE" w:rsidRDefault="00624D8B" w:rsidP="00624D8B">
      <w:pPr>
        <w:pStyle w:val="BodytextUserManual"/>
        <w:spacing w:before="156" w:after="156"/>
      </w:pPr>
      <w:r w:rsidRPr="003521CE">
        <w:t>Die Programmier- und Codierfunktion dient zum erneuten Flashen der Fahrzeugsteuermodule, wodurch Sie die Computersoftware des Fahrzeugs auf die neueste Version aktualisieren und adaptive Daten bestimmter Komponenten nach Reparaturen oder Austausch neu programmieren können.</w:t>
      </w:r>
    </w:p>
    <w:p w14:paraId="3A8EABA0" w14:textId="1553C9CD" w:rsidR="00624D8B" w:rsidRPr="003521CE" w:rsidRDefault="00624D8B" w:rsidP="00624D8B">
      <w:pPr>
        <w:pBdr>
          <w:top w:val="single" w:sz="6" w:space="1" w:color="auto"/>
          <w:bottom w:val="single" w:sz="6" w:space="1" w:color="auto"/>
        </w:pBdr>
        <w:spacing w:before="156" w:afterLines="0" w:after="0"/>
        <w:rPr>
          <w:rFonts w:cs="Arial"/>
          <w:b/>
        </w:rPr>
      </w:pPr>
      <w:r w:rsidRPr="003521CE">
        <w:rPr>
          <w:rFonts w:cs="Arial"/>
          <w:b/>
          <w:noProof/>
          <w:lang w:val="en-US"/>
        </w:rPr>
        <w:drawing>
          <wp:anchor distT="0" distB="0" distL="114300" distR="114300" simplePos="0" relativeHeight="251627520" behindDoc="0" locked="0" layoutInCell="1" allowOverlap="1" wp14:anchorId="5BB48DAC" wp14:editId="38ABF14D">
            <wp:simplePos x="0" y="0"/>
            <wp:positionH relativeFrom="margin">
              <wp:posOffset>0</wp:posOffset>
            </wp:positionH>
            <wp:positionV relativeFrom="paragraph">
              <wp:posOffset>13005</wp:posOffset>
            </wp:positionV>
            <wp:extent cx="144145" cy="144145"/>
            <wp:effectExtent l="0" t="0" r="8255" b="8255"/>
            <wp:wrapNone/>
            <wp:docPr id="2989" name="图片 29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图片 24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00CE4938" w:rsidRPr="003521CE">
        <w:rPr>
          <w:rFonts w:cs="Arial"/>
          <w:b/>
        </w:rPr>
        <w:t>HINWEIS</w:t>
      </w:r>
    </w:p>
    <w:p w14:paraId="0E5AE46E" w14:textId="4A051D8C" w:rsidR="00624D8B" w:rsidRPr="003521CE" w:rsidRDefault="00624D8B" w:rsidP="00624D8B">
      <w:pPr>
        <w:pBdr>
          <w:top w:val="single" w:sz="6" w:space="1" w:color="auto"/>
          <w:bottom w:val="single" w:sz="6" w:space="1" w:color="auto"/>
        </w:pBdr>
        <w:spacing w:beforeLines="0" w:before="0" w:after="156"/>
        <w:rPr>
          <w:rFonts w:cs="Arial"/>
        </w:rPr>
      </w:pPr>
      <w:r w:rsidRPr="003521CE">
        <w:rPr>
          <w:rFonts w:cs="Arial"/>
        </w:rPr>
        <w:t xml:space="preserve">Die Programmierfunktion gilt nur, wenn das Fahrzeug mit einem </w:t>
      </w:r>
      <w:r w:rsidR="004B78BC" w:rsidRPr="003521CE">
        <w:rPr>
          <w:rFonts w:cs="Arial"/>
        </w:rPr>
        <w:t>VCI</w:t>
      </w:r>
      <w:r w:rsidRPr="003521CE">
        <w:rPr>
          <w:rFonts w:cs="Arial"/>
        </w:rPr>
        <w:t>2 verbunden ist, das als PassThru</w:t>
      </w:r>
      <w:r w:rsidR="00C154C4" w:rsidRPr="003521CE">
        <w:rPr>
          <w:rFonts w:cs="Arial"/>
        </w:rPr>
        <w:t>-</w:t>
      </w:r>
      <w:r w:rsidRPr="003521CE">
        <w:rPr>
          <w:rFonts w:cs="Arial"/>
        </w:rPr>
        <w:t>Schnittstelle dient, um die Kommunikation mit der ECU des Fahrzeugs herzustellen und Daten dorthin zu übertragen.</w:t>
      </w:r>
    </w:p>
    <w:p w14:paraId="4FFA187E" w14:textId="77777777" w:rsidR="00624D8B" w:rsidRPr="003521CE" w:rsidRDefault="00624D8B" w:rsidP="00624D8B">
      <w:pPr>
        <w:pStyle w:val="BodytextUserManual"/>
        <w:spacing w:before="156" w:after="156"/>
      </w:pPr>
      <w:r w:rsidRPr="003521CE">
        <w:t>Die verfügbaren Programmier- oder Codiervorgänge variieren je nach Testfahrzeug. Im Tablet-Menü werden nur die verfügbaren Vorgänge angezeigt.</w:t>
      </w:r>
    </w:p>
    <w:p w14:paraId="488A6D05" w14:textId="77777777" w:rsidR="00624D8B" w:rsidRPr="003521CE" w:rsidRDefault="00624D8B" w:rsidP="00624D8B">
      <w:pPr>
        <w:pStyle w:val="BodytextUserManual"/>
        <w:spacing w:before="156" w:after="156"/>
      </w:pPr>
      <w:r w:rsidRPr="003521CE">
        <w:t>Es gibt zwei allgemeine Arten von Programmiervorgängen:</w:t>
      </w:r>
    </w:p>
    <w:p w14:paraId="01852B18" w14:textId="77777777" w:rsidR="00624D8B" w:rsidRPr="003521CE" w:rsidRDefault="00624D8B">
      <w:pPr>
        <w:pStyle w:val="ac"/>
        <w:widowControl w:val="0"/>
        <w:numPr>
          <w:ilvl w:val="0"/>
          <w:numId w:val="70"/>
        </w:numPr>
        <w:spacing w:beforeLines="20" w:before="62" w:afterLines="20" w:after="62"/>
        <w:ind w:left="641" w:hanging="357"/>
        <w:rPr>
          <w:rFonts w:cs="Arial"/>
        </w:rPr>
      </w:pPr>
      <w:r w:rsidRPr="003521CE">
        <w:rPr>
          <w:rFonts w:cs="Arial"/>
        </w:rPr>
        <w:t>Kodierung</w:t>
      </w:r>
      <w:r w:rsidRPr="003521CE">
        <w:rPr>
          <w:rFonts w:cs="Arial"/>
          <w:b/>
        </w:rPr>
        <w:t xml:space="preserve"> </w:t>
      </w:r>
      <w:r w:rsidRPr="003521CE">
        <w:rPr>
          <w:rFonts w:cs="Arial"/>
        </w:rPr>
        <w:t xml:space="preserve">— auch bekannt als </w:t>
      </w:r>
      <w:r w:rsidRPr="003521CE">
        <w:rPr>
          <w:rFonts w:cs="Arial"/>
          <w:iCs/>
        </w:rPr>
        <w:t xml:space="preserve">Teach-in-Programm </w:t>
      </w:r>
      <w:r w:rsidRPr="003521CE">
        <w:rPr>
          <w:rFonts w:cs="Arial"/>
        </w:rPr>
        <w:t>oder</w:t>
      </w:r>
      <w:r w:rsidRPr="003521CE">
        <w:rPr>
          <w:rFonts w:cs="Arial"/>
          <w:i/>
        </w:rPr>
        <w:t xml:space="preserve"> </w:t>
      </w:r>
      <w:r w:rsidRPr="003521CE">
        <w:rPr>
          <w:rFonts w:cs="Arial"/>
          <w:iCs/>
        </w:rPr>
        <w:t xml:space="preserve">Die Komponentenanpassung </w:t>
      </w:r>
      <w:r w:rsidRPr="003521CE">
        <w:rPr>
          <w:rFonts w:cs="Arial"/>
        </w:rPr>
        <w:t>dient der Neuprogrammierung adaptiver Daten für Fahrzeugsteuermodule nach Reparaturen oder dem Austausch von Fahrzeugteilen.</w:t>
      </w:r>
    </w:p>
    <w:p w14:paraId="6CD2D5C3" w14:textId="77777777" w:rsidR="00624D8B" w:rsidRPr="003521CE" w:rsidRDefault="00624D8B">
      <w:pPr>
        <w:pStyle w:val="ac"/>
        <w:widowControl w:val="0"/>
        <w:numPr>
          <w:ilvl w:val="0"/>
          <w:numId w:val="70"/>
        </w:numPr>
        <w:spacing w:beforeLines="20" w:before="62" w:afterLines="20" w:after="62"/>
        <w:ind w:left="641" w:hanging="357"/>
        <w:rPr>
          <w:rFonts w:cs="Arial"/>
        </w:rPr>
      </w:pPr>
      <w:r w:rsidRPr="003521CE">
        <w:rPr>
          <w:rFonts w:cs="Arial"/>
        </w:rPr>
        <w:t>Neuprogrammierung – lädt die neueste Softwareversion über den Internetzugang aus der Online-Serverdatenbank herunter (dieser Vorgang wird automatisch ausgeführt, wenn das Tablet mit dem Internet verbunden ist, Sie müssen also nicht selbst nach Softwareaktualisierungen suchen) und programmiert die neueste Version in die ECU des Fahrzeugs neu.</w:t>
      </w:r>
    </w:p>
    <w:p w14:paraId="6F5F93D2" w14:textId="00768461" w:rsidR="00624D8B" w:rsidRPr="003521CE" w:rsidRDefault="00624D8B" w:rsidP="00624D8B">
      <w:pPr>
        <w:pBdr>
          <w:top w:val="single" w:sz="6" w:space="1" w:color="auto"/>
          <w:bottom w:val="single" w:sz="6" w:space="1" w:color="auto"/>
        </w:pBdr>
        <w:spacing w:beforeLines="0" w:before="0" w:afterLines="0" w:after="0"/>
        <w:contextualSpacing/>
        <w:rPr>
          <w:rFonts w:cs="Arial"/>
          <w:b/>
        </w:rPr>
      </w:pPr>
      <w:r w:rsidRPr="003521CE">
        <w:rPr>
          <w:rFonts w:cs="Arial"/>
          <w:noProof/>
          <w:lang w:val="en-US"/>
        </w:rPr>
        <w:drawing>
          <wp:anchor distT="0" distB="0" distL="114300" distR="114300" simplePos="0" relativeHeight="251628544" behindDoc="0" locked="0" layoutInCell="1" allowOverlap="1" wp14:anchorId="3754ED71" wp14:editId="5025D30E">
            <wp:simplePos x="0" y="0"/>
            <wp:positionH relativeFrom="column">
              <wp:posOffset>0</wp:posOffset>
            </wp:positionH>
            <wp:positionV relativeFrom="paragraph">
              <wp:posOffset>22438</wp:posOffset>
            </wp:positionV>
            <wp:extent cx="144145" cy="144145"/>
            <wp:effectExtent l="0" t="0" r="8255" b="8255"/>
            <wp:wrapNone/>
            <wp:docPr id="2991" name="图片 29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 name="图片 2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00CE4938" w:rsidRPr="003521CE">
        <w:rPr>
          <w:rFonts w:cs="Arial"/>
          <w:b/>
        </w:rPr>
        <w:t>HINWEIS</w:t>
      </w:r>
    </w:p>
    <w:p w14:paraId="40B6DFF1" w14:textId="77777777" w:rsidR="00624D8B" w:rsidRPr="003521CE" w:rsidRDefault="00624D8B" w:rsidP="00624D8B">
      <w:pPr>
        <w:pBdr>
          <w:top w:val="single" w:sz="6" w:space="1" w:color="auto"/>
          <w:bottom w:val="single" w:sz="6" w:space="1" w:color="auto"/>
        </w:pBdr>
        <w:spacing w:beforeLines="0" w:before="0" w:afterLines="0" w:after="0"/>
        <w:contextualSpacing/>
        <w:rPr>
          <w:rFonts w:cs="Arial"/>
          <w:b/>
        </w:rPr>
      </w:pPr>
      <w:r w:rsidRPr="003521CE">
        <w:rPr>
          <w:rFonts w:cs="Arial"/>
        </w:rPr>
        <w:t>Stellen Sie sicher, dass das Tablet über einen stabilen Internetzugang verfügt, bevor Sie die ECU-Programmierfunktion anwenden, damit das Tablet für den Update-Dienst auf die Server des Fahrzeugherstellers zugreifen kann.</w:t>
      </w:r>
    </w:p>
    <w:p w14:paraId="42B9F5BF" w14:textId="77777777" w:rsidR="00624D8B" w:rsidRPr="003521CE" w:rsidRDefault="00624D8B" w:rsidP="00624D8B">
      <w:pPr>
        <w:pStyle w:val="BodytextUserManual"/>
        <w:spacing w:before="156" w:after="156"/>
      </w:pPr>
      <w:r w:rsidRPr="003521CE">
        <w:t xml:space="preserve">Durch Auswahl der Programmierfunktion öffnet sich ein Menü mit Bedienoptionen, die je nach Fahrzeugmarke und -modell variieren. Durch Auswahl einer Menüoption wird </w:t>
      </w:r>
      <w:r w:rsidRPr="003521CE">
        <w:lastRenderedPageBreak/>
        <w:t>entweder ein Programmierbildschirm angezeigt oder ein weiteres Menü mit zusätzlichen Optionen geöffnet. Folgen Sie den Anweisungen auf dem Bildschirm. Die Art und Weise der Anzeige der Informationen hängt von der Art der ausgeführten Operation ab.</w:t>
      </w:r>
    </w:p>
    <w:p w14:paraId="73156804" w14:textId="77777777" w:rsidR="00624D8B" w:rsidRPr="003521CE" w:rsidRDefault="00624D8B" w:rsidP="00624D8B">
      <w:pPr>
        <w:pStyle w:val="30"/>
        <w:spacing w:before="312" w:after="156"/>
      </w:pPr>
      <w:bookmarkStart w:id="195" w:name="_Toc109724374"/>
      <w:bookmarkStart w:id="196" w:name="_Toc159436283"/>
      <w:bookmarkStart w:id="197" w:name="_Toc160024672"/>
      <w:r w:rsidRPr="003521CE">
        <w:t>Kodierung</w:t>
      </w:r>
      <w:bookmarkEnd w:id="195"/>
      <w:bookmarkEnd w:id="196"/>
      <w:bookmarkEnd w:id="197"/>
    </w:p>
    <w:p w14:paraId="1744542C" w14:textId="77777777" w:rsidR="00624D8B" w:rsidRPr="003521CE" w:rsidRDefault="00624D8B" w:rsidP="00624D8B">
      <w:pPr>
        <w:spacing w:before="156" w:after="156"/>
        <w:rPr>
          <w:rFonts w:cs="Arial"/>
        </w:rPr>
      </w:pPr>
      <w:r w:rsidRPr="003521CE">
        <w:rPr>
          <w:rFonts w:cs="Arial"/>
        </w:rPr>
        <w:t>Der Hauptabschnitt des Codierungsbildschirms zeigt eine Liste der Fahrzeugkomponenten und die Codierungsinformationen an, die hauptsächlich aus zwei Teilen bestehen:</w:t>
      </w:r>
    </w:p>
    <w:p w14:paraId="335DD30F" w14:textId="77777777" w:rsidR="00624D8B" w:rsidRPr="003521CE" w:rsidRDefault="00624D8B">
      <w:pPr>
        <w:pStyle w:val="BodytextUserManual"/>
        <w:widowControl/>
        <w:numPr>
          <w:ilvl w:val="0"/>
          <w:numId w:val="71"/>
        </w:numPr>
        <w:spacing w:beforeLines="20" w:before="62" w:afterLines="20" w:after="62"/>
        <w:ind w:left="641" w:hanging="357"/>
      </w:pPr>
      <w:r w:rsidRPr="003521CE">
        <w:t>Auf der linken Seite werden alle verfügbaren Systeme zur Kodierung angezeigt, auf der rechten Seite die Kodierungsdaten bzw. -werte.</w:t>
      </w:r>
    </w:p>
    <w:p w14:paraId="3176AD55" w14:textId="77777777" w:rsidR="00624D8B" w:rsidRPr="003521CE" w:rsidRDefault="00624D8B">
      <w:pPr>
        <w:pStyle w:val="BodytextUserManual"/>
        <w:widowControl/>
        <w:numPr>
          <w:ilvl w:val="0"/>
          <w:numId w:val="71"/>
        </w:numPr>
        <w:spacing w:beforeLines="20" w:before="62" w:afterLines="20" w:after="62"/>
        <w:ind w:left="641" w:hanging="357"/>
      </w:pPr>
      <w:r w:rsidRPr="003521CE">
        <w:t>Unten im Hauptabschnitt werden die Funktionsschaltflächen angezeigt, mit denen Sie den Vorgang steuern können.</w:t>
      </w:r>
    </w:p>
    <w:p w14:paraId="30E46946" w14:textId="352E4912" w:rsidR="00624D8B" w:rsidRPr="003521CE" w:rsidRDefault="00624D8B" w:rsidP="00624D8B">
      <w:pPr>
        <w:pStyle w:val="BodytextUserManual"/>
        <w:spacing w:before="156" w:after="156"/>
      </w:pPr>
      <w:r w:rsidRPr="003521CE">
        <w:t xml:space="preserve">Überprüfen Sie sorgfältig den Fahrzeugzustand und die Codierungsinformationen. Bearbeiten Sie die Codes für die entsprechenden Komponenten mit der Funktionstaste. Tippen Sie auf </w:t>
      </w:r>
      <w:r w:rsidR="009D5BAD" w:rsidRPr="003521CE">
        <w:t>„</w:t>
      </w:r>
      <w:r w:rsidRPr="003521CE">
        <w:rPr>
          <w:b/>
        </w:rPr>
        <w:t>Senden“</w:t>
      </w:r>
      <w:r w:rsidR="00CF1C26" w:rsidRPr="003521CE">
        <w:rPr>
          <w:b/>
        </w:rPr>
        <w:t>,</w:t>
      </w:r>
      <w:r w:rsidRPr="003521CE">
        <w:t xml:space="preserve"> wenn Sie alle Elemente bearbeitet haben. Nach Abschluss des Vorgangs wird möglicherweise eine Statusmeldung wie „Abgeschlossen“, „Fertig“ oder „Erfolgreich“ angezeigt.</w:t>
      </w:r>
    </w:p>
    <w:p w14:paraId="45A782A3" w14:textId="08906B89" w:rsidR="00624D8B" w:rsidRPr="003521CE" w:rsidRDefault="00624D8B" w:rsidP="00624D8B">
      <w:pPr>
        <w:pStyle w:val="BodytextUserManual"/>
        <w:spacing w:before="156" w:after="156"/>
      </w:pPr>
      <w:r w:rsidRPr="003521CE">
        <w:t xml:space="preserve">Tippen Sie auf die </w:t>
      </w:r>
      <w:r w:rsidRPr="003521CE">
        <w:rPr>
          <w:b/>
        </w:rPr>
        <w:t>ESC</w:t>
      </w:r>
      <w:r w:rsidR="00C154C4" w:rsidRPr="003521CE">
        <w:rPr>
          <w:b/>
        </w:rPr>
        <w:t>-</w:t>
      </w:r>
      <w:r w:rsidRPr="003521CE">
        <w:t>Taste, um die Funktion zu beenden.</w:t>
      </w:r>
    </w:p>
    <w:p w14:paraId="7C9B19CE" w14:textId="77777777" w:rsidR="005469EF" w:rsidRPr="003521CE" w:rsidRDefault="005469EF" w:rsidP="00624D8B">
      <w:pPr>
        <w:pStyle w:val="BodytextUserManual"/>
        <w:spacing w:before="156" w:after="156"/>
      </w:pPr>
    </w:p>
    <w:p w14:paraId="464B89BF" w14:textId="77777777" w:rsidR="00624D8B" w:rsidRPr="003521CE" w:rsidRDefault="00624D8B" w:rsidP="00624D8B">
      <w:pPr>
        <w:pStyle w:val="30"/>
        <w:spacing w:before="312" w:after="156"/>
      </w:pPr>
      <w:bookmarkStart w:id="198" w:name="_Toc43387213"/>
      <w:bookmarkStart w:id="199" w:name="_Toc109724375"/>
      <w:bookmarkStart w:id="200" w:name="_Toc159436284"/>
      <w:bookmarkStart w:id="201" w:name="_Toc160024673"/>
      <w:r w:rsidRPr="003521CE">
        <w:t>Neuprogrammierung</w:t>
      </w:r>
      <w:bookmarkEnd w:id="198"/>
      <w:bookmarkEnd w:id="199"/>
      <w:bookmarkEnd w:id="200"/>
      <w:bookmarkEnd w:id="201"/>
    </w:p>
    <w:p w14:paraId="5AF038C1" w14:textId="77777777" w:rsidR="00624D8B" w:rsidRPr="003521CE" w:rsidRDefault="00624D8B" w:rsidP="00624D8B">
      <w:pPr>
        <w:pStyle w:val="BodytextUserManual"/>
        <w:spacing w:before="156" w:after="156"/>
        <w:ind w:left="529" w:hanging="295"/>
        <w:rPr>
          <w:b/>
        </w:rPr>
      </w:pPr>
      <w:r w:rsidRPr="003521CE">
        <w:rPr>
          <w:b/>
        </w:rPr>
        <w:t>Bevor mit der Neuprogrammierung begonnen wird:</w:t>
      </w:r>
    </w:p>
    <w:p w14:paraId="4CBE322F" w14:textId="77777777" w:rsidR="00624D8B" w:rsidRPr="003521CE" w:rsidRDefault="00624D8B">
      <w:pPr>
        <w:pStyle w:val="ac"/>
        <w:widowControl w:val="0"/>
        <w:numPr>
          <w:ilvl w:val="0"/>
          <w:numId w:val="69"/>
        </w:numPr>
        <w:spacing w:beforeLines="20" w:before="62" w:afterLines="20" w:after="62"/>
        <w:ind w:left="641" w:hanging="357"/>
        <w:rPr>
          <w:rFonts w:cs="Arial"/>
        </w:rPr>
      </w:pPr>
      <w:r w:rsidRPr="003521CE">
        <w:rPr>
          <w:rFonts w:cs="Arial"/>
        </w:rPr>
        <w:t>Es ist zwingend erforderlich, dass das Tablet mit einem stabilen WLAN-Netzwerk verbunden ist.</w:t>
      </w:r>
    </w:p>
    <w:p w14:paraId="37980865" w14:textId="03F76676" w:rsidR="00624D8B" w:rsidRPr="003521CE" w:rsidRDefault="00624D8B">
      <w:pPr>
        <w:pStyle w:val="ac"/>
        <w:widowControl w:val="0"/>
        <w:numPr>
          <w:ilvl w:val="0"/>
          <w:numId w:val="69"/>
        </w:numPr>
        <w:spacing w:beforeLines="20" w:before="62" w:afterLines="20" w:after="62"/>
        <w:ind w:left="641" w:hanging="357"/>
        <w:rPr>
          <w:rFonts w:cs="Arial"/>
        </w:rPr>
      </w:pPr>
      <w:r w:rsidRPr="003521CE">
        <w:rPr>
          <w:rFonts w:cs="Arial"/>
        </w:rPr>
        <w:t xml:space="preserve">Das Tablet muss über ein USB-Kabel mit dem </w:t>
      </w:r>
      <w:r w:rsidR="004B78BC" w:rsidRPr="003521CE">
        <w:rPr>
          <w:rFonts w:cs="Arial"/>
        </w:rPr>
        <w:t>VCI</w:t>
      </w:r>
      <w:r w:rsidRPr="003521CE">
        <w:rPr>
          <w:rFonts w:cs="Arial"/>
        </w:rPr>
        <w:t>2 verbunden werden</w:t>
      </w:r>
      <w:r w:rsidR="00D629E7" w:rsidRPr="003521CE">
        <w:rPr>
          <w:rFonts w:cs="Arial"/>
        </w:rPr>
        <w:t>.</w:t>
      </w:r>
    </w:p>
    <w:p w14:paraId="5E86E3EE" w14:textId="36DAE7F9" w:rsidR="00624D8B" w:rsidRPr="003521CE" w:rsidRDefault="00624D8B">
      <w:pPr>
        <w:pStyle w:val="ac"/>
        <w:widowControl w:val="0"/>
        <w:numPr>
          <w:ilvl w:val="0"/>
          <w:numId w:val="69"/>
        </w:numPr>
        <w:spacing w:beforeLines="20" w:before="62" w:afterLines="20" w:after="62"/>
        <w:ind w:left="641" w:hanging="357"/>
        <w:rPr>
          <w:rFonts w:cs="Arial"/>
        </w:rPr>
      </w:pPr>
      <w:r w:rsidRPr="003521CE">
        <w:rPr>
          <w:rFonts w:cs="Arial"/>
        </w:rPr>
        <w:t>Der Akku des Tablets muss während der Modulprogrammierung vollständig geladen sein. Schließen Sie das Tablet bei Bedarf an ein Ladegerät an</w:t>
      </w:r>
      <w:r w:rsidR="00D629E7" w:rsidRPr="003521CE">
        <w:rPr>
          <w:rFonts w:cs="Arial"/>
        </w:rPr>
        <w:t>.</w:t>
      </w:r>
    </w:p>
    <w:p w14:paraId="77E3081C" w14:textId="386B3A67" w:rsidR="00624D8B" w:rsidRPr="003521CE" w:rsidRDefault="00624D8B">
      <w:pPr>
        <w:pStyle w:val="ac"/>
        <w:widowControl w:val="0"/>
        <w:numPr>
          <w:ilvl w:val="0"/>
          <w:numId w:val="69"/>
        </w:numPr>
        <w:spacing w:beforeLines="20" w:before="62" w:afterLines="20" w:after="62"/>
        <w:ind w:left="641" w:hanging="357"/>
        <w:rPr>
          <w:rFonts w:cs="Arial"/>
        </w:rPr>
      </w:pPr>
      <w:r w:rsidRPr="003521CE">
        <w:rPr>
          <w:rFonts w:cs="Arial"/>
        </w:rPr>
        <w:t>Schließen Sie das Batterieladegerät an die Fahrzeugbatterie an, um während der Programmierung eine konstante Spannung sicherzustellen. Die Spannungsanforderungen sind je nach Fahrzeughersteller unterschiedlich. Beachten Sie vor der Programmierung eines Moduls die Empfehlungen des Fahrzeugherstellers.</w:t>
      </w:r>
    </w:p>
    <w:p w14:paraId="5BBB1487" w14:textId="77777777" w:rsidR="00624D8B" w:rsidRPr="003521CE" w:rsidRDefault="00624D8B">
      <w:pPr>
        <w:pStyle w:val="ac"/>
        <w:widowControl w:val="0"/>
        <w:numPr>
          <w:ilvl w:val="0"/>
          <w:numId w:val="69"/>
        </w:numPr>
        <w:spacing w:beforeLines="20" w:before="62" w:afterLines="20" w:after="62"/>
        <w:ind w:left="641" w:hanging="357"/>
        <w:rPr>
          <w:rFonts w:cs="Arial"/>
        </w:rPr>
      </w:pPr>
      <w:r w:rsidRPr="003521CE">
        <w:rPr>
          <w:rFonts w:cs="Arial"/>
        </w:rPr>
        <w:t>Beenden Sie die Anwendung nicht während einer Modulneuprogrammierung, da der Vorgang fehlschlagen und außerdem zu dauerhaften Schäden am Modul führen kann.</w:t>
      </w:r>
    </w:p>
    <w:p w14:paraId="330F70B6" w14:textId="77777777" w:rsidR="00624D8B" w:rsidRPr="003521CE" w:rsidRDefault="00624D8B" w:rsidP="00624D8B">
      <w:pPr>
        <w:pStyle w:val="BodytextUserManual"/>
        <w:spacing w:before="156" w:after="156"/>
      </w:pPr>
      <w:r w:rsidRPr="003521CE">
        <w:lastRenderedPageBreak/>
        <w:t>Bei typischen Neuprogrammierungen müssen Sie zunächst die Fahrgestellnummer eingeben und bestätigen. Tippen Sie auf das Eingabefeld und geben Sie die korrekte Nummer ein. Anschließend wird die Programmieroberfläche angezeigt.</w:t>
      </w:r>
    </w:p>
    <w:p w14:paraId="7263BEA5" w14:textId="4A918E2F" w:rsidR="00624D8B" w:rsidRPr="003521CE" w:rsidRDefault="00624D8B" w:rsidP="00624D8B">
      <w:pPr>
        <w:pStyle w:val="BodytextUserManual"/>
        <w:spacing w:before="156" w:after="156"/>
      </w:pPr>
      <w:r w:rsidRPr="003521CE">
        <w:t>Der Hauptbereich der Umprogrammierungsoberfläche bietet Informationen zur Hardware, zur aktuellen Softwareversion und zu den neusten Softwareversionen, die in die Steuergeräte programmiert werden sollen.</w:t>
      </w:r>
    </w:p>
    <w:p w14:paraId="7795B98C" w14:textId="77777777" w:rsidR="00624D8B" w:rsidRPr="003521CE" w:rsidRDefault="00624D8B" w:rsidP="00624D8B">
      <w:pPr>
        <w:pStyle w:val="BodytextUserManual"/>
        <w:spacing w:before="156" w:after="156"/>
      </w:pPr>
      <w:r w:rsidRPr="003521CE">
        <w:t>Auf dem Bildschirm werden eine Reihe von Bedienungsanweisungen angezeigt, die Sie durch den Programmiervorgang führen.</w:t>
      </w:r>
    </w:p>
    <w:p w14:paraId="45FC2892" w14:textId="4C518169" w:rsidR="00624D8B" w:rsidRPr="003521CE" w:rsidRDefault="00624D8B" w:rsidP="00624D8B">
      <w:pPr>
        <w:pStyle w:val="BodytextUserManual"/>
        <w:spacing w:before="156" w:after="156"/>
      </w:pPr>
      <w:r w:rsidRPr="003521CE">
        <w:t>Lesen Sie die Informationen auf dem Bildschirm sorgfältig durch und befolgen Sie die Anweisungen, um den Programmiervorgang auszuführen.</w:t>
      </w:r>
    </w:p>
    <w:p w14:paraId="75AD347D" w14:textId="77777777" w:rsidR="00624D8B" w:rsidRPr="003521CE" w:rsidRDefault="00624D8B" w:rsidP="00624D8B">
      <w:pPr>
        <w:pStyle w:val="30"/>
        <w:spacing w:before="312" w:after="156"/>
      </w:pPr>
      <w:bookmarkStart w:id="202" w:name="_Toc109724376"/>
      <w:bookmarkStart w:id="203" w:name="_Toc159436285"/>
      <w:bookmarkStart w:id="204" w:name="_Toc160024674"/>
      <w:r w:rsidRPr="003521CE">
        <w:t>Re-Flash-Fehler</w:t>
      </w:r>
      <w:bookmarkEnd w:id="202"/>
      <w:bookmarkEnd w:id="203"/>
      <w:bookmarkEnd w:id="204"/>
    </w:p>
    <w:p w14:paraId="10C39C3E" w14:textId="0FCD269B" w:rsidR="00624D8B" w:rsidRPr="003521CE" w:rsidRDefault="00624D8B" w:rsidP="00624D8B">
      <w:pPr>
        <w:pBdr>
          <w:top w:val="single" w:sz="6" w:space="1" w:color="auto"/>
          <w:bottom w:val="single" w:sz="6" w:space="1" w:color="auto"/>
        </w:pBdr>
        <w:spacing w:before="156" w:afterLines="0" w:after="0"/>
        <w:rPr>
          <w:rFonts w:cs="Arial"/>
          <w:b/>
        </w:rPr>
      </w:pPr>
      <w:r w:rsidRPr="003521CE">
        <w:rPr>
          <w:rFonts w:cs="Arial"/>
          <w:b/>
          <w:noProof/>
          <w:lang w:val="en-US"/>
        </w:rPr>
        <w:drawing>
          <wp:anchor distT="0" distB="0" distL="114300" distR="114300" simplePos="0" relativeHeight="251629568" behindDoc="0" locked="0" layoutInCell="1" allowOverlap="1" wp14:anchorId="561E931B" wp14:editId="6DFE5689">
            <wp:simplePos x="0" y="0"/>
            <wp:positionH relativeFrom="column">
              <wp:posOffset>635</wp:posOffset>
            </wp:positionH>
            <wp:positionV relativeFrom="paragraph">
              <wp:posOffset>22860</wp:posOffset>
            </wp:positionV>
            <wp:extent cx="144145" cy="144145"/>
            <wp:effectExtent l="0" t="0" r="8890" b="8890"/>
            <wp:wrapNone/>
            <wp:docPr id="3010" name="图片 3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 name="图片 250"/>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3521CE">
        <w:rPr>
          <w:rFonts w:cs="Arial"/>
          <w:b/>
        </w:rPr>
        <w:t>WICHTIG</w:t>
      </w:r>
    </w:p>
    <w:p w14:paraId="3B4DC1AD" w14:textId="77777777" w:rsidR="00624D8B" w:rsidRPr="003521CE" w:rsidRDefault="00624D8B" w:rsidP="00624D8B">
      <w:pPr>
        <w:pBdr>
          <w:top w:val="single" w:sz="6" w:space="1" w:color="auto"/>
          <w:bottom w:val="single" w:sz="6" w:space="1" w:color="auto"/>
        </w:pBdr>
        <w:spacing w:beforeLines="0" w:before="0" w:after="156"/>
        <w:rPr>
          <w:rFonts w:cs="Arial"/>
        </w:rPr>
      </w:pPr>
      <w:r w:rsidRPr="003521CE">
        <w:rPr>
          <w:rFonts w:cs="Arial"/>
        </w:rPr>
        <w:t>Achten Sie bei der Neuprogrammierung im Fahrzeug stets darauf, dass die Fahrzeugbatterie vollständig geladen und funktionsfähig ist. Während der Neuprogrammierung kann der Vorgang fehlschlagen, wenn die Spannung unter die zulässige Betriebsspannung fällt. Manchmal lässt sich ein fehlgeschlagener Vorgang wiederherstellen, aber die fehlgeschlagene Neuprogrammierung kann auch das Steuergerät beschädigen. Wir empfehlen den Anschluss eines externen Batterieladegeräts an das Fahrzeug, um während der Programmierung eine konstante Spannung sicherzustellen. Die erforderliche Spannung ist je nach Fahrzeughersteller unterschiedlich. Wenden Sie sich an den Fahrzeughersteller, um die korrekte Spannung zu erhalten.</w:t>
      </w:r>
    </w:p>
    <w:p w14:paraId="310BEACE" w14:textId="55147373" w:rsidR="00624D8B" w:rsidRPr="003521CE" w:rsidRDefault="00624D8B" w:rsidP="00624D8B">
      <w:pPr>
        <w:pStyle w:val="BodytextUserManual"/>
        <w:spacing w:before="156" w:after="156"/>
      </w:pPr>
      <w:r w:rsidRPr="003521CE">
        <w:t xml:space="preserve">Gelegentlich kann ein Flash-Update-Vorgang nicht ordnungsgemäß abgeschlossen werden. Häufige Ursachen für Flash-Fehler sind schlechte Kabelverbindungen zwischen Tablet, </w:t>
      </w:r>
      <w:r w:rsidR="004B78BC" w:rsidRPr="003521CE">
        <w:t>VCI</w:t>
      </w:r>
      <w:r w:rsidRPr="003521CE">
        <w:t xml:space="preserve"> und Fahrzeug, das Ausschalten der Zündung vor Abschluss des Flash-Vorgangs oder eine niedrige Batteriespannung.</w:t>
      </w:r>
    </w:p>
    <w:p w14:paraId="25F4FFB8" w14:textId="2D6F34A4" w:rsidR="00DA7FAE" w:rsidRPr="003521CE" w:rsidRDefault="00624D8B" w:rsidP="00123CFC">
      <w:pPr>
        <w:pStyle w:val="BodytextUserManual"/>
        <w:spacing w:before="156" w:after="156"/>
      </w:pPr>
      <w:r w:rsidRPr="003521CE">
        <w:t>Sollte der Vorgang abbrechen, überprüfen Sie alle Kabelverbindungen erneut, um eine einwandfreie Kommunikation sicherzustellen und den Flash-Vorgang zu initialisieren. Der Programmiervorgang wird automatisch wiederholt, wenn der vorherige Vorgang fehlgeschlagen ist.</w:t>
      </w:r>
    </w:p>
    <w:p w14:paraId="71851588" w14:textId="3C806D7C" w:rsidR="003E226E" w:rsidRPr="003521CE" w:rsidRDefault="003E226E" w:rsidP="003E226E">
      <w:pPr>
        <w:pStyle w:val="20"/>
        <w:spacing w:before="312" w:after="156"/>
        <w:rPr>
          <w:rFonts w:cs="Arial"/>
        </w:rPr>
      </w:pPr>
      <w:bookmarkStart w:id="205" w:name="_Ref160193766"/>
      <w:bookmarkStart w:id="206" w:name="_Toc204002802"/>
      <w:r w:rsidRPr="003521CE">
        <w:rPr>
          <w:rFonts w:cs="Arial"/>
        </w:rPr>
        <w:t>Allgemeine OBDII-Operationen</w:t>
      </w:r>
      <w:bookmarkEnd w:id="134"/>
      <w:bookmarkEnd w:id="135"/>
      <w:bookmarkEnd w:id="136"/>
      <w:bookmarkEnd w:id="137"/>
      <w:bookmarkEnd w:id="164"/>
      <w:bookmarkEnd w:id="205"/>
      <w:bookmarkEnd w:id="206"/>
    </w:p>
    <w:p w14:paraId="0F550572" w14:textId="4A99615B" w:rsidR="003E226E" w:rsidRPr="003521CE" w:rsidRDefault="003E226E" w:rsidP="00E16007">
      <w:pPr>
        <w:pStyle w:val="BodytextUserManual"/>
        <w:spacing w:before="156" w:after="156"/>
      </w:pPr>
      <w:r w:rsidRPr="003521CE">
        <w:t xml:space="preserve">Die OBDII/EOBD-Fahrzeugdiagnose bietet eine schnelle Möglichkeit, DTC zu prüfen, die Ursache einer leuchtenden Störungsanzeige (MIL) zu identifizieren, den Status des Monitors vor der Abgasprüfung zu überprüfen und andere emissionsrelevante Services durchzuführen. Der OBDII-Direktzugriff dient auch zur Prüfung OBDII/EOBD-konformer Fahrzeuge, die nicht in der Datenbank enthalten sind. Die Schaltflächen der </w:t>
      </w:r>
      <w:r w:rsidRPr="003521CE">
        <w:lastRenderedPageBreak/>
        <w:t xml:space="preserve">Diagnose-Symbolleiste oben auf dem Bildschirm stehen für spezifische Fahrzeugdiagnosen zur Verfügung. </w:t>
      </w:r>
      <w:bookmarkStart w:id="207" w:name="OLE_LINK8"/>
      <w:r w:rsidR="001810D0" w:rsidRPr="003521CE">
        <w:t xml:space="preserve">Weitere Informationen </w:t>
      </w:r>
      <w:r w:rsidRPr="003521CE">
        <w:t xml:space="preserve">finden Sie in </w:t>
      </w:r>
      <w:r w:rsidR="001810D0" w:rsidRPr="003521CE">
        <w:rPr>
          <w:i/>
          <w:iCs/>
          <w:color w:val="0000FF"/>
        </w:rPr>
        <w:fldChar w:fldCharType="begin"/>
      </w:r>
      <w:r w:rsidR="001810D0" w:rsidRPr="003521CE">
        <w:rPr>
          <w:i/>
          <w:iCs/>
          <w:color w:val="0000FF"/>
        </w:rPr>
        <w:instrText xml:space="preserve"> REF _Ref159231681 \h  \* MERGEFORMAT </w:instrText>
      </w:r>
      <w:r w:rsidR="001810D0" w:rsidRPr="003521CE">
        <w:rPr>
          <w:i/>
          <w:iCs/>
          <w:color w:val="0000FF"/>
        </w:rPr>
      </w:r>
      <w:r w:rsidR="001810D0" w:rsidRPr="003521CE">
        <w:rPr>
          <w:i/>
          <w:iCs/>
          <w:color w:val="0000FF"/>
        </w:rPr>
        <w:fldChar w:fldCharType="separate"/>
      </w:r>
      <w:r w:rsidR="00187D73" w:rsidRPr="003521CE">
        <w:rPr>
          <w:i/>
          <w:iCs/>
          <w:color w:val="0000FF"/>
        </w:rPr>
        <w:t xml:space="preserve">Tabelle </w:t>
      </w:r>
      <w:r w:rsidR="00187D73" w:rsidRPr="003521CE">
        <w:rPr>
          <w:i/>
          <w:iCs/>
          <w:noProof/>
          <w:color w:val="0000FF"/>
        </w:rPr>
        <w:t>6</w:t>
      </w:r>
      <w:r w:rsidR="00C154C4" w:rsidRPr="003521CE">
        <w:rPr>
          <w:i/>
          <w:iCs/>
          <w:noProof/>
          <w:color w:val="0000FF"/>
        </w:rPr>
        <w:t>-</w:t>
      </w:r>
      <w:r w:rsidR="00187D73" w:rsidRPr="003521CE">
        <w:rPr>
          <w:i/>
          <w:iCs/>
          <w:noProof/>
          <w:color w:val="0000FF"/>
        </w:rPr>
        <w:t xml:space="preserve">2 </w:t>
      </w:r>
      <w:r w:rsidR="00187D73" w:rsidRPr="003521CE">
        <w:rPr>
          <w:i/>
          <w:iCs/>
          <w:color w:val="0000FF"/>
        </w:rPr>
        <w:t>Schaltflächen der Diagnose-Symbolleiste</w:t>
      </w:r>
      <w:r w:rsidR="00D629E7" w:rsidRPr="003521CE">
        <w:rPr>
          <w:i/>
          <w:iCs/>
          <w:color w:val="0000FF"/>
        </w:rPr>
        <w:t>.</w:t>
      </w:r>
      <w:r w:rsidR="001810D0" w:rsidRPr="003521CE">
        <w:rPr>
          <w:i/>
          <w:iCs/>
          <w:color w:val="0000FF"/>
        </w:rPr>
        <w:fldChar w:fldCharType="end"/>
      </w:r>
    </w:p>
    <w:p w14:paraId="75EB6063" w14:textId="77777777" w:rsidR="003E226E" w:rsidRPr="003521CE" w:rsidRDefault="003E226E" w:rsidP="003E226E">
      <w:pPr>
        <w:pStyle w:val="30"/>
        <w:tabs>
          <w:tab w:val="num" w:pos="360"/>
        </w:tabs>
        <w:spacing w:before="312" w:after="156"/>
        <w:rPr>
          <w:rFonts w:eastAsia="宋体"/>
          <w:szCs w:val="24"/>
        </w:rPr>
      </w:pPr>
      <w:bookmarkStart w:id="208" w:name="_Toc43387216"/>
      <w:bookmarkStart w:id="209" w:name="_Toc109724379"/>
      <w:bookmarkStart w:id="210" w:name="_Toc159436287"/>
      <w:bookmarkEnd w:id="207"/>
      <w:r w:rsidRPr="003521CE">
        <w:rPr>
          <w:rFonts w:eastAsia="宋体"/>
          <w:szCs w:val="24"/>
        </w:rPr>
        <w:t>Allgemeine Vorgehensweise</w:t>
      </w:r>
      <w:bookmarkEnd w:id="208"/>
      <w:bookmarkEnd w:id="209"/>
      <w:bookmarkEnd w:id="210"/>
    </w:p>
    <w:p w14:paraId="61DDA84E" w14:textId="77777777" w:rsidR="003E226E" w:rsidRPr="003521CE" w:rsidRDefault="003E226E" w:rsidP="00BE283D">
      <w:pPr>
        <w:pStyle w:val="ac"/>
        <w:widowControl w:val="0"/>
        <w:numPr>
          <w:ilvl w:val="0"/>
          <w:numId w:val="5"/>
        </w:numPr>
        <w:spacing w:beforeLines="20" w:before="62" w:afterLines="20" w:after="62"/>
        <w:ind w:left="641" w:hanging="357"/>
        <w:rPr>
          <w:rFonts w:cs="Arial"/>
        </w:rPr>
      </w:pPr>
      <w:r w:rsidRPr="003521CE">
        <w:rPr>
          <w:rFonts w:cs="Arial"/>
          <w:b/>
        </w:rPr>
        <w:t>Für den Zugriff auf die OBDII/EOBD-Diagnosefunktionen</w:t>
      </w:r>
    </w:p>
    <w:p w14:paraId="0F8E995F" w14:textId="4D60A2A4" w:rsidR="003E226E" w:rsidRPr="003521CE" w:rsidRDefault="003E226E">
      <w:pPr>
        <w:pStyle w:val="ac"/>
        <w:widowControl w:val="0"/>
        <w:numPr>
          <w:ilvl w:val="0"/>
          <w:numId w:val="271"/>
        </w:numPr>
        <w:spacing w:beforeLines="20" w:before="62" w:afterLines="20" w:after="62"/>
        <w:ind w:left="998" w:hanging="357"/>
        <w:rPr>
          <w:rFonts w:cs="Arial"/>
        </w:rPr>
      </w:pPr>
      <w:r w:rsidRPr="003521CE">
        <w:rPr>
          <w:rFonts w:cs="Arial"/>
        </w:rPr>
        <w:t>im MaxiSys</w:t>
      </w:r>
      <w:r w:rsidR="00C154C4" w:rsidRPr="003521CE">
        <w:rPr>
          <w:rFonts w:cs="Arial"/>
        </w:rPr>
        <w:t>-</w:t>
      </w:r>
      <w:r w:rsidRPr="003521CE">
        <w:rPr>
          <w:rFonts w:cs="Arial"/>
        </w:rPr>
        <w:t xml:space="preserve">Jobmenü auf die Schaltfläche </w:t>
      </w:r>
      <w:r w:rsidRPr="003521CE">
        <w:rPr>
          <w:rFonts w:cs="Arial"/>
          <w:b/>
        </w:rPr>
        <w:t>„Diagnose“</w:t>
      </w:r>
      <w:r w:rsidR="00D629E7" w:rsidRPr="003521CE">
        <w:rPr>
          <w:rFonts w:cs="Arial"/>
          <w:b/>
        </w:rPr>
        <w:t>.</w:t>
      </w:r>
      <w:r w:rsidRPr="003521CE">
        <w:rPr>
          <w:rFonts w:cs="Arial"/>
        </w:rPr>
        <w:t xml:space="preserve"> Das Fahrzeugmenü wird angezeigt.</w:t>
      </w:r>
    </w:p>
    <w:p w14:paraId="6C9E8D9A" w14:textId="7FB53F00" w:rsidR="003E226E" w:rsidRPr="003521CE" w:rsidRDefault="003E226E">
      <w:pPr>
        <w:pStyle w:val="ac"/>
        <w:widowControl w:val="0"/>
        <w:numPr>
          <w:ilvl w:val="0"/>
          <w:numId w:val="271"/>
        </w:numPr>
        <w:spacing w:beforeLines="20" w:before="62" w:afterLines="20" w:after="62"/>
        <w:ind w:left="998" w:hanging="357"/>
        <w:rPr>
          <w:rFonts w:cs="Arial"/>
        </w:rPr>
      </w:pPr>
      <w:r w:rsidRPr="003521CE">
        <w:rPr>
          <w:rFonts w:cs="Arial"/>
        </w:rPr>
        <w:t xml:space="preserve">Tippen Sie auf die </w:t>
      </w:r>
      <w:r w:rsidRPr="003521CE">
        <w:rPr>
          <w:rFonts w:cs="Arial"/>
          <w:b/>
        </w:rPr>
        <w:t>EOBD</w:t>
      </w:r>
      <w:r w:rsidR="00C154C4" w:rsidRPr="003521CE">
        <w:rPr>
          <w:rFonts w:cs="Arial"/>
          <w:b/>
        </w:rPr>
        <w:t>-</w:t>
      </w:r>
      <w:r w:rsidRPr="003521CE">
        <w:rPr>
          <w:rFonts w:cs="Arial"/>
        </w:rPr>
        <w:t>Schaltfläche. Es gibt zwei Möglichkeiten, die Kommunikation mit dem Fahrzeug herzustellen.</w:t>
      </w:r>
    </w:p>
    <w:p w14:paraId="19AB40B6" w14:textId="77777777" w:rsidR="003E226E" w:rsidRPr="003521CE" w:rsidRDefault="003E226E">
      <w:pPr>
        <w:pStyle w:val="ac"/>
        <w:widowControl w:val="0"/>
        <w:numPr>
          <w:ilvl w:val="0"/>
          <w:numId w:val="81"/>
        </w:numPr>
        <w:spacing w:beforeLines="20" w:before="62" w:afterLines="20" w:after="62"/>
        <w:ind w:left="1355" w:hanging="357"/>
        <w:rPr>
          <w:rFonts w:cs="Arial"/>
        </w:rPr>
      </w:pPr>
      <w:r w:rsidRPr="003521CE">
        <w:rPr>
          <w:rFonts w:cs="Arial"/>
        </w:rPr>
        <w:t>Automatischer Scan – wählen Sie diese Option aus, um die Kommunikation mit jedem Protokoll herzustellen und festzustellen, welches das Fahrzeug verwendet.</w:t>
      </w:r>
    </w:p>
    <w:p w14:paraId="59DE5205" w14:textId="77777777" w:rsidR="003E226E" w:rsidRPr="003521CE" w:rsidRDefault="003E226E">
      <w:pPr>
        <w:pStyle w:val="ac"/>
        <w:widowControl w:val="0"/>
        <w:numPr>
          <w:ilvl w:val="0"/>
          <w:numId w:val="81"/>
        </w:numPr>
        <w:spacing w:beforeLines="20" w:before="62" w:afterLines="20" w:after="62"/>
        <w:ind w:left="1355" w:hanging="357"/>
        <w:rPr>
          <w:rFonts w:cs="Arial"/>
        </w:rPr>
      </w:pPr>
      <w:r w:rsidRPr="003521CE">
        <w:rPr>
          <w:rFonts w:cs="Arial"/>
        </w:rPr>
        <w:t>Protokoll – Wählen Sie diese Option aus, um ein Untermenü mit verschiedenen Protokollen zu öffnen. Ein Kommunikationsprotokoll ist eine standardisierte Methode zur Datenkommunikation zwischen einem Motorsteuergerät (ECM) und einem Diagnosegerät. Global OBD kann verschiedene Kommunikationsprotokolle verwenden.</w:t>
      </w:r>
    </w:p>
    <w:p w14:paraId="5805C39D" w14:textId="37E53CCE" w:rsidR="003E226E" w:rsidRPr="003521CE" w:rsidRDefault="003E226E">
      <w:pPr>
        <w:pStyle w:val="ac"/>
        <w:widowControl w:val="0"/>
        <w:numPr>
          <w:ilvl w:val="0"/>
          <w:numId w:val="271"/>
        </w:numPr>
        <w:spacing w:beforeLines="20" w:before="62" w:afterLines="20" w:after="62"/>
        <w:ind w:left="998" w:hanging="357"/>
        <w:rPr>
          <w:rFonts w:cs="Arial"/>
        </w:rPr>
      </w:pPr>
      <w:r w:rsidRPr="003521CE">
        <w:rPr>
          <w:rFonts w:cs="Arial"/>
        </w:rPr>
        <w:t xml:space="preserve">Wählen Sie ein bestimmtes Protokoll aus, wenn die Option </w:t>
      </w:r>
      <w:r w:rsidRPr="003521CE">
        <w:rPr>
          <w:rFonts w:cs="Arial"/>
          <w:b/>
        </w:rPr>
        <w:t xml:space="preserve">„Protokoll“ </w:t>
      </w:r>
      <w:r w:rsidRPr="003521CE">
        <w:rPr>
          <w:rFonts w:cs="Arial"/>
        </w:rPr>
        <w:t>ausgewählt ist. Warten Sie, bis das OBDII/EOBD-Diagnosemenü angezeigt wird.</w:t>
      </w:r>
    </w:p>
    <w:p w14:paraId="226F7F49" w14:textId="71B78590" w:rsidR="003E226E" w:rsidRPr="003521CE" w:rsidRDefault="00ED5312" w:rsidP="003E226E">
      <w:pPr>
        <w:keepNext/>
        <w:spacing w:before="156" w:after="156" w:line="240" w:lineRule="auto"/>
        <w:ind w:left="0"/>
        <w:jc w:val="center"/>
        <w:rPr>
          <w:rFonts w:cs="Arial"/>
        </w:rPr>
      </w:pPr>
      <w:r w:rsidRPr="003521CE">
        <w:rPr>
          <w:noProof/>
          <w:lang w:val="en-US"/>
        </w:rPr>
        <w:drawing>
          <wp:inline distT="0" distB="0" distL="0" distR="0" wp14:anchorId="288BC718" wp14:editId="13BBF32A">
            <wp:extent cx="2878591" cy="1960713"/>
            <wp:effectExtent l="0" t="0" r="0" b="1905"/>
            <wp:docPr id="260" name="图片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 name="图片 260"/>
                    <pic:cNvPicPr>
                      <a:picLocks noChangeAspect="1" noChangeArrowheads="1"/>
                    </pic:cNvPicPr>
                  </pic:nvPicPr>
                  <pic:blipFill rotWithShape="1">
                    <a:blip r:embed="rId152" cstate="print">
                      <a:extLst>
                        <a:ext uri="{28A0092B-C50C-407E-A947-70E740481C1C}">
                          <a14:useLocalDpi xmlns:a14="http://schemas.microsoft.com/office/drawing/2010/main" val="0"/>
                        </a:ext>
                      </a:extLst>
                    </a:blip>
                    <a:srcRect b="7365"/>
                    <a:stretch/>
                  </pic:blipFill>
                  <pic:spPr bwMode="auto">
                    <a:xfrm>
                      <a:off x="0" y="0"/>
                      <a:ext cx="2880000" cy="1961673"/>
                    </a:xfrm>
                    <a:prstGeom prst="rect">
                      <a:avLst/>
                    </a:prstGeom>
                    <a:noFill/>
                    <a:ln>
                      <a:noFill/>
                    </a:ln>
                    <a:extLst>
                      <a:ext uri="{53640926-AAD7-44D8-BBD7-CCE9431645EC}">
                        <a14:shadowObscured xmlns:a14="http://schemas.microsoft.com/office/drawing/2010/main"/>
                      </a:ext>
                    </a:extLst>
                  </pic:spPr>
                </pic:pic>
              </a:graphicData>
            </a:graphic>
          </wp:inline>
        </w:drawing>
      </w:r>
    </w:p>
    <w:p w14:paraId="7CA3D9F5" w14:textId="7FEAC4B9" w:rsidR="003E226E" w:rsidRPr="003521CE" w:rsidRDefault="003E226E" w:rsidP="00094420">
      <w:pPr>
        <w:pStyle w:val="ae"/>
        <w:spacing w:before="156" w:after="156"/>
        <w:ind w:left="0"/>
        <w:rPr>
          <w:rFonts w:cs="Arial"/>
          <w:i/>
          <w:color w:val="FF0000"/>
        </w:rPr>
      </w:pPr>
      <w:r w:rsidRPr="003521CE">
        <w:rPr>
          <w:rFonts w:cs="Arial"/>
        </w:rPr>
        <w:t xml:space="preserve">Abbildung </w:t>
      </w:r>
      <w:r w:rsidR="001E346D" w:rsidRPr="003521CE">
        <w:rPr>
          <w:rFonts w:cs="Arial"/>
        </w:rPr>
        <w:fldChar w:fldCharType="begin"/>
      </w:r>
      <w:r w:rsidR="001E346D" w:rsidRPr="003521CE">
        <w:rPr>
          <w:rFonts w:cs="Arial"/>
        </w:rPr>
        <w:instrText xml:space="preserve"> STYLEREF 1 \s </w:instrText>
      </w:r>
      <w:r w:rsidR="001E346D" w:rsidRPr="003521CE">
        <w:rPr>
          <w:rFonts w:cs="Arial"/>
        </w:rPr>
        <w:fldChar w:fldCharType="separate"/>
      </w:r>
      <w:r w:rsidR="00187D73" w:rsidRPr="003521CE">
        <w:rPr>
          <w:rFonts w:cs="Arial"/>
          <w:noProof/>
        </w:rPr>
        <w:t>6</w:t>
      </w:r>
      <w:r w:rsidR="001E346D" w:rsidRPr="003521CE">
        <w:rPr>
          <w:rFonts w:cs="Arial"/>
          <w:noProof/>
        </w:rPr>
        <w:fldChar w:fldCharType="end"/>
      </w:r>
      <w:r w:rsidR="00623535" w:rsidRPr="003521CE">
        <w:rPr>
          <w:rFonts w:cs="Arial"/>
        </w:rPr>
        <w:noBreakHyphen/>
      </w:r>
      <w:r w:rsidR="001E346D" w:rsidRPr="003521CE">
        <w:rPr>
          <w:rFonts w:cs="Arial"/>
        </w:rPr>
        <w:fldChar w:fldCharType="begin"/>
      </w:r>
      <w:r w:rsidR="001E346D" w:rsidRPr="003521CE">
        <w:rPr>
          <w:rFonts w:cs="Arial"/>
        </w:rPr>
        <w:instrText xml:space="preserve"> SEQ Figure \* ARABIC \s 1 </w:instrText>
      </w:r>
      <w:r w:rsidR="001E346D" w:rsidRPr="003521CE">
        <w:rPr>
          <w:rFonts w:cs="Arial"/>
        </w:rPr>
        <w:fldChar w:fldCharType="separate"/>
      </w:r>
      <w:r w:rsidR="00187D73" w:rsidRPr="003521CE">
        <w:rPr>
          <w:rFonts w:cs="Arial"/>
          <w:noProof/>
        </w:rPr>
        <w:t>2</w:t>
      </w:r>
      <w:r w:rsidR="006E6805" w:rsidRPr="003521CE">
        <w:rPr>
          <w:rFonts w:cs="Arial"/>
          <w:noProof/>
        </w:rPr>
        <w:t>8</w:t>
      </w:r>
      <w:r w:rsidR="001E346D" w:rsidRPr="003521CE">
        <w:rPr>
          <w:rFonts w:cs="Arial"/>
          <w:noProof/>
        </w:rPr>
        <w:fldChar w:fldCharType="end"/>
      </w:r>
      <w:r w:rsidRPr="003521CE">
        <w:rPr>
          <w:rFonts w:cs="Arial"/>
        </w:rPr>
        <w:t xml:space="preserve"> </w:t>
      </w:r>
      <w:r w:rsidRPr="003521CE">
        <w:rPr>
          <w:rFonts w:cs="Arial"/>
          <w:i/>
        </w:rPr>
        <w:t>OBDII-Diagnosemenü</w:t>
      </w:r>
    </w:p>
    <w:p w14:paraId="62863249" w14:textId="77777777" w:rsidR="00094420" w:rsidRPr="003521CE" w:rsidRDefault="00094420">
      <w:pPr>
        <w:pStyle w:val="ac"/>
        <w:widowControl w:val="0"/>
        <w:numPr>
          <w:ilvl w:val="0"/>
          <w:numId w:val="271"/>
        </w:numPr>
        <w:spacing w:beforeLines="20" w:before="62" w:afterLines="20" w:after="62"/>
        <w:ind w:left="998" w:hanging="357"/>
        <w:rPr>
          <w:rFonts w:cs="Arial"/>
        </w:rPr>
      </w:pPr>
      <w:r w:rsidRPr="003521CE">
        <w:rPr>
          <w:rFonts w:cs="Arial"/>
        </w:rPr>
        <w:t>Wählen Sie eine Funktionsoption, um fortzufahren.</w:t>
      </w:r>
    </w:p>
    <w:p w14:paraId="5143F5B5" w14:textId="77777777" w:rsidR="00094420" w:rsidRPr="003521CE" w:rsidRDefault="00094420">
      <w:pPr>
        <w:pStyle w:val="ac"/>
        <w:widowControl w:val="0"/>
        <w:numPr>
          <w:ilvl w:val="0"/>
          <w:numId w:val="82"/>
        </w:numPr>
        <w:spacing w:beforeLines="20" w:before="62" w:afterLines="20" w:after="62"/>
        <w:ind w:left="1355" w:hanging="357"/>
        <w:rPr>
          <w:rFonts w:cs="Arial"/>
        </w:rPr>
      </w:pPr>
      <w:r w:rsidRPr="003521CE">
        <w:rPr>
          <w:rFonts w:cs="Arial"/>
        </w:rPr>
        <w:t>DTC und FFD</w:t>
      </w:r>
    </w:p>
    <w:p w14:paraId="3735FCC4" w14:textId="77777777" w:rsidR="00094420" w:rsidRPr="003521CE" w:rsidRDefault="00094420">
      <w:pPr>
        <w:pStyle w:val="ac"/>
        <w:widowControl w:val="0"/>
        <w:numPr>
          <w:ilvl w:val="0"/>
          <w:numId w:val="82"/>
        </w:numPr>
        <w:spacing w:beforeLines="20" w:before="62" w:afterLines="20" w:after="62"/>
        <w:ind w:left="1355" w:hanging="357"/>
        <w:rPr>
          <w:rFonts w:cs="Arial"/>
        </w:rPr>
      </w:pPr>
      <w:r w:rsidRPr="003521CE">
        <w:rPr>
          <w:rFonts w:cs="Arial"/>
        </w:rPr>
        <w:t>I/M-Bereitschaft</w:t>
      </w:r>
    </w:p>
    <w:p w14:paraId="2D2EC724" w14:textId="77777777" w:rsidR="00094420" w:rsidRPr="003521CE" w:rsidRDefault="00094420">
      <w:pPr>
        <w:pStyle w:val="ac"/>
        <w:widowControl w:val="0"/>
        <w:numPr>
          <w:ilvl w:val="0"/>
          <w:numId w:val="82"/>
        </w:numPr>
        <w:spacing w:beforeLines="20" w:before="62" w:afterLines="20" w:after="62"/>
        <w:ind w:left="1355" w:hanging="357"/>
        <w:rPr>
          <w:rFonts w:cs="Arial"/>
        </w:rPr>
      </w:pPr>
      <w:r w:rsidRPr="003521CE">
        <w:rPr>
          <w:rFonts w:cs="Arial"/>
        </w:rPr>
        <w:lastRenderedPageBreak/>
        <w:t>Live-Daten</w:t>
      </w:r>
    </w:p>
    <w:p w14:paraId="769A850B" w14:textId="727C9530" w:rsidR="00094420" w:rsidRPr="003521CE" w:rsidRDefault="00883615">
      <w:pPr>
        <w:pStyle w:val="ac"/>
        <w:widowControl w:val="0"/>
        <w:numPr>
          <w:ilvl w:val="0"/>
          <w:numId w:val="82"/>
        </w:numPr>
        <w:spacing w:beforeLines="20" w:before="62" w:afterLines="20" w:after="62"/>
        <w:ind w:left="1355" w:hanging="357"/>
        <w:rPr>
          <w:rFonts w:cs="Arial"/>
        </w:rPr>
      </w:pPr>
      <w:r w:rsidRPr="003521CE">
        <w:rPr>
          <w:rFonts w:cs="Arial"/>
        </w:rPr>
        <w:t>Sauerstoffsensor</w:t>
      </w:r>
      <w:r w:rsidR="00C154C4" w:rsidRPr="003521CE">
        <w:rPr>
          <w:rFonts w:cs="Arial"/>
        </w:rPr>
        <w:t>-</w:t>
      </w:r>
      <w:r w:rsidR="00094420" w:rsidRPr="003521CE">
        <w:rPr>
          <w:rFonts w:cs="Arial"/>
        </w:rPr>
        <w:t>Monitor</w:t>
      </w:r>
    </w:p>
    <w:p w14:paraId="20EEF674" w14:textId="77777777" w:rsidR="00094420" w:rsidRPr="003521CE" w:rsidRDefault="00094420">
      <w:pPr>
        <w:pStyle w:val="ac"/>
        <w:widowControl w:val="0"/>
        <w:numPr>
          <w:ilvl w:val="0"/>
          <w:numId w:val="82"/>
        </w:numPr>
        <w:spacing w:beforeLines="20" w:before="62" w:afterLines="20" w:after="62"/>
        <w:ind w:left="1355" w:hanging="357"/>
        <w:rPr>
          <w:rFonts w:cs="Arial"/>
        </w:rPr>
      </w:pPr>
      <w:r w:rsidRPr="003521CE">
        <w:rPr>
          <w:rFonts w:cs="Arial"/>
        </w:rPr>
        <w:t>Bordmonitor</w:t>
      </w:r>
    </w:p>
    <w:p w14:paraId="0A717292" w14:textId="77777777" w:rsidR="00094420" w:rsidRPr="003521CE" w:rsidRDefault="00094420">
      <w:pPr>
        <w:pStyle w:val="ac"/>
        <w:widowControl w:val="0"/>
        <w:numPr>
          <w:ilvl w:val="0"/>
          <w:numId w:val="82"/>
        </w:numPr>
        <w:spacing w:beforeLines="20" w:before="62" w:afterLines="20" w:after="62"/>
        <w:ind w:left="1355" w:hanging="357"/>
        <w:rPr>
          <w:rFonts w:cs="Arial"/>
        </w:rPr>
      </w:pPr>
      <w:r w:rsidRPr="003521CE">
        <w:rPr>
          <w:rFonts w:cs="Arial"/>
        </w:rPr>
        <w:t>Komponententest</w:t>
      </w:r>
    </w:p>
    <w:p w14:paraId="3D4507E2" w14:textId="77777777" w:rsidR="00094420" w:rsidRPr="003521CE" w:rsidRDefault="00094420">
      <w:pPr>
        <w:pStyle w:val="ac"/>
        <w:widowControl w:val="0"/>
        <w:numPr>
          <w:ilvl w:val="0"/>
          <w:numId w:val="82"/>
        </w:numPr>
        <w:spacing w:beforeLines="20" w:before="62" w:afterLines="20" w:after="62"/>
        <w:ind w:left="1355" w:hanging="357"/>
        <w:rPr>
          <w:rFonts w:cs="Arial"/>
        </w:rPr>
      </w:pPr>
      <w:r w:rsidRPr="003521CE">
        <w:rPr>
          <w:rFonts w:cs="Arial"/>
        </w:rPr>
        <w:t>Fahrzeuginformationen</w:t>
      </w:r>
    </w:p>
    <w:p w14:paraId="1C4C2F76" w14:textId="77777777" w:rsidR="00094420" w:rsidRPr="003521CE" w:rsidRDefault="00094420">
      <w:pPr>
        <w:pStyle w:val="ac"/>
        <w:widowControl w:val="0"/>
        <w:numPr>
          <w:ilvl w:val="0"/>
          <w:numId w:val="82"/>
        </w:numPr>
        <w:spacing w:beforeLines="20" w:before="62" w:afterLines="20" w:after="62"/>
        <w:ind w:left="1355" w:hanging="357"/>
        <w:rPr>
          <w:rFonts w:cs="Arial"/>
        </w:rPr>
      </w:pPr>
      <w:r w:rsidRPr="003521CE">
        <w:rPr>
          <w:rFonts w:cs="Arial"/>
        </w:rPr>
        <w:t>Fahrzeugstatus</w:t>
      </w:r>
    </w:p>
    <w:p w14:paraId="31C58AD9" w14:textId="58232665" w:rsidR="00094420" w:rsidRPr="003521CE" w:rsidRDefault="00094420" w:rsidP="00094420">
      <w:pPr>
        <w:pBdr>
          <w:top w:val="single" w:sz="6" w:space="1" w:color="auto"/>
          <w:bottom w:val="single" w:sz="6" w:space="1" w:color="auto"/>
        </w:pBdr>
        <w:spacing w:before="156" w:afterLines="0" w:after="0"/>
        <w:rPr>
          <w:rFonts w:cs="Arial"/>
          <w:b/>
        </w:rPr>
      </w:pPr>
      <w:r w:rsidRPr="003521CE">
        <w:rPr>
          <w:rFonts w:cs="Arial"/>
          <w:b/>
          <w:noProof/>
          <w:lang w:val="en-US"/>
        </w:rPr>
        <w:drawing>
          <wp:anchor distT="0" distB="0" distL="114300" distR="114300" simplePos="0" relativeHeight="251612160" behindDoc="0" locked="0" layoutInCell="1" allowOverlap="1" wp14:anchorId="4108276B" wp14:editId="70DD0265">
            <wp:simplePos x="0" y="0"/>
            <wp:positionH relativeFrom="column">
              <wp:posOffset>0</wp:posOffset>
            </wp:positionH>
            <wp:positionV relativeFrom="paragraph">
              <wp:posOffset>68691</wp:posOffset>
            </wp:positionV>
            <wp:extent cx="144145" cy="144145"/>
            <wp:effectExtent l="0" t="0" r="8255" b="8255"/>
            <wp:wrapNone/>
            <wp:docPr id="259" name="图片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00CE4938" w:rsidRPr="003521CE">
        <w:rPr>
          <w:rFonts w:cs="Arial"/>
          <w:b/>
        </w:rPr>
        <w:t>HINWEIS</w:t>
      </w:r>
    </w:p>
    <w:p w14:paraId="026C7D87" w14:textId="476B0E60" w:rsidR="00094420" w:rsidRPr="003521CE" w:rsidRDefault="00094420" w:rsidP="00094420">
      <w:pPr>
        <w:pBdr>
          <w:top w:val="single" w:sz="6" w:space="1" w:color="auto"/>
          <w:bottom w:val="single" w:sz="6" w:space="1" w:color="auto"/>
        </w:pBdr>
        <w:spacing w:beforeLines="0" w:before="0" w:after="156"/>
        <w:rPr>
          <w:rFonts w:cs="Arial"/>
        </w:rPr>
      </w:pPr>
      <w:r w:rsidRPr="003521CE">
        <w:rPr>
          <w:rFonts w:cs="Arial"/>
        </w:rPr>
        <w:t>Die unterstützten Funktionen können je nach Fahrzeug variieren.</w:t>
      </w:r>
      <w:bookmarkStart w:id="211" w:name="_Toc43387217"/>
    </w:p>
    <w:p w14:paraId="17185D97" w14:textId="77777777" w:rsidR="00094420" w:rsidRPr="003521CE" w:rsidRDefault="00094420" w:rsidP="00094420">
      <w:pPr>
        <w:pStyle w:val="30"/>
        <w:tabs>
          <w:tab w:val="num" w:pos="360"/>
        </w:tabs>
        <w:spacing w:before="312" w:after="156"/>
        <w:rPr>
          <w:rFonts w:eastAsia="宋体"/>
          <w:szCs w:val="24"/>
        </w:rPr>
      </w:pPr>
      <w:bookmarkStart w:id="212" w:name="_Toc109724380"/>
      <w:bookmarkStart w:id="213" w:name="_Toc159436288"/>
      <w:r w:rsidRPr="003521CE">
        <w:rPr>
          <w:rFonts w:eastAsia="宋体"/>
          <w:szCs w:val="24"/>
        </w:rPr>
        <w:t>Funktionsbeschreibungen</w:t>
      </w:r>
      <w:bookmarkEnd w:id="211"/>
      <w:bookmarkEnd w:id="212"/>
      <w:bookmarkEnd w:id="213"/>
    </w:p>
    <w:p w14:paraId="1CCB3085" w14:textId="77777777" w:rsidR="00094420" w:rsidRPr="003521CE" w:rsidRDefault="00094420" w:rsidP="00094420">
      <w:pPr>
        <w:pStyle w:val="BodytextUserManual"/>
        <w:spacing w:before="156" w:after="156"/>
      </w:pPr>
      <w:r w:rsidRPr="003521CE">
        <w:t>In diesem Abschnitt werden die verschiedenen Funktionen der einzelnen Diagnoseoptionen beschrieben:</w:t>
      </w:r>
    </w:p>
    <w:p w14:paraId="3A110D72" w14:textId="77777777" w:rsidR="00094420" w:rsidRPr="003521CE" w:rsidRDefault="00094420" w:rsidP="00094420">
      <w:pPr>
        <w:pStyle w:val="40"/>
        <w:spacing w:before="156" w:after="156"/>
        <w:rPr>
          <w:rFonts w:cs="Arial"/>
        </w:rPr>
      </w:pPr>
      <w:r w:rsidRPr="003521CE">
        <w:rPr>
          <w:rFonts w:cs="Arial"/>
        </w:rPr>
        <w:t>DTC und FFD</w:t>
      </w:r>
    </w:p>
    <w:p w14:paraId="48DF669A" w14:textId="71135BED" w:rsidR="00094420" w:rsidRPr="003521CE" w:rsidRDefault="00094420" w:rsidP="00094420">
      <w:pPr>
        <w:pStyle w:val="BodytextUserManual"/>
        <w:spacing w:before="156" w:afterLines="0" w:after="0"/>
      </w:pPr>
      <w:r w:rsidRPr="003521CE">
        <w:t>Bei Auswahl dieser Funktion wird auf dem Bildschirm eine Liste der gespeicherten und ausstehenden Codes angezeigt. Wenn die Freeze-Frame-Daten bestimmter DTCs zur Anzeige verfügbar sind, wird rechts neben dem DTC-Element eine Schneeflocken-Schaltfläche angezeigt. Die Funktionen „Codes löschen“ und „Codes lesen“ können durch Tippen auf die Funktionsschaltflächen am unteren Bildschirmrand aufgerufen werden.</w:t>
      </w:r>
    </w:p>
    <w:p w14:paraId="60F91C31" w14:textId="77777777" w:rsidR="00EB1474" w:rsidRPr="003521CE" w:rsidRDefault="00EB1474" w:rsidP="00094420">
      <w:pPr>
        <w:pStyle w:val="BodytextUserManual"/>
        <w:spacing w:before="156" w:afterLines="0" w:after="0"/>
      </w:pPr>
    </w:p>
    <w:p w14:paraId="3D7000CE" w14:textId="77777777" w:rsidR="00094420" w:rsidRPr="003521CE" w:rsidRDefault="00094420">
      <w:pPr>
        <w:pStyle w:val="ac"/>
        <w:widowControl w:val="0"/>
        <w:numPr>
          <w:ilvl w:val="0"/>
          <w:numId w:val="83"/>
        </w:numPr>
        <w:spacing w:beforeLines="20" w:before="62" w:afterLines="20" w:after="62"/>
        <w:ind w:left="641" w:hanging="357"/>
        <w:rPr>
          <w:rFonts w:cs="Arial"/>
        </w:rPr>
      </w:pPr>
      <w:r w:rsidRPr="003521CE">
        <w:rPr>
          <w:rFonts w:cs="Arial"/>
          <w:b/>
        </w:rPr>
        <w:t>Aktuelle Codes</w:t>
      </w:r>
    </w:p>
    <w:p w14:paraId="0CDBB708" w14:textId="540F4035" w:rsidR="00094420" w:rsidRPr="003521CE" w:rsidRDefault="00094420" w:rsidP="00094420">
      <w:pPr>
        <w:pStyle w:val="ac"/>
        <w:spacing w:before="156" w:after="156"/>
        <w:ind w:firstLine="0"/>
        <w:rPr>
          <w:rFonts w:cs="Arial"/>
        </w:rPr>
      </w:pPr>
      <w:r w:rsidRPr="003521CE">
        <w:rPr>
          <w:rFonts w:cs="Arial"/>
        </w:rPr>
        <w:t>Aktuelle Codes sind emissionsbezogene DTC vom ECM des Fahrzeugs. OBD II/EOBD-Codes haben eine Priorität entsprechend der Schwere des Emissionsverstoßes, wobei Codes mit höherer Priorität Codes mit niedrigerer Priorität überschreiben. Die Priorität des Codes bestimmt das Aufleuchten der Störungsanzeigeleuchte (MIL) und das Löschverfahren der Codes. Hersteller ordnen Codes unterschiedlich ein, daher können DTCs je nach Fahrzeug variieren.</w:t>
      </w:r>
    </w:p>
    <w:p w14:paraId="6409595D" w14:textId="77777777" w:rsidR="00094420" w:rsidRPr="003521CE" w:rsidRDefault="00094420">
      <w:pPr>
        <w:pStyle w:val="ac"/>
        <w:widowControl w:val="0"/>
        <w:numPr>
          <w:ilvl w:val="0"/>
          <w:numId w:val="83"/>
        </w:numPr>
        <w:spacing w:beforeLines="20" w:before="62" w:afterLines="20" w:after="62"/>
        <w:ind w:left="641" w:hanging="357"/>
        <w:rPr>
          <w:rFonts w:cs="Arial"/>
          <w:b/>
        </w:rPr>
      </w:pPr>
      <w:r w:rsidRPr="003521CE">
        <w:rPr>
          <w:rFonts w:cs="Arial"/>
          <w:b/>
        </w:rPr>
        <w:t>Ausstehende Codes</w:t>
      </w:r>
    </w:p>
    <w:p w14:paraId="55B62C1C" w14:textId="77777777" w:rsidR="00094420" w:rsidRPr="003521CE" w:rsidRDefault="00094420" w:rsidP="00094420">
      <w:pPr>
        <w:pStyle w:val="ac"/>
        <w:spacing w:before="156" w:after="156"/>
        <w:ind w:firstLine="0"/>
        <w:rPr>
          <w:rFonts w:cs="Arial"/>
          <w:b/>
        </w:rPr>
      </w:pPr>
      <w:r w:rsidRPr="003521CE">
        <w:rPr>
          <w:rFonts w:cs="Arial"/>
        </w:rPr>
        <w:t>Dies sind Codes, deren Speicherbedingungen während des letzten Fahrzyklus erfüllt wurden, aber in zwei oder mehr aufeinanderfolgenden Fahrzyklen erfüllt werden müssen, bevor der DTC gespeichert wird. Die Anzeige ausstehender Codes dient dazu, den Servicetechniker nach einer Fahrzeugreparatur zu unterstützen, wenn die Diagnoseinformationen gelöscht sind, indem die Testergebnisse nach einem einzigen Fahrzyklus gemeldet werden.</w:t>
      </w:r>
    </w:p>
    <w:p w14:paraId="48C71A85" w14:textId="77777777" w:rsidR="00094420" w:rsidRPr="003521CE" w:rsidRDefault="00094420">
      <w:pPr>
        <w:pStyle w:val="ac"/>
        <w:widowControl w:val="0"/>
        <w:numPr>
          <w:ilvl w:val="0"/>
          <w:numId w:val="84"/>
        </w:numPr>
        <w:spacing w:beforeLines="20" w:before="62" w:afterLines="20" w:after="62"/>
        <w:ind w:left="998" w:hanging="357"/>
        <w:rPr>
          <w:rFonts w:cs="Arial"/>
        </w:rPr>
      </w:pPr>
      <w:r w:rsidRPr="003521CE">
        <w:rPr>
          <w:rFonts w:cs="Arial"/>
        </w:rPr>
        <w:lastRenderedPageBreak/>
        <w:t>Schlägt ein Test während des Fahrzyklus fehl, wird der zugehörige Fehlercode gemeldet. Tritt der anstehende Fehler innerhalb von 40 bis 80 Aufwärmzyklen nicht erneut auf, wird er automatisch aus dem Speicher gelöscht.</w:t>
      </w:r>
    </w:p>
    <w:p w14:paraId="19512CD2" w14:textId="77777777" w:rsidR="00094420" w:rsidRPr="003521CE" w:rsidRDefault="00094420">
      <w:pPr>
        <w:pStyle w:val="ac"/>
        <w:widowControl w:val="0"/>
        <w:numPr>
          <w:ilvl w:val="0"/>
          <w:numId w:val="84"/>
        </w:numPr>
        <w:spacing w:beforeLines="20" w:before="62" w:afterLines="20" w:after="62"/>
        <w:ind w:left="998" w:hanging="357"/>
        <w:rPr>
          <w:rFonts w:cs="Arial"/>
        </w:rPr>
      </w:pPr>
      <w:r w:rsidRPr="003521CE">
        <w:rPr>
          <w:rFonts w:cs="Arial"/>
        </w:rPr>
        <w:t>Die gemeldeten Testergebnisse weisen nicht unbedingt auf eine fehlerhafte Komponente oder ein fehlerhaftes System hin. Wenn die Testergebnisse nach weiteren Fahrten einen weiteren Fehler anzeigen, wird ein DTC gespeichert, der auf eine fehlerhafte Komponente oder ein fehlerhaftes System hinweist.</w:t>
      </w:r>
    </w:p>
    <w:p w14:paraId="5A313939" w14:textId="77777777" w:rsidR="00094420" w:rsidRPr="003521CE" w:rsidRDefault="00094420">
      <w:pPr>
        <w:pStyle w:val="ac"/>
        <w:widowControl w:val="0"/>
        <w:numPr>
          <w:ilvl w:val="0"/>
          <w:numId w:val="83"/>
        </w:numPr>
        <w:spacing w:beforeLines="20" w:before="62" w:afterLines="20" w:after="62"/>
        <w:ind w:left="641" w:hanging="357"/>
        <w:rPr>
          <w:rFonts w:cs="Arial"/>
          <w:b/>
        </w:rPr>
      </w:pPr>
      <w:r w:rsidRPr="003521CE">
        <w:rPr>
          <w:rFonts w:cs="Arial"/>
          <w:b/>
        </w:rPr>
        <w:t>Standbild</w:t>
      </w:r>
    </w:p>
    <w:p w14:paraId="2D6D1DBE" w14:textId="77777777" w:rsidR="00094420" w:rsidRPr="003521CE" w:rsidRDefault="00094420" w:rsidP="00094420">
      <w:pPr>
        <w:pStyle w:val="ac"/>
        <w:spacing w:before="156" w:after="156"/>
        <w:ind w:firstLine="0"/>
        <w:rPr>
          <w:rFonts w:cs="Arial"/>
          <w:b/>
        </w:rPr>
      </w:pPr>
      <w:r w:rsidRPr="003521CE">
        <w:rPr>
          <w:rFonts w:cs="Arial"/>
        </w:rPr>
        <w:t>In den meisten Fällen handelt es sich bei dem gespeicherten Frame um den zuletzt gemeldeten DTC. Bestimmte DTCs, die einen größeren Einfluss auf die Fahrzeugemissionen haben, haben eine höhere Priorität. In diesen Fällen werden die Freeze-Frame-Daten für den DTC mit der höchsten Priorität gespeichert. Freeze-Frame-Daten enthalten eine Momentaufnahme kritischer Parameterwerte zum Zeitpunkt der DTC-Speicherung.</w:t>
      </w:r>
    </w:p>
    <w:p w14:paraId="4E1ADA4A" w14:textId="77777777" w:rsidR="00094420" w:rsidRPr="003521CE" w:rsidRDefault="00094420">
      <w:pPr>
        <w:pStyle w:val="ac"/>
        <w:widowControl w:val="0"/>
        <w:numPr>
          <w:ilvl w:val="0"/>
          <w:numId w:val="83"/>
        </w:numPr>
        <w:spacing w:beforeLines="20" w:before="62" w:afterLines="20" w:after="62"/>
        <w:ind w:left="641" w:hanging="357"/>
        <w:rPr>
          <w:rFonts w:cs="Arial"/>
          <w:b/>
        </w:rPr>
      </w:pPr>
      <w:r w:rsidRPr="003521CE">
        <w:rPr>
          <w:rFonts w:cs="Arial"/>
          <w:b/>
        </w:rPr>
        <w:t>Codes löschen</w:t>
      </w:r>
    </w:p>
    <w:p w14:paraId="773521AB" w14:textId="77777777" w:rsidR="00094420" w:rsidRPr="003521CE" w:rsidRDefault="00094420" w:rsidP="00094420">
      <w:pPr>
        <w:pStyle w:val="ac"/>
        <w:spacing w:before="156" w:after="156"/>
        <w:ind w:firstLine="0"/>
        <w:rPr>
          <w:rFonts w:cs="Arial"/>
        </w:rPr>
      </w:pPr>
      <w:r w:rsidRPr="003521CE">
        <w:rPr>
          <w:rFonts w:cs="Arial"/>
        </w:rPr>
        <w:t>Mit dieser Option werden alle emissionsrelevanten Diagnosedaten, einschließlich DTCs, Freeze-Frame-Daten und spezifischer, vom Hersteller erweiterter Daten, aus dem Fahrzeug-ECM gelöscht. Diese Option setzt den Status des I /M-Bereitschaftsmonitors für alle Fahrzeugmonitore auf „Nicht bereit“ oder „Nicht abgeschlossen“ zurück.</w:t>
      </w:r>
    </w:p>
    <w:p w14:paraId="265C9AA9" w14:textId="22E5267D" w:rsidR="00094420" w:rsidRPr="003521CE" w:rsidRDefault="00094420" w:rsidP="00094420">
      <w:pPr>
        <w:pStyle w:val="ac"/>
        <w:spacing w:before="156" w:after="156"/>
        <w:ind w:firstLine="0"/>
        <w:rPr>
          <w:rFonts w:cs="Arial"/>
        </w:rPr>
      </w:pPr>
      <w:r w:rsidRPr="003521CE">
        <w:rPr>
          <w:rFonts w:cs="Arial"/>
        </w:rPr>
        <w:t xml:space="preserve">Um versehentlichen Datenverlust zu vermeiden, wird bei Auswahl der Option „Codes löschen“ ein Bestätigungsbildschirm angezeigt. Wählen Sie </w:t>
      </w:r>
      <w:r w:rsidRPr="003521CE">
        <w:rPr>
          <w:rFonts w:cs="Arial"/>
          <w:b/>
        </w:rPr>
        <w:t>„Ja“</w:t>
      </w:r>
      <w:r w:rsidR="00CF1C26" w:rsidRPr="003521CE">
        <w:rPr>
          <w:rFonts w:cs="Arial"/>
          <w:b/>
        </w:rPr>
        <w:t>,</w:t>
      </w:r>
      <w:r w:rsidRPr="003521CE">
        <w:rPr>
          <w:rFonts w:cs="Arial"/>
        </w:rPr>
        <w:t xml:space="preserve"> um fortzufahren, oder </w:t>
      </w:r>
      <w:r w:rsidR="009D5BAD" w:rsidRPr="003521CE">
        <w:rPr>
          <w:rFonts w:cs="Arial"/>
        </w:rPr>
        <w:t>„</w:t>
      </w:r>
      <w:r w:rsidRPr="003521CE">
        <w:rPr>
          <w:rFonts w:cs="Arial"/>
          <w:b/>
        </w:rPr>
        <w:t>Nein“</w:t>
      </w:r>
      <w:r w:rsidR="00CF1C26" w:rsidRPr="003521CE">
        <w:rPr>
          <w:rFonts w:cs="Arial"/>
          <w:b/>
        </w:rPr>
        <w:t>,</w:t>
      </w:r>
      <w:r w:rsidRPr="003521CE">
        <w:rPr>
          <w:rFonts w:cs="Arial"/>
        </w:rPr>
        <w:t xml:space="preserve"> um den Vorgang zu beenden.</w:t>
      </w:r>
    </w:p>
    <w:p w14:paraId="49A60E60" w14:textId="77777777" w:rsidR="00094420" w:rsidRPr="003521CE" w:rsidRDefault="00094420" w:rsidP="00094420">
      <w:pPr>
        <w:pStyle w:val="40"/>
        <w:spacing w:before="156" w:after="156"/>
        <w:rPr>
          <w:rFonts w:cs="Arial"/>
        </w:rPr>
      </w:pPr>
      <w:r w:rsidRPr="003521CE">
        <w:rPr>
          <w:rFonts w:cs="Arial"/>
        </w:rPr>
        <w:t>I/M-Bereitschaft</w:t>
      </w:r>
    </w:p>
    <w:p w14:paraId="02824F92" w14:textId="7676F338" w:rsidR="00094420" w:rsidRPr="003521CE" w:rsidRDefault="00094420" w:rsidP="00094420">
      <w:pPr>
        <w:pStyle w:val="BodytextUserManual"/>
        <w:spacing w:before="156" w:after="156"/>
      </w:pPr>
      <w:r w:rsidRPr="003521CE">
        <w:t>Mit dieser Funktion können Sie die Bereitschaft des Überwachungssystems prüfen. Sie eignet sich hervorragend vor der Fahrzeuginspektion auf Einhaltung der Emissionsvorschriften. Durch Auswahl von „I/M</w:t>
      </w:r>
      <w:r w:rsidR="00C154C4" w:rsidRPr="003521CE">
        <w:t>-</w:t>
      </w:r>
      <w:r w:rsidRPr="003521CE">
        <w:t>Bereitschaft“ wird ein Untermenü mit zwei Optionen geöffnet:</w:t>
      </w:r>
    </w:p>
    <w:p w14:paraId="5C334D95" w14:textId="77777777" w:rsidR="00094420" w:rsidRPr="003521CE" w:rsidRDefault="00094420">
      <w:pPr>
        <w:pStyle w:val="ac"/>
        <w:widowControl w:val="0"/>
        <w:numPr>
          <w:ilvl w:val="0"/>
          <w:numId w:val="83"/>
        </w:numPr>
        <w:spacing w:beforeLines="0" w:before="156" w:afterLines="0" w:after="156"/>
        <w:ind w:left="641" w:hanging="357"/>
        <w:rPr>
          <w:rFonts w:cs="Arial"/>
        </w:rPr>
      </w:pPr>
      <w:r w:rsidRPr="003521CE">
        <w:rPr>
          <w:rFonts w:cs="Arial"/>
        </w:rPr>
        <w:t>Seit DTC-Löschung – zeigt den Status der Monitore seit der letzten Löschung der DTCs an.</w:t>
      </w:r>
    </w:p>
    <w:p w14:paraId="37343A27" w14:textId="77777777" w:rsidR="00094420" w:rsidRPr="003521CE" w:rsidRDefault="00094420">
      <w:pPr>
        <w:pStyle w:val="ac"/>
        <w:widowControl w:val="0"/>
        <w:numPr>
          <w:ilvl w:val="0"/>
          <w:numId w:val="83"/>
        </w:numPr>
        <w:spacing w:beforeLines="0" w:before="156" w:afterLines="0" w:after="156"/>
        <w:ind w:left="641" w:hanging="357"/>
        <w:rPr>
          <w:rFonts w:cs="Arial"/>
        </w:rPr>
      </w:pPr>
      <w:r w:rsidRPr="003521CE">
        <w:rPr>
          <w:rFonts w:cs="Arial"/>
        </w:rPr>
        <w:t>Dieser Fahrzyklus – zeigt den Status der Monitore seit Beginn des aktuellen Fahrzyklus an.</w:t>
      </w:r>
    </w:p>
    <w:p w14:paraId="69A7BFA9" w14:textId="77777777" w:rsidR="00094420" w:rsidRPr="003521CE" w:rsidRDefault="00094420" w:rsidP="00094420">
      <w:pPr>
        <w:pStyle w:val="40"/>
        <w:spacing w:before="156" w:after="156"/>
        <w:rPr>
          <w:rFonts w:cs="Arial"/>
        </w:rPr>
      </w:pPr>
      <w:r w:rsidRPr="003521CE">
        <w:rPr>
          <w:rFonts w:cs="Arial"/>
        </w:rPr>
        <w:t>Live-Daten</w:t>
      </w:r>
    </w:p>
    <w:p w14:paraId="637099E6" w14:textId="77777777" w:rsidR="00094420" w:rsidRPr="003521CE" w:rsidRDefault="00094420" w:rsidP="00094420">
      <w:pPr>
        <w:pStyle w:val="BodytextUserManual"/>
        <w:spacing w:before="156" w:after="156"/>
      </w:pPr>
      <w:r w:rsidRPr="003521CE">
        <w:t>Diese Funktion ermöglicht die Anzeige von Echtzeit-PID-Daten der ECU. Die angezeigten Daten umfassen analoge und digitale Ein- und Ausgänge sowie Systemstatusinformationen, die im Fahrzeugdatenstrom übertragen werden.</w:t>
      </w:r>
    </w:p>
    <w:p w14:paraId="71CCEEC8" w14:textId="41290492" w:rsidR="00094420" w:rsidRPr="003521CE" w:rsidRDefault="00094420" w:rsidP="00094420">
      <w:pPr>
        <w:pStyle w:val="BodytextUserManual"/>
        <w:spacing w:before="156" w:after="156"/>
      </w:pPr>
      <w:r w:rsidRPr="003521CE">
        <w:lastRenderedPageBreak/>
        <w:t xml:space="preserve">Live-Daten können in verschiedenen Modi angezeigt werden, siehe e </w:t>
      </w:r>
      <w:r w:rsidRPr="003521CE">
        <w:rPr>
          <w:i/>
          <w:iCs/>
          <w:color w:val="0000FF"/>
        </w:rPr>
        <w:fldChar w:fldCharType="begin"/>
      </w:r>
      <w:r w:rsidRPr="003521CE">
        <w:rPr>
          <w:i/>
          <w:iCs/>
          <w:color w:val="0000FF"/>
        </w:rPr>
        <w:instrText xml:space="preserve"> REF _Ref159659056 \h  \* MERGEFORMAT </w:instrText>
      </w:r>
      <w:r w:rsidRPr="003521CE">
        <w:rPr>
          <w:i/>
          <w:iCs/>
          <w:color w:val="0000FF"/>
        </w:rPr>
      </w:r>
      <w:r w:rsidRPr="003521CE">
        <w:rPr>
          <w:i/>
          <w:iCs/>
          <w:color w:val="0000FF"/>
        </w:rPr>
        <w:fldChar w:fldCharType="separate"/>
      </w:r>
      <w:r w:rsidR="00187D73" w:rsidRPr="003521CE">
        <w:rPr>
          <w:i/>
          <w:iCs/>
          <w:color w:val="0000FF"/>
        </w:rPr>
        <w:t>Live</w:t>
      </w:r>
      <w:r w:rsidR="00C154C4" w:rsidRPr="003521CE">
        <w:rPr>
          <w:i/>
          <w:iCs/>
          <w:color w:val="0000FF"/>
        </w:rPr>
        <w:t>-</w:t>
      </w:r>
      <w:r w:rsidR="00187D73" w:rsidRPr="003521CE">
        <w:rPr>
          <w:i/>
          <w:iCs/>
          <w:color w:val="0000FF"/>
        </w:rPr>
        <w:t xml:space="preserve">Daten </w:t>
      </w:r>
      <w:r w:rsidRPr="003521CE">
        <w:rPr>
          <w:i/>
          <w:iCs/>
          <w:color w:val="0000FF"/>
        </w:rPr>
        <w:fldChar w:fldCharType="end"/>
      </w:r>
      <w:r w:rsidRPr="003521CE">
        <w:t>für detaillierte Informationen.</w:t>
      </w:r>
    </w:p>
    <w:p w14:paraId="5DF173E1" w14:textId="085D0446" w:rsidR="00094420" w:rsidRPr="003521CE" w:rsidRDefault="00883615" w:rsidP="00094420">
      <w:pPr>
        <w:pStyle w:val="40"/>
        <w:spacing w:before="156" w:after="156"/>
        <w:rPr>
          <w:rFonts w:cs="Arial"/>
        </w:rPr>
      </w:pPr>
      <w:r w:rsidRPr="003521CE">
        <w:rPr>
          <w:rFonts w:cs="Arial"/>
        </w:rPr>
        <w:t>Sauerstoffsensor</w:t>
      </w:r>
      <w:r w:rsidR="00C154C4" w:rsidRPr="003521CE">
        <w:rPr>
          <w:rFonts w:cs="Arial"/>
        </w:rPr>
        <w:t>-</w:t>
      </w:r>
      <w:r w:rsidRPr="003521CE">
        <w:rPr>
          <w:rFonts w:cs="Arial"/>
        </w:rPr>
        <w:t>Monitor</w:t>
      </w:r>
    </w:p>
    <w:p w14:paraId="12F75715" w14:textId="424FEF35" w:rsidR="00094420" w:rsidRPr="003521CE" w:rsidRDefault="00094420" w:rsidP="00094420">
      <w:pPr>
        <w:pStyle w:val="BodytextUserManual"/>
        <w:spacing w:before="156" w:after="156"/>
      </w:pPr>
      <w:r w:rsidRPr="003521CE">
        <w:t xml:space="preserve">Mit dieser Funktion können Sie die aktuellen Testergebnisse des </w:t>
      </w:r>
      <w:r w:rsidR="00883615" w:rsidRPr="003521CE">
        <w:t>Sauerstoffsensormonitors abrufen und überprüfen</w:t>
      </w:r>
      <w:r w:rsidR="00CF1C26" w:rsidRPr="003521CE">
        <w:t>,</w:t>
      </w:r>
      <w:r w:rsidR="00883615" w:rsidRPr="003521CE">
        <w:t xml:space="preserve"> die im Bordcomputer des Fahrzeugs gespeichert sind.</w:t>
      </w:r>
    </w:p>
    <w:p w14:paraId="18E79F57" w14:textId="538A644F" w:rsidR="00094420" w:rsidRPr="003521CE" w:rsidRDefault="00094420" w:rsidP="00123CFC">
      <w:pPr>
        <w:pStyle w:val="BodytextUserManual"/>
        <w:spacing w:before="156" w:after="156"/>
      </w:pPr>
      <w:r w:rsidRPr="003521CE">
        <w:t xml:space="preserve">Die </w:t>
      </w:r>
      <w:r w:rsidR="00883615" w:rsidRPr="003521CE">
        <w:t xml:space="preserve">Testfunktion des Sauerstoffsensor-Monitors wird von Fahrzeugen, die über ein Controller Area Network (CAN) kommunizieren, nicht unterstützt. Die Testergebnisse des Sauerstoffsensor-Monitors von Fahrzeugen mit CAN-Anschluss finden Sie </w:t>
      </w:r>
      <w:r w:rsidRPr="003521CE">
        <w:rPr>
          <w:i/>
          <w:iCs/>
          <w:color w:val="0000FF"/>
        </w:rPr>
        <w:fldChar w:fldCharType="begin"/>
      </w:r>
      <w:r w:rsidRPr="003521CE">
        <w:rPr>
          <w:i/>
          <w:iCs/>
          <w:color w:val="0000FF"/>
        </w:rPr>
        <w:instrText xml:space="preserve"> REF _Ref118315576 \h  \* MERGEFORMAT </w:instrText>
      </w:r>
      <w:r w:rsidRPr="003521CE">
        <w:rPr>
          <w:i/>
          <w:iCs/>
          <w:color w:val="0000FF"/>
        </w:rPr>
      </w:r>
      <w:r w:rsidRPr="003521CE">
        <w:rPr>
          <w:i/>
          <w:iCs/>
          <w:color w:val="0000FF"/>
        </w:rPr>
        <w:fldChar w:fldCharType="separate"/>
      </w:r>
      <w:r w:rsidR="00883615" w:rsidRPr="003521CE">
        <w:t xml:space="preserve">im </w:t>
      </w:r>
      <w:r w:rsidR="00187D73" w:rsidRPr="003521CE">
        <w:rPr>
          <w:i/>
          <w:iCs/>
          <w:color w:val="0000FF"/>
        </w:rPr>
        <w:t>Bordmonitor</w:t>
      </w:r>
      <w:r w:rsidRPr="003521CE">
        <w:rPr>
          <w:i/>
          <w:iCs/>
          <w:color w:val="0000FF"/>
        </w:rPr>
        <w:fldChar w:fldCharType="end"/>
      </w:r>
      <w:r w:rsidRPr="003521CE">
        <w:t>.</w:t>
      </w:r>
    </w:p>
    <w:p w14:paraId="335A1744" w14:textId="77777777" w:rsidR="00094420" w:rsidRPr="003521CE" w:rsidRDefault="00094420" w:rsidP="00094420">
      <w:pPr>
        <w:pStyle w:val="40"/>
        <w:spacing w:before="156" w:after="156"/>
        <w:rPr>
          <w:rFonts w:cs="Arial"/>
        </w:rPr>
      </w:pPr>
      <w:bookmarkStart w:id="214" w:name="_Ref118315576"/>
      <w:r w:rsidRPr="003521CE">
        <w:rPr>
          <w:rFonts w:cs="Arial"/>
        </w:rPr>
        <w:t>Bordmonitor</w:t>
      </w:r>
      <w:bookmarkEnd w:id="214"/>
    </w:p>
    <w:p w14:paraId="223B5270" w14:textId="77777777" w:rsidR="00094420" w:rsidRPr="003521CE" w:rsidRDefault="00094420" w:rsidP="00094420">
      <w:pPr>
        <w:pStyle w:val="BodytextUserManual"/>
        <w:spacing w:before="156" w:after="156"/>
      </w:pPr>
      <w:r w:rsidRPr="003521CE">
        <w:t>Mit dieser Funktion können Sie die Ergebnisse der On-Board-Monitor-Tests anzeigen. Die Tests sind nach der Wartung nützlich, wenn der Speicher des Steuergeräts eines Fahrzeugs bereits gelöscht ist.</w:t>
      </w:r>
    </w:p>
    <w:p w14:paraId="58D65825" w14:textId="77777777" w:rsidR="00094420" w:rsidRPr="003521CE" w:rsidRDefault="00094420" w:rsidP="00094420">
      <w:pPr>
        <w:pStyle w:val="40"/>
        <w:spacing w:before="156" w:after="156"/>
        <w:rPr>
          <w:rFonts w:cs="Arial"/>
        </w:rPr>
      </w:pPr>
      <w:r w:rsidRPr="003521CE">
        <w:rPr>
          <w:rFonts w:cs="Arial"/>
        </w:rPr>
        <w:t>Komponententest</w:t>
      </w:r>
    </w:p>
    <w:p w14:paraId="32006BE5" w14:textId="77777777" w:rsidR="00094420" w:rsidRPr="003521CE" w:rsidRDefault="00094420" w:rsidP="00094420">
      <w:pPr>
        <w:pStyle w:val="BodytextUserManual"/>
        <w:spacing w:before="156" w:after="156"/>
      </w:pPr>
      <w:r w:rsidRPr="003521CE">
        <w:t>Diese Funktion ermöglicht die bidirektionale Steuerung des ECM, sodass das Diagnosetool Steuerbefehle zur Steuerung der Fahrzeugsysteme übermitteln kann. Diese Funktion ist hilfreich, um zu ermitteln, wie gut das ECM auf einen Befehl reagiert.</w:t>
      </w:r>
    </w:p>
    <w:p w14:paraId="5537EB9C" w14:textId="77777777" w:rsidR="00094420" w:rsidRPr="003521CE" w:rsidRDefault="00094420" w:rsidP="00094420">
      <w:pPr>
        <w:pStyle w:val="40"/>
        <w:spacing w:before="156" w:after="156"/>
        <w:rPr>
          <w:rFonts w:cs="Arial"/>
        </w:rPr>
      </w:pPr>
      <w:r w:rsidRPr="003521CE">
        <w:rPr>
          <w:rFonts w:cs="Arial"/>
        </w:rPr>
        <w:t>Fahrzeuginformationen</w:t>
      </w:r>
    </w:p>
    <w:p w14:paraId="5D569B15" w14:textId="77777777" w:rsidR="00094420" w:rsidRPr="003521CE" w:rsidRDefault="00094420" w:rsidP="00094420">
      <w:pPr>
        <w:pStyle w:val="BodytextUserManual"/>
        <w:spacing w:before="156" w:after="156"/>
      </w:pPr>
      <w:r w:rsidRPr="003521CE">
        <w:t>Diese Funktion ermöglicht die Anzeige der Fahrzeugidentifikationsnummer (VIN), der Kalibrierungsidentifikationsnummer, der Kalibrierungsüberprüfungsnummer (CVN) und anderer Informationen des Testfahrzeugs.</w:t>
      </w:r>
    </w:p>
    <w:p w14:paraId="5E88658B" w14:textId="77777777" w:rsidR="00094420" w:rsidRPr="003521CE" w:rsidRDefault="00094420" w:rsidP="00094420">
      <w:pPr>
        <w:pStyle w:val="40"/>
        <w:spacing w:before="156" w:after="156"/>
        <w:rPr>
          <w:rFonts w:cs="Arial"/>
        </w:rPr>
      </w:pPr>
      <w:r w:rsidRPr="003521CE">
        <w:rPr>
          <w:rFonts w:cs="Arial"/>
        </w:rPr>
        <w:t>Fahrzeugstatus</w:t>
      </w:r>
    </w:p>
    <w:p w14:paraId="31AC7B6F" w14:textId="77777777" w:rsidR="00094420" w:rsidRPr="003521CE" w:rsidRDefault="00094420" w:rsidP="00094420">
      <w:pPr>
        <w:pStyle w:val="BodytextUserManual"/>
        <w:spacing w:before="156" w:after="156"/>
      </w:pPr>
      <w:r w:rsidRPr="003521CE">
        <w:t>Diese Funktion überprüft den aktuellen Zustand des Fahrzeugs, beispielsweise die Kommunikationsprotokolle der OBDII-Module, die Anzahl der Fehlercodes und den Status der Störungsanzeigeleuchte (MIL).</w:t>
      </w:r>
    </w:p>
    <w:p w14:paraId="2CE6BBC1" w14:textId="77777777" w:rsidR="00123CFC" w:rsidRPr="003521CE" w:rsidRDefault="00123CFC" w:rsidP="00123CFC">
      <w:pPr>
        <w:pStyle w:val="20"/>
        <w:spacing w:before="312" w:after="156"/>
        <w:rPr>
          <w:rFonts w:cs="Arial"/>
        </w:rPr>
      </w:pPr>
      <w:bookmarkStart w:id="215" w:name="_Toc14448089"/>
      <w:bookmarkStart w:id="216" w:name="_Toc43387218"/>
      <w:bookmarkStart w:id="217" w:name="_Toc109724381"/>
      <w:bookmarkStart w:id="218" w:name="_Toc159436289"/>
      <w:bookmarkStart w:id="219" w:name="_Toc160024675"/>
      <w:bookmarkStart w:id="220" w:name="_Toc204002803"/>
      <w:r w:rsidRPr="003521CE">
        <w:rPr>
          <w:rFonts w:cs="Arial"/>
        </w:rPr>
        <w:t>Diagnosebericht</w:t>
      </w:r>
      <w:bookmarkEnd w:id="215"/>
      <w:bookmarkEnd w:id="216"/>
      <w:bookmarkEnd w:id="217"/>
      <w:bookmarkEnd w:id="218"/>
      <w:bookmarkEnd w:id="219"/>
      <w:bookmarkEnd w:id="220"/>
    </w:p>
    <w:p w14:paraId="2ABD9808" w14:textId="7F370044" w:rsidR="00123CFC" w:rsidRPr="003521CE" w:rsidRDefault="00123CFC" w:rsidP="00123CFC">
      <w:pPr>
        <w:pStyle w:val="30"/>
        <w:spacing w:before="312" w:after="156"/>
        <w:rPr>
          <w:rFonts w:eastAsia="宋体"/>
          <w:szCs w:val="24"/>
        </w:rPr>
      </w:pPr>
      <w:bookmarkStart w:id="221" w:name="_Toc159436290"/>
      <w:bookmarkStart w:id="222" w:name="_Toc160024676"/>
      <w:bookmarkStart w:id="223" w:name="OLE_LINK37"/>
      <w:r w:rsidRPr="003521CE">
        <w:rPr>
          <w:rFonts w:eastAsia="宋体"/>
          <w:szCs w:val="24"/>
        </w:rPr>
        <w:t>Pre-Scan- und Post-Scan-Funktionen</w:t>
      </w:r>
      <w:bookmarkEnd w:id="221"/>
      <w:bookmarkEnd w:id="222"/>
    </w:p>
    <w:p w14:paraId="467E383B" w14:textId="3B63BC89" w:rsidR="00123CFC" w:rsidRPr="003521CE" w:rsidRDefault="00137D79" w:rsidP="00123CFC">
      <w:pPr>
        <w:spacing w:before="156" w:after="156"/>
        <w:rPr>
          <w:rFonts w:cs="Arial"/>
        </w:rPr>
      </w:pPr>
      <w:r w:rsidRPr="003521CE">
        <w:rPr>
          <w:rFonts w:cs="Arial"/>
        </w:rPr>
        <w:t>Nachdem Sie die Vor- und Nachscan-Funktionen durch Eingabe derselben Wartungsauftragsnummer durchgeführt haben, tippen Sie auf „</w:t>
      </w:r>
      <w:r w:rsidRPr="003521CE">
        <w:rPr>
          <w:rFonts w:cs="Arial"/>
          <w:b/>
        </w:rPr>
        <w:t>Datenmanager</w:t>
      </w:r>
      <w:r w:rsidRPr="003521CE">
        <w:rPr>
          <w:rFonts w:cs="Arial"/>
        </w:rPr>
        <w:t xml:space="preserve"> &gt; </w:t>
      </w:r>
      <w:r w:rsidRPr="003521CE">
        <w:rPr>
          <w:rFonts w:cs="Arial"/>
          <w:b/>
        </w:rPr>
        <w:t>Fahrzeughistorie</w:t>
      </w:r>
      <w:r w:rsidRPr="003521CE">
        <w:rPr>
          <w:rFonts w:cs="Arial"/>
        </w:rPr>
        <w:t xml:space="preserve">“, um den mit der Wartungsauftragsnummer benannten historischen Testdatensatz auszuwählen. Sowohl die Vor- als auch die Nachscan-Ergebnisse werden im selben historischen Testdatensatz angezeigt. Dieser kann als PDF-Bericht </w:t>
      </w:r>
      <w:r w:rsidRPr="003521CE">
        <w:rPr>
          <w:rFonts w:cs="Arial"/>
        </w:rPr>
        <w:lastRenderedPageBreak/>
        <w:t>erstellt werden, um die Änderungen zwischen Vor- und Nachscan einfach zu vergleichen.</w:t>
      </w:r>
    </w:p>
    <w:p w14:paraId="73401AA7" w14:textId="7C44A789" w:rsidR="00123CFC" w:rsidRPr="003521CE" w:rsidRDefault="00123CFC" w:rsidP="000636E9">
      <w:pPr>
        <w:pStyle w:val="ac"/>
        <w:numPr>
          <w:ilvl w:val="0"/>
          <w:numId w:val="45"/>
        </w:numPr>
        <w:spacing w:before="156" w:after="156"/>
        <w:ind w:left="641" w:hanging="357"/>
        <w:rPr>
          <w:rFonts w:cs="Arial"/>
          <w:b/>
          <w:bCs/>
        </w:rPr>
      </w:pPr>
      <w:r w:rsidRPr="003521CE">
        <w:rPr>
          <w:rFonts w:cs="Arial"/>
          <w:b/>
          <w:bCs/>
        </w:rPr>
        <w:t>Pre-Scan-Funktion</w:t>
      </w:r>
    </w:p>
    <w:p w14:paraId="7D4B7618" w14:textId="115ECD6B" w:rsidR="00123CFC" w:rsidRPr="003521CE" w:rsidRDefault="00123CFC" w:rsidP="00123CFC">
      <w:pPr>
        <w:pStyle w:val="Text"/>
        <w:spacing w:before="156" w:after="156"/>
        <w:ind w:left="641"/>
        <w:rPr>
          <w:rFonts w:cs="Arial"/>
        </w:rPr>
      </w:pPr>
      <w:r w:rsidRPr="003521CE">
        <w:rPr>
          <w:rFonts w:cs="Arial"/>
        </w:rPr>
        <w:t>Wählen und tippen Sie im Fahrzeugmenü auf eine Fahrzeugschaltfläche. Geben Sie die Wartungsauftragsnummer in das Popup-Fenster ein, um das gesamte Fahrzeug zu scannen und zu erkennen. Sie können auch Bilder hinzufügen, um den aktuellen Zustand des Fahrzeugs zu dokumentieren</w:t>
      </w:r>
      <w:r w:rsidR="00D629E7" w:rsidRPr="003521CE">
        <w:rPr>
          <w:rFonts w:cs="Arial"/>
        </w:rPr>
        <w:t>.</w:t>
      </w:r>
      <w:r w:rsidRPr="003521CE">
        <w:rPr>
          <w:rFonts w:cs="Arial"/>
        </w:rPr>
        <w:t xml:space="preserve"> Nach Abschluss des Vorscans ist ein erneuter Vorscan nicht mehr möglich, und das Scanergebnis kann nicht mehr geändert werden.</w:t>
      </w:r>
    </w:p>
    <w:p w14:paraId="52FE799E" w14:textId="1A70A435" w:rsidR="00123CFC" w:rsidRPr="003521CE" w:rsidRDefault="00123CFC" w:rsidP="000636E9">
      <w:pPr>
        <w:pStyle w:val="ac"/>
        <w:numPr>
          <w:ilvl w:val="0"/>
          <w:numId w:val="45"/>
        </w:numPr>
        <w:spacing w:before="156" w:after="156"/>
        <w:ind w:left="641" w:hanging="357"/>
        <w:rPr>
          <w:rFonts w:cs="Arial"/>
          <w:b/>
          <w:bCs/>
        </w:rPr>
      </w:pPr>
      <w:r w:rsidRPr="003521CE">
        <w:rPr>
          <w:rFonts w:cs="Arial"/>
          <w:b/>
          <w:bCs/>
        </w:rPr>
        <w:t>Post</w:t>
      </w:r>
      <w:r w:rsidR="00C154C4" w:rsidRPr="003521CE">
        <w:rPr>
          <w:rFonts w:cs="Arial"/>
          <w:b/>
          <w:bCs/>
        </w:rPr>
        <w:t>-</w:t>
      </w:r>
      <w:r w:rsidRPr="003521CE">
        <w:rPr>
          <w:rFonts w:cs="Arial"/>
          <w:b/>
          <w:bCs/>
        </w:rPr>
        <w:t>Scan-Funktion</w:t>
      </w:r>
    </w:p>
    <w:p w14:paraId="078C88D4" w14:textId="77777777" w:rsidR="00123CFC" w:rsidRPr="003521CE" w:rsidRDefault="00123CFC" w:rsidP="00123CFC">
      <w:pPr>
        <w:pStyle w:val="Text"/>
        <w:spacing w:before="156" w:after="156"/>
        <w:ind w:left="641"/>
        <w:rPr>
          <w:rFonts w:cs="Arial"/>
        </w:rPr>
      </w:pPr>
      <w:r w:rsidRPr="003521CE">
        <w:rPr>
          <w:rFonts w:cs="Arial"/>
        </w:rPr>
        <w:t>Nach Abschluss des Vorscans verlassen Sie das aktuelle Testfahrzeug und tippen im Fahrzeugmenü auf die Fahrzeugschaltfläche, um die Verbindung wiederherzustellen. Geben Sie die gleiche Wartungsauftragsnummer in das Popup-Fenster ein. Der Bildschirm für den Nachscan wird angezeigt. Nach Abschluss des Scans wird der Nachscan-Bericht erstellt. Die Ergebnisse des Vor- und Nachscans werden im selben historischen Testbericht angezeigt.</w:t>
      </w:r>
    </w:p>
    <w:p w14:paraId="3569EC1B" w14:textId="1B71BF8E" w:rsidR="00123CFC" w:rsidRPr="003521CE" w:rsidRDefault="00123CFC" w:rsidP="00123CFC">
      <w:pPr>
        <w:pBdr>
          <w:top w:val="single" w:sz="6" w:space="1" w:color="auto"/>
          <w:bottom w:val="single" w:sz="6" w:space="1" w:color="auto"/>
        </w:pBdr>
        <w:spacing w:before="156" w:afterLines="0" w:after="0"/>
        <w:rPr>
          <w:rFonts w:cs="Arial"/>
          <w:b/>
        </w:rPr>
      </w:pPr>
      <w:r w:rsidRPr="003521CE">
        <w:rPr>
          <w:rFonts w:cs="Arial"/>
          <w:b/>
          <w:noProof/>
          <w:lang w:val="en-US"/>
        </w:rPr>
        <w:drawing>
          <wp:anchor distT="0" distB="0" distL="114300" distR="114300" simplePos="0" relativeHeight="251630592" behindDoc="0" locked="0" layoutInCell="1" allowOverlap="1" wp14:anchorId="43CFD86F" wp14:editId="17AF0254">
            <wp:simplePos x="0" y="0"/>
            <wp:positionH relativeFrom="column">
              <wp:posOffset>0</wp:posOffset>
            </wp:positionH>
            <wp:positionV relativeFrom="paragraph">
              <wp:posOffset>-9058</wp:posOffset>
            </wp:positionV>
            <wp:extent cx="144145" cy="144145"/>
            <wp:effectExtent l="0" t="0" r="8255" b="8255"/>
            <wp:wrapNone/>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00CE4938" w:rsidRPr="003521CE">
        <w:rPr>
          <w:rFonts w:cs="Arial"/>
          <w:b/>
        </w:rPr>
        <w:t>HINWEIS</w:t>
      </w:r>
    </w:p>
    <w:p w14:paraId="07AF9D7E" w14:textId="57A5BF2F" w:rsidR="00123CFC" w:rsidRPr="003521CE" w:rsidRDefault="00123CFC" w:rsidP="007C620E">
      <w:pPr>
        <w:pBdr>
          <w:top w:val="single" w:sz="6" w:space="1" w:color="auto"/>
          <w:bottom w:val="single" w:sz="6" w:space="1" w:color="auto"/>
        </w:pBdr>
        <w:spacing w:beforeLines="0" w:before="0" w:after="156"/>
        <w:rPr>
          <w:rFonts w:cs="Arial"/>
        </w:rPr>
      </w:pPr>
      <w:r w:rsidRPr="003521CE">
        <w:rPr>
          <w:rFonts w:cs="Arial"/>
        </w:rPr>
        <w:t xml:space="preserve">Die Nachscan-Funktion kann wiederholt ausgeführt werden. Tippen Sie nach dem Verlassen des Fahrzeugs einfach auf die Fahrzeugschaltfläche im Fahrzeugmenü, um die Verbindung wiederherzustellen. Geben Sie anschließend die </w:t>
      </w:r>
      <w:r w:rsidR="00DB09C4" w:rsidRPr="003521CE">
        <w:rPr>
          <w:rFonts w:cs="Arial"/>
        </w:rPr>
        <w:t xml:space="preserve">gleiche </w:t>
      </w:r>
      <w:r w:rsidRPr="003521CE">
        <w:rPr>
          <w:rFonts w:cs="Arial"/>
        </w:rPr>
        <w:t>Wartungsauftragsnummer in das Popup-Fenster ein und folgen Sie den Schritten zum erneuten Scannen. Das letzte Ergebnis ist das endgültige Nachscan-Ergebnis.</w:t>
      </w:r>
      <w:bookmarkStart w:id="224" w:name="_Ref159171363"/>
      <w:bookmarkStart w:id="225" w:name="_Ref159171365"/>
      <w:bookmarkEnd w:id="223"/>
    </w:p>
    <w:p w14:paraId="7739ADC2" w14:textId="6AED87CC" w:rsidR="00123CFC" w:rsidRPr="003521CE" w:rsidRDefault="00123CFC" w:rsidP="00123CFC">
      <w:pPr>
        <w:pStyle w:val="30"/>
        <w:spacing w:before="312" w:after="156"/>
      </w:pPr>
      <w:bookmarkStart w:id="226" w:name="_Speichern,_Anzeigen_und"/>
      <w:bookmarkStart w:id="227" w:name="_Ref159331175"/>
      <w:bookmarkStart w:id="228" w:name="_Toc159436291"/>
      <w:bookmarkStart w:id="229" w:name="_Toc160024677"/>
      <w:bookmarkStart w:id="230" w:name="_Ref160193889"/>
      <w:bookmarkEnd w:id="226"/>
      <w:r w:rsidRPr="003521CE">
        <w:t>Speichern</w:t>
      </w:r>
      <w:r w:rsidR="00CF1C26" w:rsidRPr="003521CE">
        <w:t>,</w:t>
      </w:r>
      <w:r w:rsidRPr="003521CE">
        <w:t xml:space="preserve"> Anzeigen und Teilen </w:t>
      </w:r>
      <w:bookmarkEnd w:id="224"/>
      <w:bookmarkEnd w:id="225"/>
      <w:bookmarkEnd w:id="227"/>
      <w:bookmarkEnd w:id="228"/>
      <w:bookmarkEnd w:id="229"/>
      <w:bookmarkEnd w:id="230"/>
      <w:r w:rsidRPr="003521CE">
        <w:t>von Diagnoseberichten</w:t>
      </w:r>
    </w:p>
    <w:p w14:paraId="7ACBD426" w14:textId="77777777" w:rsidR="00123CFC" w:rsidRPr="003521CE" w:rsidRDefault="00123CFC" w:rsidP="00123CFC">
      <w:pPr>
        <w:spacing w:before="156" w:after="156"/>
        <w:rPr>
          <w:rFonts w:cs="Arial"/>
        </w:rPr>
      </w:pPr>
      <w:r w:rsidRPr="003521CE">
        <w:rPr>
          <w:rFonts w:cs="Arial"/>
        </w:rPr>
        <w:t>Der Diagnosebericht kann auf vielfältige Weise überprüft, gespeichert und mit anderen geteilt werden.</w:t>
      </w:r>
    </w:p>
    <w:p w14:paraId="7896AC90" w14:textId="77777777" w:rsidR="00123CFC" w:rsidRPr="003521CE" w:rsidRDefault="00123CFC" w:rsidP="00123CFC">
      <w:pPr>
        <w:pStyle w:val="40"/>
        <w:spacing w:before="156" w:after="156"/>
        <w:rPr>
          <w:rFonts w:cs="Arial"/>
        </w:rPr>
      </w:pPr>
      <w:r w:rsidRPr="003521CE">
        <w:rPr>
          <w:rFonts w:cs="Arial"/>
        </w:rPr>
        <w:t>Speichern des Diagnoseberichts</w:t>
      </w:r>
    </w:p>
    <w:p w14:paraId="47670CC5" w14:textId="77777777" w:rsidR="00123CFC" w:rsidRPr="003521CE" w:rsidRDefault="00123CFC">
      <w:pPr>
        <w:pStyle w:val="ac"/>
        <w:widowControl w:val="0"/>
        <w:numPr>
          <w:ilvl w:val="0"/>
          <w:numId w:val="74"/>
        </w:numPr>
        <w:spacing w:beforeLines="20" w:before="62" w:afterLines="20" w:after="62"/>
        <w:ind w:left="641" w:hanging="357"/>
        <w:rPr>
          <w:rFonts w:cs="Arial"/>
        </w:rPr>
      </w:pPr>
      <w:r w:rsidRPr="003521CE">
        <w:rPr>
          <w:rFonts w:cs="Arial"/>
        </w:rPr>
        <w:t xml:space="preserve">Über die </w:t>
      </w:r>
      <w:r w:rsidRPr="003521CE">
        <w:rPr>
          <w:rFonts w:cs="Arial"/>
          <w:b/>
          <w:bCs/>
        </w:rPr>
        <w:t>Verlaufsfunktion</w:t>
      </w:r>
    </w:p>
    <w:p w14:paraId="5761B02A" w14:textId="09EB645C" w:rsidR="00123CFC" w:rsidRPr="003521CE" w:rsidRDefault="003C034B">
      <w:pPr>
        <w:pStyle w:val="ac"/>
        <w:widowControl w:val="0"/>
        <w:numPr>
          <w:ilvl w:val="0"/>
          <w:numId w:val="76"/>
        </w:numPr>
        <w:spacing w:beforeLines="20" w:before="62" w:afterLines="20" w:after="62"/>
        <w:ind w:left="998" w:hanging="357"/>
        <w:rPr>
          <w:rFonts w:cs="Arial"/>
        </w:rPr>
      </w:pPr>
      <w:r w:rsidRPr="003521CE">
        <w:rPr>
          <w:rFonts w:cs="Arial"/>
        </w:rPr>
        <w:t>Tippen Sie im MaxiSys-</w:t>
      </w:r>
      <w:r w:rsidR="00123CFC" w:rsidRPr="003521CE">
        <w:rPr>
          <w:rFonts w:cs="Arial"/>
        </w:rPr>
        <w:t xml:space="preserve">Jobmenü auf </w:t>
      </w:r>
      <w:r w:rsidR="00EA26E5" w:rsidRPr="003521CE">
        <w:rPr>
          <w:rFonts w:cs="Arial"/>
          <w:b/>
        </w:rPr>
        <w:t xml:space="preserve">Diagnose </w:t>
      </w:r>
      <w:r w:rsidR="00123CFC" w:rsidRPr="003521CE">
        <w:rPr>
          <w:rFonts w:cs="Arial"/>
        </w:rPr>
        <w:t xml:space="preserve">und wählen Sie in der </w:t>
      </w:r>
      <w:r w:rsidR="00EA26E5" w:rsidRPr="003521CE">
        <w:rPr>
          <w:rFonts w:cs="Arial"/>
          <w:b/>
        </w:rPr>
        <w:t xml:space="preserve">oberen Symbolleiste </w:t>
      </w:r>
      <w:r w:rsidR="00123CFC" w:rsidRPr="003521CE">
        <w:rPr>
          <w:rFonts w:cs="Arial"/>
          <w:b/>
          <w:bCs/>
        </w:rPr>
        <w:t xml:space="preserve">Verlauf </w:t>
      </w:r>
      <w:r w:rsidR="00EA26E5" w:rsidRPr="003521CE">
        <w:rPr>
          <w:rFonts w:cs="Arial"/>
          <w:b/>
        </w:rPr>
        <w:t>aus</w:t>
      </w:r>
      <w:r w:rsidR="00D629E7" w:rsidRPr="003521CE">
        <w:rPr>
          <w:rFonts w:cs="Arial"/>
          <w:b/>
        </w:rPr>
        <w:t>.</w:t>
      </w:r>
    </w:p>
    <w:p w14:paraId="59B029DA" w14:textId="614D48E0" w:rsidR="00123CFC" w:rsidRPr="003521CE" w:rsidRDefault="0061316D" w:rsidP="00123CFC">
      <w:pPr>
        <w:spacing w:before="156" w:afterLines="0" w:after="0" w:line="240" w:lineRule="auto"/>
        <w:ind w:left="0"/>
        <w:jc w:val="center"/>
        <w:rPr>
          <w:rFonts w:cs="Arial"/>
        </w:rPr>
      </w:pPr>
      <w:r w:rsidRPr="003521CE">
        <w:rPr>
          <w:rFonts w:cs="Arial"/>
          <w:noProof/>
          <w:lang w:val="en-US"/>
        </w:rPr>
        <w:lastRenderedPageBreak/>
        <w:drawing>
          <wp:inline distT="0" distB="0" distL="0" distR="0" wp14:anchorId="6CF1995B" wp14:editId="00D7C870">
            <wp:extent cx="2878590" cy="1960714"/>
            <wp:effectExtent l="0" t="0" r="0" b="1905"/>
            <wp:docPr id="881363896" name="图片 8813638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96" name="图片 881363896"/>
                    <pic:cNvPicPr>
                      <a:picLocks noChangeAspect="1" noChangeArrowheads="1"/>
                    </pic:cNvPicPr>
                  </pic:nvPicPr>
                  <pic:blipFill rotWithShape="1">
                    <a:blip r:embed="rId153" cstate="print">
                      <a:extLst>
                        <a:ext uri="{28A0092B-C50C-407E-A947-70E740481C1C}">
                          <a14:useLocalDpi xmlns:a14="http://schemas.microsoft.com/office/drawing/2010/main" val="0"/>
                        </a:ext>
                      </a:extLst>
                    </a:blip>
                    <a:srcRect b="7365"/>
                    <a:stretch/>
                  </pic:blipFill>
                  <pic:spPr bwMode="auto">
                    <a:xfrm>
                      <a:off x="0" y="0"/>
                      <a:ext cx="2880000" cy="1961675"/>
                    </a:xfrm>
                    <a:prstGeom prst="rect">
                      <a:avLst/>
                    </a:prstGeom>
                    <a:noFill/>
                    <a:ln>
                      <a:noFill/>
                    </a:ln>
                    <a:extLst>
                      <a:ext uri="{53640926-AAD7-44D8-BBD7-CCE9431645EC}">
                        <a14:shadowObscured xmlns:a14="http://schemas.microsoft.com/office/drawing/2010/main"/>
                      </a:ext>
                    </a:extLst>
                  </pic:spPr>
                </pic:pic>
              </a:graphicData>
            </a:graphic>
          </wp:inline>
        </w:drawing>
      </w:r>
    </w:p>
    <w:p w14:paraId="56426DEE" w14:textId="442554A2" w:rsidR="00123CFC" w:rsidRPr="003521CE" w:rsidRDefault="00123CFC" w:rsidP="00123CFC">
      <w:pPr>
        <w:pStyle w:val="ae"/>
        <w:spacing w:before="156" w:after="156"/>
        <w:ind w:left="0"/>
        <w:rPr>
          <w:rFonts w:cs="Arial"/>
          <w:i/>
        </w:rPr>
      </w:pPr>
      <w:r w:rsidRPr="003521CE">
        <w:rPr>
          <w:rFonts w:cs="Arial"/>
        </w:rPr>
        <w:t xml:space="preserve">Abbildung </w:t>
      </w:r>
      <w:r w:rsidR="001E346D" w:rsidRPr="003521CE">
        <w:rPr>
          <w:rFonts w:cs="Arial"/>
        </w:rPr>
        <w:fldChar w:fldCharType="begin"/>
      </w:r>
      <w:r w:rsidR="001E346D" w:rsidRPr="003521CE">
        <w:rPr>
          <w:rFonts w:cs="Arial"/>
        </w:rPr>
        <w:instrText xml:space="preserve"> STYLEREF 1 \s </w:instrText>
      </w:r>
      <w:r w:rsidR="001E346D" w:rsidRPr="003521CE">
        <w:rPr>
          <w:rFonts w:cs="Arial"/>
        </w:rPr>
        <w:fldChar w:fldCharType="separate"/>
      </w:r>
      <w:r w:rsidR="00187D73" w:rsidRPr="003521CE">
        <w:rPr>
          <w:rFonts w:cs="Arial"/>
          <w:noProof/>
        </w:rPr>
        <w:t>6</w:t>
      </w:r>
      <w:r w:rsidR="001E346D" w:rsidRPr="003521CE">
        <w:rPr>
          <w:rFonts w:cs="Arial"/>
          <w:noProof/>
        </w:rPr>
        <w:fldChar w:fldCharType="end"/>
      </w:r>
      <w:r w:rsidRPr="003521CE">
        <w:rPr>
          <w:rFonts w:cs="Arial"/>
        </w:rPr>
        <w:noBreakHyphen/>
      </w:r>
      <w:r w:rsidR="006E6805" w:rsidRPr="003521CE">
        <w:rPr>
          <w:rFonts w:cs="Arial"/>
        </w:rPr>
        <w:t>29</w:t>
      </w:r>
      <w:r w:rsidRPr="003521CE">
        <w:rPr>
          <w:rFonts w:cs="Arial"/>
        </w:rPr>
        <w:t xml:space="preserve"> </w:t>
      </w:r>
      <w:r w:rsidRPr="003521CE">
        <w:rPr>
          <w:rFonts w:cs="Arial"/>
          <w:i/>
        </w:rPr>
        <w:t>Verlaufsbildschirm</w:t>
      </w:r>
    </w:p>
    <w:p w14:paraId="4D802637" w14:textId="77777777" w:rsidR="00123CFC" w:rsidRPr="003521CE" w:rsidRDefault="00123CFC">
      <w:pPr>
        <w:pStyle w:val="ac"/>
        <w:widowControl w:val="0"/>
        <w:numPr>
          <w:ilvl w:val="0"/>
          <w:numId w:val="76"/>
        </w:numPr>
        <w:spacing w:beforeLines="20" w:before="62" w:afterLines="20" w:after="62"/>
        <w:ind w:left="998" w:hanging="357"/>
        <w:rPr>
          <w:rFonts w:cs="Arial"/>
        </w:rPr>
      </w:pPr>
      <w:r w:rsidRPr="003521CE">
        <w:rPr>
          <w:rFonts w:cs="Arial"/>
        </w:rPr>
        <w:t xml:space="preserve">Wählen Sie einen Verlaufsdatensatz aus und tippen Sie auf die </w:t>
      </w:r>
      <w:r w:rsidRPr="003521CE">
        <w:rPr>
          <w:rFonts w:cs="Arial"/>
          <w:noProof/>
          <w:lang w:val="en-US"/>
        </w:rPr>
        <w:drawing>
          <wp:inline distT="0" distB="0" distL="0" distR="0" wp14:anchorId="214E06BF" wp14:editId="49658BCD">
            <wp:extent cx="186545" cy="108000"/>
            <wp:effectExtent l="0" t="0" r="4445" b="6350"/>
            <wp:docPr id="319" name="图片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4" cstate="print">
                      <a:extLst>
                        <a:ext uri="{28A0092B-C50C-407E-A947-70E740481C1C}">
                          <a14:useLocalDpi xmlns:a14="http://schemas.microsoft.com/office/drawing/2010/main"/>
                        </a:ext>
                      </a:extLst>
                    </a:blip>
                    <a:stretch>
                      <a:fillRect/>
                    </a:stretch>
                  </pic:blipFill>
                  <pic:spPr>
                    <a:xfrm>
                      <a:off x="0" y="0"/>
                      <a:ext cx="186545" cy="108000"/>
                    </a:xfrm>
                    <a:prstGeom prst="rect">
                      <a:avLst/>
                    </a:prstGeom>
                  </pic:spPr>
                </pic:pic>
              </a:graphicData>
            </a:graphic>
          </wp:inline>
        </w:drawing>
      </w:r>
      <w:r w:rsidRPr="003521CE">
        <w:rPr>
          <w:rFonts w:cs="Arial"/>
        </w:rPr>
        <w:t>Schaltfläche in der oberen rechten Ecke.</w:t>
      </w:r>
    </w:p>
    <w:p w14:paraId="4846F541" w14:textId="677C0AAC" w:rsidR="00123CFC" w:rsidRPr="003521CE" w:rsidRDefault="00F8306C" w:rsidP="00123CFC">
      <w:pPr>
        <w:spacing w:beforeLines="0" w:before="0" w:afterLines="0" w:after="0" w:line="240" w:lineRule="auto"/>
        <w:ind w:left="0"/>
        <w:jc w:val="center"/>
        <w:rPr>
          <w:rFonts w:cs="Arial"/>
        </w:rPr>
      </w:pPr>
      <w:r w:rsidRPr="003521CE">
        <w:rPr>
          <w:rFonts w:cs="Arial"/>
          <w:noProof/>
          <w:lang w:val="en-US"/>
        </w:rPr>
        <w:drawing>
          <wp:inline distT="0" distB="0" distL="0" distR="0" wp14:anchorId="1CB25642" wp14:editId="44388B21">
            <wp:extent cx="2880000" cy="1957500"/>
            <wp:effectExtent l="0" t="0" r="0" b="5080"/>
            <wp:docPr id="742912165" name="图片 742912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65" name="图片 742912165"/>
                    <pic:cNvPicPr>
                      <a:picLocks noChangeAspect="1" noChangeArrowheads="1"/>
                    </pic:cNvPicPr>
                  </pic:nvPicPr>
                  <pic:blipFill rotWithShape="1">
                    <a:blip r:embed="rId155" cstate="print">
                      <a:extLst>
                        <a:ext uri="{28A0092B-C50C-407E-A947-70E740481C1C}">
                          <a14:useLocalDpi xmlns:a14="http://schemas.microsoft.com/office/drawing/2010/main" val="0"/>
                        </a:ext>
                      </a:extLst>
                    </a:blip>
                    <a:srcRect l="59" r="-387" b="7260"/>
                    <a:stretch/>
                  </pic:blipFill>
                  <pic:spPr bwMode="auto">
                    <a:xfrm>
                      <a:off x="0" y="0"/>
                      <a:ext cx="2880000" cy="1957500"/>
                    </a:xfrm>
                    <a:prstGeom prst="rect">
                      <a:avLst/>
                    </a:prstGeom>
                    <a:noFill/>
                    <a:ln>
                      <a:noFill/>
                    </a:ln>
                    <a:extLst>
                      <a:ext uri="{53640926-AAD7-44D8-BBD7-CCE9431645EC}">
                        <a14:shadowObscured xmlns:a14="http://schemas.microsoft.com/office/drawing/2010/main"/>
                      </a:ext>
                    </a:extLst>
                  </pic:spPr>
                </pic:pic>
              </a:graphicData>
            </a:graphic>
          </wp:inline>
        </w:drawing>
      </w:r>
    </w:p>
    <w:p w14:paraId="653BA051" w14:textId="6542D95B" w:rsidR="00123CFC" w:rsidRPr="003521CE" w:rsidRDefault="00123CFC" w:rsidP="00123CFC">
      <w:pPr>
        <w:pStyle w:val="ae"/>
        <w:spacing w:before="156" w:after="156"/>
        <w:ind w:left="0"/>
        <w:rPr>
          <w:rFonts w:cs="Arial"/>
          <w:i/>
          <w:lang w:val="en-US"/>
        </w:rPr>
      </w:pPr>
      <w:bookmarkStart w:id="231" w:name="_Ref103353290"/>
      <w:proofErr w:type="spellStart"/>
      <w:r w:rsidRPr="003521CE">
        <w:rPr>
          <w:rFonts w:cs="Arial"/>
          <w:lang w:val="en-US"/>
        </w:rPr>
        <w:t>Abbildung</w:t>
      </w:r>
      <w:proofErr w:type="spellEnd"/>
      <w:r w:rsidRPr="003521CE">
        <w:rPr>
          <w:rFonts w:cs="Arial"/>
          <w:lang w:val="en-US"/>
        </w:rPr>
        <w:t xml:space="preserve"> </w:t>
      </w:r>
      <w:r w:rsidR="001E346D" w:rsidRPr="003521CE">
        <w:rPr>
          <w:rFonts w:cs="Arial"/>
        </w:rPr>
        <w:fldChar w:fldCharType="begin"/>
      </w:r>
      <w:r w:rsidR="001E346D" w:rsidRPr="003521CE">
        <w:rPr>
          <w:rFonts w:cs="Arial"/>
          <w:lang w:val="en-US"/>
        </w:rPr>
        <w:instrText xml:space="preserve"> STYLEREF 1 \s </w:instrText>
      </w:r>
      <w:r w:rsidR="001E346D" w:rsidRPr="003521CE">
        <w:rPr>
          <w:rFonts w:cs="Arial"/>
        </w:rPr>
        <w:fldChar w:fldCharType="separate"/>
      </w:r>
      <w:r w:rsidR="00187D73" w:rsidRPr="003521CE">
        <w:rPr>
          <w:rFonts w:cs="Arial"/>
          <w:noProof/>
          <w:lang w:val="en-US"/>
        </w:rPr>
        <w:t>6</w:t>
      </w:r>
      <w:r w:rsidR="001E346D" w:rsidRPr="003521CE">
        <w:rPr>
          <w:rFonts w:cs="Arial"/>
          <w:noProof/>
        </w:rPr>
        <w:fldChar w:fldCharType="end"/>
      </w:r>
      <w:r w:rsidRPr="003521CE">
        <w:rPr>
          <w:rFonts w:cs="Arial"/>
          <w:lang w:val="en-US"/>
        </w:rPr>
        <w:noBreakHyphen/>
      </w:r>
      <w:r w:rsidR="001E346D" w:rsidRPr="003521CE">
        <w:rPr>
          <w:rFonts w:cs="Arial"/>
        </w:rPr>
        <w:fldChar w:fldCharType="begin"/>
      </w:r>
      <w:r w:rsidR="001E346D" w:rsidRPr="003521CE">
        <w:rPr>
          <w:rFonts w:cs="Arial"/>
          <w:lang w:val="en-US"/>
        </w:rPr>
        <w:instrText xml:space="preserve"> SEQ Figure \* ARABIC \s 1 </w:instrText>
      </w:r>
      <w:r w:rsidR="001E346D" w:rsidRPr="003521CE">
        <w:rPr>
          <w:rFonts w:cs="Arial"/>
        </w:rPr>
        <w:fldChar w:fldCharType="separate"/>
      </w:r>
      <w:r w:rsidR="00187D73" w:rsidRPr="003521CE">
        <w:rPr>
          <w:rFonts w:cs="Arial"/>
          <w:noProof/>
          <w:lang w:val="en-US"/>
        </w:rPr>
        <w:t>3</w:t>
      </w:r>
      <w:r w:rsidR="006E6805" w:rsidRPr="003521CE">
        <w:rPr>
          <w:rFonts w:cs="Arial"/>
          <w:noProof/>
          <w:lang w:val="en-US"/>
        </w:rPr>
        <w:t>0</w:t>
      </w:r>
      <w:r w:rsidR="001E346D" w:rsidRPr="003521CE">
        <w:rPr>
          <w:rFonts w:cs="Arial"/>
          <w:noProof/>
        </w:rPr>
        <w:fldChar w:fldCharType="end"/>
      </w:r>
      <w:r w:rsidRPr="003521CE">
        <w:rPr>
          <w:rFonts w:cs="Arial"/>
          <w:lang w:val="en-US"/>
        </w:rPr>
        <w:t xml:space="preserve"> </w:t>
      </w:r>
      <w:bookmarkEnd w:id="231"/>
      <w:r w:rsidR="005859B1" w:rsidRPr="003521CE">
        <w:rPr>
          <w:rFonts w:eastAsiaTheme="minorEastAsia" w:cs="Arial"/>
          <w:i/>
          <w:kern w:val="2"/>
          <w:szCs w:val="18"/>
          <w:lang w:val="de-DE"/>
        </w:rPr>
        <w:t>Historisches Testprotokollblatt</w:t>
      </w:r>
    </w:p>
    <w:p w14:paraId="7E6A2AFD" w14:textId="25F1FFCB" w:rsidR="00123CFC" w:rsidRPr="003521CE" w:rsidRDefault="00123CFC">
      <w:pPr>
        <w:pStyle w:val="ac"/>
        <w:widowControl w:val="0"/>
        <w:numPr>
          <w:ilvl w:val="0"/>
          <w:numId w:val="76"/>
        </w:numPr>
        <w:spacing w:beforeLines="20" w:before="62" w:afterLines="20" w:after="62"/>
        <w:ind w:left="998" w:hanging="357"/>
        <w:rPr>
          <w:rFonts w:cs="Arial"/>
        </w:rPr>
      </w:pPr>
      <w:bookmarkStart w:id="232" w:name="OLE_LINK43"/>
      <w:r w:rsidRPr="003521CE">
        <w:rPr>
          <w:rFonts w:cs="Arial"/>
        </w:rPr>
        <w:t xml:space="preserve">Tippen Sie auf </w:t>
      </w:r>
      <w:r w:rsidRPr="003521CE">
        <w:rPr>
          <w:rFonts w:cs="Arial"/>
          <w:b/>
          <w:bCs/>
        </w:rPr>
        <w:t xml:space="preserve">„Bericht </w:t>
      </w:r>
      <w:r w:rsidR="00127677" w:rsidRPr="003521CE">
        <w:rPr>
          <w:rFonts w:cs="Arial"/>
          <w:b/>
          <w:bCs/>
        </w:rPr>
        <w:t>erstellen</w:t>
      </w:r>
      <w:r w:rsidR="009D5BAD" w:rsidRPr="003521CE">
        <w:rPr>
          <w:rFonts w:cs="Arial"/>
          <w:b/>
          <w:bCs/>
        </w:rPr>
        <w:t>“</w:t>
      </w:r>
      <w:r w:rsidR="00D629E7" w:rsidRPr="003521CE">
        <w:rPr>
          <w:rFonts w:cs="Arial"/>
          <w:b/>
          <w:bCs/>
        </w:rPr>
        <w:t>.</w:t>
      </w:r>
      <w:r w:rsidRPr="003521CE">
        <w:rPr>
          <w:rFonts w:cs="Arial"/>
        </w:rPr>
        <w:t xml:space="preserve"> Geben Sie das Kennzeichen und den aktuellen Kilometerstand ein</w:t>
      </w:r>
      <w:r w:rsidR="00D629E7" w:rsidRPr="003521CE">
        <w:rPr>
          <w:rFonts w:cs="Arial"/>
        </w:rPr>
        <w:t>.</w:t>
      </w:r>
      <w:r w:rsidRPr="003521CE">
        <w:rPr>
          <w:rFonts w:cs="Arial"/>
        </w:rPr>
        <w:t xml:space="preserve"> Tippen Sie auf </w:t>
      </w:r>
      <w:r w:rsidRPr="003521CE">
        <w:rPr>
          <w:rFonts w:cs="Arial"/>
          <w:b/>
          <w:bCs/>
        </w:rPr>
        <w:t>„Speichern“</w:t>
      </w:r>
      <w:r w:rsidR="00D629E7" w:rsidRPr="003521CE">
        <w:rPr>
          <w:rFonts w:cs="Arial"/>
          <w:b/>
          <w:bCs/>
        </w:rPr>
        <w:t>.</w:t>
      </w:r>
    </w:p>
    <w:bookmarkEnd w:id="232"/>
    <w:p w14:paraId="0E9A527A" w14:textId="4E19FAD7" w:rsidR="00123CFC" w:rsidRPr="003521CE" w:rsidRDefault="00123CFC">
      <w:pPr>
        <w:pStyle w:val="ac"/>
        <w:widowControl w:val="0"/>
        <w:numPr>
          <w:ilvl w:val="0"/>
          <w:numId w:val="74"/>
        </w:numPr>
        <w:spacing w:beforeLines="20" w:before="62" w:afterLines="20" w:after="62"/>
        <w:ind w:left="641" w:hanging="357"/>
        <w:rPr>
          <w:rFonts w:cs="Arial"/>
        </w:rPr>
      </w:pPr>
      <w:r w:rsidRPr="003521CE">
        <w:rPr>
          <w:rFonts w:cs="Arial"/>
        </w:rPr>
        <w:t xml:space="preserve">Über die </w:t>
      </w:r>
      <w:r w:rsidRPr="003521CE">
        <w:rPr>
          <w:rFonts w:cs="Arial"/>
          <w:b/>
        </w:rPr>
        <w:t>Auto Scan</w:t>
      </w:r>
      <w:r w:rsidR="00C154C4" w:rsidRPr="003521CE">
        <w:rPr>
          <w:rFonts w:cs="Arial"/>
          <w:b/>
        </w:rPr>
        <w:t>-</w:t>
      </w:r>
      <w:r w:rsidRPr="003521CE">
        <w:rPr>
          <w:rFonts w:cs="Arial"/>
        </w:rPr>
        <w:t>Funktion</w:t>
      </w:r>
    </w:p>
    <w:p w14:paraId="515ABB28" w14:textId="774165BB" w:rsidR="00123CFC" w:rsidRPr="003521CE" w:rsidRDefault="005859B1" w:rsidP="006E6805">
      <w:pPr>
        <w:pStyle w:val="ac"/>
        <w:widowControl w:val="0"/>
        <w:numPr>
          <w:ilvl w:val="0"/>
          <w:numId w:val="77"/>
        </w:numPr>
        <w:spacing w:beforeLines="20" w:before="62" w:afterLines="20" w:after="62"/>
        <w:rPr>
          <w:rFonts w:cs="Arial"/>
          <w:lang w:val="de-DE"/>
        </w:rPr>
      </w:pPr>
      <w:r w:rsidRPr="003521CE">
        <w:rPr>
          <w:rFonts w:eastAsiaTheme="minorEastAsia" w:cs="Arial"/>
          <w:szCs w:val="18"/>
          <w:lang w:val="de-DE"/>
        </w:rPr>
        <w:t>Rufen Sie den Bildschirm „Automatischer Scan“ auf und tippen Sie auf den Funktionsschaltflächen unten auf dem Bildschirm auf „Fehlerscan“.</w:t>
      </w:r>
    </w:p>
    <w:p w14:paraId="20CAC726" w14:textId="4F0D988C" w:rsidR="00123CFC" w:rsidRPr="003521CE" w:rsidRDefault="00ED5312" w:rsidP="00123CFC">
      <w:pPr>
        <w:spacing w:before="156" w:afterLines="0" w:after="0" w:line="240" w:lineRule="auto"/>
        <w:ind w:left="0"/>
        <w:jc w:val="center"/>
        <w:rPr>
          <w:rFonts w:cs="Arial"/>
        </w:rPr>
      </w:pPr>
      <w:r w:rsidRPr="003521CE">
        <w:rPr>
          <w:rFonts w:cs="Arial"/>
          <w:noProof/>
          <w:lang w:val="en-US"/>
        </w:rPr>
        <w:lastRenderedPageBreak/>
        <w:drawing>
          <wp:inline distT="0" distB="0" distL="0" distR="0" wp14:anchorId="57A21983" wp14:editId="1A78BC4B">
            <wp:extent cx="2878591" cy="1966710"/>
            <wp:effectExtent l="0" t="0" r="0" b="0"/>
            <wp:docPr id="262" name="图片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2" name="图片 262"/>
                    <pic:cNvPicPr>
                      <a:picLocks noChangeAspect="1" noChangeArrowheads="1"/>
                    </pic:cNvPicPr>
                  </pic:nvPicPr>
                  <pic:blipFill rotWithShape="1">
                    <a:blip r:embed="rId156" cstate="print">
                      <a:extLst>
                        <a:ext uri="{28A0092B-C50C-407E-A947-70E740481C1C}">
                          <a14:useLocalDpi xmlns:a14="http://schemas.microsoft.com/office/drawing/2010/main" val="0"/>
                        </a:ext>
                      </a:extLst>
                    </a:blip>
                    <a:srcRect b="7082"/>
                    <a:stretch/>
                  </pic:blipFill>
                  <pic:spPr bwMode="auto">
                    <a:xfrm>
                      <a:off x="0" y="0"/>
                      <a:ext cx="2880000" cy="1967673"/>
                    </a:xfrm>
                    <a:prstGeom prst="rect">
                      <a:avLst/>
                    </a:prstGeom>
                    <a:noFill/>
                    <a:ln>
                      <a:noFill/>
                    </a:ln>
                    <a:extLst>
                      <a:ext uri="{53640926-AAD7-44D8-BBD7-CCE9431645EC}">
                        <a14:shadowObscured xmlns:a14="http://schemas.microsoft.com/office/drawing/2010/main"/>
                      </a:ext>
                    </a:extLst>
                  </pic:spPr>
                </pic:pic>
              </a:graphicData>
            </a:graphic>
          </wp:inline>
        </w:drawing>
      </w:r>
    </w:p>
    <w:p w14:paraId="1E46B993" w14:textId="4AA0E42C" w:rsidR="00123CFC" w:rsidRPr="003521CE" w:rsidRDefault="00123CFC" w:rsidP="00123CFC">
      <w:pPr>
        <w:pStyle w:val="ae"/>
        <w:spacing w:before="156" w:after="156"/>
        <w:ind w:left="0"/>
        <w:rPr>
          <w:rFonts w:cs="Arial"/>
          <w:i/>
        </w:rPr>
      </w:pPr>
      <w:r w:rsidRPr="003521CE">
        <w:rPr>
          <w:rFonts w:cs="Arial"/>
        </w:rPr>
        <w:t xml:space="preserve">Abbildung </w:t>
      </w:r>
      <w:r w:rsidR="001E346D" w:rsidRPr="003521CE">
        <w:rPr>
          <w:rFonts w:cs="Arial"/>
        </w:rPr>
        <w:fldChar w:fldCharType="begin"/>
      </w:r>
      <w:r w:rsidR="001E346D" w:rsidRPr="003521CE">
        <w:rPr>
          <w:rFonts w:cs="Arial"/>
        </w:rPr>
        <w:instrText xml:space="preserve"> STYLEREF 1 \s </w:instrText>
      </w:r>
      <w:r w:rsidR="001E346D" w:rsidRPr="003521CE">
        <w:rPr>
          <w:rFonts w:cs="Arial"/>
        </w:rPr>
        <w:fldChar w:fldCharType="separate"/>
      </w:r>
      <w:r w:rsidR="00187D73" w:rsidRPr="003521CE">
        <w:rPr>
          <w:rFonts w:cs="Arial"/>
          <w:noProof/>
        </w:rPr>
        <w:t>6</w:t>
      </w:r>
      <w:r w:rsidR="001E346D" w:rsidRPr="003521CE">
        <w:rPr>
          <w:rFonts w:cs="Arial"/>
          <w:noProof/>
        </w:rPr>
        <w:fldChar w:fldCharType="end"/>
      </w:r>
      <w:r w:rsidRPr="003521CE">
        <w:rPr>
          <w:rFonts w:cs="Arial"/>
        </w:rPr>
        <w:noBreakHyphen/>
      </w:r>
      <w:r w:rsidR="001E346D" w:rsidRPr="003521CE">
        <w:rPr>
          <w:rFonts w:cs="Arial"/>
        </w:rPr>
        <w:fldChar w:fldCharType="begin"/>
      </w:r>
      <w:r w:rsidR="001E346D" w:rsidRPr="003521CE">
        <w:rPr>
          <w:rFonts w:cs="Arial"/>
        </w:rPr>
        <w:instrText xml:space="preserve"> SEQ Figure \* ARABIC \s 1 </w:instrText>
      </w:r>
      <w:r w:rsidR="001E346D" w:rsidRPr="003521CE">
        <w:rPr>
          <w:rFonts w:cs="Arial"/>
        </w:rPr>
        <w:fldChar w:fldCharType="separate"/>
      </w:r>
      <w:r w:rsidR="00187D73" w:rsidRPr="003521CE">
        <w:rPr>
          <w:rFonts w:cs="Arial"/>
          <w:noProof/>
        </w:rPr>
        <w:t>3</w:t>
      </w:r>
      <w:r w:rsidR="006E6805" w:rsidRPr="003521CE">
        <w:rPr>
          <w:rFonts w:cs="Arial"/>
          <w:noProof/>
        </w:rPr>
        <w:t>1</w:t>
      </w:r>
      <w:r w:rsidR="001E346D" w:rsidRPr="003521CE">
        <w:rPr>
          <w:rFonts w:cs="Arial"/>
          <w:noProof/>
        </w:rPr>
        <w:fldChar w:fldCharType="end"/>
      </w:r>
      <w:r w:rsidRPr="003521CE">
        <w:rPr>
          <w:rFonts w:cs="Arial"/>
        </w:rPr>
        <w:t xml:space="preserve"> </w:t>
      </w:r>
      <w:r w:rsidRPr="003521CE">
        <w:rPr>
          <w:rFonts w:cs="Arial"/>
          <w:i/>
        </w:rPr>
        <w:t>Auto-Scan-Bildschirm 1</w:t>
      </w:r>
    </w:p>
    <w:p w14:paraId="1A49FBCB" w14:textId="2B18F4D9" w:rsidR="00123CFC" w:rsidRPr="003521CE" w:rsidRDefault="00123CFC">
      <w:pPr>
        <w:pStyle w:val="ac"/>
        <w:widowControl w:val="0"/>
        <w:numPr>
          <w:ilvl w:val="0"/>
          <w:numId w:val="77"/>
        </w:numPr>
        <w:spacing w:beforeLines="20" w:before="62" w:afterLines="20" w:after="62"/>
        <w:ind w:left="998" w:hanging="357"/>
        <w:rPr>
          <w:rFonts w:cs="Arial"/>
        </w:rPr>
      </w:pPr>
      <w:r w:rsidRPr="003521CE">
        <w:rPr>
          <w:rFonts w:cs="Arial"/>
        </w:rPr>
        <w:t xml:space="preserve">Wenn der Systemscan abgeschlossen ist, tippen Sie auf der Funktionsschaltfläche unten auf dem Bildschirm auf </w:t>
      </w:r>
      <w:r w:rsidRPr="003521CE">
        <w:rPr>
          <w:rFonts w:cs="Arial"/>
          <w:b/>
          <w:bCs/>
        </w:rPr>
        <w:t>„Bericht“</w:t>
      </w:r>
      <w:r w:rsidR="00D629E7" w:rsidRPr="003521CE">
        <w:rPr>
          <w:rFonts w:cs="Arial"/>
          <w:b/>
          <w:bCs/>
        </w:rPr>
        <w:t>.</w:t>
      </w:r>
      <w:r w:rsidRPr="003521CE">
        <w:rPr>
          <w:rFonts w:cs="Arial"/>
          <w:b/>
          <w:bCs/>
        </w:rPr>
        <w:t xml:space="preserve"> </w:t>
      </w:r>
      <w:r w:rsidR="003522FB" w:rsidRPr="003521CE">
        <w:rPr>
          <w:rFonts w:cs="Arial"/>
        </w:rPr>
        <w:t xml:space="preserve">Geben Sie den Kilometerstand ein und tippen Sie auf </w:t>
      </w:r>
      <w:r w:rsidR="003522FB" w:rsidRPr="003521CE">
        <w:rPr>
          <w:rFonts w:cs="Arial"/>
          <w:b/>
          <w:bCs/>
        </w:rPr>
        <w:t>„OK“</w:t>
      </w:r>
      <w:r w:rsidR="00D629E7" w:rsidRPr="003521CE">
        <w:rPr>
          <w:rFonts w:cs="Arial"/>
          <w:b/>
          <w:bCs/>
        </w:rPr>
        <w:t>.</w:t>
      </w:r>
    </w:p>
    <w:p w14:paraId="234D67D9" w14:textId="33E8A1D7" w:rsidR="00123CFC" w:rsidRPr="003521CE" w:rsidRDefault="0061316D" w:rsidP="00123CFC">
      <w:pPr>
        <w:spacing w:beforeLines="0" w:before="0" w:afterLines="0" w:after="0" w:line="480" w:lineRule="auto"/>
        <w:ind w:left="0"/>
        <w:contextualSpacing/>
        <w:jc w:val="center"/>
        <w:rPr>
          <w:rFonts w:cs="Arial"/>
        </w:rPr>
      </w:pPr>
      <w:r w:rsidRPr="003521CE">
        <w:rPr>
          <w:rFonts w:cs="Arial"/>
          <w:noProof/>
          <w:lang w:val="en-US"/>
        </w:rPr>
        <w:drawing>
          <wp:inline distT="0" distB="0" distL="0" distR="0" wp14:anchorId="7E9574F1" wp14:editId="4ABB216B">
            <wp:extent cx="2880000" cy="1961133"/>
            <wp:effectExtent l="0" t="0" r="0" b="1270"/>
            <wp:docPr id="266" name="图片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6" name="图片 266"/>
                    <pic:cNvPicPr>
                      <a:picLocks noChangeAspect="1" noChangeArrowheads="1"/>
                    </pic:cNvPicPr>
                  </pic:nvPicPr>
                  <pic:blipFill rotWithShape="1">
                    <a:blip r:embed="rId157" cstate="print">
                      <a:extLst>
                        <a:ext uri="{28A0092B-C50C-407E-A947-70E740481C1C}">
                          <a14:useLocalDpi xmlns:a14="http://schemas.microsoft.com/office/drawing/2010/main" val="0"/>
                        </a:ext>
                      </a:extLst>
                    </a:blip>
                    <a:srcRect b="7391"/>
                    <a:stretch/>
                  </pic:blipFill>
                  <pic:spPr bwMode="auto">
                    <a:xfrm>
                      <a:off x="0" y="0"/>
                      <a:ext cx="2880000" cy="1961133"/>
                    </a:xfrm>
                    <a:prstGeom prst="rect">
                      <a:avLst/>
                    </a:prstGeom>
                    <a:noFill/>
                    <a:ln>
                      <a:noFill/>
                    </a:ln>
                    <a:extLst>
                      <a:ext uri="{53640926-AAD7-44D8-BBD7-CCE9431645EC}">
                        <a14:shadowObscured xmlns:a14="http://schemas.microsoft.com/office/drawing/2010/main"/>
                      </a:ext>
                    </a:extLst>
                  </pic:spPr>
                </pic:pic>
              </a:graphicData>
            </a:graphic>
          </wp:inline>
        </w:drawing>
      </w:r>
    </w:p>
    <w:p w14:paraId="6B95C626" w14:textId="53D9DC98" w:rsidR="00123CFC" w:rsidRPr="003521CE" w:rsidRDefault="00123CFC" w:rsidP="00123CFC">
      <w:pPr>
        <w:pStyle w:val="ae"/>
        <w:spacing w:before="156" w:after="156"/>
        <w:ind w:left="0"/>
        <w:rPr>
          <w:rFonts w:cs="Arial"/>
          <w:i/>
        </w:rPr>
      </w:pPr>
      <w:bookmarkStart w:id="233" w:name="_Ref118315712"/>
      <w:r w:rsidRPr="003521CE">
        <w:rPr>
          <w:rFonts w:cs="Arial"/>
        </w:rPr>
        <w:t xml:space="preserve">Abbildung </w:t>
      </w:r>
      <w:r w:rsidR="001E346D" w:rsidRPr="003521CE">
        <w:rPr>
          <w:rFonts w:cs="Arial"/>
        </w:rPr>
        <w:fldChar w:fldCharType="begin"/>
      </w:r>
      <w:r w:rsidR="001E346D" w:rsidRPr="003521CE">
        <w:rPr>
          <w:rFonts w:cs="Arial"/>
        </w:rPr>
        <w:instrText xml:space="preserve"> STYLEREF 1 \s </w:instrText>
      </w:r>
      <w:r w:rsidR="001E346D" w:rsidRPr="003521CE">
        <w:rPr>
          <w:rFonts w:cs="Arial"/>
        </w:rPr>
        <w:fldChar w:fldCharType="separate"/>
      </w:r>
      <w:r w:rsidR="00187D73" w:rsidRPr="003521CE">
        <w:rPr>
          <w:rFonts w:cs="Arial"/>
          <w:noProof/>
        </w:rPr>
        <w:t>6</w:t>
      </w:r>
      <w:r w:rsidR="001E346D" w:rsidRPr="003521CE">
        <w:rPr>
          <w:rFonts w:cs="Arial"/>
          <w:noProof/>
        </w:rPr>
        <w:fldChar w:fldCharType="end"/>
      </w:r>
      <w:r w:rsidRPr="003521CE">
        <w:rPr>
          <w:rFonts w:cs="Arial"/>
        </w:rPr>
        <w:noBreakHyphen/>
      </w:r>
      <w:r w:rsidR="001E346D" w:rsidRPr="003521CE">
        <w:rPr>
          <w:rFonts w:cs="Arial"/>
        </w:rPr>
        <w:fldChar w:fldCharType="begin"/>
      </w:r>
      <w:r w:rsidR="001E346D" w:rsidRPr="003521CE">
        <w:rPr>
          <w:rFonts w:cs="Arial"/>
        </w:rPr>
        <w:instrText xml:space="preserve"> SEQ Figure \* ARABIC \s 1 </w:instrText>
      </w:r>
      <w:r w:rsidR="001E346D" w:rsidRPr="003521CE">
        <w:rPr>
          <w:rFonts w:cs="Arial"/>
        </w:rPr>
        <w:fldChar w:fldCharType="separate"/>
      </w:r>
      <w:r w:rsidR="00187D73" w:rsidRPr="003521CE">
        <w:rPr>
          <w:rFonts w:cs="Arial"/>
          <w:noProof/>
        </w:rPr>
        <w:t>3</w:t>
      </w:r>
      <w:r w:rsidR="006E6805" w:rsidRPr="003521CE">
        <w:rPr>
          <w:rFonts w:cs="Arial"/>
          <w:noProof/>
        </w:rPr>
        <w:t>2</w:t>
      </w:r>
      <w:r w:rsidR="001E346D" w:rsidRPr="003521CE">
        <w:rPr>
          <w:rFonts w:cs="Arial"/>
          <w:noProof/>
        </w:rPr>
        <w:fldChar w:fldCharType="end"/>
      </w:r>
      <w:r w:rsidRPr="003521CE">
        <w:rPr>
          <w:rFonts w:cs="Arial"/>
        </w:rPr>
        <w:t xml:space="preserve"> </w:t>
      </w:r>
      <w:r w:rsidRPr="003521CE">
        <w:rPr>
          <w:rFonts w:cs="Arial"/>
          <w:i/>
        </w:rPr>
        <w:t>Auto-Scan-Bildschirm 2</w:t>
      </w:r>
      <w:bookmarkEnd w:id="233"/>
    </w:p>
    <w:p w14:paraId="1C03E79E" w14:textId="075D530C" w:rsidR="00123CFC" w:rsidRPr="003521CE" w:rsidRDefault="00123CFC">
      <w:pPr>
        <w:pStyle w:val="ac"/>
        <w:widowControl w:val="0"/>
        <w:numPr>
          <w:ilvl w:val="0"/>
          <w:numId w:val="74"/>
        </w:numPr>
        <w:spacing w:beforeLines="20" w:before="62" w:afterLines="20" w:after="62"/>
        <w:ind w:left="641" w:hanging="357"/>
        <w:rPr>
          <w:rFonts w:cs="Arial"/>
        </w:rPr>
      </w:pPr>
      <w:r w:rsidRPr="003521CE">
        <w:rPr>
          <w:rFonts w:cs="Arial"/>
        </w:rPr>
        <w:t>Über die Funktionen in der Diagnose-Symbolleiste</w:t>
      </w:r>
    </w:p>
    <w:p w14:paraId="5CD94A99" w14:textId="22479621" w:rsidR="00123CFC" w:rsidRPr="003521CE" w:rsidRDefault="00123CFC" w:rsidP="00123CFC">
      <w:pPr>
        <w:pStyle w:val="ac"/>
        <w:spacing w:before="156" w:after="156"/>
        <w:ind w:firstLine="0"/>
        <w:rPr>
          <w:rFonts w:cs="Arial"/>
        </w:rPr>
      </w:pPr>
      <w:r w:rsidRPr="003521CE">
        <w:rPr>
          <w:rFonts w:cs="Arial"/>
        </w:rPr>
        <w:t>Der Diagnosebericht kann auch über den Bildschirm mit den Diagnosefunktionen, einschließlich Autoscan und Fehlercodes, angezeigt werden. Es gibt zwei Möglichkeiten, die gespeicherten Berichte anzuzeigen:</w:t>
      </w:r>
    </w:p>
    <w:p w14:paraId="170FC440" w14:textId="67F09F7D" w:rsidR="00123CFC" w:rsidRPr="003521CE" w:rsidRDefault="00123CFC">
      <w:pPr>
        <w:pStyle w:val="ac"/>
        <w:widowControl w:val="0"/>
        <w:numPr>
          <w:ilvl w:val="0"/>
          <w:numId w:val="79"/>
        </w:numPr>
        <w:adjustRightInd w:val="0"/>
        <w:snapToGrid w:val="0"/>
        <w:spacing w:beforeLines="20" w:before="62" w:afterLines="20" w:after="62"/>
        <w:ind w:left="998" w:hanging="357"/>
        <w:rPr>
          <w:rFonts w:cs="Arial"/>
          <w:b/>
        </w:rPr>
      </w:pPr>
      <w:r w:rsidRPr="003521CE">
        <w:rPr>
          <w:rFonts w:cs="Arial"/>
        </w:rPr>
        <w:t xml:space="preserve">Tippen Sie </w:t>
      </w:r>
      <w:r w:rsidR="002F1212" w:rsidRPr="003521CE">
        <w:rPr>
          <w:rFonts w:cs="Arial"/>
          <w:noProof/>
          <w:lang w:val="en-US"/>
          <w14:ligatures w14:val="standardContextual"/>
        </w:rPr>
        <w:drawing>
          <wp:inline distT="0" distB="0" distL="0" distR="0" wp14:anchorId="40575FE2" wp14:editId="42191DB1">
            <wp:extent cx="144000" cy="122595"/>
            <wp:effectExtent l="0" t="0" r="8890" b="0"/>
            <wp:docPr id="742912167" name="图片 742912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8" cstate="print">
                      <a:extLst>
                        <a:ext uri="{28A0092B-C50C-407E-A947-70E740481C1C}">
                          <a14:useLocalDpi xmlns:a14="http://schemas.microsoft.com/office/drawing/2010/main"/>
                        </a:ext>
                      </a:extLst>
                    </a:blip>
                    <a:stretch>
                      <a:fillRect/>
                    </a:stretch>
                  </pic:blipFill>
                  <pic:spPr>
                    <a:xfrm>
                      <a:off x="0" y="0"/>
                      <a:ext cx="144000" cy="122595"/>
                    </a:xfrm>
                    <a:prstGeom prst="rect">
                      <a:avLst/>
                    </a:prstGeom>
                  </pic:spPr>
                </pic:pic>
              </a:graphicData>
            </a:graphic>
          </wp:inline>
        </w:drawing>
      </w:r>
      <w:r w:rsidR="006E6805" w:rsidRPr="003521CE">
        <w:rPr>
          <w:rFonts w:cs="Arial"/>
        </w:rPr>
        <w:t xml:space="preserve"> </w:t>
      </w:r>
      <w:r w:rsidRPr="003521CE">
        <w:rPr>
          <w:rFonts w:cs="Arial"/>
        </w:rPr>
        <w:t xml:space="preserve">in der Diagnose-Symbolleiste auf die Schaltfläche und wählen Sie </w:t>
      </w:r>
      <w:r w:rsidR="009D5BAD" w:rsidRPr="003521CE">
        <w:rPr>
          <w:rFonts w:cs="Arial"/>
        </w:rPr>
        <w:t>„</w:t>
      </w:r>
      <w:r w:rsidRPr="003521CE">
        <w:rPr>
          <w:rFonts w:cs="Arial"/>
          <w:b/>
          <w:bCs/>
        </w:rPr>
        <w:t>Als PDF speichern“</w:t>
      </w:r>
      <w:r w:rsidR="00D629E7" w:rsidRPr="003521CE">
        <w:rPr>
          <w:rFonts w:cs="Arial"/>
          <w:b/>
          <w:bCs/>
        </w:rPr>
        <w:t>.</w:t>
      </w:r>
      <w:r w:rsidRPr="003521CE">
        <w:rPr>
          <w:rFonts w:cs="Arial"/>
        </w:rPr>
        <w:t xml:space="preserve"> Geben Sie den </w:t>
      </w:r>
      <w:r w:rsidR="00873A67" w:rsidRPr="003521CE">
        <w:rPr>
          <w:rFonts w:cs="Arial"/>
        </w:rPr>
        <w:t xml:space="preserve">Kilometerstand ein </w:t>
      </w:r>
      <w:r w:rsidRPr="003521CE">
        <w:rPr>
          <w:rFonts w:cs="Arial"/>
        </w:rPr>
        <w:t xml:space="preserve">und tippen Sie </w:t>
      </w:r>
      <w:r w:rsidR="00873A67" w:rsidRPr="003521CE">
        <w:rPr>
          <w:rFonts w:cs="Arial"/>
        </w:rPr>
        <w:t xml:space="preserve">anschließend auf </w:t>
      </w:r>
      <w:r w:rsidR="009D5BAD" w:rsidRPr="003521CE">
        <w:rPr>
          <w:rFonts w:cs="Arial"/>
        </w:rPr>
        <w:t>„</w:t>
      </w:r>
      <w:r w:rsidRPr="003521CE">
        <w:rPr>
          <w:rFonts w:cs="Arial"/>
          <w:b/>
          <w:bCs/>
        </w:rPr>
        <w:t>Speichern“</w:t>
      </w:r>
      <w:r w:rsidR="00D629E7" w:rsidRPr="003521CE">
        <w:rPr>
          <w:rFonts w:cs="Arial"/>
          <w:b/>
          <w:bCs/>
        </w:rPr>
        <w:t>.</w:t>
      </w:r>
      <w:r w:rsidRPr="003521CE">
        <w:rPr>
          <w:rFonts w:cs="Arial"/>
        </w:rPr>
        <w:t xml:space="preserve"> Tippen Sie oben rechts auf dem Bildschirm </w:t>
      </w:r>
      <w:r w:rsidR="007511C5" w:rsidRPr="003521CE">
        <w:rPr>
          <w:rFonts w:cs="Arial"/>
        </w:rPr>
        <w:t xml:space="preserve">auf die Schaltfläche </w:t>
      </w:r>
      <w:r w:rsidR="00D0672F" w:rsidRPr="003521CE">
        <w:rPr>
          <w:rFonts w:cs="Arial"/>
          <w:b/>
          <w:bCs/>
          <w:noProof/>
        </w:rPr>
        <w:t xml:space="preserve">„Datei“ </w:t>
      </w:r>
      <w:r w:rsidR="00873A67" w:rsidRPr="003521CE">
        <w:rPr>
          <w:rFonts w:cs="Arial"/>
        </w:rPr>
        <w:t xml:space="preserve">und wählen Sie einen gespeicherten Bericht zur </w:t>
      </w:r>
      <w:r w:rsidR="00873A67" w:rsidRPr="003521CE">
        <w:rPr>
          <w:rFonts w:cs="Arial"/>
        </w:rPr>
        <w:lastRenderedPageBreak/>
        <w:t>Ansicht aus.</w:t>
      </w:r>
    </w:p>
    <w:p w14:paraId="52E8779B" w14:textId="15236A4F" w:rsidR="00123CFC" w:rsidRPr="003521CE" w:rsidRDefault="00123CFC">
      <w:pPr>
        <w:pStyle w:val="ac"/>
        <w:widowControl w:val="0"/>
        <w:numPr>
          <w:ilvl w:val="0"/>
          <w:numId w:val="79"/>
        </w:numPr>
        <w:adjustRightInd w:val="0"/>
        <w:snapToGrid w:val="0"/>
        <w:spacing w:beforeLines="20" w:before="62" w:afterLines="20" w:after="62"/>
        <w:ind w:left="998" w:hanging="357"/>
        <w:rPr>
          <w:rFonts w:cs="Arial"/>
          <w:b/>
        </w:rPr>
      </w:pPr>
      <w:r w:rsidRPr="003521CE">
        <w:rPr>
          <w:rFonts w:cs="Arial"/>
        </w:rPr>
        <w:t xml:space="preserve">Tippen Sie </w:t>
      </w:r>
      <w:r w:rsidR="002F1212" w:rsidRPr="003521CE">
        <w:rPr>
          <w:rFonts w:cs="Arial"/>
          <w:noProof/>
          <w:lang w:val="en-US"/>
          <w14:ligatures w14:val="standardContextual"/>
        </w:rPr>
        <w:drawing>
          <wp:inline distT="0" distB="0" distL="0" distR="0" wp14:anchorId="6E520BF5" wp14:editId="5CA1ABF1">
            <wp:extent cx="144000" cy="122595"/>
            <wp:effectExtent l="0" t="0" r="8890" b="0"/>
            <wp:docPr id="742912168" name="图片 742912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8" cstate="print">
                      <a:extLst>
                        <a:ext uri="{28A0092B-C50C-407E-A947-70E740481C1C}">
                          <a14:useLocalDpi xmlns:a14="http://schemas.microsoft.com/office/drawing/2010/main"/>
                        </a:ext>
                      </a:extLst>
                    </a:blip>
                    <a:stretch>
                      <a:fillRect/>
                    </a:stretch>
                  </pic:blipFill>
                  <pic:spPr>
                    <a:xfrm>
                      <a:off x="0" y="0"/>
                      <a:ext cx="144000" cy="122595"/>
                    </a:xfrm>
                    <a:prstGeom prst="rect">
                      <a:avLst/>
                    </a:prstGeom>
                  </pic:spPr>
                </pic:pic>
              </a:graphicData>
            </a:graphic>
          </wp:inline>
        </w:drawing>
      </w:r>
      <w:r w:rsidR="006E6805" w:rsidRPr="003521CE">
        <w:rPr>
          <w:rFonts w:cs="Arial"/>
        </w:rPr>
        <w:t xml:space="preserve"> </w:t>
      </w:r>
      <w:r w:rsidRPr="003521CE">
        <w:rPr>
          <w:rFonts w:cs="Arial"/>
        </w:rPr>
        <w:t xml:space="preserve">in der Diagnose-Symbolleiste auf die Schaltfläche und wählen Sie </w:t>
      </w:r>
      <w:r w:rsidRPr="003521CE">
        <w:rPr>
          <w:rFonts w:cs="Arial"/>
          <w:b/>
          <w:bCs/>
        </w:rPr>
        <w:t>„In Cloud melden“</w:t>
      </w:r>
      <w:r w:rsidR="00D629E7" w:rsidRPr="003521CE">
        <w:rPr>
          <w:rFonts w:cs="Arial"/>
          <w:b/>
          <w:bCs/>
        </w:rPr>
        <w:t>.</w:t>
      </w:r>
      <w:r w:rsidRPr="003521CE">
        <w:rPr>
          <w:rFonts w:cs="Arial"/>
        </w:rPr>
        <w:t xml:space="preserve"> Geben Sie den </w:t>
      </w:r>
      <w:r w:rsidR="00873A67" w:rsidRPr="003521CE">
        <w:rPr>
          <w:rFonts w:cs="Arial"/>
        </w:rPr>
        <w:t>Kilometerstand ein</w:t>
      </w:r>
      <w:r w:rsidR="00D629E7" w:rsidRPr="003521CE">
        <w:rPr>
          <w:rFonts w:cs="Arial"/>
        </w:rPr>
        <w:t>.</w:t>
      </w:r>
      <w:r w:rsidRPr="003521CE">
        <w:rPr>
          <w:rFonts w:cs="Arial"/>
        </w:rPr>
        <w:t xml:space="preserve"> Tippen Sie auf </w:t>
      </w:r>
      <w:r w:rsidRPr="003521CE">
        <w:rPr>
          <w:rFonts w:cs="Arial"/>
          <w:b/>
          <w:bCs/>
        </w:rPr>
        <w:t xml:space="preserve">„Speichern“ </w:t>
      </w:r>
      <w:r w:rsidRPr="003521CE">
        <w:rPr>
          <w:rFonts w:cs="Arial"/>
        </w:rPr>
        <w:t xml:space="preserve">&gt; </w:t>
      </w:r>
      <w:r w:rsidRPr="003521CE">
        <w:rPr>
          <w:rFonts w:cs="Arial"/>
          <w:b/>
          <w:bCs/>
        </w:rPr>
        <w:t>„Bericht anzeigen“</w:t>
      </w:r>
      <w:r w:rsidR="00CF1C26" w:rsidRPr="003521CE">
        <w:rPr>
          <w:rFonts w:cs="Arial"/>
          <w:b/>
          <w:bCs/>
        </w:rPr>
        <w:t>,</w:t>
      </w:r>
      <w:r w:rsidRPr="003521CE">
        <w:rPr>
          <w:rFonts w:cs="Arial"/>
          <w:b/>
          <w:bCs/>
        </w:rPr>
        <w:t xml:space="preserve"> um </w:t>
      </w:r>
      <w:r w:rsidR="00873A67" w:rsidRPr="003521CE">
        <w:rPr>
          <w:rFonts w:cs="Arial"/>
        </w:rPr>
        <w:t xml:space="preserve">den gespeicherten Bericht </w:t>
      </w:r>
      <w:r w:rsidRPr="003521CE">
        <w:rPr>
          <w:rFonts w:cs="Arial"/>
        </w:rPr>
        <w:t>anzuzeigen</w:t>
      </w:r>
      <w:r w:rsidR="00D629E7" w:rsidRPr="003521CE">
        <w:rPr>
          <w:rFonts w:cs="Arial"/>
        </w:rPr>
        <w:t>.</w:t>
      </w:r>
    </w:p>
    <w:p w14:paraId="3B416387" w14:textId="1A1AD3C6" w:rsidR="00123CFC" w:rsidRPr="003521CE" w:rsidRDefault="00802DAB" w:rsidP="00123CFC">
      <w:pPr>
        <w:spacing w:before="156" w:afterLines="0" w:after="0" w:line="240" w:lineRule="auto"/>
        <w:ind w:left="0"/>
        <w:jc w:val="center"/>
        <w:rPr>
          <w:rFonts w:cs="Arial"/>
        </w:rPr>
      </w:pPr>
      <w:r w:rsidRPr="003521CE">
        <w:rPr>
          <w:rFonts w:cs="Arial"/>
          <w:noProof/>
          <w:lang w:val="en-US"/>
        </w:rPr>
        <w:drawing>
          <wp:inline distT="0" distB="0" distL="0" distR="0" wp14:anchorId="123B1F0F" wp14:editId="717EE068">
            <wp:extent cx="2878591" cy="1960714"/>
            <wp:effectExtent l="0" t="0" r="0" b="1905"/>
            <wp:docPr id="267" name="图片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7" name="图片 267"/>
                    <pic:cNvPicPr>
                      <a:picLocks noChangeAspect="1" noChangeArrowheads="1"/>
                    </pic:cNvPicPr>
                  </pic:nvPicPr>
                  <pic:blipFill rotWithShape="1">
                    <a:blip r:embed="rId159" cstate="print">
                      <a:extLst>
                        <a:ext uri="{28A0092B-C50C-407E-A947-70E740481C1C}">
                          <a14:useLocalDpi xmlns:a14="http://schemas.microsoft.com/office/drawing/2010/main" val="0"/>
                        </a:ext>
                      </a:extLst>
                    </a:blip>
                    <a:srcRect b="7365"/>
                    <a:stretch/>
                  </pic:blipFill>
                  <pic:spPr bwMode="auto">
                    <a:xfrm>
                      <a:off x="0" y="0"/>
                      <a:ext cx="2880000" cy="1961674"/>
                    </a:xfrm>
                    <a:prstGeom prst="rect">
                      <a:avLst/>
                    </a:prstGeom>
                    <a:noFill/>
                    <a:ln>
                      <a:noFill/>
                    </a:ln>
                    <a:extLst>
                      <a:ext uri="{53640926-AAD7-44D8-BBD7-CCE9431645EC}">
                        <a14:shadowObscured xmlns:a14="http://schemas.microsoft.com/office/drawing/2010/main"/>
                      </a:ext>
                    </a:extLst>
                  </pic:spPr>
                </pic:pic>
              </a:graphicData>
            </a:graphic>
          </wp:inline>
        </w:drawing>
      </w:r>
    </w:p>
    <w:p w14:paraId="5694134D" w14:textId="346775B8" w:rsidR="00123CFC" w:rsidRPr="003521CE" w:rsidRDefault="00123CFC" w:rsidP="00123CFC">
      <w:pPr>
        <w:pStyle w:val="ae"/>
        <w:spacing w:before="156" w:after="156"/>
        <w:ind w:left="0"/>
        <w:rPr>
          <w:rFonts w:cs="Arial"/>
          <w:i/>
        </w:rPr>
      </w:pPr>
      <w:bookmarkStart w:id="234" w:name="_Ref119605205"/>
      <w:r w:rsidRPr="003521CE">
        <w:rPr>
          <w:rFonts w:cs="Arial"/>
        </w:rPr>
        <w:t xml:space="preserve">Abbildung </w:t>
      </w:r>
      <w:r w:rsidR="001E346D" w:rsidRPr="003521CE">
        <w:rPr>
          <w:rFonts w:cs="Arial"/>
        </w:rPr>
        <w:fldChar w:fldCharType="begin"/>
      </w:r>
      <w:r w:rsidR="001E346D" w:rsidRPr="003521CE">
        <w:rPr>
          <w:rFonts w:cs="Arial"/>
        </w:rPr>
        <w:instrText xml:space="preserve"> STYLEREF 1 \s </w:instrText>
      </w:r>
      <w:r w:rsidR="001E346D" w:rsidRPr="003521CE">
        <w:rPr>
          <w:rFonts w:cs="Arial"/>
        </w:rPr>
        <w:fldChar w:fldCharType="separate"/>
      </w:r>
      <w:r w:rsidR="00187D73" w:rsidRPr="003521CE">
        <w:rPr>
          <w:rFonts w:cs="Arial"/>
          <w:noProof/>
        </w:rPr>
        <w:t>6</w:t>
      </w:r>
      <w:r w:rsidR="001E346D" w:rsidRPr="003521CE">
        <w:rPr>
          <w:rFonts w:cs="Arial"/>
          <w:noProof/>
        </w:rPr>
        <w:fldChar w:fldCharType="end"/>
      </w:r>
      <w:r w:rsidRPr="003521CE">
        <w:rPr>
          <w:rFonts w:cs="Arial"/>
        </w:rPr>
        <w:noBreakHyphen/>
      </w:r>
      <w:r w:rsidR="001E346D" w:rsidRPr="003521CE">
        <w:rPr>
          <w:rFonts w:cs="Arial"/>
        </w:rPr>
        <w:fldChar w:fldCharType="begin"/>
      </w:r>
      <w:r w:rsidR="001E346D" w:rsidRPr="003521CE">
        <w:rPr>
          <w:rFonts w:cs="Arial"/>
        </w:rPr>
        <w:instrText xml:space="preserve"> SEQ Figure \* ARABIC \s 1 </w:instrText>
      </w:r>
      <w:r w:rsidR="001E346D" w:rsidRPr="003521CE">
        <w:rPr>
          <w:rFonts w:cs="Arial"/>
        </w:rPr>
        <w:fldChar w:fldCharType="separate"/>
      </w:r>
      <w:r w:rsidR="00187D73" w:rsidRPr="003521CE">
        <w:rPr>
          <w:rFonts w:cs="Arial"/>
          <w:noProof/>
        </w:rPr>
        <w:t>3</w:t>
      </w:r>
      <w:r w:rsidR="006E6805" w:rsidRPr="003521CE">
        <w:rPr>
          <w:rFonts w:cs="Arial"/>
          <w:noProof/>
        </w:rPr>
        <w:t>3</w:t>
      </w:r>
      <w:r w:rsidR="001E346D" w:rsidRPr="003521CE">
        <w:rPr>
          <w:rFonts w:cs="Arial"/>
          <w:noProof/>
        </w:rPr>
        <w:fldChar w:fldCharType="end"/>
      </w:r>
      <w:r w:rsidRPr="003521CE">
        <w:rPr>
          <w:rFonts w:cs="Arial"/>
        </w:rPr>
        <w:t xml:space="preserve"> </w:t>
      </w:r>
      <w:r w:rsidRPr="003521CE">
        <w:rPr>
          <w:rFonts w:cs="Arial"/>
          <w:i/>
        </w:rPr>
        <w:t xml:space="preserve">Bildschirm </w:t>
      </w:r>
      <w:bookmarkEnd w:id="234"/>
      <w:r w:rsidR="00E514CE" w:rsidRPr="003521CE">
        <w:rPr>
          <w:rFonts w:cs="Arial"/>
          <w:i/>
        </w:rPr>
        <w:t>„Automatischer Scan“</w:t>
      </w:r>
      <w:r w:rsidR="00D6306A" w:rsidRPr="003521CE">
        <w:rPr>
          <w:rFonts w:cs="Arial"/>
          <w:i/>
          <w:color w:val="FF0000"/>
        </w:rPr>
        <w:t xml:space="preserve"> </w:t>
      </w:r>
      <w:r w:rsidR="006E6805" w:rsidRPr="003521CE">
        <w:rPr>
          <w:rFonts w:cs="Arial"/>
          <w:i/>
        </w:rPr>
        <w:t>3</w:t>
      </w:r>
    </w:p>
    <w:p w14:paraId="09B541F9" w14:textId="77777777" w:rsidR="00123CFC" w:rsidRPr="003521CE" w:rsidRDefault="00123CFC" w:rsidP="00123CFC">
      <w:pPr>
        <w:pStyle w:val="40"/>
        <w:spacing w:before="156" w:after="156"/>
        <w:rPr>
          <w:rFonts w:cs="Arial"/>
        </w:rPr>
      </w:pPr>
      <w:r w:rsidRPr="003521CE">
        <w:rPr>
          <w:rFonts w:cs="Arial"/>
        </w:rPr>
        <w:t>Diagnosebericht anzeigen</w:t>
      </w:r>
    </w:p>
    <w:p w14:paraId="09B0AE80" w14:textId="46C3414F" w:rsidR="00123CFC" w:rsidRPr="003521CE" w:rsidRDefault="00123CFC" w:rsidP="00123CFC">
      <w:pPr>
        <w:pStyle w:val="ac"/>
        <w:widowControl w:val="0"/>
        <w:spacing w:before="156" w:after="156"/>
        <w:rPr>
          <w:rFonts w:cs="Arial"/>
        </w:rPr>
      </w:pPr>
      <w:r w:rsidRPr="003521CE">
        <w:rPr>
          <w:rFonts w:cs="Arial"/>
        </w:rPr>
        <w:t>Alle gespeicherten Berichte können in der Data Manager-Anwendung angezeigt werden</w:t>
      </w:r>
      <w:r w:rsidR="00D629E7" w:rsidRPr="003521CE">
        <w:rPr>
          <w:rFonts w:cs="Arial"/>
        </w:rPr>
        <w:t>.</w:t>
      </w:r>
    </w:p>
    <w:p w14:paraId="5A230B16" w14:textId="235D5930" w:rsidR="00123CFC" w:rsidRPr="003521CE" w:rsidRDefault="00123CFC">
      <w:pPr>
        <w:pStyle w:val="ac"/>
        <w:widowControl w:val="0"/>
        <w:numPr>
          <w:ilvl w:val="0"/>
          <w:numId w:val="79"/>
        </w:numPr>
        <w:adjustRightInd w:val="0"/>
        <w:snapToGrid w:val="0"/>
        <w:spacing w:before="156" w:after="156"/>
        <w:ind w:left="641" w:hanging="357"/>
        <w:rPr>
          <w:rFonts w:cs="Arial"/>
          <w:b/>
        </w:rPr>
      </w:pPr>
      <w:r w:rsidRPr="003521CE">
        <w:rPr>
          <w:rFonts w:cs="Arial"/>
        </w:rPr>
        <w:t xml:space="preserve">Tippen Sie auf Datenmanager </w:t>
      </w:r>
      <w:r w:rsidRPr="003521CE">
        <w:rPr>
          <w:rFonts w:cs="Arial"/>
          <w:b/>
          <w:bCs/>
        </w:rPr>
        <w:t xml:space="preserve">&gt; </w:t>
      </w:r>
      <w:r w:rsidRPr="003521CE">
        <w:rPr>
          <w:rFonts w:cs="Arial"/>
        </w:rPr>
        <w:t>Fahrzeugverlauf</w:t>
      </w:r>
      <w:r w:rsidR="00D629E7" w:rsidRPr="003521CE">
        <w:rPr>
          <w:rFonts w:cs="Arial"/>
        </w:rPr>
        <w:t>.</w:t>
      </w:r>
      <w:r w:rsidRPr="003521CE">
        <w:rPr>
          <w:rFonts w:cs="Arial"/>
          <w:b/>
          <w:bCs/>
        </w:rPr>
        <w:t xml:space="preserve"> </w:t>
      </w:r>
      <w:r w:rsidRPr="003521CE">
        <w:rPr>
          <w:rFonts w:cs="Arial"/>
        </w:rPr>
        <w:t xml:space="preserve">Wählen Sie einen bestimmten Fahrzeugverlaufsdatensatz aus und tippen Sie anschließend auf </w:t>
      </w:r>
      <w:r w:rsidR="003C034B" w:rsidRPr="003521CE">
        <w:rPr>
          <w:rFonts w:cs="Arial"/>
          <w:noProof/>
          <w:lang w:val="en-US"/>
        </w:rPr>
        <w:drawing>
          <wp:inline distT="0" distB="0" distL="0" distR="0" wp14:anchorId="31A281B7" wp14:editId="42571F6C">
            <wp:extent cx="186545" cy="108000"/>
            <wp:effectExtent l="0" t="0" r="4445" b="6350"/>
            <wp:docPr id="173" name="图片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0"/>
                    <a:stretch>
                      <a:fillRect/>
                    </a:stretch>
                  </pic:blipFill>
                  <pic:spPr>
                    <a:xfrm>
                      <a:off x="0" y="0"/>
                      <a:ext cx="186545" cy="108000"/>
                    </a:xfrm>
                    <a:prstGeom prst="rect">
                      <a:avLst/>
                    </a:prstGeom>
                  </pic:spPr>
                </pic:pic>
              </a:graphicData>
            </a:graphic>
          </wp:inline>
        </w:drawing>
      </w:r>
      <w:r w:rsidR="003C034B" w:rsidRPr="003521CE">
        <w:rPr>
          <w:rFonts w:cs="Arial"/>
        </w:rPr>
        <w:t xml:space="preserve"> &gt; </w:t>
      </w:r>
      <w:r w:rsidRPr="003521CE">
        <w:rPr>
          <w:rFonts w:cs="Arial"/>
          <w:b/>
          <w:bCs/>
        </w:rPr>
        <w:t>PDF anzeigen</w:t>
      </w:r>
      <w:r w:rsidRPr="003521CE">
        <w:rPr>
          <w:rFonts w:cs="Arial"/>
        </w:rPr>
        <w:t xml:space="preserve"> in der oberen rechten Ecke, um den Bericht anzuzeigen.</w:t>
      </w:r>
    </w:p>
    <w:p w14:paraId="0D6D39BD" w14:textId="3DC2A34F" w:rsidR="00123CFC" w:rsidRPr="003521CE" w:rsidRDefault="00123CFC">
      <w:pPr>
        <w:pStyle w:val="ac"/>
        <w:widowControl w:val="0"/>
        <w:numPr>
          <w:ilvl w:val="0"/>
          <w:numId w:val="79"/>
        </w:numPr>
        <w:adjustRightInd w:val="0"/>
        <w:snapToGrid w:val="0"/>
        <w:spacing w:before="156" w:after="156"/>
        <w:ind w:left="641" w:hanging="357"/>
        <w:rPr>
          <w:rFonts w:cs="Arial"/>
          <w:b/>
        </w:rPr>
      </w:pPr>
      <w:r w:rsidRPr="003521CE">
        <w:rPr>
          <w:rFonts w:cs="Arial"/>
        </w:rPr>
        <w:t xml:space="preserve">Nachdem Sie die Berichte durch Tippen auf die Schaltfläche </w:t>
      </w:r>
      <w:r w:rsidRPr="003521CE">
        <w:rPr>
          <w:rFonts w:cs="Arial"/>
          <w:b/>
          <w:bCs/>
        </w:rPr>
        <w:t xml:space="preserve">„Als PDF speichern“ </w:t>
      </w:r>
      <w:r w:rsidRPr="003521CE">
        <w:rPr>
          <w:rFonts w:cs="Arial"/>
          <w:bCs/>
        </w:rPr>
        <w:t>gespeichert haben, tippen Sie auf</w:t>
      </w:r>
      <w:r w:rsidRPr="003521CE">
        <w:rPr>
          <w:rFonts w:cs="Arial"/>
          <w:b/>
          <w:bCs/>
        </w:rPr>
        <w:t xml:space="preserve"> „Datenmanager“ </w:t>
      </w:r>
      <w:r w:rsidRPr="003521CE">
        <w:rPr>
          <w:rFonts w:cs="Arial"/>
        </w:rPr>
        <w:t xml:space="preserve">&gt; </w:t>
      </w:r>
      <w:r w:rsidRPr="003521CE">
        <w:rPr>
          <w:rFonts w:cs="Arial"/>
          <w:b/>
          <w:bCs/>
        </w:rPr>
        <w:t>„PDF“</w:t>
      </w:r>
      <w:r w:rsidR="00CF1C26" w:rsidRPr="003521CE">
        <w:rPr>
          <w:rFonts w:cs="Arial"/>
          <w:b/>
          <w:bCs/>
        </w:rPr>
        <w:t>,</w:t>
      </w:r>
      <w:r w:rsidRPr="003521CE">
        <w:rPr>
          <w:rFonts w:cs="Arial"/>
        </w:rPr>
        <w:t xml:space="preserve"> um diese Berichte anzuzeigen.</w:t>
      </w:r>
    </w:p>
    <w:p w14:paraId="324CCCF8" w14:textId="1A43E0D7" w:rsidR="00123CFC" w:rsidRPr="003521CE" w:rsidRDefault="00123CFC">
      <w:pPr>
        <w:pStyle w:val="ac"/>
        <w:widowControl w:val="0"/>
        <w:numPr>
          <w:ilvl w:val="0"/>
          <w:numId w:val="79"/>
        </w:numPr>
        <w:adjustRightInd w:val="0"/>
        <w:snapToGrid w:val="0"/>
        <w:spacing w:before="156" w:after="156"/>
        <w:ind w:left="641" w:hanging="357"/>
        <w:rPr>
          <w:rFonts w:cs="Arial"/>
        </w:rPr>
      </w:pPr>
      <w:r w:rsidRPr="003521CE">
        <w:rPr>
          <w:rFonts w:cs="Arial"/>
        </w:rPr>
        <w:t xml:space="preserve">Nachdem Sie die Berichte durch Tippen auf die Schaltfläche </w:t>
      </w:r>
      <w:r w:rsidRPr="003521CE">
        <w:rPr>
          <w:rFonts w:cs="Arial"/>
          <w:b/>
          <w:bCs/>
        </w:rPr>
        <w:t xml:space="preserve">„Bericht </w:t>
      </w:r>
      <w:r w:rsidR="006C0CF8" w:rsidRPr="003521CE">
        <w:rPr>
          <w:rFonts w:cs="Arial"/>
          <w:b/>
          <w:bCs/>
        </w:rPr>
        <w:t>erstellen</w:t>
      </w:r>
      <w:r w:rsidR="009D5BAD" w:rsidRPr="003521CE">
        <w:rPr>
          <w:rFonts w:cs="Arial"/>
          <w:b/>
          <w:bCs/>
        </w:rPr>
        <w:t>“</w:t>
      </w:r>
      <w:r w:rsidR="006C0CF8" w:rsidRPr="003521CE">
        <w:rPr>
          <w:rFonts w:cs="Arial"/>
          <w:b/>
          <w:bCs/>
        </w:rPr>
        <w:t xml:space="preserve"> </w:t>
      </w:r>
      <w:r w:rsidRPr="003521CE">
        <w:rPr>
          <w:rFonts w:cs="Arial"/>
        </w:rPr>
        <w:t xml:space="preserve">oder </w:t>
      </w:r>
      <w:r w:rsidRPr="003521CE">
        <w:rPr>
          <w:rFonts w:cs="Arial"/>
          <w:b/>
          <w:bCs/>
        </w:rPr>
        <w:t xml:space="preserve">„Bericht an Cloud“ </w:t>
      </w:r>
      <w:r w:rsidRPr="003521CE">
        <w:rPr>
          <w:rFonts w:cs="Arial"/>
          <w:bCs/>
        </w:rPr>
        <w:t>gespeichert haben, tippen Sie auf</w:t>
      </w:r>
      <w:r w:rsidRPr="003521CE">
        <w:rPr>
          <w:rFonts w:cs="Arial"/>
          <w:b/>
          <w:bCs/>
        </w:rPr>
        <w:t xml:space="preserve"> „Datenmanager“ </w:t>
      </w:r>
      <w:r w:rsidRPr="003521CE">
        <w:rPr>
          <w:rFonts w:cs="Arial"/>
        </w:rPr>
        <w:t xml:space="preserve">&gt; </w:t>
      </w:r>
      <w:r w:rsidRPr="003521CE">
        <w:rPr>
          <w:rFonts w:cs="Arial"/>
          <w:b/>
          <w:bCs/>
        </w:rPr>
        <w:t>„Cloud-Bericht“</w:t>
      </w:r>
      <w:r w:rsidR="00CF1C26" w:rsidRPr="003521CE">
        <w:rPr>
          <w:rFonts w:cs="Arial"/>
          <w:b/>
          <w:bCs/>
        </w:rPr>
        <w:t>,</w:t>
      </w:r>
      <w:r w:rsidRPr="003521CE">
        <w:rPr>
          <w:rFonts w:cs="Arial"/>
        </w:rPr>
        <w:t xml:space="preserve"> um diese Berichte anzuzeigen.</w:t>
      </w:r>
    </w:p>
    <w:p w14:paraId="4DCFC455" w14:textId="77777777" w:rsidR="00123CFC" w:rsidRPr="003521CE" w:rsidRDefault="00123CFC" w:rsidP="00123CFC">
      <w:pPr>
        <w:pStyle w:val="40"/>
        <w:spacing w:before="156" w:after="156"/>
        <w:rPr>
          <w:rFonts w:cs="Arial"/>
        </w:rPr>
      </w:pPr>
      <w:bookmarkStart w:id="235" w:name="_Ref103438431"/>
      <w:bookmarkStart w:id="236" w:name="_Ref103438432"/>
      <w:r w:rsidRPr="003521CE">
        <w:rPr>
          <w:rFonts w:cs="Arial"/>
        </w:rPr>
        <w:t>Diagnosebericht Cloud-Sharing</w:t>
      </w:r>
      <w:bookmarkEnd w:id="235"/>
      <w:bookmarkEnd w:id="236"/>
    </w:p>
    <w:p w14:paraId="36ABCB8B" w14:textId="1636F2DC" w:rsidR="00123CFC" w:rsidRPr="003521CE" w:rsidRDefault="00123CFC">
      <w:pPr>
        <w:pStyle w:val="ac"/>
        <w:widowControl w:val="0"/>
        <w:numPr>
          <w:ilvl w:val="0"/>
          <w:numId w:val="78"/>
        </w:numPr>
        <w:spacing w:beforeLines="20" w:before="62" w:afterLines="20" w:after="62"/>
        <w:ind w:left="998" w:hanging="357"/>
        <w:rPr>
          <w:rFonts w:cs="Arial"/>
        </w:rPr>
      </w:pPr>
      <w:r w:rsidRPr="003521CE">
        <w:rPr>
          <w:rFonts w:cs="Arial"/>
        </w:rPr>
        <w:t xml:space="preserve">Tippen Sie auf </w:t>
      </w:r>
      <w:r w:rsidRPr="003521CE">
        <w:rPr>
          <w:rFonts w:cs="Arial"/>
          <w:b/>
          <w:bCs/>
        </w:rPr>
        <w:t xml:space="preserve">„Datenmanager“ </w:t>
      </w:r>
      <w:r w:rsidRPr="003521CE">
        <w:rPr>
          <w:rFonts w:cs="Arial"/>
        </w:rPr>
        <w:t xml:space="preserve">&gt; </w:t>
      </w:r>
      <w:r w:rsidR="009D5BAD" w:rsidRPr="003521CE">
        <w:rPr>
          <w:rFonts w:cs="Arial"/>
          <w:b/>
          <w:bCs/>
        </w:rPr>
        <w:t>„</w:t>
      </w:r>
      <w:r w:rsidR="00137D79" w:rsidRPr="003521CE">
        <w:rPr>
          <w:rFonts w:cs="Arial"/>
          <w:b/>
          <w:bCs/>
        </w:rPr>
        <w:t>Cloud-</w:t>
      </w:r>
      <w:r w:rsidRPr="003521CE">
        <w:rPr>
          <w:rFonts w:cs="Arial"/>
          <w:b/>
          <w:bCs/>
        </w:rPr>
        <w:t>Bericht“</w:t>
      </w:r>
      <w:r w:rsidR="00CF1C26" w:rsidRPr="003521CE">
        <w:rPr>
          <w:rFonts w:cs="Arial"/>
          <w:b/>
          <w:bCs/>
        </w:rPr>
        <w:t>,</w:t>
      </w:r>
      <w:r w:rsidRPr="003521CE">
        <w:rPr>
          <w:rFonts w:cs="Arial"/>
        </w:rPr>
        <w:t xml:space="preserve"> um den Bildschirm „Berichtsliste“ aufzurufen.</w:t>
      </w:r>
    </w:p>
    <w:p w14:paraId="77AC6517" w14:textId="3388261D" w:rsidR="00123CFC" w:rsidRPr="003521CE" w:rsidRDefault="00F8306C" w:rsidP="00123CFC">
      <w:pPr>
        <w:spacing w:beforeLines="0" w:before="0" w:afterLines="0" w:after="0" w:line="480" w:lineRule="auto"/>
        <w:ind w:left="0"/>
        <w:contextualSpacing/>
        <w:jc w:val="center"/>
        <w:rPr>
          <w:rFonts w:cs="Arial"/>
        </w:rPr>
      </w:pPr>
      <w:r w:rsidRPr="003521CE">
        <w:rPr>
          <w:rFonts w:cs="Arial"/>
          <w:noProof/>
          <w:lang w:val="en-US"/>
          <w14:ligatures w14:val="standardContextual"/>
        </w:rPr>
        <w:lastRenderedPageBreak/>
        <w:drawing>
          <wp:inline distT="0" distB="0" distL="0" distR="0" wp14:anchorId="092AE7BA" wp14:editId="11E53C02">
            <wp:extent cx="2880000" cy="1961739"/>
            <wp:effectExtent l="0" t="0" r="0" b="635"/>
            <wp:docPr id="742912169" name="图片 742912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69" name="图片 742912169"/>
                    <pic:cNvPicPr/>
                  </pic:nvPicPr>
                  <pic:blipFill rotWithShape="1">
                    <a:blip r:embed="rId161" cstate="print">
                      <a:extLst>
                        <a:ext uri="{28A0092B-C50C-407E-A947-70E740481C1C}">
                          <a14:useLocalDpi xmlns:a14="http://schemas.microsoft.com/office/drawing/2010/main" val="0"/>
                        </a:ext>
                      </a:extLst>
                    </a:blip>
                    <a:srcRect l="-189" r="-77" b="7118"/>
                    <a:stretch/>
                  </pic:blipFill>
                  <pic:spPr bwMode="auto">
                    <a:xfrm>
                      <a:off x="0" y="0"/>
                      <a:ext cx="2880000" cy="1961739"/>
                    </a:xfrm>
                    <a:prstGeom prst="rect">
                      <a:avLst/>
                    </a:prstGeom>
                    <a:ln>
                      <a:noFill/>
                    </a:ln>
                    <a:extLst>
                      <a:ext uri="{53640926-AAD7-44D8-BBD7-CCE9431645EC}">
                        <a14:shadowObscured xmlns:a14="http://schemas.microsoft.com/office/drawing/2010/main"/>
                      </a:ext>
                    </a:extLst>
                  </pic:spPr>
                </pic:pic>
              </a:graphicData>
            </a:graphic>
          </wp:inline>
        </w:drawing>
      </w:r>
    </w:p>
    <w:p w14:paraId="2BAF1C24" w14:textId="2D49B1C5" w:rsidR="00123CFC" w:rsidRPr="003521CE" w:rsidRDefault="00123CFC" w:rsidP="00123CFC">
      <w:pPr>
        <w:pStyle w:val="ae"/>
        <w:spacing w:before="156" w:after="156"/>
        <w:ind w:left="0"/>
        <w:rPr>
          <w:rFonts w:cs="Arial"/>
          <w:i/>
          <w:iCs/>
        </w:rPr>
      </w:pPr>
      <w:r w:rsidRPr="003521CE">
        <w:rPr>
          <w:rFonts w:cs="Arial"/>
        </w:rPr>
        <w:t xml:space="preserve">Abbildung </w:t>
      </w:r>
      <w:r w:rsidR="001E346D" w:rsidRPr="003521CE">
        <w:rPr>
          <w:rFonts w:cs="Arial"/>
        </w:rPr>
        <w:fldChar w:fldCharType="begin"/>
      </w:r>
      <w:r w:rsidR="001E346D" w:rsidRPr="003521CE">
        <w:rPr>
          <w:rFonts w:cs="Arial"/>
        </w:rPr>
        <w:instrText xml:space="preserve"> STYLEREF 1 \s </w:instrText>
      </w:r>
      <w:r w:rsidR="001E346D" w:rsidRPr="003521CE">
        <w:rPr>
          <w:rFonts w:cs="Arial"/>
        </w:rPr>
        <w:fldChar w:fldCharType="separate"/>
      </w:r>
      <w:r w:rsidR="00187D73" w:rsidRPr="003521CE">
        <w:rPr>
          <w:rFonts w:cs="Arial"/>
          <w:noProof/>
        </w:rPr>
        <w:t>6</w:t>
      </w:r>
      <w:r w:rsidR="001E346D" w:rsidRPr="003521CE">
        <w:rPr>
          <w:rFonts w:cs="Arial"/>
          <w:noProof/>
        </w:rPr>
        <w:fldChar w:fldCharType="end"/>
      </w:r>
      <w:r w:rsidRPr="003521CE">
        <w:rPr>
          <w:rFonts w:cs="Arial"/>
        </w:rPr>
        <w:noBreakHyphen/>
      </w:r>
      <w:r w:rsidR="001E346D" w:rsidRPr="003521CE">
        <w:rPr>
          <w:rFonts w:cs="Arial"/>
        </w:rPr>
        <w:fldChar w:fldCharType="begin"/>
      </w:r>
      <w:r w:rsidR="001E346D" w:rsidRPr="003521CE">
        <w:rPr>
          <w:rFonts w:cs="Arial"/>
        </w:rPr>
        <w:instrText xml:space="preserve"> SEQ Figure \* ARABIC \s 1 </w:instrText>
      </w:r>
      <w:r w:rsidR="001E346D" w:rsidRPr="003521CE">
        <w:rPr>
          <w:rFonts w:cs="Arial"/>
        </w:rPr>
        <w:fldChar w:fldCharType="separate"/>
      </w:r>
      <w:r w:rsidR="00187D73" w:rsidRPr="003521CE">
        <w:rPr>
          <w:rFonts w:cs="Arial"/>
          <w:noProof/>
        </w:rPr>
        <w:t>3</w:t>
      </w:r>
      <w:r w:rsidR="006E6805" w:rsidRPr="003521CE">
        <w:rPr>
          <w:rFonts w:cs="Arial"/>
          <w:noProof/>
        </w:rPr>
        <w:t>4</w:t>
      </w:r>
      <w:r w:rsidR="001E346D" w:rsidRPr="003521CE">
        <w:rPr>
          <w:rFonts w:cs="Arial"/>
          <w:noProof/>
        </w:rPr>
        <w:fldChar w:fldCharType="end"/>
      </w:r>
      <w:r w:rsidRPr="003521CE">
        <w:rPr>
          <w:rFonts w:cs="Arial"/>
        </w:rPr>
        <w:t xml:space="preserve"> </w:t>
      </w:r>
      <w:r w:rsidRPr="003521CE">
        <w:rPr>
          <w:rFonts w:cs="Arial"/>
          <w:i/>
          <w:iCs/>
        </w:rPr>
        <w:t>Berichtsliste</w:t>
      </w:r>
    </w:p>
    <w:p w14:paraId="77D7636C" w14:textId="0CF20FD6" w:rsidR="00123CFC" w:rsidRPr="003521CE" w:rsidRDefault="00123CFC" w:rsidP="00123CFC">
      <w:pPr>
        <w:pBdr>
          <w:top w:val="single" w:sz="6" w:space="1" w:color="auto"/>
          <w:bottom w:val="single" w:sz="6" w:space="2" w:color="auto"/>
        </w:pBdr>
        <w:spacing w:beforeLines="0" w:before="0" w:afterLines="0" w:after="0"/>
        <w:rPr>
          <w:rFonts w:cs="Arial"/>
          <w:b/>
          <w:szCs w:val="18"/>
        </w:rPr>
      </w:pPr>
      <w:r w:rsidRPr="003521CE">
        <w:rPr>
          <w:rFonts w:cs="Arial"/>
          <w:b/>
          <w:noProof/>
          <w:szCs w:val="18"/>
          <w:lang w:val="en-US"/>
        </w:rPr>
        <w:drawing>
          <wp:anchor distT="0" distB="0" distL="114300" distR="114300" simplePos="0" relativeHeight="251631616" behindDoc="0" locked="0" layoutInCell="1" allowOverlap="1" wp14:anchorId="2EEF78A5" wp14:editId="33F40FC2">
            <wp:simplePos x="0" y="0"/>
            <wp:positionH relativeFrom="leftMargin">
              <wp:posOffset>383491</wp:posOffset>
            </wp:positionH>
            <wp:positionV relativeFrom="paragraph">
              <wp:posOffset>10160</wp:posOffset>
            </wp:positionV>
            <wp:extent cx="144145" cy="144145"/>
            <wp:effectExtent l="0" t="0" r="8255" b="8255"/>
            <wp:wrapNone/>
            <wp:docPr id="30"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00CE4938" w:rsidRPr="003521CE">
        <w:rPr>
          <w:rFonts w:cs="Arial"/>
          <w:b/>
          <w:szCs w:val="18"/>
        </w:rPr>
        <w:t>HINWEIS</w:t>
      </w:r>
    </w:p>
    <w:p w14:paraId="1D0E17FA" w14:textId="49DB21F8" w:rsidR="00123CFC" w:rsidRPr="003521CE" w:rsidRDefault="00123CFC" w:rsidP="00123CFC">
      <w:pPr>
        <w:pBdr>
          <w:top w:val="single" w:sz="6" w:space="1" w:color="auto"/>
          <w:bottom w:val="single" w:sz="6" w:space="2" w:color="auto"/>
        </w:pBdr>
        <w:spacing w:beforeLines="0" w:before="0" w:afterLines="0" w:after="0"/>
        <w:rPr>
          <w:rFonts w:cs="Arial"/>
          <w:szCs w:val="18"/>
        </w:rPr>
      </w:pPr>
      <w:r w:rsidRPr="003521CE">
        <w:rPr>
          <w:rFonts w:cs="Arial"/>
          <w:szCs w:val="18"/>
        </w:rPr>
        <w:t>Beachten Sie, dass, wenn der Bericht anzeigt</w:t>
      </w:r>
      <w:r w:rsidR="007511C5" w:rsidRPr="003521CE">
        <w:rPr>
          <w:rFonts w:cs="Arial"/>
          <w:szCs w:val="18"/>
        </w:rPr>
        <w:t xml:space="preserve"> </w:t>
      </w:r>
      <w:r w:rsidR="007511C5" w:rsidRPr="003521CE">
        <w:rPr>
          <w:rFonts w:cs="Arial"/>
          <w:noProof/>
          <w:lang w:val="en-US"/>
          <w14:ligatures w14:val="standardContextual"/>
        </w:rPr>
        <w:drawing>
          <wp:inline distT="0" distB="0" distL="0" distR="0" wp14:anchorId="3B422AD3" wp14:editId="775FADA6">
            <wp:extent cx="144000" cy="98087"/>
            <wp:effectExtent l="0" t="0" r="8890" b="0"/>
            <wp:docPr id="742912170" name="图片 742912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2" cstate="print">
                      <a:extLst>
                        <a:ext uri="{28A0092B-C50C-407E-A947-70E740481C1C}">
                          <a14:useLocalDpi xmlns:a14="http://schemas.microsoft.com/office/drawing/2010/main"/>
                        </a:ext>
                      </a:extLst>
                    </a:blip>
                    <a:stretch>
                      <a:fillRect/>
                    </a:stretch>
                  </pic:blipFill>
                  <pic:spPr>
                    <a:xfrm>
                      <a:off x="0" y="0"/>
                      <a:ext cx="144000" cy="98087"/>
                    </a:xfrm>
                    <a:prstGeom prst="rect">
                      <a:avLst/>
                    </a:prstGeom>
                  </pic:spPr>
                </pic:pic>
              </a:graphicData>
            </a:graphic>
          </wp:inline>
        </w:drawing>
      </w:r>
      <w:r w:rsidRPr="003521CE">
        <w:rPr>
          <w:rFonts w:cs="Arial"/>
          <w:szCs w:val="18"/>
        </w:rPr>
        <w:t xml:space="preserve">, bedeutet dies, dass der Bericht erfolgreich in die Cloud hochgeladen wurde und Sie den Bericht mit anderen teilen können; wenn der Bericht anzeigt </w:t>
      </w:r>
      <w:r w:rsidRPr="003521CE">
        <w:rPr>
          <w:rFonts w:cs="Arial"/>
          <w:b/>
          <w:noProof/>
          <w:szCs w:val="18"/>
          <w:lang w:val="en-US"/>
        </w:rPr>
        <w:drawing>
          <wp:inline distT="0" distB="0" distL="0" distR="0" wp14:anchorId="40812AAC" wp14:editId="364EE0FA">
            <wp:extent cx="219075" cy="123486"/>
            <wp:effectExtent l="0" t="0" r="0" b="0"/>
            <wp:docPr id="100242" name="图片 100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3"/>
                    <a:stretch>
                      <a:fillRect/>
                    </a:stretch>
                  </pic:blipFill>
                  <pic:spPr>
                    <a:xfrm>
                      <a:off x="0" y="0"/>
                      <a:ext cx="232795" cy="131220"/>
                    </a:xfrm>
                    <a:prstGeom prst="rect">
                      <a:avLst/>
                    </a:prstGeom>
                  </pic:spPr>
                </pic:pic>
              </a:graphicData>
            </a:graphic>
          </wp:inline>
        </w:drawing>
      </w:r>
      <w:r w:rsidRPr="003521CE">
        <w:rPr>
          <w:rFonts w:cs="Arial"/>
          <w:szCs w:val="18"/>
        </w:rPr>
        <w:t>, bedeutet dies, dass das Hochladen des Berichts in die Cloud fehlgeschlagen ist, aber beim erneuten Aufrufen des Berichts versucht wird, den Bericht automatisch in die Cloud hochzuladen</w:t>
      </w:r>
      <w:r w:rsidR="00D629E7" w:rsidRPr="003521CE">
        <w:rPr>
          <w:rFonts w:cs="Arial"/>
          <w:szCs w:val="18"/>
        </w:rPr>
        <w:t>.</w:t>
      </w:r>
    </w:p>
    <w:p w14:paraId="40BAA178" w14:textId="7F358AD6" w:rsidR="00123CFC" w:rsidRPr="003521CE" w:rsidRDefault="00123CFC">
      <w:pPr>
        <w:pStyle w:val="ac"/>
        <w:widowControl w:val="0"/>
        <w:numPr>
          <w:ilvl w:val="0"/>
          <w:numId w:val="78"/>
        </w:numPr>
        <w:spacing w:beforeLines="20" w:before="62" w:afterLines="20" w:after="62"/>
        <w:ind w:left="998" w:hanging="357"/>
        <w:rPr>
          <w:rFonts w:cs="Arial"/>
        </w:rPr>
      </w:pPr>
      <w:bookmarkStart w:id="237" w:name="_Hlk142559778"/>
      <w:r w:rsidRPr="003521CE">
        <w:rPr>
          <w:rFonts w:cs="Arial"/>
        </w:rPr>
        <w:t xml:space="preserve">Tippen Sie auf </w:t>
      </w:r>
      <w:r w:rsidR="007511C5" w:rsidRPr="003521CE">
        <w:rPr>
          <w:rFonts w:cs="Arial"/>
          <w:noProof/>
          <w:lang w:val="en-US"/>
          <w14:ligatures w14:val="standardContextual"/>
        </w:rPr>
        <w:drawing>
          <wp:inline distT="0" distB="0" distL="0" distR="0" wp14:anchorId="684E6EFB" wp14:editId="32202144">
            <wp:extent cx="144000" cy="139765"/>
            <wp:effectExtent l="0" t="0" r="8890" b="0"/>
            <wp:docPr id="742912171" name="图片 742912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4"/>
                    <a:stretch>
                      <a:fillRect/>
                    </a:stretch>
                  </pic:blipFill>
                  <pic:spPr>
                    <a:xfrm>
                      <a:off x="0" y="0"/>
                      <a:ext cx="144000" cy="139765"/>
                    </a:xfrm>
                    <a:prstGeom prst="rect">
                      <a:avLst/>
                    </a:prstGeom>
                  </pic:spPr>
                </pic:pic>
              </a:graphicData>
            </a:graphic>
          </wp:inline>
        </w:drawing>
      </w:r>
      <w:r w:rsidR="006E6805" w:rsidRPr="003521CE">
        <w:rPr>
          <w:rFonts w:cs="Arial"/>
        </w:rPr>
        <w:t xml:space="preserve"> </w:t>
      </w:r>
      <w:r w:rsidRPr="003521CE">
        <w:rPr>
          <w:rFonts w:cs="Arial"/>
        </w:rPr>
        <w:t>in der unteren rechten Ecke des Berichts</w:t>
      </w:r>
      <w:bookmarkEnd w:id="237"/>
      <w:r w:rsidR="00D629E7" w:rsidRPr="003521CE">
        <w:rPr>
          <w:rFonts w:cs="Arial"/>
        </w:rPr>
        <w:t>.</w:t>
      </w:r>
    </w:p>
    <w:p w14:paraId="52D155A7" w14:textId="77777777" w:rsidR="00123CFC" w:rsidRPr="003521CE" w:rsidRDefault="00123CFC">
      <w:pPr>
        <w:pStyle w:val="ac"/>
        <w:widowControl w:val="0"/>
        <w:numPr>
          <w:ilvl w:val="0"/>
          <w:numId w:val="78"/>
        </w:numPr>
        <w:spacing w:beforeLines="20" w:before="62" w:afterLines="20" w:after="62"/>
        <w:ind w:left="998" w:hanging="357"/>
        <w:rPr>
          <w:rFonts w:cs="Arial"/>
        </w:rPr>
      </w:pPr>
      <w:r w:rsidRPr="003521CE">
        <w:rPr>
          <w:rFonts w:cs="Arial"/>
        </w:rPr>
        <w:t>Es gibt drei Möglichkeiten, Berichte in der Cloud zu teilen: QR-Code scannen, per E-Mail senden, per SMS senden (über Telefonnummer).</w:t>
      </w:r>
    </w:p>
    <w:p w14:paraId="3E90F065" w14:textId="2540D673" w:rsidR="00123CFC" w:rsidRPr="003521CE" w:rsidRDefault="00123CFC" w:rsidP="00123CFC">
      <w:pPr>
        <w:pStyle w:val="20"/>
        <w:spacing w:before="312" w:after="156"/>
        <w:rPr>
          <w:rFonts w:cs="Arial"/>
        </w:rPr>
      </w:pPr>
      <w:bookmarkStart w:id="238" w:name="_Toc145405420"/>
      <w:r w:rsidRPr="003521CE">
        <w:rPr>
          <w:rFonts w:cs="Arial"/>
        </w:rPr>
        <w:t xml:space="preserve"> </w:t>
      </w:r>
      <w:bookmarkStart w:id="239" w:name="_Toc204002804"/>
      <w:r w:rsidRPr="003521CE">
        <w:rPr>
          <w:rFonts w:cs="Arial"/>
        </w:rPr>
        <w:t>Diagnose beenden</w:t>
      </w:r>
      <w:bookmarkEnd w:id="238"/>
      <w:bookmarkEnd w:id="239"/>
    </w:p>
    <w:p w14:paraId="59632CAE" w14:textId="77777777" w:rsidR="00123CFC" w:rsidRPr="003521CE" w:rsidRDefault="00123CFC" w:rsidP="00123CFC">
      <w:pPr>
        <w:pStyle w:val="BodytextUserManual"/>
        <w:spacing w:before="156" w:after="156"/>
      </w:pPr>
      <w:r w:rsidRPr="003521CE">
        <w:t>Die Diagnoseanwendung läuft, während die Kommunikation mit dem Fahrzeug aktiv ist. Es ist wichtig, den Diagnosebildschirm ordnungsgemäß zu verlassen, um die gesamte Kommunikation mit dem Fahrzeug zu unterbrechen, bevor die Diagnoseanwendung geschlossen wird.</w:t>
      </w:r>
    </w:p>
    <w:p w14:paraId="4CB5EED2" w14:textId="301F095C" w:rsidR="00123CFC" w:rsidRPr="003521CE" w:rsidRDefault="00123CFC" w:rsidP="00123CFC">
      <w:pPr>
        <w:pBdr>
          <w:top w:val="single" w:sz="6" w:space="1" w:color="auto"/>
          <w:bottom w:val="single" w:sz="6" w:space="1" w:color="auto"/>
        </w:pBdr>
        <w:spacing w:before="156" w:afterLines="0" w:after="0"/>
        <w:rPr>
          <w:rFonts w:cs="Arial"/>
          <w:b/>
        </w:rPr>
      </w:pPr>
      <w:r w:rsidRPr="003521CE">
        <w:rPr>
          <w:rFonts w:cs="Arial"/>
          <w:b/>
          <w:noProof/>
          <w:lang w:val="en-US"/>
        </w:rPr>
        <w:drawing>
          <wp:anchor distT="0" distB="0" distL="114300" distR="114300" simplePos="0" relativeHeight="251632640" behindDoc="0" locked="0" layoutInCell="1" allowOverlap="1" wp14:anchorId="05A7BAA4" wp14:editId="0EAFDAC8">
            <wp:simplePos x="0" y="0"/>
            <wp:positionH relativeFrom="margin">
              <wp:align>left</wp:align>
            </wp:positionH>
            <wp:positionV relativeFrom="paragraph">
              <wp:posOffset>23907</wp:posOffset>
            </wp:positionV>
            <wp:extent cx="144145" cy="144145"/>
            <wp:effectExtent l="0" t="0" r="8255" b="8255"/>
            <wp:wrapNone/>
            <wp:docPr id="253" name="图片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3" name="图片 25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00CE4938" w:rsidRPr="003521CE">
        <w:rPr>
          <w:rFonts w:cs="Arial"/>
          <w:b/>
        </w:rPr>
        <w:t>HINWEIS</w:t>
      </w:r>
    </w:p>
    <w:p w14:paraId="7A97BF6F" w14:textId="77777777" w:rsidR="00123CFC" w:rsidRPr="003521CE" w:rsidRDefault="00123CFC" w:rsidP="00123CFC">
      <w:pPr>
        <w:pBdr>
          <w:top w:val="single" w:sz="6" w:space="1" w:color="auto"/>
          <w:bottom w:val="single" w:sz="6" w:space="1" w:color="auto"/>
        </w:pBdr>
        <w:spacing w:beforeLines="0" w:before="0" w:after="156"/>
        <w:rPr>
          <w:rFonts w:cs="Arial"/>
        </w:rPr>
      </w:pPr>
      <w:r w:rsidRPr="003521CE">
        <w:rPr>
          <w:rFonts w:cs="Arial"/>
        </w:rPr>
        <w:t>Bei einer Kommunikationsunterbrechung kann das elektronische Steuergerät (ECM) des Fahrzeugs beschädigt werden. Stellen Sie sicher, dass alle Kommunikationsverbindungen (z. B. Datenkabel, USB-Kabel und drahtloses oder kabelgebundenes Netzwerk) während des gesamten Tests ordnungsgemäß angeschlossen sind. Schließen Sie alle Bildschirme, bevor Sie das Testkabel und die Stromversorgung trennen.</w:t>
      </w:r>
    </w:p>
    <w:p w14:paraId="3338D008" w14:textId="77777777" w:rsidR="00123CFC" w:rsidRPr="003521CE" w:rsidRDefault="00123CFC" w:rsidP="00123CFC">
      <w:pPr>
        <w:pStyle w:val="ac"/>
        <w:spacing w:beforeLines="20" w:before="62" w:afterLines="20" w:after="62"/>
        <w:ind w:firstLine="0"/>
        <w:rPr>
          <w:rFonts w:cs="Arial"/>
          <w:b/>
        </w:rPr>
      </w:pPr>
    </w:p>
    <w:p w14:paraId="306765BC" w14:textId="77777777" w:rsidR="00845C68" w:rsidRPr="003521CE" w:rsidRDefault="00845C68" w:rsidP="00845C68">
      <w:pPr>
        <w:pStyle w:val="Text"/>
        <w:spacing w:before="156" w:after="156"/>
        <w:rPr>
          <w:rFonts w:cs="Arial"/>
        </w:rPr>
      </w:pPr>
    </w:p>
    <w:p w14:paraId="2A97FAAA" w14:textId="436FCDD9" w:rsidR="00123CFC" w:rsidRPr="003521CE" w:rsidRDefault="00123CFC" w:rsidP="00BE283D">
      <w:pPr>
        <w:pStyle w:val="ac"/>
        <w:numPr>
          <w:ilvl w:val="0"/>
          <w:numId w:val="5"/>
        </w:numPr>
        <w:spacing w:beforeLines="20" w:before="62" w:afterLines="20" w:after="62"/>
        <w:ind w:left="641" w:hanging="357"/>
        <w:rPr>
          <w:rFonts w:cs="Arial"/>
          <w:b/>
        </w:rPr>
      </w:pPr>
      <w:r w:rsidRPr="003521CE">
        <w:rPr>
          <w:rFonts w:cs="Arial"/>
          <w:b/>
        </w:rPr>
        <w:lastRenderedPageBreak/>
        <w:t>So beenden Sie die Diagnoseanwendung</w:t>
      </w:r>
    </w:p>
    <w:p w14:paraId="2378109E" w14:textId="77777777" w:rsidR="00123CFC" w:rsidRPr="003521CE" w:rsidRDefault="00123CFC">
      <w:pPr>
        <w:pStyle w:val="ac"/>
        <w:numPr>
          <w:ilvl w:val="0"/>
          <w:numId w:val="73"/>
        </w:numPr>
        <w:spacing w:beforeLines="20" w:before="62" w:afterLines="20" w:after="62"/>
        <w:ind w:left="998" w:hanging="357"/>
        <w:rPr>
          <w:rFonts w:cs="Arial"/>
        </w:rPr>
      </w:pPr>
      <w:r w:rsidRPr="003521CE">
        <w:rPr>
          <w:rFonts w:cs="Arial"/>
        </w:rPr>
        <w:t>Auf einem aktiven Diagnosebildschirm:</w:t>
      </w:r>
    </w:p>
    <w:p w14:paraId="50225477" w14:textId="57E206E8" w:rsidR="00123CFC" w:rsidRPr="003521CE" w:rsidRDefault="00123CFC" w:rsidP="004F018A">
      <w:pPr>
        <w:pStyle w:val="ac"/>
        <w:numPr>
          <w:ilvl w:val="0"/>
          <w:numId w:val="118"/>
        </w:numPr>
        <w:spacing w:beforeLines="20" w:before="62" w:afterLines="20" w:after="62"/>
        <w:ind w:left="1355" w:hanging="357"/>
        <w:rPr>
          <w:rFonts w:cs="Arial"/>
        </w:rPr>
      </w:pPr>
      <w:r w:rsidRPr="003521CE">
        <w:rPr>
          <w:rFonts w:cs="Arial"/>
        </w:rPr>
        <w:t xml:space="preserve">Tippen Sie auf die Schaltfläche </w:t>
      </w:r>
      <w:r w:rsidRPr="003521CE">
        <w:rPr>
          <w:rFonts w:cs="Arial"/>
          <w:b/>
        </w:rPr>
        <w:t xml:space="preserve">„Zurück“ </w:t>
      </w:r>
      <w:r w:rsidRPr="003521CE">
        <w:rPr>
          <w:rFonts w:cs="Arial"/>
        </w:rPr>
        <w:t xml:space="preserve">oder </w:t>
      </w:r>
      <w:r w:rsidRPr="003521CE">
        <w:rPr>
          <w:rFonts w:cs="Arial"/>
          <w:b/>
        </w:rPr>
        <w:t>„ESC“</w:t>
      </w:r>
      <w:r w:rsidR="00CF1C26" w:rsidRPr="003521CE">
        <w:rPr>
          <w:rFonts w:cs="Arial"/>
          <w:b/>
        </w:rPr>
        <w:t>,</w:t>
      </w:r>
      <w:r w:rsidRPr="003521CE">
        <w:rPr>
          <w:rFonts w:cs="Arial"/>
        </w:rPr>
        <w:t xml:space="preserve"> um eine Diagnosesitzung Schritt für Schritt zu beenden.</w:t>
      </w:r>
    </w:p>
    <w:p w14:paraId="500F359E" w14:textId="77777777" w:rsidR="00123CFC" w:rsidRPr="003521CE" w:rsidRDefault="00123CFC" w:rsidP="004F018A">
      <w:pPr>
        <w:pStyle w:val="ac"/>
        <w:numPr>
          <w:ilvl w:val="0"/>
          <w:numId w:val="118"/>
        </w:numPr>
        <w:spacing w:beforeLines="20" w:before="62" w:afterLines="20" w:after="62"/>
        <w:ind w:left="1355" w:hanging="357"/>
        <w:rPr>
          <w:rFonts w:cs="Arial"/>
        </w:rPr>
      </w:pPr>
      <w:r w:rsidRPr="003521CE">
        <w:rPr>
          <w:rFonts w:cs="Arial"/>
        </w:rPr>
        <w:t xml:space="preserve">Oder tippen Sie auf die Schaltfläche </w:t>
      </w:r>
      <w:r w:rsidRPr="003521CE">
        <w:rPr>
          <w:rFonts w:cs="Arial"/>
          <w:b/>
        </w:rPr>
        <w:t xml:space="preserve">„Fahrzeugwechsel“ </w:t>
      </w:r>
      <w:r w:rsidRPr="003521CE">
        <w:rPr>
          <w:rFonts w:cs="Arial"/>
        </w:rPr>
        <w:t>in der Diagnosesymbolleiste, um zum Fahrzeugmenübildschirm zurückzukehren.</w:t>
      </w:r>
    </w:p>
    <w:p w14:paraId="7288C6D0" w14:textId="77777777" w:rsidR="00123CFC" w:rsidRPr="003521CE" w:rsidRDefault="00123CFC">
      <w:pPr>
        <w:pStyle w:val="ac"/>
        <w:numPr>
          <w:ilvl w:val="0"/>
          <w:numId w:val="73"/>
        </w:numPr>
        <w:spacing w:beforeLines="20" w:before="62" w:afterLines="20" w:after="62"/>
        <w:ind w:left="998" w:hanging="357"/>
        <w:rPr>
          <w:rFonts w:cs="Arial"/>
        </w:rPr>
      </w:pPr>
      <w:r w:rsidRPr="003521CE">
        <w:rPr>
          <w:rFonts w:cs="Arial"/>
        </w:rPr>
        <w:t>Auf dem Fahrzeugmenübildschirm:</w:t>
      </w:r>
    </w:p>
    <w:p w14:paraId="0440004B" w14:textId="592FBC17" w:rsidR="00123CFC" w:rsidRPr="003521CE" w:rsidRDefault="00123CFC" w:rsidP="004F018A">
      <w:pPr>
        <w:pStyle w:val="ac"/>
        <w:numPr>
          <w:ilvl w:val="0"/>
          <w:numId w:val="318"/>
        </w:numPr>
        <w:spacing w:beforeLines="20" w:before="62" w:afterLines="20" w:after="62"/>
        <w:ind w:left="1355" w:hanging="357"/>
        <w:rPr>
          <w:rFonts w:cs="Arial"/>
        </w:rPr>
      </w:pPr>
      <w:r w:rsidRPr="003521CE">
        <w:rPr>
          <w:rFonts w:cs="Arial"/>
        </w:rPr>
        <w:t xml:space="preserve">Tippen Sie auf die </w:t>
      </w:r>
      <w:r w:rsidR="006E6805" w:rsidRPr="003521CE">
        <w:rPr>
          <w:rFonts w:cs="Arial"/>
          <w:b/>
        </w:rPr>
        <w:t>Home-</w:t>
      </w:r>
      <w:r w:rsidRPr="003521CE">
        <w:rPr>
          <w:rFonts w:cs="Arial"/>
        </w:rPr>
        <w:t>Schaltfläche in der oberen Symbolleiste.</w:t>
      </w:r>
    </w:p>
    <w:p w14:paraId="2657F1EC" w14:textId="2EFF8279" w:rsidR="00123CFC" w:rsidRPr="003521CE" w:rsidRDefault="00123CFC" w:rsidP="004F018A">
      <w:pPr>
        <w:pStyle w:val="ac"/>
        <w:numPr>
          <w:ilvl w:val="0"/>
          <w:numId w:val="318"/>
        </w:numPr>
        <w:spacing w:beforeLines="20" w:before="62" w:afterLines="20" w:after="62"/>
        <w:ind w:left="1355" w:hanging="357"/>
        <w:rPr>
          <w:rFonts w:cs="Arial"/>
        </w:rPr>
      </w:pPr>
      <w:r w:rsidRPr="003521CE">
        <w:rPr>
          <w:rFonts w:cs="Arial"/>
        </w:rPr>
        <w:t xml:space="preserve">Oder tippen Sie auf die Schaltfläche </w:t>
      </w:r>
      <w:r w:rsidR="009D5BAD" w:rsidRPr="003521CE">
        <w:rPr>
          <w:rFonts w:cs="Arial"/>
        </w:rPr>
        <w:t>„</w:t>
      </w:r>
      <w:r w:rsidRPr="003521CE">
        <w:rPr>
          <w:rFonts w:cs="Arial"/>
          <w:b/>
          <w:bCs/>
        </w:rPr>
        <w:t>Zurück</w:t>
      </w:r>
      <w:r w:rsidR="009D5BAD" w:rsidRPr="003521CE">
        <w:rPr>
          <w:rFonts w:cs="Arial"/>
          <w:b/>
          <w:bCs/>
        </w:rPr>
        <w:t>“</w:t>
      </w:r>
      <w:r w:rsidRPr="003521CE">
        <w:rPr>
          <w:rFonts w:cs="Arial"/>
        </w:rPr>
        <w:t xml:space="preserve"> in der Navigationsleiste unten auf dem Bildschirm.</w:t>
      </w:r>
    </w:p>
    <w:p w14:paraId="16E8B8D0" w14:textId="63E7285E" w:rsidR="00123CFC" w:rsidRPr="003521CE" w:rsidRDefault="00123CFC" w:rsidP="004F018A">
      <w:pPr>
        <w:pStyle w:val="ac"/>
        <w:numPr>
          <w:ilvl w:val="0"/>
          <w:numId w:val="318"/>
        </w:numPr>
        <w:spacing w:beforeLines="20" w:before="62" w:afterLines="20" w:after="62"/>
        <w:ind w:left="1355" w:hanging="357"/>
        <w:rPr>
          <w:rFonts w:cs="Arial"/>
        </w:rPr>
      </w:pPr>
      <w:r w:rsidRPr="003521CE">
        <w:rPr>
          <w:rFonts w:cs="Arial"/>
        </w:rPr>
        <w:t xml:space="preserve">Oder tippen Sie auf die </w:t>
      </w:r>
      <w:r w:rsidR="00206CFB" w:rsidRPr="003521CE">
        <w:rPr>
          <w:rFonts w:cs="Arial"/>
          <w:b/>
        </w:rPr>
        <w:t>Home-</w:t>
      </w:r>
      <w:r w:rsidRPr="003521CE">
        <w:rPr>
          <w:rFonts w:cs="Arial"/>
        </w:rPr>
        <w:t>Schaltfläche in der Diagnosesymbolleiste, um die Anwendung dir</w:t>
      </w:r>
      <w:r w:rsidR="006E6805" w:rsidRPr="003521CE">
        <w:rPr>
          <w:rFonts w:cs="Arial"/>
        </w:rPr>
        <w:t>ekt zu beenden und zum MaxiSys-</w:t>
      </w:r>
      <w:r w:rsidRPr="003521CE">
        <w:rPr>
          <w:rFonts w:cs="Arial"/>
        </w:rPr>
        <w:t>Jobmenü zurückzukehren.</w:t>
      </w:r>
    </w:p>
    <w:p w14:paraId="7906C160" w14:textId="51AB5BFE" w:rsidR="00123CFC" w:rsidRPr="003521CE" w:rsidRDefault="00123CFC" w:rsidP="00123CFC">
      <w:pPr>
        <w:pBdr>
          <w:top w:val="single" w:sz="6" w:space="1" w:color="auto"/>
          <w:bottom w:val="single" w:sz="6" w:space="1" w:color="auto"/>
        </w:pBdr>
        <w:spacing w:beforeLines="0" w:before="0" w:afterLines="0" w:after="0"/>
        <w:rPr>
          <w:rFonts w:cs="Arial"/>
          <w:b/>
        </w:rPr>
      </w:pPr>
      <w:r w:rsidRPr="003521CE">
        <w:rPr>
          <w:rFonts w:cs="Arial"/>
          <w:noProof/>
          <w:lang w:val="en-US"/>
        </w:rPr>
        <w:drawing>
          <wp:anchor distT="0" distB="0" distL="114300" distR="114300" simplePos="0" relativeHeight="251633664" behindDoc="0" locked="0" layoutInCell="1" allowOverlap="1" wp14:anchorId="0B68DCC9" wp14:editId="50EAD25A">
            <wp:simplePos x="0" y="0"/>
            <wp:positionH relativeFrom="margin">
              <wp:align>left</wp:align>
            </wp:positionH>
            <wp:positionV relativeFrom="paragraph">
              <wp:posOffset>26950</wp:posOffset>
            </wp:positionV>
            <wp:extent cx="144145" cy="144145"/>
            <wp:effectExtent l="0" t="0" r="8255" b="8255"/>
            <wp:wrapNone/>
            <wp:docPr id="138" name="图片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00CE4938" w:rsidRPr="003521CE">
        <w:rPr>
          <w:rFonts w:cs="Arial"/>
          <w:b/>
        </w:rPr>
        <w:t>HINWEIS</w:t>
      </w:r>
    </w:p>
    <w:p w14:paraId="13357A76" w14:textId="751C3E88" w:rsidR="00123CFC" w:rsidRPr="003521CE" w:rsidRDefault="00123CFC" w:rsidP="00123CFC">
      <w:pPr>
        <w:pBdr>
          <w:top w:val="single" w:sz="6" w:space="1" w:color="auto"/>
          <w:bottom w:val="single" w:sz="6" w:space="1" w:color="auto"/>
        </w:pBdr>
        <w:spacing w:beforeLines="0" w:before="0" w:afterLines="0" w:after="0"/>
        <w:rPr>
          <w:rFonts w:cs="Arial"/>
          <w:b/>
        </w:rPr>
      </w:pPr>
      <w:r w:rsidRPr="003521CE">
        <w:rPr>
          <w:rFonts w:cs="Arial"/>
        </w:rPr>
        <w:t>Nach dem Beenden der Diagnoseanwendung kommuniziert das Tablet nicht mehr mit dem Fahrzeug und e</w:t>
      </w:r>
      <w:r w:rsidR="006E6805" w:rsidRPr="003521CE">
        <w:rPr>
          <w:rFonts w:cs="Arial"/>
        </w:rPr>
        <w:t>s können sicher andere MaxiSys-</w:t>
      </w:r>
      <w:r w:rsidRPr="003521CE">
        <w:rPr>
          <w:rFonts w:cs="Arial"/>
        </w:rPr>
        <w:t>Anwendungen geöffnet werden.</w:t>
      </w:r>
    </w:p>
    <w:p w14:paraId="78385E84" w14:textId="77777777" w:rsidR="00123CFC" w:rsidRPr="003521CE" w:rsidRDefault="00123CFC" w:rsidP="00123CFC">
      <w:pPr>
        <w:pStyle w:val="Text"/>
        <w:spacing w:before="156" w:after="156"/>
        <w:rPr>
          <w:rFonts w:cs="Arial"/>
        </w:rPr>
      </w:pPr>
    </w:p>
    <w:p w14:paraId="1BBD9263" w14:textId="77777777" w:rsidR="000D7123" w:rsidRPr="003521CE" w:rsidRDefault="000D7123" w:rsidP="00094420">
      <w:pPr>
        <w:pStyle w:val="BodytextUserManual"/>
        <w:spacing w:before="156" w:after="156"/>
      </w:pPr>
    </w:p>
    <w:p w14:paraId="219B975D" w14:textId="77777777" w:rsidR="000D7123" w:rsidRPr="003521CE" w:rsidRDefault="000D7123" w:rsidP="00094420">
      <w:pPr>
        <w:pStyle w:val="BodytextUserManual"/>
        <w:spacing w:before="156" w:after="156"/>
      </w:pPr>
    </w:p>
    <w:p w14:paraId="538C1726" w14:textId="77777777" w:rsidR="000D7123" w:rsidRPr="003521CE" w:rsidRDefault="000D7123" w:rsidP="00094420">
      <w:pPr>
        <w:pStyle w:val="BodytextUserManual"/>
        <w:spacing w:before="156" w:after="156"/>
      </w:pPr>
    </w:p>
    <w:p w14:paraId="60495BF1" w14:textId="77777777" w:rsidR="000D7123" w:rsidRPr="003521CE" w:rsidRDefault="000D7123" w:rsidP="00094420">
      <w:pPr>
        <w:pStyle w:val="BodytextUserManual"/>
        <w:spacing w:before="156" w:after="156"/>
      </w:pPr>
    </w:p>
    <w:p w14:paraId="66E4012C" w14:textId="77777777" w:rsidR="000D7123" w:rsidRPr="003521CE" w:rsidRDefault="000D7123" w:rsidP="00094420">
      <w:pPr>
        <w:pStyle w:val="BodytextUserManual"/>
        <w:spacing w:before="156" w:after="156"/>
      </w:pPr>
    </w:p>
    <w:p w14:paraId="326DB32F" w14:textId="77777777" w:rsidR="000D7123" w:rsidRPr="003521CE" w:rsidRDefault="000D7123" w:rsidP="00094420">
      <w:pPr>
        <w:pStyle w:val="BodytextUserManual"/>
        <w:spacing w:before="156" w:after="156"/>
      </w:pPr>
    </w:p>
    <w:p w14:paraId="080E7BBC" w14:textId="77777777" w:rsidR="000D7123" w:rsidRPr="003521CE" w:rsidRDefault="000D7123" w:rsidP="00094420">
      <w:pPr>
        <w:pStyle w:val="BodytextUserManual"/>
        <w:spacing w:before="156" w:after="156"/>
      </w:pPr>
    </w:p>
    <w:p w14:paraId="5390107F" w14:textId="77777777" w:rsidR="000D7123" w:rsidRPr="003521CE" w:rsidRDefault="000D7123" w:rsidP="00094420">
      <w:pPr>
        <w:pStyle w:val="BodytextUserManual"/>
        <w:spacing w:before="156" w:after="156"/>
      </w:pPr>
    </w:p>
    <w:p w14:paraId="1B753A56" w14:textId="77777777" w:rsidR="000D7123" w:rsidRPr="003521CE" w:rsidRDefault="000D7123" w:rsidP="00094420">
      <w:pPr>
        <w:pStyle w:val="BodytextUserManual"/>
        <w:spacing w:before="156" w:after="156"/>
      </w:pPr>
    </w:p>
    <w:p w14:paraId="230CD011" w14:textId="77777777" w:rsidR="000D7123" w:rsidRPr="003521CE" w:rsidRDefault="000D7123" w:rsidP="00094420">
      <w:pPr>
        <w:pStyle w:val="BodytextUserManual"/>
        <w:spacing w:before="156" w:after="156"/>
      </w:pPr>
    </w:p>
    <w:p w14:paraId="6A74D8C4" w14:textId="5B91E9AA" w:rsidR="000D7123" w:rsidRPr="003521CE" w:rsidRDefault="000D7123" w:rsidP="000D7123">
      <w:pPr>
        <w:pStyle w:val="12"/>
        <w:spacing w:before="312" w:after="312"/>
        <w:ind w:left="792" w:hanging="792"/>
      </w:pPr>
      <w:bookmarkStart w:id="240" w:name="_Ref159830853"/>
      <w:bookmarkStart w:id="241" w:name="_Toc204002805"/>
      <w:r w:rsidRPr="003521CE">
        <w:lastRenderedPageBreak/>
        <w:t>Service</w:t>
      </w:r>
      <w:bookmarkEnd w:id="240"/>
      <w:bookmarkEnd w:id="241"/>
    </w:p>
    <w:p w14:paraId="1BA544BA" w14:textId="5C7BBED7" w:rsidR="00E32DD9" w:rsidRPr="003521CE" w:rsidRDefault="00E32DD9" w:rsidP="00E32DD9">
      <w:pPr>
        <w:spacing w:before="156" w:after="156"/>
        <w:rPr>
          <w:rFonts w:cs="Arial"/>
        </w:rPr>
      </w:pPr>
      <w:r w:rsidRPr="003521CE">
        <w:rPr>
          <w:rFonts w:cs="Arial"/>
        </w:rPr>
        <w:t>Der Servicebereich bietet schnellen Zugriff auf die Fahrzeugsysteme für verschiedene planmäßige Service- und Wartungsaufgaben. Der typische Servicebildschirm besteht aus einer Reihe menügesteuerter Befehle. Folgen Sie den Anweisungen auf dem Bildschirm, um die entsprechenden Ausführungsoptionen auszuwählen, korrekte Werte oder Daten einzugeben und die erforderlichen Aktionen auszuführen. Die Anwendung zeigt detaillierte Anweisungen zur Durchführung ausgewählter Servicevorgänge an.</w:t>
      </w:r>
    </w:p>
    <w:p w14:paraId="2E4A646B" w14:textId="0C908173" w:rsidR="00E32DD9" w:rsidRPr="003521CE" w:rsidRDefault="00E32DD9" w:rsidP="00E32DD9">
      <w:pPr>
        <w:spacing w:beforeLines="20" w:before="62" w:afterLines="20" w:after="62"/>
        <w:rPr>
          <w:rFonts w:cs="Arial"/>
        </w:rPr>
      </w:pPr>
      <w:r w:rsidRPr="003521CE">
        <w:rPr>
          <w:rFonts w:cs="Arial"/>
        </w:rPr>
        <w:t xml:space="preserve">Nach dem Aufrufen jeder Sonderfunktion werden auf dem Bildschirm zwei Anwendungsoptionen angezeigt: Diagnose und Hot Functions. Die Diagnose ermöglicht das Lesen und Löschen von Codes, was manchmal nach Abschluss bestimmter Sonderfunktionen erforderlich ist. Hot Functions bestehen aus </w:t>
      </w:r>
      <w:r w:rsidRPr="003521CE">
        <w:rPr>
          <w:rFonts w:cs="Arial"/>
          <w:szCs w:val="18"/>
        </w:rPr>
        <w:t>Unterfunktionen der ausgewählten Sonderfunktion</w:t>
      </w:r>
      <w:r w:rsidR="00D629E7" w:rsidRPr="003521CE">
        <w:rPr>
          <w:rFonts w:cs="Arial"/>
          <w:szCs w:val="18"/>
        </w:rPr>
        <w:t>.</w:t>
      </w:r>
    </w:p>
    <w:p w14:paraId="76FB3655" w14:textId="2D5508FA" w:rsidR="00E32DD9" w:rsidRPr="003521CE" w:rsidRDefault="00154DC4" w:rsidP="00E32DD9">
      <w:pPr>
        <w:spacing w:beforeLines="0" w:before="0" w:afterLines="0" w:after="0" w:line="240" w:lineRule="auto"/>
        <w:ind w:left="0"/>
        <w:jc w:val="center"/>
        <w:rPr>
          <w:rFonts w:cs="Arial"/>
        </w:rPr>
      </w:pPr>
      <w:r w:rsidRPr="003521CE">
        <w:rPr>
          <w:rFonts w:cs="Arial"/>
          <w:noProof/>
          <w:lang w:val="en-US"/>
        </w:rPr>
        <w:drawing>
          <wp:inline distT="0" distB="0" distL="0" distR="0" wp14:anchorId="5BF19520" wp14:editId="1B538A4B">
            <wp:extent cx="2674724" cy="1825802"/>
            <wp:effectExtent l="0" t="0" r="0" b="3175"/>
            <wp:docPr id="948714910" name="图片 9487149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8714910" name="图片 948714910"/>
                    <pic:cNvPicPr>
                      <a:picLocks noChangeAspect="1" noChangeArrowheads="1"/>
                    </pic:cNvPicPr>
                  </pic:nvPicPr>
                  <pic:blipFill rotWithShape="1">
                    <a:blip r:embed="rId165" cstate="print">
                      <a:extLst>
                        <a:ext uri="{28A0092B-C50C-407E-A947-70E740481C1C}">
                          <a14:useLocalDpi xmlns:a14="http://schemas.microsoft.com/office/drawing/2010/main" val="0"/>
                        </a:ext>
                      </a:extLst>
                    </a:blip>
                    <a:srcRect b="7165"/>
                    <a:stretch/>
                  </pic:blipFill>
                  <pic:spPr bwMode="auto">
                    <a:xfrm>
                      <a:off x="0" y="0"/>
                      <a:ext cx="2676448" cy="1826979"/>
                    </a:xfrm>
                    <a:prstGeom prst="rect">
                      <a:avLst/>
                    </a:prstGeom>
                    <a:noFill/>
                    <a:ln>
                      <a:noFill/>
                    </a:ln>
                    <a:extLst>
                      <a:ext uri="{53640926-AAD7-44D8-BBD7-CCE9431645EC}">
                        <a14:shadowObscured xmlns:a14="http://schemas.microsoft.com/office/drawing/2010/main"/>
                      </a:ext>
                    </a:extLst>
                  </pic:spPr>
                </pic:pic>
              </a:graphicData>
            </a:graphic>
          </wp:inline>
        </w:drawing>
      </w:r>
    </w:p>
    <w:p w14:paraId="1E605670" w14:textId="53954833" w:rsidR="00E32DD9" w:rsidRPr="003521CE" w:rsidRDefault="00E32DD9" w:rsidP="00E32DD9">
      <w:pPr>
        <w:pStyle w:val="ae"/>
        <w:spacing w:before="156" w:after="156"/>
        <w:ind w:left="0"/>
        <w:rPr>
          <w:rFonts w:cs="Arial"/>
          <w:i/>
        </w:rPr>
      </w:pPr>
      <w:r w:rsidRPr="003521CE">
        <w:rPr>
          <w:rFonts w:cs="Arial"/>
        </w:rPr>
        <w:t xml:space="preserve">Abbildung </w:t>
      </w:r>
      <w:r w:rsidR="001E346D" w:rsidRPr="003521CE">
        <w:rPr>
          <w:rFonts w:cs="Arial"/>
        </w:rPr>
        <w:fldChar w:fldCharType="begin"/>
      </w:r>
      <w:r w:rsidR="001E346D" w:rsidRPr="003521CE">
        <w:rPr>
          <w:rFonts w:cs="Arial"/>
        </w:rPr>
        <w:instrText xml:space="preserve"> STYLEREF 1 \s </w:instrText>
      </w:r>
      <w:r w:rsidR="001E346D" w:rsidRPr="003521CE">
        <w:rPr>
          <w:rFonts w:cs="Arial"/>
        </w:rPr>
        <w:fldChar w:fldCharType="separate"/>
      </w:r>
      <w:r w:rsidR="00187D73" w:rsidRPr="003521CE">
        <w:rPr>
          <w:rFonts w:cs="Arial"/>
          <w:noProof/>
        </w:rPr>
        <w:t>7</w:t>
      </w:r>
      <w:r w:rsidR="001E346D" w:rsidRPr="003521CE">
        <w:rPr>
          <w:rFonts w:cs="Arial"/>
          <w:noProof/>
        </w:rPr>
        <w:fldChar w:fldCharType="end"/>
      </w:r>
      <w:r w:rsidR="00623535" w:rsidRPr="003521CE">
        <w:rPr>
          <w:rFonts w:cs="Arial"/>
        </w:rPr>
        <w:noBreakHyphen/>
      </w:r>
      <w:r w:rsidR="001E346D" w:rsidRPr="003521CE">
        <w:rPr>
          <w:rFonts w:cs="Arial"/>
        </w:rPr>
        <w:fldChar w:fldCharType="begin"/>
      </w:r>
      <w:r w:rsidR="001E346D" w:rsidRPr="003521CE">
        <w:rPr>
          <w:rFonts w:cs="Arial"/>
        </w:rPr>
        <w:instrText xml:space="preserve"> SEQ Figure \* ARABIC \s 1 </w:instrText>
      </w:r>
      <w:r w:rsidR="001E346D" w:rsidRPr="003521CE">
        <w:rPr>
          <w:rFonts w:cs="Arial"/>
        </w:rPr>
        <w:fldChar w:fldCharType="separate"/>
      </w:r>
      <w:r w:rsidR="00187D73" w:rsidRPr="003521CE">
        <w:rPr>
          <w:rFonts w:cs="Arial"/>
          <w:noProof/>
        </w:rPr>
        <w:t>1</w:t>
      </w:r>
      <w:r w:rsidR="001E346D" w:rsidRPr="003521CE">
        <w:rPr>
          <w:rFonts w:cs="Arial"/>
          <w:noProof/>
        </w:rPr>
        <w:fldChar w:fldCharType="end"/>
      </w:r>
      <w:r w:rsidRPr="003521CE">
        <w:rPr>
          <w:rFonts w:cs="Arial"/>
        </w:rPr>
        <w:t xml:space="preserve"> </w:t>
      </w:r>
      <w:r w:rsidRPr="003521CE">
        <w:rPr>
          <w:rFonts w:cs="Arial"/>
          <w:i/>
        </w:rPr>
        <w:t>Servicemenü</w:t>
      </w:r>
    </w:p>
    <w:p w14:paraId="70E0CE64" w14:textId="77777777" w:rsidR="00E32DD9" w:rsidRPr="003521CE" w:rsidRDefault="00E32DD9" w:rsidP="00E32DD9">
      <w:pPr>
        <w:spacing w:beforeLines="20" w:before="62" w:afterLines="20" w:after="62"/>
        <w:rPr>
          <w:rFonts w:cs="Arial"/>
        </w:rPr>
      </w:pPr>
      <w:r w:rsidRPr="003521CE">
        <w:rPr>
          <w:rFonts w:cs="Arial"/>
        </w:rPr>
        <w:t>In diesem Kapitel werden einige der am häufigsten verwendeten Dienste beschrieben.</w:t>
      </w:r>
    </w:p>
    <w:p w14:paraId="7B5ACC02" w14:textId="77777777" w:rsidR="00E32DD9" w:rsidRPr="003521CE" w:rsidRDefault="00E32DD9" w:rsidP="00E32DD9">
      <w:pPr>
        <w:pStyle w:val="20"/>
        <w:spacing w:before="312" w:after="156"/>
        <w:rPr>
          <w:rFonts w:cs="Arial"/>
        </w:rPr>
      </w:pPr>
      <w:bookmarkStart w:id="242" w:name="_Toc475176631"/>
      <w:bookmarkStart w:id="243" w:name="_Toc38114400"/>
      <w:bookmarkStart w:id="244" w:name="_Toc159436294"/>
      <w:bookmarkStart w:id="245" w:name="_Toc204002806"/>
      <w:r w:rsidRPr="003521CE">
        <w:rPr>
          <w:rFonts w:cs="Arial"/>
        </w:rPr>
        <w:t>Ölrücksetzdienst</w:t>
      </w:r>
      <w:bookmarkEnd w:id="242"/>
      <w:bookmarkEnd w:id="243"/>
      <w:bookmarkEnd w:id="244"/>
      <w:bookmarkEnd w:id="245"/>
    </w:p>
    <w:p w14:paraId="65516854" w14:textId="77777777" w:rsidR="00E32DD9" w:rsidRPr="003521CE" w:rsidRDefault="00E32DD9" w:rsidP="00E32DD9">
      <w:pPr>
        <w:spacing w:before="156" w:after="156"/>
        <w:rPr>
          <w:rFonts w:cs="Arial"/>
        </w:rPr>
      </w:pPr>
      <w:r w:rsidRPr="003521CE">
        <w:rPr>
          <w:rFonts w:cs="Arial"/>
        </w:rPr>
        <w:t>Führen Sie einen Reset des Motoröl-Lebensdauer-Systems durch, das abhängig von den Fahrbedingungen und dem Klima das optimale Ölwechselintervall berechnet. Die Öllebensdauer-Erinnerung muss bei jedem Ölwechsel zurückgesetzt werden, damit das System den nächsten Ölwechsel berechnen kann.</w:t>
      </w:r>
    </w:p>
    <w:p w14:paraId="34675F87" w14:textId="77777777" w:rsidR="00A367F4" w:rsidRPr="003521CE" w:rsidRDefault="00A367F4" w:rsidP="00E32DD9">
      <w:pPr>
        <w:spacing w:before="156" w:after="156"/>
        <w:rPr>
          <w:rFonts w:cs="Arial"/>
        </w:rPr>
      </w:pPr>
    </w:p>
    <w:p w14:paraId="7A99367C" w14:textId="13E8897C" w:rsidR="00E32DD9" w:rsidRPr="003521CE" w:rsidRDefault="00E32DD9" w:rsidP="00E32DD9">
      <w:pPr>
        <w:pBdr>
          <w:top w:val="single" w:sz="4" w:space="1" w:color="auto"/>
        </w:pBdr>
        <w:spacing w:beforeLines="0" w:before="0" w:afterLines="0" w:after="0"/>
        <w:contextualSpacing/>
        <w:rPr>
          <w:rFonts w:eastAsia="宋体" w:cs="Arial"/>
          <w:b/>
        </w:rPr>
      </w:pPr>
      <w:r w:rsidRPr="003521CE">
        <w:rPr>
          <w:rFonts w:eastAsia="宋体" w:cs="Arial"/>
          <w:noProof/>
          <w:sz w:val="20"/>
          <w:lang w:val="en-US"/>
        </w:rPr>
        <w:lastRenderedPageBreak/>
        <w:drawing>
          <wp:anchor distT="0" distB="0" distL="114300" distR="114300" simplePos="0" relativeHeight="251613184" behindDoc="0" locked="0" layoutInCell="1" allowOverlap="1" wp14:anchorId="234501E0" wp14:editId="2965C2AC">
            <wp:simplePos x="0" y="0"/>
            <wp:positionH relativeFrom="margin">
              <wp:posOffset>8973</wp:posOffset>
            </wp:positionH>
            <wp:positionV relativeFrom="paragraph">
              <wp:posOffset>17780</wp:posOffset>
            </wp:positionV>
            <wp:extent cx="143510" cy="143510"/>
            <wp:effectExtent l="0" t="0" r="8890" b="8890"/>
            <wp:wrapNone/>
            <wp:docPr id="57" name="图片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 name="图片 259"/>
                    <pic:cNvPicPr>
                      <a:picLocks noChangeAspect="1"/>
                    </pic:cNvPicPr>
                  </pic:nvPicPr>
                  <pic:blipFill>
                    <a:blip r:embed="rId166"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00CE4938" w:rsidRPr="003521CE">
        <w:rPr>
          <w:rFonts w:eastAsia="宋体" w:cs="Arial"/>
          <w:b/>
        </w:rPr>
        <w:t>HINWEIS</w:t>
      </w:r>
    </w:p>
    <w:p w14:paraId="62CC20AA" w14:textId="77777777" w:rsidR="00E32DD9" w:rsidRPr="003521CE" w:rsidRDefault="00E32DD9">
      <w:pPr>
        <w:numPr>
          <w:ilvl w:val="0"/>
          <w:numId w:val="85"/>
        </w:numPr>
        <w:pBdr>
          <w:top w:val="single" w:sz="4" w:space="1" w:color="auto"/>
        </w:pBdr>
        <w:adjustRightInd w:val="0"/>
        <w:snapToGrid w:val="0"/>
        <w:spacing w:beforeLines="0" w:before="0" w:afterLines="0" w:after="0"/>
        <w:ind w:left="641" w:hanging="357"/>
        <w:contextualSpacing/>
        <w:rPr>
          <w:rFonts w:eastAsia="宋体" w:cs="Arial"/>
          <w:b/>
        </w:rPr>
      </w:pPr>
      <w:r w:rsidRPr="003521CE">
        <w:rPr>
          <w:rFonts w:eastAsia="宋体" w:cs="Arial"/>
        </w:rPr>
        <w:t>Setzen Sie die Motoröllebensdauer nach jedem Ölwechsel immer auf 100 % zurück.</w:t>
      </w:r>
    </w:p>
    <w:p w14:paraId="4C0E1012" w14:textId="77777777" w:rsidR="00E32DD9" w:rsidRPr="003521CE" w:rsidRDefault="00E32DD9">
      <w:pPr>
        <w:numPr>
          <w:ilvl w:val="0"/>
          <w:numId w:val="85"/>
        </w:numPr>
        <w:adjustRightInd w:val="0"/>
        <w:snapToGrid w:val="0"/>
        <w:spacing w:beforeLines="0" w:before="0" w:afterLines="0" w:after="0"/>
        <w:ind w:left="641" w:hanging="357"/>
        <w:contextualSpacing/>
        <w:rPr>
          <w:rFonts w:eastAsia="宋体" w:cs="Arial"/>
        </w:rPr>
      </w:pPr>
      <w:r w:rsidRPr="003521CE">
        <w:rPr>
          <w:rFonts w:eastAsia="宋体" w:cs="Arial"/>
        </w:rPr>
        <w:t>Vor dem Zurücksetzen der Serviceanzeigen müssen alle erforderlichen Arbeiten durchgeführt werden. Andernfalls können falsche Servicewerte und die Speicherung von Fehlercodes durch das entsprechende Steuergerät auftreten.</w:t>
      </w:r>
    </w:p>
    <w:p w14:paraId="528B551C" w14:textId="77777777" w:rsidR="00E32DD9" w:rsidRPr="003521CE" w:rsidRDefault="00E32DD9">
      <w:pPr>
        <w:numPr>
          <w:ilvl w:val="0"/>
          <w:numId w:val="85"/>
        </w:numPr>
        <w:pBdr>
          <w:bottom w:val="single" w:sz="4" w:space="1" w:color="auto"/>
        </w:pBdr>
        <w:adjustRightInd w:val="0"/>
        <w:snapToGrid w:val="0"/>
        <w:spacing w:beforeLines="0" w:before="0" w:afterLines="0" w:after="0"/>
        <w:ind w:left="641" w:hanging="357"/>
        <w:contextualSpacing/>
        <w:rPr>
          <w:rFonts w:eastAsia="宋体" w:cs="Arial"/>
        </w:rPr>
      </w:pPr>
      <w:r w:rsidRPr="003521CE">
        <w:rPr>
          <w:rFonts w:eastAsia="宋体" w:cs="Arial"/>
        </w:rPr>
        <w:t>Bei einigen Fahrzeugen kann das Diagnosegerät zusätzliche Serviceleuchten wie Wartungszyklus und Serviceintervall zurücksetzen. Bei BMW-Fahrzeugen umfasst die Servicerücksetzung beispielsweise Motoröl, Zündkerzen, Vorder-/Hinterradbremsen, Kühlmittel, Partikelfilter, Bremsflüssigkeit, Mikrofilter, Fahrzeuginspektion, Abgasuntersuchung und Fahrzeugprüfungen.</w:t>
      </w:r>
    </w:p>
    <w:p w14:paraId="464CF374" w14:textId="77777777" w:rsidR="00E32DD9" w:rsidRPr="003521CE" w:rsidRDefault="00E32DD9" w:rsidP="00E32DD9">
      <w:pPr>
        <w:pStyle w:val="20"/>
        <w:spacing w:before="312" w:after="156"/>
        <w:rPr>
          <w:rFonts w:cs="Arial"/>
        </w:rPr>
      </w:pPr>
      <w:bookmarkStart w:id="246" w:name="_Toc475176632"/>
      <w:bookmarkStart w:id="247" w:name="_Toc38114401"/>
      <w:bookmarkStart w:id="248" w:name="_Toc159436295"/>
      <w:bookmarkStart w:id="249" w:name="_Toc204002807"/>
      <w:r w:rsidRPr="003521CE">
        <w:rPr>
          <w:rFonts w:cs="Arial"/>
        </w:rPr>
        <w:t>Wartung der elektrischen Feststellbremse (EPB)</w:t>
      </w:r>
      <w:bookmarkEnd w:id="246"/>
      <w:bookmarkEnd w:id="247"/>
      <w:bookmarkEnd w:id="248"/>
      <w:bookmarkEnd w:id="249"/>
    </w:p>
    <w:p w14:paraId="112492A5" w14:textId="77777777" w:rsidR="00E32DD9" w:rsidRPr="003521CE" w:rsidRDefault="00E32DD9" w:rsidP="00E32DD9">
      <w:pPr>
        <w:spacing w:before="156" w:after="156"/>
        <w:rPr>
          <w:rFonts w:cs="Arial"/>
        </w:rPr>
      </w:pPr>
      <w:r w:rsidRPr="003521CE">
        <w:rPr>
          <w:rFonts w:cs="Arial"/>
        </w:rPr>
        <w:t>Diese Funktion bietet vielfältige Einsatzmöglichkeiten für die sichere und effektive Wartung des elektronischen Bremssystems. Zu den Anwendungen gehören das Deaktivieren und Aktivieren des Bremssteuersystems, die Unterstützung der Bremsflüssigkeitskontrolle, das Öffnen und Schließen der Bremsbeläge sowie das Feststellen der Bremsen nach dem Austausch von Bremsscheiben oder Bremsbelägen.</w:t>
      </w:r>
    </w:p>
    <w:p w14:paraId="431A6DD4" w14:textId="77777777" w:rsidR="00E32DD9" w:rsidRPr="003521CE" w:rsidRDefault="00E32DD9" w:rsidP="00405DFE">
      <w:pPr>
        <w:spacing w:before="156" w:after="156"/>
        <w:rPr>
          <w:rFonts w:eastAsia="Arial" w:cs="Arial"/>
          <w:b/>
        </w:rPr>
      </w:pPr>
      <w:bookmarkStart w:id="250" w:name="_Toc159436296"/>
      <w:r w:rsidRPr="003521CE">
        <w:rPr>
          <w:rFonts w:eastAsia="Arial" w:cs="Arial"/>
          <w:b/>
        </w:rPr>
        <w:t>EPB-Sicherheit</w:t>
      </w:r>
      <w:bookmarkEnd w:id="250"/>
    </w:p>
    <w:p w14:paraId="67F42618" w14:textId="77777777" w:rsidR="00E32DD9" w:rsidRPr="003521CE" w:rsidRDefault="00E32DD9" w:rsidP="00E32DD9">
      <w:pPr>
        <w:spacing w:before="156" w:after="156"/>
        <w:rPr>
          <w:rFonts w:eastAsia="Arial" w:cs="Arial"/>
          <w:bCs/>
        </w:rPr>
      </w:pPr>
      <w:r w:rsidRPr="003521CE">
        <w:rPr>
          <w:rFonts w:eastAsia="Arial" w:cs="Arial"/>
        </w:rPr>
        <w:t>Die Durchführung von Wartungsarbeiten an der elektrischen Feststellbremse (EPB) kann gefährlich sein. Beachten Sie daher diese Regeln, bevor Sie mit den Wartungsarbeiten beginnen.</w:t>
      </w:r>
    </w:p>
    <w:p w14:paraId="1C665CE2" w14:textId="77777777" w:rsidR="00E32DD9" w:rsidRPr="003521CE" w:rsidRDefault="00E32DD9">
      <w:pPr>
        <w:pStyle w:val="ac"/>
        <w:widowControl w:val="0"/>
        <w:numPr>
          <w:ilvl w:val="0"/>
          <w:numId w:val="88"/>
        </w:numPr>
        <w:adjustRightInd w:val="0"/>
        <w:snapToGrid w:val="0"/>
        <w:spacing w:beforeLines="20" w:before="62" w:afterLines="20" w:after="62"/>
        <w:ind w:left="641" w:hanging="357"/>
        <w:rPr>
          <w:rFonts w:cs="Arial"/>
          <w:b/>
          <w:szCs w:val="18"/>
        </w:rPr>
      </w:pPr>
      <w:r w:rsidRPr="003521CE">
        <w:rPr>
          <w:rFonts w:cs="Arial"/>
          <w:szCs w:val="18"/>
        </w:rPr>
        <w:t>Stellen Sie sicher, dass Sie mit dem Bremssystem und seiner Funktionsweise vollständig vertraut sind, bevor Sie mit der Arbeit beginnen.</w:t>
      </w:r>
    </w:p>
    <w:p w14:paraId="1E060EBD" w14:textId="77777777" w:rsidR="00E32DD9" w:rsidRPr="003521CE" w:rsidRDefault="00E32DD9">
      <w:pPr>
        <w:pStyle w:val="ac"/>
        <w:widowControl w:val="0"/>
        <w:numPr>
          <w:ilvl w:val="0"/>
          <w:numId w:val="88"/>
        </w:numPr>
        <w:adjustRightInd w:val="0"/>
        <w:snapToGrid w:val="0"/>
        <w:spacing w:beforeLines="20" w:before="62" w:afterLines="20" w:after="62"/>
        <w:ind w:left="641" w:hanging="357"/>
        <w:rPr>
          <w:rFonts w:cs="Arial"/>
          <w:b/>
        </w:rPr>
      </w:pPr>
      <w:r w:rsidRPr="003521CE">
        <w:rPr>
          <w:rFonts w:cs="Arial"/>
        </w:rPr>
        <w:t xml:space="preserve">Vor Wartungs-/Diagnosearbeiten am Bremssystem muss </w:t>
      </w:r>
      <w:r w:rsidRPr="003521CE">
        <w:rPr>
          <w:rFonts w:cs="Arial"/>
          <w:szCs w:val="18"/>
        </w:rPr>
        <w:t>das EPB-Steuersystem ggf. deaktiviert werden. Dies ist über das Tool-Menü möglich.</w:t>
      </w:r>
    </w:p>
    <w:p w14:paraId="69702AD2" w14:textId="77777777" w:rsidR="00E32DD9" w:rsidRPr="003521CE" w:rsidRDefault="00E32DD9">
      <w:pPr>
        <w:pStyle w:val="ac"/>
        <w:widowControl w:val="0"/>
        <w:numPr>
          <w:ilvl w:val="0"/>
          <w:numId w:val="88"/>
        </w:numPr>
        <w:adjustRightInd w:val="0"/>
        <w:snapToGrid w:val="0"/>
        <w:spacing w:beforeLines="20" w:before="62" w:afterLines="20" w:after="62"/>
        <w:ind w:left="641" w:hanging="357"/>
        <w:rPr>
          <w:rFonts w:cs="Arial"/>
          <w:b/>
        </w:rPr>
      </w:pPr>
      <w:r w:rsidRPr="003521CE">
        <w:rPr>
          <w:rFonts w:cs="Arial"/>
          <w:szCs w:val="18"/>
        </w:rPr>
        <w:t xml:space="preserve">nur </w:t>
      </w:r>
      <w:r w:rsidRPr="003521CE">
        <w:rPr>
          <w:rFonts w:cs="Arial"/>
        </w:rPr>
        <w:t>bei stehendem und ebenem Fahrzeug durch.</w:t>
      </w:r>
    </w:p>
    <w:p w14:paraId="0F27A30B" w14:textId="77777777" w:rsidR="00E32DD9" w:rsidRPr="003521CE" w:rsidRDefault="00E32DD9">
      <w:pPr>
        <w:pStyle w:val="ac"/>
        <w:widowControl w:val="0"/>
        <w:numPr>
          <w:ilvl w:val="0"/>
          <w:numId w:val="88"/>
        </w:numPr>
        <w:adjustRightInd w:val="0"/>
        <w:snapToGrid w:val="0"/>
        <w:spacing w:beforeLines="20" w:before="62" w:afterLines="20" w:after="62"/>
        <w:ind w:left="641" w:hanging="357"/>
        <w:rPr>
          <w:rFonts w:cs="Arial"/>
          <w:b/>
        </w:rPr>
      </w:pPr>
      <w:r w:rsidRPr="003521CE">
        <w:rPr>
          <w:rFonts w:cs="Arial"/>
        </w:rPr>
        <w:t>Stellen Sie sicher, dass die EPB-Steuerung nach Abschluss der Wartungsarbeiten wieder aktiviert wird.</w:t>
      </w:r>
    </w:p>
    <w:p w14:paraId="7EA68DEC" w14:textId="1F90633C" w:rsidR="00E32DD9" w:rsidRPr="003521CE" w:rsidRDefault="00E32DD9" w:rsidP="00E32DD9">
      <w:pPr>
        <w:pStyle w:val="NOTE2"/>
        <w:spacing w:before="156" w:after="156"/>
        <w:ind w:left="181"/>
        <w:contextualSpacing/>
        <w:rPr>
          <w:b/>
          <w:bCs w:val="0"/>
        </w:rPr>
      </w:pPr>
      <w:r w:rsidRPr="003521CE">
        <w:rPr>
          <w:noProof/>
          <w:lang w:val="en-US"/>
        </w:rPr>
        <w:drawing>
          <wp:anchor distT="0" distB="0" distL="114300" distR="114300" simplePos="0" relativeHeight="251614208" behindDoc="0" locked="0" layoutInCell="1" allowOverlap="1" wp14:anchorId="3FEA0139" wp14:editId="0F3DBF27">
            <wp:simplePos x="0" y="0"/>
            <wp:positionH relativeFrom="margin">
              <wp:posOffset>-55245</wp:posOffset>
            </wp:positionH>
            <wp:positionV relativeFrom="paragraph">
              <wp:posOffset>20955</wp:posOffset>
            </wp:positionV>
            <wp:extent cx="143510" cy="143510"/>
            <wp:effectExtent l="0" t="0" r="8890" b="8890"/>
            <wp:wrapNone/>
            <wp:docPr id="264" name="图片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 name="图片 264"/>
                    <pic:cNvPicPr>
                      <a:picLocks noChangeAspect="1"/>
                    </pic:cNvPicPr>
                  </pic:nvPicPr>
                  <pic:blipFill>
                    <a:blip r:embed="rId166"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00CE4938" w:rsidRPr="003521CE">
        <w:rPr>
          <w:b/>
          <w:bCs w:val="0"/>
        </w:rPr>
        <w:t>HINWEIS</w:t>
      </w:r>
    </w:p>
    <w:p w14:paraId="569F8806" w14:textId="77777777" w:rsidR="00E32DD9" w:rsidRPr="003521CE" w:rsidRDefault="00E32DD9" w:rsidP="00E32DD9">
      <w:pPr>
        <w:pStyle w:val="NOTE2"/>
        <w:spacing w:before="156" w:after="156"/>
        <w:ind w:left="181"/>
        <w:contextualSpacing/>
      </w:pPr>
      <w:r w:rsidRPr="003521CE">
        <w:t>Autel übernimmt keine Verantwortung für Unfälle oder Verletzungen, die durch die Wartung des elektrischen Feststellbremssystems entstehen.</w:t>
      </w:r>
    </w:p>
    <w:p w14:paraId="299D88E0" w14:textId="77777777" w:rsidR="00E32DD9" w:rsidRPr="003521CE" w:rsidRDefault="00E32DD9" w:rsidP="00E32DD9">
      <w:pPr>
        <w:spacing w:before="156" w:after="156"/>
        <w:rPr>
          <w:rFonts w:cs="Arial"/>
        </w:rPr>
      </w:pPr>
      <w:bookmarkStart w:id="251" w:name="_Toc38114402"/>
      <w:bookmarkStart w:id="252" w:name="_Toc159436297"/>
      <w:bookmarkStart w:id="253" w:name="_Toc475176633"/>
    </w:p>
    <w:p w14:paraId="21E56557" w14:textId="77777777" w:rsidR="00E32DD9" w:rsidRPr="003521CE" w:rsidRDefault="00E32DD9" w:rsidP="00E32DD9">
      <w:pPr>
        <w:spacing w:before="156" w:after="156"/>
        <w:rPr>
          <w:rFonts w:cs="Arial"/>
        </w:rPr>
      </w:pPr>
    </w:p>
    <w:p w14:paraId="19FC839B" w14:textId="77777777" w:rsidR="00E32DD9" w:rsidRPr="003521CE" w:rsidRDefault="00E32DD9" w:rsidP="00E32DD9">
      <w:pPr>
        <w:spacing w:before="156" w:after="156"/>
        <w:rPr>
          <w:rFonts w:cs="Arial"/>
        </w:rPr>
      </w:pPr>
    </w:p>
    <w:p w14:paraId="41324098" w14:textId="20B70DEA" w:rsidR="00E32DD9" w:rsidRPr="003521CE" w:rsidRDefault="00E32DD9" w:rsidP="00E32DD9">
      <w:pPr>
        <w:pStyle w:val="20"/>
        <w:spacing w:before="312" w:after="156"/>
        <w:rPr>
          <w:rFonts w:cs="Arial"/>
        </w:rPr>
      </w:pPr>
      <w:bookmarkStart w:id="254" w:name="_Toc204002808"/>
      <w:r w:rsidRPr="003521CE">
        <w:rPr>
          <w:rFonts w:cs="Arial"/>
        </w:rPr>
        <w:lastRenderedPageBreak/>
        <w:t>Reifendrucküberwachungssystem (TPMS)-Service</w:t>
      </w:r>
      <w:bookmarkEnd w:id="251"/>
      <w:bookmarkEnd w:id="252"/>
      <w:bookmarkEnd w:id="254"/>
    </w:p>
    <w:p w14:paraId="3FE4EF12" w14:textId="77777777" w:rsidR="00E32DD9" w:rsidRPr="003521CE" w:rsidRDefault="00E32DD9" w:rsidP="00E32DD9">
      <w:pPr>
        <w:pStyle w:val="BodytextUserManual"/>
        <w:spacing w:before="156" w:after="156"/>
      </w:pPr>
      <w:r w:rsidRPr="003521CE">
        <w:t>Mit dieser Funktion können Sie schnell die Reifensensor-IDs aus der Fahrzeug-ECU abrufen und nach dem Austausch der Reifensensoren TPMS-Austausch- und Reset-Vorgänge durchführen.</w:t>
      </w:r>
    </w:p>
    <w:p w14:paraId="4CB455F0" w14:textId="77777777" w:rsidR="00E32DD9" w:rsidRPr="003521CE" w:rsidRDefault="00E32DD9" w:rsidP="00E32DD9">
      <w:pPr>
        <w:pStyle w:val="20"/>
        <w:spacing w:before="312" w:after="156"/>
        <w:rPr>
          <w:rFonts w:cs="Arial"/>
        </w:rPr>
      </w:pPr>
      <w:bookmarkStart w:id="255" w:name="_Toc38114403"/>
      <w:bookmarkStart w:id="256" w:name="_Toc159436298"/>
      <w:bookmarkStart w:id="257" w:name="_Toc204002809"/>
      <w:r w:rsidRPr="003521CE">
        <w:rPr>
          <w:rFonts w:cs="Arial"/>
        </w:rPr>
        <w:t>Batteriemanagementsystem (BMS)-Service</w:t>
      </w:r>
      <w:bookmarkEnd w:id="253"/>
      <w:bookmarkEnd w:id="255"/>
      <w:bookmarkEnd w:id="256"/>
      <w:bookmarkEnd w:id="257"/>
    </w:p>
    <w:p w14:paraId="3D51AE35" w14:textId="77777777" w:rsidR="00E32DD9" w:rsidRPr="003521CE" w:rsidRDefault="00E32DD9" w:rsidP="00E32DD9">
      <w:pPr>
        <w:spacing w:before="156" w:after="156"/>
        <w:rPr>
          <w:rFonts w:cs="Arial"/>
        </w:rPr>
      </w:pPr>
      <w:bookmarkStart w:id="258" w:name="_Toc469908347"/>
      <w:bookmarkStart w:id="259" w:name="_Toc475176635"/>
      <w:bookmarkStart w:id="260" w:name="_Toc38114404"/>
      <w:r w:rsidRPr="003521CE">
        <w:rPr>
          <w:rFonts w:cs="Arial"/>
        </w:rPr>
        <w:t>Über das Batteriemanagementsystem (BMS) kann das Tool den Ladezustand der Batterie auswerten, den Ruhestrom überwachen, den Batteriewechsel anmelden, den Ruhezustand des Fahrzeugs aktivieren und die Batterie über die Diagnosebuchse laden.</w:t>
      </w:r>
    </w:p>
    <w:p w14:paraId="0194EED1" w14:textId="69E9C922" w:rsidR="00E32DD9" w:rsidRPr="003521CE" w:rsidRDefault="00E32DD9" w:rsidP="00E32DD9">
      <w:pPr>
        <w:pBdr>
          <w:top w:val="single" w:sz="4" w:space="1" w:color="auto"/>
          <w:bottom w:val="single" w:sz="4" w:space="1" w:color="auto"/>
        </w:pBdr>
        <w:spacing w:beforeLines="0" w:before="0" w:afterLines="0" w:after="0"/>
        <w:contextualSpacing/>
        <w:rPr>
          <w:rFonts w:eastAsia="宋体" w:cs="Arial"/>
          <w:b/>
        </w:rPr>
      </w:pPr>
      <w:r w:rsidRPr="003521CE">
        <w:rPr>
          <w:rFonts w:eastAsia="宋体" w:cs="Arial"/>
          <w:noProof/>
          <w:sz w:val="20"/>
          <w:lang w:val="en-US"/>
        </w:rPr>
        <w:drawing>
          <wp:anchor distT="0" distB="0" distL="114300" distR="114300" simplePos="0" relativeHeight="251615232" behindDoc="0" locked="0" layoutInCell="1" allowOverlap="1" wp14:anchorId="4EDAEDAB" wp14:editId="3FDCA34B">
            <wp:simplePos x="0" y="0"/>
            <wp:positionH relativeFrom="margin">
              <wp:posOffset>0</wp:posOffset>
            </wp:positionH>
            <wp:positionV relativeFrom="paragraph">
              <wp:posOffset>16386</wp:posOffset>
            </wp:positionV>
            <wp:extent cx="143510" cy="143510"/>
            <wp:effectExtent l="0" t="0" r="8890" b="8890"/>
            <wp:wrapNone/>
            <wp:docPr id="269" name="图片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9" name="图片 269"/>
                    <pic:cNvPicPr>
                      <a:picLocks noChangeAspect="1"/>
                    </pic:cNvPicPr>
                  </pic:nvPicPr>
                  <pic:blipFill>
                    <a:blip r:embed="rId166"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00CE4938" w:rsidRPr="003521CE">
        <w:rPr>
          <w:rFonts w:eastAsia="宋体" w:cs="Arial"/>
          <w:b/>
        </w:rPr>
        <w:t>HINWEIS</w:t>
      </w:r>
    </w:p>
    <w:p w14:paraId="499A66F2" w14:textId="77777777" w:rsidR="00E32DD9" w:rsidRPr="003521CE" w:rsidRDefault="00E32DD9">
      <w:pPr>
        <w:numPr>
          <w:ilvl w:val="0"/>
          <w:numId w:val="86"/>
        </w:numPr>
        <w:pBdr>
          <w:top w:val="single" w:sz="4" w:space="1" w:color="auto"/>
          <w:bottom w:val="single" w:sz="4" w:space="1" w:color="auto"/>
        </w:pBdr>
        <w:adjustRightInd w:val="0"/>
        <w:snapToGrid w:val="0"/>
        <w:spacing w:beforeLines="0" w:before="0" w:afterLines="0" w:after="0"/>
        <w:ind w:left="641" w:hanging="357"/>
        <w:contextualSpacing/>
        <w:rPr>
          <w:rFonts w:eastAsia="宋体" w:cs="Arial"/>
        </w:rPr>
      </w:pPr>
      <w:r w:rsidRPr="003521CE">
        <w:rPr>
          <w:rFonts w:eastAsia="宋体" w:cs="Arial"/>
        </w:rPr>
        <w:t>Diese Funktion wird nicht von allen Fahrzeugen unterstützt.</w:t>
      </w:r>
    </w:p>
    <w:p w14:paraId="436C3366" w14:textId="77777777" w:rsidR="00E32DD9" w:rsidRPr="003521CE" w:rsidRDefault="00E32DD9">
      <w:pPr>
        <w:numPr>
          <w:ilvl w:val="0"/>
          <w:numId w:val="86"/>
        </w:numPr>
        <w:pBdr>
          <w:top w:val="single" w:sz="4" w:space="1" w:color="auto"/>
          <w:bottom w:val="single" w:sz="4" w:space="1" w:color="auto"/>
        </w:pBdr>
        <w:adjustRightInd w:val="0"/>
        <w:snapToGrid w:val="0"/>
        <w:spacing w:beforeLines="0" w:before="0" w:afterLines="0" w:after="0"/>
        <w:ind w:left="641" w:hanging="357"/>
        <w:contextualSpacing/>
        <w:rPr>
          <w:rFonts w:eastAsia="宋体" w:cs="Arial"/>
        </w:rPr>
      </w:pPr>
      <w:r w:rsidRPr="003521CE">
        <w:rPr>
          <w:rFonts w:eastAsia="宋体" w:cs="Arial"/>
        </w:rPr>
        <w:t>Die Unterfunktionen und tatsächlichen Testbildschirme des BMS können je nach Fahrzeug unterschiedlich sein. Folgen Sie bitte den Anweisungen auf dem Bildschirm, um die richtige Optionsauswahl zu treffen.</w:t>
      </w:r>
    </w:p>
    <w:p w14:paraId="28FC9B0F" w14:textId="64AE1ED4" w:rsidR="00E32DD9" w:rsidRPr="003521CE" w:rsidRDefault="00E32DD9" w:rsidP="00E32DD9">
      <w:pPr>
        <w:spacing w:before="156" w:after="156"/>
        <w:rPr>
          <w:rFonts w:cs="Arial"/>
        </w:rPr>
      </w:pPr>
      <w:r w:rsidRPr="003521CE">
        <w:rPr>
          <w:rFonts w:cs="Arial"/>
        </w:rPr>
        <w:t>Das Fahrzeug kann entweder mit einer versiegelten Blei-Säure-Batterie oder einer AGM-Batterie (Absorbed Glass Mat) betrieben werden. Blei-Säure-Batterien enthalten flüssige Schwefelsäure und können beim Umkippen auslaufen. AGM-Batterien (auch bekannt als VRLA-Batterien, ventilgeregelte Blei-Säure-Batterien) enthalten ebenfalls Schwefelsäure</w:t>
      </w:r>
      <w:r w:rsidR="00CF1C26" w:rsidRPr="003521CE">
        <w:rPr>
          <w:rFonts w:cs="Arial"/>
        </w:rPr>
        <w:t>,</w:t>
      </w:r>
      <w:r w:rsidRPr="003521CE">
        <w:rPr>
          <w:rFonts w:cs="Arial"/>
        </w:rPr>
        <w:t xml:space="preserve"> die sich jedoch in Glasmatten zwischen den Polplatten befindet.</w:t>
      </w:r>
    </w:p>
    <w:p w14:paraId="7DD56177" w14:textId="071E17F8" w:rsidR="00E32DD9" w:rsidRPr="003521CE" w:rsidRDefault="00E32DD9" w:rsidP="00E32DD9">
      <w:pPr>
        <w:spacing w:before="156" w:after="156"/>
        <w:rPr>
          <w:rFonts w:cs="Arial"/>
        </w:rPr>
      </w:pPr>
      <w:r w:rsidRPr="003521CE">
        <w:rPr>
          <w:rFonts w:cs="Arial"/>
        </w:rPr>
        <w:t xml:space="preserve">Es wird empfohlen, dass die Ersatzbatterie die gleichen Spezifikationen wie die vorhandene Batterie (Kapazität und Typ) aufweist. Wird die Originalbatterie durch einen anderen Batterietyp (z. B. eine Blei-Säure-Batterie durch eine AGM-Batterie) oder eine Batterie mit anderer Kapazität </w:t>
      </w:r>
      <w:r w:rsidR="00BD4178" w:rsidRPr="003521CE">
        <w:rPr>
          <w:rFonts w:cs="Arial"/>
        </w:rPr>
        <w:t>(</w:t>
      </w:r>
      <w:r w:rsidRPr="003521CE">
        <w:rPr>
          <w:rFonts w:cs="Arial"/>
        </w:rPr>
        <w:t>mAh</w:t>
      </w:r>
      <w:r w:rsidR="00BD4178" w:rsidRPr="003521CE">
        <w:rPr>
          <w:rFonts w:cs="Arial"/>
        </w:rPr>
        <w:t>)</w:t>
      </w:r>
      <w:r w:rsidRPr="003521CE">
        <w:rPr>
          <w:rFonts w:cs="Arial"/>
        </w:rPr>
        <w:t xml:space="preserve"> ersetzt, ist möglicherweise zusätzlich zum Batterie-Reset eine Neuprogrammierung des neuen Batterietyps erforderlich. Weitere fahrzeugspezifische Informationen finden Sie im Fahrzeughandbuch.</w:t>
      </w:r>
    </w:p>
    <w:p w14:paraId="7E091C52" w14:textId="31FF01B9" w:rsidR="00E32DD9" w:rsidRPr="003521CE" w:rsidRDefault="00E32DD9" w:rsidP="00E32DD9">
      <w:pPr>
        <w:pStyle w:val="20"/>
        <w:spacing w:before="312" w:after="156"/>
        <w:rPr>
          <w:rFonts w:cs="Arial"/>
        </w:rPr>
      </w:pPr>
      <w:bookmarkStart w:id="261" w:name="_Toc159436299"/>
      <w:bookmarkStart w:id="262" w:name="_Toc204002810"/>
      <w:r w:rsidRPr="003521CE">
        <w:rPr>
          <w:rFonts w:cs="Arial"/>
        </w:rPr>
        <w:t>Dieselpartikelfilter (DPF)</w:t>
      </w:r>
      <w:bookmarkEnd w:id="258"/>
      <w:bookmarkEnd w:id="259"/>
      <w:bookmarkEnd w:id="260"/>
      <w:bookmarkEnd w:id="261"/>
      <w:r w:rsidR="00C154C4" w:rsidRPr="003521CE">
        <w:rPr>
          <w:rFonts w:cs="Arial"/>
        </w:rPr>
        <w:t>-</w:t>
      </w:r>
      <w:r w:rsidR="006D668B" w:rsidRPr="003521CE">
        <w:rPr>
          <w:rFonts w:cs="Arial"/>
        </w:rPr>
        <w:t>Service</w:t>
      </w:r>
      <w:bookmarkEnd w:id="262"/>
    </w:p>
    <w:p w14:paraId="3E906D00" w14:textId="425F105C" w:rsidR="00E32DD9" w:rsidRPr="003521CE" w:rsidRDefault="00E32DD9" w:rsidP="00E32DD9">
      <w:pPr>
        <w:spacing w:before="156" w:after="156"/>
        <w:rPr>
          <w:rFonts w:cs="Arial"/>
        </w:rPr>
      </w:pPr>
      <w:bookmarkStart w:id="263" w:name="_Toc475176636"/>
      <w:bookmarkStart w:id="264" w:name="_Toc469908349"/>
      <w:bookmarkStart w:id="265" w:name="_Toc38114405"/>
      <w:r w:rsidRPr="003521CE">
        <w:rPr>
          <w:rFonts w:cs="Arial"/>
        </w:rPr>
        <w:t>Die Funktion Dieselpartikelfilter (DPF) verwaltet die DPF</w:t>
      </w:r>
      <w:r w:rsidR="006D668B" w:rsidRPr="003521CE">
        <w:rPr>
          <w:rFonts w:cs="Arial"/>
        </w:rPr>
        <w:t>-</w:t>
      </w:r>
      <w:r w:rsidRPr="003521CE">
        <w:rPr>
          <w:rFonts w:cs="Arial"/>
        </w:rPr>
        <w:t>Regeneration, das Teach-in beim DPF-Komponentenaustausch und das DPF-Teach-in nach dem Austausch des Motorsteuergeräts.</w:t>
      </w:r>
    </w:p>
    <w:p w14:paraId="45B2728A" w14:textId="4A8ACEF7" w:rsidR="00E32DD9" w:rsidRPr="003521CE" w:rsidRDefault="005859B1" w:rsidP="00E32DD9">
      <w:pPr>
        <w:spacing w:before="156" w:after="156"/>
        <w:rPr>
          <w:rFonts w:cs="Arial"/>
          <w:lang w:val="de-DE"/>
        </w:rPr>
      </w:pPr>
      <w:r w:rsidRPr="003521CE">
        <w:rPr>
          <w:rFonts w:eastAsiaTheme="minorEastAsia" w:cs="Arial"/>
          <w:szCs w:val="18"/>
          <w:lang w:val="de-DE"/>
        </w:rPr>
        <w:t>Das Motorsteuergerät (ECM) überwacht den Fahrstil und wählt den geeigneten Zeitpunkt für die Regeneration. Fahrzeuge, die viel im Leerlauf und mit geringer Last fahren, versuchen früher zu regenerieren als Fahrzeuge mit höherer Geschwindigkeit und Last. Voraussetzung für die Regeneration ist eine dauerhaft hohe Abgastemperatur.</w:t>
      </w:r>
    </w:p>
    <w:p w14:paraId="69E0F44B" w14:textId="77777777" w:rsidR="00E32DD9" w:rsidRPr="003521CE" w:rsidRDefault="00E32DD9" w:rsidP="00E32DD9">
      <w:pPr>
        <w:spacing w:before="156" w:after="156"/>
        <w:rPr>
          <w:rFonts w:cs="Arial"/>
        </w:rPr>
      </w:pPr>
      <w:r w:rsidRPr="003521CE">
        <w:rPr>
          <w:rFonts w:cs="Arial"/>
        </w:rPr>
        <w:lastRenderedPageBreak/>
        <w:t>Wird das Fahrzeug so gefahren, dass eine Regeneration nicht möglich ist, z. B. bei häufigen Kurzstreckenfahrten, wird zusätzlich zur DPF-Leuchte und der Motorkontrollleuchte ein Diagnosefehlercode ausgegeben. Eine Serviceregeneration kann in der Werkstatt über das Diagnosetool angefordert werden.</w:t>
      </w:r>
    </w:p>
    <w:p w14:paraId="7608CB1E" w14:textId="77777777" w:rsidR="00E32DD9" w:rsidRPr="003521CE" w:rsidRDefault="00E32DD9" w:rsidP="00E32DD9">
      <w:pPr>
        <w:spacing w:before="156" w:after="156"/>
        <w:rPr>
          <w:rFonts w:cs="Arial"/>
        </w:rPr>
      </w:pPr>
      <w:r w:rsidRPr="003521CE">
        <w:rPr>
          <w:rFonts w:cs="Arial"/>
        </w:rPr>
        <w:t>Bevor Sie mit dem Tool eine erzwungene DPF-Regeneration durchführen, überprüfen Sie die folgenden Punkte:</w:t>
      </w:r>
    </w:p>
    <w:p w14:paraId="4A6530FD" w14:textId="77777777" w:rsidR="00E32DD9" w:rsidRPr="003521CE" w:rsidRDefault="00E32DD9" w:rsidP="00BE283D">
      <w:pPr>
        <w:pStyle w:val="BodytextUserManual"/>
        <w:widowControl/>
        <w:numPr>
          <w:ilvl w:val="0"/>
          <w:numId w:val="33"/>
        </w:numPr>
        <w:spacing w:beforeLines="20" w:before="62" w:afterLines="20" w:after="62"/>
        <w:ind w:left="641" w:hanging="357"/>
      </w:pPr>
      <w:r w:rsidRPr="003521CE">
        <w:t>Die Tankanzeige leuchtet nicht.</w:t>
      </w:r>
    </w:p>
    <w:p w14:paraId="271533C0" w14:textId="77777777" w:rsidR="00E32DD9" w:rsidRPr="003521CE" w:rsidRDefault="00E32DD9" w:rsidP="00BE283D">
      <w:pPr>
        <w:pStyle w:val="BodytextUserManual"/>
        <w:widowControl/>
        <w:numPr>
          <w:ilvl w:val="0"/>
          <w:numId w:val="33"/>
        </w:numPr>
        <w:spacing w:beforeLines="20" w:before="62" w:afterLines="20" w:after="62"/>
        <w:ind w:left="641" w:hanging="357"/>
      </w:pPr>
      <w:r w:rsidRPr="003521CE">
        <w:t>Es sind keine DPF-relevanten Fehler im System gespeichert.</w:t>
      </w:r>
    </w:p>
    <w:p w14:paraId="736F1E6B" w14:textId="77777777" w:rsidR="00E32DD9" w:rsidRPr="003521CE" w:rsidRDefault="00E32DD9" w:rsidP="00BE283D">
      <w:pPr>
        <w:pStyle w:val="BodytextUserManual"/>
        <w:widowControl/>
        <w:numPr>
          <w:ilvl w:val="0"/>
          <w:numId w:val="33"/>
        </w:numPr>
        <w:spacing w:beforeLines="20" w:before="62" w:afterLines="20" w:after="62"/>
        <w:ind w:left="641" w:hanging="357"/>
      </w:pPr>
      <w:r w:rsidRPr="003521CE">
        <w:t>Das Fahrzeug verfügt über das vorgeschriebene Motoröl.</w:t>
      </w:r>
    </w:p>
    <w:p w14:paraId="08EEEEA1" w14:textId="3B7882DA" w:rsidR="00E32DD9" w:rsidRPr="003521CE" w:rsidRDefault="00E32DD9" w:rsidP="00BE283D">
      <w:pPr>
        <w:pStyle w:val="BodytextUserManual"/>
        <w:widowControl/>
        <w:numPr>
          <w:ilvl w:val="0"/>
          <w:numId w:val="33"/>
        </w:numPr>
        <w:spacing w:beforeLines="20" w:before="62" w:afterLines="20" w:after="62"/>
        <w:ind w:left="641" w:hanging="357"/>
      </w:pPr>
      <w:r w:rsidRPr="003521CE">
        <w:t>Das Öl für Diesel ist nicht verunreinigt.</w:t>
      </w:r>
    </w:p>
    <w:p w14:paraId="51453E6D" w14:textId="1940C0FC" w:rsidR="00E32DD9" w:rsidRPr="003521CE" w:rsidRDefault="005A4980" w:rsidP="00E32DD9">
      <w:pPr>
        <w:pStyle w:val="NOTE2"/>
        <w:spacing w:before="156" w:after="156"/>
        <w:ind w:left="181"/>
        <w:contextualSpacing/>
        <w:rPr>
          <w:b/>
          <w:bCs w:val="0"/>
        </w:rPr>
      </w:pPr>
      <w:r w:rsidRPr="003521CE">
        <w:rPr>
          <w:noProof/>
          <w:lang w:val="en-US"/>
        </w:rPr>
        <w:drawing>
          <wp:anchor distT="0" distB="0" distL="114300" distR="114300" simplePos="0" relativeHeight="251617280" behindDoc="0" locked="0" layoutInCell="1" allowOverlap="1" wp14:anchorId="0E715CD9" wp14:editId="2F1F96AA">
            <wp:simplePos x="0" y="0"/>
            <wp:positionH relativeFrom="leftMargin">
              <wp:posOffset>306705</wp:posOffset>
            </wp:positionH>
            <wp:positionV relativeFrom="paragraph">
              <wp:posOffset>71755</wp:posOffset>
            </wp:positionV>
            <wp:extent cx="146050" cy="146050"/>
            <wp:effectExtent l="0" t="0" r="6350" b="6350"/>
            <wp:wrapNone/>
            <wp:docPr id="64" name="图片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7">
                      <a:extLst>
                        <a:ext uri="{28A0092B-C50C-407E-A947-70E740481C1C}">
                          <a14:useLocalDpi xmlns:a14="http://schemas.microsoft.com/office/drawing/2010/main"/>
                        </a:ext>
                      </a:extLst>
                    </a:blip>
                    <a:srcRect/>
                    <a:stretch>
                      <a:fillRect/>
                    </a:stretch>
                  </pic:blipFill>
                  <pic:spPr bwMode="auto">
                    <a:xfrm>
                      <a:off x="0" y="0"/>
                      <a:ext cx="146050" cy="146050"/>
                    </a:xfrm>
                    <a:prstGeom prst="rect">
                      <a:avLst/>
                    </a:prstGeom>
                    <a:noFill/>
                  </pic:spPr>
                </pic:pic>
              </a:graphicData>
            </a:graphic>
          </wp:anchor>
        </w:drawing>
      </w:r>
      <w:r w:rsidR="00E32DD9" w:rsidRPr="003521CE">
        <w:rPr>
          <w:b/>
          <w:bCs w:val="0"/>
        </w:rPr>
        <w:t>WICHTIG</w:t>
      </w:r>
    </w:p>
    <w:p w14:paraId="6878AE51" w14:textId="4FACDFC0" w:rsidR="00E32DD9" w:rsidRPr="003521CE" w:rsidRDefault="00E32DD9" w:rsidP="00E32DD9">
      <w:pPr>
        <w:pStyle w:val="NOTE2"/>
        <w:spacing w:before="156" w:after="156"/>
        <w:ind w:left="181"/>
        <w:contextualSpacing/>
      </w:pPr>
      <w:r w:rsidRPr="003521CE">
        <w:t>Bevor Sie das Problemfahrzeug diagnostizieren und versuchen, eine Notregeneration durchzuführen, ist es wichtig, ein vollständiges Diagnoseprotokoll zu erhalten und relevante Messwertblöcke auszulesen.</w:t>
      </w:r>
    </w:p>
    <w:p w14:paraId="78C447A4" w14:textId="55B21654" w:rsidR="00E32DD9" w:rsidRPr="003521CE" w:rsidRDefault="005A4980" w:rsidP="00E32DD9">
      <w:pPr>
        <w:pStyle w:val="16"/>
        <w:pBdr>
          <w:top w:val="single" w:sz="4" w:space="1" w:color="auto"/>
        </w:pBdr>
        <w:spacing w:before="156" w:afterLines="0" w:after="0"/>
        <w:ind w:left="180"/>
        <w:contextualSpacing/>
        <w:rPr>
          <w:szCs w:val="18"/>
        </w:rPr>
      </w:pPr>
      <w:r w:rsidRPr="003521CE">
        <w:rPr>
          <w:rFonts w:eastAsia="Helvetica,Bold"/>
          <w:b/>
          <w:iCs/>
          <w:noProof/>
          <w:szCs w:val="18"/>
          <w:lang w:val="en-US"/>
        </w:rPr>
        <w:drawing>
          <wp:anchor distT="0" distB="0" distL="114300" distR="114300" simplePos="0" relativeHeight="251616256" behindDoc="0" locked="0" layoutInCell="1" allowOverlap="1" wp14:anchorId="600A969B" wp14:editId="1635C1B7">
            <wp:simplePos x="0" y="0"/>
            <wp:positionH relativeFrom="leftMargin">
              <wp:posOffset>309880</wp:posOffset>
            </wp:positionH>
            <wp:positionV relativeFrom="paragraph">
              <wp:posOffset>10160</wp:posOffset>
            </wp:positionV>
            <wp:extent cx="143510" cy="143510"/>
            <wp:effectExtent l="0" t="0" r="8890" b="8890"/>
            <wp:wrapNone/>
            <wp:docPr id="281" name="图片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 name="图片 281"/>
                    <pic:cNvPicPr>
                      <a:picLocks noChangeAspect="1"/>
                    </pic:cNvPicPr>
                  </pic:nvPicPr>
                  <pic:blipFill>
                    <a:blip r:embed="rId168"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00CE4938" w:rsidRPr="003521CE">
        <w:rPr>
          <w:b/>
          <w:szCs w:val="18"/>
        </w:rPr>
        <w:t>HINWEIS</w:t>
      </w:r>
      <w:r w:rsidR="00E32DD9" w:rsidRPr="003521CE">
        <w:rPr>
          <w:szCs w:val="18"/>
        </w:rPr>
        <w:t xml:space="preserve"> </w:t>
      </w:r>
    </w:p>
    <w:p w14:paraId="1CFD6633" w14:textId="77777777" w:rsidR="00E32DD9" w:rsidRPr="003521CE" w:rsidRDefault="00E32DD9">
      <w:pPr>
        <w:pStyle w:val="16"/>
        <w:widowControl/>
        <w:numPr>
          <w:ilvl w:val="0"/>
          <w:numId w:val="87"/>
        </w:numPr>
        <w:pBdr>
          <w:bottom w:val="single" w:sz="4" w:space="1" w:color="auto"/>
        </w:pBdr>
        <w:spacing w:beforeLines="20" w:before="62" w:afterLines="0" w:after="0"/>
        <w:ind w:left="537" w:hanging="357"/>
        <w:contextualSpacing/>
        <w:rPr>
          <w:szCs w:val="18"/>
        </w:rPr>
      </w:pPr>
      <w:r w:rsidRPr="003521CE">
        <w:rPr>
          <w:szCs w:val="18"/>
        </w:rPr>
        <w:t>Der DPF wird nicht regeneriert, wenn die Motormanagementleuchte leuchtet oder ein defektes AGR-Ventil vorliegt.</w:t>
      </w:r>
    </w:p>
    <w:p w14:paraId="404683AD" w14:textId="3553068F" w:rsidR="00E32DD9" w:rsidRPr="003521CE" w:rsidRDefault="00E32DD9">
      <w:pPr>
        <w:pStyle w:val="16"/>
        <w:widowControl/>
        <w:numPr>
          <w:ilvl w:val="0"/>
          <w:numId w:val="87"/>
        </w:numPr>
        <w:pBdr>
          <w:bottom w:val="single" w:sz="4" w:space="1" w:color="auto"/>
        </w:pBdr>
        <w:spacing w:beforeLines="20" w:before="62" w:afterLines="0" w:after="0"/>
        <w:ind w:left="537" w:hanging="357"/>
        <w:contextualSpacing/>
        <w:rPr>
          <w:szCs w:val="18"/>
        </w:rPr>
      </w:pPr>
      <w:r w:rsidRPr="003521CE">
        <w:rPr>
          <w:szCs w:val="18"/>
        </w:rPr>
        <w:t>Beim Tausch des DPF und beim Nachfüllen des Kraftstoffzusatzes Eolys muss die ECU neu adaptiert werden</w:t>
      </w:r>
      <w:r w:rsidR="00D629E7" w:rsidRPr="003521CE">
        <w:rPr>
          <w:szCs w:val="18"/>
        </w:rPr>
        <w:t>.</w:t>
      </w:r>
    </w:p>
    <w:p w14:paraId="6C3652D2" w14:textId="77777777" w:rsidR="00E32DD9" w:rsidRPr="003521CE" w:rsidRDefault="00E32DD9">
      <w:pPr>
        <w:pStyle w:val="16"/>
        <w:widowControl/>
        <w:numPr>
          <w:ilvl w:val="0"/>
          <w:numId w:val="87"/>
        </w:numPr>
        <w:pBdr>
          <w:bottom w:val="single" w:sz="4" w:space="1" w:color="auto"/>
        </w:pBdr>
        <w:spacing w:beforeLines="20" w:before="62" w:afterLines="0" w:after="0"/>
        <w:ind w:left="537" w:hanging="357"/>
        <w:contextualSpacing/>
        <w:rPr>
          <w:szCs w:val="18"/>
        </w:rPr>
      </w:pPr>
      <w:r w:rsidRPr="003521CE">
        <w:t>Wenn das Fahrzeug für die DPF-Wartung gefahren werden muss, ist eine zweite Person erforderlich. Eine Person sollte das Fahrzeug fahren, während die andere den Bildschirm des Diagnosegeräts beobachtet. Versuchen Sie nicht, gleichzeitig zu fahren und das Diagnosegerät zu beobachten. Dies ist gefährlich und gefährdet Ihr Leben sowie das anderer Verkehrsteilnehmer und Fußgänger.</w:t>
      </w:r>
    </w:p>
    <w:bookmarkEnd w:id="263"/>
    <w:bookmarkEnd w:id="264"/>
    <w:bookmarkEnd w:id="265"/>
    <w:p w14:paraId="1397E8A5" w14:textId="55B6E877" w:rsidR="00E32DD9" w:rsidRPr="003521CE" w:rsidRDefault="00E32DD9" w:rsidP="00E32DD9">
      <w:pPr>
        <w:spacing w:before="156" w:after="156"/>
        <w:rPr>
          <w:rFonts w:cs="Arial"/>
        </w:rPr>
      </w:pPr>
      <w:r w:rsidRPr="003521CE">
        <w:rPr>
          <w:rFonts w:cs="Arial"/>
        </w:rPr>
        <w:t xml:space="preserve"> </w:t>
      </w:r>
    </w:p>
    <w:p w14:paraId="45C4C59A" w14:textId="31ADC85B" w:rsidR="00E32DD9" w:rsidRPr="003521CE" w:rsidRDefault="00E32DD9" w:rsidP="00E32DD9">
      <w:pPr>
        <w:pStyle w:val="20"/>
        <w:spacing w:before="312" w:after="156"/>
        <w:rPr>
          <w:rFonts w:cs="Arial"/>
        </w:rPr>
      </w:pPr>
      <w:bookmarkStart w:id="266" w:name="_Toc475176634"/>
      <w:bookmarkStart w:id="267" w:name="_Toc38114406"/>
      <w:bookmarkStart w:id="268" w:name="_Toc159436301"/>
      <w:bookmarkStart w:id="269" w:name="_Toc204002811"/>
      <w:r w:rsidRPr="003521CE">
        <w:rPr>
          <w:rFonts w:cs="Arial"/>
        </w:rPr>
        <w:t>Wartung des Lenkwinkelsensors (SAS)</w:t>
      </w:r>
      <w:bookmarkEnd w:id="266"/>
      <w:bookmarkEnd w:id="267"/>
      <w:bookmarkEnd w:id="268"/>
      <w:bookmarkEnd w:id="269"/>
    </w:p>
    <w:p w14:paraId="28DD7F9C" w14:textId="77777777" w:rsidR="00E32DD9" w:rsidRPr="003521CE" w:rsidRDefault="00E32DD9" w:rsidP="00E32DD9">
      <w:pPr>
        <w:spacing w:before="156" w:after="156"/>
        <w:rPr>
          <w:rFonts w:cs="Arial"/>
        </w:rPr>
      </w:pPr>
      <w:r w:rsidRPr="003521CE">
        <w:rPr>
          <w:rFonts w:cs="Arial"/>
        </w:rPr>
        <w:t>Die SAS-Kalibrierung speichert die aktuelle Lenkradposition dauerhaft als Geradeausstellung im SAS-EEPROM. Daher müssen die Vorderräder und das Lenkrad vor der Kalibrierung exakt in Geradeausstellung gebracht werden. Zusätzlich wird die Fahrgestellnummer (VIN) aus dem Kombiinstrument ausgelesen und dauerhaft im SAS-EEPROM gespeichert. Nach erfolgreicher Kalibrierung wird der SAS-Fehlerspeicher automatisch gelöscht.</w:t>
      </w:r>
    </w:p>
    <w:p w14:paraId="54755545" w14:textId="77777777" w:rsidR="00E32DD9" w:rsidRPr="003521CE" w:rsidRDefault="00E32DD9" w:rsidP="00E32DD9">
      <w:pPr>
        <w:spacing w:before="156" w:after="156"/>
        <w:rPr>
          <w:rFonts w:cs="Arial"/>
        </w:rPr>
      </w:pPr>
      <w:r w:rsidRPr="003521CE">
        <w:rPr>
          <w:rFonts w:cs="Arial"/>
        </w:rPr>
        <w:t>Eine Kalibrierung muss immer nach folgenden Vorgängen durchgeführt werden:</w:t>
      </w:r>
    </w:p>
    <w:p w14:paraId="34550A7D" w14:textId="77777777" w:rsidR="00E32DD9" w:rsidRPr="003521CE" w:rsidRDefault="00E32DD9" w:rsidP="00BE283D">
      <w:pPr>
        <w:pStyle w:val="BodytextUserManual"/>
        <w:widowControl/>
        <w:numPr>
          <w:ilvl w:val="0"/>
          <w:numId w:val="33"/>
        </w:numPr>
        <w:spacing w:beforeLines="20" w:before="62" w:afterLines="20" w:after="62"/>
        <w:ind w:left="641" w:hanging="357"/>
      </w:pPr>
      <w:r w:rsidRPr="003521CE">
        <w:t>Lenkradwechsel</w:t>
      </w:r>
    </w:p>
    <w:p w14:paraId="3D802FC2" w14:textId="77777777" w:rsidR="00E32DD9" w:rsidRPr="003521CE" w:rsidRDefault="00E32DD9" w:rsidP="00BE283D">
      <w:pPr>
        <w:pStyle w:val="BodytextUserManual"/>
        <w:widowControl/>
        <w:numPr>
          <w:ilvl w:val="0"/>
          <w:numId w:val="33"/>
        </w:numPr>
        <w:spacing w:beforeLines="20" w:before="62" w:afterLines="20" w:after="62"/>
        <w:ind w:left="641" w:hanging="357"/>
      </w:pPr>
      <w:r w:rsidRPr="003521CE">
        <w:t>SAS-Ersatz</w:t>
      </w:r>
    </w:p>
    <w:p w14:paraId="79B4F0DA" w14:textId="77777777" w:rsidR="00E32DD9" w:rsidRPr="003521CE" w:rsidRDefault="00E32DD9" w:rsidP="00BE283D">
      <w:pPr>
        <w:pStyle w:val="BodytextUserManual"/>
        <w:widowControl/>
        <w:numPr>
          <w:ilvl w:val="0"/>
          <w:numId w:val="33"/>
        </w:numPr>
        <w:spacing w:beforeLines="20" w:before="62" w:afterLines="20" w:after="62"/>
        <w:ind w:left="641" w:hanging="357"/>
      </w:pPr>
      <w:r w:rsidRPr="003521CE">
        <w:lastRenderedPageBreak/>
        <w:t>Jede Wartung, bei der der Verbindungsknoten vom SAS zur Säule geöffnet werden muss</w:t>
      </w:r>
    </w:p>
    <w:p w14:paraId="2D88D10F" w14:textId="77777777" w:rsidR="00E32DD9" w:rsidRPr="003521CE" w:rsidRDefault="00E32DD9" w:rsidP="00BE283D">
      <w:pPr>
        <w:pStyle w:val="BodytextUserManual"/>
        <w:widowControl/>
        <w:numPr>
          <w:ilvl w:val="0"/>
          <w:numId w:val="33"/>
        </w:numPr>
        <w:spacing w:beforeLines="20" w:before="62" w:afterLines="20" w:after="62"/>
        <w:ind w:left="641" w:hanging="357"/>
      </w:pPr>
      <w:r w:rsidRPr="003521CE">
        <w:t>Jegliche Wartungs- oder Reparaturarbeiten an der Lenkstange, dem Lenkgetriebe oder anderen damit verbundenen Mechanismen</w:t>
      </w:r>
    </w:p>
    <w:p w14:paraId="74C8FBA5" w14:textId="77777777" w:rsidR="00E32DD9" w:rsidRPr="003521CE" w:rsidRDefault="00E32DD9" w:rsidP="00BE283D">
      <w:pPr>
        <w:pStyle w:val="BodytextUserManual"/>
        <w:widowControl/>
        <w:numPr>
          <w:ilvl w:val="0"/>
          <w:numId w:val="33"/>
        </w:numPr>
        <w:spacing w:beforeLines="20" w:before="62" w:afterLines="20" w:after="62"/>
        <w:ind w:left="641" w:hanging="357"/>
      </w:pPr>
      <w:r w:rsidRPr="003521CE">
        <w:t>Achsvermessung oder Spureinstellung</w:t>
      </w:r>
    </w:p>
    <w:p w14:paraId="5D6AE8EB" w14:textId="77777777" w:rsidR="00E32DD9" w:rsidRPr="003521CE" w:rsidRDefault="00E32DD9" w:rsidP="00BE283D">
      <w:pPr>
        <w:pStyle w:val="BodytextUserManual"/>
        <w:widowControl/>
        <w:numPr>
          <w:ilvl w:val="0"/>
          <w:numId w:val="33"/>
        </w:numPr>
        <w:spacing w:beforeLines="20" w:before="62" w:afterLines="20" w:after="62"/>
        <w:ind w:left="641" w:hanging="357"/>
      </w:pPr>
      <w:r w:rsidRPr="003521CE">
        <w:t>Unfallreparaturen, bei denen Schäden am SAS oder der Baugruppe oder einem Teil des Lenksystems aufgetreten sein könnten.</w:t>
      </w:r>
    </w:p>
    <w:p w14:paraId="69766280" w14:textId="69F7A8F9" w:rsidR="00E32DD9" w:rsidRPr="003521CE" w:rsidRDefault="00E32DD9" w:rsidP="00E32DD9">
      <w:pPr>
        <w:pStyle w:val="16"/>
        <w:pBdr>
          <w:top w:val="single" w:sz="4" w:space="1" w:color="auto"/>
        </w:pBdr>
        <w:spacing w:before="156" w:afterLines="0" w:after="0"/>
        <w:ind w:left="180"/>
        <w:contextualSpacing/>
        <w:rPr>
          <w:szCs w:val="18"/>
        </w:rPr>
      </w:pPr>
      <w:r w:rsidRPr="003521CE">
        <w:rPr>
          <w:rFonts w:eastAsia="Helvetica,Bold"/>
          <w:b/>
          <w:iCs/>
          <w:noProof/>
          <w:szCs w:val="18"/>
          <w:lang w:val="en-US"/>
        </w:rPr>
        <w:drawing>
          <wp:anchor distT="0" distB="0" distL="114300" distR="114300" simplePos="0" relativeHeight="251618304" behindDoc="0" locked="0" layoutInCell="1" allowOverlap="1" wp14:anchorId="78C5A459" wp14:editId="1336FAE0">
            <wp:simplePos x="0" y="0"/>
            <wp:positionH relativeFrom="leftMargin">
              <wp:posOffset>307340</wp:posOffset>
            </wp:positionH>
            <wp:positionV relativeFrom="paragraph">
              <wp:posOffset>56210</wp:posOffset>
            </wp:positionV>
            <wp:extent cx="143510" cy="143510"/>
            <wp:effectExtent l="0" t="0" r="8890" b="8890"/>
            <wp:wrapNone/>
            <wp:docPr id="65" name="图片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 name="图片 281"/>
                    <pic:cNvPicPr>
                      <a:picLocks noChangeAspect="1"/>
                    </pic:cNvPicPr>
                  </pic:nvPicPr>
                  <pic:blipFill>
                    <a:blip r:embed="rId168"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00CE4938" w:rsidRPr="003521CE">
        <w:rPr>
          <w:b/>
          <w:szCs w:val="18"/>
        </w:rPr>
        <w:t>HINWEIS</w:t>
      </w:r>
      <w:r w:rsidRPr="003521CE">
        <w:rPr>
          <w:szCs w:val="18"/>
        </w:rPr>
        <w:t xml:space="preserve"> </w:t>
      </w:r>
    </w:p>
    <w:p w14:paraId="7DADAE40" w14:textId="2DC9FA75" w:rsidR="00E32DD9" w:rsidRPr="003521CE" w:rsidRDefault="00E32DD9">
      <w:pPr>
        <w:pStyle w:val="16"/>
        <w:widowControl/>
        <w:numPr>
          <w:ilvl w:val="0"/>
          <w:numId w:val="89"/>
        </w:numPr>
        <w:pBdr>
          <w:bottom w:val="single" w:sz="4" w:space="1" w:color="auto"/>
        </w:pBdr>
        <w:spacing w:beforeLines="0" w:before="0" w:afterLines="0" w:after="0"/>
        <w:ind w:left="537" w:hanging="357"/>
        <w:contextualSpacing/>
        <w:rPr>
          <w:szCs w:val="18"/>
        </w:rPr>
      </w:pPr>
      <w:r w:rsidRPr="003521CE">
        <w:rPr>
          <w:bCs w:val="0"/>
          <w:szCs w:val="18"/>
        </w:rPr>
        <w:t>Autel übernimmt keine Verantwortung für Unfälle oder Verletzungen, die durch die Wartung des SAS-Systems entstehen. Befolgen Sie beim Interpretieren der aus dem Fahrzeug abgerufenen DTCs immer die Reparaturempfehlungen des Herstellers</w:t>
      </w:r>
      <w:r w:rsidR="00D629E7" w:rsidRPr="003521CE">
        <w:rPr>
          <w:bCs w:val="0"/>
          <w:szCs w:val="18"/>
        </w:rPr>
        <w:t>.</w:t>
      </w:r>
    </w:p>
    <w:p w14:paraId="0B02C0B8" w14:textId="0C53029D" w:rsidR="00E32DD9" w:rsidRPr="003521CE" w:rsidRDefault="00E32DD9">
      <w:pPr>
        <w:pStyle w:val="16"/>
        <w:widowControl/>
        <w:numPr>
          <w:ilvl w:val="0"/>
          <w:numId w:val="89"/>
        </w:numPr>
        <w:pBdr>
          <w:bottom w:val="single" w:sz="4" w:space="1" w:color="auto"/>
        </w:pBdr>
        <w:spacing w:beforeLines="0" w:before="0" w:afterLines="0" w:after="0"/>
        <w:ind w:left="537" w:hanging="357"/>
        <w:contextualSpacing/>
        <w:rPr>
          <w:szCs w:val="18"/>
        </w:rPr>
      </w:pPr>
      <w:r w:rsidRPr="003521CE">
        <w:rPr>
          <w:bCs w:val="0"/>
          <w:szCs w:val="18"/>
        </w:rPr>
        <w:t>Alle in diesem Handbuch gezeigten Softwarebildschirme sind Beispiele. Die tatsächlichen Testbildschirme können je nach Testfahrzeug variieren. Beachten Sie die Menütitel und Bildschirmanweisungen, um die richtigen Optionen auszuwählen</w:t>
      </w:r>
      <w:r w:rsidR="00D629E7" w:rsidRPr="003521CE">
        <w:rPr>
          <w:bCs w:val="0"/>
          <w:szCs w:val="18"/>
        </w:rPr>
        <w:t>.</w:t>
      </w:r>
    </w:p>
    <w:p w14:paraId="03A802E0" w14:textId="77777777" w:rsidR="00E32DD9" w:rsidRPr="003521CE" w:rsidRDefault="00E32DD9">
      <w:pPr>
        <w:pStyle w:val="16"/>
        <w:widowControl/>
        <w:numPr>
          <w:ilvl w:val="0"/>
          <w:numId w:val="89"/>
        </w:numPr>
        <w:pBdr>
          <w:bottom w:val="single" w:sz="4" w:space="1" w:color="auto"/>
        </w:pBdr>
        <w:spacing w:beforeLines="20" w:before="62" w:afterLines="0" w:after="0"/>
        <w:ind w:left="537" w:hanging="357"/>
        <w:contextualSpacing/>
        <w:rPr>
          <w:szCs w:val="18"/>
        </w:rPr>
      </w:pPr>
      <w:r w:rsidRPr="003521CE">
        <w:rPr>
          <w:bCs w:val="0"/>
          <w:szCs w:val="18"/>
        </w:rPr>
        <w:t xml:space="preserve">Stellen Sie vor dem Start sicher, dass das Fahrzeug über eine ESC-Taste verfügt. Suchen Sie die Taste </w:t>
      </w:r>
      <w:r w:rsidRPr="003521CE">
        <w:t>am Armaturenbrett.</w:t>
      </w:r>
    </w:p>
    <w:p w14:paraId="013A3741" w14:textId="77777777" w:rsidR="000D7123" w:rsidRPr="003521CE" w:rsidRDefault="000D7123" w:rsidP="000D7123">
      <w:pPr>
        <w:spacing w:before="156" w:after="156"/>
        <w:rPr>
          <w:rFonts w:cs="Arial"/>
        </w:rPr>
      </w:pPr>
    </w:p>
    <w:p w14:paraId="79860EB4" w14:textId="77777777" w:rsidR="00791FB8" w:rsidRPr="003521CE" w:rsidRDefault="00791FB8" w:rsidP="00094420">
      <w:pPr>
        <w:spacing w:before="156" w:after="156"/>
        <w:rPr>
          <w:rFonts w:cs="Arial"/>
        </w:rPr>
      </w:pPr>
    </w:p>
    <w:p w14:paraId="42F98DDC" w14:textId="77777777" w:rsidR="00AC1D2A" w:rsidRPr="003521CE" w:rsidRDefault="00AC1D2A" w:rsidP="00AC1D2A">
      <w:pPr>
        <w:spacing w:before="156" w:after="156"/>
        <w:rPr>
          <w:rFonts w:cs="Arial"/>
        </w:rPr>
      </w:pPr>
    </w:p>
    <w:p w14:paraId="1C1C6CF3" w14:textId="77777777" w:rsidR="00C05429" w:rsidRPr="003521CE" w:rsidRDefault="00C05429" w:rsidP="00C05429">
      <w:pPr>
        <w:spacing w:before="156" w:after="156"/>
        <w:rPr>
          <w:rFonts w:cs="Arial"/>
        </w:rPr>
      </w:pPr>
    </w:p>
    <w:p w14:paraId="605FA89E" w14:textId="77777777" w:rsidR="004F018D" w:rsidRPr="003521CE" w:rsidRDefault="004F018D" w:rsidP="004F018D">
      <w:pPr>
        <w:pStyle w:val="12"/>
        <w:spacing w:before="312" w:after="312"/>
        <w:ind w:left="792" w:hanging="792"/>
      </w:pPr>
      <w:bookmarkStart w:id="270" w:name="_Ref118313587"/>
      <w:bookmarkStart w:id="271" w:name="_Ref118313589"/>
      <w:bookmarkStart w:id="272" w:name="_Toc159436302"/>
      <w:bookmarkStart w:id="273" w:name="_Toc204002812"/>
      <w:r w:rsidRPr="003521CE">
        <w:lastRenderedPageBreak/>
        <w:t>ADAS</w:t>
      </w:r>
      <w:bookmarkEnd w:id="270"/>
      <w:bookmarkEnd w:id="271"/>
      <w:bookmarkEnd w:id="272"/>
      <w:bookmarkEnd w:id="273"/>
    </w:p>
    <w:p w14:paraId="50D49E26" w14:textId="643CE2F1" w:rsidR="004F018D" w:rsidRPr="003521CE" w:rsidRDefault="004F018D" w:rsidP="004F018D">
      <w:pPr>
        <w:spacing w:before="156" w:after="156"/>
        <w:rPr>
          <w:rFonts w:cs="Arial"/>
        </w:rPr>
      </w:pPr>
      <w:r w:rsidRPr="003521CE">
        <w:rPr>
          <w:rFonts w:cs="Arial"/>
        </w:rPr>
        <w:t>Bei Fahrerassistenzsystemen (ADAS) handelt es sich um eine Reihe von Fahrzeugsystemen, die den Fahrer entweder durch passive Warnungen oder durch aktive Steuerung des Fahrzeugs dabei unterstützen, sicherer, aufmerksamer und präziser zu fahren.</w:t>
      </w:r>
    </w:p>
    <w:p w14:paraId="07C3EF1A" w14:textId="0399FCA6" w:rsidR="004F018D" w:rsidRPr="003521CE" w:rsidRDefault="005859B1" w:rsidP="004F018D">
      <w:pPr>
        <w:spacing w:before="156" w:after="156"/>
        <w:rPr>
          <w:rFonts w:cs="Arial"/>
          <w:lang w:val="de-DE"/>
        </w:rPr>
      </w:pPr>
      <w:r w:rsidRPr="003521CE">
        <w:rPr>
          <w:rFonts w:eastAsiaTheme="minorEastAsia" w:cs="Arial"/>
          <w:szCs w:val="18"/>
          <w:lang w:val="de-DE"/>
        </w:rPr>
        <w:t>Kameras, Sensoren, Ultraschall, Radar und LIDAR sind einige der Systeme, die Daten der Fahrumgebung erfassen, darunter die Position von fahrenden oder stehenden Fahrzeugen, Fußgängerstandorte, Verkehrszeichen, Fahrspur- und Kreuzungserkennung, Straßenverhältnisse (Kurven) und Fahrbedingungen (schlechte Sicht oder Abendfahrten). Diese Informationen dienen dazu, das Fahrzeug zu einer vorgegebenen Aktion anzuweisen. Kameras, Sensoren und Sensorsysteme befinden sich typischerweise in Stoßfängern, Windschutzscheiben, Kühlergrill sowie Seiten- und Rückspiegeln.</w:t>
      </w:r>
    </w:p>
    <w:p w14:paraId="02B85D04" w14:textId="77777777" w:rsidR="004F018D" w:rsidRPr="003521CE" w:rsidRDefault="004F018D" w:rsidP="004F018D">
      <w:pPr>
        <w:spacing w:before="156" w:after="156"/>
        <w:rPr>
          <w:rFonts w:cs="Arial"/>
        </w:rPr>
      </w:pPr>
      <w:r w:rsidRPr="003521CE">
        <w:rPr>
          <w:rFonts w:cs="Arial"/>
        </w:rPr>
        <w:t>Das Autel ADAS-Kalibrierungstool bietet eine umfassende und präzise ADAS-Kalibrierung.</w:t>
      </w:r>
    </w:p>
    <w:p w14:paraId="75D50824" w14:textId="0EF842B1" w:rsidR="004F018D" w:rsidRPr="003521CE" w:rsidRDefault="004F018D">
      <w:pPr>
        <w:pStyle w:val="ac"/>
        <w:numPr>
          <w:ilvl w:val="0"/>
          <w:numId w:val="123"/>
        </w:numPr>
        <w:spacing w:beforeLines="20" w:before="62" w:afterLines="20" w:after="62"/>
        <w:ind w:left="641" w:hanging="357"/>
        <w:rPr>
          <w:rFonts w:cs="Arial"/>
        </w:rPr>
      </w:pPr>
      <w:r w:rsidRPr="003521CE">
        <w:rPr>
          <w:rFonts w:cs="Arial"/>
        </w:rPr>
        <w:t xml:space="preserve">Deckt viele Fahrzeughersteller ab, darunter Benz, BMW, Audi, Volkswagen, Porsche, Infiniti, Lexus, GM, Ford, Volvo, Toyota, Nissan, Honda, Hyundai, Kia </w:t>
      </w:r>
      <w:r w:rsidR="001F730D" w:rsidRPr="003521CE">
        <w:rPr>
          <w:rFonts w:cs="Arial"/>
        </w:rPr>
        <w:t>usw.</w:t>
      </w:r>
    </w:p>
    <w:p w14:paraId="08A634EF" w14:textId="5A7AE145" w:rsidR="004F018D" w:rsidRPr="003521CE" w:rsidRDefault="004F018D">
      <w:pPr>
        <w:pStyle w:val="ac"/>
        <w:numPr>
          <w:ilvl w:val="0"/>
          <w:numId w:val="123"/>
        </w:numPr>
        <w:spacing w:beforeLines="20" w:before="62" w:afterLines="20" w:after="62"/>
        <w:ind w:left="641" w:hanging="357"/>
        <w:rPr>
          <w:rFonts w:cs="Arial"/>
        </w:rPr>
      </w:pPr>
      <w:r w:rsidRPr="003521CE">
        <w:rPr>
          <w:rFonts w:cs="Arial"/>
        </w:rPr>
        <w:t>Unterstützt die Kalibrierung mehrerer Fahrerassistenzsysteme, einschließlich adaptiver Geschwindigkeitsregelung (ACC), Nachtsichtsystem (NVS), Spurverlassenswarnung (LDW), Toter-Winkel-Erkennung (BSD), Rundumsichtüberwachung (AVM), Heckkollisionswarnung (RCW), Head-up-Displays (HUD</w:t>
      </w:r>
      <w:r w:rsidR="00BD4178" w:rsidRPr="003521CE">
        <w:rPr>
          <w:rFonts w:cs="Arial"/>
        </w:rPr>
        <w:t>)</w:t>
      </w:r>
      <w:r w:rsidRPr="003521CE">
        <w:rPr>
          <w:rFonts w:cs="Arial"/>
        </w:rPr>
        <w:t xml:space="preserve"> </w:t>
      </w:r>
      <w:r w:rsidR="001F730D" w:rsidRPr="003521CE">
        <w:rPr>
          <w:rFonts w:cs="Arial"/>
        </w:rPr>
        <w:t>usw.</w:t>
      </w:r>
    </w:p>
    <w:p w14:paraId="6B4975EF" w14:textId="77777777" w:rsidR="004F018D" w:rsidRPr="003521CE" w:rsidRDefault="004F018D">
      <w:pPr>
        <w:pStyle w:val="ac"/>
        <w:numPr>
          <w:ilvl w:val="0"/>
          <w:numId w:val="123"/>
        </w:numPr>
        <w:spacing w:beforeLines="20" w:before="62" w:afterLines="20" w:after="62"/>
        <w:ind w:left="641" w:hanging="357"/>
        <w:rPr>
          <w:rFonts w:cs="Arial"/>
        </w:rPr>
      </w:pPr>
      <w:r w:rsidRPr="003521CE">
        <w:rPr>
          <w:rFonts w:cs="Arial"/>
        </w:rPr>
        <w:t>Bietet grafische Illustrationen und Schritt-für-Schritt-Anleitungen.</w:t>
      </w:r>
    </w:p>
    <w:p w14:paraId="7C3E4C1B" w14:textId="77777777" w:rsidR="004F018D" w:rsidRPr="003521CE" w:rsidRDefault="004F018D">
      <w:pPr>
        <w:pStyle w:val="ac"/>
        <w:numPr>
          <w:ilvl w:val="0"/>
          <w:numId w:val="123"/>
        </w:numPr>
        <w:spacing w:beforeLines="20" w:before="62" w:afterLines="0" w:after="0"/>
        <w:ind w:left="641" w:hanging="357"/>
        <w:rPr>
          <w:rFonts w:cs="Arial"/>
        </w:rPr>
      </w:pPr>
      <w:r w:rsidRPr="003521CE">
        <w:rPr>
          <w:rFonts w:cs="Arial"/>
        </w:rPr>
        <w:t>Bietet Demos, um den Techniker durch die Kalibrierung zu führen.</w:t>
      </w:r>
    </w:p>
    <w:p w14:paraId="7CFA926E" w14:textId="3C27550C" w:rsidR="004F018D" w:rsidRPr="003521CE" w:rsidRDefault="00137D79" w:rsidP="004F018D">
      <w:pPr>
        <w:pStyle w:val="Text"/>
        <w:spacing w:beforeLines="0" w:before="0" w:afterLines="0" w:after="0" w:line="240" w:lineRule="auto"/>
        <w:ind w:left="0"/>
        <w:jc w:val="center"/>
        <w:rPr>
          <w:rFonts w:cs="Arial"/>
        </w:rPr>
      </w:pPr>
      <w:r w:rsidRPr="003521CE">
        <w:rPr>
          <w:rFonts w:cs="Arial"/>
          <w:noProof/>
          <w:lang w:val="en-US"/>
        </w:rPr>
        <w:lastRenderedPageBreak/>
        <w:drawing>
          <wp:inline distT="0" distB="0" distL="0" distR="0" wp14:anchorId="4BF6736B" wp14:editId="4407F833">
            <wp:extent cx="2880000" cy="1958529"/>
            <wp:effectExtent l="0" t="0" r="0" b="3810"/>
            <wp:docPr id="1378811245" name="图片 1378811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45" name="图片 1378811245"/>
                    <pic:cNvPicPr>
                      <a:picLocks noChangeAspect="1" noChangeArrowheads="1"/>
                    </pic:cNvPicPr>
                  </pic:nvPicPr>
                  <pic:blipFill rotWithShape="1">
                    <a:blip r:embed="rId169" cstate="print">
                      <a:extLst>
                        <a:ext uri="{28A0092B-C50C-407E-A947-70E740481C1C}">
                          <a14:useLocalDpi xmlns:a14="http://schemas.microsoft.com/office/drawing/2010/main" val="0"/>
                        </a:ext>
                      </a:extLst>
                    </a:blip>
                    <a:srcRect l="-105" r="-131" b="7294"/>
                    <a:stretch/>
                  </pic:blipFill>
                  <pic:spPr bwMode="auto">
                    <a:xfrm>
                      <a:off x="0" y="0"/>
                      <a:ext cx="2880000" cy="1958529"/>
                    </a:xfrm>
                    <a:prstGeom prst="rect">
                      <a:avLst/>
                    </a:prstGeom>
                    <a:noFill/>
                    <a:ln>
                      <a:noFill/>
                    </a:ln>
                    <a:extLst>
                      <a:ext uri="{53640926-AAD7-44D8-BBD7-CCE9431645EC}">
                        <a14:shadowObscured xmlns:a14="http://schemas.microsoft.com/office/drawing/2010/main"/>
                      </a:ext>
                    </a:extLst>
                  </pic:spPr>
                </pic:pic>
              </a:graphicData>
            </a:graphic>
          </wp:inline>
        </w:drawing>
      </w:r>
    </w:p>
    <w:p w14:paraId="33D07215" w14:textId="20FF9D74" w:rsidR="005731E4" w:rsidRPr="003521CE" w:rsidRDefault="004F018D" w:rsidP="00D5633B">
      <w:pPr>
        <w:pStyle w:val="ae"/>
        <w:spacing w:beforeLines="0" w:before="0" w:after="156"/>
        <w:rPr>
          <w:rFonts w:cs="Arial"/>
          <w:i/>
          <w:iCs/>
        </w:rPr>
      </w:pPr>
      <w:r w:rsidRPr="003521CE">
        <w:rPr>
          <w:rFonts w:cs="Arial"/>
        </w:rPr>
        <w:t xml:space="preserve">Abbildung </w:t>
      </w:r>
      <w:r w:rsidR="001E346D" w:rsidRPr="003521CE">
        <w:rPr>
          <w:rFonts w:cs="Arial"/>
        </w:rPr>
        <w:fldChar w:fldCharType="begin"/>
      </w:r>
      <w:r w:rsidR="001E346D" w:rsidRPr="003521CE">
        <w:rPr>
          <w:rFonts w:cs="Arial"/>
        </w:rPr>
        <w:instrText xml:space="preserve"> STYLEREF 1 \s </w:instrText>
      </w:r>
      <w:r w:rsidR="001E346D" w:rsidRPr="003521CE">
        <w:rPr>
          <w:rFonts w:cs="Arial"/>
        </w:rPr>
        <w:fldChar w:fldCharType="separate"/>
      </w:r>
      <w:r w:rsidR="00187D73" w:rsidRPr="003521CE">
        <w:rPr>
          <w:rFonts w:cs="Arial"/>
          <w:noProof/>
        </w:rPr>
        <w:t>8</w:t>
      </w:r>
      <w:r w:rsidR="001E346D" w:rsidRPr="003521CE">
        <w:rPr>
          <w:rFonts w:cs="Arial"/>
          <w:noProof/>
        </w:rPr>
        <w:fldChar w:fldCharType="end"/>
      </w:r>
      <w:r w:rsidR="00623535" w:rsidRPr="003521CE">
        <w:rPr>
          <w:rFonts w:cs="Arial"/>
        </w:rPr>
        <w:noBreakHyphen/>
      </w:r>
      <w:r w:rsidR="001E346D" w:rsidRPr="003521CE">
        <w:rPr>
          <w:rFonts w:cs="Arial"/>
        </w:rPr>
        <w:fldChar w:fldCharType="begin"/>
      </w:r>
      <w:r w:rsidR="001E346D" w:rsidRPr="003521CE">
        <w:rPr>
          <w:rFonts w:cs="Arial"/>
        </w:rPr>
        <w:instrText xml:space="preserve"> SEQ Figure \* ARABIC \s 1 </w:instrText>
      </w:r>
      <w:r w:rsidR="001E346D" w:rsidRPr="003521CE">
        <w:rPr>
          <w:rFonts w:cs="Arial"/>
        </w:rPr>
        <w:fldChar w:fldCharType="separate"/>
      </w:r>
      <w:r w:rsidR="00187D73" w:rsidRPr="003521CE">
        <w:rPr>
          <w:rFonts w:cs="Arial"/>
          <w:noProof/>
        </w:rPr>
        <w:t>1</w:t>
      </w:r>
      <w:r w:rsidR="001E346D" w:rsidRPr="003521CE">
        <w:rPr>
          <w:rFonts w:cs="Arial"/>
          <w:noProof/>
        </w:rPr>
        <w:fldChar w:fldCharType="end"/>
      </w:r>
      <w:r w:rsidRPr="003521CE">
        <w:rPr>
          <w:rFonts w:cs="Arial"/>
        </w:rPr>
        <w:t xml:space="preserve"> </w:t>
      </w:r>
      <w:r w:rsidRPr="003521CE">
        <w:rPr>
          <w:rFonts w:cs="Arial"/>
          <w:i/>
          <w:iCs/>
        </w:rPr>
        <w:t>ADAS-Einführungsbildschirm</w:t>
      </w:r>
      <w:r w:rsidR="005731E4" w:rsidRPr="003521CE">
        <w:rPr>
          <w:rFonts w:cs="Arial"/>
          <w:i/>
          <w:iCs/>
        </w:rPr>
        <w:br w:type="page"/>
      </w:r>
    </w:p>
    <w:p w14:paraId="7611F3B5" w14:textId="77777777" w:rsidR="005731E4" w:rsidRPr="003521CE" w:rsidRDefault="005731E4" w:rsidP="005731E4">
      <w:pPr>
        <w:pStyle w:val="12"/>
        <w:spacing w:before="312" w:after="312"/>
        <w:ind w:left="792" w:hanging="792"/>
      </w:pPr>
      <w:bookmarkStart w:id="274" w:name="_Messung​"/>
      <w:bookmarkStart w:id="275" w:name="_Toc38114412"/>
      <w:bookmarkStart w:id="276" w:name="_Ref118313659"/>
      <w:bookmarkStart w:id="277" w:name="_Ref118313661"/>
      <w:bookmarkStart w:id="278" w:name="_Ref118314458"/>
      <w:bookmarkStart w:id="279" w:name="_Ref118314461"/>
      <w:bookmarkStart w:id="280" w:name="_Toc159436335"/>
      <w:bookmarkStart w:id="281" w:name="_Ref159830944"/>
      <w:bookmarkStart w:id="282" w:name="_Ref159831288"/>
      <w:bookmarkStart w:id="283" w:name="_Ref160100217"/>
      <w:bookmarkStart w:id="284" w:name="_Toc204002813"/>
      <w:bookmarkEnd w:id="274"/>
      <w:r w:rsidRPr="003521CE">
        <w:lastRenderedPageBreak/>
        <w:t>Datenmanager</w:t>
      </w:r>
      <w:bookmarkEnd w:id="275"/>
      <w:bookmarkEnd w:id="276"/>
      <w:bookmarkEnd w:id="277"/>
      <w:bookmarkEnd w:id="278"/>
      <w:bookmarkEnd w:id="279"/>
      <w:bookmarkEnd w:id="280"/>
      <w:bookmarkEnd w:id="281"/>
      <w:bookmarkEnd w:id="282"/>
      <w:bookmarkEnd w:id="283"/>
      <w:bookmarkEnd w:id="284"/>
    </w:p>
    <w:p w14:paraId="23C4782C" w14:textId="40F7D953" w:rsidR="00570923" w:rsidRPr="003521CE" w:rsidRDefault="00570923" w:rsidP="00570923">
      <w:pPr>
        <w:spacing w:before="156" w:after="156"/>
        <w:rPr>
          <w:rFonts w:cs="Arial"/>
          <w:bCs/>
          <w:szCs w:val="20"/>
        </w:rPr>
      </w:pPr>
      <w:r w:rsidRPr="003521CE">
        <w:rPr>
          <w:rFonts w:cs="Arial"/>
          <w:bCs/>
          <w:szCs w:val="20"/>
        </w:rPr>
        <w:t>Mit der Datamanager-Anwendung können Sie gespeicherte Dateien speichern, drucken und überprüfen, Werkstattinformationen und Kundendatensätze verwalten sowie die Historie von Testfahrzeugen speichern. Darüber hinaus können Sie Daten in der Autel Cloud sichern und in der Datamanager-Anwendung anzeigen.</w:t>
      </w:r>
    </w:p>
    <w:p w14:paraId="4342FA77" w14:textId="77777777" w:rsidR="00570923" w:rsidRPr="003521CE" w:rsidRDefault="00570923" w:rsidP="00570923">
      <w:pPr>
        <w:spacing w:before="156" w:after="156"/>
        <w:rPr>
          <w:rFonts w:cs="Arial"/>
        </w:rPr>
      </w:pPr>
      <w:r w:rsidRPr="003521CE">
        <w:rPr>
          <w:rFonts w:cs="Arial"/>
        </w:rPr>
        <w:t>Durch Auswahl der Anwendung „Data Manager“ wird das Dateisystemmenü geöffnet. Es stehen elf Hauptfunktionen zur Verfügung.</w:t>
      </w:r>
    </w:p>
    <w:p w14:paraId="7B8F6FD5" w14:textId="50690DF6" w:rsidR="00570923" w:rsidRPr="003521CE" w:rsidRDefault="00570923" w:rsidP="00570923">
      <w:pPr>
        <w:spacing w:beforeLines="0" w:before="0" w:afterLines="0" w:after="0" w:line="240" w:lineRule="auto"/>
        <w:ind w:left="0"/>
        <w:jc w:val="center"/>
        <w:rPr>
          <w:rFonts w:cs="Arial"/>
          <w:bCs/>
          <w:szCs w:val="20"/>
        </w:rPr>
      </w:pPr>
      <w:r w:rsidRPr="003521CE">
        <w:rPr>
          <w:rFonts w:cs="Arial"/>
          <w:noProof/>
          <w:szCs w:val="20"/>
          <w:lang w:val="en-US"/>
        </w:rPr>
        <w:drawing>
          <wp:inline distT="0" distB="0" distL="0" distR="0" wp14:anchorId="63648EBB" wp14:editId="6B41598E">
            <wp:extent cx="2880000" cy="1969148"/>
            <wp:effectExtent l="0" t="0" r="0" b="0"/>
            <wp:docPr id="1161924472" name="图片 11619244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1924472" name="图片 1161924472"/>
                    <pic:cNvPicPr>
                      <a:picLocks noChangeAspect="1" noChangeArrowheads="1"/>
                    </pic:cNvPicPr>
                  </pic:nvPicPr>
                  <pic:blipFill rotWithShape="1">
                    <a:blip r:embed="rId170" cstate="print">
                      <a:extLst>
                        <a:ext uri="{28A0092B-C50C-407E-A947-70E740481C1C}">
                          <a14:useLocalDpi xmlns:a14="http://schemas.microsoft.com/office/drawing/2010/main" val="0"/>
                        </a:ext>
                      </a:extLst>
                    </a:blip>
                    <a:srcRect l="94" r="-17" b="7084"/>
                    <a:stretch/>
                  </pic:blipFill>
                  <pic:spPr bwMode="auto">
                    <a:xfrm>
                      <a:off x="0" y="0"/>
                      <a:ext cx="2880000" cy="1969148"/>
                    </a:xfrm>
                    <a:prstGeom prst="rect">
                      <a:avLst/>
                    </a:prstGeom>
                    <a:noFill/>
                    <a:ln>
                      <a:noFill/>
                    </a:ln>
                    <a:extLst>
                      <a:ext uri="{53640926-AAD7-44D8-BBD7-CCE9431645EC}">
                        <a14:shadowObscured xmlns:a14="http://schemas.microsoft.com/office/drawing/2010/main"/>
                      </a:ext>
                    </a:extLst>
                  </pic:spPr>
                </pic:pic>
              </a:graphicData>
            </a:graphic>
          </wp:inline>
        </w:drawing>
      </w:r>
    </w:p>
    <w:p w14:paraId="48C23EF5" w14:textId="60AE754D" w:rsidR="00570923" w:rsidRPr="003521CE" w:rsidRDefault="00570923" w:rsidP="00570923">
      <w:pPr>
        <w:widowControl/>
        <w:spacing w:before="156" w:after="156"/>
        <w:ind w:left="0"/>
        <w:jc w:val="center"/>
        <w:rPr>
          <w:rFonts w:cs="Arial"/>
          <w:b/>
          <w:kern w:val="0"/>
        </w:rPr>
      </w:pPr>
      <w:r w:rsidRPr="003521CE">
        <w:rPr>
          <w:rFonts w:cs="Arial"/>
          <w:b/>
          <w:kern w:val="0"/>
        </w:rPr>
        <w:t xml:space="preserve">Abbildung </w:t>
      </w:r>
      <w:r w:rsidR="003B2FF0" w:rsidRPr="003521CE">
        <w:rPr>
          <w:rFonts w:cs="Arial"/>
          <w:b/>
          <w:kern w:val="0"/>
        </w:rPr>
        <w:t>9</w:t>
      </w:r>
      <w:r w:rsidRPr="003521CE">
        <w:rPr>
          <w:rFonts w:cs="Arial"/>
          <w:b/>
          <w:kern w:val="0"/>
        </w:rPr>
        <w:noBreakHyphen/>
      </w:r>
      <w:r w:rsidRPr="003521CE">
        <w:rPr>
          <w:rFonts w:cs="Arial"/>
          <w:b/>
          <w:kern w:val="0"/>
        </w:rPr>
        <w:fldChar w:fldCharType="begin"/>
      </w:r>
      <w:r w:rsidRPr="003521CE">
        <w:rPr>
          <w:rFonts w:cs="Arial"/>
          <w:b/>
          <w:kern w:val="0"/>
        </w:rPr>
        <w:instrText xml:space="preserve"> SEQ Figure \* ARABIC \s 1 </w:instrText>
      </w:r>
      <w:r w:rsidRPr="003521CE">
        <w:rPr>
          <w:rFonts w:cs="Arial"/>
          <w:b/>
          <w:kern w:val="0"/>
        </w:rPr>
        <w:fldChar w:fldCharType="separate"/>
      </w:r>
      <w:r w:rsidRPr="003521CE">
        <w:rPr>
          <w:rFonts w:cs="Arial"/>
          <w:b/>
          <w:noProof/>
          <w:kern w:val="0"/>
        </w:rPr>
        <w:t>1</w:t>
      </w:r>
      <w:r w:rsidRPr="003521CE">
        <w:rPr>
          <w:rFonts w:cs="Arial"/>
          <w:b/>
          <w:kern w:val="0"/>
        </w:rPr>
        <w:fldChar w:fldCharType="end"/>
      </w:r>
      <w:r w:rsidRPr="003521CE">
        <w:rPr>
          <w:rFonts w:cs="Arial"/>
          <w:b/>
          <w:kern w:val="0"/>
        </w:rPr>
        <w:t xml:space="preserve"> </w:t>
      </w:r>
      <w:r w:rsidRPr="003521CE">
        <w:rPr>
          <w:rFonts w:cs="Arial"/>
          <w:b/>
          <w:i/>
          <w:kern w:val="0"/>
        </w:rPr>
        <w:t>Hauptbildschirm des Datenmanagers</w:t>
      </w:r>
    </w:p>
    <w:p w14:paraId="5EF60B27" w14:textId="3D8CCAE2" w:rsidR="00570923" w:rsidRPr="003521CE" w:rsidRDefault="003B2FF0" w:rsidP="00570923">
      <w:pPr>
        <w:spacing w:before="156" w:after="156"/>
        <w:rPr>
          <w:rFonts w:cs="Arial"/>
          <w:bCs/>
          <w:szCs w:val="20"/>
        </w:rPr>
      </w:pPr>
      <w:r w:rsidRPr="003521CE">
        <w:rPr>
          <w:rFonts w:cs="Arial"/>
          <w:bCs/>
          <w:szCs w:val="20"/>
        </w:rPr>
        <w:t>In der Data Manager-Anwendung können Daten automatisch oder manuell in der Autel Cloud gesichert werden. Bevor Sie Daten sichern, müssen Sie das Gerät zunächst mit der Autel Cloud verknüpfen.</w:t>
      </w:r>
    </w:p>
    <w:p w14:paraId="2016C251" w14:textId="77777777" w:rsidR="00570923" w:rsidRPr="003521CE" w:rsidRDefault="00570923" w:rsidP="00570923">
      <w:pPr>
        <w:widowControl/>
        <w:numPr>
          <w:ilvl w:val="0"/>
          <w:numId w:val="5"/>
        </w:numPr>
        <w:spacing w:beforeLines="20" w:before="62" w:afterLines="20" w:after="62"/>
        <w:ind w:left="641" w:hanging="357"/>
        <w:rPr>
          <w:rFonts w:cs="Arial"/>
          <w:szCs w:val="22"/>
        </w:rPr>
      </w:pPr>
      <w:r w:rsidRPr="003521CE">
        <w:rPr>
          <w:rFonts w:cs="Arial"/>
          <w:b/>
          <w:szCs w:val="22"/>
        </w:rPr>
        <w:t>So verknüpfen Sie das Gerät mit der Autel Cloud</w:t>
      </w:r>
    </w:p>
    <w:p w14:paraId="24296D87" w14:textId="77777777" w:rsidR="00570923" w:rsidRPr="003521CE" w:rsidRDefault="00570923" w:rsidP="00570923">
      <w:pPr>
        <w:widowControl/>
        <w:numPr>
          <w:ilvl w:val="0"/>
          <w:numId w:val="218"/>
        </w:numPr>
        <w:spacing w:beforeLines="20" w:before="62" w:afterLines="20" w:after="62"/>
        <w:ind w:left="998" w:hanging="357"/>
        <w:rPr>
          <w:rFonts w:cs="Arial"/>
          <w:szCs w:val="22"/>
        </w:rPr>
      </w:pPr>
      <w:r w:rsidRPr="003521CE">
        <w:rPr>
          <w:rFonts w:cs="Arial"/>
          <w:szCs w:val="22"/>
        </w:rPr>
        <w:t xml:space="preserve">Tippen Sie auf dem Hauptbildschirm des Datenmanagers auf </w:t>
      </w:r>
      <w:r w:rsidRPr="003521CE">
        <w:rPr>
          <w:rFonts w:cs="Arial"/>
          <w:b/>
          <w:bCs/>
          <w:szCs w:val="22"/>
        </w:rPr>
        <w:t xml:space="preserve">„Konto verknüpfen“, </w:t>
      </w:r>
      <w:r w:rsidRPr="003521CE">
        <w:rPr>
          <w:rFonts w:cs="Arial"/>
          <w:szCs w:val="22"/>
        </w:rPr>
        <w:t>um auf die Autel Cloud zuzugreifen.</w:t>
      </w:r>
    </w:p>
    <w:p w14:paraId="645B8E2F" w14:textId="34945AC5" w:rsidR="00570923" w:rsidRPr="003521CE" w:rsidRDefault="00570923" w:rsidP="00570923">
      <w:pPr>
        <w:widowControl/>
        <w:numPr>
          <w:ilvl w:val="0"/>
          <w:numId w:val="218"/>
        </w:numPr>
        <w:spacing w:beforeLines="20" w:before="62" w:afterLines="20" w:after="62"/>
        <w:ind w:left="998" w:hanging="357"/>
        <w:rPr>
          <w:rFonts w:cs="Arial"/>
          <w:szCs w:val="22"/>
        </w:rPr>
      </w:pPr>
      <w:r w:rsidRPr="003521CE">
        <w:rPr>
          <w:rFonts w:cs="Arial"/>
          <w:szCs w:val="22"/>
        </w:rPr>
        <w:t xml:space="preserve">Tippen Sie auf </w:t>
      </w:r>
      <w:r w:rsidRPr="003521CE">
        <w:rPr>
          <w:rFonts w:cs="Arial"/>
          <w:b/>
          <w:bCs/>
          <w:szCs w:val="22"/>
        </w:rPr>
        <w:t>„Gerät hinzufügen“,</w:t>
      </w:r>
      <w:r w:rsidRPr="003521CE">
        <w:rPr>
          <w:rFonts w:cs="Arial"/>
          <w:szCs w:val="22"/>
        </w:rPr>
        <w:t xml:space="preserve"> geben Sie die Seriennummer und das Registrierungskennwort ein und tippen Sie auf „</w:t>
      </w:r>
      <w:r w:rsidRPr="003521CE">
        <w:rPr>
          <w:rFonts w:cs="Arial"/>
          <w:b/>
          <w:bCs/>
          <w:szCs w:val="22"/>
        </w:rPr>
        <w:t>Speichern“</w:t>
      </w:r>
      <w:r w:rsidRPr="003521CE">
        <w:rPr>
          <w:rFonts w:cs="Arial"/>
          <w:bCs/>
          <w:szCs w:val="22"/>
        </w:rPr>
        <w:t>.</w:t>
      </w:r>
      <w:r w:rsidRPr="003521CE">
        <w:rPr>
          <w:rFonts w:cs="Arial"/>
          <w:szCs w:val="22"/>
        </w:rPr>
        <w:t xml:space="preserve"> Das verknüpfte Gerät wird in der Geräteliste angezeigt. (Die Seriennummer und das Registrierungskennwort finden Sie unter </w:t>
      </w:r>
      <w:r w:rsidRPr="003521CE">
        <w:rPr>
          <w:rFonts w:cs="Arial"/>
          <w:b/>
          <w:bCs/>
          <w:szCs w:val="22"/>
        </w:rPr>
        <w:t xml:space="preserve">„Einstellungen“ </w:t>
      </w:r>
      <w:r w:rsidRPr="003521CE">
        <w:rPr>
          <w:rFonts w:cs="Arial"/>
          <w:szCs w:val="22"/>
        </w:rPr>
        <w:t xml:space="preserve">&gt; </w:t>
      </w:r>
      <w:r w:rsidRPr="003521CE">
        <w:rPr>
          <w:rFonts w:cs="Arial"/>
          <w:b/>
          <w:bCs/>
          <w:szCs w:val="22"/>
        </w:rPr>
        <w:t>„Info</w:t>
      </w:r>
      <w:r w:rsidRPr="003521CE">
        <w:rPr>
          <w:rFonts w:cs="Arial"/>
          <w:szCs w:val="22"/>
        </w:rPr>
        <w:t>“).</w:t>
      </w:r>
    </w:p>
    <w:p w14:paraId="276A9F7B" w14:textId="77777777" w:rsidR="00570923" w:rsidRPr="003521CE" w:rsidRDefault="00570923" w:rsidP="00570923">
      <w:pPr>
        <w:widowControl/>
        <w:numPr>
          <w:ilvl w:val="0"/>
          <w:numId w:val="5"/>
        </w:numPr>
        <w:spacing w:beforeLines="20" w:before="62" w:afterLines="20" w:after="62"/>
        <w:ind w:left="641" w:hanging="357"/>
        <w:rPr>
          <w:rFonts w:cs="Arial"/>
          <w:szCs w:val="22"/>
        </w:rPr>
      </w:pPr>
      <w:r w:rsidRPr="003521CE">
        <w:rPr>
          <w:rFonts w:cs="Arial"/>
          <w:b/>
          <w:szCs w:val="22"/>
        </w:rPr>
        <w:t>So wechseln Sie ein verknüpftes Konto</w:t>
      </w:r>
    </w:p>
    <w:p w14:paraId="61FDAB3E" w14:textId="25FAB34F" w:rsidR="00570923" w:rsidRPr="003521CE" w:rsidRDefault="005859B1" w:rsidP="003B2FF0">
      <w:pPr>
        <w:widowControl/>
        <w:spacing w:beforeLines="20" w:before="62" w:afterLines="20" w:after="62"/>
        <w:ind w:left="998"/>
        <w:rPr>
          <w:rFonts w:cs="Arial"/>
          <w:szCs w:val="22"/>
          <w:lang w:val="de-DE"/>
        </w:rPr>
      </w:pPr>
      <w:r w:rsidRPr="003521CE">
        <w:rPr>
          <w:rFonts w:eastAsiaTheme="minorEastAsia" w:cs="Arial"/>
          <w:szCs w:val="18"/>
          <w:lang w:val="de-DE"/>
        </w:rPr>
        <w:t>Im Datenmanager​ Tippen Sie im Hauptbildschirm auf „</w:t>
      </w:r>
      <w:r w:rsidRPr="003521CE">
        <w:rPr>
          <w:rFonts w:eastAsiaTheme="minorEastAsia" w:cs="Arial"/>
          <w:b/>
          <w:szCs w:val="18"/>
          <w:lang w:val="de-DE"/>
        </w:rPr>
        <w:t>Verknüpftes Konto wechseln</w:t>
      </w:r>
      <w:r w:rsidRPr="003521CE">
        <w:rPr>
          <w:rFonts w:eastAsiaTheme="minorEastAsia" w:cs="Arial"/>
          <w:szCs w:val="18"/>
          <w:lang w:val="de-DE"/>
        </w:rPr>
        <w:t>“</w:t>
      </w:r>
      <w:r w:rsidRPr="003521CE">
        <w:rPr>
          <w:rFonts w:eastAsiaTheme="minorEastAsia" w:cs="Arial"/>
          <w:b/>
          <w:szCs w:val="18"/>
          <w:lang w:val="de-DE"/>
        </w:rPr>
        <w:t xml:space="preserve"> </w:t>
      </w:r>
      <w:r w:rsidRPr="003521CE">
        <w:rPr>
          <w:rFonts w:eastAsiaTheme="minorEastAsia" w:cs="Arial"/>
          <w:szCs w:val="18"/>
          <w:lang w:val="de-DE"/>
        </w:rPr>
        <w:t>und melden Sie sich mit Ihrem Autel-Konto an.</w:t>
      </w:r>
    </w:p>
    <w:p w14:paraId="5B9F551E" w14:textId="77777777" w:rsidR="00570923" w:rsidRPr="003521CE" w:rsidRDefault="00570923" w:rsidP="00570923">
      <w:pPr>
        <w:widowControl/>
        <w:numPr>
          <w:ilvl w:val="0"/>
          <w:numId w:val="5"/>
        </w:numPr>
        <w:spacing w:beforeLines="20" w:before="62" w:afterLines="20" w:after="62"/>
        <w:ind w:left="641" w:hanging="357"/>
        <w:rPr>
          <w:rFonts w:cs="Arial"/>
          <w:b/>
          <w:szCs w:val="22"/>
        </w:rPr>
      </w:pPr>
      <w:r w:rsidRPr="003521CE">
        <w:rPr>
          <w:rFonts w:cs="Arial"/>
          <w:b/>
          <w:szCs w:val="22"/>
        </w:rPr>
        <w:lastRenderedPageBreak/>
        <w:t>So sichern Sie Daten automatisch in der Autel Cloud</w:t>
      </w:r>
    </w:p>
    <w:p w14:paraId="0A9159CF" w14:textId="77777777" w:rsidR="00570923" w:rsidRPr="003521CE" w:rsidRDefault="00570923" w:rsidP="00570923">
      <w:pPr>
        <w:widowControl/>
        <w:numPr>
          <w:ilvl w:val="0"/>
          <w:numId w:val="310"/>
        </w:numPr>
        <w:spacing w:beforeLines="20" w:before="62" w:afterLines="20" w:after="62"/>
        <w:ind w:left="998" w:hanging="357"/>
        <w:rPr>
          <w:rFonts w:cs="Arial"/>
          <w:szCs w:val="22"/>
        </w:rPr>
      </w:pPr>
      <w:r w:rsidRPr="003521CE">
        <w:rPr>
          <w:rFonts w:cs="Arial"/>
          <w:szCs w:val="22"/>
        </w:rPr>
        <w:t xml:space="preserve">Tippen Sie auf dem Hauptbildschirm des Datenmanagers auf </w:t>
      </w:r>
      <w:r w:rsidRPr="003521CE">
        <w:rPr>
          <w:rFonts w:cs="Arial"/>
          <w:b/>
          <w:bCs/>
          <w:szCs w:val="22"/>
        </w:rPr>
        <w:t xml:space="preserve">„Autel Cloud-Einstellungen“ </w:t>
      </w:r>
      <w:r w:rsidRPr="003521CE">
        <w:rPr>
          <w:rFonts w:cs="Arial"/>
          <w:szCs w:val="22"/>
        </w:rPr>
        <w:t xml:space="preserve">und schalten Sie die Schaltflächen für den </w:t>
      </w:r>
      <w:r w:rsidRPr="003521CE">
        <w:rPr>
          <w:rFonts w:cs="Arial"/>
          <w:b/>
          <w:bCs/>
          <w:szCs w:val="22"/>
        </w:rPr>
        <w:t>automatischen Upload auf „Ein“.</w:t>
      </w:r>
    </w:p>
    <w:p w14:paraId="052F21FC" w14:textId="77777777" w:rsidR="00570923" w:rsidRPr="003521CE" w:rsidRDefault="00570923" w:rsidP="00570923">
      <w:pPr>
        <w:widowControl/>
        <w:numPr>
          <w:ilvl w:val="0"/>
          <w:numId w:val="310"/>
        </w:numPr>
        <w:spacing w:beforeLines="20" w:before="62" w:afterLines="20" w:after="62"/>
        <w:ind w:left="998" w:hanging="357"/>
        <w:rPr>
          <w:rFonts w:cs="Arial"/>
          <w:szCs w:val="22"/>
        </w:rPr>
      </w:pPr>
      <w:r w:rsidRPr="003521CE">
        <w:rPr>
          <w:rFonts w:cs="Arial"/>
          <w:szCs w:val="22"/>
        </w:rPr>
        <w:t>Daten, einschließlich Berichte, Bilder, PDF-Dateien, Überprüfungsdaten und Referenzwerte, werden automatisch in der Autel Cloud gesichert.</w:t>
      </w:r>
    </w:p>
    <w:p w14:paraId="0B3D4021" w14:textId="7C377478" w:rsidR="005731E4" w:rsidRPr="003521CE" w:rsidRDefault="00570923" w:rsidP="00570923">
      <w:pPr>
        <w:pStyle w:val="BodytextUserManual"/>
        <w:spacing w:before="156" w:after="156"/>
      </w:pPr>
      <w:r w:rsidRPr="003521CE">
        <w:rPr>
          <w:bCs w:val="0"/>
          <w:szCs w:val="24"/>
        </w:rPr>
        <w:t>In der folgenden Tabelle werden die einzelnen Funktionsschaltflächen in der Data Manager-Anwendung kurz beschrieben.</w:t>
      </w:r>
    </w:p>
    <w:p w14:paraId="47D1E23E" w14:textId="72F4E04B" w:rsidR="005731E4" w:rsidRPr="003521CE" w:rsidRDefault="005731E4" w:rsidP="005731E4">
      <w:pPr>
        <w:pStyle w:val="ae"/>
        <w:spacing w:before="156" w:after="156"/>
        <w:ind w:left="0"/>
        <w:rPr>
          <w:rFonts w:cs="Arial"/>
          <w:i/>
          <w:iCs/>
        </w:rPr>
      </w:pPr>
      <w:r w:rsidRPr="003521CE">
        <w:rPr>
          <w:rFonts w:cs="Arial"/>
        </w:rPr>
        <w:t xml:space="preserve">Tabelle </w:t>
      </w:r>
      <w:r w:rsidR="003B2FF0" w:rsidRPr="003521CE">
        <w:rPr>
          <w:rFonts w:cs="Arial"/>
        </w:rPr>
        <w:t>9</w:t>
      </w:r>
      <w:r w:rsidRPr="003521CE">
        <w:rPr>
          <w:rFonts w:cs="Arial"/>
        </w:rPr>
        <w:noBreakHyphen/>
      </w:r>
      <w:r w:rsidRPr="003521CE">
        <w:rPr>
          <w:rFonts w:cs="Arial"/>
        </w:rPr>
        <w:fldChar w:fldCharType="begin"/>
      </w:r>
      <w:r w:rsidRPr="003521CE">
        <w:rPr>
          <w:rFonts w:cs="Arial"/>
        </w:rPr>
        <w:instrText xml:space="preserve"> SEQ Table \* ARABIC \s 1 </w:instrText>
      </w:r>
      <w:r w:rsidRPr="003521CE">
        <w:rPr>
          <w:rFonts w:cs="Arial"/>
        </w:rPr>
        <w:fldChar w:fldCharType="separate"/>
      </w:r>
      <w:r w:rsidRPr="003521CE">
        <w:rPr>
          <w:rFonts w:cs="Arial"/>
          <w:noProof/>
        </w:rPr>
        <w:t>1</w:t>
      </w:r>
      <w:r w:rsidRPr="003521CE">
        <w:rPr>
          <w:rFonts w:cs="Arial"/>
          <w:noProof/>
        </w:rPr>
        <w:fldChar w:fldCharType="end"/>
      </w:r>
      <w:r w:rsidRPr="003521CE">
        <w:rPr>
          <w:rFonts w:cs="Arial"/>
        </w:rPr>
        <w:t xml:space="preserve"> </w:t>
      </w:r>
      <w:r w:rsidRPr="003521CE">
        <w:rPr>
          <w:rFonts w:cs="Arial"/>
          <w:i/>
          <w:iCs/>
        </w:rPr>
        <w:t>Schaltflächen im Datenmanager</w:t>
      </w:r>
    </w:p>
    <w:tbl>
      <w:tblPr>
        <w:tblStyle w:val="af"/>
        <w:tblW w:w="0" w:type="auto"/>
        <w:tblInd w:w="284" w:type="dxa"/>
        <w:tblLook w:val="04A0" w:firstRow="1" w:lastRow="0" w:firstColumn="1" w:lastColumn="0" w:noHBand="0" w:noVBand="1"/>
      </w:tblPr>
      <w:tblGrid>
        <w:gridCol w:w="897"/>
        <w:gridCol w:w="2233"/>
        <w:gridCol w:w="3833"/>
      </w:tblGrid>
      <w:tr w:rsidR="005731E4" w:rsidRPr="003521CE" w14:paraId="2B5F58FC" w14:textId="77777777" w:rsidTr="006B3927">
        <w:trPr>
          <w:tblHeader/>
        </w:trPr>
        <w:tc>
          <w:tcPr>
            <w:tcW w:w="897" w:type="dxa"/>
            <w:shd w:val="clear" w:color="auto" w:fill="D9D9D9" w:themeFill="background1" w:themeFillShade="D9"/>
            <w:vAlign w:val="center"/>
          </w:tcPr>
          <w:p w14:paraId="59E13D76" w14:textId="77777777" w:rsidR="005731E4" w:rsidRPr="003521CE" w:rsidRDefault="005731E4" w:rsidP="00826D1F">
            <w:pPr>
              <w:spacing w:before="156" w:after="156"/>
              <w:ind w:left="0"/>
              <w:rPr>
                <w:rFonts w:cs="Arial"/>
                <w:b/>
                <w:bCs/>
              </w:rPr>
            </w:pPr>
            <w:r w:rsidRPr="003521CE">
              <w:rPr>
                <w:rFonts w:cs="Arial"/>
                <w:b/>
                <w:bCs/>
              </w:rPr>
              <w:t>Taste</w:t>
            </w:r>
          </w:p>
        </w:tc>
        <w:tc>
          <w:tcPr>
            <w:tcW w:w="2233" w:type="dxa"/>
            <w:shd w:val="clear" w:color="auto" w:fill="D9D9D9" w:themeFill="background1" w:themeFillShade="D9"/>
            <w:vAlign w:val="center"/>
          </w:tcPr>
          <w:p w14:paraId="30FFC903" w14:textId="77777777" w:rsidR="005731E4" w:rsidRPr="003521CE" w:rsidRDefault="005731E4" w:rsidP="00826D1F">
            <w:pPr>
              <w:spacing w:before="156" w:after="156"/>
              <w:ind w:left="0"/>
              <w:rPr>
                <w:rFonts w:cs="Arial"/>
                <w:b/>
                <w:bCs/>
              </w:rPr>
            </w:pPr>
            <w:r w:rsidRPr="003521CE">
              <w:rPr>
                <w:rFonts w:cs="Arial"/>
                <w:b/>
                <w:bCs/>
              </w:rPr>
              <w:t>Name</w:t>
            </w:r>
          </w:p>
        </w:tc>
        <w:tc>
          <w:tcPr>
            <w:tcW w:w="3833" w:type="dxa"/>
            <w:shd w:val="clear" w:color="auto" w:fill="D9D9D9" w:themeFill="background1" w:themeFillShade="D9"/>
            <w:vAlign w:val="center"/>
          </w:tcPr>
          <w:p w14:paraId="5FCF3634" w14:textId="77777777" w:rsidR="005731E4" w:rsidRPr="003521CE" w:rsidRDefault="005731E4" w:rsidP="00826D1F">
            <w:pPr>
              <w:spacing w:before="156" w:after="156"/>
              <w:ind w:left="0"/>
              <w:rPr>
                <w:rFonts w:cs="Arial"/>
                <w:b/>
                <w:bCs/>
              </w:rPr>
            </w:pPr>
            <w:r w:rsidRPr="003521CE">
              <w:rPr>
                <w:rFonts w:cs="Arial"/>
                <w:b/>
                <w:bCs/>
              </w:rPr>
              <w:t>Beschreibung</w:t>
            </w:r>
          </w:p>
        </w:tc>
      </w:tr>
      <w:tr w:rsidR="005731E4" w:rsidRPr="003521CE" w14:paraId="4A6CE2F5" w14:textId="77777777" w:rsidTr="006B3927">
        <w:tc>
          <w:tcPr>
            <w:tcW w:w="897" w:type="dxa"/>
          </w:tcPr>
          <w:p w14:paraId="03E58B33" w14:textId="77777777" w:rsidR="005731E4" w:rsidRPr="003521CE" w:rsidRDefault="005731E4" w:rsidP="00826D1F">
            <w:pPr>
              <w:spacing w:before="156" w:after="156"/>
              <w:ind w:left="0"/>
              <w:rPr>
                <w:rFonts w:cs="Arial"/>
              </w:rPr>
            </w:pPr>
            <w:r w:rsidRPr="003521CE">
              <w:rPr>
                <w:rFonts w:cs="Arial"/>
                <w:noProof/>
                <w:lang w:val="en-US"/>
              </w:rPr>
              <w:drawing>
                <wp:anchor distT="0" distB="0" distL="114300" distR="114300" simplePos="0" relativeHeight="251707392" behindDoc="0" locked="0" layoutInCell="1" allowOverlap="1" wp14:anchorId="227A3316" wp14:editId="4506A903">
                  <wp:simplePos x="0" y="0"/>
                  <wp:positionH relativeFrom="column">
                    <wp:posOffset>88835</wp:posOffset>
                  </wp:positionH>
                  <wp:positionV relativeFrom="paragraph">
                    <wp:posOffset>34925</wp:posOffset>
                  </wp:positionV>
                  <wp:extent cx="288000" cy="288000"/>
                  <wp:effectExtent l="0" t="0" r="0" b="0"/>
                  <wp:wrapNone/>
                  <wp:docPr id="881363846" name="图片 8813638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1"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2233" w:type="dxa"/>
            <w:vAlign w:val="center"/>
          </w:tcPr>
          <w:p w14:paraId="1819DA3A" w14:textId="3B2718DE" w:rsidR="005731E4" w:rsidRPr="003521CE" w:rsidRDefault="00137D79" w:rsidP="00826D1F">
            <w:pPr>
              <w:spacing w:before="156" w:after="156"/>
              <w:ind w:left="0"/>
              <w:rPr>
                <w:rFonts w:cs="Arial"/>
                <w:b/>
                <w:bCs/>
              </w:rPr>
            </w:pPr>
            <w:r w:rsidRPr="003521CE">
              <w:rPr>
                <w:rFonts w:cs="Arial"/>
                <w:b/>
                <w:bCs/>
              </w:rPr>
              <w:t>Fahrzeuggeschichte</w:t>
            </w:r>
          </w:p>
        </w:tc>
        <w:tc>
          <w:tcPr>
            <w:tcW w:w="3833" w:type="dxa"/>
            <w:vAlign w:val="center"/>
          </w:tcPr>
          <w:p w14:paraId="32D5AD7A" w14:textId="77777777" w:rsidR="005731E4" w:rsidRPr="003521CE" w:rsidRDefault="005731E4" w:rsidP="00826D1F">
            <w:pPr>
              <w:spacing w:before="156" w:after="156"/>
              <w:ind w:left="0"/>
              <w:rPr>
                <w:rFonts w:cs="Arial"/>
              </w:rPr>
            </w:pPr>
            <w:r w:rsidRPr="003521CE">
              <w:rPr>
                <w:rFonts w:cs="Arial"/>
              </w:rPr>
              <w:t>Tippen Sie hier, um den Diagnoseverlaufsdatensatz anzuzeigen.</w:t>
            </w:r>
          </w:p>
        </w:tc>
      </w:tr>
      <w:tr w:rsidR="005731E4" w:rsidRPr="003521CE" w14:paraId="310B1DFC" w14:textId="77777777" w:rsidTr="006B3927">
        <w:tc>
          <w:tcPr>
            <w:tcW w:w="897" w:type="dxa"/>
          </w:tcPr>
          <w:p w14:paraId="4E4BAF57" w14:textId="77777777" w:rsidR="005731E4" w:rsidRPr="003521CE" w:rsidRDefault="005731E4" w:rsidP="00826D1F">
            <w:pPr>
              <w:spacing w:before="156" w:after="156"/>
              <w:ind w:left="0"/>
              <w:rPr>
                <w:rFonts w:cs="Arial"/>
              </w:rPr>
            </w:pPr>
            <w:r w:rsidRPr="003521CE">
              <w:rPr>
                <w:rFonts w:cs="Arial"/>
                <w:noProof/>
                <w:lang w:val="en-US"/>
                <w14:ligatures w14:val="standardContextual"/>
              </w:rPr>
              <w:drawing>
                <wp:anchor distT="0" distB="0" distL="114300" distR="114300" simplePos="0" relativeHeight="251682816" behindDoc="0" locked="0" layoutInCell="1" allowOverlap="1" wp14:anchorId="2B8E9FA6" wp14:editId="198F68B1">
                  <wp:simplePos x="0" y="0"/>
                  <wp:positionH relativeFrom="column">
                    <wp:posOffset>96598</wp:posOffset>
                  </wp:positionH>
                  <wp:positionV relativeFrom="paragraph">
                    <wp:posOffset>103505</wp:posOffset>
                  </wp:positionV>
                  <wp:extent cx="288000" cy="288000"/>
                  <wp:effectExtent l="0" t="0" r="0" b="0"/>
                  <wp:wrapNone/>
                  <wp:docPr id="1378811238" name="图片 1378811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38" name="图片 1378811238"/>
                          <pic:cNvPicPr/>
                        </pic:nvPicPr>
                        <pic:blipFill>
                          <a:blip r:embed="rId172" cstate="print">
                            <a:extLst>
                              <a:ext uri="{28A0092B-C50C-407E-A947-70E740481C1C}">
                                <a14:useLocalDpi xmlns:a14="http://schemas.microsoft.com/office/drawing/2010/main"/>
                              </a:ext>
                            </a:extLst>
                          </a:blip>
                          <a:stretch>
                            <a:fillRect/>
                          </a:stretch>
                        </pic:blipFill>
                        <pic:spPr>
                          <a:xfrm>
                            <a:off x="0" y="0"/>
                            <a:ext cx="288000" cy="288000"/>
                          </a:xfrm>
                          <a:prstGeom prst="rect">
                            <a:avLst/>
                          </a:prstGeom>
                        </pic:spPr>
                      </pic:pic>
                    </a:graphicData>
                  </a:graphic>
                </wp:anchor>
              </w:drawing>
            </w:r>
          </w:p>
        </w:tc>
        <w:tc>
          <w:tcPr>
            <w:tcW w:w="2233" w:type="dxa"/>
            <w:vAlign w:val="center"/>
          </w:tcPr>
          <w:p w14:paraId="48926A61" w14:textId="2D6EE489" w:rsidR="005731E4" w:rsidRPr="003521CE" w:rsidRDefault="00137D79" w:rsidP="00826D1F">
            <w:pPr>
              <w:spacing w:before="156" w:after="156"/>
              <w:ind w:left="0"/>
              <w:rPr>
                <w:rFonts w:cs="Arial"/>
                <w:b/>
                <w:bCs/>
              </w:rPr>
            </w:pPr>
            <w:r w:rsidRPr="003521CE">
              <w:rPr>
                <w:rFonts w:cs="Arial"/>
                <w:b/>
                <w:bCs/>
              </w:rPr>
              <w:t>Werkstattinformationen</w:t>
            </w:r>
          </w:p>
        </w:tc>
        <w:tc>
          <w:tcPr>
            <w:tcW w:w="3833" w:type="dxa"/>
            <w:vAlign w:val="center"/>
          </w:tcPr>
          <w:p w14:paraId="3407F9E9" w14:textId="77777777" w:rsidR="005731E4" w:rsidRPr="003521CE" w:rsidRDefault="005731E4" w:rsidP="00826D1F">
            <w:pPr>
              <w:spacing w:before="156" w:after="156"/>
              <w:ind w:left="0"/>
              <w:rPr>
                <w:rFonts w:cs="Arial"/>
              </w:rPr>
            </w:pPr>
            <w:r w:rsidRPr="003521CE">
              <w:rPr>
                <w:rFonts w:cs="Arial"/>
              </w:rPr>
              <w:t>Tippen Sie hier, um die Informationen zu Workshops zu bearbeiten.</w:t>
            </w:r>
          </w:p>
        </w:tc>
      </w:tr>
      <w:tr w:rsidR="005731E4" w:rsidRPr="003521CE" w14:paraId="3B8A6083" w14:textId="77777777" w:rsidTr="006B3927">
        <w:tc>
          <w:tcPr>
            <w:tcW w:w="897" w:type="dxa"/>
          </w:tcPr>
          <w:p w14:paraId="128A2B2F" w14:textId="77777777" w:rsidR="005731E4" w:rsidRPr="003521CE" w:rsidRDefault="005731E4" w:rsidP="00826D1F">
            <w:pPr>
              <w:spacing w:before="156" w:after="156"/>
              <w:ind w:left="0"/>
              <w:rPr>
                <w:rFonts w:cs="Arial"/>
              </w:rPr>
            </w:pPr>
            <w:r w:rsidRPr="003521CE">
              <w:rPr>
                <w:rFonts w:cs="Arial"/>
                <w:noProof/>
                <w:lang w:val="en-US"/>
              </w:rPr>
              <w:drawing>
                <wp:anchor distT="0" distB="0" distL="114300" distR="114300" simplePos="0" relativeHeight="251683840" behindDoc="0" locked="0" layoutInCell="1" allowOverlap="1" wp14:anchorId="2DB0096C" wp14:editId="556633C6">
                  <wp:simplePos x="0" y="0"/>
                  <wp:positionH relativeFrom="column">
                    <wp:posOffset>96203</wp:posOffset>
                  </wp:positionH>
                  <wp:positionV relativeFrom="paragraph">
                    <wp:posOffset>40640</wp:posOffset>
                  </wp:positionV>
                  <wp:extent cx="287655" cy="287655"/>
                  <wp:effectExtent l="0" t="0" r="0" b="0"/>
                  <wp:wrapNone/>
                  <wp:docPr id="1378811239" name="图片 1378811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3" cstate="print">
                            <a:extLst>
                              <a:ext uri="{28A0092B-C50C-407E-A947-70E740481C1C}">
                                <a14:useLocalDpi xmlns:a14="http://schemas.microsoft.com/office/drawing/2010/main"/>
                              </a:ext>
                            </a:extLst>
                          </a:blip>
                          <a:srcRect/>
                          <a:stretch>
                            <a:fillRect/>
                          </a:stretch>
                        </pic:blipFill>
                        <pic:spPr bwMode="auto">
                          <a:xfrm>
                            <a:off x="0" y="0"/>
                            <a:ext cx="287655" cy="287655"/>
                          </a:xfrm>
                          <a:prstGeom prst="rect">
                            <a:avLst/>
                          </a:prstGeom>
                          <a:noFill/>
                          <a:ln>
                            <a:noFill/>
                          </a:ln>
                        </pic:spPr>
                      </pic:pic>
                    </a:graphicData>
                  </a:graphic>
                </wp:anchor>
              </w:drawing>
            </w:r>
          </w:p>
        </w:tc>
        <w:tc>
          <w:tcPr>
            <w:tcW w:w="2233" w:type="dxa"/>
            <w:vAlign w:val="center"/>
          </w:tcPr>
          <w:p w14:paraId="59A76D5C" w14:textId="77777777" w:rsidR="005731E4" w:rsidRPr="003521CE" w:rsidRDefault="005731E4" w:rsidP="00826D1F">
            <w:pPr>
              <w:spacing w:before="156" w:after="156"/>
              <w:ind w:left="0"/>
              <w:rPr>
                <w:rFonts w:cs="Arial"/>
                <w:b/>
                <w:bCs/>
              </w:rPr>
            </w:pPr>
            <w:r w:rsidRPr="003521CE">
              <w:rPr>
                <w:rFonts w:cs="Arial"/>
                <w:b/>
                <w:bCs/>
              </w:rPr>
              <w:t>Kunde</w:t>
            </w:r>
          </w:p>
        </w:tc>
        <w:tc>
          <w:tcPr>
            <w:tcW w:w="3833" w:type="dxa"/>
            <w:vAlign w:val="center"/>
          </w:tcPr>
          <w:p w14:paraId="071B409C" w14:textId="77777777" w:rsidR="005731E4" w:rsidRPr="003521CE" w:rsidRDefault="005731E4" w:rsidP="00826D1F">
            <w:pPr>
              <w:spacing w:before="156" w:after="156"/>
              <w:ind w:left="0"/>
              <w:rPr>
                <w:rFonts w:cs="Arial"/>
              </w:rPr>
            </w:pPr>
            <w:r w:rsidRPr="003521CE">
              <w:rPr>
                <w:rFonts w:cs="Arial"/>
              </w:rPr>
              <w:t>Tippen Sie hier, um neue Kundeninformationen zu erstellen.</w:t>
            </w:r>
          </w:p>
        </w:tc>
      </w:tr>
      <w:tr w:rsidR="005731E4" w:rsidRPr="003521CE" w14:paraId="51891B9B" w14:textId="77777777" w:rsidTr="006B3927">
        <w:tc>
          <w:tcPr>
            <w:tcW w:w="897" w:type="dxa"/>
          </w:tcPr>
          <w:p w14:paraId="46A55223" w14:textId="77777777" w:rsidR="005731E4" w:rsidRPr="003521CE" w:rsidRDefault="005731E4" w:rsidP="00826D1F">
            <w:pPr>
              <w:spacing w:before="156" w:after="156"/>
              <w:ind w:left="0"/>
              <w:rPr>
                <w:rFonts w:cs="Arial"/>
              </w:rPr>
            </w:pPr>
            <w:r w:rsidRPr="003521CE">
              <w:rPr>
                <w:rFonts w:cs="Arial"/>
                <w:noProof/>
                <w:lang w:val="en-US"/>
              </w:rPr>
              <w:drawing>
                <wp:anchor distT="0" distB="0" distL="114300" distR="114300" simplePos="0" relativeHeight="251684864" behindDoc="0" locked="0" layoutInCell="1" allowOverlap="1" wp14:anchorId="4CDD0DF8" wp14:editId="576DB12B">
                  <wp:simplePos x="0" y="0"/>
                  <wp:positionH relativeFrom="column">
                    <wp:posOffset>89911</wp:posOffset>
                  </wp:positionH>
                  <wp:positionV relativeFrom="paragraph">
                    <wp:posOffset>22123</wp:posOffset>
                  </wp:positionV>
                  <wp:extent cx="288000" cy="288000"/>
                  <wp:effectExtent l="0" t="0" r="0" b="0"/>
                  <wp:wrapNone/>
                  <wp:docPr id="1378811232" name="图片 1378811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4"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233" w:type="dxa"/>
            <w:vAlign w:val="center"/>
          </w:tcPr>
          <w:p w14:paraId="4F4CECAB" w14:textId="77777777" w:rsidR="005731E4" w:rsidRPr="003521CE" w:rsidRDefault="005731E4" w:rsidP="00826D1F">
            <w:pPr>
              <w:spacing w:before="156" w:after="156"/>
              <w:ind w:left="0"/>
              <w:rPr>
                <w:rFonts w:cs="Arial"/>
                <w:b/>
                <w:bCs/>
              </w:rPr>
            </w:pPr>
            <w:r w:rsidRPr="003521CE">
              <w:rPr>
                <w:rFonts w:cs="Arial"/>
                <w:b/>
                <w:bCs/>
              </w:rPr>
              <w:t>Bild</w:t>
            </w:r>
          </w:p>
        </w:tc>
        <w:tc>
          <w:tcPr>
            <w:tcW w:w="3833" w:type="dxa"/>
            <w:vAlign w:val="center"/>
          </w:tcPr>
          <w:p w14:paraId="552041CC" w14:textId="77777777" w:rsidR="005731E4" w:rsidRPr="003521CE" w:rsidRDefault="005731E4" w:rsidP="00826D1F">
            <w:pPr>
              <w:spacing w:before="156" w:after="156"/>
              <w:ind w:left="0"/>
              <w:rPr>
                <w:rFonts w:cs="Arial"/>
              </w:rPr>
            </w:pPr>
            <w:r w:rsidRPr="003521CE">
              <w:rPr>
                <w:rFonts w:cs="Arial"/>
              </w:rPr>
              <w:t>Tippen Sie, um die Screenshots anzuzeigen.</w:t>
            </w:r>
          </w:p>
        </w:tc>
      </w:tr>
      <w:tr w:rsidR="005731E4" w:rsidRPr="003521CE" w14:paraId="261FDCF7" w14:textId="77777777" w:rsidTr="006B3927">
        <w:tc>
          <w:tcPr>
            <w:tcW w:w="897" w:type="dxa"/>
          </w:tcPr>
          <w:p w14:paraId="13F4E3C0" w14:textId="77777777" w:rsidR="005731E4" w:rsidRPr="003521CE" w:rsidRDefault="005731E4" w:rsidP="00826D1F">
            <w:pPr>
              <w:spacing w:before="156" w:after="156"/>
              <w:ind w:left="0"/>
              <w:rPr>
                <w:rFonts w:cs="Arial"/>
              </w:rPr>
            </w:pPr>
            <w:r w:rsidRPr="003521CE">
              <w:rPr>
                <w:rFonts w:cs="Arial"/>
                <w:noProof/>
                <w:lang w:val="en-US"/>
              </w:rPr>
              <w:drawing>
                <wp:anchor distT="0" distB="0" distL="114300" distR="114300" simplePos="0" relativeHeight="251685888" behindDoc="0" locked="0" layoutInCell="1" allowOverlap="1" wp14:anchorId="2632A2CD" wp14:editId="7F9C66B0">
                  <wp:simplePos x="0" y="0"/>
                  <wp:positionH relativeFrom="column">
                    <wp:posOffset>89911</wp:posOffset>
                  </wp:positionH>
                  <wp:positionV relativeFrom="paragraph">
                    <wp:posOffset>85616</wp:posOffset>
                  </wp:positionV>
                  <wp:extent cx="288000" cy="288000"/>
                  <wp:effectExtent l="0" t="0" r="0" b="0"/>
                  <wp:wrapNone/>
                  <wp:docPr id="1378811233" name="图片 1378811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5"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2233" w:type="dxa"/>
            <w:vAlign w:val="center"/>
          </w:tcPr>
          <w:p w14:paraId="34D1F971" w14:textId="77777777" w:rsidR="005731E4" w:rsidRPr="003521CE" w:rsidRDefault="005731E4" w:rsidP="00826D1F">
            <w:pPr>
              <w:spacing w:before="156" w:after="156"/>
              <w:ind w:left="0"/>
              <w:rPr>
                <w:rFonts w:cs="Arial"/>
                <w:b/>
                <w:bCs/>
              </w:rPr>
            </w:pPr>
            <w:r w:rsidRPr="003521CE">
              <w:rPr>
                <w:rFonts w:cs="Arial"/>
                <w:b/>
                <w:bCs/>
              </w:rPr>
              <w:t>Cloud-Bericht</w:t>
            </w:r>
          </w:p>
        </w:tc>
        <w:tc>
          <w:tcPr>
            <w:tcW w:w="3833" w:type="dxa"/>
            <w:vAlign w:val="center"/>
          </w:tcPr>
          <w:p w14:paraId="765B42D5" w14:textId="77777777" w:rsidR="005731E4" w:rsidRPr="003521CE" w:rsidRDefault="005731E4" w:rsidP="00826D1F">
            <w:pPr>
              <w:spacing w:before="156" w:after="156"/>
              <w:ind w:left="0"/>
              <w:rPr>
                <w:rFonts w:cs="Arial"/>
              </w:rPr>
            </w:pPr>
            <w:r w:rsidRPr="003521CE">
              <w:rPr>
                <w:rFonts w:cs="Arial"/>
              </w:rPr>
              <w:t>Tippen Sie, um die gespeicherten Berichte zu überprüfen und Cloud-Berichte freizugeben.</w:t>
            </w:r>
          </w:p>
        </w:tc>
      </w:tr>
      <w:tr w:rsidR="005731E4" w:rsidRPr="003521CE" w14:paraId="109CF0FC" w14:textId="77777777" w:rsidTr="006B3927">
        <w:tc>
          <w:tcPr>
            <w:tcW w:w="897" w:type="dxa"/>
          </w:tcPr>
          <w:p w14:paraId="2F6CC5AD" w14:textId="77777777" w:rsidR="005731E4" w:rsidRPr="003521CE" w:rsidRDefault="005731E4" w:rsidP="00826D1F">
            <w:pPr>
              <w:spacing w:before="156" w:after="156"/>
              <w:ind w:left="0"/>
              <w:rPr>
                <w:rFonts w:cs="Arial"/>
              </w:rPr>
            </w:pPr>
            <w:r w:rsidRPr="003521CE">
              <w:rPr>
                <w:rFonts w:cs="Arial"/>
                <w:noProof/>
                <w:lang w:val="en-US"/>
              </w:rPr>
              <w:drawing>
                <wp:anchor distT="0" distB="0" distL="114300" distR="114300" simplePos="0" relativeHeight="251686912" behindDoc="0" locked="0" layoutInCell="1" allowOverlap="1" wp14:anchorId="2E1C746F" wp14:editId="14ABA1F7">
                  <wp:simplePos x="0" y="0"/>
                  <wp:positionH relativeFrom="column">
                    <wp:posOffset>89535</wp:posOffset>
                  </wp:positionH>
                  <wp:positionV relativeFrom="paragraph">
                    <wp:posOffset>26592</wp:posOffset>
                  </wp:positionV>
                  <wp:extent cx="288000" cy="288000"/>
                  <wp:effectExtent l="0" t="0" r="0" b="0"/>
                  <wp:wrapNone/>
                  <wp:docPr id="1378811234" name="图片 1378811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6"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2233" w:type="dxa"/>
            <w:vAlign w:val="center"/>
          </w:tcPr>
          <w:p w14:paraId="7AE83E6F" w14:textId="77777777" w:rsidR="005731E4" w:rsidRPr="003521CE" w:rsidRDefault="005731E4" w:rsidP="00826D1F">
            <w:pPr>
              <w:spacing w:before="156" w:after="156"/>
              <w:ind w:left="0"/>
              <w:rPr>
                <w:rFonts w:cs="Arial"/>
                <w:b/>
                <w:bCs/>
              </w:rPr>
            </w:pPr>
            <w:r w:rsidRPr="003521CE">
              <w:rPr>
                <w:rFonts w:cs="Arial"/>
                <w:b/>
                <w:bCs/>
              </w:rPr>
              <w:t>PDF</w:t>
            </w:r>
          </w:p>
        </w:tc>
        <w:tc>
          <w:tcPr>
            <w:tcW w:w="3833" w:type="dxa"/>
            <w:vAlign w:val="center"/>
          </w:tcPr>
          <w:p w14:paraId="3AB01831" w14:textId="77777777" w:rsidR="005731E4" w:rsidRPr="003521CE" w:rsidRDefault="005731E4" w:rsidP="00826D1F">
            <w:pPr>
              <w:spacing w:before="156" w:after="156"/>
              <w:ind w:left="0"/>
              <w:rPr>
                <w:rFonts w:cs="Arial"/>
              </w:rPr>
            </w:pPr>
            <w:r w:rsidRPr="003521CE">
              <w:rPr>
                <w:rFonts w:cs="Arial"/>
              </w:rPr>
              <w:t>Tippen Sie hier, um die als PDF-Dateien gespeicherten Berichte zu überprüfen.</w:t>
            </w:r>
          </w:p>
        </w:tc>
      </w:tr>
      <w:tr w:rsidR="005731E4" w:rsidRPr="003521CE" w14:paraId="42855BB2" w14:textId="77777777" w:rsidTr="006B3927">
        <w:tc>
          <w:tcPr>
            <w:tcW w:w="897" w:type="dxa"/>
          </w:tcPr>
          <w:p w14:paraId="6FD5BD93" w14:textId="77777777" w:rsidR="005731E4" w:rsidRPr="003521CE" w:rsidRDefault="005731E4" w:rsidP="00826D1F">
            <w:pPr>
              <w:spacing w:before="156" w:after="156"/>
              <w:ind w:left="0"/>
              <w:rPr>
                <w:rFonts w:cs="Arial"/>
              </w:rPr>
            </w:pPr>
            <w:r w:rsidRPr="003521CE">
              <w:rPr>
                <w:rFonts w:cs="Arial"/>
                <w:noProof/>
                <w:lang w:val="en-US"/>
              </w:rPr>
              <w:drawing>
                <wp:anchor distT="0" distB="0" distL="114300" distR="114300" simplePos="0" relativeHeight="251687936" behindDoc="0" locked="0" layoutInCell="1" allowOverlap="1" wp14:anchorId="177139D4" wp14:editId="6DC43D39">
                  <wp:simplePos x="0" y="0"/>
                  <wp:positionH relativeFrom="column">
                    <wp:posOffset>89911</wp:posOffset>
                  </wp:positionH>
                  <wp:positionV relativeFrom="paragraph">
                    <wp:posOffset>34203</wp:posOffset>
                  </wp:positionV>
                  <wp:extent cx="288000" cy="288000"/>
                  <wp:effectExtent l="0" t="0" r="0" b="0"/>
                  <wp:wrapNone/>
                  <wp:docPr id="1378811235" name="图片 1378811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7"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2233" w:type="dxa"/>
            <w:vAlign w:val="center"/>
          </w:tcPr>
          <w:p w14:paraId="75D69BEC" w14:textId="77777777" w:rsidR="005731E4" w:rsidRPr="003521CE" w:rsidRDefault="005731E4" w:rsidP="00826D1F">
            <w:pPr>
              <w:spacing w:before="156" w:after="156"/>
              <w:ind w:left="0"/>
              <w:rPr>
                <w:rFonts w:cs="Arial"/>
                <w:b/>
                <w:bCs/>
              </w:rPr>
            </w:pPr>
            <w:r w:rsidRPr="003521CE">
              <w:rPr>
                <w:rFonts w:cs="Arial"/>
                <w:b/>
                <w:bCs/>
              </w:rPr>
              <w:t>Daten überprüfen</w:t>
            </w:r>
          </w:p>
        </w:tc>
        <w:tc>
          <w:tcPr>
            <w:tcW w:w="3833" w:type="dxa"/>
            <w:vAlign w:val="center"/>
          </w:tcPr>
          <w:p w14:paraId="45289FC0" w14:textId="77777777" w:rsidR="005731E4" w:rsidRPr="003521CE" w:rsidRDefault="005731E4" w:rsidP="00826D1F">
            <w:pPr>
              <w:spacing w:before="156" w:after="156"/>
              <w:ind w:left="0"/>
              <w:rPr>
                <w:rFonts w:cs="Arial"/>
              </w:rPr>
            </w:pPr>
            <w:r w:rsidRPr="003521CE">
              <w:rPr>
                <w:rFonts w:cs="Arial"/>
              </w:rPr>
              <w:t>Tippen Sie, um die aufgezeichneten Daten zu überprüfen.</w:t>
            </w:r>
          </w:p>
        </w:tc>
      </w:tr>
      <w:tr w:rsidR="005731E4" w:rsidRPr="003521CE" w14:paraId="7E772706" w14:textId="77777777" w:rsidTr="006B3927">
        <w:trPr>
          <w:trHeight w:val="621"/>
        </w:trPr>
        <w:tc>
          <w:tcPr>
            <w:tcW w:w="897" w:type="dxa"/>
          </w:tcPr>
          <w:p w14:paraId="111B986E" w14:textId="77777777" w:rsidR="005731E4" w:rsidRPr="003521CE" w:rsidRDefault="005731E4" w:rsidP="00826D1F">
            <w:pPr>
              <w:spacing w:before="156" w:after="156"/>
              <w:ind w:left="0"/>
              <w:rPr>
                <w:rFonts w:cs="Arial"/>
              </w:rPr>
            </w:pPr>
            <w:r w:rsidRPr="003521CE">
              <w:rPr>
                <w:rFonts w:cs="Arial"/>
                <w:noProof/>
                <w:lang w:val="en-US"/>
              </w:rPr>
              <w:drawing>
                <wp:anchor distT="0" distB="0" distL="114300" distR="114300" simplePos="0" relativeHeight="251688960" behindDoc="0" locked="0" layoutInCell="1" allowOverlap="1" wp14:anchorId="1C6DB14A" wp14:editId="373727D8">
                  <wp:simplePos x="0" y="0"/>
                  <wp:positionH relativeFrom="column">
                    <wp:posOffset>93121</wp:posOffset>
                  </wp:positionH>
                  <wp:positionV relativeFrom="paragraph">
                    <wp:posOffset>158788</wp:posOffset>
                  </wp:positionV>
                  <wp:extent cx="288000" cy="288000"/>
                  <wp:effectExtent l="0" t="0" r="0" b="0"/>
                  <wp:wrapNone/>
                  <wp:docPr id="1378811236" name="图片 1378811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8"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2233" w:type="dxa"/>
            <w:vAlign w:val="center"/>
          </w:tcPr>
          <w:p w14:paraId="6AB3627D" w14:textId="77777777" w:rsidR="005731E4" w:rsidRPr="003521CE" w:rsidRDefault="005731E4" w:rsidP="00826D1F">
            <w:pPr>
              <w:spacing w:before="156" w:after="156"/>
              <w:ind w:left="0"/>
              <w:rPr>
                <w:rFonts w:cs="Arial"/>
                <w:b/>
                <w:bCs/>
              </w:rPr>
            </w:pPr>
            <w:r w:rsidRPr="003521CE">
              <w:rPr>
                <w:rFonts w:cs="Arial"/>
                <w:b/>
                <w:bCs/>
              </w:rPr>
              <w:t>Referenzwert​</w:t>
            </w:r>
          </w:p>
        </w:tc>
        <w:tc>
          <w:tcPr>
            <w:tcW w:w="3833" w:type="dxa"/>
            <w:vAlign w:val="center"/>
          </w:tcPr>
          <w:p w14:paraId="7ED64DE4" w14:textId="1C5372F5" w:rsidR="005731E4" w:rsidRPr="003521CE" w:rsidRDefault="005731E4" w:rsidP="00826D1F">
            <w:pPr>
              <w:spacing w:before="156" w:after="156"/>
              <w:ind w:left="0"/>
              <w:rPr>
                <w:rFonts w:cs="Arial"/>
              </w:rPr>
            </w:pPr>
            <w:r w:rsidRPr="003521CE">
              <w:rPr>
                <w:rFonts w:cs="Arial"/>
              </w:rPr>
              <w:t>Tippen Sie hier</w:t>
            </w:r>
            <w:r w:rsidR="00CF1C26" w:rsidRPr="003521CE">
              <w:rPr>
                <w:rFonts w:cs="Arial"/>
              </w:rPr>
              <w:t>,</w:t>
            </w:r>
            <w:r w:rsidRPr="003521CE">
              <w:rPr>
                <w:rFonts w:cs="Arial"/>
              </w:rPr>
              <w:t xml:space="preserve"> um die Referenzwerte der Live-Datenfunktion anzuzeigen, zu bearbeiten und freizugeben. Sowohl lokale Referenzwerte als auch Cloud-Backups sind enthalten.</w:t>
            </w:r>
          </w:p>
        </w:tc>
      </w:tr>
      <w:tr w:rsidR="005731E4" w:rsidRPr="003521CE" w14:paraId="4F75CC3D" w14:textId="77777777" w:rsidTr="006B3927">
        <w:tc>
          <w:tcPr>
            <w:tcW w:w="897" w:type="dxa"/>
          </w:tcPr>
          <w:p w14:paraId="3C21137B" w14:textId="77777777" w:rsidR="005731E4" w:rsidRPr="003521CE" w:rsidRDefault="005731E4" w:rsidP="00826D1F">
            <w:pPr>
              <w:spacing w:before="156" w:after="156"/>
              <w:ind w:left="0"/>
              <w:rPr>
                <w:rFonts w:cs="Arial"/>
                <w:noProof/>
              </w:rPr>
            </w:pPr>
            <w:r w:rsidRPr="003521CE">
              <w:rPr>
                <w:rFonts w:cs="Arial"/>
                <w:noProof/>
                <w:lang w:val="en-US"/>
                <w14:ligatures w14:val="standardContextual"/>
              </w:rPr>
              <w:lastRenderedPageBreak/>
              <w:drawing>
                <wp:anchor distT="0" distB="0" distL="114300" distR="114300" simplePos="0" relativeHeight="251691008" behindDoc="0" locked="0" layoutInCell="1" allowOverlap="1" wp14:anchorId="5A0059A4" wp14:editId="4E64D4A8">
                  <wp:simplePos x="0" y="0"/>
                  <wp:positionH relativeFrom="column">
                    <wp:posOffset>59690</wp:posOffset>
                  </wp:positionH>
                  <wp:positionV relativeFrom="paragraph">
                    <wp:posOffset>8255</wp:posOffset>
                  </wp:positionV>
                  <wp:extent cx="302400" cy="298523"/>
                  <wp:effectExtent l="0" t="0" r="2540" b="6350"/>
                  <wp:wrapNone/>
                  <wp:docPr id="1378811242" name="图片 1378811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9" cstate="print">
                            <a:extLst>
                              <a:ext uri="{28A0092B-C50C-407E-A947-70E740481C1C}">
                                <a14:useLocalDpi xmlns:a14="http://schemas.microsoft.com/office/drawing/2010/main"/>
                              </a:ext>
                            </a:extLst>
                          </a:blip>
                          <a:stretch>
                            <a:fillRect/>
                          </a:stretch>
                        </pic:blipFill>
                        <pic:spPr>
                          <a:xfrm>
                            <a:off x="0" y="0"/>
                            <a:ext cx="302400" cy="298523"/>
                          </a:xfrm>
                          <a:prstGeom prst="rect">
                            <a:avLst/>
                          </a:prstGeom>
                        </pic:spPr>
                      </pic:pic>
                    </a:graphicData>
                  </a:graphic>
                </wp:anchor>
              </w:drawing>
            </w:r>
          </w:p>
          <w:p w14:paraId="5BF52ABA" w14:textId="77777777" w:rsidR="005731E4" w:rsidRPr="003521CE" w:rsidRDefault="005731E4" w:rsidP="00826D1F">
            <w:pPr>
              <w:spacing w:before="156" w:after="156"/>
              <w:ind w:left="0"/>
              <w:rPr>
                <w:rFonts w:cs="Arial"/>
              </w:rPr>
            </w:pPr>
          </w:p>
        </w:tc>
        <w:tc>
          <w:tcPr>
            <w:tcW w:w="2233" w:type="dxa"/>
            <w:vAlign w:val="center"/>
          </w:tcPr>
          <w:p w14:paraId="677501A0" w14:textId="416B2CC2" w:rsidR="005731E4" w:rsidRPr="003521CE" w:rsidRDefault="00FB1006" w:rsidP="00826D1F">
            <w:pPr>
              <w:spacing w:before="156" w:after="156"/>
              <w:ind w:left="0"/>
              <w:rPr>
                <w:rFonts w:cs="Arial"/>
                <w:b/>
                <w:bCs/>
              </w:rPr>
            </w:pPr>
            <w:r w:rsidRPr="003521CE">
              <w:rPr>
                <w:rFonts w:cs="Arial"/>
                <w:b/>
                <w:bCs/>
              </w:rPr>
              <w:t>Datenprotokollierung</w:t>
            </w:r>
          </w:p>
        </w:tc>
        <w:tc>
          <w:tcPr>
            <w:tcW w:w="3833" w:type="dxa"/>
            <w:vAlign w:val="center"/>
          </w:tcPr>
          <w:p w14:paraId="0ECC5216" w14:textId="77777777" w:rsidR="005731E4" w:rsidRPr="003521CE" w:rsidRDefault="005731E4" w:rsidP="00826D1F">
            <w:pPr>
              <w:spacing w:before="156" w:after="156"/>
              <w:ind w:left="0"/>
              <w:rPr>
                <w:rFonts w:cs="Arial"/>
              </w:rPr>
            </w:pPr>
            <w:r w:rsidRPr="003521CE">
              <w:rPr>
                <w:rFonts w:cs="Arial"/>
              </w:rPr>
              <w:t>Tippen Sie hier, um die Kommunikationsdaten und ECU-Informationen des Fahrzeugs einzusehen. Die gespeicherten Daten können über das Internet gemeldet und an das technische Zentrum gesendet werden.</w:t>
            </w:r>
          </w:p>
        </w:tc>
      </w:tr>
      <w:tr w:rsidR="005731E4" w:rsidRPr="003521CE" w14:paraId="03D1F211" w14:textId="77777777" w:rsidTr="006B3927">
        <w:tc>
          <w:tcPr>
            <w:tcW w:w="897" w:type="dxa"/>
          </w:tcPr>
          <w:p w14:paraId="75292D7A" w14:textId="77777777" w:rsidR="005731E4" w:rsidRPr="003521CE" w:rsidRDefault="005731E4" w:rsidP="00826D1F">
            <w:pPr>
              <w:spacing w:before="156" w:after="156"/>
              <w:ind w:left="0"/>
              <w:rPr>
                <w:rFonts w:cs="Arial"/>
              </w:rPr>
            </w:pPr>
            <w:r w:rsidRPr="003521CE">
              <w:rPr>
                <w:rFonts w:cs="Arial"/>
                <w:noProof/>
                <w:lang w:val="en-US"/>
                <w14:ligatures w14:val="standardContextual"/>
              </w:rPr>
              <w:drawing>
                <wp:anchor distT="0" distB="0" distL="114300" distR="114300" simplePos="0" relativeHeight="251689984" behindDoc="0" locked="0" layoutInCell="1" allowOverlap="1" wp14:anchorId="5AE97D01" wp14:editId="4A6D79FC">
                  <wp:simplePos x="0" y="0"/>
                  <wp:positionH relativeFrom="column">
                    <wp:posOffset>89535</wp:posOffset>
                  </wp:positionH>
                  <wp:positionV relativeFrom="paragraph">
                    <wp:posOffset>21590</wp:posOffset>
                  </wp:positionV>
                  <wp:extent cx="302400" cy="294545"/>
                  <wp:effectExtent l="0" t="0" r="2540" b="0"/>
                  <wp:wrapNone/>
                  <wp:docPr id="1378811241" name="图片 1378811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0" cstate="print">
                            <a:extLst>
                              <a:ext uri="{28A0092B-C50C-407E-A947-70E740481C1C}">
                                <a14:useLocalDpi xmlns:a14="http://schemas.microsoft.com/office/drawing/2010/main"/>
                              </a:ext>
                            </a:extLst>
                          </a:blip>
                          <a:stretch>
                            <a:fillRect/>
                          </a:stretch>
                        </pic:blipFill>
                        <pic:spPr>
                          <a:xfrm>
                            <a:off x="0" y="0"/>
                            <a:ext cx="302400" cy="294545"/>
                          </a:xfrm>
                          <a:prstGeom prst="rect">
                            <a:avLst/>
                          </a:prstGeom>
                        </pic:spPr>
                      </pic:pic>
                    </a:graphicData>
                  </a:graphic>
                  <wp14:sizeRelH relativeFrom="margin">
                    <wp14:pctWidth>0</wp14:pctWidth>
                  </wp14:sizeRelH>
                  <wp14:sizeRelV relativeFrom="margin">
                    <wp14:pctHeight>0</wp14:pctHeight>
                  </wp14:sizeRelV>
                </wp:anchor>
              </w:drawing>
            </w:r>
          </w:p>
        </w:tc>
        <w:tc>
          <w:tcPr>
            <w:tcW w:w="2233" w:type="dxa"/>
            <w:vAlign w:val="center"/>
          </w:tcPr>
          <w:p w14:paraId="47C2A20C" w14:textId="77777777" w:rsidR="005731E4" w:rsidRPr="003521CE" w:rsidRDefault="005731E4" w:rsidP="00826D1F">
            <w:pPr>
              <w:spacing w:before="156" w:after="156"/>
              <w:ind w:left="0"/>
              <w:rPr>
                <w:rFonts w:cs="Arial"/>
                <w:b/>
                <w:bCs/>
              </w:rPr>
            </w:pPr>
            <w:r w:rsidRPr="003521CE">
              <w:rPr>
                <w:rFonts w:cs="Arial"/>
                <w:b/>
                <w:bCs/>
              </w:rPr>
              <w:t>Apps deinstallieren</w:t>
            </w:r>
          </w:p>
        </w:tc>
        <w:tc>
          <w:tcPr>
            <w:tcW w:w="3833" w:type="dxa"/>
            <w:vAlign w:val="center"/>
          </w:tcPr>
          <w:p w14:paraId="10CF8299" w14:textId="77777777" w:rsidR="005731E4" w:rsidRPr="003521CE" w:rsidRDefault="005731E4" w:rsidP="00826D1F">
            <w:pPr>
              <w:spacing w:before="156" w:after="156"/>
              <w:ind w:left="0"/>
              <w:rPr>
                <w:rFonts w:cs="Arial"/>
              </w:rPr>
            </w:pPr>
            <w:r w:rsidRPr="003521CE">
              <w:rPr>
                <w:rFonts w:cs="Arial"/>
              </w:rPr>
              <w:t>Tippen Sie hier, um Anwendungen zu deinstallieren.</w:t>
            </w:r>
          </w:p>
        </w:tc>
      </w:tr>
      <w:tr w:rsidR="006B3927" w:rsidRPr="003521CE" w14:paraId="22B048F1" w14:textId="77777777" w:rsidTr="006B3927">
        <w:tc>
          <w:tcPr>
            <w:tcW w:w="897" w:type="dxa"/>
          </w:tcPr>
          <w:p w14:paraId="40D57DE4" w14:textId="1CCD4D9A" w:rsidR="006B3927" w:rsidRPr="003521CE" w:rsidRDefault="006B3927" w:rsidP="006B3927">
            <w:pPr>
              <w:spacing w:before="156" w:after="156"/>
              <w:ind w:left="0"/>
              <w:rPr>
                <w:rFonts w:cs="Arial"/>
                <w:noProof/>
                <w:lang w:val="de-DE"/>
                <w14:ligatures w14:val="standardContextual"/>
              </w:rPr>
            </w:pPr>
            <w:r w:rsidRPr="003521CE">
              <w:rPr>
                <w:rFonts w:cs="Arial"/>
                <w:noProof/>
                <w:lang w:val="en-US"/>
                <w14:ligatures w14:val="standardContextual"/>
              </w:rPr>
              <w:drawing>
                <wp:anchor distT="0" distB="0" distL="114300" distR="114300" simplePos="0" relativeHeight="251714560" behindDoc="0" locked="0" layoutInCell="1" allowOverlap="1" wp14:anchorId="0B26D807" wp14:editId="0BCAE74A">
                  <wp:simplePos x="0" y="0"/>
                  <wp:positionH relativeFrom="column">
                    <wp:posOffset>62756</wp:posOffset>
                  </wp:positionH>
                  <wp:positionV relativeFrom="paragraph">
                    <wp:posOffset>151991</wp:posOffset>
                  </wp:positionV>
                  <wp:extent cx="302655" cy="298800"/>
                  <wp:effectExtent l="0" t="0" r="2540" b="6350"/>
                  <wp:wrapNone/>
                  <wp:docPr id="140" name="图片 2" descr="图形用户界面, 应用程序&#10;&#10;AI 生成的内容可能不正确。">
                    <a:extLst xmlns:a="http://schemas.openxmlformats.org/drawingml/2006/main">
                      <a:ext uri="{FF2B5EF4-FFF2-40B4-BE49-F238E27FC236}">
                        <a16:creationId xmlns:a16="http://schemas.microsoft.com/office/drawing/2014/main" id="{73297E33-95CD-2931-F838-57FF5B176C0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descr="图形用户界面, 应用程序&#10;&#10;AI 生成的内容可能不正确。">
                            <a:extLst>
                              <a:ext uri="{FF2B5EF4-FFF2-40B4-BE49-F238E27FC236}">
                                <a16:creationId xmlns:a16="http://schemas.microsoft.com/office/drawing/2014/main" id="{73297E33-95CD-2931-F838-57FF5B176C0D}"/>
                              </a:ext>
                            </a:extLst>
                          </pic:cNvPr>
                          <pic:cNvPicPr>
                            <a:picLocks noChangeAspect="1"/>
                          </pic:cNvPicPr>
                        </pic:nvPicPr>
                        <pic:blipFill>
                          <a:blip r:embed="rId181" cstate="print">
                            <a:extLst>
                              <a:ext uri="{28A0092B-C50C-407E-A947-70E740481C1C}">
                                <a14:useLocalDpi xmlns:a14="http://schemas.microsoft.com/office/drawing/2010/main" val="0"/>
                              </a:ext>
                            </a:extLst>
                          </a:blip>
                          <a:srcRect l="54104" t="18302" r="28857" b="58820"/>
                          <a:stretch/>
                        </pic:blipFill>
                        <pic:spPr>
                          <a:xfrm>
                            <a:off x="0" y="0"/>
                            <a:ext cx="302655" cy="298800"/>
                          </a:xfrm>
                          <a:prstGeom prst="roundRect">
                            <a:avLst>
                              <a:gd name="adj" fmla="val 19248"/>
                            </a:avLst>
                          </a:prstGeom>
                        </pic:spPr>
                      </pic:pic>
                    </a:graphicData>
                  </a:graphic>
                  <wp14:sizeRelH relativeFrom="page">
                    <wp14:pctWidth>0</wp14:pctWidth>
                  </wp14:sizeRelH>
                  <wp14:sizeRelV relativeFrom="page">
                    <wp14:pctHeight>0</wp14:pctHeight>
                  </wp14:sizeRelV>
                </wp:anchor>
              </w:drawing>
            </w:r>
          </w:p>
        </w:tc>
        <w:tc>
          <w:tcPr>
            <w:tcW w:w="2233" w:type="dxa"/>
            <w:vAlign w:val="center"/>
          </w:tcPr>
          <w:p w14:paraId="594B5BFC" w14:textId="2E2AC1C4" w:rsidR="006B3927" w:rsidRPr="003521CE" w:rsidRDefault="00F079A3" w:rsidP="006B3927">
            <w:pPr>
              <w:spacing w:before="156" w:after="156"/>
              <w:ind w:left="0"/>
              <w:rPr>
                <w:rFonts w:cs="Arial"/>
                <w:b/>
                <w:bCs/>
              </w:rPr>
            </w:pPr>
            <w:r w:rsidRPr="003521CE">
              <w:rPr>
                <w:rFonts w:cs="Arial"/>
                <w:b/>
                <w:bCs/>
              </w:rPr>
              <w:t>Sichern und Wiederherstellen</w:t>
            </w:r>
          </w:p>
        </w:tc>
        <w:tc>
          <w:tcPr>
            <w:tcW w:w="3833" w:type="dxa"/>
            <w:vAlign w:val="center"/>
          </w:tcPr>
          <w:p w14:paraId="3B14A951" w14:textId="43274C1B" w:rsidR="006B3927" w:rsidRPr="003521CE" w:rsidRDefault="00F079A3" w:rsidP="006B3927">
            <w:pPr>
              <w:spacing w:before="156" w:after="156"/>
              <w:ind w:left="0"/>
              <w:rPr>
                <w:rFonts w:cs="Arial"/>
                <w:lang w:val="de-DE"/>
              </w:rPr>
            </w:pPr>
            <w:r w:rsidRPr="003521CE">
              <w:rPr>
                <w:rFonts w:cs="Arial"/>
                <w:lang w:val="de-DE"/>
              </w:rPr>
              <w:t>Tippen Sie, um den Bildschirm „Sichern und Wiederherstellen“ aufzurufen und Daten in der Autel Cloud zu sichern oder auf dem Gerät wiederherzustellen.</w:t>
            </w:r>
          </w:p>
        </w:tc>
      </w:tr>
    </w:tbl>
    <w:p w14:paraId="2840186B" w14:textId="2C149D60" w:rsidR="005731E4" w:rsidRPr="003521CE" w:rsidRDefault="005731E4" w:rsidP="005731E4">
      <w:pPr>
        <w:pStyle w:val="20"/>
        <w:spacing w:before="312" w:after="156"/>
        <w:rPr>
          <w:rFonts w:cs="Arial"/>
        </w:rPr>
      </w:pPr>
      <w:bookmarkStart w:id="285" w:name="_Toc365642481"/>
      <w:bookmarkStart w:id="286" w:name="_Toc366846514"/>
      <w:bookmarkStart w:id="287" w:name="_Ref366922920"/>
      <w:bookmarkStart w:id="288" w:name="_Toc451525806"/>
      <w:bookmarkStart w:id="289" w:name="_Ref366922908"/>
      <w:bookmarkStart w:id="290" w:name="_Toc366845461"/>
      <w:bookmarkStart w:id="291" w:name="_Ref366922913"/>
      <w:bookmarkStart w:id="292" w:name="_Toc13212163"/>
      <w:bookmarkStart w:id="293" w:name="_Toc38114413"/>
      <w:bookmarkStart w:id="294" w:name="_Ref118313445"/>
      <w:bookmarkStart w:id="295" w:name="_Ref118313448"/>
      <w:bookmarkStart w:id="296" w:name="_Toc159436336"/>
      <w:bookmarkStart w:id="297" w:name="_Ref160006244"/>
      <w:bookmarkStart w:id="298" w:name="_Ref160099425"/>
      <w:r w:rsidRPr="003521CE">
        <w:rPr>
          <w:rFonts w:cs="Arial"/>
          <w:lang w:val="de-DE"/>
        </w:rPr>
        <w:t xml:space="preserve"> </w:t>
      </w:r>
      <w:bookmarkStart w:id="299" w:name="_Toc20400281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r w:rsidR="00C107FF" w:rsidRPr="003521CE">
        <w:rPr>
          <w:rFonts w:cs="Arial"/>
          <w:bCs/>
        </w:rPr>
        <w:t>Fahrzeuggeschichte</w:t>
      </w:r>
      <w:bookmarkEnd w:id="299"/>
    </w:p>
    <w:p w14:paraId="3DF59B16" w14:textId="77777777" w:rsidR="005731E4" w:rsidRPr="003521CE" w:rsidRDefault="005731E4" w:rsidP="005731E4">
      <w:pPr>
        <w:pStyle w:val="BodytextUserManual"/>
        <w:spacing w:before="156" w:after="156"/>
      </w:pPr>
      <w:r w:rsidRPr="003521CE">
        <w:t>Diese Funktion speichert Aufzeichnungen der Fahrzeughistorie, einschließlich Fahrzeuginformationen und der abgerufenen DTCs aus früheren Diagnosesitzungen. Die Testinformationen werden zusammengefasst und in einer übersichtlichen Tabelle angezeigt. Die Fahrzeughistorie bietet außerdem direkten Zugriff auf das zuvor getestete Fahrzeug und ermöglicht Ihnen den direkten Neustart einer Diagnosesitzung, ohne dass eine automatische oder manuelle Fahrzeugauswahl erforderlich ist.</w:t>
      </w:r>
    </w:p>
    <w:p w14:paraId="124B6925" w14:textId="05BB9B43" w:rsidR="005731E4" w:rsidRPr="003521CE" w:rsidRDefault="00802DAB" w:rsidP="005731E4">
      <w:pPr>
        <w:pStyle w:val="BodytextUserManual"/>
        <w:spacing w:beforeLines="0" w:before="0" w:afterLines="0" w:after="0" w:line="240" w:lineRule="auto"/>
        <w:ind w:left="0"/>
        <w:jc w:val="center"/>
      </w:pPr>
      <w:r w:rsidRPr="003521CE">
        <w:rPr>
          <w:noProof/>
          <w:lang w:val="en-US"/>
        </w:rPr>
        <w:drawing>
          <wp:inline distT="0" distB="0" distL="0" distR="0" wp14:anchorId="094017D5" wp14:editId="2954035A">
            <wp:extent cx="3600000" cy="2141573"/>
            <wp:effectExtent l="0" t="0" r="635" b="0"/>
            <wp:docPr id="881363897" name="图片 8813638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97" name="图片 881363897"/>
                    <pic:cNvPicPr>
                      <a:picLocks noChangeAspect="1" noChangeArrowheads="1"/>
                    </pic:cNvPicPr>
                  </pic:nvPicPr>
                  <pic:blipFill rotWithShape="1">
                    <a:blip r:embed="rId182" cstate="print">
                      <a:extLst>
                        <a:ext uri="{28A0092B-C50C-407E-A947-70E740481C1C}">
                          <a14:useLocalDpi xmlns:a14="http://schemas.microsoft.com/office/drawing/2010/main" val="0"/>
                        </a:ext>
                      </a:extLst>
                    </a:blip>
                    <a:srcRect t="1651" r="583" b="8365"/>
                    <a:stretch/>
                  </pic:blipFill>
                  <pic:spPr bwMode="auto">
                    <a:xfrm>
                      <a:off x="0" y="0"/>
                      <a:ext cx="3600000" cy="2141573"/>
                    </a:xfrm>
                    <a:prstGeom prst="rect">
                      <a:avLst/>
                    </a:prstGeom>
                    <a:noFill/>
                    <a:ln>
                      <a:noFill/>
                    </a:ln>
                    <a:extLst>
                      <a:ext uri="{53640926-AAD7-44D8-BBD7-CCE9431645EC}">
                        <a14:shadowObscured xmlns:a14="http://schemas.microsoft.com/office/drawing/2010/main"/>
                      </a:ext>
                    </a:extLst>
                  </pic:spPr>
                </pic:pic>
              </a:graphicData>
            </a:graphic>
          </wp:inline>
        </w:drawing>
      </w:r>
    </w:p>
    <w:p w14:paraId="720D7539" w14:textId="40AF6AB0" w:rsidR="005731E4" w:rsidRPr="003521CE" w:rsidRDefault="005731E4" w:rsidP="005731E4">
      <w:pPr>
        <w:pStyle w:val="ae"/>
        <w:spacing w:before="156" w:after="156"/>
        <w:ind w:left="0"/>
        <w:rPr>
          <w:rFonts w:cs="Arial"/>
          <w:i/>
        </w:rPr>
      </w:pPr>
      <w:r w:rsidRPr="003521CE">
        <w:rPr>
          <w:rFonts w:cs="Arial"/>
        </w:rPr>
        <w:lastRenderedPageBreak/>
        <w:t xml:space="preserve">Abbildung </w:t>
      </w:r>
      <w:r w:rsidR="003B2FF0" w:rsidRPr="003521CE">
        <w:rPr>
          <w:rFonts w:cs="Arial"/>
        </w:rPr>
        <w:t>9</w:t>
      </w:r>
      <w:r w:rsidRPr="003521CE">
        <w:rPr>
          <w:rFonts w:cs="Arial"/>
        </w:rPr>
        <w:noBreakHyphen/>
      </w:r>
      <w:r w:rsidRPr="003521CE">
        <w:rPr>
          <w:rFonts w:cs="Arial"/>
        </w:rPr>
        <w:fldChar w:fldCharType="begin"/>
      </w:r>
      <w:r w:rsidRPr="003521CE">
        <w:rPr>
          <w:rFonts w:cs="Arial"/>
        </w:rPr>
        <w:instrText xml:space="preserve"> SEQ Figure \* ARABIC \s 1 </w:instrText>
      </w:r>
      <w:r w:rsidRPr="003521CE">
        <w:rPr>
          <w:rFonts w:cs="Arial"/>
        </w:rPr>
        <w:fldChar w:fldCharType="separate"/>
      </w:r>
      <w:r w:rsidRPr="003521CE">
        <w:rPr>
          <w:rFonts w:cs="Arial"/>
          <w:noProof/>
        </w:rPr>
        <w:t>2</w:t>
      </w:r>
      <w:r w:rsidRPr="003521CE">
        <w:rPr>
          <w:rFonts w:cs="Arial"/>
          <w:noProof/>
        </w:rPr>
        <w:fldChar w:fldCharType="end"/>
      </w:r>
      <w:r w:rsidRPr="003521CE">
        <w:rPr>
          <w:rFonts w:cs="Arial"/>
        </w:rPr>
        <w:t xml:space="preserve"> </w:t>
      </w:r>
      <w:r w:rsidRPr="003521CE">
        <w:rPr>
          <w:rFonts w:cs="Arial"/>
          <w:i/>
        </w:rPr>
        <w:t>Fahrzeugverlaufsbildschirm</w:t>
      </w:r>
    </w:p>
    <w:p w14:paraId="0957022C" w14:textId="77777777" w:rsidR="005731E4" w:rsidRPr="003521CE" w:rsidRDefault="005731E4" w:rsidP="005731E4">
      <w:pPr>
        <w:pStyle w:val="ac"/>
        <w:numPr>
          <w:ilvl w:val="0"/>
          <w:numId w:val="217"/>
        </w:numPr>
        <w:spacing w:beforeLines="20" w:before="62" w:afterLines="20" w:after="62"/>
        <w:ind w:left="641" w:hanging="357"/>
        <w:rPr>
          <w:rFonts w:cs="Arial"/>
        </w:rPr>
      </w:pPr>
      <w:r w:rsidRPr="003521CE">
        <w:rPr>
          <w:rFonts w:cs="Arial"/>
        </w:rPr>
        <w:t>Schaltflächen der oberen Symbolleiste – Navigations- und Anwendungssteuerung.</w:t>
      </w:r>
    </w:p>
    <w:p w14:paraId="69FB0C34" w14:textId="77777777" w:rsidR="005731E4" w:rsidRPr="003521CE" w:rsidRDefault="005731E4" w:rsidP="005731E4">
      <w:pPr>
        <w:pStyle w:val="ac"/>
        <w:numPr>
          <w:ilvl w:val="0"/>
          <w:numId w:val="217"/>
        </w:numPr>
        <w:spacing w:beforeLines="20" w:before="62" w:afterLines="20" w:after="62"/>
        <w:ind w:left="641" w:hanging="357"/>
        <w:rPr>
          <w:rFonts w:cs="Arial"/>
        </w:rPr>
      </w:pPr>
      <w:r w:rsidRPr="003521CE">
        <w:rPr>
          <w:rFonts w:cs="Arial"/>
        </w:rPr>
        <w:t>Hauptabschnitt – zeigt alle Fahrzeugverlaufsaufzeichnungen an.</w:t>
      </w:r>
    </w:p>
    <w:p w14:paraId="5F1005E6" w14:textId="77777777" w:rsidR="005731E4" w:rsidRPr="003521CE" w:rsidRDefault="005731E4" w:rsidP="005731E4">
      <w:pPr>
        <w:pStyle w:val="ac"/>
        <w:numPr>
          <w:ilvl w:val="0"/>
          <w:numId w:val="5"/>
        </w:numPr>
        <w:spacing w:beforeLines="20" w:before="62" w:afterLines="20" w:after="62"/>
        <w:ind w:left="641" w:hanging="357"/>
        <w:rPr>
          <w:rFonts w:cs="Arial"/>
        </w:rPr>
      </w:pPr>
      <w:r w:rsidRPr="003521CE">
        <w:rPr>
          <w:rFonts w:cs="Arial"/>
          <w:b/>
        </w:rPr>
        <w:t>So aktivieren Sie eine Testsession für das aufgezeichnete Fahrzeug</w:t>
      </w:r>
    </w:p>
    <w:p w14:paraId="04BF2EB0" w14:textId="00220D55" w:rsidR="005731E4" w:rsidRPr="003521CE" w:rsidRDefault="005731E4" w:rsidP="003B2FF0">
      <w:pPr>
        <w:pStyle w:val="ac"/>
        <w:numPr>
          <w:ilvl w:val="0"/>
          <w:numId w:val="319"/>
        </w:numPr>
        <w:spacing w:beforeLines="20" w:before="62" w:afterLines="20" w:after="62"/>
        <w:ind w:left="998" w:hanging="357"/>
        <w:rPr>
          <w:rFonts w:cs="Arial"/>
        </w:rPr>
      </w:pPr>
      <w:r w:rsidRPr="003521CE">
        <w:rPr>
          <w:rFonts w:cs="Arial"/>
        </w:rPr>
        <w:t xml:space="preserve">Tippen Sie im MaxiSys-Jobmenü auf </w:t>
      </w:r>
      <w:r w:rsidRPr="003521CE">
        <w:rPr>
          <w:rFonts w:cs="Arial"/>
          <w:b/>
        </w:rPr>
        <w:t>„Datenmanager“</w:t>
      </w:r>
      <w:r w:rsidR="00D629E7" w:rsidRPr="003521CE">
        <w:rPr>
          <w:rFonts w:cs="Arial"/>
          <w:b/>
        </w:rPr>
        <w:t>.</w:t>
      </w:r>
    </w:p>
    <w:p w14:paraId="356EB928" w14:textId="20D92774" w:rsidR="005731E4" w:rsidRPr="003521CE" w:rsidRDefault="005731E4" w:rsidP="003B2FF0">
      <w:pPr>
        <w:pStyle w:val="ac"/>
        <w:numPr>
          <w:ilvl w:val="0"/>
          <w:numId w:val="319"/>
        </w:numPr>
        <w:spacing w:beforeLines="20" w:before="62" w:afterLines="20" w:after="62"/>
        <w:ind w:left="998" w:hanging="357"/>
        <w:rPr>
          <w:rFonts w:cs="Arial"/>
        </w:rPr>
      </w:pPr>
      <w:r w:rsidRPr="003521CE">
        <w:rPr>
          <w:rFonts w:cs="Arial"/>
        </w:rPr>
        <w:t xml:space="preserve">Wählen Sie </w:t>
      </w:r>
      <w:r w:rsidRPr="003521CE">
        <w:rPr>
          <w:rFonts w:cs="Arial"/>
          <w:b/>
        </w:rPr>
        <w:t>Fahrzeughistorie</w:t>
      </w:r>
      <w:r w:rsidR="00CF1C26" w:rsidRPr="003521CE">
        <w:rPr>
          <w:rFonts w:cs="Arial"/>
          <w:b/>
        </w:rPr>
        <w:t>,</w:t>
      </w:r>
      <w:r w:rsidRPr="003521CE">
        <w:rPr>
          <w:rFonts w:cs="Arial"/>
        </w:rPr>
        <w:t xml:space="preserve"> um den Bildschirm zu öffnen. Tippen Sie auf die entsprechende Anwendungsregisterkarte</w:t>
      </w:r>
      <w:r w:rsidR="00CF1C26" w:rsidRPr="003521CE">
        <w:rPr>
          <w:rFonts w:cs="Arial"/>
        </w:rPr>
        <w:t>,</w:t>
      </w:r>
      <w:r w:rsidRPr="003521CE">
        <w:rPr>
          <w:rFonts w:cs="Arial"/>
        </w:rPr>
        <w:t xml:space="preserve"> um den Testdatensatz auszuwählen. Tippen Sie beispielsweise auf </w:t>
      </w:r>
      <w:r w:rsidRPr="003521CE">
        <w:rPr>
          <w:rFonts w:cs="Arial"/>
          <w:b/>
          <w:bCs/>
        </w:rPr>
        <w:t>„Diagnose“</w:t>
      </w:r>
      <w:r w:rsidR="00CF1C26" w:rsidRPr="003521CE">
        <w:rPr>
          <w:rFonts w:cs="Arial"/>
          <w:b/>
          <w:bCs/>
        </w:rPr>
        <w:t>,</w:t>
      </w:r>
      <w:r w:rsidRPr="003521CE">
        <w:rPr>
          <w:rFonts w:cs="Arial"/>
        </w:rPr>
        <w:t xml:space="preserve"> um Diagnosetestdatensätze auszuwählen.</w:t>
      </w:r>
    </w:p>
    <w:p w14:paraId="73C1F53E" w14:textId="32759E74" w:rsidR="005731E4" w:rsidRPr="003521CE" w:rsidRDefault="005731E4" w:rsidP="003B2FF0">
      <w:pPr>
        <w:pStyle w:val="ac"/>
        <w:numPr>
          <w:ilvl w:val="0"/>
          <w:numId w:val="319"/>
        </w:numPr>
        <w:spacing w:beforeLines="20" w:before="62" w:afterLines="20" w:after="62"/>
        <w:ind w:left="998" w:hanging="357"/>
        <w:rPr>
          <w:rFonts w:cs="Arial"/>
          <w:i/>
          <w:color w:val="0000FF"/>
        </w:rPr>
      </w:pPr>
      <w:r w:rsidRPr="003521CE">
        <w:rPr>
          <w:rFonts w:cs="Arial"/>
        </w:rPr>
        <w:t xml:space="preserve">Tippen Sie auf das </w:t>
      </w:r>
      <w:r w:rsidRPr="003521CE">
        <w:rPr>
          <w:rFonts w:cs="Arial"/>
          <w:b/>
        </w:rPr>
        <w:t xml:space="preserve">Diagnose- </w:t>
      </w:r>
      <w:r w:rsidRPr="003521CE">
        <w:rPr>
          <w:rFonts w:cs="Arial"/>
          <w:bCs/>
        </w:rPr>
        <w:t xml:space="preserve">oder </w:t>
      </w:r>
      <w:r w:rsidRPr="003521CE">
        <w:rPr>
          <w:rFonts w:cs="Arial"/>
          <w:b/>
        </w:rPr>
        <w:t>DVI</w:t>
      </w:r>
      <w:r w:rsidR="00C154C4" w:rsidRPr="003521CE">
        <w:rPr>
          <w:rFonts w:cs="Arial"/>
          <w:b/>
        </w:rPr>
        <w:t>-</w:t>
      </w:r>
      <w:r w:rsidRPr="003521CE">
        <w:rPr>
          <w:rFonts w:cs="Arial"/>
        </w:rPr>
        <w:t>Symbol</w:t>
      </w:r>
      <w:r w:rsidRPr="003521CE">
        <w:rPr>
          <w:rFonts w:cs="Arial"/>
          <w:b/>
        </w:rPr>
        <w:t xml:space="preserve"> </w:t>
      </w:r>
      <w:r w:rsidRPr="003521CE">
        <w:rPr>
          <w:rFonts w:cs="Arial"/>
        </w:rPr>
        <w:t>unten in der Miniaturansicht eines Fahrzeugdatensatzes.</w:t>
      </w:r>
    </w:p>
    <w:p w14:paraId="72EA30D3" w14:textId="5E00E714" w:rsidR="005731E4" w:rsidRPr="003521CE" w:rsidRDefault="005731E4" w:rsidP="003B2FF0">
      <w:pPr>
        <w:pStyle w:val="ac"/>
        <w:numPr>
          <w:ilvl w:val="0"/>
          <w:numId w:val="319"/>
        </w:numPr>
        <w:spacing w:beforeLines="20" w:before="62" w:afterLines="20" w:after="62"/>
        <w:ind w:left="998" w:hanging="357"/>
        <w:rPr>
          <w:rFonts w:cs="Arial"/>
        </w:rPr>
      </w:pPr>
      <w:r w:rsidRPr="003521CE">
        <w:rPr>
          <w:rFonts w:cs="Arial"/>
        </w:rPr>
        <w:t xml:space="preserve">Der Diagnosebildschirm des Fahrzeugs wird angezeigt und eine neue Diagnosesitzung wird aktiviert, nachdem das Diagnosesymbol angetippt wurde. Siehe </w:t>
      </w:r>
      <w:r w:rsidRPr="003521CE">
        <w:rPr>
          <w:rFonts w:cs="Arial"/>
          <w:i/>
          <w:iCs/>
          <w:color w:val="0000FF"/>
        </w:rPr>
        <w:t>Diagnose</w:t>
      </w:r>
      <w:r w:rsidR="00CF1C26" w:rsidRPr="003521CE">
        <w:rPr>
          <w:rFonts w:cs="Arial"/>
          <w:color w:val="0000FF"/>
        </w:rPr>
        <w:t>,</w:t>
      </w:r>
      <w:r w:rsidRPr="003521CE">
        <w:rPr>
          <w:rFonts w:cs="Arial"/>
        </w:rPr>
        <w:t xml:space="preserve"> um die Diagnose fortzusetzen. Die DVI-Anwendung wird nach dem Tippen auf das DVI-Symbol geöffnet. Weitere Informationen zur Fortsetzung der Inspektionen finden Sie unter </w:t>
      </w:r>
      <w:r w:rsidRPr="003521CE">
        <w:rPr>
          <w:rFonts w:cs="Arial"/>
          <w:i/>
          <w:iCs/>
          <w:color w:val="0000FF"/>
        </w:rPr>
        <w:fldChar w:fldCharType="begin"/>
      </w:r>
      <w:r w:rsidRPr="003521CE">
        <w:rPr>
          <w:rFonts w:cs="Arial"/>
          <w:i/>
          <w:iCs/>
          <w:color w:val="0000FF"/>
        </w:rPr>
        <w:instrText xml:space="preserve"> REF _Ref193893675 \h  \* MERGEFORMAT </w:instrText>
      </w:r>
      <w:r w:rsidRPr="003521CE">
        <w:rPr>
          <w:rFonts w:cs="Arial"/>
          <w:i/>
          <w:iCs/>
          <w:color w:val="0000FF"/>
        </w:rPr>
      </w:r>
      <w:r w:rsidRPr="003521CE">
        <w:rPr>
          <w:rFonts w:cs="Arial"/>
          <w:i/>
          <w:iCs/>
          <w:color w:val="0000FF"/>
        </w:rPr>
        <w:fldChar w:fldCharType="separate"/>
      </w:r>
      <w:r w:rsidRPr="003521CE">
        <w:rPr>
          <w:rFonts w:cs="Arial"/>
          <w:i/>
          <w:iCs/>
          <w:color w:val="0000FF"/>
        </w:rPr>
        <w:t>„Digitale Fahrzeuginspektion“</w:t>
      </w:r>
      <w:r w:rsidR="000A4BBF" w:rsidRPr="003521CE">
        <w:rPr>
          <w:rFonts w:cs="Arial"/>
          <w:i/>
          <w:iCs/>
          <w:color w:val="0000FF"/>
        </w:rPr>
        <w:t>.</w:t>
      </w:r>
      <w:r w:rsidRPr="003521CE">
        <w:rPr>
          <w:rFonts w:cs="Arial"/>
          <w:i/>
          <w:iCs/>
          <w:color w:val="0000FF"/>
        </w:rPr>
        <w:t xml:space="preserve"> </w:t>
      </w:r>
      <w:r w:rsidRPr="003521CE">
        <w:rPr>
          <w:rFonts w:cs="Arial"/>
          <w:i/>
          <w:iCs/>
          <w:color w:val="0000FF"/>
        </w:rPr>
        <w:fldChar w:fldCharType="end"/>
      </w:r>
    </w:p>
    <w:p w14:paraId="1D5FFEAC" w14:textId="2D19450B" w:rsidR="005731E4" w:rsidRPr="003521CE" w:rsidRDefault="005731E4" w:rsidP="003B2FF0">
      <w:pPr>
        <w:pStyle w:val="ac"/>
        <w:numPr>
          <w:ilvl w:val="0"/>
          <w:numId w:val="319"/>
        </w:numPr>
        <w:spacing w:beforeLines="20" w:before="62" w:afterLines="20" w:after="62"/>
        <w:ind w:left="998" w:hanging="357"/>
        <w:rPr>
          <w:rFonts w:cs="Arial"/>
        </w:rPr>
      </w:pPr>
      <w:r w:rsidRPr="003521CE">
        <w:rPr>
          <w:rFonts w:cs="Arial"/>
        </w:rPr>
        <w:t>Oder wählen Sie eine Fahrzeugvorschau aus, um einen Datensatz zu öffnen. Ein historisches Testdatenblatt wird angezeigt. Überprüfen Sie die aufgezeichneten Informationen zum Testfahrzeug</w:t>
      </w:r>
      <w:r w:rsidR="00D629E7" w:rsidRPr="003521CE">
        <w:rPr>
          <w:rFonts w:cs="Arial"/>
        </w:rPr>
        <w:t>.</w:t>
      </w:r>
      <w:r w:rsidRPr="003521CE">
        <w:rPr>
          <w:rFonts w:cs="Arial"/>
        </w:rPr>
        <w:t xml:space="preserve"> Tippen Sie auf die Schaltfläche </w:t>
      </w:r>
      <w:r w:rsidRPr="003521CE">
        <w:rPr>
          <w:rFonts w:cs="Arial"/>
          <w:b/>
        </w:rPr>
        <w:t xml:space="preserve">„Diagnose“ </w:t>
      </w:r>
      <w:r w:rsidRPr="003521CE">
        <w:rPr>
          <w:rFonts w:cs="Arial"/>
        </w:rPr>
        <w:t xml:space="preserve">oder die Schaltfläche </w:t>
      </w:r>
      <w:r w:rsidRPr="003521CE">
        <w:rPr>
          <w:rFonts w:cs="Arial"/>
          <w:b/>
          <w:bCs/>
        </w:rPr>
        <w:t xml:space="preserve">„DVI“ </w:t>
      </w:r>
      <w:r w:rsidRPr="003521CE">
        <w:rPr>
          <w:rFonts w:cs="Arial"/>
        </w:rPr>
        <w:t>in der oberen rechten Ecke.</w:t>
      </w:r>
    </w:p>
    <w:p w14:paraId="06B9D53E" w14:textId="5428AC74" w:rsidR="005731E4" w:rsidRPr="003521CE" w:rsidRDefault="005731E4" w:rsidP="005731E4">
      <w:pPr>
        <w:pBdr>
          <w:top w:val="single" w:sz="6" w:space="1" w:color="auto"/>
          <w:bottom w:val="single" w:sz="6" w:space="1" w:color="auto"/>
        </w:pBdr>
        <w:spacing w:beforeLines="0" w:before="0" w:afterLines="0" w:after="0"/>
        <w:ind w:leftChars="50" w:left="90" w:rightChars="50" w:right="90"/>
        <w:rPr>
          <w:rFonts w:cs="Arial"/>
          <w:b/>
        </w:rPr>
      </w:pPr>
      <w:r w:rsidRPr="003521CE">
        <w:rPr>
          <w:rFonts w:cs="Arial"/>
          <w:noProof/>
          <w:lang w:val="en-US"/>
        </w:rPr>
        <w:drawing>
          <wp:anchor distT="0" distB="0" distL="114300" distR="114300" simplePos="0" relativeHeight="251655168" behindDoc="0" locked="0" layoutInCell="1" allowOverlap="1" wp14:anchorId="4D231709" wp14:editId="563790CE">
            <wp:simplePos x="0" y="0"/>
            <wp:positionH relativeFrom="column">
              <wp:posOffset>-114935</wp:posOffset>
            </wp:positionH>
            <wp:positionV relativeFrom="paragraph">
              <wp:posOffset>6046</wp:posOffset>
            </wp:positionV>
            <wp:extent cx="144145" cy="144145"/>
            <wp:effectExtent l="0" t="0" r="8255" b="8255"/>
            <wp:wrapNone/>
            <wp:docPr id="1200740091" name="图片 12007400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00CE4938" w:rsidRPr="003521CE">
        <w:rPr>
          <w:rFonts w:cs="Arial"/>
          <w:b/>
        </w:rPr>
        <w:t>HINWEIS</w:t>
      </w:r>
    </w:p>
    <w:p w14:paraId="22366D50" w14:textId="50F3B4E0" w:rsidR="005731E4" w:rsidRPr="003521CE" w:rsidRDefault="005731E4" w:rsidP="005731E4">
      <w:pPr>
        <w:pBdr>
          <w:top w:val="single" w:sz="6" w:space="1" w:color="auto"/>
          <w:bottom w:val="single" w:sz="6" w:space="1" w:color="auto"/>
        </w:pBdr>
        <w:spacing w:beforeLines="0" w:before="0" w:afterLines="0" w:after="0"/>
        <w:ind w:leftChars="50" w:left="90" w:rightChars="50" w:right="90"/>
        <w:rPr>
          <w:rFonts w:cs="Arial"/>
        </w:rPr>
      </w:pPr>
      <w:r w:rsidRPr="003521CE">
        <w:rPr>
          <w:rFonts w:cs="Arial"/>
        </w:rPr>
        <w:t xml:space="preserve">Das MaxiSys-Tablet muss eine stabile Verbindung zum </w:t>
      </w:r>
      <w:r w:rsidR="004B78BC" w:rsidRPr="003521CE">
        <w:rPr>
          <w:rFonts w:cs="Arial"/>
        </w:rPr>
        <w:t>VCI</w:t>
      </w:r>
      <w:r w:rsidRPr="003521CE">
        <w:rPr>
          <w:rFonts w:cs="Arial"/>
        </w:rPr>
        <w:t>2 herstellen, um Testsitzungen auf den zuvor getesteten Fahrzeugen neu zu starten.</w:t>
      </w:r>
    </w:p>
    <w:p w14:paraId="1D0C5BF9" w14:textId="77777777" w:rsidR="005731E4" w:rsidRPr="003521CE" w:rsidRDefault="005731E4" w:rsidP="00843299">
      <w:pPr>
        <w:pStyle w:val="BodytextUserManual"/>
        <w:spacing w:before="156" w:after="156"/>
        <w:rPr>
          <w:b/>
        </w:rPr>
      </w:pPr>
      <w:bookmarkStart w:id="300" w:name="_Toc366846515"/>
      <w:bookmarkStart w:id="301" w:name="_Toc451525807"/>
      <w:bookmarkStart w:id="302" w:name="_Toc366845462"/>
      <w:bookmarkStart w:id="303" w:name="_Toc159436337"/>
      <w:r w:rsidRPr="003521CE">
        <w:rPr>
          <w:b/>
        </w:rPr>
        <w:t xml:space="preserve">Historischer </w:t>
      </w:r>
      <w:bookmarkEnd w:id="300"/>
      <w:bookmarkEnd w:id="301"/>
      <w:bookmarkEnd w:id="302"/>
      <w:r w:rsidRPr="003521CE">
        <w:rPr>
          <w:b/>
        </w:rPr>
        <w:t>Testbericht</w:t>
      </w:r>
      <w:bookmarkEnd w:id="303"/>
    </w:p>
    <w:p w14:paraId="7E3124FD" w14:textId="77777777" w:rsidR="005731E4" w:rsidRPr="003521CE" w:rsidRDefault="005731E4" w:rsidP="005731E4">
      <w:pPr>
        <w:pStyle w:val="BodytextUserManual"/>
        <w:spacing w:before="156" w:after="156"/>
      </w:pPr>
      <w:r w:rsidRPr="003521CE">
        <w:t>Der historische Testbericht ist ein detailliertes Datenformular zum Fahrzeug, das allgemeine Fahrzeuginformationen, Serviceberichte, Kundeninformationen und die aus den vorherigen Tests ermittelten Diagnosefehlercodes enthält. Technikernotizen werden ebenfalls angezeigt, sofern vorhanden.</w:t>
      </w:r>
    </w:p>
    <w:p w14:paraId="3E64ED54" w14:textId="5D383B05" w:rsidR="005731E4" w:rsidRPr="003521CE" w:rsidRDefault="00802DAB" w:rsidP="005731E4">
      <w:pPr>
        <w:pStyle w:val="BodytextUserManual"/>
        <w:spacing w:beforeLines="0" w:before="0" w:afterLines="0" w:after="0" w:line="240" w:lineRule="auto"/>
        <w:ind w:left="0"/>
        <w:jc w:val="center"/>
      </w:pPr>
      <w:r w:rsidRPr="003521CE">
        <w:rPr>
          <w:noProof/>
          <w:lang w:val="en-US"/>
        </w:rPr>
        <w:lastRenderedPageBreak/>
        <w:drawing>
          <wp:inline distT="0" distB="0" distL="0" distR="0" wp14:anchorId="513D147E" wp14:editId="2A63864B">
            <wp:extent cx="2878589" cy="1923963"/>
            <wp:effectExtent l="0" t="0" r="0" b="635"/>
            <wp:docPr id="145" name="图片 4">
              <a:extLst xmlns:a="http://schemas.openxmlformats.org/drawingml/2006/main">
                <a:ext uri="{FF2B5EF4-FFF2-40B4-BE49-F238E27FC236}">
                  <a16:creationId xmlns:a16="http://schemas.microsoft.com/office/drawing/2014/main" id="{7C48A1B7-FA54-1622-81BE-37A592BDD8B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 name="图片 4">
                      <a:extLst>
                        <a:ext uri="{FF2B5EF4-FFF2-40B4-BE49-F238E27FC236}">
                          <a16:creationId xmlns:a16="http://schemas.microsoft.com/office/drawing/2014/main" id="{7C48A1B7-FA54-1622-81BE-37A592BDD8B2}"/>
                        </a:ext>
                      </a:extLst>
                    </pic:cNvPr>
                    <pic:cNvPicPr>
                      <a:picLocks noChangeAspect="1"/>
                    </pic:cNvPicPr>
                  </pic:nvPicPr>
                  <pic:blipFill rotWithShape="1">
                    <a:blip r:embed="rId183" cstate="print">
                      <a:extLst>
                        <a:ext uri="{28A0092B-C50C-407E-A947-70E740481C1C}">
                          <a14:useLocalDpi xmlns:a14="http://schemas.microsoft.com/office/drawing/2010/main" val="0"/>
                        </a:ext>
                      </a:extLst>
                    </a:blip>
                    <a:srcRect l="-81" r="-216" b="8831"/>
                    <a:stretch/>
                  </pic:blipFill>
                  <pic:spPr bwMode="auto">
                    <a:xfrm>
                      <a:off x="0" y="0"/>
                      <a:ext cx="2880000" cy="1924906"/>
                    </a:xfrm>
                    <a:prstGeom prst="rect">
                      <a:avLst/>
                    </a:prstGeom>
                    <a:ln>
                      <a:noFill/>
                    </a:ln>
                    <a:extLst>
                      <a:ext uri="{53640926-AAD7-44D8-BBD7-CCE9431645EC}">
                        <a14:shadowObscured xmlns:a14="http://schemas.microsoft.com/office/drawing/2010/main"/>
                      </a:ext>
                    </a:extLst>
                  </pic:spPr>
                </pic:pic>
              </a:graphicData>
            </a:graphic>
          </wp:inline>
        </w:drawing>
      </w:r>
    </w:p>
    <w:p w14:paraId="40F18D40" w14:textId="02BACC60" w:rsidR="005731E4" w:rsidRPr="003521CE" w:rsidRDefault="005731E4" w:rsidP="005731E4">
      <w:pPr>
        <w:pStyle w:val="ae"/>
        <w:spacing w:before="156" w:after="156"/>
        <w:rPr>
          <w:rFonts w:cs="Arial"/>
          <w:i/>
        </w:rPr>
      </w:pPr>
      <w:r w:rsidRPr="003521CE">
        <w:rPr>
          <w:rFonts w:cs="Arial"/>
        </w:rPr>
        <w:t xml:space="preserve">Abbildung </w:t>
      </w:r>
      <w:r w:rsidR="003B2FF0" w:rsidRPr="003521CE">
        <w:rPr>
          <w:rFonts w:cs="Arial"/>
        </w:rPr>
        <w:t>9</w:t>
      </w:r>
      <w:r w:rsidRPr="003521CE">
        <w:rPr>
          <w:rFonts w:cs="Arial"/>
        </w:rPr>
        <w:noBreakHyphen/>
      </w:r>
      <w:r w:rsidRPr="003521CE">
        <w:rPr>
          <w:rFonts w:cs="Arial"/>
        </w:rPr>
        <w:fldChar w:fldCharType="begin"/>
      </w:r>
      <w:r w:rsidRPr="003521CE">
        <w:rPr>
          <w:rFonts w:cs="Arial"/>
        </w:rPr>
        <w:instrText xml:space="preserve"> SEQ Figure \* ARABIC \s 1 </w:instrText>
      </w:r>
      <w:r w:rsidRPr="003521CE">
        <w:rPr>
          <w:rFonts w:cs="Arial"/>
        </w:rPr>
        <w:fldChar w:fldCharType="separate"/>
      </w:r>
      <w:r w:rsidRPr="003521CE">
        <w:rPr>
          <w:rFonts w:cs="Arial"/>
          <w:noProof/>
        </w:rPr>
        <w:t>3</w:t>
      </w:r>
      <w:r w:rsidRPr="003521CE">
        <w:rPr>
          <w:rFonts w:cs="Arial"/>
          <w:noProof/>
        </w:rPr>
        <w:fldChar w:fldCharType="end"/>
      </w:r>
      <w:r w:rsidRPr="003521CE">
        <w:rPr>
          <w:rFonts w:cs="Arial"/>
        </w:rPr>
        <w:t xml:space="preserve"> </w:t>
      </w:r>
      <w:r w:rsidRPr="003521CE">
        <w:rPr>
          <w:rFonts w:cs="Arial"/>
          <w:i/>
        </w:rPr>
        <w:t>Historisches Testprotokollblatt</w:t>
      </w:r>
    </w:p>
    <w:p w14:paraId="0DC4B302" w14:textId="77777777" w:rsidR="005731E4" w:rsidRPr="003521CE" w:rsidRDefault="005731E4" w:rsidP="005731E4">
      <w:pPr>
        <w:pStyle w:val="BodytextUserManual"/>
        <w:numPr>
          <w:ilvl w:val="1"/>
          <w:numId w:val="5"/>
        </w:numPr>
        <w:spacing w:beforeLines="20" w:before="62" w:afterLines="20" w:after="62"/>
        <w:ind w:left="641" w:hanging="357"/>
        <w:rPr>
          <w:b/>
        </w:rPr>
      </w:pPr>
      <w:bookmarkStart w:id="304" w:name="_Toc366846516"/>
      <w:bookmarkStart w:id="305" w:name="_Toc366845463"/>
      <w:bookmarkStart w:id="306" w:name="_Toc451525808"/>
      <w:bookmarkStart w:id="307" w:name="_Toc13212164"/>
      <w:r w:rsidRPr="003521CE">
        <w:rPr>
          <w:b/>
        </w:rPr>
        <w:t>So bearbeiten Sie den historischen Testdatensatz</w:t>
      </w:r>
    </w:p>
    <w:p w14:paraId="4E1416A3" w14:textId="1D5629FE" w:rsidR="005731E4" w:rsidRPr="003521CE" w:rsidRDefault="005731E4" w:rsidP="005731E4">
      <w:pPr>
        <w:pStyle w:val="ac"/>
        <w:numPr>
          <w:ilvl w:val="0"/>
          <w:numId w:val="219"/>
        </w:numPr>
        <w:spacing w:beforeLines="20" w:before="62" w:afterLines="20" w:after="62"/>
        <w:ind w:left="998" w:hanging="357"/>
        <w:rPr>
          <w:rFonts w:cs="Arial"/>
        </w:rPr>
      </w:pPr>
      <w:r w:rsidRPr="003521CE">
        <w:rPr>
          <w:rFonts w:cs="Arial"/>
        </w:rPr>
        <w:t xml:space="preserve">Tippen Sie im MaxiSys-Jobmenü auf </w:t>
      </w:r>
      <w:r w:rsidRPr="003521CE">
        <w:rPr>
          <w:rFonts w:cs="Arial"/>
          <w:b/>
        </w:rPr>
        <w:t>„Datenmanager“</w:t>
      </w:r>
      <w:r w:rsidR="00D629E7" w:rsidRPr="003521CE">
        <w:rPr>
          <w:rFonts w:cs="Arial"/>
          <w:b/>
        </w:rPr>
        <w:t>.</w:t>
      </w:r>
    </w:p>
    <w:p w14:paraId="73B54CEB" w14:textId="434F0A36" w:rsidR="005731E4" w:rsidRPr="003521CE" w:rsidRDefault="005731E4" w:rsidP="005731E4">
      <w:pPr>
        <w:pStyle w:val="ac"/>
        <w:numPr>
          <w:ilvl w:val="0"/>
          <w:numId w:val="219"/>
        </w:numPr>
        <w:spacing w:beforeLines="20" w:before="62" w:afterLines="20" w:after="62"/>
        <w:ind w:left="998" w:hanging="357"/>
        <w:rPr>
          <w:rFonts w:cs="Arial"/>
        </w:rPr>
      </w:pPr>
      <w:r w:rsidRPr="003521CE">
        <w:rPr>
          <w:rFonts w:cs="Arial"/>
        </w:rPr>
        <w:t xml:space="preserve">Wählen Sie </w:t>
      </w:r>
      <w:r w:rsidRPr="003521CE">
        <w:rPr>
          <w:rFonts w:cs="Arial"/>
          <w:b/>
        </w:rPr>
        <w:t>Fahrzeugverlauf aus</w:t>
      </w:r>
      <w:r w:rsidR="00D629E7" w:rsidRPr="003521CE">
        <w:rPr>
          <w:rFonts w:cs="Arial"/>
          <w:b/>
        </w:rPr>
        <w:t>.</w:t>
      </w:r>
    </w:p>
    <w:p w14:paraId="0D54CE2F" w14:textId="77777777" w:rsidR="005731E4" w:rsidRPr="003521CE" w:rsidRDefault="005731E4" w:rsidP="005731E4">
      <w:pPr>
        <w:pStyle w:val="ac"/>
        <w:numPr>
          <w:ilvl w:val="0"/>
          <w:numId w:val="219"/>
        </w:numPr>
        <w:spacing w:beforeLines="20" w:before="62" w:afterLines="20" w:after="62"/>
        <w:ind w:left="998" w:hanging="357"/>
        <w:rPr>
          <w:rFonts w:cs="Arial"/>
        </w:rPr>
      </w:pPr>
      <w:r w:rsidRPr="003521CE">
        <w:rPr>
          <w:rFonts w:cs="Arial"/>
        </w:rPr>
        <w:t>Wählen Sie im Hauptbereich die Miniaturansicht des jeweiligen Fahrzeugverlaufs aus. Der Verlaufstestdatensatz wird angezeigt.</w:t>
      </w:r>
    </w:p>
    <w:p w14:paraId="09768977" w14:textId="423D704F" w:rsidR="005731E4" w:rsidRPr="003521CE" w:rsidRDefault="005731E4" w:rsidP="005731E4">
      <w:pPr>
        <w:pStyle w:val="ac"/>
        <w:numPr>
          <w:ilvl w:val="0"/>
          <w:numId w:val="219"/>
        </w:numPr>
        <w:spacing w:beforeLines="20" w:before="62" w:afterLines="20" w:after="62"/>
        <w:ind w:left="998" w:hanging="357"/>
        <w:rPr>
          <w:rFonts w:cs="Arial"/>
        </w:rPr>
      </w:pPr>
      <w:r w:rsidRPr="003521CE">
        <w:rPr>
          <w:rFonts w:cs="Arial"/>
        </w:rPr>
        <w:t xml:space="preserve">Tippen Sie auf </w:t>
      </w:r>
      <w:r w:rsidRPr="003521CE">
        <w:rPr>
          <w:rFonts w:cs="Arial"/>
          <w:b/>
        </w:rPr>
        <w:t xml:space="preserve">„Bearbeiten“ </w:t>
      </w:r>
      <w:r w:rsidRPr="003521CE">
        <w:rPr>
          <w:rFonts w:cs="Arial"/>
        </w:rPr>
        <w:t>(ein Stiftsymbol)</w:t>
      </w:r>
      <w:r w:rsidR="00CF1C26" w:rsidRPr="003521CE">
        <w:rPr>
          <w:rFonts w:cs="Arial"/>
          <w:b/>
        </w:rPr>
        <w:t>,</w:t>
      </w:r>
      <w:r w:rsidRPr="003521CE">
        <w:rPr>
          <w:rFonts w:cs="Arial"/>
        </w:rPr>
        <w:t xml:space="preserve"> um mit der Bearbeitung zu beginnen.</w:t>
      </w:r>
    </w:p>
    <w:p w14:paraId="23844A09" w14:textId="6EF964CB" w:rsidR="005731E4" w:rsidRPr="003521CE" w:rsidRDefault="005859B1" w:rsidP="00464730">
      <w:pPr>
        <w:pStyle w:val="ac"/>
        <w:numPr>
          <w:ilvl w:val="0"/>
          <w:numId w:val="219"/>
        </w:numPr>
        <w:spacing w:beforeLines="20" w:before="62" w:afterLines="20" w:after="62"/>
        <w:ind w:left="998" w:hanging="357"/>
        <w:rPr>
          <w:rFonts w:cs="Arial"/>
          <w:lang w:val="de-DE"/>
        </w:rPr>
      </w:pPr>
      <w:r w:rsidRPr="003521CE">
        <w:rPr>
          <w:rFonts w:eastAsiaTheme="minorEastAsia" w:cs="Arial"/>
          <w:szCs w:val="18"/>
          <w:lang w:val="de-DE"/>
        </w:rPr>
        <w:t>Tippen Sie auf jedes Element, um Informationen einzugeben.</w:t>
      </w:r>
    </w:p>
    <w:p w14:paraId="251910C4" w14:textId="1B7D79EB" w:rsidR="005731E4" w:rsidRPr="003521CE" w:rsidRDefault="005731E4" w:rsidP="005731E4">
      <w:pPr>
        <w:pBdr>
          <w:top w:val="single" w:sz="6" w:space="1" w:color="auto"/>
          <w:bottom w:val="single" w:sz="6" w:space="0" w:color="auto"/>
        </w:pBdr>
        <w:spacing w:before="156" w:afterLines="0" w:after="0"/>
        <w:rPr>
          <w:rFonts w:cs="Arial"/>
          <w:b/>
        </w:rPr>
      </w:pPr>
      <w:r w:rsidRPr="003521CE">
        <w:rPr>
          <w:rFonts w:cs="Arial"/>
          <w:b/>
          <w:noProof/>
          <w:lang w:val="en-US"/>
        </w:rPr>
        <w:drawing>
          <wp:anchor distT="0" distB="0" distL="114300" distR="114300" simplePos="0" relativeHeight="251653120" behindDoc="0" locked="0" layoutInCell="1" allowOverlap="1" wp14:anchorId="54182972" wp14:editId="3DFAE0D7">
            <wp:simplePos x="0" y="0"/>
            <wp:positionH relativeFrom="column">
              <wp:posOffset>0</wp:posOffset>
            </wp:positionH>
            <wp:positionV relativeFrom="paragraph">
              <wp:posOffset>83820</wp:posOffset>
            </wp:positionV>
            <wp:extent cx="144145" cy="144145"/>
            <wp:effectExtent l="0" t="0" r="8890" b="8890"/>
            <wp:wrapNone/>
            <wp:docPr id="47"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47"/>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00CE4938" w:rsidRPr="003521CE">
        <w:rPr>
          <w:rFonts w:cs="Arial"/>
          <w:b/>
        </w:rPr>
        <w:t>HINWEIS</w:t>
      </w:r>
    </w:p>
    <w:p w14:paraId="4DA4EC58" w14:textId="77777777" w:rsidR="005731E4" w:rsidRPr="003521CE" w:rsidRDefault="005731E4" w:rsidP="005731E4">
      <w:pPr>
        <w:pBdr>
          <w:top w:val="single" w:sz="6" w:space="1" w:color="auto"/>
          <w:bottom w:val="single" w:sz="6" w:space="0" w:color="auto"/>
        </w:pBdr>
        <w:spacing w:beforeLines="0" w:before="0" w:after="156"/>
        <w:rPr>
          <w:rFonts w:cs="Arial"/>
        </w:rPr>
      </w:pPr>
      <w:r w:rsidRPr="003521CE">
        <w:rPr>
          <w:rFonts w:cs="Arial"/>
        </w:rPr>
        <w:t>Fahrzeug-VIN, Kennzeichen und Kundenkontoinformationen werden standardmäßig zugeordnet. Fahrzeugdatensätze werden anhand dieser Fahrzeug- und Kundenidentifikation automatisch zugeordnet.</w:t>
      </w:r>
    </w:p>
    <w:p w14:paraId="4B0BCE33" w14:textId="0A90E688" w:rsidR="005731E4" w:rsidRPr="003521CE" w:rsidRDefault="005731E4" w:rsidP="005731E4">
      <w:pPr>
        <w:pStyle w:val="ac"/>
        <w:numPr>
          <w:ilvl w:val="0"/>
          <w:numId w:val="219"/>
        </w:numPr>
        <w:spacing w:beforeLines="20" w:before="62" w:afterLines="20" w:after="62"/>
        <w:ind w:left="998" w:hanging="357"/>
        <w:rPr>
          <w:rFonts w:cs="Arial"/>
        </w:rPr>
      </w:pPr>
      <w:r w:rsidRPr="003521CE">
        <w:rPr>
          <w:rFonts w:cs="Arial"/>
        </w:rPr>
        <w:t xml:space="preserve">Tippen Sie auf </w:t>
      </w:r>
      <w:r w:rsidRPr="003521CE">
        <w:rPr>
          <w:rFonts w:cs="Arial"/>
          <w:b/>
        </w:rPr>
        <w:t>„Zum Kunden hinzufügen“</w:t>
      </w:r>
      <w:r w:rsidR="00CF1C26" w:rsidRPr="003521CE">
        <w:rPr>
          <w:rFonts w:cs="Arial"/>
          <w:b/>
        </w:rPr>
        <w:t>,</w:t>
      </w:r>
      <w:r w:rsidRPr="003521CE">
        <w:rPr>
          <w:rFonts w:cs="Arial"/>
        </w:rPr>
        <w:t xml:space="preserve"> um das Datenblatt „Historischer Test“ einem bestehenden Kundenkonto zuzuordnen, oder fügen Sie ein neues verknüpftes Konto hinzu, das mit dem Testfahrzeugdatensatz korreliert werden soll. Siehe</w:t>
      </w:r>
      <w:r w:rsidRPr="003521CE">
        <w:rPr>
          <w:rFonts w:cs="Arial"/>
          <w:i/>
          <w:iCs/>
          <w:color w:val="0000FF"/>
        </w:rPr>
        <w:fldChar w:fldCharType="begin"/>
      </w:r>
      <w:r w:rsidRPr="003521CE">
        <w:rPr>
          <w:rFonts w:cs="Arial"/>
          <w:i/>
          <w:iCs/>
          <w:color w:val="0000FF"/>
        </w:rPr>
        <w:instrText xml:space="preserve"> REF _Ref159683229 \h  \* MERGEFORMAT </w:instrText>
      </w:r>
      <w:r w:rsidRPr="003521CE">
        <w:rPr>
          <w:rFonts w:cs="Arial"/>
          <w:i/>
          <w:iCs/>
          <w:color w:val="0000FF"/>
        </w:rPr>
      </w:r>
      <w:r w:rsidRPr="003521CE">
        <w:rPr>
          <w:rFonts w:cs="Arial"/>
          <w:i/>
          <w:iCs/>
          <w:color w:val="0000FF"/>
        </w:rPr>
        <w:fldChar w:fldCharType="separate"/>
      </w:r>
      <w:r w:rsidRPr="003521CE">
        <w:rPr>
          <w:rFonts w:cs="Arial"/>
          <w:i/>
          <w:iCs/>
          <w:color w:val="0000FF"/>
        </w:rPr>
        <w:t xml:space="preserve"> </w:t>
      </w:r>
      <w:r w:rsidRPr="003521CE">
        <w:rPr>
          <w:rFonts w:cs="Arial"/>
        </w:rPr>
        <w:t xml:space="preserve">Kunden </w:t>
      </w:r>
      <w:r w:rsidRPr="003521CE">
        <w:rPr>
          <w:rFonts w:cs="Arial"/>
          <w:i/>
          <w:iCs/>
          <w:color w:val="0000FF"/>
        </w:rPr>
        <w:fldChar w:fldCharType="end"/>
      </w:r>
      <w:r w:rsidRPr="003521CE">
        <w:rPr>
          <w:rFonts w:cs="Arial"/>
        </w:rPr>
        <w:t>für weitere Informationen.</w:t>
      </w:r>
    </w:p>
    <w:p w14:paraId="1EF25964" w14:textId="7AE315A0" w:rsidR="005731E4" w:rsidRPr="003521CE" w:rsidRDefault="005731E4" w:rsidP="005731E4">
      <w:pPr>
        <w:pStyle w:val="ac"/>
        <w:numPr>
          <w:ilvl w:val="0"/>
          <w:numId w:val="219"/>
        </w:numPr>
        <w:spacing w:beforeLines="20" w:before="62" w:afterLines="20" w:after="62"/>
        <w:ind w:left="998" w:hanging="357"/>
        <w:rPr>
          <w:rFonts w:cs="Arial"/>
        </w:rPr>
      </w:pPr>
      <w:r w:rsidRPr="003521CE">
        <w:rPr>
          <w:rFonts w:cs="Arial"/>
        </w:rPr>
        <w:t xml:space="preserve">Tippen Sie auf </w:t>
      </w:r>
      <w:r w:rsidRPr="003521CE">
        <w:rPr>
          <w:rFonts w:cs="Arial"/>
          <w:b/>
        </w:rPr>
        <w:t>„Fertig“</w:t>
      </w:r>
      <w:r w:rsidR="00CF1C26" w:rsidRPr="003521CE">
        <w:rPr>
          <w:rFonts w:cs="Arial"/>
          <w:b/>
        </w:rPr>
        <w:t>,</w:t>
      </w:r>
      <w:r w:rsidRPr="003521CE">
        <w:rPr>
          <w:rFonts w:cs="Arial"/>
        </w:rPr>
        <w:t xml:space="preserve"> um den aktualisierten Datensatz zu speichern, oder tippen Sie auf </w:t>
      </w:r>
      <w:r w:rsidRPr="003521CE">
        <w:rPr>
          <w:rFonts w:cs="Arial"/>
          <w:b/>
        </w:rPr>
        <w:t>„Abbrechen“</w:t>
      </w:r>
      <w:r w:rsidR="00CF1C26" w:rsidRPr="003521CE">
        <w:rPr>
          <w:rFonts w:cs="Arial"/>
          <w:b/>
        </w:rPr>
        <w:t>,</w:t>
      </w:r>
      <w:r w:rsidRPr="003521CE">
        <w:rPr>
          <w:rFonts w:cs="Arial"/>
        </w:rPr>
        <w:t xml:space="preserve"> um den Vorgang ohne Speichern zu beenden.</w:t>
      </w:r>
    </w:p>
    <w:p w14:paraId="525C0328" w14:textId="77777777" w:rsidR="005731E4" w:rsidRPr="003521CE" w:rsidRDefault="005731E4" w:rsidP="005731E4">
      <w:pPr>
        <w:pStyle w:val="20"/>
        <w:spacing w:before="312" w:after="156"/>
        <w:rPr>
          <w:rFonts w:cs="Arial"/>
        </w:rPr>
      </w:pPr>
      <w:bookmarkStart w:id="308" w:name="_Toc38114414"/>
      <w:bookmarkStart w:id="309" w:name="_Toc159436338"/>
      <w:r w:rsidRPr="003521CE">
        <w:rPr>
          <w:rFonts w:cs="Arial"/>
        </w:rPr>
        <w:t xml:space="preserve"> </w:t>
      </w:r>
      <w:bookmarkStart w:id="310" w:name="_Toc204002815"/>
      <w:r w:rsidRPr="003521CE">
        <w:rPr>
          <w:rFonts w:cs="Arial"/>
        </w:rPr>
        <w:t>Workshop-Informationen</w:t>
      </w:r>
      <w:bookmarkEnd w:id="304"/>
      <w:bookmarkEnd w:id="305"/>
      <w:bookmarkEnd w:id="306"/>
      <w:bookmarkEnd w:id="307"/>
      <w:bookmarkEnd w:id="308"/>
      <w:bookmarkEnd w:id="309"/>
      <w:bookmarkEnd w:id="310"/>
    </w:p>
    <w:p w14:paraId="2EF1E75B" w14:textId="77777777" w:rsidR="005731E4" w:rsidRPr="003521CE" w:rsidRDefault="005731E4" w:rsidP="005731E4">
      <w:pPr>
        <w:pStyle w:val="BodytextUserManual"/>
        <w:spacing w:before="156" w:after="156"/>
      </w:pPr>
      <w:r w:rsidRPr="003521CE">
        <w:t xml:space="preserve">Mit dem Formular „Werkstattinformationen“ können Sie detaillierte Werkstattinformationen wie Werkstattname, Adresse, Telefonnummer und andere Anmerkungen bearbeiten, eingeben und speichern. Diese werden beim Drucken von Fahrzeugdiagnoseberichten und anderen zugehörigen Testdateien als Kopfzeile der </w:t>
      </w:r>
      <w:r w:rsidRPr="003521CE">
        <w:lastRenderedPageBreak/>
        <w:t>gedruckten Dokumente angezeigt.</w:t>
      </w:r>
    </w:p>
    <w:p w14:paraId="11454F06" w14:textId="77777777" w:rsidR="005731E4" w:rsidRPr="003521CE" w:rsidRDefault="005731E4" w:rsidP="005731E4">
      <w:pPr>
        <w:pStyle w:val="BodytextUserManual"/>
        <w:spacing w:beforeLines="0" w:before="0" w:afterLines="0" w:after="0" w:line="240" w:lineRule="auto"/>
        <w:ind w:left="0"/>
        <w:jc w:val="center"/>
      </w:pPr>
      <w:r w:rsidRPr="003521CE">
        <w:rPr>
          <w:noProof/>
          <w:lang w:val="en-US"/>
          <w14:ligatures w14:val="standardContextual"/>
        </w:rPr>
        <w:drawing>
          <wp:inline distT="0" distB="0" distL="0" distR="0" wp14:anchorId="5C907D8F" wp14:editId="609CD398">
            <wp:extent cx="2876584" cy="1928102"/>
            <wp:effectExtent l="0" t="0" r="0" b="0"/>
            <wp:docPr id="1378811244" name="图片 1378811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44" name="图片 1378811244"/>
                    <pic:cNvPicPr/>
                  </pic:nvPicPr>
                  <pic:blipFill rotWithShape="1">
                    <a:blip r:embed="rId184" cstate="print">
                      <a:extLst>
                        <a:ext uri="{28A0092B-C50C-407E-A947-70E740481C1C}">
                          <a14:useLocalDpi xmlns:a14="http://schemas.microsoft.com/office/drawing/2010/main" val="0"/>
                        </a:ext>
                      </a:extLst>
                    </a:blip>
                    <a:srcRect b="8843"/>
                    <a:stretch/>
                  </pic:blipFill>
                  <pic:spPr bwMode="auto">
                    <a:xfrm>
                      <a:off x="0" y="0"/>
                      <a:ext cx="2880000" cy="1930392"/>
                    </a:xfrm>
                    <a:prstGeom prst="rect">
                      <a:avLst/>
                    </a:prstGeom>
                    <a:ln>
                      <a:noFill/>
                    </a:ln>
                    <a:extLst>
                      <a:ext uri="{53640926-AAD7-44D8-BBD7-CCE9431645EC}">
                        <a14:shadowObscured xmlns:a14="http://schemas.microsoft.com/office/drawing/2010/main"/>
                      </a:ext>
                    </a:extLst>
                  </pic:spPr>
                </pic:pic>
              </a:graphicData>
            </a:graphic>
          </wp:inline>
        </w:drawing>
      </w:r>
    </w:p>
    <w:p w14:paraId="2AF55F2A" w14:textId="581762C5" w:rsidR="005731E4" w:rsidRPr="003521CE" w:rsidRDefault="005731E4" w:rsidP="005731E4">
      <w:pPr>
        <w:pStyle w:val="ae"/>
        <w:spacing w:before="156" w:after="156"/>
        <w:rPr>
          <w:rFonts w:cs="Arial"/>
          <w:i/>
        </w:rPr>
      </w:pPr>
      <w:r w:rsidRPr="003521CE">
        <w:rPr>
          <w:rFonts w:cs="Arial"/>
        </w:rPr>
        <w:t xml:space="preserve">Abbildung </w:t>
      </w:r>
      <w:r w:rsidR="00523D14" w:rsidRPr="003521CE">
        <w:rPr>
          <w:rFonts w:cs="Arial"/>
        </w:rPr>
        <w:t>9</w:t>
      </w:r>
      <w:r w:rsidRPr="003521CE">
        <w:rPr>
          <w:rFonts w:cs="Arial"/>
        </w:rPr>
        <w:noBreakHyphen/>
      </w:r>
      <w:r w:rsidRPr="003521CE">
        <w:rPr>
          <w:rFonts w:cs="Arial"/>
        </w:rPr>
        <w:fldChar w:fldCharType="begin"/>
      </w:r>
      <w:r w:rsidRPr="003521CE">
        <w:rPr>
          <w:rFonts w:cs="Arial"/>
        </w:rPr>
        <w:instrText xml:space="preserve"> SEQ Figure \* ARABIC \s 1 </w:instrText>
      </w:r>
      <w:r w:rsidRPr="003521CE">
        <w:rPr>
          <w:rFonts w:cs="Arial"/>
        </w:rPr>
        <w:fldChar w:fldCharType="separate"/>
      </w:r>
      <w:r w:rsidRPr="003521CE">
        <w:rPr>
          <w:rFonts w:cs="Arial"/>
          <w:noProof/>
        </w:rPr>
        <w:t>4</w:t>
      </w:r>
      <w:r w:rsidRPr="003521CE">
        <w:rPr>
          <w:rFonts w:cs="Arial"/>
          <w:noProof/>
        </w:rPr>
        <w:fldChar w:fldCharType="end"/>
      </w:r>
      <w:r w:rsidRPr="003521CE">
        <w:rPr>
          <w:rFonts w:cs="Arial"/>
        </w:rPr>
        <w:t xml:space="preserve"> </w:t>
      </w:r>
      <w:r w:rsidRPr="003521CE">
        <w:rPr>
          <w:rFonts w:cs="Arial"/>
          <w:i/>
        </w:rPr>
        <w:t>Workshop-Informationsblatt</w:t>
      </w:r>
    </w:p>
    <w:p w14:paraId="22509AC3" w14:textId="77777777" w:rsidR="005731E4" w:rsidRPr="003521CE" w:rsidRDefault="005731E4" w:rsidP="005731E4">
      <w:pPr>
        <w:pStyle w:val="BodytextUserManual"/>
        <w:numPr>
          <w:ilvl w:val="1"/>
          <w:numId w:val="5"/>
        </w:numPr>
        <w:spacing w:beforeLines="20" w:before="62" w:afterLines="20" w:after="62"/>
        <w:ind w:left="641" w:hanging="357"/>
      </w:pPr>
      <w:bookmarkStart w:id="311" w:name="_Ref366774312"/>
      <w:bookmarkStart w:id="312" w:name="_Toc366845464"/>
      <w:bookmarkStart w:id="313" w:name="_Toc366846517"/>
      <w:bookmarkStart w:id="314" w:name="_Toc451525809"/>
      <w:bookmarkStart w:id="315" w:name="_Toc13212165"/>
      <w:r w:rsidRPr="003521CE">
        <w:rPr>
          <w:b/>
        </w:rPr>
        <w:t>So bearbeiten Sie das Workshop-Informationsblatt</w:t>
      </w:r>
    </w:p>
    <w:p w14:paraId="094DEFC7" w14:textId="3912E89B" w:rsidR="005731E4" w:rsidRPr="003521CE" w:rsidRDefault="005731E4" w:rsidP="005731E4">
      <w:pPr>
        <w:pStyle w:val="ac"/>
        <w:numPr>
          <w:ilvl w:val="0"/>
          <w:numId w:val="220"/>
        </w:numPr>
        <w:spacing w:beforeLines="20" w:before="62" w:afterLines="20" w:after="62"/>
        <w:ind w:left="998" w:hanging="357"/>
        <w:rPr>
          <w:rFonts w:cs="Arial"/>
        </w:rPr>
      </w:pPr>
      <w:r w:rsidRPr="003521CE">
        <w:rPr>
          <w:rFonts w:cs="Arial"/>
        </w:rPr>
        <w:t xml:space="preserve">Tippen Sie im MaxiSys-Jobmenü auf die Anwendung </w:t>
      </w:r>
      <w:r w:rsidRPr="003521CE">
        <w:rPr>
          <w:rFonts w:cs="Arial"/>
          <w:b/>
        </w:rPr>
        <w:t>„Data Manager“</w:t>
      </w:r>
      <w:r w:rsidR="00D629E7" w:rsidRPr="003521CE">
        <w:rPr>
          <w:rFonts w:cs="Arial"/>
          <w:b/>
        </w:rPr>
        <w:t>.</w:t>
      </w:r>
    </w:p>
    <w:p w14:paraId="0DF45CF8" w14:textId="2CD90B6A" w:rsidR="005731E4" w:rsidRPr="003521CE" w:rsidRDefault="005731E4" w:rsidP="005731E4">
      <w:pPr>
        <w:pStyle w:val="ac"/>
        <w:numPr>
          <w:ilvl w:val="0"/>
          <w:numId w:val="220"/>
        </w:numPr>
        <w:spacing w:beforeLines="20" w:before="62" w:afterLines="20" w:after="62"/>
        <w:ind w:left="998" w:hanging="357"/>
        <w:rPr>
          <w:rFonts w:cs="Arial"/>
        </w:rPr>
      </w:pPr>
      <w:r w:rsidRPr="003521CE">
        <w:rPr>
          <w:rFonts w:cs="Arial"/>
        </w:rPr>
        <w:t xml:space="preserve">Wählen Sie </w:t>
      </w:r>
      <w:r w:rsidRPr="003521CE">
        <w:rPr>
          <w:rFonts w:cs="Arial"/>
          <w:b/>
        </w:rPr>
        <w:t>Werkstattinformationen aus</w:t>
      </w:r>
      <w:r w:rsidR="00D629E7" w:rsidRPr="003521CE">
        <w:rPr>
          <w:rFonts w:cs="Arial"/>
          <w:b/>
        </w:rPr>
        <w:t>.</w:t>
      </w:r>
    </w:p>
    <w:p w14:paraId="729F47FE" w14:textId="77777777" w:rsidR="005731E4" w:rsidRPr="003521CE" w:rsidRDefault="005731E4" w:rsidP="005731E4">
      <w:pPr>
        <w:pStyle w:val="ac"/>
        <w:numPr>
          <w:ilvl w:val="0"/>
          <w:numId w:val="220"/>
        </w:numPr>
        <w:spacing w:beforeLines="20" w:before="62" w:afterLines="20" w:after="62"/>
        <w:ind w:left="998" w:hanging="357"/>
        <w:rPr>
          <w:rFonts w:cs="Arial"/>
        </w:rPr>
      </w:pPr>
      <w:r w:rsidRPr="003521CE">
        <w:rPr>
          <w:rFonts w:cs="Arial"/>
        </w:rPr>
        <w:t>Tippen Sie auf jedes Feld, um die entsprechenden Informationen einzugeben.</w:t>
      </w:r>
    </w:p>
    <w:p w14:paraId="6399DA6D" w14:textId="447EDFA5" w:rsidR="005731E4" w:rsidRPr="003521CE" w:rsidRDefault="005859B1" w:rsidP="00E20964">
      <w:pPr>
        <w:pStyle w:val="ac"/>
        <w:numPr>
          <w:ilvl w:val="0"/>
          <w:numId w:val="220"/>
        </w:numPr>
        <w:spacing w:beforeLines="20" w:before="62" w:afterLines="20" w:after="62"/>
        <w:ind w:left="998" w:hanging="357"/>
        <w:rPr>
          <w:rFonts w:cs="Arial"/>
          <w:lang w:val="de-DE"/>
        </w:rPr>
      </w:pPr>
      <w:r w:rsidRPr="003521CE">
        <w:rPr>
          <w:rFonts w:eastAsiaTheme="minorEastAsia" w:cs="Arial"/>
          <w:szCs w:val="18"/>
          <w:lang w:val="de-DE"/>
        </w:rPr>
        <w:t>Die Daten werden nach der Eingabe automatisch gespeichert.</w:t>
      </w:r>
    </w:p>
    <w:p w14:paraId="205D6AE1" w14:textId="77777777" w:rsidR="005731E4" w:rsidRPr="003521CE" w:rsidRDefault="005731E4" w:rsidP="005731E4">
      <w:pPr>
        <w:pStyle w:val="20"/>
        <w:spacing w:before="312" w:after="156"/>
        <w:rPr>
          <w:rFonts w:cs="Arial"/>
        </w:rPr>
      </w:pPr>
      <w:bookmarkStart w:id="316" w:name="timebase4"/>
      <w:bookmarkStart w:id="317" w:name="_Customer"/>
      <w:bookmarkStart w:id="318" w:name="_Toc38114415"/>
      <w:bookmarkStart w:id="319" w:name="_Ref118309125"/>
      <w:bookmarkStart w:id="320" w:name="_Ref118309128"/>
      <w:bookmarkStart w:id="321" w:name="_Toc159436339"/>
      <w:bookmarkStart w:id="322" w:name="_Ref159683229"/>
      <w:bookmarkStart w:id="323" w:name="OLE_LINK250"/>
      <w:bookmarkEnd w:id="316"/>
      <w:bookmarkEnd w:id="317"/>
      <w:r w:rsidRPr="003521CE">
        <w:rPr>
          <w:rFonts w:cs="Arial"/>
          <w:lang w:val="de-DE"/>
        </w:rPr>
        <w:t xml:space="preserve"> </w:t>
      </w:r>
      <w:bookmarkStart w:id="324" w:name="_Toc204002816"/>
      <w:r w:rsidRPr="003521CE">
        <w:rPr>
          <w:rFonts w:cs="Arial"/>
        </w:rPr>
        <w:t>Kunde</w:t>
      </w:r>
      <w:bookmarkEnd w:id="311"/>
      <w:bookmarkEnd w:id="312"/>
      <w:bookmarkEnd w:id="313"/>
      <w:bookmarkEnd w:id="314"/>
      <w:bookmarkEnd w:id="315"/>
      <w:bookmarkEnd w:id="318"/>
      <w:bookmarkEnd w:id="319"/>
      <w:bookmarkEnd w:id="320"/>
      <w:bookmarkEnd w:id="321"/>
      <w:bookmarkEnd w:id="322"/>
      <w:bookmarkEnd w:id="324"/>
    </w:p>
    <w:p w14:paraId="3ADA0711" w14:textId="77777777" w:rsidR="005731E4" w:rsidRPr="003521CE" w:rsidRDefault="005731E4" w:rsidP="005731E4">
      <w:pPr>
        <w:pStyle w:val="BodytextUserManual"/>
        <w:spacing w:before="156" w:after="156"/>
      </w:pPr>
      <w:bookmarkStart w:id="325" w:name="_Toc13212166"/>
      <w:bookmarkEnd w:id="323"/>
      <w:r w:rsidRPr="003521CE">
        <w:t>Mit der Kundenfunktion können Sie Kundenkonten anlegen und bearbeiten. Sie können damit alle Kundendatenkonten speichern und organisieren, die mit den zugehörigen Testfahrzeughistorien korreliert sind.</w:t>
      </w:r>
    </w:p>
    <w:p w14:paraId="594DDC09" w14:textId="77777777" w:rsidR="005731E4" w:rsidRPr="003521CE" w:rsidRDefault="005731E4" w:rsidP="005731E4">
      <w:pPr>
        <w:pStyle w:val="BodytextUserManual"/>
        <w:numPr>
          <w:ilvl w:val="1"/>
          <w:numId w:val="5"/>
        </w:numPr>
        <w:spacing w:beforeLines="20" w:before="62" w:afterLines="20" w:after="62"/>
        <w:ind w:left="641" w:hanging="357"/>
      </w:pPr>
      <w:r w:rsidRPr="003521CE">
        <w:rPr>
          <w:b/>
        </w:rPr>
        <w:t>So erstellen Sie ein Kundenkonto</w:t>
      </w:r>
    </w:p>
    <w:p w14:paraId="1AFF1C57" w14:textId="5C550C8B" w:rsidR="005731E4" w:rsidRPr="003521CE" w:rsidRDefault="005731E4" w:rsidP="005731E4">
      <w:pPr>
        <w:pStyle w:val="ac"/>
        <w:numPr>
          <w:ilvl w:val="0"/>
          <w:numId w:val="221"/>
        </w:numPr>
        <w:spacing w:beforeLines="20" w:before="62" w:afterLines="20" w:after="62"/>
        <w:ind w:left="998" w:hanging="357"/>
        <w:rPr>
          <w:rFonts w:cs="Arial"/>
        </w:rPr>
      </w:pPr>
      <w:r w:rsidRPr="003521CE">
        <w:rPr>
          <w:rFonts w:cs="Arial"/>
        </w:rPr>
        <w:t xml:space="preserve">Tippen Sie im MaxiSys-Jobmenü auf die Anwendung </w:t>
      </w:r>
      <w:r w:rsidRPr="003521CE">
        <w:rPr>
          <w:rFonts w:cs="Arial"/>
          <w:b/>
        </w:rPr>
        <w:t>„Data Manager“</w:t>
      </w:r>
      <w:r w:rsidR="00D629E7" w:rsidRPr="003521CE">
        <w:rPr>
          <w:rFonts w:cs="Arial"/>
          <w:b/>
        </w:rPr>
        <w:t>.</w:t>
      </w:r>
    </w:p>
    <w:p w14:paraId="47EEEBA1" w14:textId="3572B865" w:rsidR="005731E4" w:rsidRPr="003521CE" w:rsidRDefault="005731E4" w:rsidP="005731E4">
      <w:pPr>
        <w:pStyle w:val="ac"/>
        <w:numPr>
          <w:ilvl w:val="0"/>
          <w:numId w:val="221"/>
        </w:numPr>
        <w:spacing w:beforeLines="20" w:before="62" w:afterLines="20" w:after="62"/>
        <w:ind w:left="998" w:hanging="357"/>
        <w:rPr>
          <w:rFonts w:cs="Arial"/>
        </w:rPr>
      </w:pPr>
      <w:r w:rsidRPr="003521CE">
        <w:rPr>
          <w:rFonts w:cs="Arial"/>
        </w:rPr>
        <w:t xml:space="preserve">Wählen Sie </w:t>
      </w:r>
      <w:r w:rsidRPr="003521CE">
        <w:rPr>
          <w:rFonts w:cs="Arial"/>
          <w:b/>
        </w:rPr>
        <w:t>Kunde aus</w:t>
      </w:r>
      <w:r w:rsidR="00D629E7" w:rsidRPr="003521CE">
        <w:rPr>
          <w:rFonts w:cs="Arial"/>
          <w:b/>
        </w:rPr>
        <w:t>.</w:t>
      </w:r>
    </w:p>
    <w:p w14:paraId="33D257E8" w14:textId="0A878F23" w:rsidR="005731E4" w:rsidRPr="003521CE" w:rsidRDefault="005731E4" w:rsidP="005731E4">
      <w:pPr>
        <w:pStyle w:val="ac"/>
        <w:numPr>
          <w:ilvl w:val="0"/>
          <w:numId w:val="221"/>
        </w:numPr>
        <w:spacing w:beforeLines="20" w:before="62" w:afterLines="20" w:after="62"/>
        <w:ind w:left="998" w:hanging="357"/>
        <w:rPr>
          <w:rFonts w:cs="Arial"/>
        </w:rPr>
      </w:pPr>
      <w:r w:rsidRPr="003521CE">
        <w:rPr>
          <w:rFonts w:cs="Arial"/>
        </w:rPr>
        <w:t xml:space="preserve">Tippen Sie auf die Schaltfläche </w:t>
      </w:r>
      <w:r w:rsidRPr="003521CE">
        <w:rPr>
          <w:rFonts w:cs="Arial"/>
          <w:b/>
        </w:rPr>
        <w:t>„Kunden hinzufügen“</w:t>
      </w:r>
      <w:r w:rsidR="00D629E7" w:rsidRPr="003521CE">
        <w:rPr>
          <w:rFonts w:cs="Arial"/>
          <w:b/>
        </w:rPr>
        <w:t>.</w:t>
      </w:r>
      <w:r w:rsidRPr="003521CE">
        <w:rPr>
          <w:rFonts w:cs="Arial"/>
        </w:rPr>
        <w:t xml:space="preserve"> Ein leeres Informationsformular wird angezeigt. Tippen Sie auf jedes Feld, um die entsprechenden Informationen einzugeben.</w:t>
      </w:r>
    </w:p>
    <w:p w14:paraId="27831FA5" w14:textId="18274E20" w:rsidR="005731E4" w:rsidRPr="003521CE" w:rsidRDefault="005731E4" w:rsidP="005731E4">
      <w:pPr>
        <w:pBdr>
          <w:top w:val="single" w:sz="6" w:space="1" w:color="auto"/>
          <w:bottom w:val="single" w:sz="6" w:space="1" w:color="auto"/>
        </w:pBdr>
        <w:spacing w:before="156" w:afterLines="0" w:after="0"/>
        <w:rPr>
          <w:rFonts w:cs="Arial"/>
          <w:b/>
          <w:lang w:val="de-DE"/>
        </w:rPr>
      </w:pPr>
      <w:r w:rsidRPr="003521CE">
        <w:rPr>
          <w:rFonts w:cs="Arial"/>
          <w:b/>
          <w:noProof/>
          <w:lang w:val="en-US"/>
        </w:rPr>
        <w:drawing>
          <wp:anchor distT="0" distB="0" distL="114300" distR="114300" simplePos="0" relativeHeight="251654144" behindDoc="0" locked="0" layoutInCell="1" allowOverlap="1" wp14:anchorId="298DCAF0" wp14:editId="3FAF14C1">
            <wp:simplePos x="0" y="0"/>
            <wp:positionH relativeFrom="column">
              <wp:posOffset>0</wp:posOffset>
            </wp:positionH>
            <wp:positionV relativeFrom="paragraph">
              <wp:posOffset>59690</wp:posOffset>
            </wp:positionV>
            <wp:extent cx="144145" cy="144145"/>
            <wp:effectExtent l="0" t="0" r="8890" b="8890"/>
            <wp:wrapNone/>
            <wp:docPr id="49"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00CE4938" w:rsidRPr="003521CE">
        <w:rPr>
          <w:rFonts w:cs="Arial"/>
          <w:b/>
          <w:lang w:val="de-DE"/>
        </w:rPr>
        <w:t>HINWEIS</w:t>
      </w:r>
    </w:p>
    <w:p w14:paraId="6C61D7E7" w14:textId="3BC6B1EB" w:rsidR="005731E4" w:rsidRPr="003521CE" w:rsidRDefault="005859B1" w:rsidP="005731E4">
      <w:pPr>
        <w:pBdr>
          <w:top w:val="single" w:sz="6" w:space="1" w:color="auto"/>
          <w:bottom w:val="single" w:sz="6" w:space="1" w:color="auto"/>
        </w:pBdr>
        <w:spacing w:beforeLines="0" w:before="0" w:after="156"/>
        <w:rPr>
          <w:rFonts w:cs="Arial"/>
          <w:lang w:val="de-DE"/>
        </w:rPr>
      </w:pPr>
      <w:r w:rsidRPr="003521CE">
        <w:rPr>
          <w:rFonts w:cs="Arial"/>
          <w:szCs w:val="18"/>
          <w:lang w:val="de-DE"/>
        </w:rPr>
        <w:t>Mit einem Sternchen (*) gekennzeichnete Felder sind Pflichtfelder.</w:t>
      </w:r>
    </w:p>
    <w:p w14:paraId="00A4A664" w14:textId="211FF5C3" w:rsidR="005731E4" w:rsidRPr="003521CE" w:rsidRDefault="005731E4" w:rsidP="005731E4">
      <w:pPr>
        <w:pStyle w:val="ac"/>
        <w:numPr>
          <w:ilvl w:val="0"/>
          <w:numId w:val="221"/>
        </w:numPr>
        <w:spacing w:beforeLines="20" w:before="62" w:afterLines="20" w:after="62"/>
        <w:ind w:left="998" w:hanging="357"/>
        <w:rPr>
          <w:rFonts w:cs="Arial"/>
        </w:rPr>
      </w:pPr>
      <w:r w:rsidRPr="003521CE">
        <w:rPr>
          <w:rFonts w:cs="Arial"/>
        </w:rPr>
        <w:t xml:space="preserve">Manche Kunden benötigen mehrere Fahrzeuge zur Wartung. Sie können dem Konto jederzeit neue Fahrzeuginformationen hinzufügen. Tippen Sie auf </w:t>
      </w:r>
      <w:r w:rsidR="009D5BAD" w:rsidRPr="003521CE">
        <w:rPr>
          <w:rFonts w:cs="Arial"/>
        </w:rPr>
        <w:t>„</w:t>
      </w:r>
      <w:r w:rsidRPr="003521CE">
        <w:rPr>
          <w:rFonts w:cs="Arial"/>
          <w:b/>
        </w:rPr>
        <w:t xml:space="preserve">Neue Fahrzeuginformationen hinzufügen“ </w:t>
      </w:r>
      <w:r w:rsidRPr="003521CE">
        <w:rPr>
          <w:rFonts w:cs="Arial"/>
        </w:rPr>
        <w:t xml:space="preserve">und geben Sie die </w:t>
      </w:r>
      <w:r w:rsidRPr="003521CE">
        <w:rPr>
          <w:rFonts w:cs="Arial"/>
        </w:rPr>
        <w:lastRenderedPageBreak/>
        <w:t xml:space="preserve">Fahrzeuginformationen ein. Tippen Sie auf die </w:t>
      </w:r>
      <w:r w:rsidRPr="003521CE">
        <w:rPr>
          <w:rFonts w:cs="Arial"/>
          <w:noProof/>
          <w:lang w:val="en-US"/>
        </w:rPr>
        <w:drawing>
          <wp:inline distT="0" distB="0" distL="0" distR="0" wp14:anchorId="3ABC1977" wp14:editId="5D29AC8A">
            <wp:extent cx="107950" cy="107950"/>
            <wp:effectExtent l="0" t="0" r="6350" b="6350"/>
            <wp:docPr id="143" name="图片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图片 180"/>
                    <pic:cNvPicPr>
                      <a:picLocks noChangeAspect="1"/>
                    </pic:cNvPicPr>
                  </pic:nvPicPr>
                  <pic:blipFill>
                    <a:blip r:embed="rId185" cstate="print">
                      <a:extLst>
                        <a:ext uri="{28A0092B-C50C-407E-A947-70E740481C1C}">
                          <a14:useLocalDpi xmlns:a14="http://schemas.microsoft.com/office/drawing/2010/main"/>
                        </a:ext>
                      </a:extLst>
                    </a:blip>
                    <a:stretch>
                      <a:fillRect/>
                    </a:stretch>
                  </pic:blipFill>
                  <pic:spPr>
                    <a:xfrm>
                      <a:off x="0" y="0"/>
                      <a:ext cx="107950" cy="107950"/>
                    </a:xfrm>
                    <a:prstGeom prst="rect">
                      <a:avLst/>
                    </a:prstGeom>
                  </pic:spPr>
                </pic:pic>
              </a:graphicData>
            </a:graphic>
          </wp:inline>
        </w:drawing>
      </w:r>
      <w:r w:rsidRPr="003521CE">
        <w:rPr>
          <w:rFonts w:cs="Arial"/>
        </w:rPr>
        <w:t>Schaltfläche, um den Vorgang abzubrechen.</w:t>
      </w:r>
    </w:p>
    <w:p w14:paraId="47900C57" w14:textId="5C7C7A94" w:rsidR="005731E4" w:rsidRPr="003521CE" w:rsidRDefault="005731E4" w:rsidP="005731E4">
      <w:pPr>
        <w:pStyle w:val="ac"/>
        <w:numPr>
          <w:ilvl w:val="0"/>
          <w:numId w:val="221"/>
        </w:numPr>
        <w:spacing w:beforeLines="20" w:before="62" w:afterLines="20" w:after="62"/>
        <w:ind w:left="998" w:hanging="357"/>
        <w:rPr>
          <w:rFonts w:cs="Arial"/>
        </w:rPr>
      </w:pPr>
      <w:r w:rsidRPr="003521CE">
        <w:rPr>
          <w:rFonts w:cs="Arial"/>
        </w:rPr>
        <w:t xml:space="preserve">Tippen Sie auf </w:t>
      </w:r>
      <w:r w:rsidRPr="003521CE">
        <w:rPr>
          <w:rFonts w:cs="Arial"/>
          <w:b/>
        </w:rPr>
        <w:t>„Fertig</w:t>
      </w:r>
      <w:r w:rsidR="009D5BAD" w:rsidRPr="003521CE">
        <w:rPr>
          <w:rFonts w:cs="Arial"/>
          <w:b/>
        </w:rPr>
        <w:t>“</w:t>
      </w:r>
      <w:r w:rsidR="00CF1C26" w:rsidRPr="003521CE">
        <w:rPr>
          <w:rFonts w:cs="Arial"/>
          <w:b/>
        </w:rPr>
        <w:t>,</w:t>
      </w:r>
      <w:r w:rsidRPr="003521CE">
        <w:rPr>
          <w:rFonts w:cs="Arial"/>
          <w:b/>
        </w:rPr>
        <w:t xml:space="preserve"> </w:t>
      </w:r>
      <w:r w:rsidRPr="003521CE">
        <w:rPr>
          <w:rFonts w:cs="Arial"/>
        </w:rPr>
        <w:t xml:space="preserve">um das Konto zu speichern, oder tippen Sie auf </w:t>
      </w:r>
      <w:r w:rsidRPr="003521CE">
        <w:rPr>
          <w:rFonts w:cs="Arial"/>
          <w:b/>
        </w:rPr>
        <w:t>„Abbrechen“</w:t>
      </w:r>
      <w:r w:rsidR="00CF1C26" w:rsidRPr="003521CE">
        <w:rPr>
          <w:rFonts w:cs="Arial"/>
          <w:b/>
        </w:rPr>
        <w:t>,</w:t>
      </w:r>
      <w:r w:rsidRPr="003521CE">
        <w:rPr>
          <w:rFonts w:cs="Arial"/>
        </w:rPr>
        <w:t xml:space="preserve"> um den Vorgang ohne Speichern zu beenden.</w:t>
      </w:r>
    </w:p>
    <w:p w14:paraId="7C36406B" w14:textId="77777777" w:rsidR="005731E4" w:rsidRPr="003521CE" w:rsidRDefault="005731E4" w:rsidP="005731E4">
      <w:pPr>
        <w:pStyle w:val="BodytextUserManual"/>
        <w:numPr>
          <w:ilvl w:val="1"/>
          <w:numId w:val="5"/>
        </w:numPr>
        <w:spacing w:beforeLines="20" w:before="62" w:afterLines="20" w:after="62"/>
        <w:ind w:left="641" w:hanging="357"/>
      </w:pPr>
      <w:r w:rsidRPr="003521CE">
        <w:rPr>
          <w:b/>
        </w:rPr>
        <w:t>So bearbeiten Sie ein Kundenkonto</w:t>
      </w:r>
    </w:p>
    <w:p w14:paraId="485233DE" w14:textId="24595C8B" w:rsidR="005731E4" w:rsidRPr="003521CE" w:rsidRDefault="005731E4" w:rsidP="005731E4">
      <w:pPr>
        <w:pStyle w:val="ac"/>
        <w:numPr>
          <w:ilvl w:val="0"/>
          <w:numId w:val="222"/>
        </w:numPr>
        <w:spacing w:beforeLines="20" w:before="62" w:afterLines="20" w:after="62"/>
        <w:ind w:left="998" w:hanging="357"/>
        <w:rPr>
          <w:rFonts w:cs="Arial"/>
        </w:rPr>
      </w:pPr>
      <w:r w:rsidRPr="003521CE">
        <w:rPr>
          <w:rFonts w:cs="Arial"/>
        </w:rPr>
        <w:t xml:space="preserve">Tippen Sie im MaxiSys-Jobmenü auf </w:t>
      </w:r>
      <w:r w:rsidRPr="003521CE">
        <w:rPr>
          <w:rFonts w:cs="Arial"/>
          <w:b/>
        </w:rPr>
        <w:t>„Datenmanager“</w:t>
      </w:r>
      <w:r w:rsidR="00D629E7" w:rsidRPr="003521CE">
        <w:rPr>
          <w:rFonts w:cs="Arial"/>
          <w:b/>
        </w:rPr>
        <w:t>.</w:t>
      </w:r>
    </w:p>
    <w:p w14:paraId="149CB42D" w14:textId="1B8FFA51" w:rsidR="005731E4" w:rsidRPr="003521CE" w:rsidRDefault="005731E4" w:rsidP="005731E4">
      <w:pPr>
        <w:pStyle w:val="ac"/>
        <w:numPr>
          <w:ilvl w:val="0"/>
          <w:numId w:val="222"/>
        </w:numPr>
        <w:spacing w:beforeLines="20" w:before="62" w:afterLines="20" w:after="62"/>
        <w:ind w:left="998" w:hanging="357"/>
        <w:rPr>
          <w:rFonts w:cs="Arial"/>
        </w:rPr>
      </w:pPr>
      <w:r w:rsidRPr="003521CE">
        <w:rPr>
          <w:rFonts w:cs="Arial"/>
        </w:rPr>
        <w:t xml:space="preserve">Wählen Sie </w:t>
      </w:r>
      <w:r w:rsidRPr="003521CE">
        <w:rPr>
          <w:rFonts w:cs="Arial"/>
          <w:b/>
        </w:rPr>
        <w:t>Kunde aus</w:t>
      </w:r>
      <w:r w:rsidR="00D629E7" w:rsidRPr="003521CE">
        <w:rPr>
          <w:rFonts w:cs="Arial"/>
          <w:b/>
        </w:rPr>
        <w:t>.</w:t>
      </w:r>
    </w:p>
    <w:p w14:paraId="5AB8E4BC" w14:textId="77777777" w:rsidR="005731E4" w:rsidRPr="003521CE" w:rsidRDefault="005731E4" w:rsidP="005731E4">
      <w:pPr>
        <w:pStyle w:val="ac"/>
        <w:numPr>
          <w:ilvl w:val="0"/>
          <w:numId w:val="222"/>
        </w:numPr>
        <w:spacing w:beforeLines="20" w:before="62" w:afterLines="20" w:after="62"/>
        <w:ind w:left="998" w:hanging="357"/>
        <w:rPr>
          <w:rFonts w:cs="Arial"/>
        </w:rPr>
      </w:pPr>
      <w:r w:rsidRPr="003521CE">
        <w:rPr>
          <w:rFonts w:cs="Arial"/>
        </w:rPr>
        <w:t>Wählen Sie ein Kundenkonto aus, indem Sie auf die entsprechende Namenskarte tippen. Ein Datensatz mit Kundeninformationen wird angezeigt.</w:t>
      </w:r>
    </w:p>
    <w:p w14:paraId="022BD798" w14:textId="77777777" w:rsidR="005731E4" w:rsidRPr="003521CE" w:rsidRDefault="005731E4" w:rsidP="005731E4">
      <w:pPr>
        <w:pStyle w:val="ac"/>
        <w:numPr>
          <w:ilvl w:val="0"/>
          <w:numId w:val="222"/>
        </w:numPr>
        <w:spacing w:beforeLines="20" w:before="62" w:afterLines="20" w:after="62"/>
        <w:ind w:left="998" w:hanging="357"/>
        <w:rPr>
          <w:rFonts w:cs="Arial"/>
        </w:rPr>
      </w:pPr>
      <w:r w:rsidRPr="003521CE">
        <w:rPr>
          <w:rFonts w:cs="Arial"/>
        </w:rPr>
        <w:t xml:space="preserve">Tippen Sie auf das Symbol </w:t>
      </w:r>
      <w:r w:rsidRPr="003521CE">
        <w:rPr>
          <w:rFonts w:cs="Arial"/>
          <w:b/>
        </w:rPr>
        <w:t xml:space="preserve">„Bearbeiten“ </w:t>
      </w:r>
      <w:r w:rsidRPr="003521CE">
        <w:rPr>
          <w:rFonts w:cs="Arial"/>
        </w:rPr>
        <w:t>in der oberen Symbolleiste, um mit der Bearbeitung zu beginnen.</w:t>
      </w:r>
    </w:p>
    <w:p w14:paraId="66FA86C8" w14:textId="77777777" w:rsidR="005731E4" w:rsidRPr="003521CE" w:rsidRDefault="005731E4" w:rsidP="005731E4">
      <w:pPr>
        <w:pStyle w:val="ac"/>
        <w:numPr>
          <w:ilvl w:val="0"/>
          <w:numId w:val="222"/>
        </w:numPr>
        <w:spacing w:beforeLines="20" w:before="62" w:afterLines="20" w:after="62"/>
        <w:ind w:left="998" w:hanging="357"/>
        <w:rPr>
          <w:rFonts w:cs="Arial"/>
        </w:rPr>
      </w:pPr>
      <w:r w:rsidRPr="003521CE">
        <w:rPr>
          <w:rFonts w:cs="Arial"/>
        </w:rPr>
        <w:t>Tippen Sie auf das Eingabefeld, um Informationen zu bearbeiten oder zu ergänzen, und geben Sie die aktualisierten Informationen ein.</w:t>
      </w:r>
    </w:p>
    <w:p w14:paraId="34119913" w14:textId="5D4ED888" w:rsidR="005731E4" w:rsidRPr="003521CE" w:rsidRDefault="005731E4" w:rsidP="005731E4">
      <w:pPr>
        <w:pStyle w:val="ac"/>
        <w:numPr>
          <w:ilvl w:val="0"/>
          <w:numId w:val="222"/>
        </w:numPr>
        <w:spacing w:beforeLines="20" w:before="62" w:afterLines="20" w:after="62"/>
        <w:ind w:left="998" w:hanging="357"/>
        <w:rPr>
          <w:rFonts w:cs="Arial"/>
        </w:rPr>
      </w:pPr>
      <w:r w:rsidRPr="003521CE">
        <w:rPr>
          <w:rFonts w:cs="Arial"/>
        </w:rPr>
        <w:t xml:space="preserve">Tippen Sie auf </w:t>
      </w:r>
      <w:r w:rsidRPr="003521CE">
        <w:rPr>
          <w:rFonts w:cs="Arial"/>
          <w:b/>
        </w:rPr>
        <w:t>„Abschließen“</w:t>
      </w:r>
      <w:r w:rsidR="00CF1C26" w:rsidRPr="003521CE">
        <w:rPr>
          <w:rFonts w:cs="Arial"/>
          <w:b/>
        </w:rPr>
        <w:t>,</w:t>
      </w:r>
      <w:r w:rsidRPr="003521CE">
        <w:rPr>
          <w:rFonts w:cs="Arial"/>
        </w:rPr>
        <w:t xml:space="preserve"> um die aktualisierten Informationen zu speichern, oder tippen Sie auf </w:t>
      </w:r>
      <w:r w:rsidRPr="003521CE">
        <w:rPr>
          <w:rFonts w:cs="Arial"/>
          <w:b/>
        </w:rPr>
        <w:t>„Abbrechen“</w:t>
      </w:r>
      <w:r w:rsidR="00CF1C26" w:rsidRPr="003521CE">
        <w:rPr>
          <w:rFonts w:cs="Arial"/>
          <w:b/>
        </w:rPr>
        <w:t>,</w:t>
      </w:r>
      <w:r w:rsidRPr="003521CE">
        <w:rPr>
          <w:rFonts w:cs="Arial"/>
        </w:rPr>
        <w:t xml:space="preserve"> um den Vorgang ohne Speichern zu beenden.</w:t>
      </w:r>
    </w:p>
    <w:p w14:paraId="222A4665" w14:textId="77777777" w:rsidR="005731E4" w:rsidRPr="003521CE" w:rsidRDefault="005731E4" w:rsidP="005731E4">
      <w:pPr>
        <w:pStyle w:val="BodytextUserManual"/>
        <w:numPr>
          <w:ilvl w:val="1"/>
          <w:numId w:val="5"/>
        </w:numPr>
        <w:spacing w:beforeLines="20" w:before="62" w:afterLines="20" w:after="62"/>
        <w:ind w:left="641" w:hanging="357"/>
      </w:pPr>
      <w:r w:rsidRPr="003521CE">
        <w:rPr>
          <w:b/>
        </w:rPr>
        <w:t>So löschen Sie ein Kundenkonto</w:t>
      </w:r>
    </w:p>
    <w:p w14:paraId="4ADB5806" w14:textId="192BF0DE" w:rsidR="005731E4" w:rsidRPr="003521CE" w:rsidRDefault="005731E4" w:rsidP="005731E4">
      <w:pPr>
        <w:pStyle w:val="ac"/>
        <w:numPr>
          <w:ilvl w:val="0"/>
          <w:numId w:val="223"/>
        </w:numPr>
        <w:spacing w:beforeLines="20" w:before="62" w:afterLines="20" w:after="62"/>
        <w:ind w:left="998" w:hanging="357"/>
        <w:rPr>
          <w:rFonts w:cs="Arial"/>
        </w:rPr>
      </w:pPr>
      <w:r w:rsidRPr="003521CE">
        <w:rPr>
          <w:rFonts w:cs="Arial"/>
        </w:rPr>
        <w:t xml:space="preserve">Tippen Sie im MaxiSys-Jobmenü auf </w:t>
      </w:r>
      <w:r w:rsidRPr="003521CE">
        <w:rPr>
          <w:rFonts w:cs="Arial"/>
          <w:b/>
        </w:rPr>
        <w:t>„Datenmanager“</w:t>
      </w:r>
      <w:r w:rsidR="00D629E7" w:rsidRPr="003521CE">
        <w:rPr>
          <w:rFonts w:cs="Arial"/>
          <w:b/>
        </w:rPr>
        <w:t>.</w:t>
      </w:r>
    </w:p>
    <w:p w14:paraId="5BCCB505" w14:textId="139A0A66" w:rsidR="005731E4" w:rsidRPr="003521CE" w:rsidRDefault="005731E4" w:rsidP="005731E4">
      <w:pPr>
        <w:pStyle w:val="ac"/>
        <w:numPr>
          <w:ilvl w:val="0"/>
          <w:numId w:val="223"/>
        </w:numPr>
        <w:spacing w:beforeLines="20" w:before="62" w:afterLines="20" w:after="62"/>
        <w:ind w:left="998" w:hanging="357"/>
        <w:rPr>
          <w:rFonts w:cs="Arial"/>
        </w:rPr>
      </w:pPr>
      <w:r w:rsidRPr="003521CE">
        <w:rPr>
          <w:rFonts w:cs="Arial"/>
        </w:rPr>
        <w:t xml:space="preserve">Wählen Sie </w:t>
      </w:r>
      <w:r w:rsidRPr="003521CE">
        <w:rPr>
          <w:rFonts w:cs="Arial"/>
          <w:b/>
        </w:rPr>
        <w:t>Kunde aus</w:t>
      </w:r>
      <w:r w:rsidR="00D629E7" w:rsidRPr="003521CE">
        <w:rPr>
          <w:rFonts w:cs="Arial"/>
          <w:b/>
        </w:rPr>
        <w:t>.</w:t>
      </w:r>
    </w:p>
    <w:p w14:paraId="57496EA9" w14:textId="295B405E" w:rsidR="005731E4" w:rsidRPr="003521CE" w:rsidRDefault="00464730" w:rsidP="005731E4">
      <w:pPr>
        <w:pStyle w:val="ac"/>
        <w:widowControl w:val="0"/>
        <w:numPr>
          <w:ilvl w:val="0"/>
          <w:numId w:val="223"/>
        </w:numPr>
        <w:spacing w:beforeLines="20" w:before="62" w:afterLines="20" w:after="62"/>
        <w:ind w:left="998" w:hanging="357"/>
        <w:rPr>
          <w:rFonts w:cs="Arial"/>
        </w:rPr>
      </w:pPr>
      <w:r w:rsidRPr="003521CE">
        <w:rPr>
          <w:rFonts w:cs="Arial"/>
        </w:rPr>
        <w:t xml:space="preserve">Tippen Sie </w:t>
      </w:r>
      <w:r w:rsidR="005731E4" w:rsidRPr="003521CE">
        <w:rPr>
          <w:rFonts w:cs="Arial"/>
        </w:rPr>
        <w:t xml:space="preserve">rechts neben einem Kundenkonto auf das Symbol </w:t>
      </w:r>
      <w:r w:rsidR="005731E4" w:rsidRPr="003521CE">
        <w:rPr>
          <w:rFonts w:cs="Arial"/>
          <w:b/>
          <w:bCs/>
        </w:rPr>
        <w:t>„Löschen“</w:t>
      </w:r>
      <w:r w:rsidR="00D629E7" w:rsidRPr="003521CE">
        <w:rPr>
          <w:rFonts w:cs="Arial"/>
          <w:b/>
          <w:bCs/>
        </w:rPr>
        <w:t>.</w:t>
      </w:r>
      <w:r w:rsidR="005731E4" w:rsidRPr="003521CE">
        <w:rPr>
          <w:rFonts w:cs="Arial"/>
          <w:b/>
          <w:bCs/>
        </w:rPr>
        <w:t xml:space="preserve"> </w:t>
      </w:r>
      <w:r w:rsidR="005731E4" w:rsidRPr="003521CE">
        <w:rPr>
          <w:rFonts w:cs="Arial"/>
          <w:bCs/>
        </w:rPr>
        <w:t>Eine Meldung wird angezeigt.</w:t>
      </w:r>
    </w:p>
    <w:p w14:paraId="37272E2D" w14:textId="2F49A936" w:rsidR="005731E4" w:rsidRPr="003521CE" w:rsidRDefault="005859B1" w:rsidP="005731E4">
      <w:pPr>
        <w:pStyle w:val="ac"/>
        <w:widowControl w:val="0"/>
        <w:numPr>
          <w:ilvl w:val="0"/>
          <w:numId w:val="223"/>
        </w:numPr>
        <w:spacing w:beforeLines="20" w:before="62" w:afterLines="20" w:after="62"/>
        <w:ind w:left="998" w:hanging="357"/>
        <w:rPr>
          <w:rFonts w:cs="Arial"/>
          <w:lang w:val="de-DE"/>
        </w:rPr>
      </w:pPr>
      <w:r w:rsidRPr="003521CE">
        <w:rPr>
          <w:rFonts w:eastAsiaTheme="minorEastAsia" w:cs="Arial"/>
          <w:szCs w:val="18"/>
          <w:lang w:val="de-DE"/>
        </w:rPr>
        <w:t xml:space="preserve">Tippen Sie auf </w:t>
      </w:r>
      <w:r w:rsidRPr="003521CE">
        <w:rPr>
          <w:rFonts w:eastAsiaTheme="minorEastAsia" w:cs="Arial"/>
          <w:b/>
          <w:szCs w:val="18"/>
          <w:lang w:val="de-DE"/>
        </w:rPr>
        <w:t>„OK“,</w:t>
      </w:r>
      <w:r w:rsidRPr="003521CE">
        <w:rPr>
          <w:rFonts w:eastAsiaTheme="minorEastAsia" w:cs="Arial"/>
          <w:szCs w:val="18"/>
          <w:lang w:val="de-DE"/>
        </w:rPr>
        <w:t xml:space="preserve"> um den Befehl zu bestätigen und das Konto zu löschen, oder tippen Sie auf </w:t>
      </w:r>
      <w:r w:rsidRPr="003521CE">
        <w:rPr>
          <w:rFonts w:eastAsiaTheme="minorEastAsia" w:cs="Arial"/>
          <w:b/>
          <w:szCs w:val="18"/>
          <w:lang w:val="de-DE"/>
        </w:rPr>
        <w:t>„Abbrechen“</w:t>
      </w:r>
      <w:r w:rsidRPr="003521CE">
        <w:rPr>
          <w:rFonts w:eastAsiaTheme="minorEastAsia" w:cs="Arial"/>
          <w:szCs w:val="18"/>
          <w:lang w:val="de-DE"/>
        </w:rPr>
        <w:t>, um den</w:t>
      </w:r>
      <w:r w:rsidRPr="003521CE">
        <w:rPr>
          <w:rFonts w:eastAsiaTheme="minorEastAsia" w:cs="Arial"/>
          <w:b/>
          <w:szCs w:val="18"/>
          <w:lang w:val="de-DE"/>
        </w:rPr>
        <w:t xml:space="preserve"> </w:t>
      </w:r>
      <w:r w:rsidRPr="003521CE">
        <w:rPr>
          <w:rFonts w:eastAsiaTheme="minorEastAsia" w:cs="Arial"/>
          <w:szCs w:val="18"/>
          <w:lang w:val="de-DE"/>
        </w:rPr>
        <w:t>Befehl abzubrechen.</w:t>
      </w:r>
    </w:p>
    <w:p w14:paraId="75233396" w14:textId="77777777" w:rsidR="005731E4" w:rsidRPr="003521CE" w:rsidRDefault="005731E4" w:rsidP="005731E4">
      <w:pPr>
        <w:pStyle w:val="20"/>
        <w:spacing w:before="312" w:after="156"/>
        <w:rPr>
          <w:rFonts w:cs="Arial"/>
        </w:rPr>
      </w:pPr>
      <w:bookmarkStart w:id="326" w:name="_Toc38114416"/>
      <w:bookmarkStart w:id="327" w:name="_Toc159436340"/>
      <w:r w:rsidRPr="003521CE">
        <w:rPr>
          <w:rFonts w:cs="Arial"/>
          <w:lang w:val="de-DE"/>
        </w:rPr>
        <w:t xml:space="preserve"> </w:t>
      </w:r>
      <w:bookmarkStart w:id="328" w:name="_Toc204002817"/>
      <w:r w:rsidRPr="003521CE">
        <w:rPr>
          <w:rFonts w:cs="Arial"/>
        </w:rPr>
        <w:t>Bild</w:t>
      </w:r>
      <w:bookmarkEnd w:id="325"/>
      <w:bookmarkEnd w:id="326"/>
      <w:bookmarkEnd w:id="327"/>
      <w:bookmarkEnd w:id="328"/>
    </w:p>
    <w:p w14:paraId="627EE705" w14:textId="77777777" w:rsidR="005731E4" w:rsidRPr="003521CE" w:rsidRDefault="005731E4" w:rsidP="005731E4">
      <w:pPr>
        <w:pStyle w:val="BodytextUserManual"/>
        <w:spacing w:before="156" w:afterLines="0" w:after="0"/>
      </w:pPr>
      <w:r w:rsidRPr="003521CE">
        <w:t>Der Bildbereich ist eine PNG-Datenbank, die alle aufgenommenen Screenshots enthält.</w:t>
      </w:r>
    </w:p>
    <w:p w14:paraId="39718974" w14:textId="399E7CF0" w:rsidR="005731E4" w:rsidRPr="001A5D10" w:rsidRDefault="00F079A3" w:rsidP="001A5D10">
      <w:pPr>
        <w:spacing w:before="156" w:after="156" w:line="240" w:lineRule="auto"/>
        <w:jc w:val="center"/>
      </w:pPr>
      <w:r w:rsidRPr="001A5D10">
        <w:rPr>
          <w:noProof/>
          <w:lang w:val="en-US"/>
        </w:rPr>
        <w:lastRenderedPageBreak/>
        <w:drawing>
          <wp:inline distT="0" distB="0" distL="0" distR="0" wp14:anchorId="102BDE14" wp14:editId="5FA7C72F">
            <wp:extent cx="3600000" cy="2147848"/>
            <wp:effectExtent l="0" t="0" r="635" b="5080"/>
            <wp:docPr id="246" name="图片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 name="图片 246"/>
                    <pic:cNvPicPr>
                      <a:picLocks noChangeAspect="1" noChangeArrowheads="1"/>
                    </pic:cNvPicPr>
                  </pic:nvPicPr>
                  <pic:blipFill rotWithShape="1">
                    <a:blip r:embed="rId186" cstate="print">
                      <a:extLst>
                        <a:ext uri="{28A0092B-C50C-407E-A947-70E740481C1C}">
                          <a14:useLocalDpi xmlns:a14="http://schemas.microsoft.com/office/drawing/2010/main" val="0"/>
                        </a:ext>
                      </a:extLst>
                    </a:blip>
                    <a:srcRect r="1307" b="8774"/>
                    <a:stretch/>
                  </pic:blipFill>
                  <pic:spPr bwMode="auto">
                    <a:xfrm>
                      <a:off x="0" y="0"/>
                      <a:ext cx="3600000" cy="2147848"/>
                    </a:xfrm>
                    <a:prstGeom prst="rect">
                      <a:avLst/>
                    </a:prstGeom>
                    <a:noFill/>
                    <a:ln>
                      <a:noFill/>
                    </a:ln>
                    <a:extLst>
                      <a:ext uri="{53640926-AAD7-44D8-BBD7-CCE9431645EC}">
                        <a14:shadowObscured xmlns:a14="http://schemas.microsoft.com/office/drawing/2010/main"/>
                      </a:ext>
                    </a:extLst>
                  </pic:spPr>
                </pic:pic>
              </a:graphicData>
            </a:graphic>
          </wp:inline>
        </w:drawing>
      </w:r>
    </w:p>
    <w:p w14:paraId="53B2EA6D" w14:textId="6C1FAD11" w:rsidR="005731E4" w:rsidRPr="003521CE" w:rsidRDefault="005731E4" w:rsidP="005731E4">
      <w:pPr>
        <w:pStyle w:val="ae"/>
        <w:spacing w:beforeLines="20" w:before="62" w:after="156"/>
        <w:rPr>
          <w:rFonts w:cs="Arial"/>
          <w:i/>
        </w:rPr>
      </w:pPr>
      <w:r w:rsidRPr="003521CE">
        <w:rPr>
          <w:rFonts w:cs="Arial"/>
        </w:rPr>
        <w:t xml:space="preserve">Abbildung </w:t>
      </w:r>
      <w:r w:rsidR="00E20964" w:rsidRPr="003521CE">
        <w:rPr>
          <w:rFonts w:cs="Arial"/>
        </w:rPr>
        <w:t>9</w:t>
      </w:r>
      <w:r w:rsidRPr="003521CE">
        <w:rPr>
          <w:rFonts w:cs="Arial"/>
        </w:rPr>
        <w:noBreakHyphen/>
      </w:r>
      <w:r w:rsidRPr="003521CE">
        <w:rPr>
          <w:rFonts w:cs="Arial"/>
        </w:rPr>
        <w:fldChar w:fldCharType="begin"/>
      </w:r>
      <w:r w:rsidRPr="003521CE">
        <w:rPr>
          <w:rFonts w:cs="Arial"/>
        </w:rPr>
        <w:instrText xml:space="preserve"> SEQ Figure \* ARABIC \s 1 </w:instrText>
      </w:r>
      <w:r w:rsidRPr="003521CE">
        <w:rPr>
          <w:rFonts w:cs="Arial"/>
        </w:rPr>
        <w:fldChar w:fldCharType="separate"/>
      </w:r>
      <w:r w:rsidRPr="003521CE">
        <w:rPr>
          <w:rFonts w:cs="Arial"/>
          <w:noProof/>
        </w:rPr>
        <w:t>5</w:t>
      </w:r>
      <w:r w:rsidRPr="003521CE">
        <w:rPr>
          <w:rFonts w:cs="Arial"/>
          <w:noProof/>
        </w:rPr>
        <w:fldChar w:fldCharType="end"/>
      </w:r>
      <w:r w:rsidRPr="003521CE">
        <w:rPr>
          <w:rFonts w:cs="Arial"/>
        </w:rPr>
        <w:t xml:space="preserve"> </w:t>
      </w:r>
      <w:r w:rsidRPr="003521CE">
        <w:rPr>
          <w:rFonts w:cs="Arial"/>
          <w:i/>
        </w:rPr>
        <w:t>Bilddatenbank-Bildschirm</w:t>
      </w:r>
    </w:p>
    <w:p w14:paraId="11D835C9" w14:textId="77777777" w:rsidR="005731E4" w:rsidRPr="003521CE" w:rsidRDefault="005731E4" w:rsidP="005731E4">
      <w:pPr>
        <w:pStyle w:val="ac"/>
        <w:numPr>
          <w:ilvl w:val="0"/>
          <w:numId w:val="224"/>
        </w:numPr>
        <w:spacing w:beforeLines="20" w:before="62" w:afterLines="20" w:after="62"/>
        <w:ind w:left="641" w:hanging="357"/>
        <w:rPr>
          <w:rFonts w:cs="Arial"/>
          <w:i/>
        </w:rPr>
      </w:pPr>
      <w:bookmarkStart w:id="329" w:name="_Toc451525781"/>
      <w:bookmarkStart w:id="330" w:name="_Toc366846498"/>
      <w:bookmarkStart w:id="331" w:name="_Toc366845445"/>
      <w:bookmarkStart w:id="332" w:name="_Toc13212167"/>
      <w:r w:rsidRPr="003521CE">
        <w:rPr>
          <w:rFonts w:cs="Arial"/>
        </w:rPr>
        <w:t xml:space="preserve">Symbolleistenschaltflächen – dienen zum Bearbeiten, Drucken oder Löschen der Bilddateien. Siehe </w:t>
      </w:r>
      <w:r w:rsidRPr="003521CE">
        <w:rPr>
          <w:rFonts w:cs="Arial"/>
          <w:color w:val="000000" w:themeColor="text1"/>
        </w:rPr>
        <w:t>folgende Tabelle</w:t>
      </w:r>
      <w:r w:rsidRPr="003521CE">
        <w:rPr>
          <w:rFonts w:cs="Arial"/>
          <w:i/>
          <w:iCs/>
          <w:color w:val="0000FF"/>
        </w:rPr>
        <w:t xml:space="preserve"> </w:t>
      </w:r>
      <w:r w:rsidRPr="003521CE">
        <w:rPr>
          <w:rFonts w:cs="Arial"/>
        </w:rPr>
        <w:t>für detaillierte Informationen.</w:t>
      </w:r>
    </w:p>
    <w:p w14:paraId="2E941FDC" w14:textId="77777777" w:rsidR="005731E4" w:rsidRPr="003521CE" w:rsidRDefault="005731E4" w:rsidP="005731E4">
      <w:pPr>
        <w:pStyle w:val="ac"/>
        <w:numPr>
          <w:ilvl w:val="0"/>
          <w:numId w:val="224"/>
        </w:numPr>
        <w:spacing w:beforeLines="20" w:before="62" w:afterLines="20" w:after="62"/>
        <w:ind w:left="641" w:hanging="357"/>
        <w:rPr>
          <w:rFonts w:cs="Arial"/>
        </w:rPr>
      </w:pPr>
      <w:r w:rsidRPr="003521CE">
        <w:rPr>
          <w:rFonts w:cs="Arial"/>
        </w:rPr>
        <w:t>Hauptabschnitt – zeigt die gespeicherten Bilder an.</w:t>
      </w:r>
    </w:p>
    <w:p w14:paraId="03970B79" w14:textId="2F479D0B" w:rsidR="005731E4" w:rsidRPr="003521CE" w:rsidRDefault="005731E4" w:rsidP="005731E4">
      <w:pPr>
        <w:pStyle w:val="ae"/>
        <w:spacing w:before="156" w:after="156"/>
        <w:ind w:left="0"/>
        <w:rPr>
          <w:rFonts w:cs="Arial"/>
          <w:i/>
        </w:rPr>
      </w:pPr>
      <w:bookmarkStart w:id="333" w:name="_Ref366657502"/>
      <w:r w:rsidRPr="003521CE">
        <w:rPr>
          <w:rFonts w:cs="Arial"/>
        </w:rPr>
        <w:t xml:space="preserve">Tabelle </w:t>
      </w:r>
      <w:r w:rsidR="00E20964" w:rsidRPr="003521CE">
        <w:rPr>
          <w:rFonts w:cs="Arial"/>
        </w:rPr>
        <w:t>9</w:t>
      </w:r>
      <w:r w:rsidRPr="003521CE">
        <w:rPr>
          <w:rFonts w:cs="Arial"/>
        </w:rPr>
        <w:noBreakHyphen/>
      </w:r>
      <w:r w:rsidRPr="003521CE">
        <w:rPr>
          <w:rFonts w:cs="Arial"/>
        </w:rPr>
        <w:fldChar w:fldCharType="begin"/>
      </w:r>
      <w:r w:rsidRPr="003521CE">
        <w:rPr>
          <w:rFonts w:cs="Arial"/>
        </w:rPr>
        <w:instrText xml:space="preserve"> SEQ Table \* ARABIC \s 1 </w:instrText>
      </w:r>
      <w:r w:rsidRPr="003521CE">
        <w:rPr>
          <w:rFonts w:cs="Arial"/>
        </w:rPr>
        <w:fldChar w:fldCharType="separate"/>
      </w:r>
      <w:r w:rsidRPr="003521CE">
        <w:rPr>
          <w:rFonts w:cs="Arial"/>
          <w:noProof/>
        </w:rPr>
        <w:t>2</w:t>
      </w:r>
      <w:r w:rsidRPr="003521CE">
        <w:rPr>
          <w:rFonts w:cs="Arial"/>
          <w:noProof/>
        </w:rPr>
        <w:fldChar w:fldCharType="end"/>
      </w:r>
      <w:r w:rsidRPr="003521CE">
        <w:rPr>
          <w:rFonts w:cs="Arial"/>
        </w:rPr>
        <w:t xml:space="preserve"> </w:t>
      </w:r>
      <w:r w:rsidRPr="003521CE">
        <w:rPr>
          <w:rFonts w:cs="Arial"/>
          <w:i/>
        </w:rPr>
        <w:t>Symbolleistenschaltflächen in der PNG-Datenbank</w:t>
      </w:r>
      <w:bookmarkEnd w:id="333"/>
    </w:p>
    <w:tbl>
      <w:tblPr>
        <w:tblStyle w:val="af"/>
        <w:tblW w:w="5949" w:type="dxa"/>
        <w:jc w:val="center"/>
        <w:tblLayout w:type="fixed"/>
        <w:tblLook w:val="04A0" w:firstRow="1" w:lastRow="0" w:firstColumn="1" w:lastColumn="0" w:noHBand="0" w:noVBand="1"/>
      </w:tblPr>
      <w:tblGrid>
        <w:gridCol w:w="902"/>
        <w:gridCol w:w="1417"/>
        <w:gridCol w:w="3630"/>
      </w:tblGrid>
      <w:tr w:rsidR="005731E4" w:rsidRPr="003521CE" w14:paraId="63FE6524" w14:textId="77777777" w:rsidTr="00826D1F">
        <w:trPr>
          <w:trHeight w:val="284"/>
          <w:tblHeader/>
          <w:jc w:val="center"/>
        </w:trPr>
        <w:tc>
          <w:tcPr>
            <w:tcW w:w="902" w:type="dxa"/>
            <w:shd w:val="clear" w:color="auto" w:fill="D9D9D9" w:themeFill="background1" w:themeFillShade="D9"/>
            <w:vAlign w:val="center"/>
          </w:tcPr>
          <w:p w14:paraId="549FDE8C" w14:textId="77777777" w:rsidR="005731E4" w:rsidRPr="003521CE" w:rsidRDefault="005731E4" w:rsidP="00826D1F">
            <w:pPr>
              <w:pStyle w:val="af3"/>
              <w:spacing w:before="156" w:after="156" w:line="240" w:lineRule="exact"/>
              <w:jc w:val="left"/>
              <w:rPr>
                <w:rFonts w:cs="Arial"/>
              </w:rPr>
            </w:pPr>
            <w:r w:rsidRPr="003521CE">
              <w:rPr>
                <w:rFonts w:cs="Arial"/>
              </w:rPr>
              <w:t>Taste</w:t>
            </w:r>
          </w:p>
        </w:tc>
        <w:tc>
          <w:tcPr>
            <w:tcW w:w="1417" w:type="dxa"/>
            <w:shd w:val="clear" w:color="auto" w:fill="D9D9D9" w:themeFill="background1" w:themeFillShade="D9"/>
            <w:vAlign w:val="center"/>
          </w:tcPr>
          <w:p w14:paraId="1429868A" w14:textId="77777777" w:rsidR="005731E4" w:rsidRPr="003521CE" w:rsidRDefault="005731E4" w:rsidP="00826D1F">
            <w:pPr>
              <w:pStyle w:val="af3"/>
              <w:spacing w:before="156" w:after="156" w:line="240" w:lineRule="exact"/>
              <w:jc w:val="left"/>
              <w:rPr>
                <w:rFonts w:cs="Arial"/>
              </w:rPr>
            </w:pPr>
            <w:r w:rsidRPr="003521CE">
              <w:rPr>
                <w:rFonts w:cs="Arial"/>
              </w:rPr>
              <w:t>Name</w:t>
            </w:r>
          </w:p>
        </w:tc>
        <w:tc>
          <w:tcPr>
            <w:tcW w:w="3630" w:type="dxa"/>
            <w:shd w:val="clear" w:color="auto" w:fill="D9D9D9" w:themeFill="background1" w:themeFillShade="D9"/>
            <w:vAlign w:val="center"/>
          </w:tcPr>
          <w:p w14:paraId="181B2245" w14:textId="77777777" w:rsidR="005731E4" w:rsidRPr="003521CE" w:rsidRDefault="005731E4" w:rsidP="00826D1F">
            <w:pPr>
              <w:pStyle w:val="af3"/>
              <w:spacing w:before="156" w:after="156" w:line="240" w:lineRule="exact"/>
              <w:jc w:val="left"/>
              <w:rPr>
                <w:rFonts w:cs="Arial"/>
              </w:rPr>
            </w:pPr>
            <w:r w:rsidRPr="003521CE">
              <w:rPr>
                <w:rFonts w:cs="Arial"/>
              </w:rPr>
              <w:t>Beschreibung</w:t>
            </w:r>
          </w:p>
        </w:tc>
      </w:tr>
      <w:tr w:rsidR="005731E4" w:rsidRPr="003521CE" w14:paraId="315F0C22" w14:textId="77777777" w:rsidTr="00826D1F">
        <w:trPr>
          <w:trHeight w:val="510"/>
          <w:jc w:val="center"/>
        </w:trPr>
        <w:tc>
          <w:tcPr>
            <w:tcW w:w="902" w:type="dxa"/>
            <w:vAlign w:val="center"/>
          </w:tcPr>
          <w:p w14:paraId="317AF922" w14:textId="77777777" w:rsidR="005731E4" w:rsidRPr="003521CE" w:rsidRDefault="005731E4" w:rsidP="00826D1F">
            <w:pPr>
              <w:pStyle w:val="af3"/>
              <w:spacing w:before="156" w:after="156" w:line="240" w:lineRule="exact"/>
              <w:rPr>
                <w:rFonts w:cs="Arial"/>
              </w:rPr>
            </w:pPr>
            <w:r w:rsidRPr="003521CE">
              <w:rPr>
                <w:rFonts w:cs="Arial"/>
                <w:noProof/>
                <w:lang w:val="en-US"/>
                <w14:ligatures w14:val="standardContextual"/>
              </w:rPr>
              <w:drawing>
                <wp:anchor distT="0" distB="0" distL="114300" distR="114300" simplePos="0" relativeHeight="251692032" behindDoc="0" locked="0" layoutInCell="1" allowOverlap="1" wp14:anchorId="3067C049" wp14:editId="17487588">
                  <wp:simplePos x="0" y="0"/>
                  <wp:positionH relativeFrom="column">
                    <wp:posOffset>78740</wp:posOffset>
                  </wp:positionH>
                  <wp:positionV relativeFrom="paragraph">
                    <wp:posOffset>61595</wp:posOffset>
                  </wp:positionV>
                  <wp:extent cx="286385" cy="235585"/>
                  <wp:effectExtent l="0" t="0" r="0" b="0"/>
                  <wp:wrapNone/>
                  <wp:docPr id="1378811248" name="图片 1378811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7">
                            <a:extLst>
                              <a:ext uri="{28A0092B-C50C-407E-A947-70E740481C1C}">
                                <a14:useLocalDpi xmlns:a14="http://schemas.microsoft.com/office/drawing/2010/main"/>
                              </a:ext>
                            </a:extLst>
                          </a:blip>
                          <a:stretch>
                            <a:fillRect/>
                          </a:stretch>
                        </pic:blipFill>
                        <pic:spPr>
                          <a:xfrm>
                            <a:off x="0" y="0"/>
                            <a:ext cx="286385" cy="235585"/>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55B46C23" w14:textId="77777777" w:rsidR="005731E4" w:rsidRPr="003521CE" w:rsidRDefault="005731E4" w:rsidP="00826D1F">
            <w:pPr>
              <w:pStyle w:val="af2"/>
              <w:spacing w:before="312" w:after="156" w:line="240" w:lineRule="exact"/>
              <w:rPr>
                <w:rFonts w:cs="Arial"/>
                <w:b/>
                <w:bCs/>
              </w:rPr>
            </w:pPr>
            <w:r w:rsidRPr="003521CE">
              <w:rPr>
                <w:rFonts w:cs="Arial"/>
                <w:b/>
                <w:bCs/>
              </w:rPr>
              <w:t>Zurück</w:t>
            </w:r>
          </w:p>
        </w:tc>
        <w:tc>
          <w:tcPr>
            <w:tcW w:w="3630" w:type="dxa"/>
            <w:vAlign w:val="center"/>
          </w:tcPr>
          <w:p w14:paraId="05A54BF1" w14:textId="77777777" w:rsidR="005731E4" w:rsidRPr="003521CE" w:rsidRDefault="005731E4" w:rsidP="00826D1F">
            <w:pPr>
              <w:pStyle w:val="af4"/>
              <w:spacing w:beforeLines="0" w:afterLines="0" w:line="240" w:lineRule="exact"/>
              <w:ind w:left="0"/>
              <w:rPr>
                <w:rFonts w:cs="Arial"/>
              </w:rPr>
            </w:pPr>
            <w:r w:rsidRPr="003521CE">
              <w:rPr>
                <w:rFonts w:cs="Arial"/>
              </w:rPr>
              <w:t>Kehrt zum vorherigen Bildschirm zurück.</w:t>
            </w:r>
          </w:p>
        </w:tc>
      </w:tr>
      <w:tr w:rsidR="005731E4" w:rsidRPr="003521CE" w14:paraId="0217763B" w14:textId="77777777" w:rsidTr="00826D1F">
        <w:trPr>
          <w:trHeight w:val="540"/>
          <w:jc w:val="center"/>
        </w:trPr>
        <w:tc>
          <w:tcPr>
            <w:tcW w:w="902" w:type="dxa"/>
            <w:vAlign w:val="center"/>
          </w:tcPr>
          <w:p w14:paraId="266134F1" w14:textId="77777777" w:rsidR="005731E4" w:rsidRPr="003521CE" w:rsidRDefault="005731E4" w:rsidP="00826D1F">
            <w:pPr>
              <w:pStyle w:val="af3"/>
              <w:spacing w:before="156" w:after="156" w:line="240" w:lineRule="exact"/>
              <w:rPr>
                <w:rFonts w:cs="Arial"/>
              </w:rPr>
            </w:pPr>
            <w:r w:rsidRPr="003521CE">
              <w:rPr>
                <w:rFonts w:cs="Arial"/>
                <w:noProof/>
                <w:lang w:val="en-US"/>
              </w:rPr>
              <w:drawing>
                <wp:anchor distT="0" distB="0" distL="114300" distR="114300" simplePos="0" relativeHeight="251656192" behindDoc="0" locked="0" layoutInCell="1" allowOverlap="1" wp14:anchorId="51D1A10C" wp14:editId="721C1D80">
                  <wp:simplePos x="0" y="0"/>
                  <wp:positionH relativeFrom="column">
                    <wp:posOffset>87630</wp:posOffset>
                  </wp:positionH>
                  <wp:positionV relativeFrom="paragraph">
                    <wp:posOffset>43815</wp:posOffset>
                  </wp:positionV>
                  <wp:extent cx="273050" cy="264160"/>
                  <wp:effectExtent l="0" t="0" r="0" b="2540"/>
                  <wp:wrapNone/>
                  <wp:docPr id="154" name="图片 154" descr="Q:\营销部\工作交接-美伊\其他说明书快引等物料\Ultra 说明书\诊断屏幕\Screenshot_201601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Q:\营销部\工作交接-美伊\其他说明书快引等物料\Ultra 说明书\诊断屏幕\Screenshot_20160105-.png"/>
                          <pic:cNvPicPr>
                            <a:picLocks noChangeAspect="1" noChangeArrowheads="1"/>
                          </pic:cNvPicPr>
                        </pic:nvPicPr>
                        <pic:blipFill>
                          <a:blip r:embed="rId188">
                            <a:extLst>
                              <a:ext uri="{28A0092B-C50C-407E-A947-70E740481C1C}">
                                <a14:useLocalDpi xmlns:a14="http://schemas.microsoft.com/office/drawing/2010/main"/>
                              </a:ext>
                            </a:extLst>
                          </a:blip>
                          <a:srcRect/>
                          <a:stretch>
                            <a:fillRect/>
                          </a:stretch>
                        </pic:blipFill>
                        <pic:spPr bwMode="auto">
                          <a:xfrm>
                            <a:off x="0" y="0"/>
                            <a:ext cx="273050" cy="26416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7A38CB0D" w14:textId="77777777" w:rsidR="005731E4" w:rsidRPr="003521CE" w:rsidRDefault="005731E4" w:rsidP="00826D1F">
            <w:pPr>
              <w:pStyle w:val="af2"/>
              <w:spacing w:before="312" w:after="156" w:line="240" w:lineRule="exact"/>
              <w:rPr>
                <w:rFonts w:cs="Arial"/>
                <w:b/>
                <w:bCs/>
              </w:rPr>
            </w:pPr>
            <w:r w:rsidRPr="003521CE">
              <w:rPr>
                <w:rFonts w:cs="Arial"/>
                <w:b/>
                <w:bCs/>
              </w:rPr>
              <w:t>Suchen</w:t>
            </w:r>
          </w:p>
        </w:tc>
        <w:tc>
          <w:tcPr>
            <w:tcW w:w="3630" w:type="dxa"/>
            <w:vAlign w:val="center"/>
          </w:tcPr>
          <w:p w14:paraId="6FD2B931" w14:textId="77777777" w:rsidR="005731E4" w:rsidRPr="003521CE" w:rsidRDefault="005731E4" w:rsidP="00826D1F">
            <w:pPr>
              <w:pStyle w:val="af4"/>
              <w:spacing w:beforeLines="0" w:afterLines="0" w:line="240" w:lineRule="exact"/>
              <w:ind w:left="0"/>
              <w:rPr>
                <w:rFonts w:cs="Arial"/>
              </w:rPr>
            </w:pPr>
            <w:r w:rsidRPr="003521CE">
              <w:rPr>
                <w:rFonts w:cs="Arial"/>
              </w:rPr>
              <w:t>Tippen Sie, um das Bild durch Eingabe der gespeicherten Zeit zu suchen.</w:t>
            </w:r>
          </w:p>
        </w:tc>
      </w:tr>
      <w:tr w:rsidR="005731E4" w:rsidRPr="003521CE" w14:paraId="2FA8DBD7" w14:textId="77777777" w:rsidTr="00826D1F">
        <w:trPr>
          <w:trHeight w:val="540"/>
          <w:jc w:val="center"/>
        </w:trPr>
        <w:tc>
          <w:tcPr>
            <w:tcW w:w="902" w:type="dxa"/>
            <w:vAlign w:val="center"/>
          </w:tcPr>
          <w:p w14:paraId="591F586D" w14:textId="77777777" w:rsidR="005731E4" w:rsidRPr="003521CE" w:rsidRDefault="005731E4" w:rsidP="00826D1F">
            <w:pPr>
              <w:pStyle w:val="af3"/>
              <w:spacing w:before="156" w:after="156" w:line="240" w:lineRule="exact"/>
              <w:rPr>
                <w:rFonts w:cs="Arial"/>
              </w:rPr>
            </w:pPr>
            <w:r w:rsidRPr="003521CE">
              <w:rPr>
                <w:rFonts w:cs="Arial"/>
                <w:noProof/>
                <w:lang w:val="en-US"/>
              </w:rPr>
              <w:drawing>
                <wp:anchor distT="0" distB="0" distL="114300" distR="114300" simplePos="0" relativeHeight="251658240" behindDoc="0" locked="0" layoutInCell="1" allowOverlap="1" wp14:anchorId="3BA4B707" wp14:editId="390E6761">
                  <wp:simplePos x="0" y="0"/>
                  <wp:positionH relativeFrom="column">
                    <wp:posOffset>74930</wp:posOffset>
                  </wp:positionH>
                  <wp:positionV relativeFrom="paragraph">
                    <wp:posOffset>70485</wp:posOffset>
                  </wp:positionV>
                  <wp:extent cx="243840" cy="243840"/>
                  <wp:effectExtent l="0" t="0" r="3810" b="3810"/>
                  <wp:wrapNone/>
                  <wp:docPr id="1912504512" name="图片 1912504512" descr="Q:\营销部\工作交接-美伊\其他说明书快引等物料\Ultra 说明书\编辑.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Q:\营销部\工作交接-美伊\其他说明书快引等物料\Ultra 说明书\编辑.png"/>
                          <pic:cNvPicPr>
                            <a:picLocks noChangeAspect="1" noChangeArrowheads="1"/>
                          </pic:cNvPicPr>
                        </pic:nvPicPr>
                        <pic:blipFill>
                          <a:blip r:embed="rId189" cstate="print">
                            <a:extLst>
                              <a:ext uri="{28A0092B-C50C-407E-A947-70E740481C1C}">
                                <a14:useLocalDpi xmlns:a14="http://schemas.microsoft.com/office/drawing/2010/main"/>
                              </a:ext>
                            </a:extLst>
                          </a:blip>
                          <a:srcRect/>
                          <a:stretch>
                            <a:fillRect/>
                          </a:stretch>
                        </pic:blipFill>
                        <pic:spPr bwMode="auto">
                          <a:xfrm>
                            <a:off x="0" y="0"/>
                            <a:ext cx="243840" cy="24384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229020C6" w14:textId="77777777" w:rsidR="005731E4" w:rsidRPr="003521CE" w:rsidRDefault="005731E4" w:rsidP="00826D1F">
            <w:pPr>
              <w:pStyle w:val="af2"/>
              <w:spacing w:before="312" w:after="156" w:line="240" w:lineRule="exact"/>
              <w:rPr>
                <w:rFonts w:cs="Arial"/>
                <w:b/>
                <w:bCs/>
              </w:rPr>
            </w:pPr>
            <w:r w:rsidRPr="003521CE">
              <w:rPr>
                <w:rFonts w:cs="Arial"/>
                <w:b/>
                <w:bCs/>
              </w:rPr>
              <w:t>Bearbeiten</w:t>
            </w:r>
          </w:p>
        </w:tc>
        <w:tc>
          <w:tcPr>
            <w:tcW w:w="3630" w:type="dxa"/>
            <w:vAlign w:val="center"/>
          </w:tcPr>
          <w:p w14:paraId="0E4607E0" w14:textId="77777777" w:rsidR="005731E4" w:rsidRPr="003521CE" w:rsidRDefault="005731E4" w:rsidP="00826D1F">
            <w:pPr>
              <w:pStyle w:val="af4"/>
              <w:spacing w:beforeLines="0" w:afterLines="0" w:line="240" w:lineRule="exact"/>
              <w:ind w:left="0"/>
              <w:rPr>
                <w:rFonts w:cs="Arial"/>
              </w:rPr>
            </w:pPr>
            <w:r w:rsidRPr="003521CE">
              <w:rPr>
                <w:rFonts w:cs="Arial"/>
              </w:rPr>
              <w:t>Tippen Sie, um die Bearbeitungssymbolleiste anzuzeigen und die Bilder auszuwählen, zu löschen, zu drucken oder per E-Mail zu versenden.</w:t>
            </w:r>
          </w:p>
        </w:tc>
      </w:tr>
      <w:tr w:rsidR="005731E4" w:rsidRPr="003521CE" w14:paraId="71903095" w14:textId="77777777" w:rsidTr="00826D1F">
        <w:trPr>
          <w:trHeight w:val="479"/>
          <w:jc w:val="center"/>
        </w:trPr>
        <w:tc>
          <w:tcPr>
            <w:tcW w:w="902" w:type="dxa"/>
            <w:vAlign w:val="center"/>
          </w:tcPr>
          <w:p w14:paraId="7C069B2C" w14:textId="77777777" w:rsidR="005731E4" w:rsidRPr="003521CE" w:rsidRDefault="005731E4" w:rsidP="00826D1F">
            <w:pPr>
              <w:pStyle w:val="af3"/>
              <w:spacing w:before="156" w:after="156" w:line="240" w:lineRule="exact"/>
              <w:rPr>
                <w:rFonts w:cs="Arial"/>
              </w:rPr>
            </w:pPr>
            <w:r w:rsidRPr="003521CE">
              <w:rPr>
                <w:rFonts w:cs="Arial"/>
                <w:noProof/>
                <w:lang w:val="en-US"/>
              </w:rPr>
              <w:drawing>
                <wp:anchor distT="0" distB="0" distL="114300" distR="114300" simplePos="0" relativeHeight="251657216" behindDoc="0" locked="0" layoutInCell="1" allowOverlap="1" wp14:anchorId="78A0B3ED" wp14:editId="48237412">
                  <wp:simplePos x="0" y="0"/>
                  <wp:positionH relativeFrom="column">
                    <wp:posOffset>-18415</wp:posOffset>
                  </wp:positionH>
                  <wp:positionV relativeFrom="paragraph">
                    <wp:posOffset>116840</wp:posOffset>
                  </wp:positionV>
                  <wp:extent cx="462915" cy="175260"/>
                  <wp:effectExtent l="0" t="0" r="0" b="0"/>
                  <wp:wrapNone/>
                  <wp:docPr id="163" name="图片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0" cstate="print">
                            <a:extLst>
                              <a:ext uri="{28A0092B-C50C-407E-A947-70E740481C1C}">
                                <a14:useLocalDpi xmlns:a14="http://schemas.microsoft.com/office/drawing/2010/main"/>
                              </a:ext>
                            </a:extLst>
                          </a:blip>
                          <a:stretch>
                            <a:fillRect/>
                          </a:stretch>
                        </pic:blipFill>
                        <pic:spPr>
                          <a:xfrm>
                            <a:off x="0" y="0"/>
                            <a:ext cx="462915" cy="17526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247BDF8C" w14:textId="77777777" w:rsidR="005731E4" w:rsidRPr="003521CE" w:rsidRDefault="005731E4" w:rsidP="00826D1F">
            <w:pPr>
              <w:pStyle w:val="af2"/>
              <w:spacing w:before="312" w:after="156" w:line="240" w:lineRule="exact"/>
              <w:rPr>
                <w:rFonts w:cs="Arial"/>
                <w:b/>
                <w:bCs/>
              </w:rPr>
            </w:pPr>
            <w:r w:rsidRPr="003521CE">
              <w:rPr>
                <w:rFonts w:cs="Arial"/>
                <w:b/>
                <w:bCs/>
              </w:rPr>
              <w:t>Stornieren</w:t>
            </w:r>
          </w:p>
        </w:tc>
        <w:tc>
          <w:tcPr>
            <w:tcW w:w="3630" w:type="dxa"/>
            <w:vAlign w:val="center"/>
          </w:tcPr>
          <w:p w14:paraId="3F3BBB60" w14:textId="77777777" w:rsidR="005731E4" w:rsidRPr="003521CE" w:rsidRDefault="005731E4" w:rsidP="00826D1F">
            <w:pPr>
              <w:pStyle w:val="af4"/>
              <w:spacing w:beforeLines="0" w:afterLines="0" w:line="240" w:lineRule="exact"/>
              <w:ind w:left="0"/>
              <w:rPr>
                <w:rFonts w:cs="Arial"/>
              </w:rPr>
            </w:pPr>
            <w:r w:rsidRPr="003521CE">
              <w:rPr>
                <w:rFonts w:cs="Arial"/>
              </w:rPr>
              <w:t>Tippen Sie hier, um die Bearbeitungssymbolleiste zu schließen oder die Dateisuche abzubrechen.</w:t>
            </w:r>
          </w:p>
        </w:tc>
      </w:tr>
      <w:tr w:rsidR="005731E4" w:rsidRPr="003521CE" w14:paraId="701BB8F9" w14:textId="77777777" w:rsidTr="00826D1F">
        <w:trPr>
          <w:trHeight w:val="528"/>
          <w:jc w:val="center"/>
        </w:trPr>
        <w:tc>
          <w:tcPr>
            <w:tcW w:w="902" w:type="dxa"/>
            <w:vAlign w:val="center"/>
          </w:tcPr>
          <w:p w14:paraId="43A4B4BF" w14:textId="77777777" w:rsidR="005731E4" w:rsidRPr="003521CE" w:rsidRDefault="005731E4" w:rsidP="00826D1F">
            <w:pPr>
              <w:pStyle w:val="af3"/>
              <w:spacing w:before="156" w:after="156" w:line="240" w:lineRule="exact"/>
              <w:rPr>
                <w:rFonts w:cs="Arial"/>
              </w:rPr>
            </w:pPr>
            <w:r w:rsidRPr="003521CE">
              <w:rPr>
                <w:rFonts w:cs="Arial"/>
                <w:noProof/>
                <w:lang w:val="en-US"/>
                <w14:ligatures w14:val="standardContextual"/>
              </w:rPr>
              <w:drawing>
                <wp:anchor distT="0" distB="0" distL="114300" distR="114300" simplePos="0" relativeHeight="251693056" behindDoc="0" locked="0" layoutInCell="1" allowOverlap="1" wp14:anchorId="1328C2D0" wp14:editId="1DC66B19">
                  <wp:simplePos x="0" y="0"/>
                  <wp:positionH relativeFrom="column">
                    <wp:posOffset>66040</wp:posOffset>
                  </wp:positionH>
                  <wp:positionV relativeFrom="paragraph">
                    <wp:posOffset>52705</wp:posOffset>
                  </wp:positionV>
                  <wp:extent cx="298450" cy="252730"/>
                  <wp:effectExtent l="0" t="0" r="6350" b="0"/>
                  <wp:wrapNone/>
                  <wp:docPr id="1378811249" name="图片 1378811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1">
                            <a:extLst>
                              <a:ext uri="{28A0092B-C50C-407E-A947-70E740481C1C}">
                                <a14:useLocalDpi xmlns:a14="http://schemas.microsoft.com/office/drawing/2010/main"/>
                              </a:ext>
                            </a:extLst>
                          </a:blip>
                          <a:stretch>
                            <a:fillRect/>
                          </a:stretch>
                        </pic:blipFill>
                        <pic:spPr>
                          <a:xfrm>
                            <a:off x="0" y="0"/>
                            <a:ext cx="298450" cy="25273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20B6DD87" w14:textId="77777777" w:rsidR="005731E4" w:rsidRPr="003521CE" w:rsidRDefault="005731E4" w:rsidP="00826D1F">
            <w:pPr>
              <w:pStyle w:val="af2"/>
              <w:spacing w:before="312" w:after="156" w:line="240" w:lineRule="exact"/>
              <w:rPr>
                <w:rFonts w:cs="Arial"/>
                <w:b/>
                <w:bCs/>
              </w:rPr>
            </w:pPr>
            <w:r w:rsidRPr="003521CE">
              <w:rPr>
                <w:rFonts w:cs="Arial"/>
                <w:b/>
                <w:bCs/>
              </w:rPr>
              <w:t>Drucken</w:t>
            </w:r>
          </w:p>
        </w:tc>
        <w:tc>
          <w:tcPr>
            <w:tcW w:w="3630" w:type="dxa"/>
            <w:vAlign w:val="center"/>
          </w:tcPr>
          <w:p w14:paraId="225D4B3A" w14:textId="77777777" w:rsidR="005731E4" w:rsidRPr="003521CE" w:rsidRDefault="005731E4" w:rsidP="00826D1F">
            <w:pPr>
              <w:pStyle w:val="af4"/>
              <w:spacing w:beforeLines="0" w:afterLines="0" w:line="240" w:lineRule="exact"/>
              <w:ind w:left="0"/>
              <w:rPr>
                <w:rFonts w:cs="Arial"/>
              </w:rPr>
            </w:pPr>
            <w:r w:rsidRPr="003521CE">
              <w:rPr>
                <w:rFonts w:cs="Arial"/>
              </w:rPr>
              <w:t>Tippen Sie, um das ausgewählte Bild zu drucken.</w:t>
            </w:r>
          </w:p>
        </w:tc>
      </w:tr>
      <w:tr w:rsidR="005731E4" w:rsidRPr="003521CE" w14:paraId="04E5A367" w14:textId="77777777" w:rsidTr="00826D1F">
        <w:trPr>
          <w:trHeight w:val="421"/>
          <w:jc w:val="center"/>
        </w:trPr>
        <w:tc>
          <w:tcPr>
            <w:tcW w:w="902" w:type="dxa"/>
            <w:vAlign w:val="center"/>
          </w:tcPr>
          <w:p w14:paraId="72941E8B" w14:textId="77777777" w:rsidR="005731E4" w:rsidRPr="003521CE" w:rsidRDefault="005731E4" w:rsidP="00826D1F">
            <w:pPr>
              <w:pStyle w:val="af3"/>
              <w:spacing w:before="156" w:after="156" w:line="240" w:lineRule="exact"/>
              <w:rPr>
                <w:rFonts w:cs="Arial"/>
              </w:rPr>
            </w:pPr>
            <w:r w:rsidRPr="003521CE">
              <w:rPr>
                <w:rFonts w:cs="Arial"/>
                <w:noProof/>
                <w:lang w:val="en-US"/>
                <w14:ligatures w14:val="standardContextual"/>
              </w:rPr>
              <w:drawing>
                <wp:anchor distT="0" distB="0" distL="114300" distR="114300" simplePos="0" relativeHeight="251694080" behindDoc="0" locked="0" layoutInCell="1" allowOverlap="1" wp14:anchorId="60076723" wp14:editId="170C8761">
                  <wp:simplePos x="0" y="0"/>
                  <wp:positionH relativeFrom="column">
                    <wp:posOffset>33655</wp:posOffset>
                  </wp:positionH>
                  <wp:positionV relativeFrom="paragraph">
                    <wp:posOffset>-5715</wp:posOffset>
                  </wp:positionV>
                  <wp:extent cx="333375" cy="342900"/>
                  <wp:effectExtent l="0" t="0" r="9525" b="0"/>
                  <wp:wrapNone/>
                  <wp:docPr id="1378811250" name="图片 1378811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2">
                            <a:extLst>
                              <a:ext uri="{28A0092B-C50C-407E-A947-70E740481C1C}">
                                <a14:useLocalDpi xmlns:a14="http://schemas.microsoft.com/office/drawing/2010/main"/>
                              </a:ext>
                            </a:extLst>
                          </a:blip>
                          <a:stretch>
                            <a:fillRect/>
                          </a:stretch>
                        </pic:blipFill>
                        <pic:spPr>
                          <a:xfrm>
                            <a:off x="0" y="0"/>
                            <a:ext cx="333375" cy="34290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37649E87" w14:textId="77777777" w:rsidR="005731E4" w:rsidRPr="003521CE" w:rsidRDefault="005731E4" w:rsidP="00826D1F">
            <w:pPr>
              <w:pStyle w:val="af2"/>
              <w:spacing w:before="312" w:after="156" w:line="240" w:lineRule="exact"/>
              <w:rPr>
                <w:rFonts w:cs="Arial"/>
                <w:b/>
                <w:bCs/>
              </w:rPr>
            </w:pPr>
            <w:r w:rsidRPr="003521CE">
              <w:rPr>
                <w:rFonts w:cs="Arial"/>
                <w:b/>
                <w:bCs/>
              </w:rPr>
              <w:t>Löschen</w:t>
            </w:r>
          </w:p>
        </w:tc>
        <w:tc>
          <w:tcPr>
            <w:tcW w:w="3630" w:type="dxa"/>
            <w:vAlign w:val="center"/>
          </w:tcPr>
          <w:p w14:paraId="2A226767" w14:textId="77777777" w:rsidR="005731E4" w:rsidRPr="003521CE" w:rsidRDefault="005731E4" w:rsidP="00826D1F">
            <w:pPr>
              <w:pStyle w:val="af4"/>
              <w:spacing w:beforeLines="0" w:afterLines="0" w:line="240" w:lineRule="exact"/>
              <w:ind w:left="0"/>
              <w:rPr>
                <w:rFonts w:cs="Arial"/>
              </w:rPr>
            </w:pPr>
            <w:r w:rsidRPr="003521CE">
              <w:rPr>
                <w:rFonts w:cs="Arial"/>
              </w:rPr>
              <w:t>Tippen Sie, um das ausgewählte Bild zu löschen.</w:t>
            </w:r>
          </w:p>
        </w:tc>
      </w:tr>
      <w:tr w:rsidR="005731E4" w:rsidRPr="003521CE" w14:paraId="1145BC8F" w14:textId="77777777" w:rsidTr="00826D1F">
        <w:trPr>
          <w:trHeight w:val="392"/>
          <w:jc w:val="center"/>
        </w:trPr>
        <w:tc>
          <w:tcPr>
            <w:tcW w:w="902" w:type="dxa"/>
            <w:vAlign w:val="center"/>
          </w:tcPr>
          <w:p w14:paraId="78BA56BE" w14:textId="77777777" w:rsidR="005731E4" w:rsidRPr="003521CE" w:rsidRDefault="005731E4" w:rsidP="00826D1F">
            <w:pPr>
              <w:pStyle w:val="af3"/>
              <w:spacing w:before="156" w:after="156" w:line="240" w:lineRule="exact"/>
              <w:rPr>
                <w:rFonts w:cs="Arial"/>
              </w:rPr>
            </w:pPr>
            <w:r w:rsidRPr="003521CE">
              <w:rPr>
                <w:rFonts w:cs="Arial"/>
                <w:noProof/>
                <w:lang w:val="en-US"/>
                <w14:ligatures w14:val="standardContextual"/>
              </w:rPr>
              <w:lastRenderedPageBreak/>
              <w:drawing>
                <wp:anchor distT="0" distB="0" distL="114300" distR="114300" simplePos="0" relativeHeight="251695104" behindDoc="0" locked="0" layoutInCell="1" allowOverlap="1" wp14:anchorId="56B249A9" wp14:editId="10C0C5CB">
                  <wp:simplePos x="0" y="0"/>
                  <wp:positionH relativeFrom="column">
                    <wp:posOffset>48260</wp:posOffset>
                  </wp:positionH>
                  <wp:positionV relativeFrom="paragraph">
                    <wp:posOffset>58420</wp:posOffset>
                  </wp:positionV>
                  <wp:extent cx="314325" cy="247650"/>
                  <wp:effectExtent l="0" t="0" r="9525" b="0"/>
                  <wp:wrapNone/>
                  <wp:docPr id="1378811251" name="图片 1378811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3">
                            <a:extLst>
                              <a:ext uri="{28A0092B-C50C-407E-A947-70E740481C1C}">
                                <a14:useLocalDpi xmlns:a14="http://schemas.microsoft.com/office/drawing/2010/main"/>
                              </a:ext>
                            </a:extLst>
                          </a:blip>
                          <a:stretch>
                            <a:fillRect/>
                          </a:stretch>
                        </pic:blipFill>
                        <pic:spPr>
                          <a:xfrm>
                            <a:off x="0" y="0"/>
                            <a:ext cx="314325" cy="24765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1F9EBD4C" w14:textId="77777777" w:rsidR="005731E4" w:rsidRPr="003521CE" w:rsidRDefault="005731E4" w:rsidP="00826D1F">
            <w:pPr>
              <w:pStyle w:val="af2"/>
              <w:spacing w:before="312" w:after="156" w:line="240" w:lineRule="exact"/>
              <w:rPr>
                <w:rFonts w:cs="Arial"/>
                <w:b/>
                <w:bCs/>
                <w:noProof/>
              </w:rPr>
            </w:pPr>
            <w:r w:rsidRPr="003521CE">
              <w:rPr>
                <w:rFonts w:cs="Arial"/>
                <w:b/>
                <w:bCs/>
                <w:noProof/>
              </w:rPr>
              <w:t>E-Mail</w:t>
            </w:r>
          </w:p>
        </w:tc>
        <w:tc>
          <w:tcPr>
            <w:tcW w:w="3630" w:type="dxa"/>
            <w:vAlign w:val="center"/>
          </w:tcPr>
          <w:p w14:paraId="27D0D345" w14:textId="77777777" w:rsidR="005731E4" w:rsidRPr="003521CE" w:rsidRDefault="005731E4" w:rsidP="00826D1F">
            <w:pPr>
              <w:pStyle w:val="af4"/>
              <w:spacing w:beforeLines="0" w:afterLines="0" w:line="240" w:lineRule="exact"/>
              <w:ind w:left="0"/>
              <w:rPr>
                <w:rFonts w:cs="Arial"/>
              </w:rPr>
            </w:pPr>
            <w:r w:rsidRPr="003521CE">
              <w:rPr>
                <w:rFonts w:cs="Arial"/>
              </w:rPr>
              <w:t>Tippen Sie, um das ausgewählte Bild an eine E-Mail zu senden.</w:t>
            </w:r>
          </w:p>
        </w:tc>
      </w:tr>
    </w:tbl>
    <w:p w14:paraId="3B5F8028" w14:textId="77777777" w:rsidR="005731E4" w:rsidRPr="003521CE" w:rsidRDefault="005731E4" w:rsidP="005731E4">
      <w:pPr>
        <w:pStyle w:val="BodytextUserManual"/>
        <w:numPr>
          <w:ilvl w:val="0"/>
          <w:numId w:val="25"/>
        </w:numPr>
        <w:spacing w:beforeLines="20" w:before="62" w:afterLines="20" w:after="62"/>
        <w:ind w:left="641" w:hanging="357"/>
      </w:pPr>
      <w:r w:rsidRPr="003521CE">
        <w:rPr>
          <w:b/>
        </w:rPr>
        <w:t>So bearbeiten/löschen Sie Bilder</w:t>
      </w:r>
    </w:p>
    <w:p w14:paraId="59C45FF0" w14:textId="3C3B9CC7" w:rsidR="005731E4" w:rsidRPr="003521CE" w:rsidRDefault="00F079A3" w:rsidP="00F079A3">
      <w:pPr>
        <w:pStyle w:val="ac"/>
        <w:numPr>
          <w:ilvl w:val="0"/>
          <w:numId w:val="225"/>
        </w:numPr>
        <w:spacing w:beforeLines="20" w:before="62" w:afterLines="20" w:after="62"/>
        <w:ind w:left="998" w:hanging="357"/>
        <w:rPr>
          <w:rFonts w:cs="Arial"/>
          <w:lang w:val="de-DE"/>
        </w:rPr>
      </w:pPr>
      <w:r w:rsidRPr="003521CE">
        <w:rPr>
          <w:rFonts w:cs="Arial"/>
          <w:lang w:val="de-DE"/>
        </w:rPr>
        <w:t>Tippen Sie im MaxiSys-Jobmenü auf die Anwendungsschaltfläche „</w:t>
      </w:r>
      <w:r w:rsidRPr="003521CE">
        <w:rPr>
          <w:rFonts w:cs="Arial"/>
          <w:b/>
          <w:lang w:val="de-DE"/>
        </w:rPr>
        <w:t>Datamanager</w:t>
      </w:r>
      <w:r w:rsidRPr="003521CE">
        <w:rPr>
          <w:rFonts w:cs="Arial"/>
          <w:lang w:val="de-DE"/>
        </w:rPr>
        <w:t>“.</w:t>
      </w:r>
    </w:p>
    <w:p w14:paraId="5DA1591F" w14:textId="4C08C088" w:rsidR="005731E4" w:rsidRPr="003521CE" w:rsidRDefault="005731E4" w:rsidP="005731E4">
      <w:pPr>
        <w:pStyle w:val="ac"/>
        <w:numPr>
          <w:ilvl w:val="0"/>
          <w:numId w:val="225"/>
        </w:numPr>
        <w:spacing w:beforeLines="20" w:before="62" w:afterLines="20" w:after="62"/>
        <w:ind w:left="998" w:hanging="357"/>
        <w:rPr>
          <w:rFonts w:cs="Arial"/>
        </w:rPr>
      </w:pPr>
      <w:r w:rsidRPr="003521CE">
        <w:rPr>
          <w:rFonts w:cs="Arial"/>
        </w:rPr>
        <w:t xml:space="preserve">Wählen Sie </w:t>
      </w:r>
      <w:r w:rsidRPr="003521CE">
        <w:rPr>
          <w:rFonts w:cs="Arial"/>
          <w:b/>
        </w:rPr>
        <w:t>„Bild“</w:t>
      </w:r>
      <w:r w:rsidR="00CF1C26" w:rsidRPr="003521CE">
        <w:rPr>
          <w:rFonts w:cs="Arial"/>
          <w:b/>
        </w:rPr>
        <w:t>,</w:t>
      </w:r>
      <w:r w:rsidRPr="003521CE">
        <w:rPr>
          <w:rFonts w:cs="Arial"/>
        </w:rPr>
        <w:t xml:space="preserve"> um auf die PNG-Datenbank zuzugreifen.</w:t>
      </w:r>
    </w:p>
    <w:p w14:paraId="11E4D96C" w14:textId="3A42F72C" w:rsidR="005731E4" w:rsidRPr="003521CE" w:rsidRDefault="005731E4" w:rsidP="005731E4">
      <w:pPr>
        <w:pStyle w:val="ac"/>
        <w:numPr>
          <w:ilvl w:val="0"/>
          <w:numId w:val="225"/>
        </w:numPr>
        <w:spacing w:beforeLines="20" w:before="62" w:afterLines="20" w:after="62"/>
        <w:ind w:left="998" w:hanging="357"/>
        <w:rPr>
          <w:rFonts w:cs="Arial"/>
        </w:rPr>
      </w:pPr>
      <w:r w:rsidRPr="003521CE">
        <w:rPr>
          <w:rFonts w:cs="Arial"/>
        </w:rPr>
        <w:t xml:space="preserve">Tippen Sie oben rechts im Fenster auf </w:t>
      </w:r>
      <w:r w:rsidRPr="003521CE">
        <w:rPr>
          <w:rFonts w:cs="Arial"/>
          <w:b/>
        </w:rPr>
        <w:t>„Bearbeiten“</w:t>
      </w:r>
      <w:r w:rsidR="00D629E7" w:rsidRPr="003521CE">
        <w:rPr>
          <w:rFonts w:cs="Arial"/>
          <w:b/>
        </w:rPr>
        <w:t>.</w:t>
      </w:r>
      <w:r w:rsidRPr="003521CE">
        <w:rPr>
          <w:rFonts w:cs="Arial"/>
          <w:b/>
        </w:rPr>
        <w:t xml:space="preserve"> Der Bearbeitungsbildschirm wird angezeigt.</w:t>
      </w:r>
    </w:p>
    <w:p w14:paraId="1375D1F0" w14:textId="77777777" w:rsidR="005731E4" w:rsidRPr="003521CE" w:rsidRDefault="005731E4" w:rsidP="005731E4">
      <w:pPr>
        <w:pStyle w:val="ac"/>
        <w:numPr>
          <w:ilvl w:val="0"/>
          <w:numId w:val="225"/>
        </w:numPr>
        <w:spacing w:beforeLines="20" w:before="62" w:afterLines="20" w:after="62"/>
        <w:ind w:left="998" w:hanging="357"/>
        <w:rPr>
          <w:rFonts w:cs="Arial"/>
        </w:rPr>
      </w:pPr>
      <w:r w:rsidRPr="003521CE">
        <w:rPr>
          <w:rFonts w:cs="Arial"/>
        </w:rPr>
        <w:t>Wählen Sie die Bilder aus, die Sie bearbeiten möchten, indem Sie auf das Kontrollkästchen in der unteren rechten Ecke des Bildes tippen.</w:t>
      </w:r>
    </w:p>
    <w:p w14:paraId="2A03A587" w14:textId="34DB24AE" w:rsidR="005731E4" w:rsidRPr="003521CE" w:rsidRDefault="005731E4" w:rsidP="005731E4">
      <w:pPr>
        <w:pStyle w:val="ac"/>
        <w:numPr>
          <w:ilvl w:val="0"/>
          <w:numId w:val="225"/>
        </w:numPr>
        <w:spacing w:beforeLines="20" w:before="62" w:afterLines="20" w:after="62"/>
        <w:ind w:left="998" w:hanging="357"/>
        <w:rPr>
          <w:rFonts w:cs="Arial"/>
        </w:rPr>
      </w:pPr>
      <w:r w:rsidRPr="003521CE">
        <w:rPr>
          <w:rFonts w:cs="Arial"/>
        </w:rPr>
        <w:t xml:space="preserve">Tippen Sie auf das Symbol </w:t>
      </w:r>
      <w:r w:rsidRPr="003521CE">
        <w:rPr>
          <w:rFonts w:cs="Arial"/>
          <w:b/>
        </w:rPr>
        <w:t>„Löschen“</w:t>
      </w:r>
      <w:r w:rsidR="00CF1C26" w:rsidRPr="003521CE">
        <w:rPr>
          <w:rFonts w:cs="Arial"/>
          <w:b/>
        </w:rPr>
        <w:t>,</w:t>
      </w:r>
      <w:r w:rsidRPr="003521CE">
        <w:rPr>
          <w:rFonts w:cs="Arial"/>
        </w:rPr>
        <w:t xml:space="preserve"> um die ausgewählten Bilder oder alle Bilder zu löschen. Tippen Sie auf das Symbol </w:t>
      </w:r>
      <w:r w:rsidRPr="003521CE">
        <w:rPr>
          <w:rFonts w:cs="Arial"/>
          <w:b/>
        </w:rPr>
        <w:t>„Drucken</w:t>
      </w:r>
      <w:r w:rsidR="009D5BAD" w:rsidRPr="003521CE">
        <w:rPr>
          <w:rFonts w:cs="Arial"/>
          <w:b/>
        </w:rPr>
        <w:t>“</w:t>
      </w:r>
      <w:r w:rsidRPr="003521CE">
        <w:rPr>
          <w:rFonts w:cs="Arial"/>
        </w:rPr>
        <w:t xml:space="preserve">, um die ausgewählten Bilder auszudrucken. Tippen Sie auf das Symbol </w:t>
      </w:r>
      <w:r w:rsidRPr="003521CE">
        <w:rPr>
          <w:rFonts w:cs="Arial"/>
          <w:b/>
        </w:rPr>
        <w:t>„E-Mail</w:t>
      </w:r>
      <w:r w:rsidR="009D5BAD" w:rsidRPr="003521CE">
        <w:rPr>
          <w:rFonts w:cs="Arial"/>
          <w:b/>
        </w:rPr>
        <w:t>“</w:t>
      </w:r>
      <w:r w:rsidRPr="003521CE">
        <w:rPr>
          <w:rFonts w:cs="Arial"/>
        </w:rPr>
        <w:t>, um die ausgewählten Bilder per E-Mail zu versenden.</w:t>
      </w:r>
    </w:p>
    <w:p w14:paraId="72F87E07" w14:textId="3AE42305" w:rsidR="006B3927" w:rsidRPr="003521CE" w:rsidRDefault="00F079A3" w:rsidP="00F079A3">
      <w:pPr>
        <w:pStyle w:val="BodytextUserManual"/>
        <w:numPr>
          <w:ilvl w:val="0"/>
          <w:numId w:val="25"/>
        </w:numPr>
        <w:spacing w:beforeLines="20" w:before="62" w:afterLines="20" w:after="62"/>
      </w:pPr>
      <w:r w:rsidRPr="003521CE">
        <w:rPr>
          <w:b/>
        </w:rPr>
        <w:t>So teilen Sie Bilder:</w:t>
      </w:r>
    </w:p>
    <w:p w14:paraId="44208455" w14:textId="60D753F8" w:rsidR="00F079A3" w:rsidRPr="003521CE" w:rsidRDefault="00F079A3" w:rsidP="00D5424D">
      <w:pPr>
        <w:pStyle w:val="ac"/>
        <w:numPr>
          <w:ilvl w:val="0"/>
          <w:numId w:val="311"/>
        </w:numPr>
        <w:spacing w:beforeLines="20" w:before="62" w:afterLines="20" w:after="62"/>
        <w:rPr>
          <w:rFonts w:cs="Arial"/>
          <w:lang w:val="de-DE"/>
        </w:rPr>
      </w:pPr>
      <w:r w:rsidRPr="003521CE">
        <w:rPr>
          <w:rFonts w:cs="Arial"/>
          <w:lang w:val="de-DE"/>
        </w:rPr>
        <w:t>Tippen Sie im MaxiSys-Jobmenü auf die Schaltfläche „</w:t>
      </w:r>
      <w:r w:rsidRPr="003521CE">
        <w:rPr>
          <w:rFonts w:cs="Arial"/>
          <w:b/>
          <w:lang w:val="de-DE"/>
        </w:rPr>
        <w:t>Datenmanager</w:t>
      </w:r>
      <w:r w:rsidRPr="003521CE">
        <w:rPr>
          <w:rFonts w:cs="Arial"/>
          <w:lang w:val="de-DE"/>
        </w:rPr>
        <w:t>“.</w:t>
      </w:r>
    </w:p>
    <w:p w14:paraId="2E819283" w14:textId="1C21638C" w:rsidR="00F079A3" w:rsidRPr="003521CE" w:rsidRDefault="00F079A3" w:rsidP="00D5424D">
      <w:pPr>
        <w:pStyle w:val="ac"/>
        <w:numPr>
          <w:ilvl w:val="0"/>
          <w:numId w:val="311"/>
        </w:numPr>
        <w:spacing w:beforeLines="20" w:before="62" w:afterLines="20" w:after="62"/>
        <w:rPr>
          <w:rFonts w:cs="Arial"/>
          <w:lang w:val="de-DE"/>
        </w:rPr>
      </w:pPr>
      <w:r w:rsidRPr="003521CE">
        <w:rPr>
          <w:rFonts w:cs="Arial"/>
          <w:lang w:val="de-DE"/>
        </w:rPr>
        <w:t>Wählen Sie „</w:t>
      </w:r>
      <w:r w:rsidRPr="003521CE">
        <w:rPr>
          <w:rFonts w:cs="Arial"/>
          <w:b/>
          <w:lang w:val="de-DE"/>
        </w:rPr>
        <w:t>Bild</w:t>
      </w:r>
      <w:r w:rsidRPr="003521CE">
        <w:rPr>
          <w:rFonts w:cs="Arial"/>
          <w:lang w:val="de-DE"/>
        </w:rPr>
        <w:t>“, um auf die PNG-Datenbank zuzugreifen.</w:t>
      </w:r>
    </w:p>
    <w:p w14:paraId="6E993D2D" w14:textId="79AFE10B" w:rsidR="006B3927" w:rsidRPr="003521CE" w:rsidRDefault="00F079A3" w:rsidP="00D5424D">
      <w:pPr>
        <w:pStyle w:val="ac"/>
        <w:numPr>
          <w:ilvl w:val="0"/>
          <w:numId w:val="311"/>
        </w:numPr>
        <w:spacing w:beforeLines="20" w:before="62" w:afterLines="20" w:after="62"/>
        <w:rPr>
          <w:rFonts w:cs="Arial"/>
          <w:lang w:val="de-DE"/>
        </w:rPr>
      </w:pPr>
      <w:r w:rsidRPr="003521CE">
        <w:rPr>
          <w:rFonts w:cs="Arial"/>
          <w:noProof/>
          <w:lang w:val="en-US"/>
        </w:rPr>
        <w:drawing>
          <wp:anchor distT="0" distB="0" distL="114300" distR="114300" simplePos="0" relativeHeight="251715584" behindDoc="0" locked="0" layoutInCell="1" allowOverlap="1" wp14:anchorId="457FF64E" wp14:editId="5B44A9BC">
            <wp:simplePos x="0" y="0"/>
            <wp:positionH relativeFrom="column">
              <wp:posOffset>2159323</wp:posOffset>
            </wp:positionH>
            <wp:positionV relativeFrom="paragraph">
              <wp:posOffset>5080</wp:posOffset>
            </wp:positionV>
            <wp:extent cx="200118" cy="180000"/>
            <wp:effectExtent l="0" t="0" r="0" b="0"/>
            <wp:wrapNone/>
            <wp:docPr id="244" name="图片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194">
                      <a:extLst>
                        <a:ext uri="{28A0092B-C50C-407E-A947-70E740481C1C}">
                          <a14:useLocalDpi xmlns:a14="http://schemas.microsoft.com/office/drawing/2010/main" val="0"/>
                        </a:ext>
                      </a:extLst>
                    </a:blip>
                    <a:srcRect/>
                    <a:stretch>
                      <a:fillRect/>
                    </a:stretch>
                  </pic:blipFill>
                  <pic:spPr bwMode="auto">
                    <a:xfrm>
                      <a:off x="0" y="0"/>
                      <a:ext cx="200118" cy="1800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521CE">
        <w:rPr>
          <w:rFonts w:cs="Arial"/>
          <w:lang w:val="de-DE"/>
        </w:rPr>
        <w:t>Tippen Sie auf das Symbol     , um das Bild per QR-Code zu teilen.</w:t>
      </w:r>
    </w:p>
    <w:p w14:paraId="07CCDA84" w14:textId="21593CB6" w:rsidR="006B3927" w:rsidRPr="003521CE" w:rsidRDefault="00F079A3" w:rsidP="00F079A3">
      <w:pPr>
        <w:pStyle w:val="BodytextUserManual"/>
        <w:numPr>
          <w:ilvl w:val="0"/>
          <w:numId w:val="25"/>
        </w:numPr>
        <w:spacing w:beforeLines="20" w:before="62" w:afterLines="20" w:after="62"/>
        <w:rPr>
          <w:lang w:val="de-DE"/>
        </w:rPr>
      </w:pPr>
      <w:r w:rsidRPr="003521CE">
        <w:rPr>
          <w:b/>
          <w:lang w:val="de-DE"/>
        </w:rPr>
        <w:t>So laden Sie Bilder in die Autel Cloud hoch</w:t>
      </w:r>
    </w:p>
    <w:p w14:paraId="13D9FE5E" w14:textId="275A564E" w:rsidR="00F079A3" w:rsidRPr="003521CE" w:rsidRDefault="00F079A3" w:rsidP="00D5424D">
      <w:pPr>
        <w:pStyle w:val="ac"/>
        <w:numPr>
          <w:ilvl w:val="0"/>
          <w:numId w:val="312"/>
        </w:numPr>
        <w:spacing w:beforeLines="20" w:before="62" w:afterLines="20" w:after="62"/>
        <w:rPr>
          <w:rFonts w:cs="Arial"/>
          <w:lang w:val="de-DE"/>
        </w:rPr>
      </w:pPr>
      <w:r w:rsidRPr="003521CE">
        <w:rPr>
          <w:rFonts w:cs="Arial"/>
          <w:lang w:val="de-DE"/>
        </w:rPr>
        <w:t>Tippen Sie im MaxiSys-Jobmenü auf die Schaltfläche „</w:t>
      </w:r>
      <w:r w:rsidRPr="003521CE">
        <w:rPr>
          <w:rFonts w:cs="Arial"/>
          <w:b/>
          <w:lang w:val="de-DE"/>
        </w:rPr>
        <w:t>Datamanager</w:t>
      </w:r>
      <w:r w:rsidRPr="003521CE">
        <w:rPr>
          <w:rFonts w:cs="Arial"/>
          <w:lang w:val="de-DE"/>
        </w:rPr>
        <w:t>“.</w:t>
      </w:r>
    </w:p>
    <w:p w14:paraId="2D002102" w14:textId="29910A04" w:rsidR="00F079A3" w:rsidRPr="003521CE" w:rsidRDefault="00F079A3" w:rsidP="00D5424D">
      <w:pPr>
        <w:pStyle w:val="ac"/>
        <w:numPr>
          <w:ilvl w:val="0"/>
          <w:numId w:val="312"/>
        </w:numPr>
        <w:spacing w:beforeLines="20" w:before="62" w:afterLines="20" w:after="62"/>
        <w:rPr>
          <w:rFonts w:cs="Arial"/>
          <w:lang w:val="de-DE"/>
        </w:rPr>
      </w:pPr>
      <w:r w:rsidRPr="003521CE">
        <w:rPr>
          <w:rFonts w:cs="Arial"/>
          <w:lang w:val="de-DE"/>
        </w:rPr>
        <w:t>Wählen Sie „</w:t>
      </w:r>
      <w:r w:rsidRPr="003521CE">
        <w:rPr>
          <w:rFonts w:cs="Arial"/>
          <w:b/>
          <w:lang w:val="de-DE"/>
        </w:rPr>
        <w:t>Bild</w:t>
      </w:r>
      <w:r w:rsidRPr="003521CE">
        <w:rPr>
          <w:rFonts w:cs="Arial"/>
          <w:lang w:val="de-DE"/>
        </w:rPr>
        <w:t>“, um auf die PNG-Datenbank zuzugreifen.</w:t>
      </w:r>
    </w:p>
    <w:p w14:paraId="486FAD52" w14:textId="30BAC4EE" w:rsidR="006B3927" w:rsidRPr="003521CE" w:rsidRDefault="00F079A3" w:rsidP="00D5424D">
      <w:pPr>
        <w:pStyle w:val="ac"/>
        <w:numPr>
          <w:ilvl w:val="0"/>
          <w:numId w:val="312"/>
        </w:numPr>
        <w:spacing w:beforeLines="20" w:before="62" w:afterLines="20" w:after="62"/>
        <w:rPr>
          <w:rFonts w:cs="Arial"/>
          <w:lang w:val="de-DE"/>
        </w:rPr>
      </w:pPr>
      <w:r w:rsidRPr="003521CE">
        <w:rPr>
          <w:rFonts w:cs="Arial"/>
          <w:noProof/>
          <w:lang w:val="en-US"/>
        </w:rPr>
        <w:drawing>
          <wp:anchor distT="0" distB="0" distL="114300" distR="114300" simplePos="0" relativeHeight="251716608" behindDoc="0" locked="0" layoutInCell="1" allowOverlap="1" wp14:anchorId="3CF6366D" wp14:editId="3A2100DC">
            <wp:simplePos x="0" y="0"/>
            <wp:positionH relativeFrom="column">
              <wp:posOffset>2114757</wp:posOffset>
            </wp:positionH>
            <wp:positionV relativeFrom="paragraph">
              <wp:posOffset>0</wp:posOffset>
            </wp:positionV>
            <wp:extent cx="238125" cy="179705"/>
            <wp:effectExtent l="0" t="0" r="0" b="0"/>
            <wp:wrapNone/>
            <wp:docPr id="248" name="图片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195">
                      <a:extLst>
                        <a:ext uri="{28A0092B-C50C-407E-A947-70E740481C1C}">
                          <a14:useLocalDpi xmlns:a14="http://schemas.microsoft.com/office/drawing/2010/main" val="0"/>
                        </a:ext>
                      </a:extLst>
                    </a:blip>
                    <a:srcRect/>
                    <a:stretch>
                      <a:fillRect/>
                    </a:stretch>
                  </pic:blipFill>
                  <pic:spPr bwMode="auto">
                    <a:xfrm>
                      <a:off x="0" y="0"/>
                      <a:ext cx="238125" cy="17970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521CE">
        <w:rPr>
          <w:rFonts w:cs="Arial"/>
          <w:lang w:val="de-DE"/>
        </w:rPr>
        <w:t>Tippen Sie auf das Symbol     , um das Bild in die Autel Cloud hochzuladen.</w:t>
      </w:r>
    </w:p>
    <w:p w14:paraId="68F1EE81" w14:textId="77777777" w:rsidR="005731E4" w:rsidRPr="003521CE" w:rsidRDefault="005731E4" w:rsidP="005731E4">
      <w:pPr>
        <w:pStyle w:val="20"/>
        <w:spacing w:before="312" w:after="156"/>
        <w:rPr>
          <w:rFonts w:cs="Arial"/>
        </w:rPr>
      </w:pPr>
      <w:bookmarkStart w:id="334" w:name="_Toc159436341"/>
      <w:bookmarkStart w:id="335" w:name="_Toc38114417"/>
      <w:r w:rsidRPr="003521CE">
        <w:rPr>
          <w:rFonts w:cs="Arial"/>
          <w:lang w:val="de-DE"/>
        </w:rPr>
        <w:t xml:space="preserve"> </w:t>
      </w:r>
      <w:bookmarkStart w:id="336" w:name="_Toc204002818"/>
      <w:r w:rsidRPr="003521CE">
        <w:rPr>
          <w:rFonts w:cs="Arial"/>
        </w:rPr>
        <w:t>Cloud-Bericht</w:t>
      </w:r>
      <w:bookmarkEnd w:id="334"/>
      <w:bookmarkEnd w:id="336"/>
    </w:p>
    <w:p w14:paraId="2457A920" w14:textId="6AC8B1AA" w:rsidR="005731E4" w:rsidRPr="003521CE" w:rsidRDefault="005731E4" w:rsidP="005731E4">
      <w:pPr>
        <w:pStyle w:val="BodytextUserManual"/>
        <w:spacing w:before="156" w:after="156"/>
      </w:pPr>
      <w:bookmarkStart w:id="337" w:name="OLE_LINK50"/>
      <w:r w:rsidRPr="003521CE">
        <w:t xml:space="preserve">In diesem Abschnitt werden die gespeicherten Berichte angezeigt, die nach der Herstellung einer stabilen Netzwerkverbindung auf die Autel-Cloud-Plattform übertragen werden können. </w:t>
      </w:r>
      <w:bookmarkEnd w:id="337"/>
      <w:r w:rsidRPr="003521CE">
        <w:t xml:space="preserve">Diese Berichte können dann angezeigt oder mit anderen geteilt werden. </w:t>
      </w:r>
      <w:r w:rsidR="00C107FF" w:rsidRPr="003521CE">
        <w:t>Weitere Einzelheiten finden Sie unter</w:t>
      </w:r>
      <w:r w:rsidRPr="003521CE">
        <w:t xml:space="preserve"> </w:t>
      </w:r>
      <w:r w:rsidRPr="003521CE">
        <w:rPr>
          <w:i/>
          <w:iCs/>
          <w:color w:val="0000FF"/>
        </w:rPr>
        <w:fldChar w:fldCharType="begin"/>
      </w:r>
      <w:r w:rsidRPr="003521CE">
        <w:rPr>
          <w:i/>
          <w:iCs/>
          <w:color w:val="0000FF"/>
        </w:rPr>
        <w:instrText xml:space="preserve"> REF _Ref159683143 \h  \* MERGEFORMAT </w:instrText>
      </w:r>
      <w:r w:rsidRPr="003521CE">
        <w:rPr>
          <w:i/>
          <w:iCs/>
          <w:color w:val="0000FF"/>
        </w:rPr>
      </w:r>
      <w:r w:rsidRPr="003521CE">
        <w:rPr>
          <w:i/>
          <w:iCs/>
          <w:color w:val="0000FF"/>
        </w:rPr>
        <w:fldChar w:fldCharType="separate"/>
      </w:r>
      <w:r w:rsidRPr="003521CE">
        <w:rPr>
          <w:i/>
          <w:iCs/>
          <w:color w:val="0000FF"/>
        </w:rPr>
        <w:t>Berichtseinstellungen</w:t>
      </w:r>
      <w:r w:rsidRPr="003521CE">
        <w:rPr>
          <w:i/>
          <w:iCs/>
          <w:color w:val="0000FF"/>
        </w:rPr>
        <w:fldChar w:fldCharType="end"/>
      </w:r>
      <w:r w:rsidRPr="003521CE">
        <w:rPr>
          <w:i/>
          <w:iCs/>
        </w:rPr>
        <w:t xml:space="preserve"> </w:t>
      </w:r>
      <w:r w:rsidR="00C107FF" w:rsidRPr="003521CE">
        <w:t>u</w:t>
      </w:r>
      <w:r w:rsidRPr="003521CE">
        <w:t xml:space="preserve">nd </w:t>
      </w:r>
      <w:hyperlink w:anchor="_Speichern,_Anzeigen_und" w:history="1">
        <w:r w:rsidR="00C107FF" w:rsidRPr="003521CE">
          <w:rPr>
            <w:rStyle w:val="ab"/>
            <w:i/>
            <w:u w:val="none"/>
          </w:rPr>
          <w:t>Speichern, Anzeigen und Teilen von Diagnoseberichten</w:t>
        </w:r>
      </w:hyperlink>
      <w:r w:rsidR="00C107FF" w:rsidRPr="003521CE">
        <w:rPr>
          <w:i/>
        </w:rPr>
        <w:t>.</w:t>
      </w:r>
    </w:p>
    <w:p w14:paraId="51FFF76E" w14:textId="77777777" w:rsidR="005731E4" w:rsidRPr="003521CE" w:rsidRDefault="005731E4" w:rsidP="005731E4">
      <w:pPr>
        <w:pStyle w:val="20"/>
        <w:spacing w:before="312" w:after="156"/>
        <w:rPr>
          <w:rFonts w:cs="Arial"/>
        </w:rPr>
      </w:pPr>
      <w:bookmarkStart w:id="338" w:name="_Toc159436342"/>
      <w:r w:rsidRPr="003521CE">
        <w:rPr>
          <w:rFonts w:cs="Arial"/>
        </w:rPr>
        <w:t xml:space="preserve"> </w:t>
      </w:r>
      <w:bookmarkStart w:id="339" w:name="_Toc204002819"/>
      <w:r w:rsidRPr="003521CE">
        <w:rPr>
          <w:rFonts w:cs="Arial"/>
        </w:rPr>
        <w:t>PDF-Dateien</w:t>
      </w:r>
      <w:bookmarkEnd w:id="329"/>
      <w:bookmarkEnd w:id="330"/>
      <w:bookmarkEnd w:id="331"/>
      <w:bookmarkEnd w:id="332"/>
      <w:bookmarkEnd w:id="335"/>
      <w:bookmarkEnd w:id="338"/>
      <w:bookmarkEnd w:id="339"/>
    </w:p>
    <w:p w14:paraId="63C429C0" w14:textId="48818542" w:rsidR="005731E4" w:rsidRPr="003521CE" w:rsidRDefault="005731E4" w:rsidP="005731E4">
      <w:pPr>
        <w:pStyle w:val="BodytextUserManual"/>
        <w:spacing w:before="156" w:after="156"/>
      </w:pPr>
      <w:bookmarkStart w:id="340" w:name="OLE_LINK48"/>
      <w:bookmarkStart w:id="341" w:name="_Toc451525782"/>
      <w:bookmarkStart w:id="342" w:name="_Toc366845446"/>
      <w:bookmarkStart w:id="343" w:name="_Toc366846499"/>
      <w:bookmarkStart w:id="344" w:name="_Toc13212168"/>
      <w:r w:rsidRPr="003521CE">
        <w:t>diesem Bereich werden die PDF</w:t>
      </w:r>
      <w:r w:rsidR="00C154C4" w:rsidRPr="003521CE">
        <w:t>-</w:t>
      </w:r>
      <w:r w:rsidRPr="003521CE">
        <w:t xml:space="preserve">Dateien angezeigt, die lokal angezeigt werden sollen. Rufen Sie die PDF-Datenbank auf und wählen Sie eine Datei aus, um auf die </w:t>
      </w:r>
      <w:r w:rsidRPr="003521CE">
        <w:lastRenderedPageBreak/>
        <w:t>gespeicherten Informationen zuzugreifen.</w:t>
      </w:r>
    </w:p>
    <w:bookmarkEnd w:id="340"/>
    <w:p w14:paraId="77828F13" w14:textId="77777777" w:rsidR="005731E4" w:rsidRPr="003521CE" w:rsidRDefault="005731E4" w:rsidP="005731E4">
      <w:pPr>
        <w:pStyle w:val="BodytextUserManual"/>
        <w:spacing w:before="156" w:after="156"/>
      </w:pPr>
      <w:r w:rsidRPr="003521CE">
        <w:t>In diesem Abschnitt wird die Standardanwendung Adobe Reader zum Anzeigen und Bearbeiten von Dateien verwendet. Ausführlichere Anweisungen finden Sie im zugehörigen Adobe Reader-Handbuch.</w:t>
      </w:r>
    </w:p>
    <w:p w14:paraId="66B7D46B" w14:textId="77777777" w:rsidR="005731E4" w:rsidRPr="003521CE" w:rsidRDefault="005731E4" w:rsidP="005731E4">
      <w:pPr>
        <w:pStyle w:val="20"/>
        <w:spacing w:before="312" w:after="156"/>
        <w:rPr>
          <w:rFonts w:cs="Arial"/>
        </w:rPr>
      </w:pPr>
      <w:bookmarkStart w:id="345" w:name="_Toc38114418"/>
      <w:bookmarkStart w:id="346" w:name="_Toc159436343"/>
      <w:r w:rsidRPr="003521CE">
        <w:rPr>
          <w:rFonts w:cs="Arial"/>
        </w:rPr>
        <w:t xml:space="preserve"> </w:t>
      </w:r>
      <w:bookmarkStart w:id="347" w:name="_Toc204002820"/>
      <w:r w:rsidRPr="003521CE">
        <w:rPr>
          <w:rFonts w:cs="Arial"/>
        </w:rPr>
        <w:t>Daten überprüfen</w:t>
      </w:r>
      <w:bookmarkEnd w:id="341"/>
      <w:bookmarkEnd w:id="342"/>
      <w:bookmarkEnd w:id="343"/>
      <w:bookmarkEnd w:id="344"/>
      <w:bookmarkEnd w:id="345"/>
      <w:bookmarkEnd w:id="346"/>
      <w:bookmarkEnd w:id="347"/>
    </w:p>
    <w:p w14:paraId="355D0B47" w14:textId="5147AF97" w:rsidR="005731E4" w:rsidRPr="003521CE" w:rsidRDefault="005731E4" w:rsidP="005731E4">
      <w:pPr>
        <w:pStyle w:val="BodytextUserManual"/>
        <w:spacing w:before="156" w:after="156"/>
      </w:pPr>
      <w:r w:rsidRPr="003521CE">
        <w:t>die aufgezeichneten Datenrahmen von Live-Datenströmen wiedergeben oder freigeben</w:t>
      </w:r>
      <w:r w:rsidR="00D629E7" w:rsidRPr="003521CE">
        <w:t>.</w:t>
      </w:r>
    </w:p>
    <w:p w14:paraId="4D8666AD" w14:textId="77777777" w:rsidR="005731E4" w:rsidRPr="003521CE" w:rsidRDefault="005731E4" w:rsidP="005731E4">
      <w:pPr>
        <w:pStyle w:val="BodytextUserManual"/>
        <w:spacing w:before="156" w:after="156"/>
      </w:pPr>
      <w:r w:rsidRPr="003521CE">
        <w:t>Wählen Sie auf dem Hauptbildschirm „Daten überprüfen“ eine Aufzeichnungsdatei zur Wiedergabe aus.</w:t>
      </w:r>
    </w:p>
    <w:p w14:paraId="381DEA6B" w14:textId="77777777" w:rsidR="005731E4" w:rsidRPr="003521CE" w:rsidRDefault="005731E4" w:rsidP="005731E4">
      <w:pPr>
        <w:pStyle w:val="BodytextUserManual"/>
        <w:spacing w:beforeLines="0" w:before="0" w:afterLines="0" w:after="0" w:line="240" w:lineRule="auto"/>
        <w:ind w:left="0"/>
        <w:jc w:val="center"/>
      </w:pPr>
      <w:r w:rsidRPr="003521CE">
        <w:rPr>
          <w:noProof/>
          <w:lang w:val="en-US"/>
          <w14:ligatures w14:val="standardContextual"/>
        </w:rPr>
        <w:drawing>
          <wp:inline distT="0" distB="0" distL="0" distR="0" wp14:anchorId="4E70B7B7" wp14:editId="67DF1955">
            <wp:extent cx="3600000" cy="2108053"/>
            <wp:effectExtent l="0" t="0" r="635" b="6985"/>
            <wp:docPr id="881363845" name="图片 8813638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5" name="图片 881363845"/>
                    <pic:cNvPicPr/>
                  </pic:nvPicPr>
                  <pic:blipFill rotWithShape="1">
                    <a:blip r:embed="rId196" cstate="print">
                      <a:extLst>
                        <a:ext uri="{28A0092B-C50C-407E-A947-70E740481C1C}">
                          <a14:useLocalDpi xmlns:a14="http://schemas.microsoft.com/office/drawing/2010/main" val="0"/>
                        </a:ext>
                      </a:extLst>
                    </a:blip>
                    <a:srcRect r="699" b="7304"/>
                    <a:stretch/>
                  </pic:blipFill>
                  <pic:spPr bwMode="auto">
                    <a:xfrm>
                      <a:off x="0" y="0"/>
                      <a:ext cx="3600000" cy="2108053"/>
                    </a:xfrm>
                    <a:prstGeom prst="rect">
                      <a:avLst/>
                    </a:prstGeom>
                    <a:ln>
                      <a:noFill/>
                    </a:ln>
                    <a:extLst>
                      <a:ext uri="{53640926-AAD7-44D8-BBD7-CCE9431645EC}">
                        <a14:shadowObscured xmlns:a14="http://schemas.microsoft.com/office/drawing/2010/main"/>
                      </a:ext>
                    </a:extLst>
                  </pic:spPr>
                </pic:pic>
              </a:graphicData>
            </a:graphic>
          </wp:inline>
        </w:drawing>
      </w:r>
    </w:p>
    <w:p w14:paraId="6EB6D01A" w14:textId="163F611C" w:rsidR="005731E4" w:rsidRPr="003521CE" w:rsidRDefault="005731E4" w:rsidP="005731E4">
      <w:pPr>
        <w:pStyle w:val="ae"/>
        <w:spacing w:before="156" w:after="156"/>
        <w:ind w:left="0"/>
        <w:rPr>
          <w:rFonts w:cs="Arial"/>
          <w:i/>
        </w:rPr>
      </w:pPr>
      <w:r w:rsidRPr="003521CE">
        <w:rPr>
          <w:rFonts w:cs="Arial"/>
        </w:rPr>
        <w:t xml:space="preserve">Abbildung </w:t>
      </w:r>
      <w:r w:rsidR="004E61A4" w:rsidRPr="003521CE">
        <w:rPr>
          <w:rFonts w:cs="Arial"/>
        </w:rPr>
        <w:t>9</w:t>
      </w:r>
      <w:r w:rsidRPr="003521CE">
        <w:rPr>
          <w:rFonts w:cs="Arial"/>
        </w:rPr>
        <w:noBreakHyphen/>
      </w:r>
      <w:r w:rsidRPr="003521CE">
        <w:rPr>
          <w:rFonts w:cs="Arial"/>
        </w:rPr>
        <w:fldChar w:fldCharType="begin"/>
      </w:r>
      <w:r w:rsidRPr="003521CE">
        <w:rPr>
          <w:rFonts w:cs="Arial"/>
        </w:rPr>
        <w:instrText xml:space="preserve"> SEQ Figure \* ARABIC \s 1 </w:instrText>
      </w:r>
      <w:r w:rsidRPr="003521CE">
        <w:rPr>
          <w:rFonts w:cs="Arial"/>
        </w:rPr>
        <w:fldChar w:fldCharType="separate"/>
      </w:r>
      <w:r w:rsidRPr="003521CE">
        <w:rPr>
          <w:rFonts w:cs="Arial"/>
          <w:noProof/>
        </w:rPr>
        <w:t>6</w:t>
      </w:r>
      <w:r w:rsidRPr="003521CE">
        <w:rPr>
          <w:rFonts w:cs="Arial"/>
          <w:noProof/>
        </w:rPr>
        <w:fldChar w:fldCharType="end"/>
      </w:r>
      <w:r w:rsidRPr="003521CE">
        <w:rPr>
          <w:rFonts w:cs="Arial"/>
        </w:rPr>
        <w:t xml:space="preserve"> </w:t>
      </w:r>
      <w:r w:rsidRPr="003521CE">
        <w:rPr>
          <w:rFonts w:cs="Arial"/>
          <w:i/>
        </w:rPr>
        <w:t>Datenwiedergabebildschirm</w:t>
      </w:r>
    </w:p>
    <w:p w14:paraId="765A6F5A" w14:textId="77777777" w:rsidR="005731E4" w:rsidRPr="003521CE" w:rsidRDefault="005731E4" w:rsidP="005731E4">
      <w:pPr>
        <w:pStyle w:val="ac"/>
        <w:numPr>
          <w:ilvl w:val="0"/>
          <w:numId w:val="92"/>
        </w:numPr>
        <w:spacing w:beforeLines="20" w:before="62" w:afterLines="20" w:after="62"/>
        <w:ind w:left="641" w:hanging="357"/>
        <w:rPr>
          <w:rFonts w:cs="Arial"/>
        </w:rPr>
      </w:pPr>
      <w:r w:rsidRPr="003521CE">
        <w:rPr>
          <w:rFonts w:cs="Arial"/>
        </w:rPr>
        <w:t>Hauptabschnitt – zeigt die aufgezeichneten Datenrahmen an.</w:t>
      </w:r>
    </w:p>
    <w:p w14:paraId="066EBDEB" w14:textId="77777777" w:rsidR="005731E4" w:rsidRPr="003521CE" w:rsidRDefault="005731E4" w:rsidP="005731E4">
      <w:pPr>
        <w:pStyle w:val="ac"/>
        <w:numPr>
          <w:ilvl w:val="0"/>
          <w:numId w:val="92"/>
        </w:numPr>
        <w:spacing w:beforeLines="20" w:before="62" w:afterLines="20" w:after="62"/>
        <w:ind w:left="641" w:hanging="357"/>
        <w:rPr>
          <w:rFonts w:cs="Arial"/>
        </w:rPr>
      </w:pPr>
      <w:r w:rsidRPr="003521CE">
        <w:rPr>
          <w:rFonts w:cs="Arial"/>
        </w:rPr>
        <w:t>Navigationssymbolleiste</w:t>
      </w:r>
      <w:r w:rsidRPr="003521CE">
        <w:rPr>
          <w:rFonts w:cs="Arial"/>
          <w:b/>
        </w:rPr>
        <w:t xml:space="preserve"> </w:t>
      </w:r>
      <w:r w:rsidRPr="003521CE">
        <w:rPr>
          <w:rFonts w:cs="Arial"/>
        </w:rPr>
        <w:t>– ermöglicht Ihnen die Manipulation der Datenwiedergabe.</w:t>
      </w:r>
    </w:p>
    <w:p w14:paraId="61789B57" w14:textId="08B21216" w:rsidR="005731E4" w:rsidRPr="003521CE" w:rsidRDefault="005859B1" w:rsidP="005731E4">
      <w:pPr>
        <w:pStyle w:val="BodytextUserManual"/>
        <w:spacing w:before="156" w:after="156"/>
        <w:rPr>
          <w:lang w:val="de-DE"/>
        </w:rPr>
      </w:pPr>
      <w:r w:rsidRPr="003521CE">
        <w:rPr>
          <w:lang w:val="de-DE"/>
        </w:rPr>
        <w:t>Verwenden Sie die Schaltflächen der Navigationssymbolleiste, um die aufgezeichneten Daten Bild für Bild wiederzugeben.</w:t>
      </w:r>
    </w:p>
    <w:p w14:paraId="6AEC3092" w14:textId="1E8690CA" w:rsidR="005731E4" w:rsidRPr="003521CE" w:rsidRDefault="005731E4" w:rsidP="005731E4">
      <w:pPr>
        <w:pStyle w:val="20"/>
        <w:spacing w:before="312" w:after="156"/>
        <w:rPr>
          <w:rFonts w:cs="Arial"/>
        </w:rPr>
      </w:pPr>
      <w:bookmarkStart w:id="348" w:name="_Toc451525784"/>
      <w:bookmarkStart w:id="349" w:name="_Toc13212170"/>
      <w:bookmarkStart w:id="350" w:name="_Toc38114420"/>
      <w:bookmarkStart w:id="351" w:name="_Ref119312129"/>
      <w:bookmarkStart w:id="352" w:name="_Ref119312132"/>
      <w:bookmarkStart w:id="353" w:name="_Toc159436344"/>
      <w:bookmarkStart w:id="354" w:name="_Toc38114419"/>
      <w:bookmarkStart w:id="355" w:name="_Toc13212169"/>
      <w:r w:rsidRPr="003521CE">
        <w:rPr>
          <w:rFonts w:cs="Arial"/>
          <w:lang w:val="de-DE"/>
        </w:rPr>
        <w:t xml:space="preserve"> </w:t>
      </w:r>
      <w:bookmarkStart w:id="356" w:name="_Toc204002821"/>
      <w:r w:rsidRPr="003521CE">
        <w:rPr>
          <w:rFonts w:cs="Arial"/>
        </w:rPr>
        <w:t>Referenzwert</w:t>
      </w:r>
      <w:bookmarkEnd w:id="356"/>
    </w:p>
    <w:p w14:paraId="02103453" w14:textId="461B018D" w:rsidR="005731E4" w:rsidRPr="003521CE" w:rsidRDefault="005731E4" w:rsidP="005731E4">
      <w:pPr>
        <w:spacing w:before="156" w:afterLines="0" w:after="0"/>
        <w:rPr>
          <w:rFonts w:cs="Arial"/>
        </w:rPr>
      </w:pPr>
      <w:r w:rsidRPr="003521CE">
        <w:rPr>
          <w:rFonts w:cs="Arial"/>
        </w:rPr>
        <w:t>Im Abschnitt „Referenzwerte“ können Sie die mit der Live-Datenfunktion verknüpften Referenzwerte anzeigen, suchen, bearbeiten und freigeben</w:t>
      </w:r>
      <w:r w:rsidR="00D629E7" w:rsidRPr="003521CE">
        <w:rPr>
          <w:rFonts w:cs="Arial"/>
        </w:rPr>
        <w:t>.</w:t>
      </w:r>
      <w:r w:rsidRPr="003521CE">
        <w:rPr>
          <w:rFonts w:cs="Arial"/>
        </w:rPr>
        <w:t xml:space="preserve"> Sowohl lokale Referenzwerte als auch Cloud-Backups sind enthalten</w:t>
      </w:r>
      <w:r w:rsidR="00D629E7" w:rsidRPr="003521CE">
        <w:rPr>
          <w:rFonts w:cs="Arial"/>
        </w:rPr>
        <w:t>.</w:t>
      </w:r>
      <w:r w:rsidRPr="003521CE">
        <w:rPr>
          <w:rFonts w:cs="Arial"/>
        </w:rPr>
        <w:t xml:space="preserve"> </w:t>
      </w:r>
    </w:p>
    <w:p w14:paraId="42B3FB31" w14:textId="77777777" w:rsidR="005731E4" w:rsidRPr="003521CE" w:rsidRDefault="005731E4" w:rsidP="005731E4">
      <w:pPr>
        <w:pStyle w:val="BodytextUserManual"/>
        <w:spacing w:beforeLines="0" w:before="0" w:afterLines="0" w:after="0" w:line="240" w:lineRule="auto"/>
        <w:ind w:left="0"/>
        <w:jc w:val="center"/>
      </w:pPr>
      <w:r w:rsidRPr="003521CE">
        <w:rPr>
          <w:noProof/>
          <w:lang w:val="en-US"/>
          <w14:ligatures w14:val="standardContextual"/>
        </w:rPr>
        <w:lastRenderedPageBreak/>
        <w:drawing>
          <wp:inline distT="0" distB="0" distL="0" distR="0" wp14:anchorId="49715BB2" wp14:editId="3A55D80F">
            <wp:extent cx="3600000" cy="2175114"/>
            <wp:effectExtent l="0" t="0" r="635" b="0"/>
            <wp:docPr id="1378811261" name="图片 1378811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61" name="图片 1378811261"/>
                    <pic:cNvPicPr/>
                  </pic:nvPicPr>
                  <pic:blipFill rotWithShape="1">
                    <a:blip r:embed="rId197" cstate="print">
                      <a:extLst>
                        <a:ext uri="{28A0092B-C50C-407E-A947-70E740481C1C}">
                          <a14:useLocalDpi xmlns:a14="http://schemas.microsoft.com/office/drawing/2010/main" val="0"/>
                        </a:ext>
                      </a:extLst>
                    </a:blip>
                    <a:srcRect l="413" r="851" b="6892"/>
                    <a:stretch/>
                  </pic:blipFill>
                  <pic:spPr bwMode="auto">
                    <a:xfrm>
                      <a:off x="0" y="0"/>
                      <a:ext cx="3600000" cy="2175114"/>
                    </a:xfrm>
                    <a:prstGeom prst="rect">
                      <a:avLst/>
                    </a:prstGeom>
                    <a:ln>
                      <a:noFill/>
                    </a:ln>
                    <a:extLst>
                      <a:ext uri="{53640926-AAD7-44D8-BBD7-CCE9431645EC}">
                        <a14:shadowObscured xmlns:a14="http://schemas.microsoft.com/office/drawing/2010/main"/>
                      </a:ext>
                    </a:extLst>
                  </pic:spPr>
                </pic:pic>
              </a:graphicData>
            </a:graphic>
          </wp:inline>
        </w:drawing>
      </w:r>
    </w:p>
    <w:p w14:paraId="0DB852A2" w14:textId="187D336F" w:rsidR="005731E4" w:rsidRPr="003521CE" w:rsidRDefault="005731E4" w:rsidP="005731E4">
      <w:pPr>
        <w:pStyle w:val="ae"/>
        <w:spacing w:beforeLines="20" w:before="62" w:afterLines="0" w:after="0"/>
        <w:rPr>
          <w:rFonts w:cs="Arial"/>
          <w:i/>
        </w:rPr>
      </w:pPr>
      <w:r w:rsidRPr="003521CE">
        <w:rPr>
          <w:rFonts w:cs="Arial"/>
        </w:rPr>
        <w:t xml:space="preserve">Abbildung </w:t>
      </w:r>
      <w:r w:rsidR="004E61A4" w:rsidRPr="003521CE">
        <w:rPr>
          <w:rFonts w:cs="Arial"/>
        </w:rPr>
        <w:t>9</w:t>
      </w:r>
      <w:r w:rsidRPr="003521CE">
        <w:rPr>
          <w:rFonts w:cs="Arial"/>
        </w:rPr>
        <w:noBreakHyphen/>
      </w:r>
      <w:r w:rsidRPr="003521CE">
        <w:rPr>
          <w:rFonts w:cs="Arial"/>
        </w:rPr>
        <w:fldChar w:fldCharType="begin"/>
      </w:r>
      <w:r w:rsidRPr="003521CE">
        <w:rPr>
          <w:rFonts w:cs="Arial"/>
        </w:rPr>
        <w:instrText xml:space="preserve"> SEQ Figure \* ARABIC \s 1 </w:instrText>
      </w:r>
      <w:r w:rsidRPr="003521CE">
        <w:rPr>
          <w:rFonts w:cs="Arial"/>
        </w:rPr>
        <w:fldChar w:fldCharType="separate"/>
      </w:r>
      <w:r w:rsidRPr="003521CE">
        <w:rPr>
          <w:rFonts w:cs="Arial"/>
          <w:noProof/>
        </w:rPr>
        <w:t>7</w:t>
      </w:r>
      <w:r w:rsidRPr="003521CE">
        <w:rPr>
          <w:rFonts w:cs="Arial"/>
          <w:noProof/>
        </w:rPr>
        <w:fldChar w:fldCharType="end"/>
      </w:r>
      <w:r w:rsidRPr="003521CE">
        <w:rPr>
          <w:rFonts w:cs="Arial"/>
        </w:rPr>
        <w:t xml:space="preserve"> </w:t>
      </w:r>
      <w:r w:rsidRPr="003521CE">
        <w:rPr>
          <w:rFonts w:cs="Arial"/>
          <w:i/>
        </w:rPr>
        <w:t>Referenzwert</w:t>
      </w:r>
      <w:r w:rsidRPr="003521CE">
        <w:rPr>
          <w:rFonts w:cs="Arial"/>
          <w:i/>
          <w:iCs/>
        </w:rPr>
        <w:t>​</w:t>
      </w:r>
      <w:r w:rsidRPr="003521CE">
        <w:rPr>
          <w:rFonts w:cs="Arial"/>
        </w:rPr>
        <w:t xml:space="preserve"> </w:t>
      </w:r>
      <w:r w:rsidRPr="003521CE">
        <w:rPr>
          <w:rFonts w:cs="Arial"/>
          <w:i/>
        </w:rPr>
        <w:t>Bildschirm</w:t>
      </w:r>
    </w:p>
    <w:p w14:paraId="7346D46F" w14:textId="77777777" w:rsidR="005731E4" w:rsidRPr="003521CE" w:rsidRDefault="005731E4" w:rsidP="005731E4">
      <w:pPr>
        <w:pStyle w:val="ac"/>
        <w:numPr>
          <w:ilvl w:val="0"/>
          <w:numId w:val="262"/>
        </w:numPr>
        <w:spacing w:beforeLines="20" w:before="62" w:afterLines="20" w:after="62"/>
        <w:ind w:left="641" w:hanging="357"/>
        <w:rPr>
          <w:rFonts w:cs="Arial"/>
          <w:i/>
        </w:rPr>
      </w:pPr>
      <w:r w:rsidRPr="003521CE">
        <w:rPr>
          <w:rFonts w:cs="Arial"/>
        </w:rPr>
        <w:t xml:space="preserve">Symbolleistenschaltflächen – siehe </w:t>
      </w:r>
      <w:r w:rsidRPr="003521CE">
        <w:rPr>
          <w:rFonts w:cs="Arial"/>
          <w:color w:val="000000" w:themeColor="text1"/>
        </w:rPr>
        <w:t>folgende Tabelle</w:t>
      </w:r>
      <w:r w:rsidRPr="003521CE">
        <w:rPr>
          <w:rFonts w:cs="Arial"/>
          <w:i/>
          <w:iCs/>
          <w:color w:val="0000FF"/>
        </w:rPr>
        <w:t xml:space="preserve"> </w:t>
      </w:r>
      <w:r w:rsidRPr="003521CE">
        <w:rPr>
          <w:rFonts w:cs="Arial"/>
        </w:rPr>
        <w:t>für detaillierte Informationen.</w:t>
      </w:r>
    </w:p>
    <w:p w14:paraId="7F50A061" w14:textId="77777777" w:rsidR="005731E4" w:rsidRPr="003521CE" w:rsidRDefault="005731E4" w:rsidP="005731E4">
      <w:pPr>
        <w:pStyle w:val="ac"/>
        <w:numPr>
          <w:ilvl w:val="0"/>
          <w:numId w:val="262"/>
        </w:numPr>
        <w:spacing w:beforeLines="20" w:before="62" w:afterLines="20" w:after="62"/>
        <w:ind w:left="641" w:hanging="357"/>
        <w:rPr>
          <w:rFonts w:cs="Arial"/>
        </w:rPr>
      </w:pPr>
      <w:r w:rsidRPr="003521CE">
        <w:rPr>
          <w:rFonts w:cs="Arial"/>
        </w:rPr>
        <w:t>Hauptabschnitt – zeigt die Informationen einschließlich Uhrzeit, Dateinummer, Fahrzeugmarke, Baujahr, Motor und System an.</w:t>
      </w:r>
    </w:p>
    <w:p w14:paraId="5325A565" w14:textId="100C3E52" w:rsidR="005731E4" w:rsidRPr="003521CE" w:rsidRDefault="005731E4" w:rsidP="005731E4">
      <w:pPr>
        <w:pStyle w:val="ae"/>
        <w:spacing w:before="156" w:after="156"/>
        <w:ind w:left="0"/>
        <w:rPr>
          <w:rFonts w:cs="Arial"/>
          <w:i/>
        </w:rPr>
      </w:pPr>
      <w:r w:rsidRPr="003521CE">
        <w:rPr>
          <w:rFonts w:cs="Arial"/>
        </w:rPr>
        <w:t xml:space="preserve">Tabelle </w:t>
      </w:r>
      <w:r w:rsidR="004E61A4" w:rsidRPr="003521CE">
        <w:rPr>
          <w:rFonts w:cs="Arial"/>
        </w:rPr>
        <w:t>9</w:t>
      </w:r>
      <w:r w:rsidRPr="003521CE">
        <w:rPr>
          <w:rFonts w:cs="Arial"/>
        </w:rPr>
        <w:noBreakHyphen/>
      </w:r>
      <w:r w:rsidRPr="003521CE">
        <w:rPr>
          <w:rFonts w:cs="Arial"/>
        </w:rPr>
        <w:fldChar w:fldCharType="begin"/>
      </w:r>
      <w:r w:rsidRPr="003521CE">
        <w:rPr>
          <w:rFonts w:cs="Arial"/>
        </w:rPr>
        <w:instrText xml:space="preserve"> SEQ Table \* ARABIC \s 1 </w:instrText>
      </w:r>
      <w:r w:rsidRPr="003521CE">
        <w:rPr>
          <w:rFonts w:cs="Arial"/>
        </w:rPr>
        <w:fldChar w:fldCharType="separate"/>
      </w:r>
      <w:r w:rsidRPr="003521CE">
        <w:rPr>
          <w:rFonts w:cs="Arial"/>
          <w:noProof/>
        </w:rPr>
        <w:t>3</w:t>
      </w:r>
      <w:r w:rsidRPr="003521CE">
        <w:rPr>
          <w:rFonts w:cs="Arial"/>
          <w:noProof/>
        </w:rPr>
        <w:fldChar w:fldCharType="end"/>
      </w:r>
      <w:r w:rsidRPr="003521CE">
        <w:rPr>
          <w:rFonts w:cs="Arial"/>
        </w:rPr>
        <w:t xml:space="preserve"> </w:t>
      </w:r>
      <w:r w:rsidRPr="003521CE">
        <w:rPr>
          <w:rFonts w:cs="Arial"/>
          <w:i/>
        </w:rPr>
        <w:t xml:space="preserve">Symbolleistenschaltflächen im </w:t>
      </w:r>
      <w:r w:rsidRPr="003521CE">
        <w:rPr>
          <w:rFonts w:cs="Arial"/>
          <w:i/>
          <w:iCs/>
        </w:rPr>
        <w:t>Referenzwert</w:t>
      </w:r>
      <w:r w:rsidRPr="003521CE">
        <w:rPr>
          <w:rFonts w:cs="Arial"/>
        </w:rPr>
        <w:t xml:space="preserve"> </w:t>
      </w:r>
      <w:r w:rsidRPr="003521CE">
        <w:rPr>
          <w:rFonts w:cs="Arial"/>
          <w:i/>
        </w:rPr>
        <w:t>Bildschirm</w:t>
      </w:r>
    </w:p>
    <w:tbl>
      <w:tblPr>
        <w:tblStyle w:val="af"/>
        <w:tblW w:w="6799" w:type="dxa"/>
        <w:jc w:val="center"/>
        <w:tblLayout w:type="fixed"/>
        <w:tblLook w:val="04A0" w:firstRow="1" w:lastRow="0" w:firstColumn="1" w:lastColumn="0" w:noHBand="0" w:noVBand="1"/>
      </w:tblPr>
      <w:tblGrid>
        <w:gridCol w:w="988"/>
        <w:gridCol w:w="1275"/>
        <w:gridCol w:w="4536"/>
      </w:tblGrid>
      <w:tr w:rsidR="005731E4" w:rsidRPr="003521CE" w14:paraId="453EFD3B" w14:textId="77777777" w:rsidTr="00826D1F">
        <w:trPr>
          <w:trHeight w:val="284"/>
          <w:tblHeader/>
          <w:jc w:val="center"/>
        </w:trPr>
        <w:tc>
          <w:tcPr>
            <w:tcW w:w="988" w:type="dxa"/>
            <w:shd w:val="clear" w:color="auto" w:fill="D9D9D9" w:themeFill="background1" w:themeFillShade="D9"/>
            <w:vAlign w:val="center"/>
          </w:tcPr>
          <w:p w14:paraId="6646ECC7" w14:textId="77777777" w:rsidR="005731E4" w:rsidRPr="003521CE" w:rsidRDefault="005731E4" w:rsidP="00826D1F">
            <w:pPr>
              <w:pStyle w:val="af3"/>
              <w:spacing w:before="156" w:after="156" w:line="240" w:lineRule="exact"/>
              <w:jc w:val="left"/>
              <w:rPr>
                <w:rFonts w:cs="Arial"/>
              </w:rPr>
            </w:pPr>
            <w:r w:rsidRPr="003521CE">
              <w:rPr>
                <w:rFonts w:cs="Arial"/>
              </w:rPr>
              <w:t>Taste</w:t>
            </w:r>
          </w:p>
        </w:tc>
        <w:tc>
          <w:tcPr>
            <w:tcW w:w="1275" w:type="dxa"/>
            <w:shd w:val="clear" w:color="auto" w:fill="D9D9D9" w:themeFill="background1" w:themeFillShade="D9"/>
            <w:vAlign w:val="center"/>
          </w:tcPr>
          <w:p w14:paraId="49F68D5F" w14:textId="77777777" w:rsidR="005731E4" w:rsidRPr="003521CE" w:rsidRDefault="005731E4" w:rsidP="00826D1F">
            <w:pPr>
              <w:pStyle w:val="af3"/>
              <w:spacing w:before="156" w:after="156" w:line="240" w:lineRule="exact"/>
              <w:jc w:val="left"/>
              <w:rPr>
                <w:rFonts w:cs="Arial"/>
              </w:rPr>
            </w:pPr>
            <w:r w:rsidRPr="003521CE">
              <w:rPr>
                <w:rFonts w:cs="Arial"/>
              </w:rPr>
              <w:t>Name</w:t>
            </w:r>
          </w:p>
        </w:tc>
        <w:tc>
          <w:tcPr>
            <w:tcW w:w="4536" w:type="dxa"/>
            <w:shd w:val="clear" w:color="auto" w:fill="D9D9D9" w:themeFill="background1" w:themeFillShade="D9"/>
            <w:vAlign w:val="center"/>
          </w:tcPr>
          <w:p w14:paraId="129A51C0" w14:textId="77777777" w:rsidR="005731E4" w:rsidRPr="003521CE" w:rsidRDefault="005731E4" w:rsidP="00826D1F">
            <w:pPr>
              <w:pStyle w:val="af3"/>
              <w:spacing w:before="156" w:after="156" w:line="240" w:lineRule="exact"/>
              <w:jc w:val="left"/>
              <w:rPr>
                <w:rFonts w:cs="Arial"/>
              </w:rPr>
            </w:pPr>
            <w:r w:rsidRPr="003521CE">
              <w:rPr>
                <w:rFonts w:cs="Arial"/>
              </w:rPr>
              <w:t>Beschreibung</w:t>
            </w:r>
          </w:p>
        </w:tc>
      </w:tr>
      <w:tr w:rsidR="005731E4" w:rsidRPr="003521CE" w14:paraId="3E71E055" w14:textId="77777777" w:rsidTr="00826D1F">
        <w:trPr>
          <w:trHeight w:val="510"/>
          <w:jc w:val="center"/>
        </w:trPr>
        <w:tc>
          <w:tcPr>
            <w:tcW w:w="988" w:type="dxa"/>
            <w:vAlign w:val="center"/>
          </w:tcPr>
          <w:p w14:paraId="1C85890B" w14:textId="77777777" w:rsidR="005731E4" w:rsidRPr="003521CE" w:rsidRDefault="005731E4" w:rsidP="00826D1F">
            <w:pPr>
              <w:pStyle w:val="af3"/>
              <w:spacing w:before="156" w:after="156" w:line="240" w:lineRule="exact"/>
              <w:rPr>
                <w:rFonts w:cs="Arial"/>
              </w:rPr>
            </w:pPr>
            <w:r w:rsidRPr="003521CE">
              <w:rPr>
                <w:rFonts w:cs="Arial"/>
                <w:noProof/>
                <w:lang w:val="en-US"/>
                <w14:ligatures w14:val="standardContextual"/>
              </w:rPr>
              <w:drawing>
                <wp:anchor distT="0" distB="0" distL="114300" distR="114300" simplePos="0" relativeHeight="251696128" behindDoc="0" locked="0" layoutInCell="1" allowOverlap="1" wp14:anchorId="13AF3D23" wp14:editId="44C9186B">
                  <wp:simplePos x="0" y="0"/>
                  <wp:positionH relativeFrom="column">
                    <wp:posOffset>78740</wp:posOffset>
                  </wp:positionH>
                  <wp:positionV relativeFrom="paragraph">
                    <wp:posOffset>61595</wp:posOffset>
                  </wp:positionV>
                  <wp:extent cx="286385" cy="235585"/>
                  <wp:effectExtent l="0" t="0" r="0" b="0"/>
                  <wp:wrapNone/>
                  <wp:docPr id="1378811254" name="图片 1378811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7">
                            <a:extLst>
                              <a:ext uri="{28A0092B-C50C-407E-A947-70E740481C1C}">
                                <a14:useLocalDpi xmlns:a14="http://schemas.microsoft.com/office/drawing/2010/main"/>
                              </a:ext>
                            </a:extLst>
                          </a:blip>
                          <a:stretch>
                            <a:fillRect/>
                          </a:stretch>
                        </pic:blipFill>
                        <pic:spPr>
                          <a:xfrm>
                            <a:off x="0" y="0"/>
                            <a:ext cx="286385" cy="235585"/>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49E71ED9" w14:textId="77777777" w:rsidR="005731E4" w:rsidRPr="003521CE" w:rsidRDefault="005731E4" w:rsidP="00826D1F">
            <w:pPr>
              <w:pStyle w:val="af2"/>
              <w:spacing w:before="156" w:after="156" w:line="240" w:lineRule="exact"/>
              <w:rPr>
                <w:rFonts w:cs="Arial"/>
                <w:b/>
                <w:bCs/>
              </w:rPr>
            </w:pPr>
            <w:r w:rsidRPr="003521CE">
              <w:rPr>
                <w:rFonts w:cs="Arial"/>
                <w:b/>
                <w:bCs/>
              </w:rPr>
              <w:t>Zurück</w:t>
            </w:r>
          </w:p>
        </w:tc>
        <w:tc>
          <w:tcPr>
            <w:tcW w:w="4536" w:type="dxa"/>
            <w:vAlign w:val="center"/>
          </w:tcPr>
          <w:p w14:paraId="429738FB" w14:textId="77777777" w:rsidR="005731E4" w:rsidRPr="003521CE" w:rsidRDefault="005731E4" w:rsidP="00826D1F">
            <w:pPr>
              <w:pStyle w:val="af4"/>
              <w:spacing w:beforeLines="0" w:afterLines="0" w:line="240" w:lineRule="exact"/>
              <w:ind w:left="0"/>
              <w:rPr>
                <w:rFonts w:cs="Arial"/>
              </w:rPr>
            </w:pPr>
            <w:r w:rsidRPr="003521CE">
              <w:rPr>
                <w:rFonts w:cs="Arial"/>
              </w:rPr>
              <w:t>Kehrt zum vorherigen Bildschirm zurück.</w:t>
            </w:r>
          </w:p>
        </w:tc>
      </w:tr>
      <w:tr w:rsidR="005731E4" w:rsidRPr="003521CE" w14:paraId="546C12E9" w14:textId="77777777" w:rsidTr="00826D1F">
        <w:trPr>
          <w:trHeight w:val="510"/>
          <w:jc w:val="center"/>
        </w:trPr>
        <w:tc>
          <w:tcPr>
            <w:tcW w:w="988" w:type="dxa"/>
            <w:vAlign w:val="center"/>
          </w:tcPr>
          <w:p w14:paraId="31B7ECFA" w14:textId="77777777" w:rsidR="005731E4" w:rsidRPr="003521CE" w:rsidRDefault="005731E4" w:rsidP="00826D1F">
            <w:pPr>
              <w:pStyle w:val="af3"/>
              <w:spacing w:before="156" w:after="156" w:line="240" w:lineRule="exact"/>
              <w:rPr>
                <w:rFonts w:cs="Arial"/>
                <w:noProof/>
                <w14:ligatures w14:val="standardContextual"/>
              </w:rPr>
            </w:pPr>
            <w:r w:rsidRPr="003521CE">
              <w:rPr>
                <w:rFonts w:cs="Arial"/>
                <w:noProof/>
                <w:lang w:val="en-US"/>
                <w14:ligatures w14:val="standardContextual"/>
              </w:rPr>
              <w:drawing>
                <wp:anchor distT="0" distB="0" distL="114300" distR="114300" simplePos="0" relativeHeight="251697152" behindDoc="0" locked="0" layoutInCell="1" allowOverlap="1" wp14:anchorId="71BA9D41" wp14:editId="1F2FC565">
                  <wp:simplePos x="0" y="0"/>
                  <wp:positionH relativeFrom="column">
                    <wp:posOffset>81280</wp:posOffset>
                  </wp:positionH>
                  <wp:positionV relativeFrom="paragraph">
                    <wp:posOffset>73025</wp:posOffset>
                  </wp:positionV>
                  <wp:extent cx="280035" cy="224790"/>
                  <wp:effectExtent l="0" t="0" r="5715" b="3810"/>
                  <wp:wrapNone/>
                  <wp:docPr id="1378811262" name="图片 1378811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8">
                            <a:extLst>
                              <a:ext uri="{28A0092B-C50C-407E-A947-70E740481C1C}">
                                <a14:useLocalDpi xmlns:a14="http://schemas.microsoft.com/office/drawing/2010/main"/>
                              </a:ext>
                            </a:extLst>
                          </a:blip>
                          <a:stretch>
                            <a:fillRect/>
                          </a:stretch>
                        </pic:blipFill>
                        <pic:spPr>
                          <a:xfrm>
                            <a:off x="0" y="0"/>
                            <a:ext cx="280035" cy="22479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780B1353" w14:textId="77777777" w:rsidR="005731E4" w:rsidRPr="003521CE" w:rsidRDefault="005731E4" w:rsidP="00826D1F">
            <w:pPr>
              <w:pStyle w:val="af2"/>
              <w:spacing w:before="156" w:after="156" w:line="240" w:lineRule="exact"/>
              <w:rPr>
                <w:rFonts w:cs="Arial"/>
                <w:b/>
                <w:bCs/>
              </w:rPr>
            </w:pPr>
            <w:r w:rsidRPr="003521CE">
              <w:rPr>
                <w:rFonts w:cs="Arial"/>
                <w:b/>
                <w:bCs/>
              </w:rPr>
              <w:t>Hinzufügen​</w:t>
            </w:r>
          </w:p>
        </w:tc>
        <w:tc>
          <w:tcPr>
            <w:tcW w:w="4536" w:type="dxa"/>
            <w:vAlign w:val="center"/>
          </w:tcPr>
          <w:p w14:paraId="5BF1558E" w14:textId="631E5740" w:rsidR="005731E4" w:rsidRPr="003521CE" w:rsidRDefault="005731E4" w:rsidP="00826D1F">
            <w:pPr>
              <w:pStyle w:val="af4"/>
              <w:spacing w:beforeLines="0" w:afterLines="0" w:line="240" w:lineRule="exact"/>
              <w:ind w:left="0"/>
              <w:rPr>
                <w:rFonts w:cs="Arial"/>
              </w:rPr>
            </w:pPr>
            <w:r w:rsidRPr="003521CE">
              <w:rPr>
                <w:rFonts w:cs="Arial"/>
              </w:rPr>
              <w:t xml:space="preserve">Fügt hinzu eine Referenzwertdatei​ beim Scannen des entsprechenden QR-Codes nach dem Tippen auf die Schaltfläche </w:t>
            </w:r>
            <w:r w:rsidRPr="003521CE">
              <w:rPr>
                <w:rFonts w:cs="Arial"/>
                <w:b/>
                <w:bCs/>
              </w:rPr>
              <w:t>„Teilen</w:t>
            </w:r>
            <w:r w:rsidR="009D5BAD" w:rsidRPr="003521CE">
              <w:rPr>
                <w:rFonts w:cs="Arial"/>
                <w:b/>
                <w:bCs/>
              </w:rPr>
              <w:t>“</w:t>
            </w:r>
            <w:r w:rsidRPr="003521CE">
              <w:rPr>
                <w:rFonts w:cs="Arial"/>
              </w:rPr>
              <w:t xml:space="preserve"> in der Liste „Referenzwerte“ oder einfach beim manuellen Eingeben der Dateinummer.</w:t>
            </w:r>
          </w:p>
        </w:tc>
      </w:tr>
      <w:tr w:rsidR="005731E4" w:rsidRPr="003521CE" w14:paraId="6FD539DD" w14:textId="77777777" w:rsidTr="00826D1F">
        <w:trPr>
          <w:trHeight w:val="540"/>
          <w:jc w:val="center"/>
        </w:trPr>
        <w:tc>
          <w:tcPr>
            <w:tcW w:w="988" w:type="dxa"/>
            <w:vAlign w:val="center"/>
          </w:tcPr>
          <w:p w14:paraId="511E44D1" w14:textId="77777777" w:rsidR="005731E4" w:rsidRPr="003521CE" w:rsidRDefault="005731E4" w:rsidP="00826D1F">
            <w:pPr>
              <w:pStyle w:val="af3"/>
              <w:spacing w:before="156" w:after="156" w:line="240" w:lineRule="exact"/>
              <w:rPr>
                <w:rFonts w:cs="Arial"/>
              </w:rPr>
            </w:pPr>
            <w:r w:rsidRPr="003521CE">
              <w:rPr>
                <w:rFonts w:cs="Arial"/>
                <w:noProof/>
                <w:lang w:val="en-US"/>
                <w14:ligatures w14:val="standardContextual"/>
              </w:rPr>
              <w:drawing>
                <wp:anchor distT="0" distB="0" distL="114300" distR="114300" simplePos="0" relativeHeight="251698176" behindDoc="0" locked="0" layoutInCell="1" allowOverlap="1" wp14:anchorId="06B4740F" wp14:editId="53D5180C">
                  <wp:simplePos x="0" y="0"/>
                  <wp:positionH relativeFrom="column">
                    <wp:posOffset>85725</wp:posOffset>
                  </wp:positionH>
                  <wp:positionV relativeFrom="paragraph">
                    <wp:posOffset>60325</wp:posOffset>
                  </wp:positionV>
                  <wp:extent cx="274955" cy="267970"/>
                  <wp:effectExtent l="0" t="0" r="0" b="0"/>
                  <wp:wrapNone/>
                  <wp:docPr id="1378811263" name="图片 1378811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9">
                            <a:extLst>
                              <a:ext uri="{28A0092B-C50C-407E-A947-70E740481C1C}">
                                <a14:useLocalDpi xmlns:a14="http://schemas.microsoft.com/office/drawing/2010/main"/>
                              </a:ext>
                            </a:extLst>
                          </a:blip>
                          <a:stretch>
                            <a:fillRect/>
                          </a:stretch>
                        </pic:blipFill>
                        <pic:spPr>
                          <a:xfrm>
                            <a:off x="0" y="0"/>
                            <a:ext cx="274955" cy="26797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1142ED68" w14:textId="77777777" w:rsidR="005731E4" w:rsidRPr="003521CE" w:rsidRDefault="005731E4" w:rsidP="00826D1F">
            <w:pPr>
              <w:pStyle w:val="af2"/>
              <w:spacing w:before="156" w:after="156" w:line="240" w:lineRule="exact"/>
              <w:rPr>
                <w:rFonts w:cs="Arial"/>
                <w:b/>
                <w:bCs/>
              </w:rPr>
            </w:pPr>
            <w:r w:rsidRPr="003521CE">
              <w:rPr>
                <w:rFonts w:cs="Arial"/>
                <w:b/>
                <w:bCs/>
              </w:rPr>
              <w:t>Suchen</w:t>
            </w:r>
          </w:p>
        </w:tc>
        <w:tc>
          <w:tcPr>
            <w:tcW w:w="4536" w:type="dxa"/>
            <w:vAlign w:val="center"/>
          </w:tcPr>
          <w:p w14:paraId="4F9A5C56" w14:textId="77777777" w:rsidR="005731E4" w:rsidRPr="003521CE" w:rsidRDefault="005731E4" w:rsidP="00826D1F">
            <w:pPr>
              <w:pStyle w:val="af4"/>
              <w:spacing w:beforeLines="0" w:afterLines="0" w:line="240" w:lineRule="exact"/>
              <w:ind w:left="0"/>
              <w:rPr>
                <w:rFonts w:cs="Arial"/>
              </w:rPr>
            </w:pPr>
            <w:r w:rsidRPr="003521CE">
              <w:rPr>
                <w:rFonts w:cs="Arial"/>
              </w:rPr>
              <w:t>Durchsucht die Referenzwertdatei, sobald die Dateinummer oder MMY (Marke, Modell, Jahr) eingegeben wird.</w:t>
            </w:r>
          </w:p>
        </w:tc>
      </w:tr>
      <w:tr w:rsidR="005731E4" w:rsidRPr="003521CE" w14:paraId="7F4B9246" w14:textId="77777777" w:rsidTr="00826D1F">
        <w:trPr>
          <w:trHeight w:val="540"/>
          <w:jc w:val="center"/>
        </w:trPr>
        <w:tc>
          <w:tcPr>
            <w:tcW w:w="988" w:type="dxa"/>
            <w:vAlign w:val="center"/>
          </w:tcPr>
          <w:p w14:paraId="6219BF54" w14:textId="77777777" w:rsidR="005731E4" w:rsidRPr="003521CE" w:rsidRDefault="005731E4" w:rsidP="00826D1F">
            <w:pPr>
              <w:pStyle w:val="af3"/>
              <w:spacing w:before="156" w:after="156" w:line="240" w:lineRule="exact"/>
              <w:rPr>
                <w:rFonts w:cs="Arial"/>
                <w:noProof/>
                <w14:ligatures w14:val="standardContextual"/>
              </w:rPr>
            </w:pPr>
            <w:r w:rsidRPr="003521CE">
              <w:rPr>
                <w:rFonts w:cs="Arial"/>
                <w:noProof/>
                <w:lang w:val="en-US"/>
                <w14:ligatures w14:val="standardContextual"/>
              </w:rPr>
              <w:drawing>
                <wp:anchor distT="0" distB="0" distL="114300" distR="114300" simplePos="0" relativeHeight="251699200" behindDoc="0" locked="0" layoutInCell="1" allowOverlap="1" wp14:anchorId="310871D5" wp14:editId="2C03BA51">
                  <wp:simplePos x="0" y="0"/>
                  <wp:positionH relativeFrom="column">
                    <wp:posOffset>66040</wp:posOffset>
                  </wp:positionH>
                  <wp:positionV relativeFrom="paragraph">
                    <wp:posOffset>52070</wp:posOffset>
                  </wp:positionV>
                  <wp:extent cx="254000" cy="274320"/>
                  <wp:effectExtent l="0" t="0" r="0" b="0"/>
                  <wp:wrapNone/>
                  <wp:docPr id="68"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0">
                            <a:extLst>
                              <a:ext uri="{28A0092B-C50C-407E-A947-70E740481C1C}">
                                <a14:useLocalDpi xmlns:a14="http://schemas.microsoft.com/office/drawing/2010/main"/>
                              </a:ext>
                            </a:extLst>
                          </a:blip>
                          <a:stretch>
                            <a:fillRect/>
                          </a:stretch>
                        </pic:blipFill>
                        <pic:spPr>
                          <a:xfrm>
                            <a:off x="0" y="0"/>
                            <a:ext cx="254000" cy="27432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10CDF706" w14:textId="77777777" w:rsidR="005731E4" w:rsidRPr="003521CE" w:rsidRDefault="005731E4" w:rsidP="00826D1F">
            <w:pPr>
              <w:pStyle w:val="af2"/>
              <w:spacing w:before="156" w:after="156" w:line="240" w:lineRule="exact"/>
              <w:rPr>
                <w:rFonts w:cs="Arial"/>
                <w:b/>
                <w:bCs/>
              </w:rPr>
            </w:pPr>
            <w:r w:rsidRPr="003521CE">
              <w:rPr>
                <w:rFonts w:cs="Arial"/>
                <w:b/>
                <w:bCs/>
              </w:rPr>
              <w:t>Filter</w:t>
            </w:r>
          </w:p>
        </w:tc>
        <w:tc>
          <w:tcPr>
            <w:tcW w:w="4536" w:type="dxa"/>
            <w:vAlign w:val="center"/>
          </w:tcPr>
          <w:p w14:paraId="488A5E2C" w14:textId="3CF31FF7" w:rsidR="005731E4" w:rsidRPr="003521CE" w:rsidRDefault="005731E4" w:rsidP="00826D1F">
            <w:pPr>
              <w:pStyle w:val="af4"/>
              <w:spacing w:beforeLines="0" w:afterLines="0" w:line="240" w:lineRule="exact"/>
              <w:ind w:left="0"/>
              <w:rPr>
                <w:rFonts w:cs="Arial"/>
              </w:rPr>
            </w:pPr>
            <w:r w:rsidRPr="003521CE">
              <w:rPr>
                <w:rFonts w:cs="Arial"/>
              </w:rPr>
              <w:t>Sie Informationen wie Marke, Modell, Baujahr, Motor und System aus, um die angegebenen Referenzwertdateien zu finden</w:t>
            </w:r>
            <w:r w:rsidR="00D629E7" w:rsidRPr="003521CE">
              <w:rPr>
                <w:rFonts w:cs="Arial"/>
              </w:rPr>
              <w:t>.</w:t>
            </w:r>
          </w:p>
        </w:tc>
      </w:tr>
      <w:tr w:rsidR="005731E4" w:rsidRPr="003521CE" w14:paraId="3882E5A8" w14:textId="77777777" w:rsidTr="00826D1F">
        <w:trPr>
          <w:trHeight w:val="540"/>
          <w:jc w:val="center"/>
        </w:trPr>
        <w:tc>
          <w:tcPr>
            <w:tcW w:w="988" w:type="dxa"/>
            <w:vAlign w:val="center"/>
          </w:tcPr>
          <w:p w14:paraId="113794E6" w14:textId="77777777" w:rsidR="005731E4" w:rsidRPr="003521CE" w:rsidRDefault="005731E4" w:rsidP="00826D1F">
            <w:pPr>
              <w:pStyle w:val="af3"/>
              <w:spacing w:before="156" w:after="156" w:line="240" w:lineRule="exact"/>
              <w:rPr>
                <w:rFonts w:cs="Arial"/>
              </w:rPr>
            </w:pPr>
            <w:r w:rsidRPr="003521CE">
              <w:rPr>
                <w:rFonts w:cs="Arial"/>
                <w:noProof/>
                <w:lang w:val="en-US"/>
                <w14:ligatures w14:val="standardContextual"/>
              </w:rPr>
              <w:drawing>
                <wp:anchor distT="0" distB="0" distL="114300" distR="114300" simplePos="0" relativeHeight="251700224" behindDoc="0" locked="0" layoutInCell="1" allowOverlap="1" wp14:anchorId="260F8946" wp14:editId="3D11FFB9">
                  <wp:simplePos x="0" y="0"/>
                  <wp:positionH relativeFrom="column">
                    <wp:posOffset>66040</wp:posOffset>
                  </wp:positionH>
                  <wp:positionV relativeFrom="paragraph">
                    <wp:posOffset>34290</wp:posOffset>
                  </wp:positionV>
                  <wp:extent cx="271780" cy="280035"/>
                  <wp:effectExtent l="0" t="0" r="0" b="5715"/>
                  <wp:wrapNone/>
                  <wp:docPr id="73" name="图片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1">
                            <a:extLst>
                              <a:ext uri="{28A0092B-C50C-407E-A947-70E740481C1C}">
                                <a14:useLocalDpi xmlns:a14="http://schemas.microsoft.com/office/drawing/2010/main"/>
                              </a:ext>
                            </a:extLst>
                          </a:blip>
                          <a:stretch>
                            <a:fillRect/>
                          </a:stretch>
                        </pic:blipFill>
                        <pic:spPr>
                          <a:xfrm>
                            <a:off x="0" y="0"/>
                            <a:ext cx="271780" cy="280035"/>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1C57ECA3" w14:textId="77777777" w:rsidR="005731E4" w:rsidRPr="003521CE" w:rsidRDefault="005731E4" w:rsidP="00826D1F">
            <w:pPr>
              <w:pStyle w:val="af2"/>
              <w:spacing w:before="156" w:after="156" w:line="240" w:lineRule="exact"/>
              <w:rPr>
                <w:rFonts w:cs="Arial"/>
                <w:b/>
                <w:bCs/>
              </w:rPr>
            </w:pPr>
            <w:r w:rsidRPr="003521CE">
              <w:rPr>
                <w:rFonts w:cs="Arial"/>
                <w:b/>
                <w:bCs/>
              </w:rPr>
              <w:t>Bearbeiten</w:t>
            </w:r>
          </w:p>
        </w:tc>
        <w:tc>
          <w:tcPr>
            <w:tcW w:w="4536" w:type="dxa"/>
            <w:vAlign w:val="center"/>
          </w:tcPr>
          <w:p w14:paraId="741DDBB7" w14:textId="5D640C3E" w:rsidR="005731E4" w:rsidRPr="003521CE" w:rsidRDefault="005731E4" w:rsidP="00826D1F">
            <w:pPr>
              <w:pStyle w:val="af4"/>
              <w:spacing w:beforeLines="0" w:afterLines="0" w:line="240" w:lineRule="exact"/>
              <w:ind w:left="0"/>
              <w:rPr>
                <w:rFonts w:cs="Arial"/>
              </w:rPr>
            </w:pPr>
            <w:r w:rsidRPr="003521CE">
              <w:rPr>
                <w:rFonts w:cs="Arial"/>
              </w:rPr>
              <w:t>Löscht die Referenzwertdateien</w:t>
            </w:r>
            <w:r w:rsidR="00D629E7" w:rsidRPr="003521CE">
              <w:rPr>
                <w:rFonts w:cs="Arial"/>
              </w:rPr>
              <w:t>.</w:t>
            </w:r>
          </w:p>
        </w:tc>
      </w:tr>
      <w:tr w:rsidR="005731E4" w:rsidRPr="003521CE" w14:paraId="127C2B5D" w14:textId="77777777" w:rsidTr="00826D1F">
        <w:trPr>
          <w:trHeight w:val="540"/>
          <w:jc w:val="center"/>
        </w:trPr>
        <w:tc>
          <w:tcPr>
            <w:tcW w:w="988" w:type="dxa"/>
            <w:vAlign w:val="center"/>
          </w:tcPr>
          <w:p w14:paraId="10B12059" w14:textId="77777777" w:rsidR="005731E4" w:rsidRPr="003521CE" w:rsidRDefault="005731E4" w:rsidP="00826D1F">
            <w:pPr>
              <w:pStyle w:val="af3"/>
              <w:spacing w:before="156" w:after="156" w:line="240" w:lineRule="exact"/>
              <w:rPr>
                <w:rFonts w:cs="Arial"/>
                <w:noProof/>
                <w14:ligatures w14:val="standardContextual"/>
              </w:rPr>
            </w:pPr>
            <w:r w:rsidRPr="003521CE">
              <w:rPr>
                <w:rFonts w:cs="Arial"/>
                <w:noProof/>
                <w:lang w:val="en-US"/>
                <w14:ligatures w14:val="standardContextual"/>
              </w:rPr>
              <w:drawing>
                <wp:anchor distT="0" distB="0" distL="114300" distR="114300" simplePos="0" relativeHeight="251702272" behindDoc="0" locked="0" layoutInCell="1" allowOverlap="1" wp14:anchorId="768C2602" wp14:editId="799B17B4">
                  <wp:simplePos x="0" y="0"/>
                  <wp:positionH relativeFrom="column">
                    <wp:posOffset>66675</wp:posOffset>
                  </wp:positionH>
                  <wp:positionV relativeFrom="paragraph">
                    <wp:posOffset>73025</wp:posOffset>
                  </wp:positionV>
                  <wp:extent cx="280670" cy="198120"/>
                  <wp:effectExtent l="0" t="0" r="5080" b="0"/>
                  <wp:wrapNone/>
                  <wp:docPr id="742912155" name="图片 742912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2" cstate="print">
                            <a:extLst>
                              <a:ext uri="{28A0092B-C50C-407E-A947-70E740481C1C}">
                                <a14:useLocalDpi xmlns:a14="http://schemas.microsoft.com/office/drawing/2010/main"/>
                              </a:ext>
                            </a:extLst>
                          </a:blip>
                          <a:stretch>
                            <a:fillRect/>
                          </a:stretch>
                        </pic:blipFill>
                        <pic:spPr>
                          <a:xfrm>
                            <a:off x="0" y="0"/>
                            <a:ext cx="280670" cy="19812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7632A04A" w14:textId="77777777" w:rsidR="005731E4" w:rsidRPr="003521CE" w:rsidRDefault="005731E4" w:rsidP="00826D1F">
            <w:pPr>
              <w:pStyle w:val="af2"/>
              <w:spacing w:before="156" w:after="156" w:line="240" w:lineRule="exact"/>
              <w:rPr>
                <w:rFonts w:cs="Arial"/>
                <w:b/>
                <w:bCs/>
              </w:rPr>
            </w:pPr>
            <w:r w:rsidRPr="003521CE">
              <w:rPr>
                <w:rFonts w:cs="Arial"/>
                <w:b/>
                <w:bCs/>
              </w:rPr>
              <w:t>Vergleich</w:t>
            </w:r>
          </w:p>
        </w:tc>
        <w:tc>
          <w:tcPr>
            <w:tcW w:w="4536" w:type="dxa"/>
            <w:vAlign w:val="center"/>
          </w:tcPr>
          <w:p w14:paraId="0F3C2C4C" w14:textId="63739897" w:rsidR="005731E4" w:rsidRPr="003521CE" w:rsidRDefault="005731E4" w:rsidP="00826D1F">
            <w:pPr>
              <w:pStyle w:val="af4"/>
              <w:spacing w:beforeLines="0" w:afterLines="0" w:line="240" w:lineRule="exact"/>
              <w:ind w:left="0"/>
              <w:rPr>
                <w:rFonts w:cs="Arial"/>
              </w:rPr>
            </w:pPr>
            <w:r w:rsidRPr="003521CE">
              <w:rPr>
                <w:rFonts w:cs="Arial"/>
              </w:rPr>
              <w:t>Wählen Sie zwei Referenzwertdateien aus und vergleichen Sie die abgetasteten Maximal-, Minimal- und Durchschnittswerte</w:t>
            </w:r>
            <w:r w:rsidR="00D629E7" w:rsidRPr="003521CE">
              <w:rPr>
                <w:rFonts w:cs="Arial"/>
              </w:rPr>
              <w:t>.</w:t>
            </w:r>
            <w:r w:rsidRPr="003521CE">
              <w:rPr>
                <w:rFonts w:cs="Arial"/>
              </w:rPr>
              <w:t xml:space="preserve"> Es werden nur die lokalen Referenzwertdateien unterstützt.</w:t>
            </w:r>
          </w:p>
        </w:tc>
      </w:tr>
    </w:tbl>
    <w:p w14:paraId="40985AC3" w14:textId="77777777" w:rsidR="005731E4" w:rsidRPr="003521CE" w:rsidRDefault="005731E4" w:rsidP="005731E4">
      <w:pPr>
        <w:pStyle w:val="20"/>
        <w:spacing w:before="312" w:after="156"/>
        <w:rPr>
          <w:rFonts w:cs="Arial"/>
        </w:rPr>
      </w:pPr>
      <w:r w:rsidRPr="003521CE">
        <w:rPr>
          <w:rFonts w:cs="Arial"/>
        </w:rPr>
        <w:lastRenderedPageBreak/>
        <w:t xml:space="preserve"> </w:t>
      </w:r>
      <w:bookmarkStart w:id="357" w:name="_Toc204002822"/>
      <w:r w:rsidRPr="003521CE">
        <w:rPr>
          <w:rFonts w:cs="Arial"/>
        </w:rPr>
        <w:t>Datenprotokollierung</w:t>
      </w:r>
      <w:bookmarkEnd w:id="348"/>
      <w:bookmarkEnd w:id="349"/>
      <w:bookmarkEnd w:id="350"/>
      <w:bookmarkEnd w:id="351"/>
      <w:bookmarkEnd w:id="352"/>
      <w:bookmarkEnd w:id="353"/>
      <w:bookmarkEnd w:id="357"/>
    </w:p>
    <w:p w14:paraId="2FDECBB9" w14:textId="32783396" w:rsidR="005731E4" w:rsidRPr="003521CE" w:rsidRDefault="005731E4" w:rsidP="005731E4">
      <w:pPr>
        <w:pStyle w:val="BodytextUserManual"/>
        <w:spacing w:before="156" w:after="156"/>
      </w:pPr>
      <w:r w:rsidRPr="003521CE">
        <w:t xml:space="preserve">Im Bereich „Datenprotokollierung“ können Sie die Support-Plattform direkt starten und alle Aufzeichnungen aller Feedback- oder Nicht-Feedback-Datenprotokollierungen im Diagnosesystem einsehen. Weitere Informationen finden Sie unter </w:t>
      </w:r>
      <w:r w:rsidRPr="003521CE">
        <w:rPr>
          <w:i/>
          <w:iCs/>
          <w:color w:val="0000FF"/>
        </w:rPr>
        <w:fldChar w:fldCharType="begin"/>
      </w:r>
      <w:r w:rsidRPr="003521CE">
        <w:rPr>
          <w:i/>
          <w:iCs/>
          <w:color w:val="0000FF"/>
        </w:rPr>
        <w:instrText xml:space="preserve"> REF _Ref119312155 \h  \* MERGEFORMAT </w:instrText>
      </w:r>
      <w:r w:rsidRPr="003521CE">
        <w:rPr>
          <w:i/>
          <w:iCs/>
          <w:color w:val="0000FF"/>
        </w:rPr>
      </w:r>
      <w:r w:rsidRPr="003521CE">
        <w:rPr>
          <w:i/>
          <w:iCs/>
          <w:color w:val="0000FF"/>
        </w:rPr>
        <w:fldChar w:fldCharType="separate"/>
      </w:r>
      <w:r w:rsidRPr="003521CE">
        <w:rPr>
          <w:i/>
          <w:iCs/>
          <w:color w:val="0000FF"/>
        </w:rPr>
        <w:t>Datenprotokollierung</w:t>
      </w:r>
      <w:r w:rsidRPr="003521CE">
        <w:rPr>
          <w:i/>
          <w:iCs/>
          <w:color w:val="0000FF"/>
        </w:rPr>
        <w:fldChar w:fldCharType="end"/>
      </w:r>
      <w:r w:rsidRPr="003521CE">
        <w:t>.</w:t>
      </w:r>
    </w:p>
    <w:p w14:paraId="113A4CBB" w14:textId="77777777" w:rsidR="005731E4" w:rsidRPr="003521CE" w:rsidRDefault="005731E4" w:rsidP="005731E4">
      <w:pPr>
        <w:pStyle w:val="20"/>
        <w:spacing w:before="312" w:after="156"/>
        <w:rPr>
          <w:rFonts w:cs="Arial"/>
        </w:rPr>
      </w:pPr>
      <w:bookmarkStart w:id="358" w:name="_Toc159436345"/>
      <w:bookmarkStart w:id="359" w:name="_Toc204002823"/>
      <w:r w:rsidRPr="003521CE">
        <w:rPr>
          <w:rFonts w:cs="Arial"/>
        </w:rPr>
        <w:t xml:space="preserve">Apps </w:t>
      </w:r>
      <w:bookmarkEnd w:id="354"/>
      <w:bookmarkEnd w:id="358"/>
      <w:r w:rsidRPr="003521CE">
        <w:rPr>
          <w:rFonts w:cs="Arial"/>
        </w:rPr>
        <w:t>deinstallieren</w:t>
      </w:r>
      <w:bookmarkEnd w:id="355"/>
      <w:bookmarkEnd w:id="359"/>
    </w:p>
    <w:p w14:paraId="049E5138" w14:textId="6DD0A0FB" w:rsidR="005731E4" w:rsidRPr="003521CE" w:rsidRDefault="005859B1" w:rsidP="005731E4">
      <w:pPr>
        <w:pStyle w:val="BodytextUserManual"/>
        <w:spacing w:before="156" w:after="156"/>
      </w:pPr>
      <w:r w:rsidRPr="003521CE">
        <w:rPr>
          <w:rFonts w:eastAsiaTheme="minorEastAsia"/>
          <w:bCs w:val="0"/>
          <w:szCs w:val="18"/>
          <w:lang w:val="de-DE"/>
        </w:rPr>
        <w:t>In diesem Abschnitt können Sie die auf dem MaxiSys -System installierten Softwareanwendungen verwalten.</w:t>
      </w:r>
      <w:r w:rsidR="005731E4" w:rsidRPr="003521CE">
        <w:rPr>
          <w:lang w:val="de-DE"/>
        </w:rPr>
        <w:t xml:space="preserve"> </w:t>
      </w:r>
      <w:r w:rsidR="005731E4" w:rsidRPr="003521CE">
        <w:t>Durch Auswahl dieses Bereichs wird ein Verwaltungsbildschirm geöffnet, auf dem Sie alle verfügbaren Fahrzeugdiagnoseanwendungen überprüfen können.</w:t>
      </w:r>
    </w:p>
    <w:p w14:paraId="3DBFC8FB" w14:textId="2D48650C" w:rsidR="00F079A3" w:rsidRPr="003521CE" w:rsidRDefault="005731E4" w:rsidP="00F079A3">
      <w:pPr>
        <w:pStyle w:val="BodytextUserManual"/>
        <w:spacing w:before="156" w:after="156"/>
        <w:rPr>
          <w:lang w:val="de-DE"/>
        </w:rPr>
      </w:pPr>
      <w:r w:rsidRPr="003521CE">
        <w:t xml:space="preserve">Wählen Sie die zu löschende Fahrzeugsoftware aus, indem Sie auf das Herstellersymbol tippen. </w:t>
      </w:r>
      <w:r w:rsidRPr="003521CE">
        <w:rPr>
          <w:lang w:val="de-DE"/>
        </w:rPr>
        <w:t xml:space="preserve">Das ausgewählte Element wird oben rechts blau markiert. </w:t>
      </w:r>
      <w:r w:rsidR="005859B1" w:rsidRPr="003521CE">
        <w:rPr>
          <w:rFonts w:eastAsiaTheme="minorEastAsia"/>
          <w:bCs w:val="0"/>
          <w:szCs w:val="18"/>
          <w:lang w:val="de-DE"/>
        </w:rPr>
        <w:t xml:space="preserve">Tippen Sie auf das </w:t>
      </w:r>
      <w:r w:rsidR="005859B1" w:rsidRPr="003521CE">
        <w:rPr>
          <w:rFonts w:eastAsiaTheme="minorEastAsia"/>
          <w:b/>
          <w:bCs w:val="0"/>
          <w:szCs w:val="18"/>
          <w:lang w:val="de-DE"/>
        </w:rPr>
        <w:t xml:space="preserve">Löschsymbol </w:t>
      </w:r>
      <w:r w:rsidR="005859B1" w:rsidRPr="003521CE">
        <w:rPr>
          <w:rFonts w:eastAsiaTheme="minorEastAsia"/>
          <w:bCs w:val="0"/>
          <w:szCs w:val="18"/>
          <w:lang w:val="de-DE"/>
        </w:rPr>
        <w:t>in der oberen Symbolleiste, um die Software aus der Systemdatenbank zu löschen.</w:t>
      </w:r>
      <w:r w:rsidR="006B3927" w:rsidRPr="003521CE">
        <w:rPr>
          <w:lang w:val="de-DE"/>
        </w:rPr>
        <w:t xml:space="preserve"> </w:t>
      </w:r>
    </w:p>
    <w:p w14:paraId="018E0A6C" w14:textId="77777777" w:rsidR="00F079A3" w:rsidRPr="003521CE" w:rsidRDefault="00F079A3" w:rsidP="00F079A3">
      <w:pPr>
        <w:pStyle w:val="20"/>
        <w:spacing w:before="312" w:after="156"/>
        <w:rPr>
          <w:rFonts w:cs="Arial"/>
        </w:rPr>
      </w:pPr>
      <w:bookmarkStart w:id="360" w:name="_Toc199938942"/>
      <w:bookmarkStart w:id="361" w:name="_Toc204002824"/>
      <w:r w:rsidRPr="003521CE">
        <w:rPr>
          <w:rFonts w:cs="Arial"/>
        </w:rPr>
        <w:t>Sichern und Wiederherstellen</w:t>
      </w:r>
      <w:bookmarkEnd w:id="360"/>
      <w:bookmarkEnd w:id="361"/>
    </w:p>
    <w:p w14:paraId="41327E6B" w14:textId="5FED948E" w:rsidR="00F079A3" w:rsidRPr="003521CE" w:rsidRDefault="004E61A4" w:rsidP="00F079A3">
      <w:pPr>
        <w:pStyle w:val="BodytextUserManual"/>
        <w:spacing w:before="156" w:after="156"/>
      </w:pPr>
      <w:r w:rsidRPr="003521CE">
        <w:t>In diesem Abschnitt können Sie die Daten in der Autel Cloud sichern und auf dem Gerät wiederherstellen.</w:t>
      </w:r>
    </w:p>
    <w:p w14:paraId="492896A7" w14:textId="77777777" w:rsidR="00F079A3" w:rsidRPr="003521CE" w:rsidRDefault="00F079A3" w:rsidP="00F079A3">
      <w:pPr>
        <w:pStyle w:val="BodytextUserManual"/>
        <w:numPr>
          <w:ilvl w:val="0"/>
          <w:numId w:val="25"/>
        </w:numPr>
        <w:spacing w:beforeLines="20" w:before="62" w:afterLines="20" w:after="62"/>
        <w:ind w:left="641" w:hanging="357"/>
        <w:rPr>
          <w:b/>
        </w:rPr>
      </w:pPr>
      <w:r w:rsidRPr="003521CE">
        <w:rPr>
          <w:b/>
        </w:rPr>
        <w:t>So sichern Sie Daten in der Autel Cloud</w:t>
      </w:r>
    </w:p>
    <w:p w14:paraId="35286A6C" w14:textId="1C2F32A6" w:rsidR="00F079A3" w:rsidRPr="003521CE" w:rsidRDefault="000A4BBF" w:rsidP="00D5424D">
      <w:pPr>
        <w:pStyle w:val="ac"/>
        <w:numPr>
          <w:ilvl w:val="0"/>
          <w:numId w:val="313"/>
        </w:numPr>
        <w:spacing w:beforeLines="20" w:before="62" w:afterLines="20" w:after="62"/>
        <w:ind w:left="998" w:hanging="357"/>
        <w:rPr>
          <w:rFonts w:cs="Arial"/>
        </w:rPr>
      </w:pPr>
      <w:r w:rsidRPr="003521CE">
        <w:rPr>
          <w:rFonts w:cs="Arial"/>
        </w:rPr>
        <w:t>Tippen Sie im MaxiSys-</w:t>
      </w:r>
      <w:r w:rsidR="00F079A3" w:rsidRPr="003521CE">
        <w:rPr>
          <w:rFonts w:cs="Arial"/>
        </w:rPr>
        <w:t xml:space="preserve">Jobmenü auf die Anwendungsschaltfläche </w:t>
      </w:r>
      <w:r w:rsidR="00F079A3" w:rsidRPr="003521CE">
        <w:rPr>
          <w:rFonts w:cs="Arial"/>
          <w:b/>
          <w:bCs/>
        </w:rPr>
        <w:t>„Data Manager“.</w:t>
      </w:r>
    </w:p>
    <w:p w14:paraId="6A877E55" w14:textId="77777777" w:rsidR="00F079A3" w:rsidRPr="003521CE" w:rsidRDefault="00F079A3" w:rsidP="00D5424D">
      <w:pPr>
        <w:pStyle w:val="ac"/>
        <w:numPr>
          <w:ilvl w:val="0"/>
          <w:numId w:val="313"/>
        </w:numPr>
        <w:spacing w:beforeLines="20" w:before="62" w:afterLines="20" w:after="62"/>
        <w:ind w:left="998" w:hanging="357"/>
        <w:rPr>
          <w:rFonts w:cs="Arial"/>
        </w:rPr>
      </w:pPr>
      <w:r w:rsidRPr="003521CE">
        <w:rPr>
          <w:rFonts w:cs="Arial"/>
        </w:rPr>
        <w:t xml:space="preserve">Wählen Sie </w:t>
      </w:r>
      <w:r w:rsidRPr="003521CE">
        <w:rPr>
          <w:rFonts w:cs="Arial"/>
          <w:b/>
          <w:bCs/>
        </w:rPr>
        <w:t>„Sichern und Wiederherstellen“,</w:t>
      </w:r>
      <w:r w:rsidRPr="003521CE">
        <w:rPr>
          <w:rFonts w:cs="Arial"/>
        </w:rPr>
        <w:t xml:space="preserve"> um den Bildschirm „Sichern und Wiederherstellen“ aufzurufen.</w:t>
      </w:r>
    </w:p>
    <w:p w14:paraId="6B067F8F" w14:textId="77777777" w:rsidR="00F079A3" w:rsidRPr="003521CE" w:rsidRDefault="00F079A3" w:rsidP="00D5424D">
      <w:pPr>
        <w:pStyle w:val="ac"/>
        <w:numPr>
          <w:ilvl w:val="0"/>
          <w:numId w:val="313"/>
        </w:numPr>
        <w:spacing w:beforeLines="20" w:before="62" w:afterLines="20" w:after="62"/>
        <w:ind w:left="998" w:hanging="357"/>
        <w:rPr>
          <w:rFonts w:cs="Arial"/>
        </w:rPr>
      </w:pPr>
      <w:r w:rsidRPr="003521CE">
        <w:rPr>
          <w:rFonts w:cs="Arial"/>
        </w:rPr>
        <w:t xml:space="preserve">Tippen Sie auf </w:t>
      </w:r>
      <w:r w:rsidRPr="003521CE">
        <w:rPr>
          <w:rFonts w:cs="Arial"/>
          <w:b/>
          <w:bCs/>
        </w:rPr>
        <w:t>„Backup hinzufügen“,</w:t>
      </w:r>
      <w:r w:rsidRPr="003521CE">
        <w:rPr>
          <w:rFonts w:cs="Arial"/>
        </w:rPr>
        <w:t xml:space="preserve"> um den Bildschirm „Backup hinzufügen“ aufzurufen.</w:t>
      </w:r>
    </w:p>
    <w:p w14:paraId="73587460" w14:textId="77777777" w:rsidR="00F079A3" w:rsidRPr="003521CE" w:rsidRDefault="00F079A3" w:rsidP="00D5424D">
      <w:pPr>
        <w:pStyle w:val="ac"/>
        <w:numPr>
          <w:ilvl w:val="0"/>
          <w:numId w:val="313"/>
        </w:numPr>
        <w:spacing w:beforeLines="20" w:before="62" w:afterLines="20" w:after="62"/>
        <w:ind w:left="998" w:hanging="357"/>
        <w:rPr>
          <w:rFonts w:cs="Arial"/>
        </w:rPr>
      </w:pPr>
      <w:r w:rsidRPr="003521CE">
        <w:rPr>
          <w:rFonts w:cs="Arial"/>
        </w:rPr>
        <w:t xml:space="preserve">Aktivieren Sie das Kontrollkästchen, um die gewünschten Daten auszuwählen, und tippen Sie auf </w:t>
      </w:r>
      <w:r w:rsidRPr="003521CE">
        <w:rPr>
          <w:rFonts w:cs="Arial"/>
          <w:b/>
          <w:bCs/>
        </w:rPr>
        <w:t>„Sichern“.</w:t>
      </w:r>
      <w:r w:rsidRPr="003521CE">
        <w:rPr>
          <w:rFonts w:cs="Arial"/>
        </w:rPr>
        <w:t xml:space="preserve"> Das System zeigt ein Dialogfeld an.</w:t>
      </w:r>
    </w:p>
    <w:p w14:paraId="23758894" w14:textId="77777777" w:rsidR="00F079A3" w:rsidRPr="003521CE" w:rsidRDefault="00F079A3" w:rsidP="00D5424D">
      <w:pPr>
        <w:pStyle w:val="ac"/>
        <w:numPr>
          <w:ilvl w:val="0"/>
          <w:numId w:val="313"/>
        </w:numPr>
        <w:spacing w:beforeLines="20" w:before="62" w:afterLines="20" w:after="62"/>
        <w:ind w:left="998" w:hanging="357"/>
        <w:rPr>
          <w:rFonts w:cs="Arial"/>
        </w:rPr>
      </w:pPr>
      <w:r w:rsidRPr="003521CE">
        <w:rPr>
          <w:rFonts w:cs="Arial"/>
        </w:rPr>
        <w:t xml:space="preserve">Geben Sie einen Namen in das Eingabefeld ein und tippen Sie auf </w:t>
      </w:r>
      <w:r w:rsidRPr="003521CE">
        <w:rPr>
          <w:rFonts w:cs="Arial"/>
          <w:b/>
          <w:bCs/>
        </w:rPr>
        <w:t>„OK“</w:t>
      </w:r>
      <w:r w:rsidRPr="003521CE">
        <w:rPr>
          <w:rFonts w:cs="Arial"/>
          <w:bCs/>
        </w:rPr>
        <w:t>, um die Daten in</w:t>
      </w:r>
      <w:r w:rsidRPr="003521CE">
        <w:rPr>
          <w:rFonts w:cs="Arial"/>
          <w:b/>
          <w:bCs/>
        </w:rPr>
        <w:t xml:space="preserve"> </w:t>
      </w:r>
      <w:r w:rsidRPr="003521CE">
        <w:rPr>
          <w:rFonts w:cs="Arial"/>
        </w:rPr>
        <w:t>der Autel Cloud zu sichern. Der Sicherungsdatensatz wird auf dem Bildschirm „Sichern und Wiederherstellen“ angezeigt.</w:t>
      </w:r>
    </w:p>
    <w:p w14:paraId="6F05596C" w14:textId="4217CFC9" w:rsidR="00F079A3" w:rsidRPr="003521CE" w:rsidRDefault="00F079A3" w:rsidP="00F079A3">
      <w:pPr>
        <w:pStyle w:val="ac"/>
        <w:spacing w:beforeLines="20" w:before="62" w:afterLines="20" w:after="62"/>
        <w:ind w:left="998" w:firstLine="0"/>
        <w:rPr>
          <w:rFonts w:cs="Arial"/>
        </w:rPr>
      </w:pPr>
      <w:r w:rsidRPr="003521CE">
        <w:rPr>
          <w:rFonts w:cs="Arial"/>
          <w:noProof/>
          <w:lang w:val="en-US"/>
        </w:rPr>
        <w:drawing>
          <wp:anchor distT="0" distB="0" distL="114300" distR="114300" simplePos="0" relativeHeight="251718656" behindDoc="0" locked="0" layoutInCell="1" allowOverlap="1" wp14:anchorId="1A4D4DBD" wp14:editId="21E0A49D">
            <wp:simplePos x="0" y="0"/>
            <wp:positionH relativeFrom="column">
              <wp:posOffset>4187249</wp:posOffset>
            </wp:positionH>
            <wp:positionV relativeFrom="paragraph">
              <wp:posOffset>3810</wp:posOffset>
            </wp:positionV>
            <wp:extent cx="172720" cy="143510"/>
            <wp:effectExtent l="0" t="0" r="0" b="8890"/>
            <wp:wrapNone/>
            <wp:docPr id="1161924476" name="图片 11619244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
                    <pic:cNvPicPr>
                      <a:picLocks noChangeAspect="1" noChangeArrowheads="1"/>
                    </pic:cNvPicPr>
                  </pic:nvPicPr>
                  <pic:blipFill>
                    <a:blip r:embed="rId203" cstate="print">
                      <a:extLst>
                        <a:ext uri="{28A0092B-C50C-407E-A947-70E740481C1C}">
                          <a14:useLocalDpi xmlns:a14="http://schemas.microsoft.com/office/drawing/2010/main" val="0"/>
                        </a:ext>
                      </a:extLst>
                    </a:blip>
                    <a:srcRect/>
                    <a:stretch>
                      <a:fillRect/>
                    </a:stretch>
                  </pic:blipFill>
                  <pic:spPr bwMode="auto">
                    <a:xfrm>
                      <a:off x="0" y="0"/>
                      <a:ext cx="172720" cy="1435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521CE">
        <w:rPr>
          <w:rFonts w:cs="Arial"/>
        </w:rPr>
        <w:t>Wenn Sie weitere Daten sichern müssen, tippen Sie auf das Symbol    , um den Bildschirm „Sicherung hinzufügen“ aufzurufen, und führen Sie die Schritte 4 bis 5 erneut aus, um die Daten in der Autel Cloud zu sichern.</w:t>
      </w:r>
    </w:p>
    <w:p w14:paraId="3B448543" w14:textId="77777777" w:rsidR="00F079A3" w:rsidRPr="003521CE" w:rsidRDefault="00F079A3" w:rsidP="00F079A3">
      <w:pPr>
        <w:pStyle w:val="BodytextUserManual"/>
        <w:numPr>
          <w:ilvl w:val="0"/>
          <w:numId w:val="25"/>
        </w:numPr>
        <w:spacing w:beforeLines="20" w:before="62" w:afterLines="20" w:after="62"/>
        <w:ind w:left="641" w:hanging="357"/>
      </w:pPr>
      <w:r w:rsidRPr="003521CE">
        <w:rPr>
          <w:b/>
          <w:bCs w:val="0"/>
        </w:rPr>
        <w:t>So stellen Sie Daten auf dem Gerät wieder her</w:t>
      </w:r>
    </w:p>
    <w:p w14:paraId="4EB92D16" w14:textId="5259564D" w:rsidR="00F079A3" w:rsidRPr="003521CE" w:rsidRDefault="000A4BBF" w:rsidP="00D5424D">
      <w:pPr>
        <w:pStyle w:val="ac"/>
        <w:numPr>
          <w:ilvl w:val="0"/>
          <w:numId w:val="314"/>
        </w:numPr>
        <w:spacing w:beforeLines="20" w:before="62" w:afterLines="20" w:after="62"/>
        <w:ind w:left="998" w:hanging="357"/>
        <w:rPr>
          <w:rFonts w:cs="Arial"/>
        </w:rPr>
      </w:pPr>
      <w:r w:rsidRPr="003521CE">
        <w:rPr>
          <w:rFonts w:cs="Arial"/>
        </w:rPr>
        <w:t>Tippen Sie im MaxiSys-</w:t>
      </w:r>
      <w:r w:rsidR="00F079A3" w:rsidRPr="003521CE">
        <w:rPr>
          <w:rFonts w:cs="Arial"/>
        </w:rPr>
        <w:t xml:space="preserve">Jobmenü auf die Anwendungsschaltfläche </w:t>
      </w:r>
      <w:r w:rsidR="00F079A3" w:rsidRPr="003521CE">
        <w:rPr>
          <w:rFonts w:cs="Arial"/>
          <w:b/>
          <w:bCs/>
        </w:rPr>
        <w:t>„Datamanager“.</w:t>
      </w:r>
    </w:p>
    <w:p w14:paraId="3103855A" w14:textId="77777777" w:rsidR="00F079A3" w:rsidRPr="003521CE" w:rsidRDefault="00F079A3" w:rsidP="00D5424D">
      <w:pPr>
        <w:pStyle w:val="ac"/>
        <w:numPr>
          <w:ilvl w:val="0"/>
          <w:numId w:val="314"/>
        </w:numPr>
        <w:spacing w:beforeLines="20" w:before="62" w:afterLines="20" w:after="62"/>
        <w:ind w:left="998" w:hanging="357"/>
        <w:rPr>
          <w:rFonts w:cs="Arial"/>
        </w:rPr>
      </w:pPr>
      <w:r w:rsidRPr="003521CE">
        <w:rPr>
          <w:rFonts w:cs="Arial"/>
        </w:rPr>
        <w:lastRenderedPageBreak/>
        <w:t xml:space="preserve">Wählen Sie </w:t>
      </w:r>
      <w:r w:rsidRPr="003521CE">
        <w:rPr>
          <w:rFonts w:cs="Arial"/>
          <w:b/>
          <w:bCs/>
        </w:rPr>
        <w:t>„Sichern und Wiederherstellen“,</w:t>
      </w:r>
      <w:r w:rsidRPr="003521CE">
        <w:rPr>
          <w:rFonts w:cs="Arial"/>
        </w:rPr>
        <w:t xml:space="preserve"> um den Bildschirm „Sichern und Wiederherstellen“ aufzurufen.</w:t>
      </w:r>
    </w:p>
    <w:p w14:paraId="6F1F97CC" w14:textId="77777777" w:rsidR="00F079A3" w:rsidRPr="003521CE" w:rsidRDefault="00F079A3" w:rsidP="00D5424D">
      <w:pPr>
        <w:pStyle w:val="ac"/>
        <w:numPr>
          <w:ilvl w:val="0"/>
          <w:numId w:val="314"/>
        </w:numPr>
        <w:spacing w:beforeLines="20" w:before="62" w:afterLines="20" w:after="62"/>
        <w:ind w:left="998" w:hanging="357"/>
        <w:rPr>
          <w:rFonts w:cs="Arial"/>
        </w:rPr>
      </w:pPr>
      <w:bookmarkStart w:id="362" w:name="_Hlk198824766"/>
      <w:r w:rsidRPr="003521CE">
        <w:rPr>
          <w:rFonts w:cs="Arial"/>
        </w:rPr>
        <w:t xml:space="preserve">Tippen Sie auf </w:t>
      </w:r>
      <w:r w:rsidRPr="003521CE">
        <w:rPr>
          <w:rFonts w:cs="Arial"/>
          <w:b/>
          <w:bCs/>
        </w:rPr>
        <w:t xml:space="preserve">„Wiederherstellen“ </w:t>
      </w:r>
      <w:r w:rsidRPr="003521CE">
        <w:rPr>
          <w:rFonts w:cs="Arial"/>
        </w:rPr>
        <w:t xml:space="preserve">&gt; </w:t>
      </w:r>
      <w:r w:rsidRPr="003521CE">
        <w:rPr>
          <w:rFonts w:cs="Arial"/>
          <w:b/>
          <w:bCs/>
        </w:rPr>
        <w:t>„OK“,</w:t>
      </w:r>
      <w:r w:rsidRPr="003521CE">
        <w:rPr>
          <w:rFonts w:cs="Arial"/>
        </w:rPr>
        <w:t xml:space="preserve"> um die Daten auf dem Gerät wiederherzustellen.</w:t>
      </w:r>
    </w:p>
    <w:bookmarkEnd w:id="362"/>
    <w:p w14:paraId="2A0F5F9A" w14:textId="77777777" w:rsidR="00F079A3" w:rsidRPr="003521CE" w:rsidRDefault="00F079A3" w:rsidP="00F079A3">
      <w:pPr>
        <w:pStyle w:val="ac"/>
        <w:spacing w:beforeLines="20" w:before="62" w:afterLines="20" w:after="62"/>
        <w:ind w:left="998" w:firstLine="0"/>
        <w:rPr>
          <w:rFonts w:cs="Arial"/>
        </w:rPr>
      </w:pPr>
      <w:r w:rsidRPr="003521CE">
        <w:rPr>
          <w:rFonts w:cs="Arial"/>
        </w:rPr>
        <w:t xml:space="preserve">Tippen Sie bei Bedarf auf </w:t>
      </w:r>
      <w:r w:rsidRPr="003521CE">
        <w:rPr>
          <w:rFonts w:cs="Arial"/>
          <w:b/>
          <w:bCs/>
        </w:rPr>
        <w:t>„Pause“,</w:t>
      </w:r>
      <w:r w:rsidRPr="003521CE">
        <w:rPr>
          <w:rFonts w:cs="Arial"/>
        </w:rPr>
        <w:t xml:space="preserve"> um den Wiederherstellungsvorgang anzuhalten.</w:t>
      </w:r>
    </w:p>
    <w:p w14:paraId="2AD35F67" w14:textId="77777777" w:rsidR="00F079A3" w:rsidRPr="003521CE" w:rsidRDefault="00F079A3" w:rsidP="00F079A3">
      <w:pPr>
        <w:pStyle w:val="BodytextUserManual"/>
        <w:numPr>
          <w:ilvl w:val="0"/>
          <w:numId w:val="25"/>
        </w:numPr>
        <w:spacing w:beforeLines="20" w:before="62" w:afterLines="20" w:after="62"/>
        <w:ind w:left="641" w:hanging="357"/>
      </w:pPr>
      <w:r w:rsidRPr="003521CE">
        <w:rPr>
          <w:b/>
          <w:bCs w:val="0"/>
        </w:rPr>
        <w:t>So löschen Sie gespeicherte Sicherungsdaten</w:t>
      </w:r>
    </w:p>
    <w:p w14:paraId="09FFBEB3" w14:textId="5AFFFBD7" w:rsidR="00F079A3" w:rsidRPr="003521CE" w:rsidRDefault="000A4BBF" w:rsidP="00D5424D">
      <w:pPr>
        <w:pStyle w:val="ac"/>
        <w:numPr>
          <w:ilvl w:val="0"/>
          <w:numId w:val="315"/>
        </w:numPr>
        <w:spacing w:beforeLines="20" w:before="62" w:afterLines="20" w:after="62"/>
        <w:ind w:left="998" w:hanging="357"/>
        <w:rPr>
          <w:rFonts w:cs="Arial"/>
        </w:rPr>
      </w:pPr>
      <w:r w:rsidRPr="003521CE">
        <w:rPr>
          <w:rFonts w:cs="Arial"/>
        </w:rPr>
        <w:t>Tippen Sie im MaxiSys-</w:t>
      </w:r>
      <w:r w:rsidR="00F079A3" w:rsidRPr="003521CE">
        <w:rPr>
          <w:rFonts w:cs="Arial"/>
        </w:rPr>
        <w:t xml:space="preserve">Jobmenü auf die Anwendungsschaltfläche </w:t>
      </w:r>
      <w:r w:rsidR="00F079A3" w:rsidRPr="003521CE">
        <w:rPr>
          <w:rFonts w:cs="Arial"/>
          <w:b/>
          <w:bCs/>
        </w:rPr>
        <w:t>„Data Manager“.</w:t>
      </w:r>
    </w:p>
    <w:p w14:paraId="3343890F" w14:textId="77777777" w:rsidR="00F079A3" w:rsidRPr="003521CE" w:rsidRDefault="00F079A3" w:rsidP="00D5424D">
      <w:pPr>
        <w:pStyle w:val="ac"/>
        <w:numPr>
          <w:ilvl w:val="0"/>
          <w:numId w:val="315"/>
        </w:numPr>
        <w:spacing w:beforeLines="20" w:before="62" w:afterLines="20" w:after="62"/>
        <w:ind w:left="998" w:hanging="357"/>
        <w:rPr>
          <w:rFonts w:cs="Arial"/>
        </w:rPr>
      </w:pPr>
      <w:r w:rsidRPr="003521CE">
        <w:rPr>
          <w:rFonts w:cs="Arial"/>
        </w:rPr>
        <w:t xml:space="preserve">Wählen Sie </w:t>
      </w:r>
      <w:r w:rsidRPr="003521CE">
        <w:rPr>
          <w:rFonts w:cs="Arial"/>
          <w:b/>
          <w:bCs/>
        </w:rPr>
        <w:t>„Sichern und Wiederherstellen“,</w:t>
      </w:r>
      <w:r w:rsidRPr="003521CE">
        <w:rPr>
          <w:rFonts w:cs="Arial"/>
        </w:rPr>
        <w:t xml:space="preserve"> um den Bildschirm „Sichern und Wiederherstellen“ aufzurufen.</w:t>
      </w:r>
    </w:p>
    <w:p w14:paraId="489E760F" w14:textId="30E8D862" w:rsidR="005731E4" w:rsidRPr="003521CE" w:rsidRDefault="00F079A3" w:rsidP="00F079A3">
      <w:pPr>
        <w:pStyle w:val="BodytextUserManual"/>
        <w:spacing w:before="156" w:after="156"/>
        <w:rPr>
          <w:lang w:val="de-DE"/>
        </w:rPr>
      </w:pPr>
      <w:r w:rsidRPr="003521CE">
        <w:rPr>
          <w:noProof/>
          <w:lang w:val="en-US"/>
        </w:rPr>
        <w:drawing>
          <wp:anchor distT="0" distB="0" distL="114300" distR="114300" simplePos="0" relativeHeight="251719680" behindDoc="0" locked="0" layoutInCell="1" allowOverlap="1" wp14:anchorId="06B78F6B" wp14:editId="49DFDE62">
            <wp:simplePos x="0" y="0"/>
            <wp:positionH relativeFrom="column">
              <wp:posOffset>3365290</wp:posOffset>
            </wp:positionH>
            <wp:positionV relativeFrom="paragraph">
              <wp:posOffset>200870</wp:posOffset>
            </wp:positionV>
            <wp:extent cx="157480" cy="179705"/>
            <wp:effectExtent l="0" t="0" r="0" b="0"/>
            <wp:wrapNone/>
            <wp:docPr id="1161924475" name="图片 11619244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
                    <pic:cNvPicPr>
                      <a:picLocks noChangeAspect="1" noChangeArrowheads="1"/>
                    </pic:cNvPicPr>
                  </pic:nvPicPr>
                  <pic:blipFill>
                    <a:blip r:embed="rId204">
                      <a:extLst>
                        <a:ext uri="{28A0092B-C50C-407E-A947-70E740481C1C}">
                          <a14:useLocalDpi xmlns:a14="http://schemas.microsoft.com/office/drawing/2010/main" val="0"/>
                        </a:ext>
                      </a:extLst>
                    </a:blip>
                    <a:srcRect/>
                    <a:stretch>
                      <a:fillRect/>
                    </a:stretch>
                  </pic:blipFill>
                  <pic:spPr bwMode="auto">
                    <a:xfrm>
                      <a:off x="0" y="0"/>
                      <a:ext cx="157480" cy="17970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521CE">
        <w:rPr>
          <w:noProof/>
          <w:lang w:val="en-US"/>
        </w:rPr>
        <w:drawing>
          <wp:anchor distT="0" distB="0" distL="114300" distR="114300" simplePos="0" relativeHeight="251717632" behindDoc="0" locked="0" layoutInCell="1" allowOverlap="1" wp14:anchorId="3B22B67E" wp14:editId="456C660E">
            <wp:simplePos x="0" y="0"/>
            <wp:positionH relativeFrom="column">
              <wp:posOffset>1827639</wp:posOffset>
            </wp:positionH>
            <wp:positionV relativeFrom="paragraph">
              <wp:posOffset>59690</wp:posOffset>
            </wp:positionV>
            <wp:extent cx="212725" cy="161925"/>
            <wp:effectExtent l="0" t="0" r="0" b="9525"/>
            <wp:wrapNone/>
            <wp:docPr id="1161924474" name="图片 11619244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pic:cNvPicPr>
                      <a:picLocks noChangeAspect="1" noChangeArrowheads="1"/>
                    </pic:cNvPicPr>
                  </pic:nvPicPr>
                  <pic:blipFill>
                    <a:blip r:embed="rId205">
                      <a:extLst>
                        <a:ext uri="{28A0092B-C50C-407E-A947-70E740481C1C}">
                          <a14:useLocalDpi xmlns:a14="http://schemas.microsoft.com/office/drawing/2010/main" val="0"/>
                        </a:ext>
                      </a:extLst>
                    </a:blip>
                    <a:srcRect/>
                    <a:stretch>
                      <a:fillRect/>
                    </a:stretch>
                  </pic:blipFill>
                  <pic:spPr bwMode="auto">
                    <a:xfrm>
                      <a:off x="0" y="0"/>
                      <a:ext cx="212725" cy="1619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521CE">
        <w:t xml:space="preserve">Tippen Sie auf das Symbol   , aktivieren Sie das Kontrollkästchen, um die Sicherungsdaten auszuwählen, und tippen Sie auf das Symbol    . Tippen Sie auf </w:t>
      </w:r>
      <w:r w:rsidRPr="003521CE">
        <w:rPr>
          <w:b/>
          <w:bCs w:val="0"/>
        </w:rPr>
        <w:t>„OK“,</w:t>
      </w:r>
      <w:r w:rsidRPr="003521CE">
        <w:t xml:space="preserve"> um die ausgewählten Daten zu löschen.</w:t>
      </w:r>
    </w:p>
    <w:p w14:paraId="219B65FE" w14:textId="77777777" w:rsidR="006B3927" w:rsidRPr="003521CE" w:rsidRDefault="006B3927" w:rsidP="005731E4">
      <w:pPr>
        <w:pStyle w:val="BodytextUserManual"/>
        <w:spacing w:before="156" w:after="156"/>
        <w:rPr>
          <w:lang w:val="de-DE"/>
        </w:rPr>
      </w:pPr>
    </w:p>
    <w:p w14:paraId="7964E628" w14:textId="77777777" w:rsidR="00CA2586" w:rsidRPr="003521CE" w:rsidRDefault="00CA2586" w:rsidP="00CA2586">
      <w:pPr>
        <w:pStyle w:val="12"/>
        <w:spacing w:before="312" w:after="312"/>
        <w:ind w:left="792" w:hanging="792"/>
      </w:pPr>
      <w:bookmarkStart w:id="363" w:name="_Autel_Cloud"/>
      <w:bookmarkStart w:id="364" w:name="_Ref199861763"/>
      <w:bookmarkStart w:id="365" w:name="_Toc199938943"/>
      <w:bookmarkStart w:id="366" w:name="_Toc204002825"/>
      <w:bookmarkStart w:id="367" w:name="_Ref159830975"/>
      <w:bookmarkStart w:id="368" w:name="_Ref118313731"/>
      <w:bookmarkStart w:id="369" w:name="_Ref118313733"/>
      <w:bookmarkStart w:id="370" w:name="_Ref118314351"/>
      <w:bookmarkStart w:id="371" w:name="_Ref118314354"/>
      <w:bookmarkStart w:id="372" w:name="_Toc159436361"/>
      <w:bookmarkEnd w:id="363"/>
      <w:r w:rsidRPr="003521CE">
        <w:lastRenderedPageBreak/>
        <w:t>Autel Cloud</w:t>
      </w:r>
      <w:bookmarkEnd w:id="364"/>
      <w:bookmarkEnd w:id="365"/>
      <w:bookmarkEnd w:id="366"/>
    </w:p>
    <w:p w14:paraId="2EDE76DB" w14:textId="2665D86D" w:rsidR="00CA2586" w:rsidRPr="003521CE" w:rsidRDefault="00CA2586" w:rsidP="00CA2586">
      <w:pPr>
        <w:spacing w:before="156" w:after="156"/>
        <w:rPr>
          <w:rFonts w:cs="Arial"/>
        </w:rPr>
      </w:pPr>
      <w:r w:rsidRPr="003521CE">
        <w:rPr>
          <w:rFonts w:cs="Arial"/>
        </w:rPr>
        <w:t>Autel Cloud ist eine Geräte- und Datenverwaltungsplattform, mit der Sie Berichte ( zur Unterstützung von Diagnose, Achsvermessung</w:t>
      </w:r>
      <w:r w:rsidR="0019635D" w:rsidRPr="003521CE">
        <w:rPr>
          <w:rFonts w:cs="Arial"/>
        </w:rPr>
        <w:t>,</w:t>
      </w:r>
      <w:r w:rsidRPr="003521CE">
        <w:rPr>
          <w:rFonts w:cs="Arial"/>
        </w:rPr>
        <w:t xml:space="preserve"> Batterietests usw.), Livedaten, Bilder und PDF-Dateien einfach hochladen, verwalten und freigeben können.</w:t>
      </w:r>
    </w:p>
    <w:p w14:paraId="27827FCF" w14:textId="63A88450" w:rsidR="00CA2586" w:rsidRPr="003521CE" w:rsidRDefault="00CA2586" w:rsidP="00CA2586">
      <w:pPr>
        <w:spacing w:before="156" w:after="156"/>
        <w:rPr>
          <w:rFonts w:cs="Arial"/>
        </w:rPr>
      </w:pPr>
      <w:r w:rsidRPr="003521CE">
        <w:rPr>
          <w:rFonts w:cs="Arial"/>
        </w:rPr>
        <w:t>Sie können über das MaxiSys-Tab</w:t>
      </w:r>
      <w:r w:rsidR="000A4BBF" w:rsidRPr="003521CE">
        <w:rPr>
          <w:rFonts w:cs="Arial"/>
        </w:rPr>
        <w:t>let oder durch Besuch der Autel</w:t>
      </w:r>
      <w:r w:rsidRPr="003521CE">
        <w:rPr>
          <w:rFonts w:cs="Arial"/>
        </w:rPr>
        <w:t>-Website auf die Autel Cloud zugreifen</w:t>
      </w:r>
      <w:r w:rsidR="0019635D" w:rsidRPr="003521CE">
        <w:rPr>
          <w:rFonts w:cs="Arial"/>
        </w:rPr>
        <w:t>.</w:t>
      </w:r>
    </w:p>
    <w:p w14:paraId="546DF048" w14:textId="77777777" w:rsidR="00CA2586" w:rsidRPr="003521CE" w:rsidRDefault="00CA2586" w:rsidP="00CA2586">
      <w:pPr>
        <w:pStyle w:val="ac"/>
        <w:numPr>
          <w:ilvl w:val="0"/>
          <w:numId w:val="276"/>
        </w:numPr>
        <w:spacing w:before="156" w:after="156"/>
        <w:rPr>
          <w:rFonts w:cs="Arial"/>
          <w:b/>
          <w:bCs/>
        </w:rPr>
      </w:pPr>
      <w:r w:rsidRPr="003521CE">
        <w:rPr>
          <w:rFonts w:cs="Arial"/>
          <w:b/>
          <w:bCs/>
        </w:rPr>
        <w:t>Über das MaxiSys Tablet</w:t>
      </w:r>
    </w:p>
    <w:p w14:paraId="18A7C9F5" w14:textId="4815ED95" w:rsidR="00CA2586" w:rsidRPr="003521CE" w:rsidRDefault="00CA2586" w:rsidP="00CA2586">
      <w:pPr>
        <w:pStyle w:val="ac"/>
        <w:numPr>
          <w:ilvl w:val="0"/>
          <w:numId w:val="277"/>
        </w:numPr>
        <w:spacing w:beforeLines="30" w:before="93" w:afterLines="30" w:after="93"/>
        <w:ind w:left="1010" w:hanging="369"/>
        <w:rPr>
          <w:rFonts w:cs="Arial"/>
          <w:bCs/>
          <w:szCs w:val="18"/>
        </w:rPr>
      </w:pPr>
      <w:r w:rsidRPr="003521CE">
        <w:rPr>
          <w:rFonts w:cs="Arial"/>
          <w:bCs/>
          <w:szCs w:val="18"/>
        </w:rPr>
        <w:t xml:space="preserve">Tippen Sie im MaxiSys-Jobmenü auf die Schaltfläche </w:t>
      </w:r>
      <w:r w:rsidR="000A4BBF" w:rsidRPr="003521CE">
        <w:rPr>
          <w:rFonts w:cs="Arial"/>
          <w:b/>
          <w:szCs w:val="18"/>
        </w:rPr>
        <w:t>der Autel Cloud</w:t>
      </w:r>
      <w:r w:rsidRPr="003521CE">
        <w:rPr>
          <w:rFonts w:cs="Arial"/>
          <w:b/>
          <w:szCs w:val="18"/>
        </w:rPr>
        <w:t>-Anwendung</w:t>
      </w:r>
      <w:r w:rsidR="0019635D" w:rsidRPr="003521CE">
        <w:rPr>
          <w:rFonts w:cs="Arial"/>
          <w:b/>
          <w:szCs w:val="18"/>
        </w:rPr>
        <w:t>,</w:t>
      </w:r>
      <w:r w:rsidRPr="003521CE">
        <w:rPr>
          <w:rFonts w:cs="Arial"/>
          <w:bCs/>
          <w:szCs w:val="18"/>
        </w:rPr>
        <w:t xml:space="preserve"> um den Einführungsbildschirm von Autel Cloud aufzurufen.</w:t>
      </w:r>
    </w:p>
    <w:p w14:paraId="77FB80A3" w14:textId="3D31A864" w:rsidR="00CA2586" w:rsidRPr="003521CE" w:rsidRDefault="00CA2586" w:rsidP="00CA2586">
      <w:pPr>
        <w:pStyle w:val="ac"/>
        <w:numPr>
          <w:ilvl w:val="0"/>
          <w:numId w:val="277"/>
        </w:numPr>
        <w:spacing w:beforeLines="30" w:before="93" w:afterLines="30" w:after="93"/>
        <w:ind w:left="1010" w:hanging="369"/>
        <w:rPr>
          <w:rFonts w:cs="Arial"/>
          <w:bCs/>
          <w:szCs w:val="18"/>
        </w:rPr>
      </w:pPr>
      <w:r w:rsidRPr="003521CE">
        <w:rPr>
          <w:rFonts w:cs="Arial"/>
        </w:rPr>
        <w:t xml:space="preserve">Tippen Sie </w:t>
      </w:r>
      <w:r w:rsidRPr="003521CE">
        <w:rPr>
          <w:rFonts w:cs="Arial"/>
          <w:b/>
          <w:bCs/>
        </w:rPr>
        <w:t>auf Autel Cloud betreten</w:t>
      </w:r>
      <w:r w:rsidRPr="003521CE">
        <w:rPr>
          <w:rFonts w:cs="Arial"/>
        </w:rPr>
        <w:t>, um den Autel Cloud-Anmeldebildschirm aufzurufen.</w:t>
      </w:r>
    </w:p>
    <w:p w14:paraId="0682D5BE" w14:textId="7560C277" w:rsidR="00CA2586" w:rsidRPr="003521CE" w:rsidRDefault="00802DAB" w:rsidP="00CA2586">
      <w:pPr>
        <w:pStyle w:val="affb"/>
        <w:snapToGrid w:val="0"/>
        <w:spacing w:beforeLines="0" w:before="0" w:afterLines="0" w:after="0" w:line="360" w:lineRule="auto"/>
        <w:ind w:left="283" w:firstLine="0"/>
        <w:jc w:val="center"/>
        <w:rPr>
          <w:rFonts w:ascii="Arial" w:hAnsi="Arial" w:cs="Arial"/>
        </w:rPr>
      </w:pPr>
      <w:r w:rsidRPr="003521CE">
        <w:rPr>
          <w:rFonts w:ascii="Arial" w:hAnsi="Arial" w:cs="Arial"/>
          <w:noProof/>
          <w:lang w:val="en-US"/>
        </w:rPr>
        <w:drawing>
          <wp:inline distT="0" distB="0" distL="0" distR="0" wp14:anchorId="1C1134E9" wp14:editId="330B3773">
            <wp:extent cx="2878590" cy="1975703"/>
            <wp:effectExtent l="0" t="0" r="0" b="5715"/>
            <wp:docPr id="162" name="图片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 name="图片 162"/>
                    <pic:cNvPicPr>
                      <a:picLocks noChangeAspect="1" noChangeArrowheads="1"/>
                    </pic:cNvPicPr>
                  </pic:nvPicPr>
                  <pic:blipFill rotWithShape="1">
                    <a:blip r:embed="rId206" cstate="print">
                      <a:extLst>
                        <a:ext uri="{28A0092B-C50C-407E-A947-70E740481C1C}">
                          <a14:useLocalDpi xmlns:a14="http://schemas.microsoft.com/office/drawing/2010/main" val="0"/>
                        </a:ext>
                      </a:extLst>
                    </a:blip>
                    <a:srcRect b="6657"/>
                    <a:stretch/>
                  </pic:blipFill>
                  <pic:spPr bwMode="auto">
                    <a:xfrm>
                      <a:off x="0" y="0"/>
                      <a:ext cx="2880000" cy="1976671"/>
                    </a:xfrm>
                    <a:prstGeom prst="rect">
                      <a:avLst/>
                    </a:prstGeom>
                    <a:noFill/>
                    <a:ln>
                      <a:noFill/>
                    </a:ln>
                    <a:extLst>
                      <a:ext uri="{53640926-AAD7-44D8-BBD7-CCE9431645EC}">
                        <a14:shadowObscured xmlns:a14="http://schemas.microsoft.com/office/drawing/2010/main"/>
                      </a:ext>
                    </a:extLst>
                  </pic:spPr>
                </pic:pic>
              </a:graphicData>
            </a:graphic>
          </wp:inline>
        </w:drawing>
      </w:r>
    </w:p>
    <w:p w14:paraId="644E9C7C" w14:textId="691730C9" w:rsidR="00CA2586" w:rsidRPr="003521CE" w:rsidRDefault="00CA2586" w:rsidP="00CA2586">
      <w:pPr>
        <w:pStyle w:val="ae"/>
        <w:spacing w:beforeLines="0" w:before="0" w:afterLines="0" w:after="0"/>
        <w:rPr>
          <w:rFonts w:cs="Arial"/>
          <w:i/>
          <w:iCs/>
        </w:rPr>
      </w:pPr>
      <w:r w:rsidRPr="003521CE">
        <w:rPr>
          <w:rFonts w:cs="Arial"/>
        </w:rPr>
        <w:t xml:space="preserve">Abbildung </w:t>
      </w:r>
      <w:r w:rsidRPr="003521CE">
        <w:rPr>
          <w:rFonts w:cs="Arial"/>
        </w:rPr>
        <w:fldChar w:fldCharType="begin"/>
      </w:r>
      <w:r w:rsidRPr="003521CE">
        <w:rPr>
          <w:rFonts w:cs="Arial"/>
        </w:rPr>
        <w:instrText xml:space="preserve"> STYLEREF 1 \s </w:instrText>
      </w:r>
      <w:r w:rsidRPr="003521CE">
        <w:rPr>
          <w:rFonts w:cs="Arial"/>
        </w:rPr>
        <w:fldChar w:fldCharType="separate"/>
      </w:r>
      <w:r w:rsidRPr="003521CE">
        <w:rPr>
          <w:rFonts w:cs="Arial"/>
          <w:noProof/>
        </w:rPr>
        <w:t>1</w:t>
      </w:r>
      <w:r w:rsidR="00520997" w:rsidRPr="003521CE">
        <w:rPr>
          <w:rFonts w:cs="Arial"/>
          <w:noProof/>
        </w:rPr>
        <w:t>0</w:t>
      </w:r>
      <w:r w:rsidRPr="003521CE">
        <w:rPr>
          <w:rFonts w:cs="Arial"/>
        </w:rPr>
        <w:fldChar w:fldCharType="end"/>
      </w:r>
      <w:r w:rsidRPr="003521CE">
        <w:rPr>
          <w:rFonts w:cs="Arial"/>
        </w:rPr>
        <w:noBreakHyphen/>
      </w:r>
      <w:r w:rsidRPr="003521CE">
        <w:rPr>
          <w:rFonts w:cs="Arial"/>
        </w:rPr>
        <w:fldChar w:fldCharType="begin"/>
      </w:r>
      <w:r w:rsidRPr="003521CE">
        <w:rPr>
          <w:rFonts w:cs="Arial"/>
        </w:rPr>
        <w:instrText xml:space="preserve"> SEQ Figure \* ARABIC \s 1 </w:instrText>
      </w:r>
      <w:r w:rsidRPr="003521CE">
        <w:rPr>
          <w:rFonts w:cs="Arial"/>
        </w:rPr>
        <w:fldChar w:fldCharType="separate"/>
      </w:r>
      <w:r w:rsidRPr="003521CE">
        <w:rPr>
          <w:rFonts w:cs="Arial"/>
          <w:noProof/>
        </w:rPr>
        <w:t>1</w:t>
      </w:r>
      <w:r w:rsidRPr="003521CE">
        <w:rPr>
          <w:rFonts w:cs="Arial"/>
        </w:rPr>
        <w:fldChar w:fldCharType="end"/>
      </w:r>
      <w:r w:rsidRPr="003521CE">
        <w:rPr>
          <w:rFonts w:cs="Arial"/>
          <w:noProof/>
        </w:rPr>
        <w:t xml:space="preserve"> </w:t>
      </w:r>
      <w:r w:rsidRPr="003521CE">
        <w:rPr>
          <w:rFonts w:cs="Arial"/>
          <w:i/>
          <w:iCs/>
        </w:rPr>
        <w:t>Autel Cloud-Anwendung</w:t>
      </w:r>
    </w:p>
    <w:p w14:paraId="36D61F4F" w14:textId="77777777" w:rsidR="00CA2586" w:rsidRPr="003521CE" w:rsidRDefault="00CA2586" w:rsidP="00CA2586">
      <w:pPr>
        <w:pStyle w:val="ac"/>
        <w:numPr>
          <w:ilvl w:val="0"/>
          <w:numId w:val="276"/>
        </w:numPr>
        <w:spacing w:before="156" w:after="156"/>
        <w:ind w:left="641" w:hanging="357"/>
        <w:rPr>
          <w:rFonts w:cs="Arial"/>
          <w:b/>
          <w:bCs/>
        </w:rPr>
      </w:pPr>
      <w:r w:rsidRPr="003521CE">
        <w:rPr>
          <w:rFonts w:cs="Arial"/>
          <w:b/>
          <w:bCs/>
        </w:rPr>
        <w:t>Über die Autel-Website</w:t>
      </w:r>
    </w:p>
    <w:p w14:paraId="4F7BE081" w14:textId="77777777" w:rsidR="00CA2586" w:rsidRPr="003521CE" w:rsidRDefault="00CA2586" w:rsidP="00CA2586">
      <w:pPr>
        <w:spacing w:beforeLines="30" w:before="93" w:afterLines="30" w:after="93"/>
        <w:ind w:left="680"/>
        <w:rPr>
          <w:rFonts w:cs="Arial"/>
        </w:rPr>
      </w:pPr>
      <w:r w:rsidRPr="003521CE">
        <w:rPr>
          <w:rFonts w:cs="Arial"/>
        </w:rPr>
        <w:t>Besuchen Sie die folgende Website entsprechend Ihrer Region.</w:t>
      </w:r>
    </w:p>
    <w:p w14:paraId="5E60A7A7" w14:textId="77777777" w:rsidR="00CA2586" w:rsidRPr="003521CE" w:rsidRDefault="00CA2586" w:rsidP="00CA2586">
      <w:pPr>
        <w:spacing w:beforeLines="30" w:before="93" w:afterLines="30" w:after="93"/>
        <w:ind w:left="680"/>
        <w:rPr>
          <w:rStyle w:val="Char2"/>
          <w:rFonts w:cs="Arial"/>
          <w:lang w:val="sv-SE"/>
        </w:rPr>
      </w:pPr>
      <w:r w:rsidRPr="003521CE">
        <w:rPr>
          <w:rFonts w:cs="Arial"/>
          <w:lang w:val="sv-SE"/>
        </w:rPr>
        <w:t>Nordamerika:</w:t>
      </w:r>
      <w:r w:rsidRPr="003521CE">
        <w:rPr>
          <w:rStyle w:val="Char2"/>
          <w:rFonts w:cs="Arial"/>
          <w:lang w:val="sv-SE"/>
        </w:rPr>
        <w:t xml:space="preserve"> </w:t>
      </w:r>
      <w:hyperlink r:id="rId207" w:history="1">
        <w:r w:rsidRPr="003521CE">
          <w:rPr>
            <w:rStyle w:val="Char2"/>
            <w:rFonts w:cs="Arial"/>
            <w:i w:val="0"/>
            <w:iCs/>
            <w:u w:val="single"/>
            <w:lang w:val="sv-SE"/>
          </w:rPr>
          <w:t>https://cloud-us.autel.com</w:t>
        </w:r>
      </w:hyperlink>
    </w:p>
    <w:p w14:paraId="3D0C95FF" w14:textId="77777777" w:rsidR="00CA2586" w:rsidRPr="003521CE" w:rsidRDefault="00CA2586" w:rsidP="00CA2586">
      <w:pPr>
        <w:spacing w:beforeLines="30" w:before="93" w:afterLines="30" w:after="93"/>
        <w:ind w:left="680"/>
        <w:rPr>
          <w:rStyle w:val="Char2"/>
          <w:rFonts w:cs="Arial"/>
          <w:u w:val="single"/>
        </w:rPr>
      </w:pPr>
      <w:r w:rsidRPr="003521CE">
        <w:rPr>
          <w:rFonts w:cs="Arial"/>
        </w:rPr>
        <w:t>Europa:</w:t>
      </w:r>
      <w:r w:rsidRPr="003521CE">
        <w:rPr>
          <w:rStyle w:val="Char2"/>
          <w:rFonts w:cs="Arial"/>
          <w:iCs/>
        </w:rPr>
        <w:t xml:space="preserve"> </w:t>
      </w:r>
      <w:hyperlink r:id="rId208" w:history="1">
        <w:r w:rsidRPr="003521CE">
          <w:rPr>
            <w:rStyle w:val="Char2"/>
            <w:rFonts w:cs="Arial"/>
            <w:i w:val="0"/>
            <w:iCs/>
            <w:u w:val="single"/>
          </w:rPr>
          <w:t>https://cloud-eu.autel.com</w:t>
        </w:r>
      </w:hyperlink>
    </w:p>
    <w:p w14:paraId="26E339CB" w14:textId="24DA4981" w:rsidR="00CA2586" w:rsidRPr="003521CE" w:rsidRDefault="00CA2586" w:rsidP="00CA2586">
      <w:pPr>
        <w:pBdr>
          <w:top w:val="single" w:sz="6" w:space="1" w:color="auto"/>
          <w:bottom w:val="single" w:sz="6" w:space="1" w:color="auto"/>
        </w:pBdr>
        <w:spacing w:before="156" w:after="156"/>
        <w:ind w:left="641"/>
        <w:contextualSpacing/>
        <w:rPr>
          <w:rFonts w:cs="Arial"/>
          <w:b/>
        </w:rPr>
      </w:pPr>
      <w:r w:rsidRPr="003521CE">
        <w:rPr>
          <w:rFonts w:cs="Arial"/>
          <w:noProof/>
          <w:lang w:val="en-US"/>
        </w:rPr>
        <w:drawing>
          <wp:anchor distT="0" distB="0" distL="114300" distR="114300" simplePos="0" relativeHeight="251713536" behindDoc="0" locked="0" layoutInCell="1" allowOverlap="1" wp14:anchorId="71C2EC49" wp14:editId="23E6D29C">
            <wp:simplePos x="0" y="0"/>
            <wp:positionH relativeFrom="margin">
              <wp:posOffset>215900</wp:posOffset>
            </wp:positionH>
            <wp:positionV relativeFrom="paragraph">
              <wp:posOffset>24130</wp:posOffset>
            </wp:positionV>
            <wp:extent cx="144145" cy="144145"/>
            <wp:effectExtent l="0" t="0" r="8255" b="8255"/>
            <wp:wrapNone/>
            <wp:docPr id="1161924470" name="图片 11619244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pic:cNvPicPr>
                      <a:picLocks noChangeAspect="1" noChangeArrowheads="1"/>
                    </pic:cNvPicPr>
                  </pic:nvPicPr>
                  <pic:blipFill>
                    <a:blip r:embed="rId209" cstate="print">
                      <a:extLst>
                        <a:ext uri="{28A0092B-C50C-407E-A947-70E740481C1C}">
                          <a14:useLocalDpi xmlns:a14="http://schemas.microsoft.com/office/drawing/2010/main" val="0"/>
                        </a:ext>
                      </a:extLst>
                    </a:blip>
                    <a:srcRect/>
                    <a:stretch>
                      <a:fillRect/>
                    </a:stretch>
                  </pic:blipFill>
                  <pic:spPr bwMode="auto">
                    <a:xfrm>
                      <a:off x="0" y="0"/>
                      <a:ext cx="144145" cy="1441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521CE">
        <w:rPr>
          <w:rFonts w:cs="Arial"/>
          <w:b/>
        </w:rPr>
        <w:t>HINWEIS</w:t>
      </w:r>
    </w:p>
    <w:p w14:paraId="762CF8A2" w14:textId="42DA888A" w:rsidR="00CA2586" w:rsidRPr="003521CE" w:rsidRDefault="00CA2586" w:rsidP="00CA2586">
      <w:pPr>
        <w:pBdr>
          <w:top w:val="single" w:sz="6" w:space="1" w:color="auto"/>
          <w:bottom w:val="single" w:sz="6" w:space="1" w:color="auto"/>
        </w:pBdr>
        <w:spacing w:before="156" w:after="156"/>
        <w:ind w:left="641"/>
        <w:contextualSpacing/>
        <w:rPr>
          <w:rStyle w:val="Char2"/>
          <w:rFonts w:eastAsiaTheme="minorEastAsia" w:cs="Arial"/>
          <w:bCs w:val="0"/>
          <w:i w:val="0"/>
        </w:rPr>
      </w:pPr>
      <w:r w:rsidRPr="003521CE">
        <w:rPr>
          <w:rFonts w:cs="Arial"/>
        </w:rPr>
        <w:t xml:space="preserve">Die Funktionalität von Autel Cloud ist das gleiche, ob der Zugriff über ein </w:t>
      </w:r>
      <w:r w:rsidRPr="003521CE">
        <w:rPr>
          <w:rFonts w:cs="Arial"/>
        </w:rPr>
        <w:lastRenderedPageBreak/>
        <w:t>MaxiSys-Tablet oder der Autel-Website. Die Abbildungen in diesem Handbuch basieren auf dem Zugriff auf die Autel Cloud über das MaxiSys-Tablet</w:t>
      </w:r>
      <w:r w:rsidR="0019635D" w:rsidRPr="003521CE">
        <w:rPr>
          <w:rFonts w:cs="Arial"/>
        </w:rPr>
        <w:t>.</w:t>
      </w:r>
    </w:p>
    <w:p w14:paraId="364B6187" w14:textId="77777777" w:rsidR="00CA2586" w:rsidRPr="003521CE" w:rsidRDefault="00CA2586" w:rsidP="00CA2586">
      <w:pPr>
        <w:pStyle w:val="20"/>
        <w:spacing w:before="312" w:after="156"/>
        <w:rPr>
          <w:rFonts w:cs="Arial"/>
        </w:rPr>
      </w:pPr>
      <w:bookmarkStart w:id="373" w:name="_Toc199410312"/>
      <w:r w:rsidRPr="003521CE">
        <w:rPr>
          <w:rFonts w:cs="Arial"/>
        </w:rPr>
        <w:t xml:space="preserve"> </w:t>
      </w:r>
      <w:bookmarkStart w:id="374" w:name="_Toc199938944"/>
      <w:bookmarkStart w:id="375" w:name="_Toc204002826"/>
      <w:r w:rsidRPr="003521CE">
        <w:rPr>
          <w:rFonts w:cs="Arial"/>
        </w:rPr>
        <w:t>Registrierung und Anmeldung</w:t>
      </w:r>
      <w:bookmarkEnd w:id="373"/>
      <w:bookmarkEnd w:id="374"/>
      <w:bookmarkEnd w:id="375"/>
    </w:p>
    <w:p w14:paraId="04E9497E" w14:textId="294F2909" w:rsidR="00CA2586" w:rsidRPr="003521CE" w:rsidRDefault="005859B1" w:rsidP="00CA2586">
      <w:pPr>
        <w:spacing w:before="156" w:after="156"/>
        <w:ind w:left="0"/>
        <w:rPr>
          <w:rFonts w:cs="Arial"/>
          <w:lang w:val="de-DE"/>
        </w:rPr>
      </w:pPr>
      <w:r w:rsidRPr="003521CE">
        <w:rPr>
          <w:rFonts w:eastAsiaTheme="minorEastAsia" w:cs="Arial"/>
          <w:szCs w:val="18"/>
          <w:lang w:val="de-DE"/>
        </w:rPr>
        <w:t>Um Autel Cloud zu verwenden, müssen Sie ein Autel-Konto registrieren und sich bei Ihrem Konto anmelden.</w:t>
      </w:r>
    </w:p>
    <w:p w14:paraId="04B52B43" w14:textId="41882A35" w:rsidR="00CA2586" w:rsidRPr="003521CE" w:rsidRDefault="00CA2586" w:rsidP="00CA2586">
      <w:pPr>
        <w:pStyle w:val="affb"/>
        <w:snapToGrid w:val="0"/>
        <w:spacing w:before="156" w:afterLines="0" w:after="0" w:line="360" w:lineRule="auto"/>
        <w:jc w:val="center"/>
        <w:rPr>
          <w:rFonts w:ascii="Arial" w:hAnsi="Arial" w:cs="Arial"/>
        </w:rPr>
      </w:pPr>
      <w:r w:rsidRPr="003521CE">
        <w:rPr>
          <w:rFonts w:ascii="Arial" w:hAnsi="Arial" w:cs="Arial"/>
          <w:noProof/>
          <w:lang w:val="en-US"/>
        </w:rPr>
        <w:drawing>
          <wp:inline distT="0" distB="0" distL="0" distR="0" wp14:anchorId="7661E760" wp14:editId="2B4DD365">
            <wp:extent cx="2880000" cy="1557647"/>
            <wp:effectExtent l="0" t="0" r="0" b="5080"/>
            <wp:docPr id="1161924464" name="图片 1161924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1924464" name="图片 1161924464"/>
                    <pic:cNvPicPr>
                      <a:picLocks noChangeAspect="1" noChangeArrowheads="1"/>
                    </pic:cNvPicPr>
                  </pic:nvPicPr>
                  <pic:blipFill>
                    <a:blip r:embed="rId210" cstate="print">
                      <a:extLst>
                        <a:ext uri="{28A0092B-C50C-407E-A947-70E740481C1C}">
                          <a14:useLocalDpi xmlns:a14="http://schemas.microsoft.com/office/drawing/2010/main" val="0"/>
                        </a:ext>
                      </a:extLst>
                    </a:blip>
                    <a:stretch>
                      <a:fillRect/>
                    </a:stretch>
                  </pic:blipFill>
                  <pic:spPr bwMode="auto">
                    <a:xfrm>
                      <a:off x="0" y="0"/>
                      <a:ext cx="2880000" cy="1557647"/>
                    </a:xfrm>
                    <a:prstGeom prst="rect">
                      <a:avLst/>
                    </a:prstGeom>
                    <a:noFill/>
                    <a:ln>
                      <a:noFill/>
                    </a:ln>
                  </pic:spPr>
                </pic:pic>
              </a:graphicData>
            </a:graphic>
          </wp:inline>
        </w:drawing>
      </w:r>
    </w:p>
    <w:p w14:paraId="35495D91" w14:textId="4E9117FC" w:rsidR="00CA2586" w:rsidRPr="003521CE" w:rsidRDefault="00CA2586" w:rsidP="00CA2586">
      <w:pPr>
        <w:pStyle w:val="ae"/>
        <w:spacing w:beforeLines="0" w:before="0" w:after="156"/>
        <w:rPr>
          <w:rFonts w:cs="Arial"/>
          <w:i/>
          <w:iCs/>
        </w:rPr>
      </w:pPr>
      <w:r w:rsidRPr="003521CE">
        <w:rPr>
          <w:rFonts w:cs="Arial"/>
        </w:rPr>
        <w:t xml:space="preserve">Abbildung </w:t>
      </w:r>
      <w:r w:rsidRPr="003521CE">
        <w:rPr>
          <w:rFonts w:cs="Arial"/>
        </w:rPr>
        <w:fldChar w:fldCharType="begin"/>
      </w:r>
      <w:r w:rsidRPr="003521CE">
        <w:rPr>
          <w:rFonts w:cs="Arial"/>
        </w:rPr>
        <w:instrText xml:space="preserve"> STYLEREF 1 \s </w:instrText>
      </w:r>
      <w:r w:rsidRPr="003521CE">
        <w:rPr>
          <w:rFonts w:cs="Arial"/>
        </w:rPr>
        <w:fldChar w:fldCharType="separate"/>
      </w:r>
      <w:r w:rsidRPr="003521CE">
        <w:rPr>
          <w:rFonts w:cs="Arial"/>
          <w:noProof/>
        </w:rPr>
        <w:t>1</w:t>
      </w:r>
      <w:r w:rsidR="008727EC" w:rsidRPr="003521CE">
        <w:rPr>
          <w:rFonts w:cs="Arial"/>
          <w:noProof/>
        </w:rPr>
        <w:t>0</w:t>
      </w:r>
      <w:r w:rsidRPr="003521CE">
        <w:rPr>
          <w:rFonts w:cs="Arial"/>
        </w:rPr>
        <w:fldChar w:fldCharType="end"/>
      </w:r>
      <w:r w:rsidRPr="003521CE">
        <w:rPr>
          <w:rFonts w:cs="Arial"/>
        </w:rPr>
        <w:noBreakHyphen/>
      </w:r>
      <w:r w:rsidRPr="003521CE">
        <w:rPr>
          <w:rFonts w:cs="Arial"/>
        </w:rPr>
        <w:fldChar w:fldCharType="begin"/>
      </w:r>
      <w:r w:rsidRPr="003521CE">
        <w:rPr>
          <w:rFonts w:cs="Arial"/>
        </w:rPr>
        <w:instrText xml:space="preserve"> SEQ Figure \* ARABIC \s 1 </w:instrText>
      </w:r>
      <w:r w:rsidRPr="003521CE">
        <w:rPr>
          <w:rFonts w:cs="Arial"/>
        </w:rPr>
        <w:fldChar w:fldCharType="separate"/>
      </w:r>
      <w:r w:rsidRPr="003521CE">
        <w:rPr>
          <w:rFonts w:cs="Arial"/>
          <w:noProof/>
        </w:rPr>
        <w:t>2</w:t>
      </w:r>
      <w:r w:rsidRPr="003521CE">
        <w:rPr>
          <w:rFonts w:cs="Arial"/>
        </w:rPr>
        <w:fldChar w:fldCharType="end"/>
      </w:r>
      <w:r w:rsidRPr="003521CE">
        <w:rPr>
          <w:rFonts w:cs="Arial"/>
          <w:noProof/>
        </w:rPr>
        <w:t xml:space="preserve"> </w:t>
      </w:r>
      <w:r w:rsidRPr="003521CE">
        <w:rPr>
          <w:rFonts w:cs="Arial"/>
          <w:i/>
          <w:iCs/>
        </w:rPr>
        <w:t>Autel Cloud-Anmeldebildschirm</w:t>
      </w:r>
    </w:p>
    <w:p w14:paraId="5A974E4E" w14:textId="45A15D0D" w:rsidR="00CA2586" w:rsidRPr="003521CE" w:rsidRDefault="005859B1" w:rsidP="008727EC">
      <w:pPr>
        <w:pStyle w:val="a2"/>
        <w:rPr>
          <w:rFonts w:cs="Arial"/>
        </w:rPr>
      </w:pPr>
      <w:r w:rsidRPr="003521CE">
        <w:rPr>
          <w:rFonts w:cs="Arial"/>
          <w:bCs/>
        </w:rPr>
        <w:t>So registrieren Sie ein Konto</w:t>
      </w:r>
    </w:p>
    <w:p w14:paraId="79A3DCE0" w14:textId="02D7E30F" w:rsidR="00CA2586" w:rsidRPr="003521CE" w:rsidRDefault="005859B1" w:rsidP="00CA2586">
      <w:pPr>
        <w:pStyle w:val="ac"/>
        <w:spacing w:before="156" w:after="156"/>
        <w:ind w:firstLine="0"/>
        <w:rPr>
          <w:rFonts w:cs="Arial"/>
          <w:lang w:val="de-DE"/>
        </w:rPr>
      </w:pPr>
      <w:r w:rsidRPr="003521CE">
        <w:rPr>
          <w:rFonts w:eastAsiaTheme="minorEastAsia" w:cs="Arial"/>
          <w:szCs w:val="18"/>
          <w:lang w:val="de-DE"/>
        </w:rPr>
        <w:t xml:space="preserve">Wenn Sie noch kein Autel-Konto haben, tippen Sie auf </w:t>
      </w:r>
      <w:r w:rsidRPr="003521CE">
        <w:rPr>
          <w:rFonts w:eastAsiaTheme="minorEastAsia" w:cs="Arial"/>
          <w:b/>
          <w:szCs w:val="18"/>
          <w:lang w:val="de-DE"/>
        </w:rPr>
        <w:t xml:space="preserve">„Registrieren“, um </w:t>
      </w:r>
      <w:r w:rsidRPr="003521CE">
        <w:rPr>
          <w:rFonts w:eastAsiaTheme="minorEastAsia" w:cs="Arial"/>
          <w:szCs w:val="18"/>
          <w:lang w:val="de-DE"/>
        </w:rPr>
        <w:t>ein Konto zu erstellen.</w:t>
      </w:r>
    </w:p>
    <w:p w14:paraId="1E5D75B6" w14:textId="77777777" w:rsidR="00CA2586" w:rsidRPr="003521CE" w:rsidRDefault="00CA2586" w:rsidP="00CA2586">
      <w:pPr>
        <w:pStyle w:val="a2"/>
        <w:spacing w:beforeLines="20" w:before="62" w:afterLines="20" w:after="62"/>
        <w:ind w:left="641" w:hanging="357"/>
        <w:rPr>
          <w:rFonts w:cs="Arial"/>
        </w:rPr>
      </w:pPr>
      <w:r w:rsidRPr="003521CE">
        <w:rPr>
          <w:rFonts w:cs="Arial"/>
          <w:bCs/>
        </w:rPr>
        <w:t xml:space="preserve">So melden Sie sich bei </w:t>
      </w:r>
      <w:bookmarkStart w:id="376" w:name="_Hlk198547253"/>
      <w:r w:rsidRPr="003521CE">
        <w:rPr>
          <w:rFonts w:cs="Arial"/>
          <w:bCs/>
        </w:rPr>
        <w:t>Autel Cloud an</w:t>
      </w:r>
      <w:bookmarkEnd w:id="376"/>
    </w:p>
    <w:p w14:paraId="0279962C" w14:textId="35F4A4EB" w:rsidR="00CA2586" w:rsidRPr="003521CE" w:rsidRDefault="00CA2586" w:rsidP="00CA2586">
      <w:pPr>
        <w:pStyle w:val="Text"/>
        <w:spacing w:before="156" w:after="156"/>
        <w:ind w:left="641"/>
        <w:rPr>
          <w:rFonts w:cs="Arial"/>
        </w:rPr>
      </w:pPr>
      <w:r w:rsidRPr="003521CE">
        <w:rPr>
          <w:rFonts w:cs="Arial"/>
        </w:rPr>
        <w:t>Sie können sich mit einem Passwort oder einem Bestätigungscode bei Autel Cloud anmelden. Alternativ können Sie sich als Unternehmensbenutzer anmelden, wenn Sie über ein Unternehmenskonto verfügen.</w:t>
      </w:r>
    </w:p>
    <w:p w14:paraId="0D82BB4D" w14:textId="49E06066" w:rsidR="00CA2586" w:rsidRPr="003521CE" w:rsidRDefault="00CA2586" w:rsidP="00CA2586">
      <w:pPr>
        <w:pStyle w:val="ac"/>
        <w:numPr>
          <w:ilvl w:val="0"/>
          <w:numId w:val="274"/>
        </w:numPr>
        <w:spacing w:before="156" w:after="156"/>
        <w:ind w:left="1083" w:hanging="442"/>
        <w:rPr>
          <w:rFonts w:cs="Arial"/>
        </w:rPr>
      </w:pPr>
      <w:r w:rsidRPr="003521CE">
        <w:rPr>
          <w:rFonts w:cs="Arial"/>
        </w:rPr>
        <w:t>So melden Sie sich mit einem Kennwort an: Tippen Sie auf „</w:t>
      </w:r>
      <w:r w:rsidRPr="003521CE">
        <w:rPr>
          <w:rFonts w:cs="Arial"/>
          <w:b/>
          <w:bCs/>
        </w:rPr>
        <w:t>Mit Kennwort anmelden</w:t>
      </w:r>
      <w:r w:rsidRPr="003521CE">
        <w:rPr>
          <w:rFonts w:cs="Arial"/>
          <w:bCs/>
        </w:rPr>
        <w:t>“</w:t>
      </w:r>
      <w:r w:rsidRPr="003521CE">
        <w:rPr>
          <w:rFonts w:cs="Arial"/>
        </w:rPr>
        <w:t>, geben Sie</w:t>
      </w:r>
      <w:r w:rsidR="000A4BBF" w:rsidRPr="003521CE">
        <w:rPr>
          <w:rFonts w:cs="Arial"/>
        </w:rPr>
        <w:t xml:space="preserve"> Ihre Telefonnummer oder E-Mail</w:t>
      </w:r>
      <w:r w:rsidRPr="003521CE">
        <w:rPr>
          <w:rFonts w:cs="Arial"/>
        </w:rPr>
        <w:t xml:space="preserve">-Adresse und Ihr Kennwort ein und tippen Sie auf </w:t>
      </w:r>
      <w:r w:rsidRPr="003521CE">
        <w:rPr>
          <w:rFonts w:cs="Arial"/>
          <w:b/>
          <w:bCs/>
        </w:rPr>
        <w:t>„Anmelden“</w:t>
      </w:r>
      <w:r w:rsidRPr="003521CE">
        <w:rPr>
          <w:rFonts w:cs="Arial"/>
        </w:rPr>
        <w:t>.</w:t>
      </w:r>
    </w:p>
    <w:p w14:paraId="6B583DFB" w14:textId="3E70ADB2" w:rsidR="00CA2586" w:rsidRPr="003521CE" w:rsidRDefault="00CA2586" w:rsidP="00CA2586">
      <w:pPr>
        <w:pStyle w:val="Text"/>
        <w:numPr>
          <w:ilvl w:val="0"/>
          <w:numId w:val="274"/>
        </w:numPr>
        <w:spacing w:before="156" w:after="156"/>
        <w:ind w:left="1083" w:hanging="442"/>
        <w:rPr>
          <w:rFonts w:cs="Arial"/>
        </w:rPr>
      </w:pPr>
      <w:r w:rsidRPr="003521CE">
        <w:rPr>
          <w:rFonts w:cs="Arial"/>
        </w:rPr>
        <w:t xml:space="preserve">So melden Sie sich mit einem Bestätigungscode an: Tippen Sie auf </w:t>
      </w:r>
      <w:r w:rsidRPr="003521CE">
        <w:rPr>
          <w:rFonts w:cs="Arial"/>
          <w:b/>
          <w:bCs/>
        </w:rPr>
        <w:t>„Mit Bestätigungscode anmelden“</w:t>
      </w:r>
      <w:r w:rsidRPr="003521CE">
        <w:rPr>
          <w:rFonts w:cs="Arial"/>
        </w:rPr>
        <w:t>, geben Sie Ihre Telefonnummer ein und tippen Sie auf „</w:t>
      </w:r>
      <w:r w:rsidRPr="003521CE">
        <w:rPr>
          <w:rFonts w:cs="Arial"/>
          <w:b/>
          <w:bCs/>
        </w:rPr>
        <w:t>Anfordern“</w:t>
      </w:r>
      <w:r w:rsidR="0019635D" w:rsidRPr="003521CE">
        <w:rPr>
          <w:rFonts w:cs="Arial"/>
          <w:b/>
          <w:bCs/>
        </w:rPr>
        <w:t>,</w:t>
      </w:r>
      <w:r w:rsidRPr="003521CE">
        <w:rPr>
          <w:rFonts w:cs="Arial"/>
          <w:b/>
          <w:bCs/>
        </w:rPr>
        <w:t xml:space="preserve"> </w:t>
      </w:r>
      <w:r w:rsidRPr="003521CE">
        <w:rPr>
          <w:rFonts w:cs="Arial"/>
        </w:rPr>
        <w:t xml:space="preserve">um einen Bestätigungscode zu erhalten. Geben Sie den erhaltenen Bestätigungscode ein und tippen Sie auf </w:t>
      </w:r>
      <w:r w:rsidRPr="003521CE">
        <w:rPr>
          <w:rFonts w:cs="Arial"/>
          <w:b/>
          <w:bCs/>
        </w:rPr>
        <w:t>Anmelden</w:t>
      </w:r>
      <w:r w:rsidR="0019635D" w:rsidRPr="003521CE">
        <w:rPr>
          <w:rFonts w:cs="Arial"/>
          <w:b/>
          <w:bCs/>
        </w:rPr>
        <w:t>.</w:t>
      </w:r>
    </w:p>
    <w:p w14:paraId="334EC231" w14:textId="1AF3E425" w:rsidR="00CA2586" w:rsidRPr="003521CE" w:rsidRDefault="00CA2586" w:rsidP="00CA2586">
      <w:pPr>
        <w:pStyle w:val="ac"/>
        <w:numPr>
          <w:ilvl w:val="0"/>
          <w:numId w:val="274"/>
        </w:numPr>
        <w:spacing w:before="156" w:after="156"/>
        <w:ind w:left="1083" w:hanging="442"/>
        <w:rPr>
          <w:rFonts w:cs="Arial"/>
        </w:rPr>
      </w:pPr>
      <w:r w:rsidRPr="003521CE">
        <w:rPr>
          <w:rFonts w:cs="Arial"/>
        </w:rPr>
        <w:t>So melden Sie sich als Unternehmensbenutzer an: Tippen Sie auf „</w:t>
      </w:r>
      <w:r w:rsidRPr="003521CE">
        <w:rPr>
          <w:rFonts w:cs="Arial"/>
          <w:b/>
          <w:bCs/>
        </w:rPr>
        <w:t>Zu Unternehmensbenutzer wechseln</w:t>
      </w:r>
      <w:r w:rsidRPr="003521CE">
        <w:rPr>
          <w:rFonts w:cs="Arial"/>
          <w:bCs/>
        </w:rPr>
        <w:t xml:space="preserve">“, um den Anmeldebildschirm des Geräte- und </w:t>
      </w:r>
      <w:r w:rsidRPr="003521CE">
        <w:rPr>
          <w:rFonts w:cs="Arial"/>
        </w:rPr>
        <w:t xml:space="preserve">Berichtsverwaltungssystems aufzurufen. Geben Sie Ihre Telefonnummer oder E-Mail-Adresse und Ihr Passwort ein und tippen Sie auf </w:t>
      </w:r>
      <w:r w:rsidRPr="003521CE">
        <w:rPr>
          <w:rFonts w:cs="Arial"/>
          <w:b/>
          <w:bCs/>
        </w:rPr>
        <w:t>„Anmelden“</w:t>
      </w:r>
      <w:r w:rsidRPr="003521CE">
        <w:rPr>
          <w:rFonts w:cs="Arial"/>
        </w:rPr>
        <w:t>.</w:t>
      </w:r>
    </w:p>
    <w:p w14:paraId="6F7C9CF4" w14:textId="77777777" w:rsidR="00CA2586" w:rsidRPr="003521CE" w:rsidRDefault="00CA2586" w:rsidP="00CA2586">
      <w:pPr>
        <w:pStyle w:val="20"/>
        <w:spacing w:before="312" w:after="156"/>
        <w:rPr>
          <w:rFonts w:cs="Arial"/>
        </w:rPr>
      </w:pPr>
      <w:bookmarkStart w:id="377" w:name="_Toc199410313"/>
      <w:r w:rsidRPr="003521CE">
        <w:rPr>
          <w:rFonts w:cs="Arial"/>
        </w:rPr>
        <w:lastRenderedPageBreak/>
        <w:t xml:space="preserve"> </w:t>
      </w:r>
      <w:bookmarkStart w:id="378" w:name="_Toc199938945"/>
      <w:bookmarkStart w:id="379" w:name="_Toc204002827"/>
      <w:r w:rsidRPr="003521CE">
        <w:rPr>
          <w:rFonts w:cs="Arial"/>
        </w:rPr>
        <w:t>Geräteverwaltung</w:t>
      </w:r>
      <w:bookmarkEnd w:id="377"/>
      <w:bookmarkEnd w:id="378"/>
      <w:bookmarkEnd w:id="379"/>
    </w:p>
    <w:p w14:paraId="1A9E1D9A" w14:textId="7C941EFE" w:rsidR="00CA2586" w:rsidRPr="003521CE" w:rsidRDefault="00CA2586" w:rsidP="00CA2586">
      <w:pPr>
        <w:spacing w:before="156" w:after="156"/>
        <w:rPr>
          <w:rFonts w:cs="Arial"/>
        </w:rPr>
      </w:pPr>
      <w:r w:rsidRPr="003521CE">
        <w:rPr>
          <w:rFonts w:cs="Arial"/>
        </w:rPr>
        <w:t>Mit der Geräteverwaltung können Sie Ihre Geräte verknüpfen, Gerätelisten exportieren, Reparaturwerkstätten zuweisen und die Standortverteilung der Geräte über die Karte überprüfen.</w:t>
      </w:r>
    </w:p>
    <w:p w14:paraId="3EE25238" w14:textId="77777777" w:rsidR="00CA2586" w:rsidRPr="003521CE" w:rsidRDefault="00CA2586" w:rsidP="00CA2586">
      <w:pPr>
        <w:pStyle w:val="30"/>
        <w:spacing w:before="312" w:after="156"/>
      </w:pPr>
      <w:r w:rsidRPr="003521CE">
        <w:t>Geräteliste</w:t>
      </w:r>
    </w:p>
    <w:p w14:paraId="0B790DCE" w14:textId="77777777" w:rsidR="00CA2586" w:rsidRPr="003521CE" w:rsidRDefault="00CA2586" w:rsidP="00CA2586">
      <w:pPr>
        <w:spacing w:before="156" w:after="156"/>
        <w:rPr>
          <w:rFonts w:cs="Arial"/>
        </w:rPr>
      </w:pPr>
      <w:r w:rsidRPr="003521CE">
        <w:rPr>
          <w:rFonts w:cs="Arial"/>
        </w:rPr>
        <w:t>Nach der Anmeldung wird das System automatisch öffnet den Gerätelistenbildschirm.</w:t>
      </w:r>
    </w:p>
    <w:p w14:paraId="3E135B0C" w14:textId="535EAEE9" w:rsidR="00CA2586" w:rsidRPr="003521CE" w:rsidRDefault="0018402B" w:rsidP="00CA2586">
      <w:pPr>
        <w:pStyle w:val="affb"/>
        <w:snapToGrid w:val="0"/>
        <w:spacing w:before="156" w:afterLines="0" w:after="0" w:line="360" w:lineRule="auto"/>
        <w:jc w:val="center"/>
        <w:rPr>
          <w:rFonts w:ascii="Arial" w:hAnsi="Arial" w:cs="Arial"/>
        </w:rPr>
      </w:pPr>
      <w:r w:rsidRPr="003521CE">
        <w:rPr>
          <w:noProof/>
          <w:lang w:val="en-US"/>
        </w:rPr>
        <w:drawing>
          <wp:inline distT="0" distB="0" distL="0" distR="0" wp14:anchorId="7268F217" wp14:editId="0E6069DC">
            <wp:extent cx="3600000" cy="1387850"/>
            <wp:effectExtent l="0" t="0" r="635" b="3175"/>
            <wp:docPr id="71" name="图片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71"/>
                    <pic:cNvPicPr>
                      <a:picLocks noChangeAspect="1" noChangeArrowheads="1"/>
                    </pic:cNvPicPr>
                  </pic:nvPicPr>
                  <pic:blipFill rotWithShape="1">
                    <a:blip r:embed="rId211" cstate="print">
                      <a:extLst>
                        <a:ext uri="{28A0092B-C50C-407E-A947-70E740481C1C}">
                          <a14:useLocalDpi xmlns:a14="http://schemas.microsoft.com/office/drawing/2010/main" val="0"/>
                        </a:ext>
                      </a:extLst>
                    </a:blip>
                    <a:srcRect l="1591" r="1132" b="1394"/>
                    <a:stretch/>
                  </pic:blipFill>
                  <pic:spPr bwMode="auto">
                    <a:xfrm>
                      <a:off x="0" y="0"/>
                      <a:ext cx="3600000" cy="1387850"/>
                    </a:xfrm>
                    <a:prstGeom prst="rect">
                      <a:avLst/>
                    </a:prstGeom>
                    <a:noFill/>
                    <a:ln>
                      <a:noFill/>
                    </a:ln>
                    <a:extLst>
                      <a:ext uri="{53640926-AAD7-44D8-BBD7-CCE9431645EC}">
                        <a14:shadowObscured xmlns:a14="http://schemas.microsoft.com/office/drawing/2010/main"/>
                      </a:ext>
                    </a:extLst>
                  </pic:spPr>
                </pic:pic>
              </a:graphicData>
            </a:graphic>
          </wp:inline>
        </w:drawing>
      </w:r>
    </w:p>
    <w:p w14:paraId="0798B294" w14:textId="162AEF03" w:rsidR="00CA2586" w:rsidRPr="003521CE" w:rsidRDefault="00CA2586" w:rsidP="00CA2586">
      <w:pPr>
        <w:pStyle w:val="ae"/>
        <w:spacing w:beforeLines="0" w:before="0" w:after="156"/>
        <w:rPr>
          <w:rFonts w:cs="Arial"/>
        </w:rPr>
      </w:pPr>
      <w:r w:rsidRPr="003521CE">
        <w:rPr>
          <w:rFonts w:cs="Arial"/>
        </w:rPr>
        <w:t xml:space="preserve">Abbildung </w:t>
      </w:r>
      <w:r w:rsidRPr="003521CE">
        <w:rPr>
          <w:rFonts w:cs="Arial"/>
        </w:rPr>
        <w:fldChar w:fldCharType="begin"/>
      </w:r>
      <w:r w:rsidRPr="003521CE">
        <w:rPr>
          <w:rFonts w:cs="Arial"/>
        </w:rPr>
        <w:instrText xml:space="preserve"> STYLEREF 1 \s </w:instrText>
      </w:r>
      <w:r w:rsidRPr="003521CE">
        <w:rPr>
          <w:rFonts w:cs="Arial"/>
        </w:rPr>
        <w:fldChar w:fldCharType="separate"/>
      </w:r>
      <w:r w:rsidRPr="003521CE">
        <w:rPr>
          <w:rFonts w:cs="Arial"/>
          <w:noProof/>
        </w:rPr>
        <w:t>1</w:t>
      </w:r>
      <w:r w:rsidR="008727EC" w:rsidRPr="003521CE">
        <w:rPr>
          <w:rFonts w:cs="Arial"/>
          <w:noProof/>
        </w:rPr>
        <w:t>0</w:t>
      </w:r>
      <w:r w:rsidRPr="003521CE">
        <w:rPr>
          <w:rFonts w:cs="Arial"/>
        </w:rPr>
        <w:fldChar w:fldCharType="end"/>
      </w:r>
      <w:r w:rsidRPr="003521CE">
        <w:rPr>
          <w:rFonts w:cs="Arial"/>
        </w:rPr>
        <w:noBreakHyphen/>
      </w:r>
      <w:r w:rsidRPr="003521CE">
        <w:rPr>
          <w:rFonts w:cs="Arial"/>
        </w:rPr>
        <w:fldChar w:fldCharType="begin"/>
      </w:r>
      <w:r w:rsidRPr="003521CE">
        <w:rPr>
          <w:rFonts w:cs="Arial"/>
        </w:rPr>
        <w:instrText xml:space="preserve"> SEQ Figure \* ARABIC \s 1 </w:instrText>
      </w:r>
      <w:r w:rsidRPr="003521CE">
        <w:rPr>
          <w:rFonts w:cs="Arial"/>
        </w:rPr>
        <w:fldChar w:fldCharType="separate"/>
      </w:r>
      <w:r w:rsidRPr="003521CE">
        <w:rPr>
          <w:rFonts w:cs="Arial"/>
          <w:noProof/>
        </w:rPr>
        <w:t>3</w:t>
      </w:r>
      <w:r w:rsidRPr="003521CE">
        <w:rPr>
          <w:rFonts w:cs="Arial"/>
        </w:rPr>
        <w:fldChar w:fldCharType="end"/>
      </w:r>
      <w:r w:rsidRPr="003521CE">
        <w:rPr>
          <w:rFonts w:cs="Arial"/>
          <w:noProof/>
        </w:rPr>
        <w:t xml:space="preserve"> </w:t>
      </w:r>
      <w:r w:rsidRPr="003521CE">
        <w:rPr>
          <w:rFonts w:cs="Arial"/>
          <w:i/>
          <w:iCs/>
        </w:rPr>
        <w:t>Gerätelistenbildschirm</w:t>
      </w:r>
    </w:p>
    <w:p w14:paraId="08079BBB" w14:textId="77777777" w:rsidR="00CA2586" w:rsidRPr="003521CE" w:rsidRDefault="00CA2586" w:rsidP="00CA2586">
      <w:pPr>
        <w:pStyle w:val="ac"/>
        <w:widowControl w:val="0"/>
        <w:numPr>
          <w:ilvl w:val="0"/>
          <w:numId w:val="278"/>
        </w:numPr>
        <w:spacing w:beforeLines="20" w:before="62" w:afterLines="20" w:after="62"/>
        <w:ind w:left="647" w:hanging="363"/>
        <w:rPr>
          <w:rFonts w:cs="Arial"/>
        </w:rPr>
      </w:pPr>
      <w:r w:rsidRPr="003521CE">
        <w:rPr>
          <w:rFonts w:cs="Arial"/>
        </w:rPr>
        <w:t>Aktueller Verzeichnispfad</w:t>
      </w:r>
    </w:p>
    <w:p w14:paraId="26EDFEBF" w14:textId="77777777" w:rsidR="00CA2586" w:rsidRPr="003521CE" w:rsidRDefault="00CA2586" w:rsidP="00CA2586">
      <w:pPr>
        <w:pStyle w:val="ac"/>
        <w:widowControl w:val="0"/>
        <w:spacing w:beforeLines="20" w:before="62" w:afterLines="20" w:after="62"/>
        <w:ind w:left="647" w:firstLine="0"/>
        <w:rPr>
          <w:rFonts w:cs="Arial"/>
        </w:rPr>
      </w:pPr>
      <w:r w:rsidRPr="003521CE">
        <w:rPr>
          <w:rFonts w:cs="Arial"/>
        </w:rPr>
        <w:t>Der aktuelle Verzeichnispfad zeigt alle Verzeichnisnamen zum Zugriff auf die aktuelle Seite.</w:t>
      </w:r>
    </w:p>
    <w:p w14:paraId="1352A681" w14:textId="77777777" w:rsidR="00CA2586" w:rsidRPr="003521CE" w:rsidRDefault="00CA2586" w:rsidP="00CA2586">
      <w:pPr>
        <w:pStyle w:val="ac"/>
        <w:widowControl w:val="0"/>
        <w:numPr>
          <w:ilvl w:val="0"/>
          <w:numId w:val="278"/>
        </w:numPr>
        <w:spacing w:beforeLines="20" w:before="62" w:afterLines="20" w:after="62"/>
        <w:ind w:left="647" w:hanging="363"/>
        <w:rPr>
          <w:rFonts w:cs="Arial"/>
        </w:rPr>
      </w:pPr>
      <w:r w:rsidRPr="003521CE">
        <w:rPr>
          <w:rFonts w:cs="Arial"/>
        </w:rPr>
        <w:t>Navigationsleiste</w:t>
      </w:r>
    </w:p>
    <w:p w14:paraId="64CA506B" w14:textId="34927CA9" w:rsidR="00CA2586" w:rsidRPr="003521CE" w:rsidRDefault="00CA2586" w:rsidP="00CA2586">
      <w:pPr>
        <w:pStyle w:val="ac"/>
        <w:widowControl w:val="0"/>
        <w:spacing w:beforeLines="20" w:before="62" w:afterLines="20" w:after="62"/>
        <w:ind w:left="647" w:firstLine="0"/>
        <w:rPr>
          <w:rFonts w:cs="Arial"/>
        </w:rPr>
      </w:pPr>
      <w:r w:rsidRPr="003521CE">
        <w:rPr>
          <w:rFonts w:cs="Arial"/>
        </w:rPr>
        <w:t xml:space="preserve">Die Navigationsleiste auf der linken Seite des Bildschirms zeigt das Hauptmenü der Autel Cloud-Funktionen. Das Hauptmenü umfasst Geräteverwaltung, Dateiverwaltung, Kundenverwaltung, Werkstattinformationen und Datensicherung. Tippen Sie auf das </w:t>
      </w:r>
      <w:r w:rsidRPr="003521CE">
        <w:rPr>
          <w:rFonts w:cs="Arial"/>
          <w:noProof/>
          <w:lang w:val="en-US"/>
        </w:rPr>
        <w:drawing>
          <wp:inline distT="0" distB="0" distL="0" distR="0" wp14:anchorId="14D6CCC7" wp14:editId="459159AF">
            <wp:extent cx="112395" cy="100965"/>
            <wp:effectExtent l="0" t="0" r="1905" b="0"/>
            <wp:docPr id="1161924462" name="图片 1161924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65"/>
                    <pic:cNvPicPr>
                      <a:picLocks noChangeAspect="1" noChangeArrowheads="1"/>
                    </pic:cNvPicPr>
                  </pic:nvPicPr>
                  <pic:blipFill>
                    <a:blip r:embed="rId212" cstate="hqprint">
                      <a:extLst>
                        <a:ext uri="{28A0092B-C50C-407E-A947-70E740481C1C}">
                          <a14:useLocalDpi xmlns:a14="http://schemas.microsoft.com/office/drawing/2010/main" val="0"/>
                        </a:ext>
                      </a:extLst>
                    </a:blip>
                    <a:srcRect/>
                    <a:stretch>
                      <a:fillRect/>
                    </a:stretch>
                  </pic:blipFill>
                  <pic:spPr bwMode="auto">
                    <a:xfrm>
                      <a:off x="0" y="0"/>
                      <a:ext cx="112395" cy="100965"/>
                    </a:xfrm>
                    <a:prstGeom prst="rect">
                      <a:avLst/>
                    </a:prstGeom>
                    <a:noFill/>
                    <a:ln>
                      <a:noFill/>
                    </a:ln>
                  </pic:spPr>
                </pic:pic>
              </a:graphicData>
            </a:graphic>
          </wp:inline>
        </w:drawing>
      </w:r>
      <w:r w:rsidRPr="003521CE">
        <w:rPr>
          <w:rFonts w:cs="Arial"/>
        </w:rPr>
        <w:t xml:space="preserve"> Symbol in der unteren linken Ecke der Navigationsleiste, um das Hauptmenü auszublenden, und wählen Sie es erneut aus, um es anzuzeigen.</w:t>
      </w:r>
    </w:p>
    <w:p w14:paraId="407C037F" w14:textId="77777777" w:rsidR="00CA2586" w:rsidRPr="003521CE" w:rsidRDefault="00CA2586" w:rsidP="00CA2586">
      <w:pPr>
        <w:pStyle w:val="ac"/>
        <w:widowControl w:val="0"/>
        <w:numPr>
          <w:ilvl w:val="0"/>
          <w:numId w:val="278"/>
        </w:numPr>
        <w:spacing w:beforeLines="20" w:before="62" w:afterLines="20" w:after="62"/>
        <w:ind w:left="647" w:hanging="363"/>
        <w:rPr>
          <w:rFonts w:cs="Arial"/>
        </w:rPr>
      </w:pPr>
      <w:r w:rsidRPr="003521CE">
        <w:rPr>
          <w:rFonts w:cs="Arial"/>
        </w:rPr>
        <w:t>Benutzercenter</w:t>
      </w:r>
    </w:p>
    <w:p w14:paraId="709EE4D1" w14:textId="77777777" w:rsidR="00CA2586" w:rsidRPr="003521CE" w:rsidRDefault="00CA2586" w:rsidP="00CA2586">
      <w:pPr>
        <w:pStyle w:val="ac"/>
        <w:widowControl w:val="0"/>
        <w:spacing w:beforeLines="20" w:before="62" w:afterLines="20" w:after="62"/>
        <w:ind w:left="647" w:firstLine="0"/>
        <w:rPr>
          <w:rFonts w:cs="Arial"/>
        </w:rPr>
      </w:pPr>
      <w:r w:rsidRPr="003521CE">
        <w:rPr>
          <w:rFonts w:cs="Arial"/>
        </w:rPr>
        <w:t>Im Benutzercenter können Sie Ihr persönliches Profil bearbeiten, Beschwerden und Feedback einreichen und Ihre Konten verwalten.</w:t>
      </w:r>
    </w:p>
    <w:p w14:paraId="1ABD2349" w14:textId="77777777" w:rsidR="00CA2586" w:rsidRPr="003521CE" w:rsidRDefault="00CA2586" w:rsidP="00CA2586">
      <w:pPr>
        <w:pStyle w:val="ac"/>
        <w:widowControl w:val="0"/>
        <w:numPr>
          <w:ilvl w:val="0"/>
          <w:numId w:val="278"/>
        </w:numPr>
        <w:spacing w:beforeLines="20" w:before="62" w:afterLines="20" w:after="62"/>
        <w:ind w:left="647" w:hanging="363"/>
        <w:rPr>
          <w:rFonts w:cs="Arial"/>
        </w:rPr>
      </w:pPr>
      <w:r w:rsidRPr="003521CE">
        <w:rPr>
          <w:rFonts w:cs="Arial"/>
        </w:rPr>
        <w:t>Funktionstasten</w:t>
      </w:r>
    </w:p>
    <w:p w14:paraId="64FF56A6" w14:textId="000982FC" w:rsidR="00CA2586" w:rsidRPr="003521CE" w:rsidRDefault="00CA2586" w:rsidP="00CA2586">
      <w:pPr>
        <w:pStyle w:val="ac"/>
        <w:widowControl w:val="0"/>
        <w:spacing w:beforeLines="20" w:before="62" w:afterLines="20" w:after="62"/>
        <w:ind w:left="647" w:firstLine="0"/>
        <w:rPr>
          <w:rFonts w:cs="Arial"/>
        </w:rPr>
      </w:pPr>
      <w:r w:rsidRPr="003521CE">
        <w:rPr>
          <w:rFonts w:cs="Arial"/>
        </w:rPr>
        <w:t>Zu den Funktionsschaltflächen gehören Hinzufügen, Stapelimport, Exportieren, Werkstatt zuordnen, Löschen und Gerätezuordnung. Die Funktionen dieser Schaltflächen werden im Folgenden beschrieben.</w:t>
      </w:r>
    </w:p>
    <w:tbl>
      <w:tblPr>
        <w:tblStyle w:val="af"/>
        <w:tblW w:w="6601" w:type="dxa"/>
        <w:tblInd w:w="624" w:type="dxa"/>
        <w:tblLayout w:type="fixed"/>
        <w:tblLook w:val="04A0" w:firstRow="1" w:lastRow="0" w:firstColumn="1" w:lastColumn="0" w:noHBand="0" w:noVBand="1"/>
      </w:tblPr>
      <w:tblGrid>
        <w:gridCol w:w="1980"/>
        <w:gridCol w:w="4621"/>
      </w:tblGrid>
      <w:tr w:rsidR="00CA2586" w:rsidRPr="003521CE" w14:paraId="03240ED3" w14:textId="77777777" w:rsidTr="00826D1F">
        <w:trPr>
          <w:tblHeader/>
        </w:trPr>
        <w:tc>
          <w:tcPr>
            <w:tcW w:w="1980" w:type="dxa"/>
            <w:shd w:val="clear" w:color="auto" w:fill="D9D9D9" w:themeFill="background1" w:themeFillShade="D9"/>
            <w:vAlign w:val="center"/>
          </w:tcPr>
          <w:p w14:paraId="32AC01D0" w14:textId="77777777" w:rsidR="00CA2586" w:rsidRPr="003521CE" w:rsidRDefault="00CA2586" w:rsidP="00826D1F">
            <w:pPr>
              <w:pStyle w:val="af3"/>
              <w:spacing w:beforeLines="20" w:before="62" w:afterLines="20" w:after="62" w:line="240" w:lineRule="exact"/>
              <w:rPr>
                <w:rFonts w:cs="Arial"/>
              </w:rPr>
            </w:pPr>
            <w:r w:rsidRPr="003521CE">
              <w:rPr>
                <w:rFonts w:cs="Arial"/>
              </w:rPr>
              <w:t>Name</w:t>
            </w:r>
          </w:p>
        </w:tc>
        <w:tc>
          <w:tcPr>
            <w:tcW w:w="4621" w:type="dxa"/>
            <w:shd w:val="clear" w:color="auto" w:fill="D9D9D9" w:themeFill="background1" w:themeFillShade="D9"/>
            <w:vAlign w:val="center"/>
          </w:tcPr>
          <w:p w14:paraId="0BCE446F" w14:textId="77777777" w:rsidR="00CA2586" w:rsidRPr="003521CE" w:rsidRDefault="00CA2586" w:rsidP="00826D1F">
            <w:pPr>
              <w:pStyle w:val="af3"/>
              <w:spacing w:beforeLines="20" w:before="62" w:afterLines="20" w:after="62" w:line="240" w:lineRule="exact"/>
              <w:rPr>
                <w:rFonts w:cs="Arial"/>
              </w:rPr>
            </w:pPr>
            <w:r w:rsidRPr="003521CE">
              <w:rPr>
                <w:rFonts w:cs="Arial"/>
              </w:rPr>
              <w:t>Beschreibung</w:t>
            </w:r>
          </w:p>
        </w:tc>
      </w:tr>
      <w:tr w:rsidR="00CA2586" w:rsidRPr="003521CE" w14:paraId="1A79A932" w14:textId="77777777" w:rsidTr="00826D1F">
        <w:tc>
          <w:tcPr>
            <w:tcW w:w="1980" w:type="dxa"/>
            <w:vAlign w:val="center"/>
          </w:tcPr>
          <w:p w14:paraId="1959667B" w14:textId="77777777" w:rsidR="00CA2586" w:rsidRPr="003521CE" w:rsidRDefault="00CA2586" w:rsidP="00826D1F">
            <w:pPr>
              <w:pStyle w:val="af3"/>
              <w:spacing w:beforeLines="20" w:before="62" w:afterLines="20" w:after="62" w:line="240" w:lineRule="exact"/>
              <w:rPr>
                <w:rFonts w:cs="Arial"/>
              </w:rPr>
            </w:pPr>
            <w:r w:rsidRPr="003521CE">
              <w:rPr>
                <w:rFonts w:cs="Arial"/>
              </w:rPr>
              <w:t>Hinzufügen</w:t>
            </w:r>
          </w:p>
        </w:tc>
        <w:tc>
          <w:tcPr>
            <w:tcW w:w="4621" w:type="dxa"/>
            <w:vAlign w:val="center"/>
          </w:tcPr>
          <w:p w14:paraId="15BD4E83" w14:textId="77777777" w:rsidR="00CA2586" w:rsidRPr="003521CE" w:rsidRDefault="00CA2586" w:rsidP="00826D1F">
            <w:pPr>
              <w:pStyle w:val="af4"/>
              <w:spacing w:beforeLines="20" w:before="62" w:afterLines="20" w:after="62" w:line="240" w:lineRule="exact"/>
              <w:ind w:left="0"/>
              <w:rPr>
                <w:rFonts w:cs="Arial"/>
              </w:rPr>
            </w:pPr>
            <w:r w:rsidRPr="003521CE">
              <w:rPr>
                <w:rFonts w:cs="Arial"/>
              </w:rPr>
              <w:t>Fügt ein neues Gerät hinzu.</w:t>
            </w:r>
          </w:p>
        </w:tc>
      </w:tr>
      <w:tr w:rsidR="00CA2586" w:rsidRPr="003521CE" w14:paraId="60C205DD" w14:textId="77777777" w:rsidTr="00826D1F">
        <w:tc>
          <w:tcPr>
            <w:tcW w:w="1980" w:type="dxa"/>
            <w:vAlign w:val="center"/>
          </w:tcPr>
          <w:p w14:paraId="485CA015" w14:textId="77777777" w:rsidR="00CA2586" w:rsidRPr="003521CE" w:rsidRDefault="00CA2586" w:rsidP="00826D1F">
            <w:pPr>
              <w:pStyle w:val="af3"/>
              <w:spacing w:beforeLines="20" w:before="62" w:afterLines="20" w:after="62" w:line="240" w:lineRule="exact"/>
              <w:rPr>
                <w:rFonts w:cs="Arial"/>
              </w:rPr>
            </w:pPr>
            <w:r w:rsidRPr="003521CE">
              <w:rPr>
                <w:rFonts w:cs="Arial"/>
              </w:rPr>
              <w:lastRenderedPageBreak/>
              <w:t>Stapelimport</w:t>
            </w:r>
          </w:p>
        </w:tc>
        <w:tc>
          <w:tcPr>
            <w:tcW w:w="4621" w:type="dxa"/>
            <w:vAlign w:val="center"/>
          </w:tcPr>
          <w:p w14:paraId="247612F5" w14:textId="77777777" w:rsidR="00CA2586" w:rsidRPr="003521CE" w:rsidRDefault="00CA2586" w:rsidP="00826D1F">
            <w:pPr>
              <w:pStyle w:val="af4"/>
              <w:spacing w:beforeLines="20" w:before="62" w:afterLines="20" w:after="62" w:line="240" w:lineRule="exact"/>
              <w:ind w:left="0"/>
              <w:rPr>
                <w:rFonts w:cs="Arial"/>
              </w:rPr>
            </w:pPr>
            <w:r w:rsidRPr="003521CE">
              <w:rPr>
                <w:rFonts w:cs="Arial"/>
              </w:rPr>
              <w:t>Importiert Geräteinformationen stapelweise.</w:t>
            </w:r>
          </w:p>
        </w:tc>
      </w:tr>
      <w:tr w:rsidR="00CA2586" w:rsidRPr="003521CE" w14:paraId="0380C90C" w14:textId="77777777" w:rsidTr="00826D1F">
        <w:tc>
          <w:tcPr>
            <w:tcW w:w="1980" w:type="dxa"/>
            <w:vAlign w:val="center"/>
          </w:tcPr>
          <w:p w14:paraId="0E67C65B" w14:textId="77777777" w:rsidR="00CA2586" w:rsidRPr="003521CE" w:rsidRDefault="00CA2586" w:rsidP="00826D1F">
            <w:pPr>
              <w:pStyle w:val="af3"/>
              <w:spacing w:beforeLines="20" w:before="62" w:afterLines="20" w:after="62" w:line="240" w:lineRule="exact"/>
              <w:rPr>
                <w:rFonts w:cs="Arial"/>
              </w:rPr>
            </w:pPr>
            <w:r w:rsidRPr="003521CE">
              <w:rPr>
                <w:rFonts w:cs="Arial"/>
              </w:rPr>
              <w:t>Export</w:t>
            </w:r>
          </w:p>
        </w:tc>
        <w:tc>
          <w:tcPr>
            <w:tcW w:w="4621" w:type="dxa"/>
            <w:vAlign w:val="center"/>
          </w:tcPr>
          <w:p w14:paraId="3E314715" w14:textId="77777777" w:rsidR="00CA2586" w:rsidRPr="003521CE" w:rsidRDefault="00CA2586" w:rsidP="00826D1F">
            <w:pPr>
              <w:pStyle w:val="af4"/>
              <w:spacing w:beforeLines="20" w:before="62" w:afterLines="20" w:after="62" w:line="240" w:lineRule="exact"/>
              <w:ind w:left="0"/>
              <w:rPr>
                <w:rFonts w:cs="Arial"/>
              </w:rPr>
            </w:pPr>
            <w:r w:rsidRPr="003521CE">
              <w:rPr>
                <w:rFonts w:cs="Arial"/>
              </w:rPr>
              <w:t>Exportiert Geräteinformationen.</w:t>
            </w:r>
          </w:p>
        </w:tc>
      </w:tr>
      <w:tr w:rsidR="00CA2586" w:rsidRPr="003521CE" w14:paraId="481CFC3E" w14:textId="77777777" w:rsidTr="00826D1F">
        <w:tc>
          <w:tcPr>
            <w:tcW w:w="1980" w:type="dxa"/>
            <w:vAlign w:val="center"/>
          </w:tcPr>
          <w:p w14:paraId="7EAD91B8" w14:textId="77777777" w:rsidR="00CA2586" w:rsidRPr="003521CE" w:rsidRDefault="00CA2586" w:rsidP="00826D1F">
            <w:pPr>
              <w:pStyle w:val="af3"/>
              <w:spacing w:beforeLines="20" w:before="62" w:afterLines="20" w:after="62" w:line="240" w:lineRule="exact"/>
              <w:rPr>
                <w:rFonts w:cs="Arial"/>
              </w:rPr>
            </w:pPr>
            <w:r w:rsidRPr="003521CE">
              <w:rPr>
                <w:rFonts w:cs="Arial"/>
              </w:rPr>
              <w:t>Reparaturwerkstatt zuweisen</w:t>
            </w:r>
            <w:r w:rsidRPr="003521CE">
              <w:rPr>
                <w:rFonts w:eastAsia="MS Gothic" w:cs="Arial"/>
              </w:rPr>
              <w:t>​</w:t>
            </w:r>
          </w:p>
        </w:tc>
        <w:tc>
          <w:tcPr>
            <w:tcW w:w="4621" w:type="dxa"/>
            <w:vAlign w:val="center"/>
          </w:tcPr>
          <w:p w14:paraId="63BC412B" w14:textId="058958D4" w:rsidR="00CA2586" w:rsidRPr="003521CE" w:rsidRDefault="00CA2586" w:rsidP="00826D1F">
            <w:pPr>
              <w:pStyle w:val="af4"/>
              <w:spacing w:beforeLines="20" w:before="62" w:afterLines="20" w:after="62" w:line="240" w:lineRule="exact"/>
              <w:ind w:left="0"/>
              <w:rPr>
                <w:rFonts w:cs="Arial"/>
              </w:rPr>
            </w:pPr>
            <w:r w:rsidRPr="003521CE">
              <w:rPr>
                <w:rFonts w:cs="Arial"/>
              </w:rPr>
              <w:t>Ordnet das ausgewählte Gerät einer angeschlossenen Reparaturwerkstatt zu.</w:t>
            </w:r>
          </w:p>
        </w:tc>
      </w:tr>
      <w:tr w:rsidR="00CA2586" w:rsidRPr="003521CE" w14:paraId="5C4EAB6F" w14:textId="77777777" w:rsidTr="00826D1F">
        <w:tc>
          <w:tcPr>
            <w:tcW w:w="1980" w:type="dxa"/>
            <w:vAlign w:val="center"/>
          </w:tcPr>
          <w:p w14:paraId="1B05A666" w14:textId="77777777" w:rsidR="00CA2586" w:rsidRPr="003521CE" w:rsidRDefault="00CA2586" w:rsidP="00826D1F">
            <w:pPr>
              <w:pStyle w:val="af3"/>
              <w:spacing w:beforeLines="20" w:before="62" w:afterLines="20" w:after="62" w:line="240" w:lineRule="exact"/>
              <w:rPr>
                <w:rFonts w:cs="Arial"/>
              </w:rPr>
            </w:pPr>
            <w:r w:rsidRPr="003521CE">
              <w:rPr>
                <w:rFonts w:cs="Arial"/>
              </w:rPr>
              <w:t>Löschen</w:t>
            </w:r>
          </w:p>
        </w:tc>
        <w:tc>
          <w:tcPr>
            <w:tcW w:w="4621" w:type="dxa"/>
            <w:vAlign w:val="center"/>
          </w:tcPr>
          <w:p w14:paraId="42CD62A8" w14:textId="7CEE6400" w:rsidR="00CA2586" w:rsidRPr="003521CE" w:rsidRDefault="00CA2586" w:rsidP="00826D1F">
            <w:pPr>
              <w:pStyle w:val="af4"/>
              <w:spacing w:beforeLines="20" w:before="62" w:afterLines="20" w:after="62" w:line="240" w:lineRule="exact"/>
              <w:ind w:left="0"/>
              <w:rPr>
                <w:rFonts w:cs="Arial"/>
              </w:rPr>
            </w:pPr>
            <w:r w:rsidRPr="003521CE">
              <w:rPr>
                <w:rFonts w:cs="Arial"/>
              </w:rPr>
              <w:t>Löscht die ausgewählten Geräteinformationen.</w:t>
            </w:r>
          </w:p>
        </w:tc>
      </w:tr>
      <w:tr w:rsidR="00CA2586" w:rsidRPr="003521CE" w14:paraId="6E39C48B" w14:textId="77777777" w:rsidTr="00826D1F">
        <w:tc>
          <w:tcPr>
            <w:tcW w:w="1980" w:type="dxa"/>
            <w:vAlign w:val="center"/>
          </w:tcPr>
          <w:p w14:paraId="5113AA73" w14:textId="77777777" w:rsidR="00CA2586" w:rsidRPr="003521CE" w:rsidRDefault="00CA2586" w:rsidP="00826D1F">
            <w:pPr>
              <w:pStyle w:val="af3"/>
              <w:spacing w:beforeLines="20" w:before="62" w:afterLines="20" w:after="62" w:line="240" w:lineRule="exact"/>
              <w:rPr>
                <w:rFonts w:cs="Arial"/>
              </w:rPr>
            </w:pPr>
            <w:r w:rsidRPr="003521CE">
              <w:rPr>
                <w:rFonts w:cs="Arial"/>
              </w:rPr>
              <w:t>Gerätezuordnung</w:t>
            </w:r>
          </w:p>
        </w:tc>
        <w:tc>
          <w:tcPr>
            <w:tcW w:w="4621" w:type="dxa"/>
            <w:vAlign w:val="center"/>
          </w:tcPr>
          <w:p w14:paraId="7A7ED18B" w14:textId="1158B269" w:rsidR="00CA2586" w:rsidRPr="003521CE" w:rsidRDefault="00CA2586" w:rsidP="00826D1F">
            <w:pPr>
              <w:pStyle w:val="af4"/>
              <w:spacing w:beforeLines="20" w:before="62" w:afterLines="20" w:after="62" w:line="240" w:lineRule="exact"/>
              <w:ind w:left="0"/>
              <w:rPr>
                <w:rFonts w:cs="Arial"/>
              </w:rPr>
            </w:pPr>
            <w:r w:rsidRPr="003521CE">
              <w:rPr>
                <w:rFonts w:cs="Arial"/>
              </w:rPr>
              <w:t>Öffnet die Gerätekarte.</w:t>
            </w:r>
          </w:p>
        </w:tc>
      </w:tr>
    </w:tbl>
    <w:p w14:paraId="3935FCDC" w14:textId="77777777" w:rsidR="00CA2586" w:rsidRPr="003521CE" w:rsidRDefault="00CA2586" w:rsidP="00CA2586">
      <w:pPr>
        <w:pStyle w:val="ac"/>
        <w:widowControl w:val="0"/>
        <w:numPr>
          <w:ilvl w:val="0"/>
          <w:numId w:val="278"/>
        </w:numPr>
        <w:spacing w:beforeLines="20" w:before="62" w:afterLines="20" w:after="62"/>
        <w:ind w:left="647" w:hanging="363"/>
        <w:rPr>
          <w:rFonts w:cs="Arial"/>
        </w:rPr>
      </w:pPr>
      <w:r w:rsidRPr="003521CE">
        <w:rPr>
          <w:rFonts w:cs="Arial"/>
        </w:rPr>
        <w:t>Hauptabschnitt</w:t>
      </w:r>
    </w:p>
    <w:p w14:paraId="67326135" w14:textId="17090307" w:rsidR="00CA2586" w:rsidRPr="003521CE" w:rsidRDefault="00CA2586" w:rsidP="00CA2586">
      <w:pPr>
        <w:spacing w:before="156" w:after="156"/>
        <w:ind w:left="624"/>
        <w:rPr>
          <w:rFonts w:cs="Arial"/>
        </w:rPr>
      </w:pPr>
      <w:r w:rsidRPr="003521CE">
        <w:rPr>
          <w:rFonts w:cs="Arial"/>
        </w:rPr>
        <w:t>Der Hauptabschnitt umfasst eine Symbolleiste, eine Informationsliste und Steuerelemente zum Umblättern.</w:t>
      </w:r>
    </w:p>
    <w:p w14:paraId="12C80D91" w14:textId="0250BF46" w:rsidR="00CA2586" w:rsidRPr="003521CE" w:rsidRDefault="00CA2586" w:rsidP="00CA2586">
      <w:pPr>
        <w:spacing w:before="156" w:after="156"/>
        <w:ind w:left="624"/>
        <w:rPr>
          <w:rFonts w:cs="Arial"/>
          <w:b/>
          <w:bCs/>
        </w:rPr>
      </w:pPr>
      <w:r w:rsidRPr="003521CE">
        <w:rPr>
          <w:rFonts w:cs="Arial"/>
          <w:b/>
          <w:bCs/>
        </w:rPr>
        <w:t>Symbolleiste:</w:t>
      </w:r>
    </w:p>
    <w:p w14:paraId="1FBD28F4" w14:textId="76F8A867" w:rsidR="00CA2586" w:rsidRPr="003521CE" w:rsidRDefault="00CA2586" w:rsidP="00CA2586">
      <w:pPr>
        <w:pStyle w:val="ac"/>
        <w:widowControl w:val="0"/>
        <w:numPr>
          <w:ilvl w:val="0"/>
          <w:numId w:val="56"/>
        </w:numPr>
        <w:spacing w:beforeLines="20" w:before="62" w:afterLines="20" w:after="62"/>
        <w:ind w:left="981" w:hanging="357"/>
        <w:rPr>
          <w:rFonts w:cs="Arial"/>
        </w:rPr>
      </w:pPr>
      <w:r w:rsidRPr="003521CE">
        <w:rPr>
          <w:rFonts w:cs="Arial"/>
        </w:rPr>
        <w:t>Spalte auswählen</w:t>
      </w:r>
      <w:r w:rsidRPr="003521CE">
        <w:rPr>
          <w:rFonts w:cs="Arial"/>
          <w:bCs/>
        </w:rPr>
        <w:t xml:space="preserve"> </w:t>
      </w:r>
      <w:r w:rsidRPr="003521CE">
        <w:rPr>
          <w:rFonts w:cs="Arial"/>
        </w:rPr>
        <w:t>— Tippen Sie, um die gewünschten Spalteninformationen auszuwählen.</w:t>
      </w:r>
    </w:p>
    <w:p w14:paraId="36D8D1BD" w14:textId="77777777" w:rsidR="00CA2586" w:rsidRPr="003521CE" w:rsidRDefault="00CA2586" w:rsidP="00CA2586">
      <w:pPr>
        <w:pStyle w:val="ac"/>
        <w:widowControl w:val="0"/>
        <w:numPr>
          <w:ilvl w:val="0"/>
          <w:numId w:val="56"/>
        </w:numPr>
        <w:spacing w:beforeLines="20" w:before="62" w:afterLines="20" w:after="62"/>
        <w:ind w:left="981" w:hanging="357"/>
        <w:rPr>
          <w:rFonts w:cs="Arial"/>
        </w:rPr>
      </w:pPr>
      <w:r w:rsidRPr="003521CE">
        <w:rPr>
          <w:rFonts w:cs="Arial"/>
        </w:rPr>
        <w:t>Aktualisieren — Tippen Sie hier, um die Informationsliste zu aktualisieren.</w:t>
      </w:r>
    </w:p>
    <w:p w14:paraId="36F302DF" w14:textId="070C0BFA" w:rsidR="00CA2586" w:rsidRPr="003521CE" w:rsidRDefault="00CA2586" w:rsidP="00CA2586">
      <w:pPr>
        <w:pStyle w:val="ac"/>
        <w:widowControl w:val="0"/>
        <w:numPr>
          <w:ilvl w:val="0"/>
          <w:numId w:val="56"/>
        </w:numPr>
        <w:spacing w:beforeLines="20" w:before="62" w:afterLines="20" w:after="62"/>
        <w:ind w:left="981" w:hanging="357"/>
        <w:rPr>
          <w:rFonts w:cs="Arial"/>
        </w:rPr>
      </w:pPr>
      <w:r w:rsidRPr="003521CE">
        <w:rPr>
          <w:rFonts w:cs="Arial"/>
        </w:rPr>
        <w:t xml:space="preserve">Zurücksetzen </w:t>
      </w:r>
      <w:r w:rsidR="000A4BBF" w:rsidRPr="003521CE">
        <w:rPr>
          <w:rFonts w:cs="Arial"/>
        </w:rPr>
        <w:t>—</w:t>
      </w:r>
      <w:r w:rsidRPr="003521CE">
        <w:rPr>
          <w:rFonts w:cs="Arial"/>
        </w:rPr>
        <w:t xml:space="preserve"> Tippen Sie hier, um die Suchkriterien zurückzusetzen.</w:t>
      </w:r>
    </w:p>
    <w:p w14:paraId="23C1FC3B" w14:textId="406A5102" w:rsidR="00CA2586" w:rsidRPr="003521CE" w:rsidRDefault="00CA2586" w:rsidP="00CA2586">
      <w:pPr>
        <w:pStyle w:val="Text"/>
        <w:spacing w:before="156" w:after="156"/>
        <w:ind w:left="624"/>
        <w:rPr>
          <w:rFonts w:cs="Arial"/>
          <w:b/>
          <w:bCs/>
        </w:rPr>
      </w:pPr>
      <w:r w:rsidRPr="003521CE">
        <w:rPr>
          <w:rFonts w:cs="Arial"/>
          <w:b/>
          <w:bCs/>
        </w:rPr>
        <w:t>Informationsliste:​</w:t>
      </w:r>
    </w:p>
    <w:p w14:paraId="63F62764" w14:textId="602D91DE" w:rsidR="00CA2586" w:rsidRPr="003521CE" w:rsidRDefault="00CA2586" w:rsidP="00CA2586">
      <w:pPr>
        <w:pStyle w:val="ac"/>
        <w:widowControl w:val="0"/>
        <w:numPr>
          <w:ilvl w:val="0"/>
          <w:numId w:val="56"/>
        </w:numPr>
        <w:spacing w:beforeLines="20" w:before="62" w:afterLines="20" w:after="62"/>
        <w:ind w:left="981" w:hanging="357"/>
        <w:rPr>
          <w:rFonts w:cs="Arial"/>
        </w:rPr>
      </w:pPr>
      <w:r w:rsidRPr="003521CE">
        <w:rPr>
          <w:rFonts w:cs="Arial"/>
        </w:rPr>
        <w:t>Kontrollkästchen: Tippen Sie, um ein Element auszuwählen.</w:t>
      </w:r>
    </w:p>
    <w:p w14:paraId="75521DDD" w14:textId="12A2FAA6" w:rsidR="00CA2586" w:rsidRPr="003521CE" w:rsidRDefault="00CA2586" w:rsidP="00CA2586">
      <w:pPr>
        <w:pStyle w:val="ac"/>
        <w:widowControl w:val="0"/>
        <w:numPr>
          <w:ilvl w:val="0"/>
          <w:numId w:val="56"/>
        </w:numPr>
        <w:spacing w:beforeLines="20" w:before="62" w:afterLines="20" w:after="62"/>
        <w:ind w:left="981" w:hanging="357"/>
        <w:rPr>
          <w:rFonts w:cs="Arial"/>
        </w:rPr>
      </w:pPr>
      <w:r w:rsidRPr="003521CE">
        <w:rPr>
          <w:rFonts w:cs="Arial"/>
        </w:rPr>
        <w:t xml:space="preserve">Suchsymbole: Tippen Sie auf das Symbol </w:t>
      </w:r>
      <w:r w:rsidRPr="003521CE">
        <w:rPr>
          <w:rFonts w:cs="Arial"/>
          <w:noProof/>
          <w:lang w:val="en-US"/>
        </w:rPr>
        <w:drawing>
          <wp:inline distT="0" distB="0" distL="0" distR="0" wp14:anchorId="5AA11254" wp14:editId="7048FA47">
            <wp:extent cx="146050" cy="67310"/>
            <wp:effectExtent l="0" t="0" r="6350" b="8890"/>
            <wp:docPr id="1161924461" name="图片 1161924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81363865"/>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46050" cy="67310"/>
                    </a:xfrm>
                    <a:prstGeom prst="rect">
                      <a:avLst/>
                    </a:prstGeom>
                    <a:noFill/>
                    <a:ln>
                      <a:noFill/>
                    </a:ln>
                  </pic:spPr>
                </pic:pic>
              </a:graphicData>
            </a:graphic>
          </wp:inline>
        </w:drawing>
      </w:r>
      <w:r w:rsidRPr="003521CE">
        <w:rPr>
          <w:rFonts w:cs="Arial"/>
        </w:rPr>
        <w:t xml:space="preserve">, um die Suchkriterien der entsprechenden Spalte anzuzeigen. Tippen Sie auf das </w:t>
      </w:r>
      <w:r w:rsidRPr="003521CE">
        <w:rPr>
          <w:rFonts w:cs="Arial"/>
          <w:noProof/>
          <w:lang w:val="en-US"/>
        </w:rPr>
        <w:drawing>
          <wp:inline distT="0" distB="0" distL="0" distR="0" wp14:anchorId="71B350AC" wp14:editId="17F83AFD">
            <wp:extent cx="106680" cy="106680"/>
            <wp:effectExtent l="0" t="0" r="7620" b="7620"/>
            <wp:docPr id="1161924460" name="图片 11619244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81363866"/>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06680" cy="106680"/>
                    </a:xfrm>
                    <a:prstGeom prst="rect">
                      <a:avLst/>
                    </a:prstGeom>
                    <a:noFill/>
                    <a:ln>
                      <a:noFill/>
                    </a:ln>
                  </pic:spPr>
                </pic:pic>
              </a:graphicData>
            </a:graphic>
          </wp:inline>
        </w:drawing>
      </w:r>
      <w:r w:rsidRPr="003521CE">
        <w:rPr>
          <w:rFonts w:cs="Arial"/>
        </w:rPr>
        <w:t xml:space="preserve"> Symbol, um die Suche zu starten. Kriterien; tippen Sie auf das </w:t>
      </w:r>
      <w:r w:rsidRPr="003521CE">
        <w:rPr>
          <w:rFonts w:cs="Arial"/>
          <w:noProof/>
          <w:lang w:val="en-US"/>
        </w:rPr>
        <w:drawing>
          <wp:inline distT="0" distB="0" distL="0" distR="0" wp14:anchorId="072AC17C" wp14:editId="4973A844">
            <wp:extent cx="118110" cy="123190"/>
            <wp:effectExtent l="0" t="0" r="0" b="0"/>
            <wp:docPr id="1161924459" name="图片 1161924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81363867"/>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118110" cy="123190"/>
                    </a:xfrm>
                    <a:prstGeom prst="rect">
                      <a:avLst/>
                    </a:prstGeom>
                    <a:noFill/>
                    <a:ln>
                      <a:noFill/>
                    </a:ln>
                  </pic:spPr>
                </pic:pic>
              </a:graphicData>
            </a:graphic>
          </wp:inline>
        </w:drawing>
      </w:r>
      <w:r w:rsidRPr="003521CE">
        <w:rPr>
          <w:rFonts w:cs="Arial"/>
        </w:rPr>
        <w:t xml:space="preserve"> Symbol, um ein Datum auszuwählen.</w:t>
      </w:r>
    </w:p>
    <w:p w14:paraId="6A508EC2" w14:textId="050C0844" w:rsidR="00CA2586" w:rsidRPr="003521CE" w:rsidRDefault="00CA2586" w:rsidP="00CA2586">
      <w:pPr>
        <w:pStyle w:val="Text"/>
        <w:spacing w:before="156" w:after="156"/>
        <w:ind w:left="624"/>
        <w:rPr>
          <w:rFonts w:cs="Arial"/>
          <w:b/>
          <w:bCs/>
        </w:rPr>
      </w:pPr>
      <w:r w:rsidRPr="003521CE">
        <w:rPr>
          <w:rFonts w:cs="Arial"/>
          <w:b/>
          <w:bCs/>
        </w:rPr>
        <w:t>Steuerelemente zum Umblättern:​</w:t>
      </w:r>
    </w:p>
    <w:p w14:paraId="2F81A2D6" w14:textId="569037C1" w:rsidR="00CA2586" w:rsidRPr="003521CE" w:rsidRDefault="00CA2586" w:rsidP="00CA2586">
      <w:pPr>
        <w:pStyle w:val="ac"/>
        <w:widowControl w:val="0"/>
        <w:numPr>
          <w:ilvl w:val="0"/>
          <w:numId w:val="56"/>
        </w:numPr>
        <w:spacing w:beforeLines="20" w:before="62" w:afterLines="20" w:after="62"/>
        <w:ind w:left="981" w:hanging="357"/>
        <w:rPr>
          <w:rFonts w:cs="Arial"/>
        </w:rPr>
      </w:pPr>
      <w:r w:rsidRPr="003521CE">
        <w:rPr>
          <w:rFonts w:cs="Arial"/>
        </w:rPr>
        <w:t>Bildlaufleiste: Scrollen Sie nach links oder rechts, um die ausgeblendeten Spalten anzuzeigen oder zu vorherigen Spalten zurückzukehren.</w:t>
      </w:r>
    </w:p>
    <w:p w14:paraId="1B50B6F9" w14:textId="0C0BC49B" w:rsidR="00CA2586" w:rsidRPr="003521CE" w:rsidRDefault="00CA2586" w:rsidP="00CA2586">
      <w:pPr>
        <w:pStyle w:val="ac"/>
        <w:widowControl w:val="0"/>
        <w:numPr>
          <w:ilvl w:val="0"/>
          <w:numId w:val="56"/>
        </w:numPr>
        <w:spacing w:beforeLines="20" w:before="62" w:afterLines="20" w:after="62"/>
        <w:ind w:left="981" w:hanging="357"/>
        <w:rPr>
          <w:rFonts w:cs="Arial"/>
        </w:rPr>
      </w:pPr>
      <w:r w:rsidRPr="003521CE">
        <w:rPr>
          <w:rFonts w:cs="Arial"/>
        </w:rPr>
        <w:t>Dropdown-Liste „Elemente pro Seite“: Tippen Sie</w:t>
      </w:r>
      <w:r w:rsidR="0019635D" w:rsidRPr="003521CE">
        <w:rPr>
          <w:rFonts w:cs="Arial"/>
        </w:rPr>
        <w:t>,</w:t>
      </w:r>
      <w:r w:rsidRPr="003521CE">
        <w:rPr>
          <w:rFonts w:cs="Arial"/>
        </w:rPr>
        <w:t xml:space="preserve"> um die Anzahl der pro Seite angezeigten Elemente auszuwählen.</w:t>
      </w:r>
    </w:p>
    <w:p w14:paraId="02883006" w14:textId="77777777" w:rsidR="00CA2586" w:rsidRPr="003521CE" w:rsidRDefault="00CA2586" w:rsidP="00CA2586">
      <w:pPr>
        <w:pStyle w:val="ac"/>
        <w:widowControl w:val="0"/>
        <w:numPr>
          <w:ilvl w:val="0"/>
          <w:numId w:val="56"/>
        </w:numPr>
        <w:spacing w:beforeLines="20" w:before="62" w:afterLines="20" w:after="62"/>
        <w:ind w:left="981" w:hanging="357"/>
        <w:rPr>
          <w:rFonts w:cs="Arial"/>
        </w:rPr>
      </w:pPr>
      <w:r w:rsidRPr="003521CE">
        <w:rPr>
          <w:rFonts w:cs="Arial"/>
        </w:rPr>
        <w:t>Schaltfläche „Zurück/Weiter“: Tippen Sie, um zur vorherigen oder nächsten Seite zu gelangen.</w:t>
      </w:r>
    </w:p>
    <w:p w14:paraId="3DA7072F" w14:textId="3044A3EA" w:rsidR="00CA2586" w:rsidRPr="003521CE" w:rsidRDefault="00CA2586" w:rsidP="00CA2586">
      <w:pPr>
        <w:pStyle w:val="ac"/>
        <w:widowControl w:val="0"/>
        <w:numPr>
          <w:ilvl w:val="0"/>
          <w:numId w:val="56"/>
        </w:numPr>
        <w:spacing w:beforeLines="20" w:before="62" w:afterLines="20" w:after="62"/>
        <w:ind w:left="981" w:hanging="357"/>
        <w:rPr>
          <w:rFonts w:cs="Arial"/>
        </w:rPr>
      </w:pPr>
      <w:r w:rsidRPr="003521CE">
        <w:rPr>
          <w:rFonts w:cs="Arial"/>
        </w:rPr>
        <w:t>Seitennavigationsfeld: Tippen Sie, um die Seitenzahl einzugeben und zu einer bestimmten Seite zu springen.</w:t>
      </w:r>
    </w:p>
    <w:p w14:paraId="4BCB67F9" w14:textId="0E0D5236" w:rsidR="00CA2586" w:rsidRPr="003521CE" w:rsidRDefault="00CA2586" w:rsidP="00CA2586">
      <w:pPr>
        <w:pStyle w:val="ac"/>
        <w:widowControl w:val="0"/>
        <w:numPr>
          <w:ilvl w:val="0"/>
          <w:numId w:val="111"/>
        </w:numPr>
        <w:spacing w:beforeLines="20" w:before="62" w:afterLines="20" w:after="62"/>
        <w:ind w:left="641" w:hanging="357"/>
        <w:rPr>
          <w:rFonts w:cs="Arial"/>
          <w:b/>
        </w:rPr>
      </w:pPr>
      <w:r w:rsidRPr="003521CE">
        <w:rPr>
          <w:rFonts w:cs="Arial"/>
          <w:b/>
        </w:rPr>
        <w:t>S</w:t>
      </w:r>
      <w:r w:rsidR="000A4BBF" w:rsidRPr="003521CE">
        <w:rPr>
          <w:rFonts w:cs="Arial"/>
          <w:b/>
        </w:rPr>
        <w:t>o verknüpfen Sie das</w:t>
      </w:r>
      <w:r w:rsidRPr="003521CE">
        <w:rPr>
          <w:rFonts w:cs="Arial"/>
          <w:b/>
        </w:rPr>
        <w:t>/die Gerät(e)</w:t>
      </w:r>
    </w:p>
    <w:p w14:paraId="55609A64" w14:textId="77777777" w:rsidR="00CA2586" w:rsidRPr="003521CE" w:rsidRDefault="00CA2586" w:rsidP="00CA2586">
      <w:pPr>
        <w:pStyle w:val="Text"/>
        <w:numPr>
          <w:ilvl w:val="0"/>
          <w:numId w:val="275"/>
        </w:numPr>
        <w:spacing w:before="156" w:after="156"/>
        <w:ind w:left="1083" w:hanging="442"/>
        <w:rPr>
          <w:rFonts w:cs="Arial"/>
          <w:b/>
          <w:bCs/>
        </w:rPr>
      </w:pPr>
      <w:r w:rsidRPr="003521CE">
        <w:rPr>
          <w:rFonts w:cs="Arial"/>
          <w:b/>
          <w:bCs/>
        </w:rPr>
        <w:t>So verknüpfen Sie das Gerät einzeln</w:t>
      </w:r>
    </w:p>
    <w:p w14:paraId="760FCD7C" w14:textId="4E9F4B91" w:rsidR="00CA2586" w:rsidRPr="003521CE" w:rsidRDefault="00CA2586" w:rsidP="00CA2586">
      <w:pPr>
        <w:pStyle w:val="ac"/>
        <w:widowControl w:val="0"/>
        <w:numPr>
          <w:ilvl w:val="0"/>
          <w:numId w:val="279"/>
        </w:numPr>
        <w:spacing w:beforeLines="20" w:before="62" w:afterLines="20" w:after="62"/>
        <w:ind w:left="998" w:hanging="357"/>
        <w:rPr>
          <w:rFonts w:cs="Arial"/>
        </w:rPr>
      </w:pPr>
      <w:r w:rsidRPr="003521CE">
        <w:rPr>
          <w:rFonts w:cs="Arial"/>
        </w:rPr>
        <w:lastRenderedPageBreak/>
        <w:t xml:space="preserve">Klopfen​ </w:t>
      </w:r>
      <w:r w:rsidRPr="003521CE">
        <w:rPr>
          <w:rFonts w:cs="Arial"/>
          <w:b/>
          <w:bCs/>
        </w:rPr>
        <w:t xml:space="preserve">Geräteverwaltung </w:t>
      </w:r>
      <w:r w:rsidRPr="003521CE">
        <w:rPr>
          <w:rFonts w:cs="Arial"/>
        </w:rPr>
        <w:t xml:space="preserve">&gt; </w:t>
      </w:r>
      <w:r w:rsidRPr="003521CE">
        <w:rPr>
          <w:rFonts w:cs="Arial"/>
          <w:b/>
          <w:bCs/>
        </w:rPr>
        <w:t>Geräteliste</w:t>
      </w:r>
      <w:r w:rsidRPr="003521CE">
        <w:rPr>
          <w:rFonts w:cs="Arial"/>
        </w:rPr>
        <w:t>, um den Gerätelistenbildschirm aufzurufen.</w:t>
      </w:r>
    </w:p>
    <w:p w14:paraId="574B021C" w14:textId="03431F0B" w:rsidR="00CA2586" w:rsidRPr="003521CE" w:rsidRDefault="00CA2586" w:rsidP="00CA2586">
      <w:pPr>
        <w:pStyle w:val="ac"/>
        <w:widowControl w:val="0"/>
        <w:numPr>
          <w:ilvl w:val="0"/>
          <w:numId w:val="279"/>
        </w:numPr>
        <w:spacing w:beforeLines="20" w:before="62" w:afterLines="20" w:after="62"/>
        <w:ind w:left="998" w:hanging="357"/>
        <w:rPr>
          <w:rFonts w:cs="Arial"/>
        </w:rPr>
      </w:pPr>
      <w:r w:rsidRPr="003521CE">
        <w:rPr>
          <w:rFonts w:cs="Arial"/>
        </w:rPr>
        <w:t xml:space="preserve">Klopfen​ Klicken Sie auf </w:t>
      </w:r>
      <w:r w:rsidRPr="003521CE">
        <w:rPr>
          <w:rFonts w:cs="Arial"/>
          <w:b/>
          <w:bCs/>
        </w:rPr>
        <w:t>„Hinzufügen</w:t>
      </w:r>
      <w:r w:rsidRPr="003521CE">
        <w:rPr>
          <w:rFonts w:cs="Arial"/>
        </w:rPr>
        <w:t>“, um den Bildschirm „Neues Gerät“ aufzurufen.</w:t>
      </w:r>
    </w:p>
    <w:p w14:paraId="739CD3F2" w14:textId="3126E2D1" w:rsidR="00CA2586" w:rsidRPr="003521CE" w:rsidRDefault="00CA2586" w:rsidP="00CA2586">
      <w:pPr>
        <w:pStyle w:val="ac"/>
        <w:widowControl w:val="0"/>
        <w:numPr>
          <w:ilvl w:val="0"/>
          <w:numId w:val="279"/>
        </w:numPr>
        <w:spacing w:beforeLines="20" w:before="62" w:afterLines="20" w:after="62"/>
        <w:ind w:left="998" w:hanging="357"/>
        <w:rPr>
          <w:rFonts w:cs="Arial"/>
        </w:rPr>
      </w:pPr>
      <w:r w:rsidRPr="003521CE">
        <w:rPr>
          <w:rFonts w:cs="Arial"/>
        </w:rPr>
        <w:t xml:space="preserve">Geben Sie die Seriennummer und das Registrierungskennwort des Geräts in das Eingabefeld ein und wählen Sie eine Partnerwerkstatt aus. (Die Seriennummer und das Registrierungskennwort des Geräts finden Sie unter </w:t>
      </w:r>
      <w:r w:rsidRPr="003521CE">
        <w:rPr>
          <w:rFonts w:cs="Arial"/>
          <w:b/>
          <w:bCs/>
        </w:rPr>
        <w:t>„Einstellungen</w:t>
      </w:r>
      <w:r w:rsidR="0019635D" w:rsidRPr="003521CE">
        <w:rPr>
          <w:rFonts w:cs="Arial"/>
          <w:b/>
          <w:bCs/>
        </w:rPr>
        <w:t>“</w:t>
      </w:r>
      <w:r w:rsidRPr="003521CE">
        <w:rPr>
          <w:rFonts w:cs="Arial"/>
          <w:b/>
          <w:bCs/>
        </w:rPr>
        <w:t xml:space="preserve"> </w:t>
      </w:r>
      <w:r w:rsidRPr="003521CE">
        <w:rPr>
          <w:rFonts w:cs="Arial"/>
        </w:rPr>
        <w:t xml:space="preserve">&gt; </w:t>
      </w:r>
      <w:r w:rsidRPr="003521CE">
        <w:rPr>
          <w:rFonts w:cs="Arial"/>
          <w:b/>
          <w:bCs/>
        </w:rPr>
        <w:t>„Info</w:t>
      </w:r>
      <w:r w:rsidRPr="003521CE">
        <w:rPr>
          <w:rFonts w:cs="Arial"/>
        </w:rPr>
        <w:t>“).</w:t>
      </w:r>
    </w:p>
    <w:p w14:paraId="627BDAB5" w14:textId="587767D0" w:rsidR="00CA2586" w:rsidRPr="003521CE" w:rsidRDefault="00CA2586" w:rsidP="00CA2586">
      <w:pPr>
        <w:pBdr>
          <w:top w:val="single" w:sz="6" w:space="1" w:color="auto"/>
          <w:bottom w:val="single" w:sz="6" w:space="1" w:color="auto"/>
        </w:pBdr>
        <w:spacing w:before="156" w:after="156"/>
        <w:ind w:left="737"/>
        <w:contextualSpacing/>
        <w:rPr>
          <w:rFonts w:cs="Arial"/>
          <w:b/>
        </w:rPr>
      </w:pPr>
      <w:bookmarkStart w:id="380" w:name="_Hlk198541650"/>
      <w:r w:rsidRPr="003521CE">
        <w:rPr>
          <w:rFonts w:cs="Arial"/>
          <w:noProof/>
          <w:lang w:val="en-US"/>
        </w:rPr>
        <w:drawing>
          <wp:anchor distT="0" distB="0" distL="114300" distR="114300" simplePos="0" relativeHeight="251709440" behindDoc="0" locked="0" layoutInCell="1" allowOverlap="1" wp14:anchorId="5DEF9950" wp14:editId="77BD2CF3">
            <wp:simplePos x="0" y="0"/>
            <wp:positionH relativeFrom="margin">
              <wp:posOffset>287020</wp:posOffset>
            </wp:positionH>
            <wp:positionV relativeFrom="paragraph">
              <wp:posOffset>83820</wp:posOffset>
            </wp:positionV>
            <wp:extent cx="144145" cy="144145"/>
            <wp:effectExtent l="0" t="0" r="8255" b="8255"/>
            <wp:wrapNone/>
            <wp:docPr id="1161924469" name="图片 11619244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51"/>
                    <pic:cNvPicPr>
                      <a:picLocks noChangeAspect="1" noChangeArrowheads="1"/>
                    </pic:cNvPicPr>
                  </pic:nvPicPr>
                  <pic:blipFill>
                    <a:blip r:embed="rId209" cstate="print">
                      <a:extLst>
                        <a:ext uri="{28A0092B-C50C-407E-A947-70E740481C1C}">
                          <a14:useLocalDpi xmlns:a14="http://schemas.microsoft.com/office/drawing/2010/main" val="0"/>
                        </a:ext>
                      </a:extLst>
                    </a:blip>
                    <a:srcRect/>
                    <a:stretch>
                      <a:fillRect/>
                    </a:stretch>
                  </pic:blipFill>
                  <pic:spPr bwMode="auto">
                    <a:xfrm>
                      <a:off x="0" y="0"/>
                      <a:ext cx="144145" cy="1441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521CE">
        <w:rPr>
          <w:rFonts w:cs="Arial"/>
          <w:b/>
        </w:rPr>
        <w:t>HINWEIS</w:t>
      </w:r>
    </w:p>
    <w:p w14:paraId="44822BE5" w14:textId="50A5360A" w:rsidR="00CA2586" w:rsidRPr="003521CE" w:rsidRDefault="00CA2586" w:rsidP="00CA2586">
      <w:pPr>
        <w:pBdr>
          <w:top w:val="single" w:sz="6" w:space="1" w:color="auto"/>
          <w:bottom w:val="single" w:sz="6" w:space="1" w:color="auto"/>
        </w:pBdr>
        <w:spacing w:before="156" w:after="156"/>
        <w:ind w:left="737"/>
        <w:contextualSpacing/>
        <w:rPr>
          <w:rFonts w:eastAsiaTheme="minorEastAsia" w:cs="Arial"/>
        </w:rPr>
      </w:pPr>
      <w:r w:rsidRPr="003521CE">
        <w:rPr>
          <w:rFonts w:cs="Arial"/>
        </w:rPr>
        <w:t>Mit einem Sternchen (*) gekennzeichnete Felder sind Pflichtfelder.</w:t>
      </w:r>
    </w:p>
    <w:bookmarkEnd w:id="380"/>
    <w:p w14:paraId="50DAB75F" w14:textId="77777777" w:rsidR="00CA2586" w:rsidRPr="003521CE" w:rsidRDefault="00CA2586" w:rsidP="00CA2586">
      <w:pPr>
        <w:spacing w:beforeLines="0" w:before="0" w:afterLines="0" w:after="0" w:line="80" w:lineRule="exact"/>
        <w:ind w:left="737"/>
        <w:rPr>
          <w:rFonts w:cs="Arial"/>
        </w:rPr>
      </w:pPr>
    </w:p>
    <w:p w14:paraId="71B9A6C7" w14:textId="2BE13E81" w:rsidR="00CA2586" w:rsidRPr="003521CE" w:rsidRDefault="00CA2586" w:rsidP="00CA2586">
      <w:pPr>
        <w:pStyle w:val="ac"/>
        <w:widowControl w:val="0"/>
        <w:numPr>
          <w:ilvl w:val="0"/>
          <w:numId w:val="279"/>
        </w:numPr>
        <w:spacing w:beforeLines="20" w:before="62" w:afterLines="20" w:after="62"/>
        <w:ind w:left="998" w:hanging="357"/>
        <w:rPr>
          <w:rFonts w:cs="Arial"/>
        </w:rPr>
      </w:pPr>
      <w:r w:rsidRPr="003521CE">
        <w:rPr>
          <w:rFonts w:cs="Arial"/>
        </w:rPr>
        <w:t xml:space="preserve">Klopfen </w:t>
      </w:r>
      <w:r w:rsidRPr="003521CE">
        <w:rPr>
          <w:rFonts w:cs="Arial"/>
          <w:b/>
          <w:bCs/>
        </w:rPr>
        <w:t>Klicken Sie auf „Speichern“</w:t>
      </w:r>
      <w:r w:rsidR="0019635D" w:rsidRPr="003521CE">
        <w:rPr>
          <w:rFonts w:cs="Arial"/>
          <w:b/>
          <w:bCs/>
        </w:rPr>
        <w:t>,</w:t>
      </w:r>
      <w:r w:rsidRPr="003521CE">
        <w:rPr>
          <w:rFonts w:cs="Arial"/>
        </w:rPr>
        <w:t xml:space="preserve"> um die Informationen zu speichern.</w:t>
      </w:r>
    </w:p>
    <w:p w14:paraId="7A401660" w14:textId="7D2D00AF" w:rsidR="00CA2586" w:rsidRPr="003521CE" w:rsidRDefault="00CA2586" w:rsidP="00CA2586">
      <w:pPr>
        <w:pStyle w:val="ac"/>
        <w:widowControl w:val="0"/>
        <w:spacing w:beforeLines="20" w:before="62" w:afterLines="20" w:after="62"/>
        <w:ind w:left="998" w:firstLine="0"/>
        <w:rPr>
          <w:rFonts w:cs="Arial"/>
        </w:rPr>
      </w:pPr>
      <w:r w:rsidRPr="003521CE">
        <w:rPr>
          <w:rFonts w:cs="Arial"/>
        </w:rPr>
        <w:t xml:space="preserve">Tippen Sie bei Bedarf auf </w:t>
      </w:r>
      <w:r w:rsidRPr="003521CE">
        <w:rPr>
          <w:rFonts w:cs="Arial"/>
          <w:b/>
          <w:bCs/>
        </w:rPr>
        <w:t>Stornieren</w:t>
      </w:r>
      <w:r w:rsidRPr="003521CE">
        <w:rPr>
          <w:rFonts w:cs="Arial"/>
        </w:rPr>
        <w:t xml:space="preserve"> oder die Klicken Sie auf das Symbol „X“, um den Bildschirm zu verlassen.</w:t>
      </w:r>
    </w:p>
    <w:p w14:paraId="07A76B45" w14:textId="77777777" w:rsidR="00CA2586" w:rsidRPr="003521CE" w:rsidRDefault="00CA2586" w:rsidP="00CA2586">
      <w:pPr>
        <w:pStyle w:val="ac"/>
        <w:widowControl w:val="0"/>
        <w:numPr>
          <w:ilvl w:val="0"/>
          <w:numId w:val="279"/>
        </w:numPr>
        <w:spacing w:beforeLines="20" w:before="62" w:afterLines="20" w:after="62"/>
        <w:ind w:left="998" w:hanging="357"/>
        <w:rPr>
          <w:rFonts w:cs="Arial"/>
        </w:rPr>
      </w:pPr>
      <w:r w:rsidRPr="003521CE">
        <w:rPr>
          <w:rFonts w:cs="Arial"/>
        </w:rPr>
        <w:t>Nach dem Speichern wird das verknüpfte Gerät auf dem Bildschirm „Geräteliste“ angezeigt.</w:t>
      </w:r>
    </w:p>
    <w:p w14:paraId="3CCAFC6D" w14:textId="77777777" w:rsidR="00CA2586" w:rsidRPr="003521CE" w:rsidRDefault="00CA2586" w:rsidP="00CA2586">
      <w:pPr>
        <w:pStyle w:val="Text"/>
        <w:numPr>
          <w:ilvl w:val="0"/>
          <w:numId w:val="275"/>
        </w:numPr>
        <w:spacing w:before="156" w:after="156"/>
        <w:ind w:left="1083" w:hanging="442"/>
        <w:rPr>
          <w:rFonts w:cs="Arial"/>
          <w:b/>
          <w:bCs/>
        </w:rPr>
      </w:pPr>
      <w:r w:rsidRPr="003521CE">
        <w:rPr>
          <w:rFonts w:cs="Arial"/>
          <w:b/>
          <w:bCs/>
        </w:rPr>
        <w:t>So verknüpfen Sie mehrere Geräte gleichzeitig</w:t>
      </w:r>
    </w:p>
    <w:p w14:paraId="5242AA94" w14:textId="4BF05C25" w:rsidR="00CA2586" w:rsidRPr="003521CE" w:rsidRDefault="00CA2586" w:rsidP="00CA2586">
      <w:pPr>
        <w:pStyle w:val="ac"/>
        <w:widowControl w:val="0"/>
        <w:numPr>
          <w:ilvl w:val="0"/>
          <w:numId w:val="280"/>
        </w:numPr>
        <w:spacing w:beforeLines="20" w:before="62" w:afterLines="20" w:after="62"/>
        <w:ind w:left="998" w:hanging="357"/>
        <w:rPr>
          <w:rFonts w:cs="Arial"/>
        </w:rPr>
      </w:pPr>
      <w:r w:rsidRPr="003521CE">
        <w:rPr>
          <w:rFonts w:cs="Arial"/>
        </w:rPr>
        <w:t xml:space="preserve">Klopfen </w:t>
      </w:r>
      <w:r w:rsidRPr="003521CE">
        <w:rPr>
          <w:rFonts w:cs="Arial"/>
          <w:b/>
          <w:bCs/>
        </w:rPr>
        <w:t xml:space="preserve">Geräteverwaltung </w:t>
      </w:r>
      <w:r w:rsidRPr="003521CE">
        <w:rPr>
          <w:rFonts w:cs="Arial"/>
        </w:rPr>
        <w:t xml:space="preserve">&gt; </w:t>
      </w:r>
      <w:r w:rsidRPr="003521CE">
        <w:rPr>
          <w:rFonts w:cs="Arial"/>
          <w:b/>
          <w:bCs/>
        </w:rPr>
        <w:t>Geräteliste</w:t>
      </w:r>
      <w:r w:rsidRPr="003521CE">
        <w:rPr>
          <w:rFonts w:cs="Arial"/>
        </w:rPr>
        <w:t>, um den Gerätelistenbildschirm aufzurufen.</w:t>
      </w:r>
    </w:p>
    <w:p w14:paraId="6296C675" w14:textId="61F5B982" w:rsidR="00CA2586" w:rsidRPr="003521CE" w:rsidRDefault="00CA2586" w:rsidP="00CA2586">
      <w:pPr>
        <w:pStyle w:val="ac"/>
        <w:widowControl w:val="0"/>
        <w:numPr>
          <w:ilvl w:val="0"/>
          <w:numId w:val="280"/>
        </w:numPr>
        <w:spacing w:beforeLines="20" w:before="62" w:afterLines="20" w:after="62"/>
        <w:ind w:left="998" w:hanging="357"/>
        <w:rPr>
          <w:rFonts w:cs="Arial"/>
        </w:rPr>
      </w:pPr>
      <w:r w:rsidRPr="003521CE">
        <w:rPr>
          <w:rFonts w:cs="Arial"/>
        </w:rPr>
        <w:t xml:space="preserve">Klopfen </w:t>
      </w:r>
      <w:r w:rsidRPr="003521CE">
        <w:rPr>
          <w:rFonts w:cs="Arial"/>
          <w:b/>
          <w:bCs/>
        </w:rPr>
        <w:t>Stapelimport</w:t>
      </w:r>
      <w:r w:rsidRPr="003521CE">
        <w:rPr>
          <w:rFonts w:cs="Arial"/>
        </w:rPr>
        <w:t>, um den Stapelimport-Bildschirm aufzurufen.</w:t>
      </w:r>
    </w:p>
    <w:p w14:paraId="4D485669" w14:textId="21CC27DA" w:rsidR="00CA2586" w:rsidRPr="003521CE" w:rsidRDefault="00CA2586" w:rsidP="00CA2586">
      <w:pPr>
        <w:pStyle w:val="ac"/>
        <w:widowControl w:val="0"/>
        <w:numPr>
          <w:ilvl w:val="0"/>
          <w:numId w:val="280"/>
        </w:numPr>
        <w:spacing w:beforeLines="20" w:before="62" w:afterLines="20" w:after="62"/>
        <w:ind w:left="998" w:hanging="357"/>
        <w:rPr>
          <w:rFonts w:cs="Arial"/>
        </w:rPr>
      </w:pPr>
      <w:r w:rsidRPr="003521CE">
        <w:rPr>
          <w:rFonts w:cs="Arial"/>
        </w:rPr>
        <w:t xml:space="preserve">Tippen Sie auf </w:t>
      </w:r>
      <w:r w:rsidRPr="003521CE">
        <w:rPr>
          <w:rFonts w:cs="Arial"/>
          <w:b/>
          <w:bCs/>
        </w:rPr>
        <w:t>„Vorlage herunterladen“</w:t>
      </w:r>
      <w:r w:rsidRPr="003521CE">
        <w:rPr>
          <w:rFonts w:cs="Arial"/>
        </w:rPr>
        <w:t>, um die Gerätevorlage für den Stapelimport herunterzuladen.</w:t>
      </w:r>
    </w:p>
    <w:p w14:paraId="6B27E72A" w14:textId="570850C5" w:rsidR="00CA2586" w:rsidRPr="003521CE" w:rsidRDefault="00CA2586" w:rsidP="00CA2586">
      <w:pPr>
        <w:pStyle w:val="ac"/>
        <w:widowControl w:val="0"/>
        <w:numPr>
          <w:ilvl w:val="0"/>
          <w:numId w:val="280"/>
        </w:numPr>
        <w:spacing w:beforeLines="20" w:before="62" w:afterLines="20" w:after="62"/>
        <w:ind w:left="998" w:hanging="357"/>
        <w:rPr>
          <w:rFonts w:cs="Arial"/>
        </w:rPr>
      </w:pPr>
      <w:r w:rsidRPr="003521CE">
        <w:rPr>
          <w:rFonts w:cs="Arial"/>
        </w:rPr>
        <w:t xml:space="preserve">Nachdem die Vorlage ausgefüllt ist, tippen Sie auf </w:t>
      </w:r>
      <w:r w:rsidRPr="003521CE">
        <w:rPr>
          <w:rFonts w:cs="Arial"/>
          <w:b/>
          <w:bCs/>
        </w:rPr>
        <w:t>Stapelimport</w:t>
      </w:r>
      <w:r w:rsidR="0019635D" w:rsidRPr="003521CE">
        <w:rPr>
          <w:rFonts w:cs="Arial"/>
          <w:b/>
          <w:bCs/>
        </w:rPr>
        <w:t>,</w:t>
      </w:r>
      <w:r w:rsidR="000A4BBF" w:rsidRPr="003521CE">
        <w:rPr>
          <w:rFonts w:cs="Arial"/>
        </w:rPr>
        <w:t xml:space="preserve"> um den Batch-Import</w:t>
      </w:r>
      <w:r w:rsidRPr="003521CE">
        <w:rPr>
          <w:rFonts w:cs="Arial"/>
        </w:rPr>
        <w:t>-Bildschirm zu öffnen</w:t>
      </w:r>
      <w:r w:rsidR="0019635D" w:rsidRPr="003521CE">
        <w:rPr>
          <w:rFonts w:cs="Arial"/>
        </w:rPr>
        <w:t>.</w:t>
      </w:r>
      <w:r w:rsidRPr="003521CE">
        <w:rPr>
          <w:rFonts w:cs="Arial"/>
        </w:rPr>
        <w:t xml:space="preserve"> Wählen Sie eine Werkstatt aus, klicken oder ziehen Sie die Datei in den Upload-Bereich und tippen Sie auf </w:t>
      </w:r>
      <w:r w:rsidRPr="003521CE">
        <w:rPr>
          <w:rFonts w:cs="Arial"/>
          <w:b/>
          <w:bCs/>
        </w:rPr>
        <w:t>Bestätigen Sie</w:t>
      </w:r>
      <w:r w:rsidR="0019635D" w:rsidRPr="003521CE">
        <w:rPr>
          <w:rFonts w:cs="Arial"/>
          <w:b/>
          <w:bCs/>
        </w:rPr>
        <w:t>,</w:t>
      </w:r>
      <w:r w:rsidRPr="003521CE">
        <w:rPr>
          <w:rFonts w:cs="Arial"/>
        </w:rPr>
        <w:t xml:space="preserve"> dass die Geräteinformationen stapelweise importiert werden sollen.</w:t>
      </w:r>
    </w:p>
    <w:p w14:paraId="74DC1B1C" w14:textId="1465DDBC" w:rsidR="00CA2586" w:rsidRPr="003521CE" w:rsidRDefault="00CA2586" w:rsidP="00CA2586">
      <w:pPr>
        <w:pStyle w:val="ac"/>
        <w:widowControl w:val="0"/>
        <w:numPr>
          <w:ilvl w:val="0"/>
          <w:numId w:val="280"/>
        </w:numPr>
        <w:spacing w:beforeLines="20" w:before="62" w:afterLines="20" w:after="62"/>
        <w:ind w:left="998" w:hanging="357"/>
        <w:rPr>
          <w:rFonts w:cs="Arial"/>
        </w:rPr>
      </w:pPr>
      <w:r w:rsidRPr="003521CE">
        <w:rPr>
          <w:rFonts w:cs="Arial"/>
        </w:rPr>
        <w:t>Nach dem Importieren werden die verknüpften Geräte auf dem Bildschirm „Geräteliste“ angezeigt.</w:t>
      </w:r>
    </w:p>
    <w:p w14:paraId="3B08EDE5" w14:textId="77777777" w:rsidR="00CA2586" w:rsidRPr="003521CE" w:rsidRDefault="00CA2586" w:rsidP="00CA2586">
      <w:pPr>
        <w:pStyle w:val="a2"/>
        <w:spacing w:beforeLines="20" w:before="62" w:afterLines="20" w:after="62"/>
        <w:ind w:left="641" w:hanging="357"/>
        <w:rPr>
          <w:rFonts w:cs="Arial"/>
        </w:rPr>
      </w:pPr>
      <w:r w:rsidRPr="003521CE">
        <w:rPr>
          <w:rFonts w:cs="Arial"/>
        </w:rPr>
        <w:t>So exportieren Sie die Geräteliste</w:t>
      </w:r>
    </w:p>
    <w:p w14:paraId="609B333F" w14:textId="24976D3C" w:rsidR="00CA2586" w:rsidRPr="003521CE" w:rsidRDefault="00CA2586" w:rsidP="00CA2586">
      <w:pPr>
        <w:pStyle w:val="ac"/>
        <w:widowControl w:val="0"/>
        <w:numPr>
          <w:ilvl w:val="0"/>
          <w:numId w:val="281"/>
        </w:numPr>
        <w:spacing w:beforeLines="20" w:before="62" w:afterLines="20" w:after="62"/>
        <w:ind w:left="998" w:hanging="357"/>
        <w:rPr>
          <w:rFonts w:cs="Arial"/>
        </w:rPr>
      </w:pPr>
      <w:r w:rsidRPr="003521CE">
        <w:rPr>
          <w:rFonts w:cs="Arial"/>
        </w:rPr>
        <w:t xml:space="preserve">Tippen Sie auf </w:t>
      </w:r>
      <w:r w:rsidRPr="003521CE">
        <w:rPr>
          <w:rFonts w:cs="Arial"/>
          <w:b/>
          <w:bCs/>
        </w:rPr>
        <w:t xml:space="preserve">Geräteverwaltung </w:t>
      </w:r>
      <w:r w:rsidRPr="003521CE">
        <w:rPr>
          <w:rFonts w:cs="Arial"/>
        </w:rPr>
        <w:t xml:space="preserve">&gt; </w:t>
      </w:r>
      <w:r w:rsidRPr="003521CE">
        <w:rPr>
          <w:rFonts w:cs="Arial"/>
          <w:b/>
          <w:bCs/>
        </w:rPr>
        <w:t>Geräteliste</w:t>
      </w:r>
      <w:r w:rsidRPr="003521CE">
        <w:rPr>
          <w:rFonts w:cs="Arial"/>
        </w:rPr>
        <w:t>, um den Gerätelistenbildschirm aufzurufen.</w:t>
      </w:r>
    </w:p>
    <w:p w14:paraId="3D09D58C" w14:textId="057C3B82" w:rsidR="00CA2586" w:rsidRPr="003521CE" w:rsidRDefault="00CA2586" w:rsidP="00CA2586">
      <w:pPr>
        <w:pStyle w:val="ac"/>
        <w:widowControl w:val="0"/>
        <w:numPr>
          <w:ilvl w:val="0"/>
          <w:numId w:val="281"/>
        </w:numPr>
        <w:spacing w:beforeLines="20" w:before="62" w:afterLines="20" w:after="62"/>
        <w:ind w:left="998" w:hanging="357"/>
        <w:rPr>
          <w:rFonts w:cs="Arial"/>
        </w:rPr>
      </w:pPr>
      <w:r w:rsidRPr="003521CE">
        <w:rPr>
          <w:rFonts w:cs="Arial"/>
        </w:rPr>
        <w:t xml:space="preserve">Wählen Sie die gewünschten Spalteninformationen aus der Spalte „Spalte auswählen“ aus und aktivieren Sie das Kontrollkästchen, um die gewünschten Geräteinformationen auszuwählen. Tippen Sie auf </w:t>
      </w:r>
      <w:r w:rsidRPr="003521CE">
        <w:rPr>
          <w:rFonts w:cs="Arial"/>
          <w:b/>
          <w:bCs/>
        </w:rPr>
        <w:t xml:space="preserve">„Exportieren“ </w:t>
      </w:r>
      <w:r w:rsidRPr="003521CE">
        <w:rPr>
          <w:rFonts w:cs="Arial"/>
        </w:rPr>
        <w:t>und wählen Sie ein Exportformat aus, um die Geräteliste zu exportieren.</w:t>
      </w:r>
    </w:p>
    <w:p w14:paraId="3D5237A6" w14:textId="77777777" w:rsidR="00CA2586" w:rsidRPr="003521CE" w:rsidRDefault="00CA2586" w:rsidP="00CA2586">
      <w:pPr>
        <w:pStyle w:val="a2"/>
        <w:spacing w:beforeLines="20" w:before="62" w:afterLines="20" w:after="62"/>
        <w:ind w:left="641" w:hanging="357"/>
        <w:rPr>
          <w:rFonts w:cs="Arial"/>
        </w:rPr>
      </w:pPr>
      <w:r w:rsidRPr="003521CE">
        <w:rPr>
          <w:rFonts w:cs="Arial"/>
          <w:bCs/>
        </w:rPr>
        <w:t>So weisen Sie eine Reparaturwerkstatt zu</w:t>
      </w:r>
    </w:p>
    <w:p w14:paraId="162DA257" w14:textId="480DB0D4" w:rsidR="00CA2586" w:rsidRPr="003521CE" w:rsidRDefault="00CA2586" w:rsidP="00CA2586">
      <w:pPr>
        <w:pStyle w:val="ac"/>
        <w:widowControl w:val="0"/>
        <w:numPr>
          <w:ilvl w:val="0"/>
          <w:numId w:val="282"/>
        </w:numPr>
        <w:spacing w:beforeLines="20" w:before="62" w:afterLines="20" w:after="62"/>
        <w:ind w:left="998" w:hanging="357"/>
        <w:rPr>
          <w:rFonts w:cs="Arial"/>
        </w:rPr>
      </w:pPr>
      <w:r w:rsidRPr="003521CE">
        <w:rPr>
          <w:rFonts w:cs="Arial"/>
        </w:rPr>
        <w:t xml:space="preserve">Tippen Sie auf </w:t>
      </w:r>
      <w:r w:rsidRPr="003521CE">
        <w:rPr>
          <w:rFonts w:cs="Arial"/>
          <w:b/>
          <w:bCs/>
        </w:rPr>
        <w:t xml:space="preserve">Geräteverwaltung </w:t>
      </w:r>
      <w:r w:rsidRPr="003521CE">
        <w:rPr>
          <w:rFonts w:cs="Arial"/>
        </w:rPr>
        <w:t xml:space="preserve">&gt; </w:t>
      </w:r>
      <w:r w:rsidRPr="003521CE">
        <w:rPr>
          <w:rFonts w:cs="Arial"/>
          <w:b/>
          <w:bCs/>
        </w:rPr>
        <w:t>Geräteliste</w:t>
      </w:r>
      <w:r w:rsidRPr="003521CE">
        <w:rPr>
          <w:rFonts w:cs="Arial"/>
        </w:rPr>
        <w:t xml:space="preserve">, um den </w:t>
      </w:r>
      <w:r w:rsidRPr="003521CE">
        <w:rPr>
          <w:rFonts w:cs="Arial"/>
        </w:rPr>
        <w:lastRenderedPageBreak/>
        <w:t>Gerätelistenbildschirm aufzurufen.</w:t>
      </w:r>
    </w:p>
    <w:p w14:paraId="6FB99E92" w14:textId="7249E9C3" w:rsidR="00CA2586" w:rsidRPr="003521CE" w:rsidRDefault="00CA2586" w:rsidP="00CA2586">
      <w:pPr>
        <w:pStyle w:val="ac"/>
        <w:widowControl w:val="0"/>
        <w:numPr>
          <w:ilvl w:val="0"/>
          <w:numId w:val="282"/>
        </w:numPr>
        <w:spacing w:beforeLines="20" w:before="62" w:afterLines="20" w:after="62"/>
        <w:ind w:left="998" w:hanging="357"/>
        <w:rPr>
          <w:rFonts w:cs="Arial"/>
        </w:rPr>
      </w:pPr>
      <w:r w:rsidRPr="003521CE">
        <w:rPr>
          <w:rFonts w:cs="Arial"/>
        </w:rPr>
        <w:t>Aktivieren Sie das Kontrollkästchen, um</w:t>
      </w:r>
      <w:r w:rsidRPr="003521CE" w:rsidDel="00264336">
        <w:rPr>
          <w:rFonts w:cs="Arial"/>
        </w:rPr>
        <w:t xml:space="preserve"> </w:t>
      </w:r>
      <w:r w:rsidRPr="003521CE">
        <w:rPr>
          <w:rFonts w:cs="Arial"/>
        </w:rPr>
        <w:t xml:space="preserve">Wählen Sie die gewünschten Geräteinformationen aus und tippen Sie auf </w:t>
      </w:r>
      <w:r w:rsidRPr="003521CE">
        <w:rPr>
          <w:rFonts w:cs="Arial"/>
          <w:b/>
          <w:bCs/>
        </w:rPr>
        <w:t xml:space="preserve">„Reparaturwerkstatt zuweisen“, um den </w:t>
      </w:r>
      <w:r w:rsidRPr="003521CE">
        <w:rPr>
          <w:rFonts w:cs="Arial"/>
        </w:rPr>
        <w:t>Bildschirm „Reparaturwerkstatt zuweisen</w:t>
      </w:r>
      <w:r w:rsidR="0019635D" w:rsidRPr="003521CE">
        <w:rPr>
          <w:rFonts w:cs="Arial"/>
        </w:rPr>
        <w:t>“</w:t>
      </w:r>
      <w:r w:rsidRPr="003521CE">
        <w:rPr>
          <w:rFonts w:cs="Arial"/>
        </w:rPr>
        <w:t xml:space="preserve"> aufzurufen.</w:t>
      </w:r>
    </w:p>
    <w:p w14:paraId="3F05455E" w14:textId="77777777" w:rsidR="00CA2586" w:rsidRPr="003521CE" w:rsidRDefault="00CA2586" w:rsidP="00CA2586">
      <w:pPr>
        <w:pStyle w:val="ac"/>
        <w:widowControl w:val="0"/>
        <w:numPr>
          <w:ilvl w:val="0"/>
          <w:numId w:val="282"/>
        </w:numPr>
        <w:spacing w:beforeLines="20" w:before="62" w:afterLines="20" w:after="62"/>
        <w:ind w:left="998" w:hanging="357"/>
        <w:rPr>
          <w:rFonts w:cs="Arial"/>
        </w:rPr>
      </w:pPr>
      <w:r w:rsidRPr="003521CE">
        <w:rPr>
          <w:rFonts w:cs="Arial"/>
        </w:rPr>
        <w:t xml:space="preserve">Wählen Sie eine angeschlossene Reparaturwerkstatt aus der Dropdown-Liste aus und tippen Sie </w:t>
      </w:r>
      <w:r w:rsidRPr="003521CE">
        <w:rPr>
          <w:rFonts w:cs="Arial"/>
          <w:b/>
          <w:bCs/>
        </w:rPr>
        <w:t>auf Bestätigen</w:t>
      </w:r>
      <w:r w:rsidRPr="003521CE">
        <w:rPr>
          <w:rFonts w:cs="Arial"/>
        </w:rPr>
        <w:t xml:space="preserve"> um das ausgewählte Gerät der gewünschten Werkstatt zuzuordnen.</w:t>
      </w:r>
    </w:p>
    <w:p w14:paraId="48430A94" w14:textId="77777777" w:rsidR="00CA2586" w:rsidRPr="003521CE" w:rsidRDefault="00CA2586" w:rsidP="00CA2586">
      <w:pPr>
        <w:pStyle w:val="a2"/>
        <w:spacing w:beforeLines="20" w:before="62" w:afterLines="20" w:after="62"/>
        <w:ind w:left="641" w:hanging="357"/>
        <w:rPr>
          <w:rFonts w:cs="Arial"/>
        </w:rPr>
      </w:pPr>
      <w:r w:rsidRPr="003521CE">
        <w:rPr>
          <w:rFonts w:cs="Arial"/>
        </w:rPr>
        <w:t>Zum Anzeigen​ Gerätedetails</w:t>
      </w:r>
      <w:r w:rsidRPr="003521CE">
        <w:rPr>
          <w:rFonts w:eastAsia="MS Gothic" w:cs="Arial"/>
        </w:rPr>
        <w:t>​</w:t>
      </w:r>
    </w:p>
    <w:p w14:paraId="4EF9AB07" w14:textId="40D9AD4E" w:rsidR="00CA2586" w:rsidRPr="003521CE" w:rsidRDefault="00CA2586" w:rsidP="00CA2586">
      <w:pPr>
        <w:spacing w:before="156" w:after="156"/>
        <w:ind w:left="641"/>
        <w:rPr>
          <w:rFonts w:cs="Arial"/>
        </w:rPr>
      </w:pPr>
      <w:r w:rsidRPr="003521CE">
        <w:rPr>
          <w:rFonts w:cs="Arial"/>
        </w:rPr>
        <w:t>Sie können Ihre Gerätedetails anzeigen, einschließlich Gerätemodell, Erneuerungsstatus, Seriennummer usw., und die Berichte überprüfen und Tags auf dem Bildschirm „Gerätedetails“ hinzufügen.</w:t>
      </w:r>
    </w:p>
    <w:p w14:paraId="5B230E86" w14:textId="77777777" w:rsidR="00CA2586" w:rsidRPr="003521CE" w:rsidRDefault="00CA2586" w:rsidP="00CA2586">
      <w:pPr>
        <w:spacing w:before="156" w:after="156"/>
        <w:ind w:left="641"/>
        <w:rPr>
          <w:rFonts w:cs="Arial"/>
        </w:rPr>
      </w:pPr>
      <w:r w:rsidRPr="003521CE">
        <w:rPr>
          <w:rFonts w:cs="Arial"/>
        </w:rPr>
        <w:t>Um Ihre Gerätedetails anzuzeigen, tippen Sie auf eine Geräteinformation, um den Bildschirm „Gerätedetails“ aufzurufen.</w:t>
      </w:r>
    </w:p>
    <w:p w14:paraId="6AF1027E" w14:textId="77777777" w:rsidR="00CA2586" w:rsidRPr="003521CE" w:rsidRDefault="00CA2586" w:rsidP="00CA2586">
      <w:pPr>
        <w:pStyle w:val="a2"/>
        <w:spacing w:beforeLines="20" w:before="62" w:afterLines="20" w:after="62"/>
        <w:ind w:left="641" w:hanging="357"/>
        <w:rPr>
          <w:rFonts w:cs="Arial"/>
        </w:rPr>
      </w:pPr>
      <w:r w:rsidRPr="003521CE">
        <w:rPr>
          <w:rFonts w:cs="Arial"/>
          <w:bCs/>
        </w:rPr>
        <w:t>So suchen Sie nach einem Gerät</w:t>
      </w:r>
    </w:p>
    <w:p w14:paraId="3AF9977B" w14:textId="4C6E8C40" w:rsidR="00CA2586" w:rsidRPr="003521CE" w:rsidRDefault="00CA2586" w:rsidP="00CA2586">
      <w:pPr>
        <w:pStyle w:val="ac"/>
        <w:widowControl w:val="0"/>
        <w:numPr>
          <w:ilvl w:val="0"/>
          <w:numId w:val="283"/>
        </w:numPr>
        <w:spacing w:beforeLines="20" w:before="62" w:afterLines="20" w:after="62"/>
        <w:ind w:left="998" w:hanging="357"/>
        <w:rPr>
          <w:rFonts w:cs="Arial"/>
        </w:rPr>
      </w:pPr>
      <w:r w:rsidRPr="003521CE">
        <w:rPr>
          <w:rFonts w:cs="Arial"/>
        </w:rPr>
        <w:t xml:space="preserve">Tippen Sie auf </w:t>
      </w:r>
      <w:r w:rsidRPr="003521CE">
        <w:rPr>
          <w:rFonts w:cs="Arial"/>
          <w:b/>
          <w:bCs/>
        </w:rPr>
        <w:t xml:space="preserve">Geräteverwaltung </w:t>
      </w:r>
      <w:r w:rsidRPr="003521CE">
        <w:rPr>
          <w:rFonts w:cs="Arial"/>
        </w:rPr>
        <w:t xml:space="preserve">&gt; </w:t>
      </w:r>
      <w:r w:rsidRPr="003521CE">
        <w:rPr>
          <w:rFonts w:cs="Arial"/>
          <w:b/>
          <w:bCs/>
        </w:rPr>
        <w:t>Geräteliste</w:t>
      </w:r>
      <w:r w:rsidRPr="003521CE">
        <w:rPr>
          <w:rFonts w:cs="Arial"/>
        </w:rPr>
        <w:t>, um den Gerätelistenbildschirm aufzurufen.</w:t>
      </w:r>
    </w:p>
    <w:p w14:paraId="14351F54" w14:textId="5527D5BA" w:rsidR="00CA2586" w:rsidRPr="003521CE" w:rsidRDefault="00CA2586" w:rsidP="00CA2586">
      <w:pPr>
        <w:pStyle w:val="ac"/>
        <w:widowControl w:val="0"/>
        <w:numPr>
          <w:ilvl w:val="0"/>
          <w:numId w:val="283"/>
        </w:numPr>
        <w:spacing w:beforeLines="20" w:before="62" w:afterLines="20" w:after="62"/>
        <w:ind w:left="998" w:hanging="357"/>
        <w:rPr>
          <w:rFonts w:cs="Arial"/>
        </w:rPr>
      </w:pPr>
      <w:r w:rsidRPr="003521CE">
        <w:rPr>
          <w:rFonts w:cs="Arial"/>
        </w:rPr>
        <w:t xml:space="preserve">Geben Sie die Suchkriterien ein oder wählen Sie sie aus. Tippen Sie auf das </w:t>
      </w:r>
      <w:r w:rsidRPr="003521CE">
        <w:rPr>
          <w:rFonts w:cs="Arial"/>
          <w:noProof/>
          <w:lang w:val="en-US"/>
        </w:rPr>
        <w:drawing>
          <wp:inline distT="0" distB="0" distL="0" distR="0" wp14:anchorId="0E4D7436" wp14:editId="4A9A8F54">
            <wp:extent cx="146050" cy="67310"/>
            <wp:effectExtent l="0" t="0" r="6350" b="8890"/>
            <wp:docPr id="1161924458" name="图片 1161924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81363868"/>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46050" cy="67310"/>
                    </a:xfrm>
                    <a:prstGeom prst="rect">
                      <a:avLst/>
                    </a:prstGeom>
                    <a:noFill/>
                    <a:ln>
                      <a:noFill/>
                    </a:ln>
                  </pic:spPr>
                </pic:pic>
              </a:graphicData>
            </a:graphic>
          </wp:inline>
        </w:drawing>
      </w:r>
      <w:r w:rsidRPr="003521CE">
        <w:rPr>
          <w:rFonts w:cs="Arial"/>
        </w:rPr>
        <w:t xml:space="preserve"> Symbol, um die Suchkriterien der entsprechenden Spalte anzuzeigen. Tippen Sie auf das </w:t>
      </w:r>
      <w:r w:rsidRPr="003521CE">
        <w:rPr>
          <w:rFonts w:cs="Arial"/>
          <w:noProof/>
          <w:lang w:val="en-US"/>
        </w:rPr>
        <w:drawing>
          <wp:inline distT="0" distB="0" distL="0" distR="0" wp14:anchorId="4C6FFE01" wp14:editId="3A9BA821">
            <wp:extent cx="106680" cy="106680"/>
            <wp:effectExtent l="0" t="0" r="7620" b="7620"/>
            <wp:docPr id="1161924457" name="图片 1161924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81363869"/>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06680" cy="106680"/>
                    </a:xfrm>
                    <a:prstGeom prst="rect">
                      <a:avLst/>
                    </a:prstGeom>
                    <a:noFill/>
                    <a:ln>
                      <a:noFill/>
                    </a:ln>
                  </pic:spPr>
                </pic:pic>
              </a:graphicData>
            </a:graphic>
          </wp:inline>
        </w:drawing>
      </w:r>
      <w:r w:rsidRPr="003521CE">
        <w:rPr>
          <w:rFonts w:cs="Arial"/>
        </w:rPr>
        <w:t xml:space="preserve"> Symbol, um die Suchkriterien einzugeben. Tippen Sie auf das Symbol </w:t>
      </w:r>
      <w:r w:rsidRPr="003521CE">
        <w:rPr>
          <w:rFonts w:cs="Arial"/>
          <w:noProof/>
          <w:lang w:val="en-US"/>
        </w:rPr>
        <w:drawing>
          <wp:inline distT="0" distB="0" distL="0" distR="0" wp14:anchorId="67AF22AF" wp14:editId="44D28697">
            <wp:extent cx="118110" cy="123190"/>
            <wp:effectExtent l="0" t="0" r="0" b="0"/>
            <wp:docPr id="1161924456" name="图片 1161924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81363870"/>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118110" cy="123190"/>
                    </a:xfrm>
                    <a:prstGeom prst="rect">
                      <a:avLst/>
                    </a:prstGeom>
                    <a:noFill/>
                    <a:ln>
                      <a:noFill/>
                    </a:ln>
                  </pic:spPr>
                </pic:pic>
              </a:graphicData>
            </a:graphic>
          </wp:inline>
        </w:drawing>
      </w:r>
      <w:r w:rsidRPr="003521CE">
        <w:rPr>
          <w:rFonts w:cs="Arial"/>
        </w:rPr>
        <w:t>, um ein Datum auszuwählen</w:t>
      </w:r>
      <w:r w:rsidR="0019635D" w:rsidRPr="003521CE">
        <w:rPr>
          <w:rFonts w:cs="Arial"/>
        </w:rPr>
        <w:t>.</w:t>
      </w:r>
    </w:p>
    <w:p w14:paraId="54FFA498" w14:textId="357D2D74" w:rsidR="00CA2586" w:rsidRPr="003521CE" w:rsidRDefault="00CA2586" w:rsidP="00CA2586">
      <w:pPr>
        <w:pStyle w:val="ac"/>
        <w:widowControl w:val="0"/>
        <w:spacing w:beforeLines="20" w:before="62" w:afterLines="20" w:after="62"/>
        <w:ind w:left="998" w:firstLine="0"/>
        <w:rPr>
          <w:rFonts w:cs="Arial"/>
        </w:rPr>
      </w:pPr>
      <w:r w:rsidRPr="003521CE">
        <w:rPr>
          <w:rFonts w:cs="Arial"/>
        </w:rPr>
        <w:t xml:space="preserve">Falls erforderlich, tippen Sie auf </w:t>
      </w:r>
      <w:r w:rsidRPr="003521CE">
        <w:rPr>
          <w:rFonts w:cs="Arial"/>
          <w:b/>
          <w:bCs/>
        </w:rPr>
        <w:t>Zurücksetzen</w:t>
      </w:r>
      <w:r w:rsidRPr="003521CE">
        <w:rPr>
          <w:rFonts w:cs="Arial"/>
          <w:bCs/>
        </w:rPr>
        <w:t>, um die</w:t>
      </w:r>
      <w:r w:rsidRPr="003521CE">
        <w:rPr>
          <w:rFonts w:cs="Arial"/>
          <w:b/>
          <w:bCs/>
        </w:rPr>
        <w:t xml:space="preserve"> </w:t>
      </w:r>
      <w:r w:rsidRPr="003521CE">
        <w:rPr>
          <w:rFonts w:cs="Arial"/>
        </w:rPr>
        <w:t>Suchkriterien zurückzusetzen</w:t>
      </w:r>
      <w:r w:rsidR="0019635D" w:rsidRPr="003521CE">
        <w:rPr>
          <w:rFonts w:cs="Arial"/>
        </w:rPr>
        <w:t>.</w:t>
      </w:r>
    </w:p>
    <w:p w14:paraId="6E5A3535" w14:textId="77777777" w:rsidR="00CA2586" w:rsidRPr="003521CE" w:rsidRDefault="00CA2586" w:rsidP="00CA2586">
      <w:pPr>
        <w:pStyle w:val="ac"/>
        <w:widowControl w:val="0"/>
        <w:numPr>
          <w:ilvl w:val="0"/>
          <w:numId w:val="283"/>
        </w:numPr>
        <w:spacing w:beforeLines="20" w:before="62" w:afterLines="20" w:after="62"/>
        <w:ind w:left="998" w:hanging="357"/>
        <w:rPr>
          <w:rFonts w:cs="Arial"/>
        </w:rPr>
      </w:pPr>
      <w:r w:rsidRPr="003521CE">
        <w:rPr>
          <w:rFonts w:cs="Arial"/>
        </w:rPr>
        <w:t>Auf dem Bildschirm werden die Ergebnisse entsprechend den Suchkriterien angezeigt.</w:t>
      </w:r>
    </w:p>
    <w:p w14:paraId="15B811DE" w14:textId="77777777" w:rsidR="00CA2586" w:rsidRPr="003521CE" w:rsidRDefault="00CA2586" w:rsidP="00CA2586">
      <w:pPr>
        <w:pStyle w:val="30"/>
        <w:spacing w:before="312" w:after="156"/>
      </w:pPr>
      <w:r w:rsidRPr="003521CE">
        <w:t>Gerätezuordnung</w:t>
      </w:r>
    </w:p>
    <w:p w14:paraId="51921C6F" w14:textId="54EEBE09" w:rsidR="00CA2586" w:rsidRPr="003521CE" w:rsidRDefault="005859B1" w:rsidP="008727EC">
      <w:pPr>
        <w:spacing w:before="156" w:after="156"/>
        <w:rPr>
          <w:rFonts w:cs="Arial"/>
          <w:lang w:val="de-DE"/>
        </w:rPr>
      </w:pPr>
      <w:r w:rsidRPr="003521CE">
        <w:rPr>
          <w:rFonts w:eastAsiaTheme="minorEastAsia" w:cs="Arial"/>
          <w:szCs w:val="18"/>
          <w:lang w:val="de-DE"/>
        </w:rPr>
        <w:t>Um die Standortverteilung der Geräte zu überprüfen, führen Sie die folgenden Schritte aus.</w:t>
      </w:r>
    </w:p>
    <w:p w14:paraId="6D599D4C" w14:textId="0E4B72CE" w:rsidR="00CA2586" w:rsidRPr="003521CE" w:rsidRDefault="00CA2586" w:rsidP="00CA2586">
      <w:pPr>
        <w:pStyle w:val="ac"/>
        <w:numPr>
          <w:ilvl w:val="0"/>
          <w:numId w:val="284"/>
        </w:numPr>
        <w:spacing w:beforeLines="20" w:before="62" w:afterLines="20" w:after="62"/>
        <w:ind w:left="726" w:hanging="442"/>
        <w:rPr>
          <w:rFonts w:cs="Arial"/>
        </w:rPr>
      </w:pPr>
      <w:r w:rsidRPr="003521CE">
        <w:rPr>
          <w:rFonts w:cs="Arial"/>
        </w:rPr>
        <w:t xml:space="preserve">Tippen Sie auf </w:t>
      </w:r>
      <w:r w:rsidRPr="003521CE">
        <w:rPr>
          <w:rFonts w:cs="Arial"/>
          <w:b/>
          <w:bCs/>
        </w:rPr>
        <w:t>„Gerätekarte“</w:t>
      </w:r>
      <w:r w:rsidRPr="003521CE">
        <w:rPr>
          <w:rFonts w:cs="Arial"/>
        </w:rPr>
        <w:t>, um den Bildschirm „Gerätekarte“ aufzurufen und die Standortverteilung der Geräte zu überprüfen.</w:t>
      </w:r>
    </w:p>
    <w:p w14:paraId="21F457AF" w14:textId="77777777" w:rsidR="00CA2586" w:rsidRPr="003521CE" w:rsidRDefault="00CA2586" w:rsidP="00CA2586">
      <w:pPr>
        <w:pStyle w:val="ac"/>
        <w:numPr>
          <w:ilvl w:val="0"/>
          <w:numId w:val="284"/>
        </w:numPr>
        <w:spacing w:beforeLines="20" w:before="62" w:afterLines="20" w:after="62"/>
        <w:ind w:left="726" w:hanging="442"/>
        <w:rPr>
          <w:rFonts w:cs="Arial"/>
        </w:rPr>
      </w:pPr>
      <w:r w:rsidRPr="003521CE">
        <w:rPr>
          <w:rFonts w:cs="Arial"/>
        </w:rPr>
        <w:t xml:space="preserve">Tippen Sie auf </w:t>
      </w:r>
      <w:r w:rsidRPr="003521CE">
        <w:rPr>
          <w:rFonts w:cs="Arial"/>
          <w:b/>
          <w:bCs/>
        </w:rPr>
        <w:t xml:space="preserve">„Geräteliste“, </w:t>
      </w:r>
      <w:r w:rsidRPr="003521CE">
        <w:rPr>
          <w:rFonts w:cs="Arial"/>
        </w:rPr>
        <w:t>um den Bildschirm zu verlassen.</w:t>
      </w:r>
    </w:p>
    <w:p w14:paraId="35D49DC8" w14:textId="331FD954" w:rsidR="00CA2586" w:rsidRPr="003521CE" w:rsidRDefault="00CA2586" w:rsidP="00CA2586">
      <w:pPr>
        <w:pBdr>
          <w:top w:val="single" w:sz="6" w:space="1" w:color="auto"/>
          <w:bottom w:val="single" w:sz="6" w:space="1" w:color="auto"/>
        </w:pBdr>
        <w:spacing w:before="156" w:after="156"/>
        <w:ind w:left="737"/>
        <w:contextualSpacing/>
        <w:rPr>
          <w:rFonts w:cs="Arial"/>
          <w:b/>
        </w:rPr>
      </w:pPr>
      <w:r w:rsidRPr="003521CE">
        <w:rPr>
          <w:rFonts w:cs="Arial"/>
          <w:noProof/>
          <w:lang w:val="en-US"/>
        </w:rPr>
        <w:drawing>
          <wp:anchor distT="0" distB="0" distL="114300" distR="114300" simplePos="0" relativeHeight="251711488" behindDoc="0" locked="0" layoutInCell="1" allowOverlap="1" wp14:anchorId="4BD98860" wp14:editId="39277038">
            <wp:simplePos x="0" y="0"/>
            <wp:positionH relativeFrom="margin">
              <wp:posOffset>293370</wp:posOffset>
            </wp:positionH>
            <wp:positionV relativeFrom="paragraph">
              <wp:posOffset>87630</wp:posOffset>
            </wp:positionV>
            <wp:extent cx="144145" cy="144145"/>
            <wp:effectExtent l="0" t="0" r="8255" b="8255"/>
            <wp:wrapNone/>
            <wp:docPr id="1161924468" name="图片 11619244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81363903"/>
                    <pic:cNvPicPr>
                      <a:picLocks noChangeAspect="1" noChangeArrowheads="1"/>
                    </pic:cNvPicPr>
                  </pic:nvPicPr>
                  <pic:blipFill>
                    <a:blip r:embed="rId209" cstate="print">
                      <a:extLst>
                        <a:ext uri="{28A0092B-C50C-407E-A947-70E740481C1C}">
                          <a14:useLocalDpi xmlns:a14="http://schemas.microsoft.com/office/drawing/2010/main" val="0"/>
                        </a:ext>
                      </a:extLst>
                    </a:blip>
                    <a:srcRect/>
                    <a:stretch>
                      <a:fillRect/>
                    </a:stretch>
                  </pic:blipFill>
                  <pic:spPr bwMode="auto">
                    <a:xfrm>
                      <a:off x="0" y="0"/>
                      <a:ext cx="144145" cy="1441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521CE">
        <w:rPr>
          <w:rFonts w:cs="Arial"/>
          <w:b/>
        </w:rPr>
        <w:t>HINWEIS</w:t>
      </w:r>
    </w:p>
    <w:p w14:paraId="38B5C6E4" w14:textId="77777777" w:rsidR="00CA2586" w:rsidRPr="003521CE" w:rsidRDefault="00CA2586" w:rsidP="00CA2586">
      <w:pPr>
        <w:pBdr>
          <w:top w:val="single" w:sz="6" w:space="1" w:color="auto"/>
          <w:bottom w:val="single" w:sz="6" w:space="1" w:color="auto"/>
        </w:pBdr>
        <w:spacing w:before="156" w:after="156"/>
        <w:ind w:left="737"/>
        <w:contextualSpacing/>
        <w:rPr>
          <w:rFonts w:eastAsiaTheme="minorEastAsia" w:cs="Arial"/>
        </w:rPr>
      </w:pPr>
      <w:r w:rsidRPr="003521CE">
        <w:rPr>
          <w:rFonts w:cs="Arial"/>
        </w:rPr>
        <w:t>Diese Funktion ist derzeit in Europa nicht verfügbar.</w:t>
      </w:r>
    </w:p>
    <w:p w14:paraId="309BEC60" w14:textId="77777777" w:rsidR="00CA2586" w:rsidRPr="003521CE" w:rsidRDefault="00CA2586" w:rsidP="00CA2586">
      <w:pPr>
        <w:pStyle w:val="20"/>
        <w:spacing w:before="312" w:after="156"/>
        <w:rPr>
          <w:rFonts w:cs="Arial"/>
        </w:rPr>
      </w:pPr>
      <w:bookmarkStart w:id="381" w:name="_Toc199410314"/>
      <w:r w:rsidRPr="003521CE">
        <w:rPr>
          <w:rFonts w:cs="Arial"/>
        </w:rPr>
        <w:t xml:space="preserve"> </w:t>
      </w:r>
      <w:bookmarkStart w:id="382" w:name="_Toc199938946"/>
      <w:bookmarkStart w:id="383" w:name="_Toc204002828"/>
      <w:r w:rsidRPr="003521CE">
        <w:rPr>
          <w:rFonts w:cs="Arial"/>
        </w:rPr>
        <w:t>Dateiverwaltung</w:t>
      </w:r>
      <w:bookmarkEnd w:id="381"/>
      <w:bookmarkEnd w:id="382"/>
      <w:bookmarkEnd w:id="383"/>
    </w:p>
    <w:p w14:paraId="68C7E6A7" w14:textId="77777777" w:rsidR="00CA2586" w:rsidRPr="003521CE" w:rsidRDefault="00CA2586" w:rsidP="00CA2586">
      <w:pPr>
        <w:spacing w:before="156" w:after="156"/>
        <w:rPr>
          <w:rFonts w:cs="Arial"/>
        </w:rPr>
      </w:pPr>
      <w:r w:rsidRPr="003521CE">
        <w:rPr>
          <w:rFonts w:cs="Arial"/>
        </w:rPr>
        <w:t xml:space="preserve">Mit der Dateiverwaltung können Sie Berichte, Livedaten, Bilder und PDF-Dateien </w:t>
      </w:r>
      <w:r w:rsidRPr="003521CE">
        <w:rPr>
          <w:rFonts w:cs="Arial"/>
        </w:rPr>
        <w:lastRenderedPageBreak/>
        <w:t>verwalten.</w:t>
      </w:r>
    </w:p>
    <w:p w14:paraId="57E89552" w14:textId="77777777" w:rsidR="00CA2586" w:rsidRPr="003521CE" w:rsidRDefault="00CA2586" w:rsidP="00CA2586">
      <w:pPr>
        <w:pStyle w:val="30"/>
        <w:spacing w:before="312" w:after="156"/>
      </w:pPr>
      <w:r w:rsidRPr="003521CE">
        <w:t>Berichtsverwaltung</w:t>
      </w:r>
    </w:p>
    <w:p w14:paraId="10B53FE9" w14:textId="69325DDF" w:rsidR="00CA2586" w:rsidRPr="003521CE" w:rsidRDefault="0018402B" w:rsidP="00CA2586">
      <w:pPr>
        <w:pStyle w:val="affb"/>
        <w:snapToGrid w:val="0"/>
        <w:spacing w:before="156" w:afterLines="0" w:after="0" w:line="360" w:lineRule="auto"/>
        <w:jc w:val="center"/>
        <w:rPr>
          <w:rFonts w:ascii="Arial" w:eastAsiaTheme="minorEastAsia" w:hAnsi="Arial" w:cs="Arial"/>
        </w:rPr>
      </w:pPr>
      <w:r w:rsidRPr="003521CE">
        <w:rPr>
          <w:rFonts w:eastAsiaTheme="minorEastAsia"/>
          <w:noProof/>
          <w:lang w:val="en-US"/>
        </w:rPr>
        <w:drawing>
          <wp:inline distT="0" distB="0" distL="0" distR="0" wp14:anchorId="4C481CD6" wp14:editId="2A70439E">
            <wp:extent cx="3960000" cy="1532230"/>
            <wp:effectExtent l="0" t="0" r="2540" b="0"/>
            <wp:docPr id="72" name="图片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72"/>
                    <pic:cNvPicPr>
                      <a:picLocks noChangeAspect="1" noChangeArrowheads="1"/>
                    </pic:cNvPicPr>
                  </pic:nvPicPr>
                  <pic:blipFill>
                    <a:blip r:embed="rId216" cstate="hqprint">
                      <a:extLst>
                        <a:ext uri="{28A0092B-C50C-407E-A947-70E740481C1C}">
                          <a14:useLocalDpi xmlns:a14="http://schemas.microsoft.com/office/drawing/2010/main" val="0"/>
                        </a:ext>
                      </a:extLst>
                    </a:blip>
                    <a:stretch>
                      <a:fillRect/>
                    </a:stretch>
                  </pic:blipFill>
                  <pic:spPr bwMode="auto">
                    <a:xfrm>
                      <a:off x="0" y="0"/>
                      <a:ext cx="3960000" cy="1532230"/>
                    </a:xfrm>
                    <a:prstGeom prst="rect">
                      <a:avLst/>
                    </a:prstGeom>
                    <a:noFill/>
                    <a:ln>
                      <a:noFill/>
                    </a:ln>
                  </pic:spPr>
                </pic:pic>
              </a:graphicData>
            </a:graphic>
          </wp:inline>
        </w:drawing>
      </w:r>
    </w:p>
    <w:p w14:paraId="14618E50" w14:textId="239CDDB5" w:rsidR="00CA2586" w:rsidRPr="003521CE" w:rsidRDefault="00CA2586" w:rsidP="00CA2586">
      <w:pPr>
        <w:pStyle w:val="ae"/>
        <w:spacing w:beforeLines="0" w:before="0" w:after="156"/>
        <w:rPr>
          <w:rFonts w:cs="Arial"/>
          <w:i/>
          <w:iCs/>
        </w:rPr>
      </w:pPr>
      <w:r w:rsidRPr="003521CE">
        <w:rPr>
          <w:rFonts w:cs="Arial"/>
        </w:rPr>
        <w:t xml:space="preserve">Abbildung </w:t>
      </w:r>
      <w:r w:rsidRPr="003521CE">
        <w:rPr>
          <w:rFonts w:cs="Arial"/>
        </w:rPr>
        <w:fldChar w:fldCharType="begin"/>
      </w:r>
      <w:r w:rsidRPr="003521CE">
        <w:rPr>
          <w:rFonts w:cs="Arial"/>
        </w:rPr>
        <w:instrText xml:space="preserve"> STYLEREF 1 \s </w:instrText>
      </w:r>
      <w:r w:rsidRPr="003521CE">
        <w:rPr>
          <w:rFonts w:cs="Arial"/>
        </w:rPr>
        <w:fldChar w:fldCharType="separate"/>
      </w:r>
      <w:r w:rsidRPr="003521CE">
        <w:rPr>
          <w:rFonts w:cs="Arial"/>
          <w:noProof/>
        </w:rPr>
        <w:t>1</w:t>
      </w:r>
      <w:r w:rsidR="008727EC" w:rsidRPr="003521CE">
        <w:rPr>
          <w:rFonts w:cs="Arial"/>
          <w:noProof/>
        </w:rPr>
        <w:t>0</w:t>
      </w:r>
      <w:r w:rsidRPr="003521CE">
        <w:rPr>
          <w:rFonts w:cs="Arial"/>
        </w:rPr>
        <w:fldChar w:fldCharType="end"/>
      </w:r>
      <w:r w:rsidRPr="003521CE">
        <w:rPr>
          <w:rFonts w:cs="Arial"/>
        </w:rPr>
        <w:noBreakHyphen/>
      </w:r>
      <w:r w:rsidRPr="003521CE">
        <w:rPr>
          <w:rFonts w:cs="Arial"/>
        </w:rPr>
        <w:fldChar w:fldCharType="begin"/>
      </w:r>
      <w:r w:rsidRPr="003521CE">
        <w:rPr>
          <w:rFonts w:cs="Arial"/>
        </w:rPr>
        <w:instrText xml:space="preserve"> SEQ Figure \* ARABIC \s 1 </w:instrText>
      </w:r>
      <w:r w:rsidRPr="003521CE">
        <w:rPr>
          <w:rFonts w:cs="Arial"/>
        </w:rPr>
        <w:fldChar w:fldCharType="separate"/>
      </w:r>
      <w:r w:rsidRPr="003521CE">
        <w:rPr>
          <w:rFonts w:cs="Arial"/>
          <w:noProof/>
        </w:rPr>
        <w:t>4</w:t>
      </w:r>
      <w:r w:rsidRPr="003521CE">
        <w:rPr>
          <w:rFonts w:cs="Arial"/>
        </w:rPr>
        <w:fldChar w:fldCharType="end"/>
      </w:r>
      <w:r w:rsidRPr="003521CE">
        <w:rPr>
          <w:rFonts w:cs="Arial"/>
          <w:noProof/>
        </w:rPr>
        <w:t xml:space="preserve"> </w:t>
      </w:r>
      <w:r w:rsidRPr="003521CE">
        <w:rPr>
          <w:rFonts w:cs="Arial"/>
          <w:i/>
          <w:iCs/>
        </w:rPr>
        <w:t>Berichtsverwaltungsbildschirm</w:t>
      </w:r>
    </w:p>
    <w:p w14:paraId="7D9D3D2B" w14:textId="77777777" w:rsidR="00CA2586" w:rsidRPr="003521CE" w:rsidRDefault="00CA2586" w:rsidP="00CA2586">
      <w:pPr>
        <w:pStyle w:val="ac"/>
        <w:widowControl w:val="0"/>
        <w:numPr>
          <w:ilvl w:val="0"/>
          <w:numId w:val="111"/>
        </w:numPr>
        <w:spacing w:beforeLines="20" w:before="62" w:afterLines="20" w:after="62"/>
        <w:ind w:left="641" w:hanging="357"/>
        <w:rPr>
          <w:rFonts w:cs="Arial"/>
          <w:b/>
        </w:rPr>
      </w:pPr>
      <w:r w:rsidRPr="003521CE">
        <w:rPr>
          <w:rFonts w:cs="Arial"/>
          <w:b/>
        </w:rPr>
        <w:t>So durchsuchen Sie einen Bericht</w:t>
      </w:r>
    </w:p>
    <w:p w14:paraId="14409DF9" w14:textId="37C6037C" w:rsidR="00CA2586" w:rsidRPr="003521CE" w:rsidRDefault="00CA2586" w:rsidP="00CA2586">
      <w:pPr>
        <w:pStyle w:val="a1"/>
        <w:numPr>
          <w:ilvl w:val="0"/>
          <w:numId w:val="285"/>
        </w:numPr>
        <w:ind w:left="998" w:hanging="357"/>
        <w:rPr>
          <w:rFonts w:cs="Arial"/>
          <w:b/>
        </w:rPr>
      </w:pPr>
      <w:r w:rsidRPr="003521CE">
        <w:rPr>
          <w:rFonts w:cs="Arial"/>
        </w:rPr>
        <w:t xml:space="preserve">Tippen Sie auf </w:t>
      </w:r>
      <w:r w:rsidRPr="003521CE">
        <w:rPr>
          <w:rFonts w:cs="Arial"/>
          <w:b/>
          <w:bCs/>
          <w:szCs w:val="22"/>
        </w:rPr>
        <w:t xml:space="preserve">Dateiverwaltung </w:t>
      </w:r>
      <w:r w:rsidRPr="003521CE">
        <w:rPr>
          <w:rFonts w:cs="Arial"/>
        </w:rPr>
        <w:t xml:space="preserve">&gt; </w:t>
      </w:r>
      <w:r w:rsidRPr="003521CE">
        <w:rPr>
          <w:rFonts w:cs="Arial"/>
          <w:b/>
          <w:bCs/>
          <w:szCs w:val="22"/>
        </w:rPr>
        <w:t>Berichtsverwaltung</w:t>
      </w:r>
      <w:r w:rsidRPr="003521CE">
        <w:rPr>
          <w:rFonts w:cs="Arial"/>
        </w:rPr>
        <w:t>, um den Bildschirm „Berichtsverwaltung“ aufzurufen.</w:t>
      </w:r>
    </w:p>
    <w:p w14:paraId="0DF91CF9" w14:textId="6CEA4471" w:rsidR="00CA2586" w:rsidRPr="003521CE" w:rsidRDefault="00CA2586" w:rsidP="00CA2586">
      <w:pPr>
        <w:pStyle w:val="a1"/>
        <w:numPr>
          <w:ilvl w:val="0"/>
          <w:numId w:val="285"/>
        </w:numPr>
        <w:ind w:left="998" w:hanging="357"/>
        <w:rPr>
          <w:rFonts w:cs="Arial"/>
          <w:b/>
        </w:rPr>
      </w:pPr>
      <w:r w:rsidRPr="003521CE">
        <w:rPr>
          <w:rFonts w:cs="Arial"/>
        </w:rPr>
        <w:t>Suchkriterien ein oder wählen Sie sie aus</w:t>
      </w:r>
      <w:r w:rsidR="0019635D" w:rsidRPr="003521CE">
        <w:rPr>
          <w:rFonts w:cs="Arial"/>
        </w:rPr>
        <w:t>.</w:t>
      </w:r>
      <w:r w:rsidRPr="003521CE">
        <w:rPr>
          <w:rFonts w:cs="Arial"/>
        </w:rPr>
        <w:t xml:space="preserve"> Tippen Sie auf das </w:t>
      </w:r>
      <w:r w:rsidRPr="003521CE">
        <w:rPr>
          <w:rFonts w:cs="Arial"/>
          <w:noProof/>
          <w:lang w:val="en-US"/>
        </w:rPr>
        <w:drawing>
          <wp:inline distT="0" distB="0" distL="0" distR="0" wp14:anchorId="0841FF6C" wp14:editId="31EBAC6C">
            <wp:extent cx="146050" cy="67310"/>
            <wp:effectExtent l="0" t="0" r="6350" b="8890"/>
            <wp:docPr id="1161924454" name="图片 11619244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81363872"/>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46050" cy="67310"/>
                    </a:xfrm>
                    <a:prstGeom prst="rect">
                      <a:avLst/>
                    </a:prstGeom>
                    <a:noFill/>
                    <a:ln>
                      <a:noFill/>
                    </a:ln>
                  </pic:spPr>
                </pic:pic>
              </a:graphicData>
            </a:graphic>
          </wp:inline>
        </w:drawing>
      </w:r>
      <w:r w:rsidRPr="003521CE">
        <w:rPr>
          <w:rFonts w:cs="Arial"/>
        </w:rPr>
        <w:t xml:space="preserve"> Symbol, um die Suchkriterien der entsprechenden Spalte anzuzeigen. Tippen Sie auf das </w:t>
      </w:r>
      <w:r w:rsidRPr="003521CE">
        <w:rPr>
          <w:rFonts w:cs="Arial"/>
          <w:noProof/>
          <w:lang w:val="en-US"/>
        </w:rPr>
        <w:drawing>
          <wp:inline distT="0" distB="0" distL="0" distR="0" wp14:anchorId="66F093B8" wp14:editId="39C710C8">
            <wp:extent cx="106680" cy="106680"/>
            <wp:effectExtent l="0" t="0" r="7620" b="7620"/>
            <wp:docPr id="1161924453" name="图片 1161924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8136387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06680" cy="106680"/>
                    </a:xfrm>
                    <a:prstGeom prst="rect">
                      <a:avLst/>
                    </a:prstGeom>
                    <a:noFill/>
                    <a:ln>
                      <a:noFill/>
                    </a:ln>
                  </pic:spPr>
                </pic:pic>
              </a:graphicData>
            </a:graphic>
          </wp:inline>
        </w:drawing>
      </w:r>
      <w:r w:rsidRPr="003521CE">
        <w:rPr>
          <w:rFonts w:cs="Arial"/>
        </w:rPr>
        <w:t xml:space="preserve"> Symbol, um die Suchkriterien einzugeben. Tippen Sie auf das </w:t>
      </w:r>
      <w:r w:rsidRPr="003521CE">
        <w:rPr>
          <w:rFonts w:cs="Arial"/>
          <w:noProof/>
          <w:lang w:val="en-US"/>
        </w:rPr>
        <w:drawing>
          <wp:inline distT="0" distB="0" distL="0" distR="0" wp14:anchorId="365FF09B" wp14:editId="4481CE20">
            <wp:extent cx="118110" cy="123190"/>
            <wp:effectExtent l="0" t="0" r="0" b="0"/>
            <wp:docPr id="1161924452" name="图片 1161924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81363874"/>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118110" cy="123190"/>
                    </a:xfrm>
                    <a:prstGeom prst="rect">
                      <a:avLst/>
                    </a:prstGeom>
                    <a:noFill/>
                    <a:ln>
                      <a:noFill/>
                    </a:ln>
                  </pic:spPr>
                </pic:pic>
              </a:graphicData>
            </a:graphic>
          </wp:inline>
        </w:drawing>
      </w:r>
      <w:r w:rsidRPr="003521CE">
        <w:rPr>
          <w:rFonts w:cs="Arial"/>
        </w:rPr>
        <w:t xml:space="preserve"> Symbol, um ein Datum auszuwählen.</w:t>
      </w:r>
    </w:p>
    <w:p w14:paraId="28D922D2" w14:textId="2FBEC922" w:rsidR="00CA2586" w:rsidRPr="003521CE" w:rsidRDefault="00CA2586" w:rsidP="00CA2586">
      <w:pPr>
        <w:pStyle w:val="a1"/>
        <w:numPr>
          <w:ilvl w:val="0"/>
          <w:numId w:val="0"/>
        </w:numPr>
        <w:ind w:left="998"/>
        <w:rPr>
          <w:rFonts w:cs="Arial"/>
          <w:b/>
        </w:rPr>
      </w:pPr>
      <w:r w:rsidRPr="003521CE">
        <w:rPr>
          <w:rFonts w:cs="Arial"/>
        </w:rPr>
        <w:t xml:space="preserve">Falls erforderlich, tippen Sie auf </w:t>
      </w:r>
      <w:r w:rsidRPr="003521CE">
        <w:rPr>
          <w:rFonts w:cs="Arial"/>
          <w:b/>
          <w:bCs/>
        </w:rPr>
        <w:t>Zurücksetzen</w:t>
      </w:r>
      <w:r w:rsidRPr="003521CE">
        <w:rPr>
          <w:rFonts w:cs="Arial"/>
          <w:bCs/>
        </w:rPr>
        <w:t>, um die</w:t>
      </w:r>
      <w:r w:rsidRPr="003521CE">
        <w:rPr>
          <w:rFonts w:cs="Arial"/>
          <w:b/>
          <w:bCs/>
        </w:rPr>
        <w:t xml:space="preserve"> </w:t>
      </w:r>
      <w:r w:rsidRPr="003521CE">
        <w:rPr>
          <w:rFonts w:cs="Arial"/>
        </w:rPr>
        <w:t>Suchkriterien zurückzusetzen.</w:t>
      </w:r>
    </w:p>
    <w:p w14:paraId="2D19AC21" w14:textId="2ADB02E0" w:rsidR="00CA2586" w:rsidRPr="003521CE" w:rsidRDefault="00CA2586" w:rsidP="00CA2586">
      <w:pPr>
        <w:pStyle w:val="a1"/>
        <w:numPr>
          <w:ilvl w:val="0"/>
          <w:numId w:val="285"/>
        </w:numPr>
        <w:ind w:left="998" w:hanging="357"/>
        <w:rPr>
          <w:rFonts w:cs="Arial"/>
          <w:b/>
        </w:rPr>
      </w:pPr>
      <w:r w:rsidRPr="003521CE">
        <w:rPr>
          <w:rFonts w:cs="Arial"/>
        </w:rPr>
        <w:t>Auf dem Bildschirm werden die Ergebnisse entsprechend den Suchkriterien angezeigt.</w:t>
      </w:r>
    </w:p>
    <w:p w14:paraId="4CED3FA9" w14:textId="77777777" w:rsidR="00CA2586" w:rsidRPr="003521CE" w:rsidRDefault="00CA2586" w:rsidP="00CA2586">
      <w:pPr>
        <w:pStyle w:val="a2"/>
        <w:spacing w:beforeLines="20" w:before="62" w:afterLines="20" w:after="62"/>
        <w:ind w:left="641" w:hanging="357"/>
        <w:rPr>
          <w:rFonts w:cs="Arial"/>
        </w:rPr>
      </w:pPr>
      <w:r w:rsidRPr="003521CE">
        <w:rPr>
          <w:rFonts w:cs="Arial"/>
          <w:bCs/>
        </w:rPr>
        <w:t>Zum Download Und einen Bericht teilen</w:t>
      </w:r>
    </w:p>
    <w:p w14:paraId="44B00FC9" w14:textId="77777777" w:rsidR="00CA2586" w:rsidRPr="003521CE" w:rsidRDefault="00CA2586" w:rsidP="00CA2586">
      <w:pPr>
        <w:pStyle w:val="a1"/>
        <w:numPr>
          <w:ilvl w:val="0"/>
          <w:numId w:val="286"/>
        </w:numPr>
        <w:ind w:left="998" w:hanging="357"/>
        <w:rPr>
          <w:rFonts w:cs="Arial"/>
        </w:rPr>
      </w:pPr>
      <w:r w:rsidRPr="003521CE">
        <w:rPr>
          <w:rFonts w:cs="Arial"/>
        </w:rPr>
        <w:t>Tippen Sie auf eine Zeile mit Berichtsdaten, um den Bericht einzugeben.</w:t>
      </w:r>
    </w:p>
    <w:p w14:paraId="315A603F" w14:textId="1F3A1C82" w:rsidR="00CA2586" w:rsidRPr="003521CE" w:rsidRDefault="00CA2586" w:rsidP="00CA2586">
      <w:pPr>
        <w:pStyle w:val="a1"/>
        <w:numPr>
          <w:ilvl w:val="0"/>
          <w:numId w:val="286"/>
        </w:numPr>
        <w:ind w:left="998" w:hanging="357"/>
        <w:rPr>
          <w:rFonts w:cs="Arial"/>
        </w:rPr>
      </w:pPr>
      <w:r w:rsidRPr="003521CE">
        <w:rPr>
          <w:rFonts w:cs="Arial"/>
        </w:rPr>
        <w:t xml:space="preserve">Scannen Sie den QR-Code oder tippen Sie auf das </w:t>
      </w:r>
      <w:r w:rsidRPr="003521CE">
        <w:rPr>
          <w:rFonts w:cs="Arial"/>
          <w:noProof/>
          <w:lang w:val="en-US"/>
        </w:rPr>
        <w:drawing>
          <wp:inline distT="0" distB="0" distL="0" distR="0" wp14:anchorId="199E4054" wp14:editId="67B80BCB">
            <wp:extent cx="173990" cy="134620"/>
            <wp:effectExtent l="0" t="0" r="0" b="0"/>
            <wp:docPr id="1161924451" name="图片 1161924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78"/>
                    <pic:cNvPicPr>
                      <a:picLocks noChangeAspect="1" noChangeArrowheads="1"/>
                    </pic:cNvPicPr>
                  </pic:nvPicPr>
                  <pic:blipFill>
                    <a:blip r:embed="rId217" cstate="print">
                      <a:extLst>
                        <a:ext uri="{28A0092B-C50C-407E-A947-70E740481C1C}">
                          <a14:useLocalDpi xmlns:a14="http://schemas.microsoft.com/office/drawing/2010/main" val="0"/>
                        </a:ext>
                      </a:extLst>
                    </a:blip>
                    <a:srcRect/>
                    <a:stretch>
                      <a:fillRect/>
                    </a:stretch>
                  </pic:blipFill>
                  <pic:spPr bwMode="auto">
                    <a:xfrm>
                      <a:off x="0" y="0"/>
                      <a:ext cx="173990" cy="134620"/>
                    </a:xfrm>
                    <a:prstGeom prst="rect">
                      <a:avLst/>
                    </a:prstGeom>
                    <a:noFill/>
                    <a:ln>
                      <a:noFill/>
                    </a:ln>
                  </pic:spPr>
                </pic:pic>
              </a:graphicData>
            </a:graphic>
          </wp:inline>
        </w:drawing>
      </w:r>
      <w:r w:rsidRPr="003521CE">
        <w:rPr>
          <w:rFonts w:cs="Arial"/>
        </w:rPr>
        <w:t xml:space="preserve"> Symbol rechts, um den Bericht herunterzuladen.</w:t>
      </w:r>
    </w:p>
    <w:p w14:paraId="732B1CA3" w14:textId="1A6EFF36" w:rsidR="00CA2586" w:rsidRPr="003521CE" w:rsidRDefault="00CA2586" w:rsidP="00CA2586">
      <w:pPr>
        <w:pStyle w:val="a1"/>
        <w:numPr>
          <w:ilvl w:val="0"/>
          <w:numId w:val="286"/>
        </w:numPr>
        <w:ind w:left="998" w:hanging="357"/>
        <w:rPr>
          <w:rFonts w:cs="Arial"/>
        </w:rPr>
      </w:pPr>
      <w:r w:rsidRPr="003521CE">
        <w:rPr>
          <w:rFonts w:cs="Arial"/>
        </w:rPr>
        <w:t xml:space="preserve">Tippen Sie auf das </w:t>
      </w:r>
      <w:r w:rsidRPr="003521CE">
        <w:rPr>
          <w:rFonts w:cs="Arial"/>
          <w:noProof/>
          <w:lang w:val="en-US"/>
        </w:rPr>
        <w:drawing>
          <wp:inline distT="0" distB="0" distL="0" distR="0" wp14:anchorId="67169E12" wp14:editId="26692066">
            <wp:extent cx="134620" cy="134620"/>
            <wp:effectExtent l="0" t="0" r="0" b="0"/>
            <wp:docPr id="1161924450" name="图片 1161924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10"/>
                    <pic:cNvPicPr>
                      <a:picLocks noChangeAspect="1" noChangeArrowheads="1"/>
                    </pic:cNvPicPr>
                  </pic:nvPicPr>
                  <pic:blipFill>
                    <a:blip r:embed="rId218" cstate="print">
                      <a:extLst>
                        <a:ext uri="{28A0092B-C50C-407E-A947-70E740481C1C}">
                          <a14:useLocalDpi xmlns:a14="http://schemas.microsoft.com/office/drawing/2010/main" val="0"/>
                        </a:ext>
                      </a:extLst>
                    </a:blip>
                    <a:srcRect/>
                    <a:stretch>
                      <a:fillRect/>
                    </a:stretch>
                  </pic:blipFill>
                  <pic:spPr bwMode="auto">
                    <a:xfrm>
                      <a:off x="0" y="0"/>
                      <a:ext cx="134620" cy="134620"/>
                    </a:xfrm>
                    <a:prstGeom prst="rect">
                      <a:avLst/>
                    </a:prstGeom>
                    <a:noFill/>
                    <a:ln>
                      <a:noFill/>
                    </a:ln>
                  </pic:spPr>
                </pic:pic>
              </a:graphicData>
            </a:graphic>
          </wp:inline>
        </w:drawing>
      </w:r>
      <w:r w:rsidRPr="003521CE">
        <w:rPr>
          <w:rFonts w:cs="Arial"/>
        </w:rPr>
        <w:t xml:space="preserve"> Symbol, um den Freigabebildschirm zu öffnen. Wählen Sie </w:t>
      </w:r>
      <w:r w:rsidRPr="003521CE">
        <w:rPr>
          <w:rFonts w:cs="Arial"/>
          <w:b/>
          <w:bCs/>
        </w:rPr>
        <w:t xml:space="preserve">„E-Mail“ </w:t>
      </w:r>
      <w:r w:rsidRPr="003521CE">
        <w:rPr>
          <w:rFonts w:cs="Arial"/>
        </w:rPr>
        <w:t xml:space="preserve">oder </w:t>
      </w:r>
      <w:r w:rsidRPr="003521CE">
        <w:rPr>
          <w:rFonts w:cs="Arial"/>
          <w:b/>
          <w:bCs/>
        </w:rPr>
        <w:t xml:space="preserve">„SMS“ aus </w:t>
      </w:r>
      <w:r w:rsidRPr="003521CE">
        <w:rPr>
          <w:rFonts w:cs="Arial"/>
        </w:rPr>
        <w:t xml:space="preserve">und tippen Sie auf </w:t>
      </w:r>
      <w:r w:rsidRPr="003521CE">
        <w:rPr>
          <w:rFonts w:cs="Arial"/>
          <w:b/>
          <w:bCs/>
        </w:rPr>
        <w:t>„Senden“</w:t>
      </w:r>
      <w:r w:rsidRPr="003521CE">
        <w:rPr>
          <w:rFonts w:cs="Arial"/>
        </w:rPr>
        <w:t>, um den Bericht mit anderen zu teilen.</w:t>
      </w:r>
    </w:p>
    <w:p w14:paraId="57F68B8E" w14:textId="77777777" w:rsidR="00CA2586" w:rsidRPr="003521CE" w:rsidRDefault="00CA2586" w:rsidP="00CA2586">
      <w:pPr>
        <w:pStyle w:val="30"/>
        <w:spacing w:before="312" w:after="156"/>
      </w:pPr>
      <w:r w:rsidRPr="003521CE">
        <w:lastRenderedPageBreak/>
        <w:t>Live-Datenverwaltung</w:t>
      </w:r>
    </w:p>
    <w:p w14:paraId="2854A79F" w14:textId="63619B23" w:rsidR="00CA2586" w:rsidRPr="003521CE" w:rsidRDefault="00CA2586" w:rsidP="00CA2586">
      <w:pPr>
        <w:pStyle w:val="affb"/>
        <w:snapToGrid w:val="0"/>
        <w:spacing w:before="156" w:afterLines="0" w:after="0" w:line="360" w:lineRule="auto"/>
        <w:jc w:val="center"/>
        <w:rPr>
          <w:rFonts w:ascii="Arial" w:hAnsi="Arial" w:cs="Arial"/>
        </w:rPr>
      </w:pPr>
      <w:r w:rsidRPr="003521CE">
        <w:rPr>
          <w:rFonts w:ascii="Arial" w:hAnsi="Arial" w:cs="Arial"/>
          <w:noProof/>
          <w:lang w:val="en-US"/>
        </w:rPr>
        <w:drawing>
          <wp:inline distT="0" distB="0" distL="0" distR="0" wp14:anchorId="69BB0449" wp14:editId="0FF00AA7">
            <wp:extent cx="3960000" cy="1530000"/>
            <wp:effectExtent l="0" t="0" r="2540" b="0"/>
            <wp:docPr id="1161924449" name="图片 1161924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1924449" name="图片 1161924449"/>
                    <pic:cNvPicPr>
                      <a:picLocks noChangeAspect="1" noChangeArrowheads="1"/>
                    </pic:cNvPicPr>
                  </pic:nvPicPr>
                  <pic:blipFill>
                    <a:blip r:embed="rId219" cstate="hqprint">
                      <a:extLst>
                        <a:ext uri="{28A0092B-C50C-407E-A947-70E740481C1C}">
                          <a14:useLocalDpi xmlns:a14="http://schemas.microsoft.com/office/drawing/2010/main" val="0"/>
                        </a:ext>
                      </a:extLst>
                    </a:blip>
                    <a:stretch>
                      <a:fillRect/>
                    </a:stretch>
                  </pic:blipFill>
                  <pic:spPr bwMode="auto">
                    <a:xfrm>
                      <a:off x="0" y="0"/>
                      <a:ext cx="3960000" cy="1530000"/>
                    </a:xfrm>
                    <a:prstGeom prst="rect">
                      <a:avLst/>
                    </a:prstGeom>
                    <a:noFill/>
                    <a:ln>
                      <a:noFill/>
                    </a:ln>
                  </pic:spPr>
                </pic:pic>
              </a:graphicData>
            </a:graphic>
          </wp:inline>
        </w:drawing>
      </w:r>
    </w:p>
    <w:p w14:paraId="52AF3ADA" w14:textId="0DC6CBDB" w:rsidR="00CA2586" w:rsidRPr="003521CE" w:rsidRDefault="00CA2586" w:rsidP="00CA2586">
      <w:pPr>
        <w:pStyle w:val="EN"/>
        <w:spacing w:beforeLines="0" w:before="0" w:after="156"/>
        <w:jc w:val="center"/>
        <w:rPr>
          <w:rFonts w:cs="Arial"/>
        </w:rPr>
      </w:pPr>
      <w:r w:rsidRPr="003521CE">
        <w:rPr>
          <w:rFonts w:cs="Arial"/>
          <w:b/>
          <w:bCs w:val="0"/>
        </w:rPr>
        <w:t xml:space="preserve">Abbildung </w:t>
      </w:r>
      <w:r w:rsidRPr="003521CE">
        <w:rPr>
          <w:rFonts w:cs="Arial"/>
          <w:b/>
          <w:bCs w:val="0"/>
        </w:rPr>
        <w:fldChar w:fldCharType="begin"/>
      </w:r>
      <w:r w:rsidRPr="003521CE">
        <w:rPr>
          <w:rFonts w:cs="Arial"/>
          <w:b/>
          <w:bCs w:val="0"/>
        </w:rPr>
        <w:instrText xml:space="preserve"> STYLEREF 1 \s </w:instrText>
      </w:r>
      <w:r w:rsidRPr="003521CE">
        <w:rPr>
          <w:rFonts w:cs="Arial"/>
          <w:b/>
          <w:bCs w:val="0"/>
        </w:rPr>
        <w:fldChar w:fldCharType="separate"/>
      </w:r>
      <w:r w:rsidRPr="003521CE">
        <w:rPr>
          <w:rFonts w:cs="Arial"/>
          <w:b/>
          <w:bCs w:val="0"/>
          <w:noProof/>
        </w:rPr>
        <w:t>1</w:t>
      </w:r>
      <w:r w:rsidR="008727EC" w:rsidRPr="003521CE">
        <w:rPr>
          <w:rFonts w:cs="Arial"/>
          <w:b/>
          <w:bCs w:val="0"/>
          <w:noProof/>
        </w:rPr>
        <w:t>0</w:t>
      </w:r>
      <w:r w:rsidRPr="003521CE">
        <w:rPr>
          <w:rFonts w:cs="Arial"/>
          <w:b/>
          <w:bCs w:val="0"/>
        </w:rPr>
        <w:fldChar w:fldCharType="end"/>
      </w:r>
      <w:r w:rsidRPr="003521CE">
        <w:rPr>
          <w:rFonts w:cs="Arial"/>
          <w:b/>
          <w:bCs w:val="0"/>
        </w:rPr>
        <w:noBreakHyphen/>
      </w:r>
      <w:r w:rsidRPr="003521CE">
        <w:rPr>
          <w:rFonts w:cs="Arial"/>
          <w:b/>
          <w:bCs w:val="0"/>
        </w:rPr>
        <w:fldChar w:fldCharType="begin"/>
      </w:r>
      <w:r w:rsidRPr="003521CE">
        <w:rPr>
          <w:rFonts w:cs="Arial"/>
          <w:b/>
          <w:bCs w:val="0"/>
        </w:rPr>
        <w:instrText xml:space="preserve"> SEQ Figure \* ARABIC \s 1 </w:instrText>
      </w:r>
      <w:r w:rsidRPr="003521CE">
        <w:rPr>
          <w:rFonts w:cs="Arial"/>
          <w:b/>
          <w:bCs w:val="0"/>
        </w:rPr>
        <w:fldChar w:fldCharType="separate"/>
      </w:r>
      <w:r w:rsidRPr="003521CE">
        <w:rPr>
          <w:rFonts w:cs="Arial"/>
          <w:b/>
          <w:bCs w:val="0"/>
          <w:noProof/>
        </w:rPr>
        <w:t>5</w:t>
      </w:r>
      <w:r w:rsidRPr="003521CE">
        <w:rPr>
          <w:rFonts w:cs="Arial"/>
          <w:b/>
          <w:bCs w:val="0"/>
        </w:rPr>
        <w:fldChar w:fldCharType="end"/>
      </w:r>
      <w:r w:rsidRPr="003521CE">
        <w:rPr>
          <w:rFonts w:cs="Arial"/>
          <w:b/>
          <w:bCs w:val="0"/>
          <w:noProof/>
        </w:rPr>
        <w:t xml:space="preserve"> </w:t>
      </w:r>
      <w:r w:rsidRPr="003521CE">
        <w:rPr>
          <w:rFonts w:cs="Arial"/>
          <w:b/>
          <w:bCs w:val="0"/>
          <w:i/>
          <w:iCs/>
          <w:kern w:val="0"/>
          <w:szCs w:val="24"/>
        </w:rPr>
        <w:t>Live</w:t>
      </w:r>
      <w:r w:rsidRPr="003521CE">
        <w:rPr>
          <w:rFonts w:cs="Arial"/>
          <w:b/>
          <w:i/>
          <w:iCs/>
          <w:kern w:val="0"/>
          <w:szCs w:val="24"/>
        </w:rPr>
        <w:t>-Datenverwaltungsbildschirm</w:t>
      </w:r>
    </w:p>
    <w:p w14:paraId="2771B0F6" w14:textId="77777777" w:rsidR="00CA2586" w:rsidRPr="003521CE" w:rsidRDefault="00CA2586" w:rsidP="00CA2586">
      <w:pPr>
        <w:pStyle w:val="a2"/>
        <w:spacing w:beforeLines="20" w:before="62" w:afterLines="20" w:after="62"/>
        <w:ind w:left="641" w:hanging="357"/>
        <w:rPr>
          <w:rFonts w:cs="Arial"/>
          <w:bCs/>
        </w:rPr>
      </w:pPr>
      <w:r w:rsidRPr="003521CE">
        <w:rPr>
          <w:rFonts w:cs="Arial"/>
          <w:bCs/>
        </w:rPr>
        <w:t>So suchen Sie nach Livedaten</w:t>
      </w:r>
    </w:p>
    <w:p w14:paraId="4F9E9932" w14:textId="4D2CCA4C" w:rsidR="00CA2586" w:rsidRPr="003521CE" w:rsidRDefault="00CA2586" w:rsidP="00CA2586">
      <w:pPr>
        <w:pStyle w:val="a1"/>
        <w:numPr>
          <w:ilvl w:val="0"/>
          <w:numId w:val="287"/>
        </w:numPr>
        <w:ind w:left="998" w:hanging="357"/>
        <w:rPr>
          <w:rFonts w:cs="Arial"/>
        </w:rPr>
      </w:pPr>
      <w:r w:rsidRPr="003521CE">
        <w:rPr>
          <w:rFonts w:cs="Arial"/>
        </w:rPr>
        <w:t xml:space="preserve">Tippen Sie </w:t>
      </w:r>
      <w:r w:rsidRPr="003521CE">
        <w:rPr>
          <w:rFonts w:cs="Arial"/>
          <w:b/>
          <w:bCs/>
        </w:rPr>
        <w:t xml:space="preserve">auf Dateiverwaltung </w:t>
      </w:r>
      <w:r w:rsidRPr="003521CE">
        <w:rPr>
          <w:rFonts w:cs="Arial"/>
        </w:rPr>
        <w:t xml:space="preserve">&gt; </w:t>
      </w:r>
      <w:r w:rsidRPr="003521CE">
        <w:rPr>
          <w:rFonts w:cs="Arial"/>
          <w:b/>
          <w:bCs/>
        </w:rPr>
        <w:t>Live-Datenverwaltung</w:t>
      </w:r>
      <w:r w:rsidR="0019635D" w:rsidRPr="003521CE">
        <w:rPr>
          <w:rFonts w:cs="Arial"/>
          <w:b/>
          <w:bCs/>
        </w:rPr>
        <w:t>,</w:t>
      </w:r>
      <w:r w:rsidRPr="003521CE">
        <w:rPr>
          <w:rFonts w:cs="Arial"/>
        </w:rPr>
        <w:t xml:space="preserve"> um den Bildschirm „Live-Datenverwaltung“ aufzurufen.</w:t>
      </w:r>
    </w:p>
    <w:p w14:paraId="1267E61D" w14:textId="1843A101" w:rsidR="00CA2586" w:rsidRPr="003521CE" w:rsidRDefault="00CA2586" w:rsidP="00CA2586">
      <w:pPr>
        <w:pStyle w:val="a1"/>
        <w:numPr>
          <w:ilvl w:val="0"/>
          <w:numId w:val="287"/>
        </w:numPr>
        <w:ind w:left="998" w:hanging="357"/>
        <w:rPr>
          <w:rFonts w:cs="Arial"/>
        </w:rPr>
      </w:pPr>
      <w:r w:rsidRPr="003521CE">
        <w:rPr>
          <w:rFonts w:cs="Arial"/>
        </w:rPr>
        <w:t xml:space="preserve">Geben Sie die Suchkriterien ein oder wählen Sie sie aus. Tippen Sie auf das </w:t>
      </w:r>
      <w:r w:rsidRPr="003521CE">
        <w:rPr>
          <w:rFonts w:cs="Arial"/>
          <w:noProof/>
          <w:lang w:val="en-US"/>
        </w:rPr>
        <w:drawing>
          <wp:inline distT="0" distB="0" distL="0" distR="0" wp14:anchorId="46A04600" wp14:editId="5E40F806">
            <wp:extent cx="146050" cy="67310"/>
            <wp:effectExtent l="0" t="0" r="6350" b="8890"/>
            <wp:docPr id="1161924448" name="图片 1161924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81363876"/>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46050" cy="67310"/>
                    </a:xfrm>
                    <a:prstGeom prst="rect">
                      <a:avLst/>
                    </a:prstGeom>
                    <a:noFill/>
                    <a:ln>
                      <a:noFill/>
                    </a:ln>
                  </pic:spPr>
                </pic:pic>
              </a:graphicData>
            </a:graphic>
          </wp:inline>
        </w:drawing>
      </w:r>
      <w:r w:rsidRPr="003521CE">
        <w:rPr>
          <w:rFonts w:cs="Arial"/>
        </w:rPr>
        <w:t xml:space="preserve">Symbol, um die Suchkriterien der entsprechenden Spalte anzuzeigen. Tippen Sie auf das </w:t>
      </w:r>
      <w:r w:rsidRPr="003521CE">
        <w:rPr>
          <w:rFonts w:cs="Arial"/>
          <w:noProof/>
          <w:lang w:val="en-US"/>
        </w:rPr>
        <w:drawing>
          <wp:inline distT="0" distB="0" distL="0" distR="0" wp14:anchorId="0DAA53E8" wp14:editId="7A197B11">
            <wp:extent cx="106680" cy="106680"/>
            <wp:effectExtent l="0" t="0" r="7620" b="7620"/>
            <wp:docPr id="1161924447" name="图片 11619244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81363877"/>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06680" cy="106680"/>
                    </a:xfrm>
                    <a:prstGeom prst="rect">
                      <a:avLst/>
                    </a:prstGeom>
                    <a:noFill/>
                    <a:ln>
                      <a:noFill/>
                    </a:ln>
                  </pic:spPr>
                </pic:pic>
              </a:graphicData>
            </a:graphic>
          </wp:inline>
        </w:drawing>
      </w:r>
      <w:r w:rsidRPr="003521CE">
        <w:rPr>
          <w:rFonts w:cs="Arial"/>
        </w:rPr>
        <w:t xml:space="preserve"> Symbol, um die Suchkriterien einzugeben; tippen Sie auf das Symbol </w:t>
      </w:r>
      <w:r w:rsidRPr="003521CE">
        <w:rPr>
          <w:rFonts w:cs="Arial"/>
          <w:noProof/>
          <w:lang w:val="en-US"/>
        </w:rPr>
        <w:drawing>
          <wp:inline distT="0" distB="0" distL="0" distR="0" wp14:anchorId="2A0088C1" wp14:editId="718B2D47">
            <wp:extent cx="118110" cy="123190"/>
            <wp:effectExtent l="0" t="0" r="0" b="0"/>
            <wp:docPr id="1161924446" name="图片 11619244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81363878"/>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118110" cy="123190"/>
                    </a:xfrm>
                    <a:prstGeom prst="rect">
                      <a:avLst/>
                    </a:prstGeom>
                    <a:noFill/>
                    <a:ln>
                      <a:noFill/>
                    </a:ln>
                  </pic:spPr>
                </pic:pic>
              </a:graphicData>
            </a:graphic>
          </wp:inline>
        </w:drawing>
      </w:r>
      <w:r w:rsidRPr="003521CE">
        <w:rPr>
          <w:rFonts w:cs="Arial"/>
        </w:rPr>
        <w:t>, um ein Datum auszuwählen</w:t>
      </w:r>
      <w:r w:rsidR="0019635D" w:rsidRPr="003521CE">
        <w:rPr>
          <w:rFonts w:cs="Arial"/>
        </w:rPr>
        <w:t>.</w:t>
      </w:r>
    </w:p>
    <w:p w14:paraId="36F39CEF" w14:textId="23CEB1E9" w:rsidR="00CA2586" w:rsidRPr="003521CE" w:rsidRDefault="00CA2586" w:rsidP="00CA2586">
      <w:pPr>
        <w:pStyle w:val="a1"/>
        <w:numPr>
          <w:ilvl w:val="0"/>
          <w:numId w:val="0"/>
        </w:numPr>
        <w:ind w:left="998"/>
        <w:rPr>
          <w:rFonts w:cs="Arial"/>
        </w:rPr>
      </w:pPr>
      <w:r w:rsidRPr="003521CE">
        <w:rPr>
          <w:rFonts w:cs="Arial"/>
        </w:rPr>
        <w:t xml:space="preserve">Falls erforderlich, tippen Sie auf </w:t>
      </w:r>
      <w:r w:rsidRPr="003521CE">
        <w:rPr>
          <w:rFonts w:cs="Arial"/>
          <w:b/>
          <w:bCs/>
        </w:rPr>
        <w:t xml:space="preserve">Zurücksetzen, um die </w:t>
      </w:r>
      <w:r w:rsidRPr="003521CE">
        <w:rPr>
          <w:rFonts w:cs="Arial"/>
        </w:rPr>
        <w:t>Suchkriterien zurückzusetzen.</w:t>
      </w:r>
    </w:p>
    <w:p w14:paraId="3AD851B8" w14:textId="5323A649" w:rsidR="00CA2586" w:rsidRPr="003521CE" w:rsidRDefault="00CA2586" w:rsidP="00CA2586">
      <w:pPr>
        <w:pStyle w:val="a1"/>
        <w:numPr>
          <w:ilvl w:val="0"/>
          <w:numId w:val="287"/>
        </w:numPr>
        <w:ind w:left="998" w:hanging="357"/>
        <w:rPr>
          <w:rFonts w:cs="Arial"/>
        </w:rPr>
      </w:pPr>
      <w:r w:rsidRPr="003521CE">
        <w:rPr>
          <w:rFonts w:cs="Arial"/>
        </w:rPr>
        <w:t>Auf dem Bildschirm werden die Ergebnisse entsprechend den Suchkriterien angezeigt.</w:t>
      </w:r>
    </w:p>
    <w:p w14:paraId="17C3D1F8" w14:textId="77777777" w:rsidR="00CA2586" w:rsidRPr="003521CE" w:rsidRDefault="00CA2586" w:rsidP="00CA2586">
      <w:pPr>
        <w:pStyle w:val="a2"/>
        <w:spacing w:beforeLines="20" w:before="62" w:afterLines="20" w:after="62"/>
        <w:ind w:left="641" w:hanging="357"/>
        <w:rPr>
          <w:rFonts w:cs="Arial"/>
          <w:bCs/>
        </w:rPr>
      </w:pPr>
      <w:r w:rsidRPr="003521CE">
        <w:rPr>
          <w:rFonts w:cs="Arial"/>
          <w:bCs/>
        </w:rPr>
        <w:t>So fügen Sie den Live-Daten Notizen hinzu</w:t>
      </w:r>
    </w:p>
    <w:p w14:paraId="4E5ACD91" w14:textId="6A49DBD4" w:rsidR="00CA2586" w:rsidRPr="003521CE" w:rsidRDefault="00CA2586" w:rsidP="00CA2586">
      <w:pPr>
        <w:pStyle w:val="a1"/>
        <w:numPr>
          <w:ilvl w:val="0"/>
          <w:numId w:val="288"/>
        </w:numPr>
        <w:ind w:left="998" w:hanging="357"/>
        <w:rPr>
          <w:rFonts w:cs="Arial"/>
        </w:rPr>
      </w:pPr>
      <w:r w:rsidRPr="003521CE">
        <w:rPr>
          <w:rFonts w:cs="Arial"/>
        </w:rPr>
        <w:t xml:space="preserve">Tippen Sie </w:t>
      </w:r>
      <w:r w:rsidRPr="003521CE">
        <w:rPr>
          <w:rFonts w:cs="Arial"/>
          <w:b/>
          <w:bCs/>
        </w:rPr>
        <w:t xml:space="preserve">auf Dateiverwaltung </w:t>
      </w:r>
      <w:r w:rsidRPr="003521CE">
        <w:rPr>
          <w:rFonts w:cs="Arial"/>
        </w:rPr>
        <w:t xml:space="preserve">&gt; </w:t>
      </w:r>
      <w:r w:rsidRPr="003521CE">
        <w:rPr>
          <w:rFonts w:cs="Arial"/>
          <w:b/>
          <w:bCs/>
        </w:rPr>
        <w:t>Live-Datenverwaltung</w:t>
      </w:r>
      <w:r w:rsidR="0019635D" w:rsidRPr="003521CE">
        <w:rPr>
          <w:rFonts w:cs="Arial"/>
          <w:b/>
          <w:bCs/>
        </w:rPr>
        <w:t>,</w:t>
      </w:r>
      <w:r w:rsidRPr="003521CE">
        <w:rPr>
          <w:rFonts w:cs="Arial"/>
        </w:rPr>
        <w:t xml:space="preserve"> um den Bildschirm „Live-Datenverwaltung“ aufzurufen.</w:t>
      </w:r>
    </w:p>
    <w:p w14:paraId="0C8D0F8B" w14:textId="168E87A8" w:rsidR="00CA2586" w:rsidRPr="003521CE" w:rsidRDefault="00CA2586" w:rsidP="00CA2586">
      <w:pPr>
        <w:pStyle w:val="a1"/>
        <w:numPr>
          <w:ilvl w:val="0"/>
          <w:numId w:val="288"/>
        </w:numPr>
        <w:ind w:left="998" w:hanging="357"/>
        <w:rPr>
          <w:rFonts w:cs="Arial"/>
        </w:rPr>
      </w:pPr>
      <w:r w:rsidRPr="003521CE">
        <w:rPr>
          <w:rFonts w:cs="Arial"/>
        </w:rPr>
        <w:t xml:space="preserve">Tippen Sie auf das </w:t>
      </w:r>
      <w:r w:rsidRPr="003521CE">
        <w:rPr>
          <w:rFonts w:cs="Arial"/>
          <w:noProof/>
          <w:lang w:val="en-US"/>
        </w:rPr>
        <w:drawing>
          <wp:inline distT="0" distB="0" distL="0" distR="0" wp14:anchorId="6E424814" wp14:editId="1B8F353E">
            <wp:extent cx="118110" cy="123190"/>
            <wp:effectExtent l="0" t="0" r="0" b="0"/>
            <wp:docPr id="1161924445" name="图片 11619244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81363879"/>
                    <pic:cNvPicPr>
                      <a:picLocks noChangeAspect="1" noChangeArrowheads="1"/>
                    </pic:cNvPicPr>
                  </pic:nvPicPr>
                  <pic:blipFill>
                    <a:blip r:embed="rId220" cstate="print">
                      <a:extLst>
                        <a:ext uri="{28A0092B-C50C-407E-A947-70E740481C1C}">
                          <a14:useLocalDpi xmlns:a14="http://schemas.microsoft.com/office/drawing/2010/main" val="0"/>
                        </a:ext>
                      </a:extLst>
                    </a:blip>
                    <a:srcRect/>
                    <a:stretch>
                      <a:fillRect/>
                    </a:stretch>
                  </pic:blipFill>
                  <pic:spPr bwMode="auto">
                    <a:xfrm>
                      <a:off x="0" y="0"/>
                      <a:ext cx="118110" cy="123190"/>
                    </a:xfrm>
                    <a:prstGeom prst="rect">
                      <a:avLst/>
                    </a:prstGeom>
                    <a:noFill/>
                    <a:ln>
                      <a:noFill/>
                    </a:ln>
                  </pic:spPr>
                </pic:pic>
              </a:graphicData>
            </a:graphic>
          </wp:inline>
        </w:drawing>
      </w:r>
      <w:r w:rsidRPr="003521CE">
        <w:rPr>
          <w:rFonts w:cs="Arial"/>
        </w:rPr>
        <w:t xml:space="preserve"> Symbol, um ein Textfeld zu öffnen, geben Sie Ihre Notizen ein und tippen Sie auf </w:t>
      </w:r>
      <w:r w:rsidRPr="003521CE">
        <w:rPr>
          <w:rFonts w:cs="Arial"/>
          <w:b/>
          <w:bCs/>
        </w:rPr>
        <w:t>„OK“</w:t>
      </w:r>
      <w:r w:rsidRPr="003521CE">
        <w:rPr>
          <w:rFonts w:cs="Arial"/>
        </w:rPr>
        <w:t>, um sie zu speichern.</w:t>
      </w:r>
    </w:p>
    <w:p w14:paraId="1A99EF23" w14:textId="77777777" w:rsidR="00CA2586" w:rsidRPr="003521CE" w:rsidRDefault="00CA2586" w:rsidP="00CA2586">
      <w:pPr>
        <w:pStyle w:val="a2"/>
        <w:spacing w:beforeLines="20" w:before="62" w:afterLines="20" w:after="62"/>
        <w:ind w:left="641" w:hanging="357"/>
        <w:rPr>
          <w:rFonts w:cs="Arial"/>
          <w:bCs/>
        </w:rPr>
      </w:pPr>
      <w:r w:rsidRPr="003521CE">
        <w:rPr>
          <w:rFonts w:cs="Arial"/>
          <w:bCs/>
        </w:rPr>
        <w:t>So spielen Sie die Livedaten ab</w:t>
      </w:r>
    </w:p>
    <w:p w14:paraId="1E77C891" w14:textId="7C0C9F00" w:rsidR="00CA2586" w:rsidRPr="003521CE" w:rsidRDefault="00CA2586" w:rsidP="00CA2586">
      <w:pPr>
        <w:pStyle w:val="a1"/>
        <w:numPr>
          <w:ilvl w:val="0"/>
          <w:numId w:val="289"/>
        </w:numPr>
        <w:ind w:left="998" w:hanging="357"/>
        <w:rPr>
          <w:rFonts w:cs="Arial"/>
        </w:rPr>
      </w:pPr>
      <w:r w:rsidRPr="003521CE">
        <w:rPr>
          <w:rFonts w:cs="Arial"/>
        </w:rPr>
        <w:t xml:space="preserve">Tippen Sie </w:t>
      </w:r>
      <w:r w:rsidRPr="003521CE">
        <w:rPr>
          <w:rFonts w:cs="Arial"/>
          <w:b/>
          <w:bCs/>
        </w:rPr>
        <w:t xml:space="preserve">auf Dateiverwaltung </w:t>
      </w:r>
      <w:r w:rsidRPr="003521CE">
        <w:rPr>
          <w:rFonts w:cs="Arial"/>
        </w:rPr>
        <w:t xml:space="preserve">&gt; </w:t>
      </w:r>
      <w:r w:rsidRPr="003521CE">
        <w:rPr>
          <w:rFonts w:cs="Arial"/>
          <w:b/>
          <w:bCs/>
        </w:rPr>
        <w:t>Live-Datenverwaltung</w:t>
      </w:r>
      <w:r w:rsidR="0019635D" w:rsidRPr="003521CE">
        <w:rPr>
          <w:rFonts w:cs="Arial"/>
          <w:b/>
          <w:bCs/>
        </w:rPr>
        <w:t>,</w:t>
      </w:r>
      <w:r w:rsidRPr="003521CE">
        <w:rPr>
          <w:rFonts w:cs="Arial"/>
        </w:rPr>
        <w:t xml:space="preserve"> um den Bildschirm „Live-Datenverwaltung“ aufzurufen.</w:t>
      </w:r>
    </w:p>
    <w:p w14:paraId="745614A6" w14:textId="72BEF3DC" w:rsidR="00CA2586" w:rsidRPr="003521CE" w:rsidRDefault="00CA2586" w:rsidP="00CA2586">
      <w:pPr>
        <w:pStyle w:val="a1"/>
        <w:numPr>
          <w:ilvl w:val="0"/>
          <w:numId w:val="289"/>
        </w:numPr>
        <w:ind w:left="998" w:hanging="357"/>
        <w:rPr>
          <w:rFonts w:cs="Arial"/>
        </w:rPr>
      </w:pPr>
      <w:r w:rsidRPr="003521CE">
        <w:rPr>
          <w:rFonts w:cs="Arial"/>
        </w:rPr>
        <w:t xml:space="preserve">Tippen Sie auf das </w:t>
      </w:r>
      <w:r w:rsidRPr="003521CE">
        <w:rPr>
          <w:rFonts w:cs="Arial"/>
          <w:noProof/>
          <w:lang w:val="en-US"/>
        </w:rPr>
        <w:drawing>
          <wp:inline distT="0" distB="0" distL="0" distR="0" wp14:anchorId="7FD40B71" wp14:editId="3CBBF1C2">
            <wp:extent cx="128905" cy="118110"/>
            <wp:effectExtent l="0" t="0" r="4445" b="0"/>
            <wp:docPr id="1161924444" name="图片 11619244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81363881"/>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bwMode="auto">
                    <a:xfrm>
                      <a:off x="0" y="0"/>
                      <a:ext cx="128905" cy="118110"/>
                    </a:xfrm>
                    <a:prstGeom prst="rect">
                      <a:avLst/>
                    </a:prstGeom>
                    <a:noFill/>
                    <a:ln>
                      <a:noFill/>
                    </a:ln>
                  </pic:spPr>
                </pic:pic>
              </a:graphicData>
            </a:graphic>
          </wp:inline>
        </w:drawing>
      </w:r>
      <w:r w:rsidRPr="003521CE">
        <w:rPr>
          <w:rFonts w:cs="Arial"/>
        </w:rPr>
        <w:t xml:space="preserve"> Symbol oder die Dateinummer, um zum Live-Daten-Detailbildschirm zu gelangen. Die Live-Datenfunktion ähnelt der im Diagnosebereich. Siehe</w:t>
      </w:r>
      <w:r w:rsidRPr="003521CE">
        <w:rPr>
          <w:rFonts w:cs="Arial"/>
          <w:bCs/>
          <w:i/>
        </w:rPr>
        <w:t xml:space="preserve"> </w:t>
      </w:r>
      <w:r w:rsidRPr="003521CE">
        <w:rPr>
          <w:rStyle w:val="Char2"/>
          <w:rFonts w:cs="Arial"/>
        </w:rPr>
        <w:fldChar w:fldCharType="begin"/>
      </w:r>
      <w:r w:rsidRPr="003521CE">
        <w:rPr>
          <w:rStyle w:val="Char2"/>
          <w:rFonts w:cs="Arial"/>
        </w:rPr>
        <w:instrText xml:space="preserve"> REF _Ref159659056 \h  \* MERGEFORMAT </w:instrText>
      </w:r>
      <w:r w:rsidRPr="003521CE">
        <w:rPr>
          <w:rStyle w:val="Char2"/>
          <w:rFonts w:cs="Arial"/>
        </w:rPr>
      </w:r>
      <w:r w:rsidRPr="003521CE">
        <w:rPr>
          <w:rStyle w:val="Char2"/>
          <w:rFonts w:cs="Arial"/>
        </w:rPr>
        <w:fldChar w:fldCharType="separate"/>
      </w:r>
      <w:r w:rsidRPr="003521CE">
        <w:rPr>
          <w:rStyle w:val="Char2"/>
          <w:rFonts w:cs="Arial"/>
        </w:rPr>
        <w:t xml:space="preserve">Live-Daten </w:t>
      </w:r>
      <w:r w:rsidRPr="003521CE">
        <w:rPr>
          <w:rStyle w:val="Char2"/>
          <w:rFonts w:cs="Arial"/>
        </w:rPr>
        <w:fldChar w:fldCharType="end"/>
      </w:r>
      <w:r w:rsidRPr="003521CE">
        <w:rPr>
          <w:rFonts w:cs="Arial"/>
        </w:rPr>
        <w:t xml:space="preserve">für </w:t>
      </w:r>
      <w:r w:rsidRPr="003521CE">
        <w:rPr>
          <w:rFonts w:cs="Arial"/>
          <w:bCs/>
        </w:rPr>
        <w:t>Betriebsanweisungen</w:t>
      </w:r>
      <w:r w:rsidR="0019635D" w:rsidRPr="003521CE">
        <w:rPr>
          <w:rFonts w:cs="Arial"/>
          <w:bCs/>
        </w:rPr>
        <w:t>.</w:t>
      </w:r>
    </w:p>
    <w:p w14:paraId="25632A6E" w14:textId="77777777" w:rsidR="00CA2586" w:rsidRPr="003521CE" w:rsidRDefault="00CA2586" w:rsidP="00CA2586">
      <w:pPr>
        <w:pStyle w:val="a2"/>
        <w:spacing w:beforeLines="20" w:before="62" w:afterLines="20" w:after="62"/>
        <w:ind w:left="641" w:hanging="357"/>
        <w:rPr>
          <w:rFonts w:cs="Arial"/>
          <w:bCs/>
        </w:rPr>
      </w:pPr>
      <w:r w:rsidRPr="003521CE">
        <w:rPr>
          <w:rFonts w:cs="Arial"/>
          <w:bCs/>
        </w:rPr>
        <w:t>So geben Sie Livedaten frei</w:t>
      </w:r>
    </w:p>
    <w:p w14:paraId="685F76D4" w14:textId="02212834" w:rsidR="00CA2586" w:rsidRPr="003521CE" w:rsidRDefault="00CA2586" w:rsidP="00CA2586">
      <w:pPr>
        <w:pStyle w:val="a1"/>
        <w:numPr>
          <w:ilvl w:val="0"/>
          <w:numId w:val="290"/>
        </w:numPr>
        <w:ind w:left="998" w:hanging="357"/>
        <w:rPr>
          <w:rFonts w:cs="Arial"/>
        </w:rPr>
      </w:pPr>
      <w:r w:rsidRPr="003521CE">
        <w:rPr>
          <w:rFonts w:cs="Arial"/>
        </w:rPr>
        <w:t xml:space="preserve">Tippen Sie </w:t>
      </w:r>
      <w:r w:rsidRPr="003521CE">
        <w:rPr>
          <w:rFonts w:cs="Arial"/>
          <w:bCs/>
        </w:rPr>
        <w:t xml:space="preserve">auf </w:t>
      </w:r>
      <w:r w:rsidRPr="003521CE">
        <w:rPr>
          <w:rFonts w:cs="Arial"/>
          <w:b/>
          <w:bCs/>
        </w:rPr>
        <w:t xml:space="preserve">Dateiverwaltung </w:t>
      </w:r>
      <w:r w:rsidRPr="003521CE">
        <w:rPr>
          <w:rFonts w:cs="Arial"/>
        </w:rPr>
        <w:t xml:space="preserve">&gt; </w:t>
      </w:r>
      <w:r w:rsidRPr="003521CE">
        <w:rPr>
          <w:rFonts w:cs="Arial"/>
          <w:b/>
          <w:bCs/>
        </w:rPr>
        <w:t>Live-Datenverwaltung</w:t>
      </w:r>
      <w:r w:rsidRPr="003521CE">
        <w:rPr>
          <w:rFonts w:cs="Arial"/>
        </w:rPr>
        <w:t>, um den Bildschirm „Live-Datenverwaltung“ aufzurufen.</w:t>
      </w:r>
    </w:p>
    <w:p w14:paraId="315E9E0D" w14:textId="4D10041E" w:rsidR="00CA2586" w:rsidRPr="003521CE" w:rsidRDefault="00CA2586" w:rsidP="00CA2586">
      <w:pPr>
        <w:pStyle w:val="a1"/>
        <w:numPr>
          <w:ilvl w:val="0"/>
          <w:numId w:val="290"/>
        </w:numPr>
        <w:ind w:left="998" w:hanging="357"/>
        <w:rPr>
          <w:rFonts w:cs="Arial"/>
        </w:rPr>
      </w:pPr>
      <w:r w:rsidRPr="003521CE">
        <w:rPr>
          <w:rFonts w:cs="Arial"/>
        </w:rPr>
        <w:t xml:space="preserve">Tippen Sie auf das </w:t>
      </w:r>
      <w:r w:rsidRPr="003521CE">
        <w:rPr>
          <w:rFonts w:cs="Arial"/>
          <w:noProof/>
          <w:lang w:val="en-US"/>
        </w:rPr>
        <w:drawing>
          <wp:inline distT="0" distB="0" distL="0" distR="0" wp14:anchorId="04C7E8B6" wp14:editId="63DB01FA">
            <wp:extent cx="106680" cy="106680"/>
            <wp:effectExtent l="0" t="0" r="7620" b="7620"/>
            <wp:docPr id="1161924443" name="图片 11619244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81363882"/>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106680" cy="106680"/>
                    </a:xfrm>
                    <a:prstGeom prst="rect">
                      <a:avLst/>
                    </a:prstGeom>
                    <a:noFill/>
                    <a:ln>
                      <a:noFill/>
                    </a:ln>
                  </pic:spPr>
                </pic:pic>
              </a:graphicData>
            </a:graphic>
          </wp:inline>
        </w:drawing>
      </w:r>
      <w:r w:rsidRPr="003521CE">
        <w:rPr>
          <w:rFonts w:cs="Arial"/>
        </w:rPr>
        <w:t xml:space="preserve"> Symbol, um den Freigabebildschirm aufzurufen.</w:t>
      </w:r>
    </w:p>
    <w:p w14:paraId="15E215F1" w14:textId="55FEA0F6" w:rsidR="00CA2586" w:rsidRPr="003521CE" w:rsidRDefault="00CA2586" w:rsidP="00CA2586">
      <w:pPr>
        <w:pStyle w:val="a1"/>
        <w:numPr>
          <w:ilvl w:val="0"/>
          <w:numId w:val="290"/>
        </w:numPr>
        <w:ind w:left="998" w:hanging="357"/>
        <w:rPr>
          <w:rFonts w:cs="Arial"/>
        </w:rPr>
      </w:pPr>
      <w:r w:rsidRPr="003521CE">
        <w:rPr>
          <w:rFonts w:cs="Arial"/>
        </w:rPr>
        <w:lastRenderedPageBreak/>
        <w:t>Wählen Sie eine Freigabemethode aus, um die Livedateninformationen an andere weiterzugeben.</w:t>
      </w:r>
    </w:p>
    <w:p w14:paraId="1D708164" w14:textId="77777777" w:rsidR="00CA2586" w:rsidRPr="003521CE" w:rsidRDefault="00CA2586" w:rsidP="00CA2586">
      <w:pPr>
        <w:pStyle w:val="a2"/>
        <w:spacing w:beforeLines="20" w:before="62" w:afterLines="20" w:after="62"/>
        <w:ind w:left="641" w:hanging="357"/>
        <w:rPr>
          <w:rFonts w:cs="Arial"/>
          <w:bCs/>
        </w:rPr>
      </w:pPr>
      <w:r w:rsidRPr="003521CE">
        <w:rPr>
          <w:rFonts w:cs="Arial"/>
          <w:bCs/>
        </w:rPr>
        <w:t>Löschen Live-Daten</w:t>
      </w:r>
    </w:p>
    <w:p w14:paraId="00208DB5" w14:textId="337006C7" w:rsidR="00CA2586" w:rsidRPr="003521CE" w:rsidRDefault="00CA2586" w:rsidP="00CA2586">
      <w:pPr>
        <w:pStyle w:val="a1"/>
        <w:numPr>
          <w:ilvl w:val="0"/>
          <w:numId w:val="291"/>
        </w:numPr>
        <w:ind w:left="998" w:hanging="357"/>
        <w:rPr>
          <w:rFonts w:cs="Arial"/>
        </w:rPr>
      </w:pPr>
      <w:r w:rsidRPr="003521CE">
        <w:rPr>
          <w:rFonts w:cs="Arial"/>
        </w:rPr>
        <w:t xml:space="preserve">Tippen Sie </w:t>
      </w:r>
      <w:r w:rsidRPr="003521CE">
        <w:rPr>
          <w:rFonts w:cs="Arial"/>
          <w:b/>
          <w:bCs/>
        </w:rPr>
        <w:t xml:space="preserve">auf Dateiverwaltung </w:t>
      </w:r>
      <w:r w:rsidRPr="003521CE">
        <w:rPr>
          <w:rFonts w:cs="Arial"/>
        </w:rPr>
        <w:t xml:space="preserve">&gt; </w:t>
      </w:r>
      <w:r w:rsidRPr="003521CE">
        <w:rPr>
          <w:rFonts w:cs="Arial"/>
          <w:b/>
          <w:bCs/>
        </w:rPr>
        <w:t>Live-Datenverwaltung</w:t>
      </w:r>
      <w:r w:rsidR="0019635D" w:rsidRPr="003521CE">
        <w:rPr>
          <w:rFonts w:cs="Arial"/>
          <w:b/>
          <w:bCs/>
        </w:rPr>
        <w:t>,</w:t>
      </w:r>
      <w:r w:rsidRPr="003521CE">
        <w:rPr>
          <w:rFonts w:cs="Arial"/>
        </w:rPr>
        <w:t xml:space="preserve"> um den Bildschirm „Live-Datenverwaltung“ aufzurufen.</w:t>
      </w:r>
    </w:p>
    <w:p w14:paraId="7BE90AF4" w14:textId="60E1B77F" w:rsidR="00CA2586" w:rsidRPr="003521CE" w:rsidRDefault="00CA2586" w:rsidP="00CA2586">
      <w:pPr>
        <w:pStyle w:val="a1"/>
        <w:numPr>
          <w:ilvl w:val="0"/>
          <w:numId w:val="291"/>
        </w:numPr>
        <w:ind w:left="998" w:hanging="357"/>
        <w:rPr>
          <w:rFonts w:cs="Arial"/>
        </w:rPr>
      </w:pPr>
      <w:r w:rsidRPr="003521CE">
        <w:rPr>
          <w:rFonts w:cs="Arial"/>
        </w:rPr>
        <w:t xml:space="preserve">Tippen Sie auf das </w:t>
      </w:r>
      <w:r w:rsidRPr="003521CE">
        <w:rPr>
          <w:rFonts w:cs="Arial"/>
          <w:noProof/>
          <w:lang w:val="en-US"/>
        </w:rPr>
        <w:drawing>
          <wp:inline distT="0" distB="0" distL="0" distR="0" wp14:anchorId="04374EEF" wp14:editId="2A7FA909">
            <wp:extent cx="95250" cy="106680"/>
            <wp:effectExtent l="0" t="0" r="0" b="7620"/>
            <wp:docPr id="1161924442" name="图片 11619244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81363883"/>
                    <pic:cNvPicPr>
                      <a:picLocks noChangeAspect="1" noChangeArrowheads="1"/>
                    </pic:cNvPicPr>
                  </pic:nvPicPr>
                  <pic:blipFill>
                    <a:blip r:embed="rId223" cstate="print">
                      <a:extLst>
                        <a:ext uri="{28A0092B-C50C-407E-A947-70E740481C1C}">
                          <a14:useLocalDpi xmlns:a14="http://schemas.microsoft.com/office/drawing/2010/main" val="0"/>
                        </a:ext>
                      </a:extLst>
                    </a:blip>
                    <a:srcRect/>
                    <a:stretch>
                      <a:fillRect/>
                    </a:stretch>
                  </pic:blipFill>
                  <pic:spPr bwMode="auto">
                    <a:xfrm>
                      <a:off x="0" y="0"/>
                      <a:ext cx="95250" cy="106680"/>
                    </a:xfrm>
                    <a:prstGeom prst="rect">
                      <a:avLst/>
                    </a:prstGeom>
                    <a:noFill/>
                    <a:ln>
                      <a:noFill/>
                    </a:ln>
                  </pic:spPr>
                </pic:pic>
              </a:graphicData>
            </a:graphic>
          </wp:inline>
        </w:drawing>
      </w:r>
      <w:r w:rsidRPr="003521CE">
        <w:rPr>
          <w:rFonts w:cs="Arial"/>
        </w:rPr>
        <w:t xml:space="preserve"> Symbol und dann auf </w:t>
      </w:r>
      <w:r w:rsidRPr="003521CE">
        <w:rPr>
          <w:rFonts w:cs="Arial"/>
          <w:b/>
          <w:bCs/>
        </w:rPr>
        <w:t>„Bestätigen“</w:t>
      </w:r>
      <w:r w:rsidR="0019635D" w:rsidRPr="003521CE">
        <w:rPr>
          <w:rFonts w:cs="Arial"/>
          <w:b/>
          <w:bCs/>
        </w:rPr>
        <w:t>,</w:t>
      </w:r>
      <w:r w:rsidRPr="003521CE">
        <w:rPr>
          <w:rFonts w:cs="Arial"/>
        </w:rPr>
        <w:t xml:space="preserve"> um die Live-Daten zu löschen.</w:t>
      </w:r>
    </w:p>
    <w:p w14:paraId="3656274E" w14:textId="77777777" w:rsidR="00CA2586" w:rsidRPr="003521CE" w:rsidRDefault="00CA2586" w:rsidP="00CA2586">
      <w:pPr>
        <w:pStyle w:val="30"/>
        <w:spacing w:before="312" w:after="156"/>
      </w:pPr>
      <w:bookmarkStart w:id="384" w:name="_Ref198641917"/>
      <w:r w:rsidRPr="003521CE">
        <w:t>Bilder</w:t>
      </w:r>
      <w:bookmarkEnd w:id="384"/>
    </w:p>
    <w:p w14:paraId="222EBC85" w14:textId="15C212FF" w:rsidR="00CA2586" w:rsidRPr="003521CE" w:rsidRDefault="00CA2586" w:rsidP="00CA2586">
      <w:pPr>
        <w:pStyle w:val="affb"/>
        <w:snapToGrid w:val="0"/>
        <w:spacing w:before="156" w:afterLines="0" w:after="0" w:line="360" w:lineRule="auto"/>
        <w:jc w:val="center"/>
        <w:rPr>
          <w:rFonts w:ascii="Arial" w:hAnsi="Arial" w:cs="Arial"/>
        </w:rPr>
      </w:pPr>
      <w:r w:rsidRPr="003521CE">
        <w:rPr>
          <w:rFonts w:ascii="Arial" w:hAnsi="Arial" w:cs="Arial"/>
          <w:noProof/>
          <w:lang w:val="en-US"/>
        </w:rPr>
        <w:drawing>
          <wp:inline distT="0" distB="0" distL="0" distR="0" wp14:anchorId="58DBDEDF" wp14:editId="1F61BDED">
            <wp:extent cx="3960000" cy="1283930"/>
            <wp:effectExtent l="0" t="0" r="2540" b="0"/>
            <wp:docPr id="1161924441" name="图片 11619244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1924441" name="图片 1161924441"/>
                    <pic:cNvPicPr>
                      <a:picLocks noChangeAspect="1" noChangeArrowheads="1"/>
                    </pic:cNvPicPr>
                  </pic:nvPicPr>
                  <pic:blipFill>
                    <a:blip r:embed="rId224" cstate="print">
                      <a:extLst>
                        <a:ext uri="{28A0092B-C50C-407E-A947-70E740481C1C}">
                          <a14:useLocalDpi xmlns:a14="http://schemas.microsoft.com/office/drawing/2010/main" val="0"/>
                        </a:ext>
                      </a:extLst>
                    </a:blip>
                    <a:stretch>
                      <a:fillRect/>
                    </a:stretch>
                  </pic:blipFill>
                  <pic:spPr bwMode="auto">
                    <a:xfrm>
                      <a:off x="0" y="0"/>
                      <a:ext cx="3960000" cy="1283930"/>
                    </a:xfrm>
                    <a:prstGeom prst="rect">
                      <a:avLst/>
                    </a:prstGeom>
                    <a:noFill/>
                    <a:ln>
                      <a:noFill/>
                    </a:ln>
                  </pic:spPr>
                </pic:pic>
              </a:graphicData>
            </a:graphic>
          </wp:inline>
        </w:drawing>
      </w:r>
    </w:p>
    <w:p w14:paraId="76030458" w14:textId="37CE4CD2" w:rsidR="00CA2586" w:rsidRPr="003521CE" w:rsidRDefault="00CA2586" w:rsidP="00CA2586">
      <w:pPr>
        <w:pStyle w:val="ae"/>
        <w:spacing w:beforeLines="0" w:before="0" w:after="156"/>
        <w:rPr>
          <w:rFonts w:cs="Arial"/>
        </w:rPr>
      </w:pPr>
      <w:r w:rsidRPr="003521CE">
        <w:rPr>
          <w:rFonts w:cs="Arial"/>
        </w:rPr>
        <w:t xml:space="preserve">Abbildung </w:t>
      </w:r>
      <w:r w:rsidRPr="003521CE">
        <w:rPr>
          <w:rFonts w:cs="Arial"/>
        </w:rPr>
        <w:fldChar w:fldCharType="begin"/>
      </w:r>
      <w:r w:rsidRPr="003521CE">
        <w:rPr>
          <w:rFonts w:cs="Arial"/>
        </w:rPr>
        <w:instrText xml:space="preserve"> STYLEREF 1 \s </w:instrText>
      </w:r>
      <w:r w:rsidRPr="003521CE">
        <w:rPr>
          <w:rFonts w:cs="Arial"/>
        </w:rPr>
        <w:fldChar w:fldCharType="separate"/>
      </w:r>
      <w:r w:rsidRPr="003521CE">
        <w:rPr>
          <w:rFonts w:cs="Arial"/>
          <w:noProof/>
        </w:rPr>
        <w:t>1</w:t>
      </w:r>
      <w:r w:rsidR="00132892" w:rsidRPr="003521CE">
        <w:rPr>
          <w:rFonts w:cs="Arial"/>
          <w:noProof/>
        </w:rPr>
        <w:t>0</w:t>
      </w:r>
      <w:r w:rsidRPr="003521CE">
        <w:rPr>
          <w:rFonts w:cs="Arial"/>
        </w:rPr>
        <w:fldChar w:fldCharType="end"/>
      </w:r>
      <w:r w:rsidRPr="003521CE">
        <w:rPr>
          <w:rFonts w:cs="Arial"/>
        </w:rPr>
        <w:noBreakHyphen/>
      </w:r>
      <w:r w:rsidRPr="003521CE">
        <w:rPr>
          <w:rFonts w:cs="Arial"/>
        </w:rPr>
        <w:fldChar w:fldCharType="begin"/>
      </w:r>
      <w:r w:rsidRPr="003521CE">
        <w:rPr>
          <w:rFonts w:cs="Arial"/>
        </w:rPr>
        <w:instrText xml:space="preserve"> SEQ Figure \* ARABIC \s 1 </w:instrText>
      </w:r>
      <w:r w:rsidRPr="003521CE">
        <w:rPr>
          <w:rFonts w:cs="Arial"/>
        </w:rPr>
        <w:fldChar w:fldCharType="separate"/>
      </w:r>
      <w:r w:rsidRPr="003521CE">
        <w:rPr>
          <w:rFonts w:cs="Arial"/>
          <w:noProof/>
        </w:rPr>
        <w:t>6</w:t>
      </w:r>
      <w:r w:rsidRPr="003521CE">
        <w:rPr>
          <w:rFonts w:cs="Arial"/>
        </w:rPr>
        <w:fldChar w:fldCharType="end"/>
      </w:r>
      <w:r w:rsidRPr="003521CE">
        <w:rPr>
          <w:rFonts w:cs="Arial"/>
          <w:noProof/>
        </w:rPr>
        <w:t xml:space="preserve"> </w:t>
      </w:r>
      <w:r w:rsidRPr="003521CE">
        <w:rPr>
          <w:rFonts w:cs="Arial"/>
          <w:i/>
          <w:iCs/>
        </w:rPr>
        <w:t>Bildverwaltungsbildschirm</w:t>
      </w:r>
    </w:p>
    <w:p w14:paraId="6CCA8F7D" w14:textId="77777777" w:rsidR="00CA2586" w:rsidRPr="003521CE" w:rsidRDefault="00CA2586" w:rsidP="00CA2586">
      <w:pPr>
        <w:pStyle w:val="ac"/>
        <w:widowControl w:val="0"/>
        <w:numPr>
          <w:ilvl w:val="0"/>
          <w:numId w:val="273"/>
        </w:numPr>
        <w:spacing w:beforeLines="20" w:before="62" w:afterLines="20" w:after="62"/>
        <w:ind w:left="641" w:hanging="357"/>
        <w:rPr>
          <w:rFonts w:cs="Arial"/>
          <w:b/>
        </w:rPr>
      </w:pPr>
      <w:r w:rsidRPr="003521CE">
        <w:rPr>
          <w:rFonts w:cs="Arial"/>
          <w:b/>
        </w:rPr>
        <w:t>So suchen Sie nach einem Bild</w:t>
      </w:r>
    </w:p>
    <w:p w14:paraId="31EFA16D" w14:textId="70D3E53B" w:rsidR="00CA2586" w:rsidRPr="003521CE" w:rsidRDefault="00CA2586" w:rsidP="00CA2586">
      <w:pPr>
        <w:pStyle w:val="a1"/>
        <w:numPr>
          <w:ilvl w:val="0"/>
          <w:numId w:val="292"/>
        </w:numPr>
        <w:ind w:left="998" w:hanging="357"/>
        <w:rPr>
          <w:rFonts w:cs="Arial"/>
        </w:rPr>
      </w:pPr>
      <w:r w:rsidRPr="003521CE">
        <w:rPr>
          <w:rFonts w:cs="Arial"/>
        </w:rPr>
        <w:t xml:space="preserve">Tippen Sie </w:t>
      </w:r>
      <w:r w:rsidRPr="003521CE">
        <w:rPr>
          <w:rFonts w:cs="Arial"/>
          <w:b/>
          <w:bCs/>
        </w:rPr>
        <w:t xml:space="preserve">auf Dateiverwaltung </w:t>
      </w:r>
      <w:r w:rsidRPr="003521CE">
        <w:rPr>
          <w:rFonts w:cs="Arial"/>
        </w:rPr>
        <w:t xml:space="preserve">&gt; </w:t>
      </w:r>
      <w:r w:rsidRPr="003521CE">
        <w:rPr>
          <w:rFonts w:cs="Arial"/>
          <w:b/>
          <w:bCs/>
        </w:rPr>
        <w:t>Bilder</w:t>
      </w:r>
      <w:r w:rsidR="0019635D" w:rsidRPr="003521CE">
        <w:rPr>
          <w:rFonts w:cs="Arial"/>
          <w:b/>
          <w:bCs/>
        </w:rPr>
        <w:t>,</w:t>
      </w:r>
      <w:r w:rsidRPr="003521CE">
        <w:rPr>
          <w:rFonts w:cs="Arial"/>
        </w:rPr>
        <w:t xml:space="preserve"> um den Bilderbildschirm aufzurufen.</w:t>
      </w:r>
    </w:p>
    <w:p w14:paraId="5110A58B" w14:textId="28B8251A" w:rsidR="00CA2586" w:rsidRPr="003521CE" w:rsidRDefault="00CA2586" w:rsidP="00CA2586">
      <w:pPr>
        <w:pStyle w:val="a1"/>
        <w:numPr>
          <w:ilvl w:val="0"/>
          <w:numId w:val="292"/>
        </w:numPr>
        <w:ind w:left="998" w:hanging="357"/>
        <w:rPr>
          <w:rFonts w:cs="Arial"/>
        </w:rPr>
      </w:pPr>
      <w:r w:rsidRPr="003521CE">
        <w:rPr>
          <w:rFonts w:cs="Arial"/>
        </w:rPr>
        <w:t xml:space="preserve">Geben Sie die Suchkriterien ein oder wählen Sie sie aus. Tippen Sie auf das </w:t>
      </w:r>
      <w:r w:rsidRPr="003521CE">
        <w:rPr>
          <w:rFonts w:cs="Arial"/>
          <w:noProof/>
          <w:lang w:val="en-US"/>
        </w:rPr>
        <w:drawing>
          <wp:inline distT="0" distB="0" distL="0" distR="0" wp14:anchorId="0601E5C2" wp14:editId="20E67200">
            <wp:extent cx="146050" cy="67310"/>
            <wp:effectExtent l="0" t="0" r="6350" b="8890"/>
            <wp:docPr id="1161924440" name="图片 11619244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81363885"/>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46050" cy="67310"/>
                    </a:xfrm>
                    <a:prstGeom prst="rect">
                      <a:avLst/>
                    </a:prstGeom>
                    <a:noFill/>
                    <a:ln>
                      <a:noFill/>
                    </a:ln>
                  </pic:spPr>
                </pic:pic>
              </a:graphicData>
            </a:graphic>
          </wp:inline>
        </w:drawing>
      </w:r>
      <w:r w:rsidRPr="003521CE">
        <w:rPr>
          <w:rFonts w:cs="Arial"/>
        </w:rPr>
        <w:t xml:space="preserve"> Symbol, um die Suchkriterien der entsprechenden Spalte anzuzeigen. Tippen Sie auf das </w:t>
      </w:r>
      <w:r w:rsidRPr="003521CE">
        <w:rPr>
          <w:rFonts w:cs="Arial"/>
          <w:noProof/>
          <w:lang w:val="en-US"/>
        </w:rPr>
        <w:drawing>
          <wp:inline distT="0" distB="0" distL="0" distR="0" wp14:anchorId="11D807AA" wp14:editId="44AAC4EB">
            <wp:extent cx="106680" cy="106680"/>
            <wp:effectExtent l="0" t="0" r="7620" b="7620"/>
            <wp:docPr id="1161924439" name="图片 11619244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81363886"/>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06680" cy="106680"/>
                    </a:xfrm>
                    <a:prstGeom prst="rect">
                      <a:avLst/>
                    </a:prstGeom>
                    <a:noFill/>
                    <a:ln>
                      <a:noFill/>
                    </a:ln>
                  </pic:spPr>
                </pic:pic>
              </a:graphicData>
            </a:graphic>
          </wp:inline>
        </w:drawing>
      </w:r>
      <w:r w:rsidRPr="003521CE">
        <w:rPr>
          <w:rFonts w:cs="Arial"/>
        </w:rPr>
        <w:t xml:space="preserve"> Symbol, um die Suchkriterien einzugeben. Tippen Sie auf das Symbol </w:t>
      </w:r>
      <w:r w:rsidRPr="003521CE">
        <w:rPr>
          <w:rFonts w:cs="Arial"/>
          <w:noProof/>
          <w:lang w:val="en-US"/>
        </w:rPr>
        <w:drawing>
          <wp:inline distT="0" distB="0" distL="0" distR="0" wp14:anchorId="1474DB86" wp14:editId="621652CF">
            <wp:extent cx="118110" cy="123190"/>
            <wp:effectExtent l="0" t="0" r="0" b="0"/>
            <wp:docPr id="1161924438" name="图片 11619244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81363887"/>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118110" cy="123190"/>
                    </a:xfrm>
                    <a:prstGeom prst="rect">
                      <a:avLst/>
                    </a:prstGeom>
                    <a:noFill/>
                    <a:ln>
                      <a:noFill/>
                    </a:ln>
                  </pic:spPr>
                </pic:pic>
              </a:graphicData>
            </a:graphic>
          </wp:inline>
        </w:drawing>
      </w:r>
      <w:r w:rsidRPr="003521CE">
        <w:rPr>
          <w:rFonts w:cs="Arial"/>
        </w:rPr>
        <w:t>, um ein Datum auszuwählen</w:t>
      </w:r>
      <w:r w:rsidR="0019635D" w:rsidRPr="003521CE">
        <w:rPr>
          <w:rFonts w:cs="Arial"/>
        </w:rPr>
        <w:t>.</w:t>
      </w:r>
    </w:p>
    <w:p w14:paraId="06ABA243" w14:textId="7192E787" w:rsidR="00CA2586" w:rsidRPr="003521CE" w:rsidRDefault="00CA2586" w:rsidP="00CA2586">
      <w:pPr>
        <w:pStyle w:val="a1"/>
        <w:numPr>
          <w:ilvl w:val="0"/>
          <w:numId w:val="0"/>
        </w:numPr>
        <w:ind w:left="998"/>
        <w:rPr>
          <w:rFonts w:cs="Arial"/>
        </w:rPr>
      </w:pPr>
      <w:r w:rsidRPr="003521CE">
        <w:rPr>
          <w:rFonts w:cs="Arial"/>
        </w:rPr>
        <w:t xml:space="preserve">Falls erforderlich, tippen Sie auf </w:t>
      </w:r>
      <w:r w:rsidRPr="003521CE">
        <w:rPr>
          <w:rFonts w:cs="Arial"/>
          <w:b/>
          <w:bCs/>
        </w:rPr>
        <w:t>Zurücksetzen</w:t>
      </w:r>
      <w:r w:rsidR="0019635D" w:rsidRPr="003521CE">
        <w:rPr>
          <w:rFonts w:cs="Arial"/>
          <w:b/>
          <w:bCs/>
        </w:rPr>
        <w:t>,</w:t>
      </w:r>
      <w:r w:rsidRPr="003521CE">
        <w:rPr>
          <w:rFonts w:cs="Arial"/>
          <w:b/>
          <w:bCs/>
        </w:rPr>
        <w:t xml:space="preserve"> um die </w:t>
      </w:r>
      <w:r w:rsidRPr="003521CE">
        <w:rPr>
          <w:rFonts w:cs="Arial"/>
        </w:rPr>
        <w:t>Suchkriterien zurückzusetzen</w:t>
      </w:r>
      <w:r w:rsidR="0019635D" w:rsidRPr="003521CE">
        <w:rPr>
          <w:rFonts w:cs="Arial"/>
        </w:rPr>
        <w:t>.</w:t>
      </w:r>
    </w:p>
    <w:p w14:paraId="017C92E0" w14:textId="5D268391" w:rsidR="00CA2586" w:rsidRPr="003521CE" w:rsidRDefault="00CA2586" w:rsidP="00CA2586">
      <w:pPr>
        <w:pStyle w:val="a1"/>
        <w:numPr>
          <w:ilvl w:val="0"/>
          <w:numId w:val="292"/>
        </w:numPr>
        <w:ind w:left="998" w:hanging="357"/>
        <w:rPr>
          <w:rFonts w:cs="Arial"/>
        </w:rPr>
      </w:pPr>
      <w:r w:rsidRPr="003521CE">
        <w:rPr>
          <w:rFonts w:cs="Arial"/>
        </w:rPr>
        <w:t>Auf dem Bildschirm werden die Ergebnisse entsprechend den Suchkriterien angezeigt</w:t>
      </w:r>
      <w:r w:rsidR="0019635D" w:rsidRPr="003521CE">
        <w:rPr>
          <w:rFonts w:cs="Arial"/>
        </w:rPr>
        <w:t>.</w:t>
      </w:r>
    </w:p>
    <w:p w14:paraId="231B4723" w14:textId="77777777" w:rsidR="00CA2586" w:rsidRPr="003521CE" w:rsidRDefault="00CA2586" w:rsidP="00CA2586">
      <w:pPr>
        <w:pStyle w:val="ac"/>
        <w:widowControl w:val="0"/>
        <w:numPr>
          <w:ilvl w:val="0"/>
          <w:numId w:val="273"/>
        </w:numPr>
        <w:spacing w:beforeLines="20" w:before="62" w:afterLines="20" w:after="62"/>
        <w:ind w:left="641" w:hanging="357"/>
        <w:rPr>
          <w:rFonts w:cs="Arial"/>
          <w:b/>
        </w:rPr>
      </w:pPr>
      <w:r w:rsidRPr="003521CE">
        <w:rPr>
          <w:rFonts w:cs="Arial"/>
          <w:b/>
        </w:rPr>
        <w:t>So zeigen Sie ein Bild an</w:t>
      </w:r>
    </w:p>
    <w:p w14:paraId="6884C030" w14:textId="77777777" w:rsidR="00CA2586" w:rsidRPr="003521CE" w:rsidRDefault="00CA2586" w:rsidP="00CA2586">
      <w:pPr>
        <w:pStyle w:val="a1"/>
        <w:numPr>
          <w:ilvl w:val="0"/>
          <w:numId w:val="293"/>
        </w:numPr>
        <w:ind w:left="998" w:hanging="357"/>
        <w:rPr>
          <w:rFonts w:cs="Arial"/>
        </w:rPr>
      </w:pPr>
      <w:r w:rsidRPr="003521CE">
        <w:rPr>
          <w:rFonts w:cs="Arial"/>
        </w:rPr>
        <w:t>Tippen Sie auf die Dateinummer, um das Bild anzuzeigen.</w:t>
      </w:r>
    </w:p>
    <w:p w14:paraId="47CDD8CD" w14:textId="6C172506" w:rsidR="00CA2586" w:rsidRPr="003521CE" w:rsidRDefault="00CA2586" w:rsidP="00CA2586">
      <w:pPr>
        <w:pStyle w:val="a1"/>
        <w:numPr>
          <w:ilvl w:val="0"/>
          <w:numId w:val="293"/>
        </w:numPr>
        <w:ind w:left="998" w:hanging="357"/>
        <w:rPr>
          <w:rFonts w:cs="Arial"/>
        </w:rPr>
      </w:pPr>
      <w:r w:rsidRPr="003521CE">
        <w:rPr>
          <w:rFonts w:cs="Arial"/>
        </w:rPr>
        <w:t>Vergrößern, verkleinern und spiegeln Sie das Bild nach Bedarf</w:t>
      </w:r>
      <w:r w:rsidR="0019635D" w:rsidRPr="003521CE">
        <w:rPr>
          <w:rFonts w:cs="Arial"/>
        </w:rPr>
        <w:t>.</w:t>
      </w:r>
    </w:p>
    <w:p w14:paraId="3F030D16" w14:textId="77777777" w:rsidR="00CA2586" w:rsidRPr="003521CE" w:rsidRDefault="00CA2586" w:rsidP="00CA2586">
      <w:pPr>
        <w:pStyle w:val="ac"/>
        <w:widowControl w:val="0"/>
        <w:numPr>
          <w:ilvl w:val="0"/>
          <w:numId w:val="273"/>
        </w:numPr>
        <w:spacing w:beforeLines="20" w:before="62" w:afterLines="20" w:after="62"/>
        <w:ind w:left="641" w:hanging="357"/>
        <w:rPr>
          <w:rFonts w:cs="Arial"/>
          <w:b/>
        </w:rPr>
      </w:pPr>
      <w:r w:rsidRPr="003521CE">
        <w:rPr>
          <w:rFonts w:cs="Arial"/>
          <w:b/>
        </w:rPr>
        <w:t>So geben Sie ein Bild frei</w:t>
      </w:r>
    </w:p>
    <w:p w14:paraId="7319CBF2" w14:textId="30E3E14D" w:rsidR="00CA2586" w:rsidRPr="003521CE" w:rsidRDefault="00CA2586" w:rsidP="00CA2586">
      <w:pPr>
        <w:pStyle w:val="a1"/>
        <w:numPr>
          <w:ilvl w:val="0"/>
          <w:numId w:val="294"/>
        </w:numPr>
        <w:ind w:left="998" w:hanging="357"/>
        <w:rPr>
          <w:rFonts w:cs="Arial"/>
        </w:rPr>
      </w:pPr>
      <w:r w:rsidRPr="003521CE">
        <w:rPr>
          <w:rFonts w:cs="Arial"/>
        </w:rPr>
        <w:t xml:space="preserve">Tippen Sie </w:t>
      </w:r>
      <w:r w:rsidRPr="003521CE">
        <w:rPr>
          <w:rFonts w:cs="Arial"/>
          <w:b/>
          <w:bCs/>
        </w:rPr>
        <w:t xml:space="preserve">auf Dateiverwaltung </w:t>
      </w:r>
      <w:r w:rsidRPr="003521CE">
        <w:rPr>
          <w:rFonts w:cs="Arial"/>
        </w:rPr>
        <w:t xml:space="preserve">&gt; </w:t>
      </w:r>
      <w:r w:rsidRPr="003521CE">
        <w:rPr>
          <w:rFonts w:cs="Arial"/>
          <w:b/>
          <w:bCs/>
        </w:rPr>
        <w:t>Bilder</w:t>
      </w:r>
      <w:r w:rsidR="0019635D" w:rsidRPr="003521CE">
        <w:rPr>
          <w:rFonts w:cs="Arial"/>
          <w:b/>
          <w:bCs/>
        </w:rPr>
        <w:t>,</w:t>
      </w:r>
      <w:r w:rsidRPr="003521CE">
        <w:rPr>
          <w:rFonts w:cs="Arial"/>
        </w:rPr>
        <w:t xml:space="preserve"> um den Bilderbildschirm aufzurufen.</w:t>
      </w:r>
    </w:p>
    <w:p w14:paraId="3FB203A4" w14:textId="0D73B2B5" w:rsidR="00CA2586" w:rsidRPr="003521CE" w:rsidRDefault="00CA2586" w:rsidP="00CA2586">
      <w:pPr>
        <w:pStyle w:val="a1"/>
        <w:numPr>
          <w:ilvl w:val="0"/>
          <w:numId w:val="294"/>
        </w:numPr>
        <w:ind w:left="998" w:hanging="357"/>
        <w:rPr>
          <w:rFonts w:cs="Arial"/>
        </w:rPr>
      </w:pPr>
      <w:r w:rsidRPr="003521CE">
        <w:rPr>
          <w:rFonts w:cs="Arial"/>
        </w:rPr>
        <w:t xml:space="preserve">Tippen Sie auf das </w:t>
      </w:r>
      <w:r w:rsidRPr="003521CE">
        <w:rPr>
          <w:rFonts w:cs="Arial"/>
          <w:noProof/>
          <w:lang w:val="en-US"/>
        </w:rPr>
        <w:drawing>
          <wp:inline distT="0" distB="0" distL="0" distR="0" wp14:anchorId="5D19D412" wp14:editId="3D47B114">
            <wp:extent cx="106680" cy="106680"/>
            <wp:effectExtent l="0" t="0" r="7620" b="7620"/>
            <wp:docPr id="1161924437" name="图片 11619244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81363888"/>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106680" cy="106680"/>
                    </a:xfrm>
                    <a:prstGeom prst="rect">
                      <a:avLst/>
                    </a:prstGeom>
                    <a:noFill/>
                    <a:ln>
                      <a:noFill/>
                    </a:ln>
                  </pic:spPr>
                </pic:pic>
              </a:graphicData>
            </a:graphic>
          </wp:inline>
        </w:drawing>
      </w:r>
      <w:r w:rsidRPr="003521CE">
        <w:rPr>
          <w:rFonts w:cs="Arial"/>
        </w:rPr>
        <w:t xml:space="preserve"> Symbol, um den Freigabebildschirm aufzurufen.</w:t>
      </w:r>
    </w:p>
    <w:p w14:paraId="2B4286D1" w14:textId="77777777" w:rsidR="00CA2586" w:rsidRPr="003521CE" w:rsidRDefault="00CA2586" w:rsidP="00CA2586">
      <w:pPr>
        <w:pStyle w:val="a1"/>
        <w:numPr>
          <w:ilvl w:val="0"/>
          <w:numId w:val="294"/>
        </w:numPr>
        <w:ind w:left="998" w:hanging="357"/>
        <w:rPr>
          <w:rFonts w:cs="Arial"/>
        </w:rPr>
      </w:pPr>
      <w:r w:rsidRPr="003521CE">
        <w:rPr>
          <w:rFonts w:cs="Arial"/>
        </w:rPr>
        <w:t>Wählen Sie eine Freigabemethode aus, um das Bild mit anderen zu teilen.</w:t>
      </w:r>
    </w:p>
    <w:p w14:paraId="323ACA68" w14:textId="77777777" w:rsidR="00CA2586" w:rsidRPr="003521CE" w:rsidRDefault="00CA2586" w:rsidP="00CA2586">
      <w:pPr>
        <w:pStyle w:val="ac"/>
        <w:widowControl w:val="0"/>
        <w:numPr>
          <w:ilvl w:val="0"/>
          <w:numId w:val="273"/>
        </w:numPr>
        <w:spacing w:beforeLines="20" w:before="62" w:afterLines="20" w:after="62"/>
        <w:ind w:left="641" w:hanging="357"/>
        <w:rPr>
          <w:rFonts w:cs="Arial"/>
          <w:b/>
        </w:rPr>
      </w:pPr>
      <w:r w:rsidRPr="003521CE">
        <w:rPr>
          <w:rFonts w:cs="Arial"/>
          <w:b/>
        </w:rPr>
        <w:lastRenderedPageBreak/>
        <w:t>So laden Sie Bilder herunter</w:t>
      </w:r>
    </w:p>
    <w:p w14:paraId="1473C064" w14:textId="10808036" w:rsidR="00CA2586" w:rsidRPr="003521CE" w:rsidRDefault="00CA2586" w:rsidP="00CA2586">
      <w:pPr>
        <w:pStyle w:val="a1"/>
        <w:numPr>
          <w:ilvl w:val="0"/>
          <w:numId w:val="295"/>
        </w:numPr>
        <w:ind w:left="998" w:hanging="357"/>
        <w:rPr>
          <w:rFonts w:cs="Arial"/>
        </w:rPr>
      </w:pPr>
      <w:r w:rsidRPr="003521CE">
        <w:rPr>
          <w:rFonts w:cs="Arial"/>
        </w:rPr>
        <w:t xml:space="preserve">Tippen Sie </w:t>
      </w:r>
      <w:r w:rsidRPr="003521CE">
        <w:rPr>
          <w:rFonts w:cs="Arial"/>
          <w:b/>
          <w:bCs/>
        </w:rPr>
        <w:t xml:space="preserve">auf Dateiverwaltung </w:t>
      </w:r>
      <w:r w:rsidRPr="003521CE">
        <w:rPr>
          <w:rFonts w:cs="Arial"/>
        </w:rPr>
        <w:t xml:space="preserve">&gt; </w:t>
      </w:r>
      <w:r w:rsidRPr="003521CE">
        <w:rPr>
          <w:rFonts w:cs="Arial"/>
          <w:b/>
          <w:bCs/>
        </w:rPr>
        <w:t>Bilder</w:t>
      </w:r>
      <w:r w:rsidR="0019635D" w:rsidRPr="003521CE">
        <w:rPr>
          <w:rFonts w:cs="Arial"/>
          <w:b/>
          <w:bCs/>
        </w:rPr>
        <w:t>,</w:t>
      </w:r>
      <w:r w:rsidRPr="003521CE">
        <w:rPr>
          <w:rFonts w:cs="Arial"/>
        </w:rPr>
        <w:t xml:space="preserve"> um den Bilderbildschirm aufzurufen.</w:t>
      </w:r>
    </w:p>
    <w:p w14:paraId="37A8702E" w14:textId="5DC82AFF" w:rsidR="00CA2586" w:rsidRPr="003521CE" w:rsidRDefault="00CA2586" w:rsidP="00CA2586">
      <w:pPr>
        <w:pStyle w:val="a1"/>
        <w:numPr>
          <w:ilvl w:val="0"/>
          <w:numId w:val="295"/>
        </w:numPr>
        <w:ind w:left="998" w:hanging="357"/>
        <w:rPr>
          <w:rFonts w:cs="Arial"/>
        </w:rPr>
      </w:pPr>
      <w:r w:rsidRPr="003521CE">
        <w:rPr>
          <w:rFonts w:cs="Arial"/>
        </w:rPr>
        <w:t xml:space="preserve">Aktivieren Sie das Kontrollkästchen, um die gewünschten Bilder auszuwählen, und tippen Sie auf </w:t>
      </w:r>
      <w:r w:rsidRPr="003521CE">
        <w:rPr>
          <w:rFonts w:cs="Arial"/>
          <w:b/>
          <w:bCs/>
        </w:rPr>
        <w:t>„Stapeldownload“</w:t>
      </w:r>
      <w:r w:rsidR="0019635D" w:rsidRPr="003521CE">
        <w:rPr>
          <w:rFonts w:cs="Arial"/>
          <w:b/>
          <w:bCs/>
        </w:rPr>
        <w:t>,</w:t>
      </w:r>
      <w:r w:rsidRPr="003521CE">
        <w:rPr>
          <w:rFonts w:cs="Arial"/>
        </w:rPr>
        <w:t xml:space="preserve"> um die ausgewählten Bilder herunterzuladen.</w:t>
      </w:r>
    </w:p>
    <w:p w14:paraId="53E462DC" w14:textId="2A9B85A0" w:rsidR="00CA2586" w:rsidRPr="003521CE" w:rsidRDefault="00CA2586" w:rsidP="00CA2586">
      <w:pPr>
        <w:pStyle w:val="a1"/>
        <w:numPr>
          <w:ilvl w:val="0"/>
          <w:numId w:val="0"/>
        </w:numPr>
        <w:ind w:left="998"/>
        <w:rPr>
          <w:rFonts w:cs="Arial"/>
        </w:rPr>
      </w:pPr>
      <w:r w:rsidRPr="003521CE">
        <w:rPr>
          <w:rFonts w:cs="Arial"/>
        </w:rPr>
        <w:t xml:space="preserve">Oder Sie können auf das </w:t>
      </w:r>
      <w:r w:rsidRPr="003521CE">
        <w:rPr>
          <w:rFonts w:cs="Arial"/>
          <w:noProof/>
          <w:lang w:val="en-US"/>
        </w:rPr>
        <w:drawing>
          <wp:inline distT="0" distB="0" distL="0" distR="0" wp14:anchorId="42E98B95" wp14:editId="54A88CD2">
            <wp:extent cx="106680" cy="106680"/>
            <wp:effectExtent l="0" t="0" r="7620" b="7620"/>
            <wp:docPr id="1161924436" name="图片 11619244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81363890"/>
                    <pic:cNvPicPr>
                      <a:picLocks noChangeAspect="1" noChangeArrowheads="1"/>
                    </pic:cNvPicPr>
                  </pic:nvPicPr>
                  <pic:blipFill>
                    <a:blip r:embed="rId225" cstate="print">
                      <a:extLst>
                        <a:ext uri="{28A0092B-C50C-407E-A947-70E740481C1C}">
                          <a14:useLocalDpi xmlns:a14="http://schemas.microsoft.com/office/drawing/2010/main" val="0"/>
                        </a:ext>
                      </a:extLst>
                    </a:blip>
                    <a:srcRect/>
                    <a:stretch>
                      <a:fillRect/>
                    </a:stretch>
                  </pic:blipFill>
                  <pic:spPr bwMode="auto">
                    <a:xfrm>
                      <a:off x="0" y="0"/>
                      <a:ext cx="106680" cy="106680"/>
                    </a:xfrm>
                    <a:prstGeom prst="rect">
                      <a:avLst/>
                    </a:prstGeom>
                    <a:noFill/>
                    <a:ln>
                      <a:noFill/>
                    </a:ln>
                  </pic:spPr>
                </pic:pic>
              </a:graphicData>
            </a:graphic>
          </wp:inline>
        </w:drawing>
      </w:r>
      <w:r w:rsidRPr="003521CE">
        <w:rPr>
          <w:rFonts w:cs="Arial"/>
        </w:rPr>
        <w:t xml:space="preserve"> Symbol tippen, um ein Bild herunterzuladen.</w:t>
      </w:r>
    </w:p>
    <w:p w14:paraId="7BB17D11" w14:textId="77777777" w:rsidR="00CA2586" w:rsidRPr="003521CE" w:rsidRDefault="00CA2586" w:rsidP="00CA2586">
      <w:pPr>
        <w:pStyle w:val="ac"/>
        <w:widowControl w:val="0"/>
        <w:numPr>
          <w:ilvl w:val="0"/>
          <w:numId w:val="273"/>
        </w:numPr>
        <w:spacing w:beforeLines="20" w:before="62" w:afterLines="20" w:after="62"/>
        <w:ind w:left="641" w:hanging="357"/>
        <w:rPr>
          <w:rFonts w:cs="Arial"/>
          <w:b/>
        </w:rPr>
      </w:pPr>
      <w:r w:rsidRPr="003521CE">
        <w:rPr>
          <w:rFonts w:cs="Arial"/>
          <w:b/>
        </w:rPr>
        <w:t>So löschen Sie ein Bild</w:t>
      </w:r>
    </w:p>
    <w:p w14:paraId="6317EBA3" w14:textId="547E12B8" w:rsidR="00CA2586" w:rsidRPr="003521CE" w:rsidRDefault="00CA2586" w:rsidP="00CA2586">
      <w:pPr>
        <w:pStyle w:val="a1"/>
        <w:numPr>
          <w:ilvl w:val="0"/>
          <w:numId w:val="296"/>
        </w:numPr>
        <w:ind w:left="998" w:hanging="357"/>
        <w:rPr>
          <w:rFonts w:cs="Arial"/>
        </w:rPr>
      </w:pPr>
      <w:r w:rsidRPr="003521CE">
        <w:rPr>
          <w:rFonts w:cs="Arial"/>
        </w:rPr>
        <w:t xml:space="preserve">Tippen Sie </w:t>
      </w:r>
      <w:r w:rsidRPr="003521CE">
        <w:rPr>
          <w:rFonts w:cs="Arial"/>
          <w:b/>
          <w:bCs/>
        </w:rPr>
        <w:t xml:space="preserve">auf Dateiverwaltung </w:t>
      </w:r>
      <w:r w:rsidRPr="003521CE">
        <w:rPr>
          <w:rFonts w:cs="Arial"/>
        </w:rPr>
        <w:t xml:space="preserve">&gt; </w:t>
      </w:r>
      <w:r w:rsidRPr="003521CE">
        <w:rPr>
          <w:rFonts w:cs="Arial"/>
          <w:b/>
          <w:bCs/>
        </w:rPr>
        <w:t>Bilder</w:t>
      </w:r>
      <w:r w:rsidR="0019635D" w:rsidRPr="003521CE">
        <w:rPr>
          <w:rFonts w:cs="Arial"/>
          <w:b/>
          <w:bCs/>
        </w:rPr>
        <w:t>,</w:t>
      </w:r>
      <w:r w:rsidRPr="003521CE">
        <w:rPr>
          <w:rFonts w:cs="Arial"/>
        </w:rPr>
        <w:t xml:space="preserve"> um den Bildschirm „Livedatenverwaltung“ aufzurufen.</w:t>
      </w:r>
    </w:p>
    <w:p w14:paraId="27B7ACCD" w14:textId="517D853C" w:rsidR="00CA2586" w:rsidRPr="003521CE" w:rsidRDefault="00CA2586" w:rsidP="00CA2586">
      <w:pPr>
        <w:pStyle w:val="a1"/>
        <w:numPr>
          <w:ilvl w:val="0"/>
          <w:numId w:val="296"/>
        </w:numPr>
        <w:ind w:left="998" w:hanging="357"/>
        <w:rPr>
          <w:rFonts w:cs="Arial"/>
        </w:rPr>
      </w:pPr>
      <w:r w:rsidRPr="003521CE">
        <w:rPr>
          <w:rFonts w:cs="Arial"/>
        </w:rPr>
        <w:t xml:space="preserve">Tippen Sie auf das </w:t>
      </w:r>
      <w:r w:rsidRPr="003521CE">
        <w:rPr>
          <w:rFonts w:cs="Arial"/>
          <w:noProof/>
          <w:lang w:val="en-US"/>
        </w:rPr>
        <w:drawing>
          <wp:inline distT="0" distB="0" distL="0" distR="0" wp14:anchorId="149CB331" wp14:editId="3F7EFC6B">
            <wp:extent cx="95250" cy="106680"/>
            <wp:effectExtent l="0" t="0" r="0" b="7620"/>
            <wp:docPr id="1161924435" name="图片 11619244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81363891"/>
                    <pic:cNvPicPr>
                      <a:picLocks noChangeAspect="1" noChangeArrowheads="1"/>
                    </pic:cNvPicPr>
                  </pic:nvPicPr>
                  <pic:blipFill>
                    <a:blip r:embed="rId223" cstate="print">
                      <a:extLst>
                        <a:ext uri="{28A0092B-C50C-407E-A947-70E740481C1C}">
                          <a14:useLocalDpi xmlns:a14="http://schemas.microsoft.com/office/drawing/2010/main" val="0"/>
                        </a:ext>
                      </a:extLst>
                    </a:blip>
                    <a:srcRect/>
                    <a:stretch>
                      <a:fillRect/>
                    </a:stretch>
                  </pic:blipFill>
                  <pic:spPr bwMode="auto">
                    <a:xfrm>
                      <a:off x="0" y="0"/>
                      <a:ext cx="95250" cy="106680"/>
                    </a:xfrm>
                    <a:prstGeom prst="rect">
                      <a:avLst/>
                    </a:prstGeom>
                    <a:noFill/>
                    <a:ln>
                      <a:noFill/>
                    </a:ln>
                  </pic:spPr>
                </pic:pic>
              </a:graphicData>
            </a:graphic>
          </wp:inline>
        </w:drawing>
      </w:r>
      <w:r w:rsidRPr="003521CE">
        <w:rPr>
          <w:rFonts w:cs="Arial"/>
        </w:rPr>
        <w:t xml:space="preserve"> Symbol und dann auf </w:t>
      </w:r>
      <w:r w:rsidRPr="003521CE">
        <w:rPr>
          <w:rFonts w:cs="Arial"/>
          <w:b/>
          <w:bCs/>
        </w:rPr>
        <w:t>„Bestätigen“</w:t>
      </w:r>
      <w:r w:rsidR="0019635D" w:rsidRPr="003521CE">
        <w:rPr>
          <w:rFonts w:cs="Arial"/>
          <w:b/>
          <w:bCs/>
        </w:rPr>
        <w:t>,</w:t>
      </w:r>
      <w:r w:rsidRPr="003521CE">
        <w:rPr>
          <w:rFonts w:cs="Arial"/>
        </w:rPr>
        <w:t xml:space="preserve"> um das Bild zu löschen.</w:t>
      </w:r>
    </w:p>
    <w:p w14:paraId="4C6CED1E" w14:textId="77777777" w:rsidR="00CA2586" w:rsidRPr="003521CE" w:rsidRDefault="00CA2586" w:rsidP="00CA2586">
      <w:pPr>
        <w:pStyle w:val="30"/>
        <w:spacing w:before="312" w:after="156"/>
      </w:pPr>
      <w:r w:rsidRPr="003521CE">
        <w:t>PDF</w:t>
      </w:r>
    </w:p>
    <w:p w14:paraId="09D17E08" w14:textId="72F5DD29" w:rsidR="00CA2586" w:rsidRPr="003521CE" w:rsidRDefault="00CA2586" w:rsidP="00CA2586">
      <w:pPr>
        <w:pStyle w:val="affb"/>
        <w:snapToGrid w:val="0"/>
        <w:spacing w:before="156" w:afterLines="0" w:after="0" w:line="360" w:lineRule="auto"/>
        <w:jc w:val="center"/>
        <w:rPr>
          <w:rFonts w:ascii="Arial" w:eastAsiaTheme="minorEastAsia" w:hAnsi="Arial" w:cs="Arial"/>
        </w:rPr>
      </w:pPr>
      <w:r w:rsidRPr="003521CE">
        <w:rPr>
          <w:rFonts w:ascii="Arial" w:eastAsiaTheme="minorEastAsia" w:hAnsi="Arial" w:cs="Arial"/>
          <w:noProof/>
          <w:lang w:val="en-US"/>
        </w:rPr>
        <w:drawing>
          <wp:inline distT="0" distB="0" distL="0" distR="0" wp14:anchorId="5A930D08" wp14:editId="4D22B53F">
            <wp:extent cx="3960000" cy="1311012"/>
            <wp:effectExtent l="0" t="0" r="2540" b="3810"/>
            <wp:docPr id="1161924434" name="图片 11619244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1924434" name="图片 1161924434"/>
                    <pic:cNvPicPr>
                      <a:picLocks noChangeAspect="1" noChangeArrowheads="1"/>
                    </pic:cNvPicPr>
                  </pic:nvPicPr>
                  <pic:blipFill>
                    <a:blip r:embed="rId226" cstate="print">
                      <a:extLst>
                        <a:ext uri="{28A0092B-C50C-407E-A947-70E740481C1C}">
                          <a14:useLocalDpi xmlns:a14="http://schemas.microsoft.com/office/drawing/2010/main" val="0"/>
                        </a:ext>
                      </a:extLst>
                    </a:blip>
                    <a:stretch>
                      <a:fillRect/>
                    </a:stretch>
                  </pic:blipFill>
                  <pic:spPr bwMode="auto">
                    <a:xfrm>
                      <a:off x="0" y="0"/>
                      <a:ext cx="3960000" cy="1311012"/>
                    </a:xfrm>
                    <a:prstGeom prst="rect">
                      <a:avLst/>
                    </a:prstGeom>
                    <a:noFill/>
                    <a:ln>
                      <a:noFill/>
                    </a:ln>
                  </pic:spPr>
                </pic:pic>
              </a:graphicData>
            </a:graphic>
          </wp:inline>
        </w:drawing>
      </w:r>
    </w:p>
    <w:p w14:paraId="44DC9C1F" w14:textId="5FAFADB4" w:rsidR="00CA2586" w:rsidRPr="003521CE" w:rsidRDefault="00CA2586" w:rsidP="00CA2586">
      <w:pPr>
        <w:pStyle w:val="ae"/>
        <w:spacing w:beforeLines="0" w:before="0" w:after="156"/>
        <w:rPr>
          <w:rFonts w:cs="Arial"/>
        </w:rPr>
      </w:pPr>
      <w:r w:rsidRPr="003521CE">
        <w:rPr>
          <w:rFonts w:cs="Arial"/>
        </w:rPr>
        <w:t xml:space="preserve">Abbildung </w:t>
      </w:r>
      <w:r w:rsidRPr="003521CE">
        <w:rPr>
          <w:rFonts w:cs="Arial"/>
        </w:rPr>
        <w:fldChar w:fldCharType="begin"/>
      </w:r>
      <w:r w:rsidRPr="003521CE">
        <w:rPr>
          <w:rFonts w:cs="Arial"/>
        </w:rPr>
        <w:instrText xml:space="preserve"> STYLEREF 1 \s </w:instrText>
      </w:r>
      <w:r w:rsidRPr="003521CE">
        <w:rPr>
          <w:rFonts w:cs="Arial"/>
        </w:rPr>
        <w:fldChar w:fldCharType="separate"/>
      </w:r>
      <w:r w:rsidRPr="003521CE">
        <w:rPr>
          <w:rFonts w:cs="Arial"/>
          <w:noProof/>
        </w:rPr>
        <w:t>1</w:t>
      </w:r>
      <w:r w:rsidR="00132892" w:rsidRPr="003521CE">
        <w:rPr>
          <w:rFonts w:cs="Arial"/>
          <w:noProof/>
        </w:rPr>
        <w:t>0</w:t>
      </w:r>
      <w:r w:rsidRPr="003521CE">
        <w:rPr>
          <w:rFonts w:cs="Arial"/>
        </w:rPr>
        <w:fldChar w:fldCharType="end"/>
      </w:r>
      <w:r w:rsidRPr="003521CE">
        <w:rPr>
          <w:rFonts w:cs="Arial"/>
        </w:rPr>
        <w:noBreakHyphen/>
      </w:r>
      <w:r w:rsidRPr="003521CE">
        <w:rPr>
          <w:rFonts w:cs="Arial"/>
        </w:rPr>
        <w:fldChar w:fldCharType="begin"/>
      </w:r>
      <w:r w:rsidRPr="003521CE">
        <w:rPr>
          <w:rFonts w:cs="Arial"/>
        </w:rPr>
        <w:instrText xml:space="preserve"> SEQ Figure \* ARABIC \s 1 </w:instrText>
      </w:r>
      <w:r w:rsidRPr="003521CE">
        <w:rPr>
          <w:rFonts w:cs="Arial"/>
        </w:rPr>
        <w:fldChar w:fldCharType="separate"/>
      </w:r>
      <w:r w:rsidRPr="003521CE">
        <w:rPr>
          <w:rFonts w:cs="Arial"/>
          <w:noProof/>
        </w:rPr>
        <w:t>7</w:t>
      </w:r>
      <w:r w:rsidRPr="003521CE">
        <w:rPr>
          <w:rFonts w:cs="Arial"/>
        </w:rPr>
        <w:fldChar w:fldCharType="end"/>
      </w:r>
      <w:r w:rsidRPr="003521CE">
        <w:rPr>
          <w:rFonts w:cs="Arial"/>
          <w:noProof/>
        </w:rPr>
        <w:t xml:space="preserve"> </w:t>
      </w:r>
      <w:r w:rsidRPr="003521CE">
        <w:rPr>
          <w:rFonts w:cs="Arial"/>
          <w:i/>
          <w:iCs/>
        </w:rPr>
        <w:t>Bildschirm zur PDF-Dateiverwaltung</w:t>
      </w:r>
    </w:p>
    <w:p w14:paraId="5E5E3956" w14:textId="709887C1" w:rsidR="00CA2586" w:rsidRPr="003521CE" w:rsidRDefault="00CA2586" w:rsidP="00CA2586">
      <w:pPr>
        <w:spacing w:before="156" w:after="156"/>
        <w:ind w:left="0"/>
        <w:rPr>
          <w:rFonts w:cs="Arial"/>
        </w:rPr>
      </w:pPr>
      <w:r w:rsidRPr="003521CE">
        <w:rPr>
          <w:rFonts w:cs="Arial"/>
        </w:rPr>
        <w:t>Auf dem PDF-Bildschirm können Sie PDF-Dateien suchen, freigeben, herunterladen und löschen. Die Funktionsweise dieses Bi</w:t>
      </w:r>
      <w:r w:rsidR="000A4BBF" w:rsidRPr="003521CE">
        <w:rPr>
          <w:rFonts w:cs="Arial"/>
        </w:rPr>
        <w:t>ldschirms ähnelt der des Bilder</w:t>
      </w:r>
      <w:r w:rsidRPr="003521CE">
        <w:rPr>
          <w:rFonts w:cs="Arial"/>
        </w:rPr>
        <w:t>-Bildschirms</w:t>
      </w:r>
      <w:r w:rsidR="0019635D" w:rsidRPr="003521CE">
        <w:rPr>
          <w:rFonts w:cs="Arial"/>
        </w:rPr>
        <w:t>.</w:t>
      </w:r>
      <w:r w:rsidRPr="003521CE">
        <w:rPr>
          <w:rFonts w:cs="Arial"/>
        </w:rPr>
        <w:t xml:space="preserve"> Siehe</w:t>
      </w:r>
      <w:r w:rsidRPr="003521CE">
        <w:rPr>
          <w:rStyle w:val="Char2"/>
          <w:rFonts w:cs="Arial"/>
        </w:rPr>
        <w:fldChar w:fldCharType="begin"/>
      </w:r>
      <w:r w:rsidRPr="003521CE">
        <w:rPr>
          <w:rStyle w:val="Char2"/>
          <w:rFonts w:cs="Arial"/>
        </w:rPr>
        <w:instrText xml:space="preserve"> REF _Ref198641917 \h  \* MERGEFORMAT </w:instrText>
      </w:r>
      <w:r w:rsidRPr="003521CE">
        <w:rPr>
          <w:rStyle w:val="Char2"/>
          <w:rFonts w:cs="Arial"/>
        </w:rPr>
      </w:r>
      <w:r w:rsidRPr="003521CE">
        <w:rPr>
          <w:rStyle w:val="Char2"/>
          <w:rFonts w:cs="Arial"/>
        </w:rPr>
        <w:fldChar w:fldCharType="separate"/>
      </w:r>
      <w:r w:rsidRPr="003521CE">
        <w:rPr>
          <w:rStyle w:val="Char2"/>
          <w:rFonts w:cs="Arial"/>
        </w:rPr>
        <w:t xml:space="preserve"> </w:t>
      </w:r>
      <w:r w:rsidRPr="003521CE">
        <w:rPr>
          <w:rFonts w:cs="Arial"/>
        </w:rPr>
        <w:t xml:space="preserve">Bilder </w:t>
      </w:r>
      <w:r w:rsidRPr="003521CE">
        <w:rPr>
          <w:rStyle w:val="Char2"/>
          <w:rFonts w:cs="Arial"/>
        </w:rPr>
        <w:fldChar w:fldCharType="end"/>
      </w:r>
      <w:r w:rsidRPr="003521CE">
        <w:rPr>
          <w:rFonts w:cs="Arial"/>
        </w:rPr>
        <w:t>.</w:t>
      </w:r>
    </w:p>
    <w:p w14:paraId="5FCA7D8B" w14:textId="77777777" w:rsidR="00CA2586" w:rsidRPr="003521CE" w:rsidRDefault="00CA2586" w:rsidP="00CA2586">
      <w:pPr>
        <w:pStyle w:val="20"/>
        <w:spacing w:before="312" w:after="156"/>
        <w:rPr>
          <w:rFonts w:cs="Arial"/>
        </w:rPr>
      </w:pPr>
      <w:bookmarkStart w:id="385" w:name="_Toc199410315"/>
      <w:r w:rsidRPr="003521CE">
        <w:rPr>
          <w:rFonts w:cs="Arial"/>
        </w:rPr>
        <w:t xml:space="preserve"> </w:t>
      </w:r>
      <w:bookmarkStart w:id="386" w:name="_Toc199938947"/>
      <w:bookmarkStart w:id="387" w:name="_Toc204002829"/>
      <w:r w:rsidRPr="003521CE">
        <w:rPr>
          <w:rFonts w:cs="Arial"/>
        </w:rPr>
        <w:t>Kundenmanagement</w:t>
      </w:r>
      <w:bookmarkEnd w:id="385"/>
      <w:bookmarkEnd w:id="386"/>
      <w:bookmarkEnd w:id="387"/>
    </w:p>
    <w:p w14:paraId="763F2D83" w14:textId="77777777" w:rsidR="00CA2586" w:rsidRPr="003521CE" w:rsidRDefault="00CA2586" w:rsidP="00CA2586">
      <w:pPr>
        <w:spacing w:before="156" w:after="156"/>
        <w:rPr>
          <w:rFonts w:cs="Arial"/>
        </w:rPr>
      </w:pPr>
      <w:r w:rsidRPr="003521CE">
        <w:rPr>
          <w:rFonts w:cs="Arial"/>
        </w:rPr>
        <w:t>Mit der Kundenverwaltung können Sie Kundeninformationen verwalten und zwischen der Autel Cloud und den verknüpften Geräten teilen.</w:t>
      </w:r>
    </w:p>
    <w:p w14:paraId="70C1E9A2" w14:textId="4F7C4DAC" w:rsidR="00CA2586" w:rsidRPr="003521CE" w:rsidRDefault="00CA2586" w:rsidP="00CA2586">
      <w:pPr>
        <w:pStyle w:val="affb"/>
        <w:snapToGrid w:val="0"/>
        <w:spacing w:before="156" w:afterLines="0" w:after="0" w:line="360" w:lineRule="auto"/>
        <w:jc w:val="center"/>
        <w:rPr>
          <w:rFonts w:ascii="Arial" w:hAnsi="Arial" w:cs="Arial"/>
        </w:rPr>
      </w:pPr>
      <w:r w:rsidRPr="003521CE">
        <w:rPr>
          <w:rFonts w:ascii="Arial" w:hAnsi="Arial" w:cs="Arial"/>
          <w:noProof/>
          <w:lang w:val="en-US"/>
        </w:rPr>
        <w:lastRenderedPageBreak/>
        <w:drawing>
          <wp:inline distT="0" distB="0" distL="0" distR="0" wp14:anchorId="5667C884" wp14:editId="4FD9FABC">
            <wp:extent cx="3960063" cy="1612942"/>
            <wp:effectExtent l="0" t="0" r="2540" b="6350"/>
            <wp:docPr id="1161924433" name="图片 11619244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1924433" name="图片 1161924433"/>
                    <pic:cNvPicPr>
                      <a:picLocks noChangeAspect="1" noChangeArrowheads="1"/>
                    </pic:cNvPicPr>
                  </pic:nvPicPr>
                  <pic:blipFill rotWithShape="1">
                    <a:blip r:embed="rId227" cstate="hqprint">
                      <a:extLst>
                        <a:ext uri="{28A0092B-C50C-407E-A947-70E740481C1C}">
                          <a14:useLocalDpi xmlns:a14="http://schemas.microsoft.com/office/drawing/2010/main" val="0"/>
                        </a:ext>
                      </a:extLst>
                    </a:blip>
                    <a:srcRect t="-341" b="-341"/>
                    <a:stretch/>
                  </pic:blipFill>
                  <pic:spPr bwMode="auto">
                    <a:xfrm>
                      <a:off x="0" y="0"/>
                      <a:ext cx="3960000" cy="1612916"/>
                    </a:xfrm>
                    <a:prstGeom prst="rect">
                      <a:avLst/>
                    </a:prstGeom>
                    <a:noFill/>
                    <a:ln>
                      <a:noFill/>
                    </a:ln>
                    <a:extLst>
                      <a:ext uri="{53640926-AAD7-44D8-BBD7-CCE9431645EC}">
                        <a14:shadowObscured xmlns:a14="http://schemas.microsoft.com/office/drawing/2010/main"/>
                      </a:ext>
                    </a:extLst>
                  </pic:spPr>
                </pic:pic>
              </a:graphicData>
            </a:graphic>
          </wp:inline>
        </w:drawing>
      </w:r>
    </w:p>
    <w:p w14:paraId="5A2CCD2F" w14:textId="4C332934" w:rsidR="00CA2586" w:rsidRPr="003521CE" w:rsidRDefault="00CA2586" w:rsidP="00CA2586">
      <w:pPr>
        <w:pStyle w:val="ae"/>
        <w:spacing w:beforeLines="0" w:before="0" w:after="156"/>
        <w:rPr>
          <w:rFonts w:cs="Arial"/>
        </w:rPr>
      </w:pPr>
      <w:r w:rsidRPr="003521CE">
        <w:rPr>
          <w:rFonts w:cs="Arial"/>
        </w:rPr>
        <w:t xml:space="preserve">Abbildung </w:t>
      </w:r>
      <w:r w:rsidRPr="003521CE">
        <w:rPr>
          <w:rFonts w:cs="Arial"/>
        </w:rPr>
        <w:fldChar w:fldCharType="begin"/>
      </w:r>
      <w:r w:rsidRPr="003521CE">
        <w:rPr>
          <w:rFonts w:cs="Arial"/>
        </w:rPr>
        <w:instrText xml:space="preserve"> STYLEREF 1 \s </w:instrText>
      </w:r>
      <w:r w:rsidRPr="003521CE">
        <w:rPr>
          <w:rFonts w:cs="Arial"/>
        </w:rPr>
        <w:fldChar w:fldCharType="separate"/>
      </w:r>
      <w:r w:rsidRPr="003521CE">
        <w:rPr>
          <w:rFonts w:cs="Arial"/>
          <w:noProof/>
        </w:rPr>
        <w:t>1</w:t>
      </w:r>
      <w:r w:rsidR="00132892" w:rsidRPr="003521CE">
        <w:rPr>
          <w:rFonts w:cs="Arial"/>
          <w:noProof/>
        </w:rPr>
        <w:t>0</w:t>
      </w:r>
      <w:r w:rsidRPr="003521CE">
        <w:rPr>
          <w:rFonts w:cs="Arial"/>
        </w:rPr>
        <w:fldChar w:fldCharType="end"/>
      </w:r>
      <w:r w:rsidRPr="003521CE">
        <w:rPr>
          <w:rFonts w:cs="Arial"/>
        </w:rPr>
        <w:noBreakHyphen/>
      </w:r>
      <w:r w:rsidRPr="003521CE">
        <w:rPr>
          <w:rFonts w:cs="Arial"/>
        </w:rPr>
        <w:fldChar w:fldCharType="begin"/>
      </w:r>
      <w:r w:rsidRPr="003521CE">
        <w:rPr>
          <w:rFonts w:cs="Arial"/>
        </w:rPr>
        <w:instrText xml:space="preserve"> SEQ Figure \* ARABIC \s 1 </w:instrText>
      </w:r>
      <w:r w:rsidRPr="003521CE">
        <w:rPr>
          <w:rFonts w:cs="Arial"/>
        </w:rPr>
        <w:fldChar w:fldCharType="separate"/>
      </w:r>
      <w:r w:rsidRPr="003521CE">
        <w:rPr>
          <w:rFonts w:cs="Arial"/>
          <w:noProof/>
        </w:rPr>
        <w:t>8</w:t>
      </w:r>
      <w:r w:rsidRPr="003521CE">
        <w:rPr>
          <w:rFonts w:cs="Arial"/>
        </w:rPr>
        <w:fldChar w:fldCharType="end"/>
      </w:r>
      <w:r w:rsidRPr="003521CE">
        <w:rPr>
          <w:rFonts w:cs="Arial"/>
          <w:noProof/>
        </w:rPr>
        <w:t xml:space="preserve"> </w:t>
      </w:r>
      <w:r w:rsidRPr="003521CE">
        <w:rPr>
          <w:rFonts w:cs="Arial"/>
          <w:i/>
          <w:iCs/>
        </w:rPr>
        <w:t>Kundenverwaltungsbildschirm</w:t>
      </w:r>
    </w:p>
    <w:p w14:paraId="03C85C1E" w14:textId="77777777" w:rsidR="00CA2586" w:rsidRPr="003521CE" w:rsidRDefault="00CA2586" w:rsidP="00CA2586">
      <w:pPr>
        <w:pStyle w:val="ac"/>
        <w:widowControl w:val="0"/>
        <w:numPr>
          <w:ilvl w:val="0"/>
          <w:numId w:val="273"/>
        </w:numPr>
        <w:spacing w:beforeLines="20" w:before="62" w:afterLines="20" w:after="62"/>
        <w:ind w:left="641" w:hanging="357"/>
        <w:rPr>
          <w:rFonts w:cs="Arial"/>
          <w:b/>
        </w:rPr>
      </w:pPr>
      <w:r w:rsidRPr="003521CE">
        <w:rPr>
          <w:rFonts w:cs="Arial"/>
          <w:b/>
        </w:rPr>
        <w:t>So fügen Sie einen Kunden hinzu</w:t>
      </w:r>
    </w:p>
    <w:p w14:paraId="3882AEC9" w14:textId="15857B4F" w:rsidR="00CA2586" w:rsidRPr="003521CE" w:rsidRDefault="00CA2586" w:rsidP="00CA2586">
      <w:pPr>
        <w:pStyle w:val="a1"/>
        <w:numPr>
          <w:ilvl w:val="0"/>
          <w:numId w:val="297"/>
        </w:numPr>
        <w:ind w:left="998" w:hanging="357"/>
        <w:rPr>
          <w:rFonts w:cs="Arial"/>
        </w:rPr>
      </w:pPr>
      <w:r w:rsidRPr="003521CE">
        <w:rPr>
          <w:rFonts w:cs="Arial"/>
        </w:rPr>
        <w:t xml:space="preserve">Tippen Sie auf </w:t>
      </w:r>
      <w:r w:rsidRPr="003521CE">
        <w:rPr>
          <w:rFonts w:cs="Arial"/>
          <w:b/>
          <w:bCs/>
        </w:rPr>
        <w:t>„Kundenverwaltung“</w:t>
      </w:r>
      <w:r w:rsidR="0019635D" w:rsidRPr="003521CE">
        <w:rPr>
          <w:rFonts w:cs="Arial"/>
          <w:b/>
          <w:bCs/>
        </w:rPr>
        <w:t>,</w:t>
      </w:r>
      <w:r w:rsidRPr="003521CE">
        <w:rPr>
          <w:rFonts w:cs="Arial"/>
        </w:rPr>
        <w:t xml:space="preserve"> um den Bildschirm „Kundenverwaltung“ aufzurufen.</w:t>
      </w:r>
    </w:p>
    <w:p w14:paraId="08781E3A" w14:textId="5F449C0F" w:rsidR="00CA2586" w:rsidRPr="003521CE" w:rsidRDefault="00CA2586" w:rsidP="00CA2586">
      <w:pPr>
        <w:pStyle w:val="a1"/>
        <w:numPr>
          <w:ilvl w:val="0"/>
          <w:numId w:val="297"/>
        </w:numPr>
        <w:ind w:left="998" w:hanging="357"/>
        <w:rPr>
          <w:rFonts w:cs="Arial"/>
        </w:rPr>
      </w:pPr>
      <w:r w:rsidRPr="003521CE">
        <w:rPr>
          <w:rFonts w:cs="Arial"/>
        </w:rPr>
        <w:t xml:space="preserve">Tippen Sie auf </w:t>
      </w:r>
      <w:r w:rsidRPr="003521CE">
        <w:rPr>
          <w:rFonts w:cs="Arial"/>
          <w:b/>
          <w:bCs/>
        </w:rPr>
        <w:t>„Hinzufügen“</w:t>
      </w:r>
      <w:r w:rsidR="0019635D" w:rsidRPr="003521CE">
        <w:rPr>
          <w:rFonts w:cs="Arial"/>
          <w:b/>
          <w:bCs/>
        </w:rPr>
        <w:t>,</w:t>
      </w:r>
      <w:r w:rsidRPr="003521CE">
        <w:rPr>
          <w:rFonts w:cs="Arial"/>
        </w:rPr>
        <w:t xml:space="preserve"> um zum Bildschirm „Kunden hinzufügen“ zu gelangen. Geben Sie die Benutzer- und Fahrzeuginformationen ein und tippen Sie zum Speichern auf </w:t>
      </w:r>
      <w:r w:rsidRPr="003521CE">
        <w:rPr>
          <w:rFonts w:cs="Arial"/>
          <w:b/>
          <w:bCs/>
        </w:rPr>
        <w:t>„Bestätigen</w:t>
      </w:r>
      <w:r w:rsidR="0019635D" w:rsidRPr="003521CE">
        <w:rPr>
          <w:rFonts w:cs="Arial"/>
          <w:b/>
          <w:bCs/>
        </w:rPr>
        <w:t>“</w:t>
      </w:r>
      <w:r w:rsidRPr="003521CE">
        <w:rPr>
          <w:rFonts w:cs="Arial"/>
          <w:b/>
          <w:bCs/>
        </w:rPr>
        <w:t>.</w:t>
      </w:r>
    </w:p>
    <w:p w14:paraId="032C5C4F" w14:textId="3061317D" w:rsidR="00CA2586" w:rsidRPr="003521CE" w:rsidRDefault="00CA2586" w:rsidP="00CA2586">
      <w:pPr>
        <w:pBdr>
          <w:top w:val="single" w:sz="6" w:space="1" w:color="auto"/>
          <w:bottom w:val="single" w:sz="6" w:space="1" w:color="auto"/>
        </w:pBdr>
        <w:spacing w:before="156" w:after="156"/>
        <w:ind w:left="641"/>
        <w:contextualSpacing/>
        <w:rPr>
          <w:rFonts w:cs="Arial"/>
          <w:b/>
        </w:rPr>
      </w:pPr>
      <w:r w:rsidRPr="003521CE">
        <w:rPr>
          <w:rFonts w:cs="Arial"/>
          <w:noProof/>
          <w:lang w:val="en-US"/>
        </w:rPr>
        <w:drawing>
          <wp:anchor distT="0" distB="0" distL="114300" distR="114300" simplePos="0" relativeHeight="251712512" behindDoc="0" locked="0" layoutInCell="1" allowOverlap="1" wp14:anchorId="73519D71" wp14:editId="3969F806">
            <wp:simplePos x="0" y="0"/>
            <wp:positionH relativeFrom="margin">
              <wp:posOffset>229870</wp:posOffset>
            </wp:positionH>
            <wp:positionV relativeFrom="paragraph">
              <wp:posOffset>93980</wp:posOffset>
            </wp:positionV>
            <wp:extent cx="144145" cy="144145"/>
            <wp:effectExtent l="0" t="0" r="8255" b="8255"/>
            <wp:wrapNone/>
            <wp:docPr id="1161924467" name="图片 1161924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18"/>
                    <pic:cNvPicPr>
                      <a:picLocks noChangeAspect="1" noChangeArrowheads="1"/>
                    </pic:cNvPicPr>
                  </pic:nvPicPr>
                  <pic:blipFill>
                    <a:blip r:embed="rId209" cstate="print">
                      <a:extLst>
                        <a:ext uri="{28A0092B-C50C-407E-A947-70E740481C1C}">
                          <a14:useLocalDpi xmlns:a14="http://schemas.microsoft.com/office/drawing/2010/main" val="0"/>
                        </a:ext>
                      </a:extLst>
                    </a:blip>
                    <a:srcRect/>
                    <a:stretch>
                      <a:fillRect/>
                    </a:stretch>
                  </pic:blipFill>
                  <pic:spPr bwMode="auto">
                    <a:xfrm>
                      <a:off x="0" y="0"/>
                      <a:ext cx="144145" cy="1441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521CE">
        <w:rPr>
          <w:rFonts w:cs="Arial"/>
          <w:b/>
        </w:rPr>
        <w:t>HINWEIS</w:t>
      </w:r>
    </w:p>
    <w:p w14:paraId="57DDEFE1" w14:textId="20BD75E1" w:rsidR="00CA2586" w:rsidRPr="003521CE" w:rsidRDefault="00CA2586" w:rsidP="00CA2586">
      <w:pPr>
        <w:pBdr>
          <w:top w:val="single" w:sz="6" w:space="1" w:color="auto"/>
          <w:bottom w:val="single" w:sz="6" w:space="1" w:color="auto"/>
        </w:pBdr>
        <w:spacing w:before="156" w:after="156"/>
        <w:ind w:left="641"/>
        <w:contextualSpacing/>
        <w:rPr>
          <w:rFonts w:eastAsiaTheme="minorEastAsia" w:cs="Arial"/>
        </w:rPr>
      </w:pPr>
      <w:r w:rsidRPr="003521CE">
        <w:rPr>
          <w:rFonts w:cs="Arial"/>
        </w:rPr>
        <w:t>Mit einem Sternchen (*) gekennzeichnete Felder sind Pflichtfelder</w:t>
      </w:r>
      <w:r w:rsidR="0019635D" w:rsidRPr="003521CE">
        <w:rPr>
          <w:rFonts w:cs="Arial"/>
        </w:rPr>
        <w:t>.</w:t>
      </w:r>
    </w:p>
    <w:p w14:paraId="784878E2" w14:textId="24D918AA" w:rsidR="00CA2586" w:rsidRPr="003521CE" w:rsidRDefault="00CA2586" w:rsidP="00CA2586">
      <w:pPr>
        <w:pStyle w:val="Text"/>
        <w:spacing w:before="156" w:after="156"/>
        <w:ind w:left="1021"/>
        <w:rPr>
          <w:rFonts w:cs="Arial"/>
        </w:rPr>
      </w:pPr>
      <w:r w:rsidRPr="003521CE">
        <w:rPr>
          <w:rFonts w:cs="Arial"/>
        </w:rPr>
        <w:t>Wenn Sie weitere Fahrzeuginformationen hinzufügen müssen, tippen Sie auf „</w:t>
      </w:r>
      <w:r w:rsidRPr="003521CE">
        <w:rPr>
          <w:rFonts w:cs="Arial"/>
          <w:b/>
        </w:rPr>
        <w:t>Hinzufügen</w:t>
      </w:r>
      <w:r w:rsidRPr="003521CE">
        <w:rPr>
          <w:rFonts w:cs="Arial"/>
        </w:rPr>
        <w:t>“.</w:t>
      </w:r>
    </w:p>
    <w:p w14:paraId="0F526765" w14:textId="41C9FF8D" w:rsidR="00CA2586" w:rsidRPr="003521CE" w:rsidRDefault="00CA2586" w:rsidP="00CA2586">
      <w:pPr>
        <w:pStyle w:val="a1"/>
        <w:numPr>
          <w:ilvl w:val="0"/>
          <w:numId w:val="297"/>
        </w:numPr>
        <w:ind w:left="998" w:hanging="357"/>
        <w:rPr>
          <w:rFonts w:cs="Arial"/>
        </w:rPr>
      </w:pPr>
      <w:r w:rsidRPr="003521CE">
        <w:rPr>
          <w:rFonts w:cs="Arial"/>
        </w:rPr>
        <w:t>„Kundenverwaltung“ angezeigt</w:t>
      </w:r>
      <w:r w:rsidR="0019635D" w:rsidRPr="003521CE">
        <w:rPr>
          <w:rFonts w:cs="Arial"/>
        </w:rPr>
        <w:t>.</w:t>
      </w:r>
    </w:p>
    <w:p w14:paraId="675559BE" w14:textId="77777777" w:rsidR="00CA2586" w:rsidRPr="003521CE" w:rsidRDefault="00CA2586" w:rsidP="00CA2586">
      <w:pPr>
        <w:pStyle w:val="ac"/>
        <w:widowControl w:val="0"/>
        <w:numPr>
          <w:ilvl w:val="0"/>
          <w:numId w:val="273"/>
        </w:numPr>
        <w:spacing w:beforeLines="20" w:before="62" w:afterLines="20" w:after="62"/>
        <w:ind w:left="641" w:hanging="357"/>
        <w:rPr>
          <w:rFonts w:cs="Arial"/>
          <w:b/>
          <w:bCs/>
        </w:rPr>
      </w:pPr>
      <w:r w:rsidRPr="003521CE">
        <w:rPr>
          <w:rFonts w:cs="Arial"/>
          <w:b/>
        </w:rPr>
        <w:t>So exportieren Sie Kundeninformationen</w:t>
      </w:r>
    </w:p>
    <w:p w14:paraId="5060B5E0" w14:textId="47AA5B61" w:rsidR="00CA2586" w:rsidRPr="003521CE" w:rsidRDefault="00CA2586" w:rsidP="00CA2586">
      <w:pPr>
        <w:pStyle w:val="a1"/>
        <w:numPr>
          <w:ilvl w:val="0"/>
          <w:numId w:val="298"/>
        </w:numPr>
        <w:ind w:left="998" w:hanging="357"/>
        <w:rPr>
          <w:rFonts w:cs="Arial"/>
        </w:rPr>
      </w:pPr>
      <w:r w:rsidRPr="003521CE">
        <w:rPr>
          <w:rFonts w:cs="Arial"/>
        </w:rPr>
        <w:t xml:space="preserve">Tippen Sie auf </w:t>
      </w:r>
      <w:r w:rsidRPr="003521CE">
        <w:rPr>
          <w:rFonts w:cs="Arial"/>
          <w:b/>
          <w:bCs/>
        </w:rPr>
        <w:t>„Kundenverwaltung“</w:t>
      </w:r>
      <w:r w:rsidR="0019635D" w:rsidRPr="003521CE">
        <w:rPr>
          <w:rFonts w:cs="Arial"/>
          <w:b/>
          <w:bCs/>
        </w:rPr>
        <w:t>,</w:t>
      </w:r>
      <w:r w:rsidRPr="003521CE">
        <w:rPr>
          <w:rFonts w:cs="Arial"/>
        </w:rPr>
        <w:t xml:space="preserve"> um den Bildschirm „Kundenverwaltung“ aufzurufen.</w:t>
      </w:r>
    </w:p>
    <w:p w14:paraId="292E22C6" w14:textId="0D93A5D2" w:rsidR="00CA2586" w:rsidRPr="003521CE" w:rsidRDefault="00CA2586" w:rsidP="00CA2586">
      <w:pPr>
        <w:pStyle w:val="a1"/>
        <w:numPr>
          <w:ilvl w:val="0"/>
          <w:numId w:val="298"/>
        </w:numPr>
        <w:ind w:left="998" w:hanging="357"/>
        <w:rPr>
          <w:rFonts w:cs="Arial"/>
        </w:rPr>
      </w:pPr>
      <w:r w:rsidRPr="003521CE">
        <w:rPr>
          <w:rFonts w:cs="Arial"/>
        </w:rPr>
        <w:t xml:space="preserve">Tippen Sie auf </w:t>
      </w:r>
      <w:r w:rsidRPr="003521CE">
        <w:rPr>
          <w:rFonts w:cs="Arial"/>
          <w:b/>
          <w:bCs/>
        </w:rPr>
        <w:t>„Exportieren“</w:t>
      </w:r>
      <w:r w:rsidRPr="003521CE">
        <w:rPr>
          <w:rFonts w:cs="Arial"/>
        </w:rPr>
        <w:t xml:space="preserve"> und wählen Sie ein Exportformat zum Exportieren der Kundeninformationen aus</w:t>
      </w:r>
      <w:r w:rsidR="0019635D" w:rsidRPr="003521CE">
        <w:rPr>
          <w:rFonts w:cs="Arial"/>
        </w:rPr>
        <w:t>.</w:t>
      </w:r>
    </w:p>
    <w:p w14:paraId="69F8DBF2" w14:textId="77777777" w:rsidR="00CA2586" w:rsidRPr="003521CE" w:rsidRDefault="00CA2586" w:rsidP="00CA2586">
      <w:pPr>
        <w:pStyle w:val="ac"/>
        <w:widowControl w:val="0"/>
        <w:numPr>
          <w:ilvl w:val="0"/>
          <w:numId w:val="273"/>
        </w:numPr>
        <w:spacing w:beforeLines="20" w:before="62" w:afterLines="20" w:after="62"/>
        <w:ind w:left="641" w:hanging="357"/>
        <w:rPr>
          <w:rFonts w:cs="Arial"/>
          <w:b/>
        </w:rPr>
      </w:pPr>
      <w:r w:rsidRPr="003521CE">
        <w:rPr>
          <w:rFonts w:cs="Arial"/>
          <w:b/>
        </w:rPr>
        <w:t>So suchen Sie nach Kundeninformationen</w:t>
      </w:r>
    </w:p>
    <w:p w14:paraId="0B1AC0D6" w14:textId="719172DC" w:rsidR="00CA2586" w:rsidRPr="003521CE" w:rsidRDefault="00CA2586" w:rsidP="00CA2586">
      <w:pPr>
        <w:pStyle w:val="a1"/>
        <w:numPr>
          <w:ilvl w:val="0"/>
          <w:numId w:val="299"/>
        </w:numPr>
        <w:ind w:left="998" w:hanging="357"/>
        <w:rPr>
          <w:rFonts w:cs="Arial"/>
        </w:rPr>
      </w:pPr>
      <w:r w:rsidRPr="003521CE">
        <w:rPr>
          <w:rFonts w:cs="Arial"/>
        </w:rPr>
        <w:t xml:space="preserve">Tippen Sie auf </w:t>
      </w:r>
      <w:r w:rsidRPr="003521CE">
        <w:rPr>
          <w:rFonts w:cs="Arial"/>
          <w:b/>
          <w:bCs/>
        </w:rPr>
        <w:t>„Kundenverwaltung“</w:t>
      </w:r>
      <w:r w:rsidR="0019635D" w:rsidRPr="003521CE">
        <w:rPr>
          <w:rFonts w:cs="Arial"/>
          <w:b/>
          <w:bCs/>
        </w:rPr>
        <w:t>,</w:t>
      </w:r>
      <w:r w:rsidRPr="003521CE">
        <w:rPr>
          <w:rFonts w:cs="Arial"/>
        </w:rPr>
        <w:t xml:space="preserve"> um den Bildschirm „Kundenverwaltung“ aufzurufen.</w:t>
      </w:r>
    </w:p>
    <w:p w14:paraId="1C649721" w14:textId="4F3E06E4" w:rsidR="00CA2586" w:rsidRPr="003521CE" w:rsidRDefault="00CA2586" w:rsidP="00CA2586">
      <w:pPr>
        <w:pStyle w:val="a1"/>
        <w:numPr>
          <w:ilvl w:val="0"/>
          <w:numId w:val="299"/>
        </w:numPr>
        <w:ind w:left="998" w:hanging="357"/>
        <w:rPr>
          <w:rFonts w:cs="Arial"/>
        </w:rPr>
      </w:pPr>
      <w:r w:rsidRPr="003521CE">
        <w:rPr>
          <w:rFonts w:cs="Arial"/>
        </w:rPr>
        <w:t xml:space="preserve">Geben Sie die Suchkriterien ein oder wählen Sie sie aus. Tippen Sie auf das </w:t>
      </w:r>
      <w:r w:rsidRPr="003521CE">
        <w:rPr>
          <w:rFonts w:cs="Arial"/>
          <w:noProof/>
          <w:lang w:val="en-US"/>
        </w:rPr>
        <w:drawing>
          <wp:inline distT="0" distB="0" distL="0" distR="0" wp14:anchorId="66845D45" wp14:editId="48892ED9">
            <wp:extent cx="146050" cy="67310"/>
            <wp:effectExtent l="0" t="0" r="6350" b="8890"/>
            <wp:docPr id="1161924432" name="图片 1161924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81363893"/>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46050" cy="67310"/>
                    </a:xfrm>
                    <a:prstGeom prst="rect">
                      <a:avLst/>
                    </a:prstGeom>
                    <a:noFill/>
                    <a:ln>
                      <a:noFill/>
                    </a:ln>
                  </pic:spPr>
                </pic:pic>
              </a:graphicData>
            </a:graphic>
          </wp:inline>
        </w:drawing>
      </w:r>
      <w:r w:rsidRPr="003521CE">
        <w:rPr>
          <w:rFonts w:cs="Arial"/>
        </w:rPr>
        <w:t xml:space="preserve">Symbol, um die Suchkriterien der entsprechenden Spalte anzuzeigen. Tippen Sie auf das </w:t>
      </w:r>
      <w:r w:rsidRPr="003521CE">
        <w:rPr>
          <w:rFonts w:cs="Arial"/>
          <w:noProof/>
          <w:lang w:val="en-US"/>
        </w:rPr>
        <w:drawing>
          <wp:inline distT="0" distB="0" distL="0" distR="0" wp14:anchorId="7EFB20CA" wp14:editId="57B335CE">
            <wp:extent cx="106680" cy="106680"/>
            <wp:effectExtent l="0" t="0" r="7620" b="7620"/>
            <wp:docPr id="1161924431" name="图片 11619244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81363894"/>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06680" cy="106680"/>
                    </a:xfrm>
                    <a:prstGeom prst="rect">
                      <a:avLst/>
                    </a:prstGeom>
                    <a:noFill/>
                    <a:ln>
                      <a:noFill/>
                    </a:ln>
                  </pic:spPr>
                </pic:pic>
              </a:graphicData>
            </a:graphic>
          </wp:inline>
        </w:drawing>
      </w:r>
      <w:r w:rsidRPr="003521CE">
        <w:rPr>
          <w:rFonts w:cs="Arial"/>
        </w:rPr>
        <w:t xml:space="preserve"> Symbol, um die Suchkriterien einzugeben. Tippen Sie auf das Symbol</w:t>
      </w:r>
      <w:r w:rsidRPr="003521CE">
        <w:rPr>
          <w:rFonts w:cs="Arial"/>
          <w:noProof/>
          <w:lang w:val="de-DE"/>
        </w:rPr>
        <w:t xml:space="preserve"> </w:t>
      </w:r>
      <w:r w:rsidRPr="003521CE">
        <w:rPr>
          <w:rFonts w:cs="Arial"/>
          <w:noProof/>
          <w:lang w:val="en-US"/>
        </w:rPr>
        <w:drawing>
          <wp:inline distT="0" distB="0" distL="0" distR="0" wp14:anchorId="54F78592" wp14:editId="36CC153F">
            <wp:extent cx="118110" cy="123190"/>
            <wp:effectExtent l="0" t="0" r="0" b="0"/>
            <wp:docPr id="1161924430" name="图片 11619244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81363895"/>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118110" cy="123190"/>
                    </a:xfrm>
                    <a:prstGeom prst="rect">
                      <a:avLst/>
                    </a:prstGeom>
                    <a:noFill/>
                    <a:ln>
                      <a:noFill/>
                    </a:ln>
                  </pic:spPr>
                </pic:pic>
              </a:graphicData>
            </a:graphic>
          </wp:inline>
        </w:drawing>
      </w:r>
      <w:r w:rsidRPr="003521CE">
        <w:rPr>
          <w:rFonts w:cs="Arial"/>
        </w:rPr>
        <w:t>, um ein Datum auszuwählen</w:t>
      </w:r>
      <w:r w:rsidR="0019635D" w:rsidRPr="003521CE">
        <w:rPr>
          <w:rFonts w:cs="Arial"/>
        </w:rPr>
        <w:t>.</w:t>
      </w:r>
    </w:p>
    <w:p w14:paraId="5A06881B" w14:textId="70612DE5" w:rsidR="00CA2586" w:rsidRPr="003521CE" w:rsidRDefault="00CA2586" w:rsidP="00CA2586">
      <w:pPr>
        <w:pStyle w:val="a1"/>
        <w:numPr>
          <w:ilvl w:val="0"/>
          <w:numId w:val="0"/>
        </w:numPr>
        <w:ind w:left="998"/>
        <w:rPr>
          <w:rFonts w:cs="Arial"/>
        </w:rPr>
      </w:pPr>
      <w:r w:rsidRPr="003521CE">
        <w:rPr>
          <w:rFonts w:cs="Arial"/>
        </w:rPr>
        <w:t xml:space="preserve">Falls erforderlich, tippen Sie auf </w:t>
      </w:r>
      <w:r w:rsidRPr="003521CE">
        <w:rPr>
          <w:rFonts w:cs="Arial"/>
          <w:b/>
          <w:bCs/>
        </w:rPr>
        <w:t>Zurücksetzen</w:t>
      </w:r>
      <w:r w:rsidRPr="003521CE">
        <w:rPr>
          <w:rFonts w:cs="Arial"/>
          <w:bCs/>
        </w:rPr>
        <w:t>, um die</w:t>
      </w:r>
      <w:r w:rsidRPr="003521CE">
        <w:rPr>
          <w:rFonts w:cs="Arial"/>
          <w:b/>
          <w:bCs/>
        </w:rPr>
        <w:t xml:space="preserve"> </w:t>
      </w:r>
      <w:r w:rsidRPr="003521CE">
        <w:rPr>
          <w:rFonts w:cs="Arial"/>
        </w:rPr>
        <w:t>Suchkriterien zurückzusetzen</w:t>
      </w:r>
      <w:r w:rsidR="0019635D" w:rsidRPr="003521CE">
        <w:rPr>
          <w:rFonts w:cs="Arial"/>
        </w:rPr>
        <w:t>.</w:t>
      </w:r>
    </w:p>
    <w:p w14:paraId="47A059B6" w14:textId="0EFFF4A2" w:rsidR="00CA2586" w:rsidRPr="003521CE" w:rsidRDefault="00CA2586" w:rsidP="00CA2586">
      <w:pPr>
        <w:pStyle w:val="a1"/>
        <w:numPr>
          <w:ilvl w:val="0"/>
          <w:numId w:val="299"/>
        </w:numPr>
        <w:ind w:left="998" w:hanging="357"/>
        <w:rPr>
          <w:rFonts w:cs="Arial"/>
        </w:rPr>
      </w:pPr>
      <w:r w:rsidRPr="003521CE">
        <w:rPr>
          <w:rFonts w:cs="Arial"/>
        </w:rPr>
        <w:t xml:space="preserve">Auf dem Bildschirm werden die Ergebnisse entsprechend den Suchkriterien </w:t>
      </w:r>
      <w:r w:rsidRPr="003521CE">
        <w:rPr>
          <w:rFonts w:cs="Arial"/>
        </w:rPr>
        <w:lastRenderedPageBreak/>
        <w:t>angezeigt</w:t>
      </w:r>
      <w:r w:rsidR="0019635D" w:rsidRPr="003521CE">
        <w:rPr>
          <w:rFonts w:cs="Arial"/>
        </w:rPr>
        <w:t>.</w:t>
      </w:r>
    </w:p>
    <w:p w14:paraId="6D9E7627" w14:textId="77777777" w:rsidR="00CA2586" w:rsidRPr="003521CE" w:rsidRDefault="00CA2586" w:rsidP="00CA2586">
      <w:pPr>
        <w:pStyle w:val="ac"/>
        <w:widowControl w:val="0"/>
        <w:numPr>
          <w:ilvl w:val="0"/>
          <w:numId w:val="273"/>
        </w:numPr>
        <w:spacing w:beforeLines="20" w:before="62" w:afterLines="20" w:after="62"/>
        <w:ind w:left="641" w:hanging="357"/>
        <w:rPr>
          <w:rFonts w:cs="Arial"/>
          <w:b/>
        </w:rPr>
      </w:pPr>
      <w:r w:rsidRPr="003521CE">
        <w:rPr>
          <w:rFonts w:cs="Arial"/>
          <w:b/>
        </w:rPr>
        <w:t>So zeigen Sie Kundendetails an und bearbeiten sie</w:t>
      </w:r>
    </w:p>
    <w:p w14:paraId="7327AA9B" w14:textId="6728006C" w:rsidR="00CA2586" w:rsidRPr="003521CE" w:rsidRDefault="00CA2586" w:rsidP="00CA2586">
      <w:pPr>
        <w:pStyle w:val="a1"/>
        <w:numPr>
          <w:ilvl w:val="0"/>
          <w:numId w:val="300"/>
        </w:numPr>
        <w:ind w:left="998" w:hanging="357"/>
        <w:rPr>
          <w:rFonts w:cs="Arial"/>
        </w:rPr>
      </w:pPr>
      <w:r w:rsidRPr="003521CE">
        <w:rPr>
          <w:rFonts w:cs="Arial"/>
        </w:rPr>
        <w:t xml:space="preserve">Tippen Sie auf </w:t>
      </w:r>
      <w:r w:rsidRPr="003521CE">
        <w:rPr>
          <w:rFonts w:cs="Arial"/>
          <w:b/>
          <w:bCs/>
        </w:rPr>
        <w:t>„Kundenverwaltung“</w:t>
      </w:r>
      <w:r w:rsidR="0019635D" w:rsidRPr="003521CE">
        <w:rPr>
          <w:rFonts w:cs="Arial"/>
          <w:b/>
          <w:bCs/>
        </w:rPr>
        <w:t>,</w:t>
      </w:r>
      <w:r w:rsidRPr="003521CE">
        <w:rPr>
          <w:rFonts w:cs="Arial"/>
        </w:rPr>
        <w:t xml:space="preserve"> um den Bildschirm „Kundenverwaltung“ aufzurufen.</w:t>
      </w:r>
    </w:p>
    <w:p w14:paraId="53C8E0A3" w14:textId="36DAB184" w:rsidR="00CA2586" w:rsidRPr="003521CE" w:rsidRDefault="00CA2586" w:rsidP="00CA2586">
      <w:pPr>
        <w:pStyle w:val="a1"/>
        <w:numPr>
          <w:ilvl w:val="0"/>
          <w:numId w:val="300"/>
        </w:numPr>
        <w:ind w:left="998" w:hanging="357"/>
        <w:rPr>
          <w:rFonts w:cs="Arial"/>
        </w:rPr>
      </w:pPr>
      <w:r w:rsidRPr="003521CE">
        <w:rPr>
          <w:rFonts w:cs="Arial"/>
        </w:rPr>
        <w:t xml:space="preserve">Tippen Sie auf das </w:t>
      </w:r>
      <w:r w:rsidRPr="003521CE">
        <w:rPr>
          <w:rFonts w:cs="Arial"/>
          <w:noProof/>
          <w:lang w:val="en-US"/>
        </w:rPr>
        <w:drawing>
          <wp:inline distT="0" distB="0" distL="0" distR="0" wp14:anchorId="603BB95C" wp14:editId="51A434D7">
            <wp:extent cx="112395" cy="112395"/>
            <wp:effectExtent l="0" t="0" r="1905" b="1905"/>
            <wp:docPr id="1161924429" name="图片 11619244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81363896"/>
                    <pic:cNvPicPr>
                      <a:picLocks noChangeAspect="1" noChangeArrowheads="1"/>
                    </pic:cNvPicPr>
                  </pic:nvPicPr>
                  <pic:blipFill>
                    <a:blip r:embed="rId228" cstate="print">
                      <a:extLst>
                        <a:ext uri="{28A0092B-C50C-407E-A947-70E740481C1C}">
                          <a14:useLocalDpi xmlns:a14="http://schemas.microsoft.com/office/drawing/2010/main" val="0"/>
                        </a:ext>
                      </a:extLst>
                    </a:blip>
                    <a:srcRect/>
                    <a:stretch>
                      <a:fillRect/>
                    </a:stretch>
                  </pic:blipFill>
                  <pic:spPr bwMode="auto">
                    <a:xfrm>
                      <a:off x="0" y="0"/>
                      <a:ext cx="112395" cy="112395"/>
                    </a:xfrm>
                    <a:prstGeom prst="rect">
                      <a:avLst/>
                    </a:prstGeom>
                    <a:noFill/>
                    <a:ln>
                      <a:noFill/>
                    </a:ln>
                  </pic:spPr>
                </pic:pic>
              </a:graphicData>
            </a:graphic>
          </wp:inline>
        </w:drawing>
      </w:r>
      <w:r w:rsidRPr="003521CE">
        <w:rPr>
          <w:rFonts w:cs="Arial"/>
        </w:rPr>
        <w:t xml:space="preserve"> Symbol, um Kundendetails, einschließlich Benutzer- und Fahrzeuginformationen, anzuzeigen.</w:t>
      </w:r>
    </w:p>
    <w:p w14:paraId="5C5EAF72" w14:textId="0ADC6092" w:rsidR="00CA2586" w:rsidRPr="003521CE" w:rsidRDefault="00CA2586" w:rsidP="00CA2586">
      <w:pPr>
        <w:pStyle w:val="a1"/>
        <w:numPr>
          <w:ilvl w:val="0"/>
          <w:numId w:val="300"/>
        </w:numPr>
        <w:ind w:left="998" w:hanging="357"/>
        <w:rPr>
          <w:rFonts w:cs="Arial"/>
        </w:rPr>
      </w:pPr>
      <w:r w:rsidRPr="003521CE">
        <w:rPr>
          <w:rFonts w:cs="Arial"/>
        </w:rPr>
        <w:t xml:space="preserve">Tippen Sie auf </w:t>
      </w:r>
      <w:r w:rsidRPr="003521CE">
        <w:rPr>
          <w:rFonts w:cs="Arial"/>
          <w:b/>
          <w:bCs/>
        </w:rPr>
        <w:t>„Bearbeiten“</w:t>
      </w:r>
      <w:r w:rsidR="0019635D" w:rsidRPr="003521CE">
        <w:rPr>
          <w:rFonts w:cs="Arial"/>
          <w:b/>
          <w:bCs/>
        </w:rPr>
        <w:t>,</w:t>
      </w:r>
      <w:r w:rsidRPr="003521CE">
        <w:rPr>
          <w:rFonts w:cs="Arial"/>
          <w:b/>
          <w:bCs/>
        </w:rPr>
        <w:t xml:space="preserve"> um die </w:t>
      </w:r>
      <w:r w:rsidRPr="003521CE">
        <w:rPr>
          <w:rFonts w:cs="Arial"/>
        </w:rPr>
        <w:t>Kundendetails zu bearbeiten</w:t>
      </w:r>
      <w:r w:rsidR="0019635D" w:rsidRPr="003521CE">
        <w:rPr>
          <w:rFonts w:cs="Arial"/>
        </w:rPr>
        <w:t>.</w:t>
      </w:r>
      <w:r w:rsidRPr="003521CE">
        <w:rPr>
          <w:rFonts w:cs="Arial"/>
        </w:rPr>
        <w:t xml:space="preserve"> Oder tippen Sie auf das </w:t>
      </w:r>
      <w:r w:rsidRPr="003521CE">
        <w:rPr>
          <w:rFonts w:cs="Arial"/>
          <w:noProof/>
          <w:lang w:val="en-US"/>
        </w:rPr>
        <w:drawing>
          <wp:inline distT="0" distB="0" distL="0" distR="0" wp14:anchorId="6E42D63D" wp14:editId="40C63720">
            <wp:extent cx="118110" cy="123190"/>
            <wp:effectExtent l="0" t="0" r="0" b="0"/>
            <wp:docPr id="1161924428" name="图片 11619244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81363897"/>
                    <pic:cNvPicPr>
                      <a:picLocks noChangeAspect="1" noChangeArrowheads="1"/>
                    </pic:cNvPicPr>
                  </pic:nvPicPr>
                  <pic:blipFill>
                    <a:blip r:embed="rId220" cstate="print">
                      <a:extLst>
                        <a:ext uri="{28A0092B-C50C-407E-A947-70E740481C1C}">
                          <a14:useLocalDpi xmlns:a14="http://schemas.microsoft.com/office/drawing/2010/main" val="0"/>
                        </a:ext>
                      </a:extLst>
                    </a:blip>
                    <a:srcRect/>
                    <a:stretch>
                      <a:fillRect/>
                    </a:stretch>
                  </pic:blipFill>
                  <pic:spPr bwMode="auto">
                    <a:xfrm>
                      <a:off x="0" y="0"/>
                      <a:ext cx="118110" cy="123190"/>
                    </a:xfrm>
                    <a:prstGeom prst="rect">
                      <a:avLst/>
                    </a:prstGeom>
                    <a:noFill/>
                    <a:ln>
                      <a:noFill/>
                    </a:ln>
                  </pic:spPr>
                </pic:pic>
              </a:graphicData>
            </a:graphic>
          </wp:inline>
        </w:drawing>
      </w:r>
      <w:r w:rsidRPr="003521CE">
        <w:rPr>
          <w:rFonts w:cs="Arial"/>
        </w:rPr>
        <w:t xml:space="preserve"> Symbol auf dem Bildschirm „Kundenverwaltung“, um die Kundendetails zu bearbeiten</w:t>
      </w:r>
      <w:r w:rsidR="0019635D" w:rsidRPr="003521CE">
        <w:rPr>
          <w:rFonts w:cs="Arial"/>
        </w:rPr>
        <w:t>.</w:t>
      </w:r>
    </w:p>
    <w:p w14:paraId="377D8746" w14:textId="747587C4" w:rsidR="00CA2586" w:rsidRPr="003521CE" w:rsidRDefault="00CA2586" w:rsidP="00CA2586">
      <w:pPr>
        <w:pStyle w:val="a1"/>
        <w:numPr>
          <w:ilvl w:val="0"/>
          <w:numId w:val="0"/>
        </w:numPr>
        <w:ind w:left="998"/>
        <w:rPr>
          <w:rFonts w:cs="Arial"/>
        </w:rPr>
      </w:pPr>
      <w:r w:rsidRPr="003521CE">
        <w:rPr>
          <w:rFonts w:cs="Arial"/>
        </w:rPr>
        <w:t xml:space="preserve">Wenn Sie weitere Fahrzeuginformationen hinzufügen müssen, tippen Sie auf „ </w:t>
      </w:r>
      <w:r w:rsidRPr="003521CE">
        <w:rPr>
          <w:rFonts w:cs="Arial"/>
          <w:b/>
          <w:bCs/>
        </w:rPr>
        <w:t>Hinzufügen“</w:t>
      </w:r>
      <w:r w:rsidR="0019635D" w:rsidRPr="003521CE">
        <w:rPr>
          <w:rFonts w:cs="Arial"/>
          <w:b/>
          <w:bCs/>
        </w:rPr>
        <w:t>.</w:t>
      </w:r>
    </w:p>
    <w:p w14:paraId="65BB609E" w14:textId="4AAD28C0" w:rsidR="00CA2586" w:rsidRPr="003521CE" w:rsidRDefault="00CA2586" w:rsidP="00CA2586">
      <w:pPr>
        <w:pStyle w:val="a1"/>
        <w:numPr>
          <w:ilvl w:val="0"/>
          <w:numId w:val="300"/>
        </w:numPr>
        <w:ind w:left="998" w:hanging="357"/>
        <w:rPr>
          <w:rFonts w:cs="Arial"/>
        </w:rPr>
      </w:pPr>
      <w:r w:rsidRPr="003521CE">
        <w:rPr>
          <w:rFonts w:cs="Arial"/>
        </w:rPr>
        <w:t xml:space="preserve">Tippen Sie auf </w:t>
      </w:r>
      <w:r w:rsidRPr="003521CE">
        <w:rPr>
          <w:rFonts w:cs="Arial"/>
          <w:b/>
          <w:bCs/>
        </w:rPr>
        <w:t>„Speichern“</w:t>
      </w:r>
      <w:r w:rsidR="0019635D" w:rsidRPr="003521CE">
        <w:rPr>
          <w:rFonts w:cs="Arial"/>
          <w:b/>
          <w:bCs/>
        </w:rPr>
        <w:t>,</w:t>
      </w:r>
      <w:r w:rsidRPr="003521CE">
        <w:rPr>
          <w:rFonts w:cs="Arial"/>
        </w:rPr>
        <w:t xml:space="preserve"> um die Informationen zu speichern.</w:t>
      </w:r>
    </w:p>
    <w:p w14:paraId="60768595" w14:textId="77777777" w:rsidR="00CA2586" w:rsidRPr="003521CE" w:rsidRDefault="00CA2586" w:rsidP="00CA2586">
      <w:pPr>
        <w:pStyle w:val="ac"/>
        <w:widowControl w:val="0"/>
        <w:numPr>
          <w:ilvl w:val="0"/>
          <w:numId w:val="273"/>
        </w:numPr>
        <w:spacing w:beforeLines="20" w:before="62" w:afterLines="20" w:after="62"/>
        <w:ind w:left="641" w:hanging="357"/>
        <w:rPr>
          <w:rFonts w:cs="Arial"/>
          <w:b/>
        </w:rPr>
      </w:pPr>
      <w:r w:rsidRPr="003521CE">
        <w:rPr>
          <w:rFonts w:cs="Arial"/>
          <w:b/>
        </w:rPr>
        <w:t>So löschen Sie Kundeninformationen</w:t>
      </w:r>
    </w:p>
    <w:p w14:paraId="3DEF8C75" w14:textId="78279436" w:rsidR="00CA2586" w:rsidRPr="003521CE" w:rsidRDefault="00CA2586" w:rsidP="00CA2586">
      <w:pPr>
        <w:pStyle w:val="a1"/>
        <w:numPr>
          <w:ilvl w:val="0"/>
          <w:numId w:val="301"/>
        </w:numPr>
        <w:ind w:left="998" w:hanging="357"/>
        <w:rPr>
          <w:rFonts w:cs="Arial"/>
        </w:rPr>
      </w:pPr>
      <w:r w:rsidRPr="003521CE">
        <w:rPr>
          <w:rFonts w:cs="Arial"/>
        </w:rPr>
        <w:t xml:space="preserve">Tippen Sie auf </w:t>
      </w:r>
      <w:r w:rsidRPr="003521CE">
        <w:rPr>
          <w:rFonts w:cs="Arial"/>
          <w:b/>
          <w:bCs/>
        </w:rPr>
        <w:t>„Kundenverwaltung“</w:t>
      </w:r>
      <w:r w:rsidR="0019635D" w:rsidRPr="003521CE">
        <w:rPr>
          <w:rFonts w:cs="Arial"/>
          <w:b/>
          <w:bCs/>
        </w:rPr>
        <w:t>,</w:t>
      </w:r>
      <w:r w:rsidRPr="003521CE">
        <w:rPr>
          <w:rFonts w:cs="Arial"/>
        </w:rPr>
        <w:t xml:space="preserve"> um den Bildschirm „Kundenverwaltung“ aufzurufen.</w:t>
      </w:r>
    </w:p>
    <w:p w14:paraId="29EC2A7D" w14:textId="101247F8" w:rsidR="00CA2586" w:rsidRPr="003521CE" w:rsidRDefault="00CA2586" w:rsidP="00CA2586">
      <w:pPr>
        <w:pStyle w:val="a1"/>
        <w:numPr>
          <w:ilvl w:val="0"/>
          <w:numId w:val="301"/>
        </w:numPr>
        <w:ind w:left="998" w:hanging="357"/>
        <w:rPr>
          <w:rFonts w:cs="Arial"/>
        </w:rPr>
      </w:pPr>
      <w:r w:rsidRPr="003521CE">
        <w:rPr>
          <w:rFonts w:cs="Arial"/>
        </w:rPr>
        <w:t xml:space="preserve">Tippen Sie auf das </w:t>
      </w:r>
      <w:r w:rsidRPr="003521CE">
        <w:rPr>
          <w:rFonts w:cs="Arial"/>
          <w:noProof/>
          <w:lang w:val="en-US"/>
        </w:rPr>
        <w:drawing>
          <wp:inline distT="0" distB="0" distL="0" distR="0" wp14:anchorId="1521CE82" wp14:editId="4894481C">
            <wp:extent cx="95250" cy="106680"/>
            <wp:effectExtent l="0" t="0" r="0" b="7620"/>
            <wp:docPr id="1161924427" name="图片 11619244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81363898"/>
                    <pic:cNvPicPr>
                      <a:picLocks noChangeAspect="1" noChangeArrowheads="1"/>
                    </pic:cNvPicPr>
                  </pic:nvPicPr>
                  <pic:blipFill>
                    <a:blip r:embed="rId223" cstate="print">
                      <a:extLst>
                        <a:ext uri="{28A0092B-C50C-407E-A947-70E740481C1C}">
                          <a14:useLocalDpi xmlns:a14="http://schemas.microsoft.com/office/drawing/2010/main" val="0"/>
                        </a:ext>
                      </a:extLst>
                    </a:blip>
                    <a:srcRect/>
                    <a:stretch>
                      <a:fillRect/>
                    </a:stretch>
                  </pic:blipFill>
                  <pic:spPr bwMode="auto">
                    <a:xfrm>
                      <a:off x="0" y="0"/>
                      <a:ext cx="95250" cy="106680"/>
                    </a:xfrm>
                    <a:prstGeom prst="rect">
                      <a:avLst/>
                    </a:prstGeom>
                    <a:noFill/>
                    <a:ln>
                      <a:noFill/>
                    </a:ln>
                  </pic:spPr>
                </pic:pic>
              </a:graphicData>
            </a:graphic>
          </wp:inline>
        </w:drawing>
      </w:r>
      <w:r w:rsidRPr="003521CE">
        <w:rPr>
          <w:rFonts w:cs="Arial"/>
        </w:rPr>
        <w:t xml:space="preserve"> Symbol und dann auf </w:t>
      </w:r>
      <w:r w:rsidRPr="003521CE">
        <w:rPr>
          <w:rFonts w:cs="Arial"/>
          <w:b/>
          <w:bCs/>
        </w:rPr>
        <w:t>„Bestätigen“</w:t>
      </w:r>
      <w:r w:rsidR="0019635D" w:rsidRPr="003521CE">
        <w:rPr>
          <w:rFonts w:cs="Arial"/>
          <w:b/>
          <w:bCs/>
        </w:rPr>
        <w:t>,</w:t>
      </w:r>
      <w:r w:rsidRPr="003521CE">
        <w:rPr>
          <w:rFonts w:cs="Arial"/>
        </w:rPr>
        <w:t xml:space="preserve"> um die Kundeninformationen zu löschen.</w:t>
      </w:r>
    </w:p>
    <w:p w14:paraId="6426C9E9" w14:textId="77777777" w:rsidR="00CA2586" w:rsidRPr="003521CE" w:rsidRDefault="00CA2586" w:rsidP="00CA2586">
      <w:pPr>
        <w:pStyle w:val="20"/>
        <w:spacing w:before="312" w:after="156"/>
        <w:rPr>
          <w:rFonts w:cs="Arial"/>
        </w:rPr>
      </w:pPr>
      <w:bookmarkStart w:id="388" w:name="_Toc199410316"/>
      <w:r w:rsidRPr="003521CE">
        <w:rPr>
          <w:rFonts w:cs="Arial"/>
        </w:rPr>
        <w:t xml:space="preserve"> </w:t>
      </w:r>
      <w:bookmarkStart w:id="389" w:name="_Toc199938948"/>
      <w:bookmarkStart w:id="390" w:name="_Toc204002830"/>
      <w:r w:rsidRPr="003521CE">
        <w:rPr>
          <w:rFonts w:cs="Arial"/>
        </w:rPr>
        <w:t>Workshop-Informationen</w:t>
      </w:r>
      <w:bookmarkEnd w:id="388"/>
      <w:bookmarkEnd w:id="389"/>
      <w:bookmarkEnd w:id="390"/>
    </w:p>
    <w:p w14:paraId="3F1CDAF1" w14:textId="77777777" w:rsidR="00CA2586" w:rsidRPr="003521CE" w:rsidRDefault="00CA2586" w:rsidP="00CA2586">
      <w:pPr>
        <w:spacing w:before="156" w:after="156"/>
        <w:rPr>
          <w:rFonts w:cs="Arial"/>
        </w:rPr>
      </w:pPr>
      <w:r w:rsidRPr="003521CE">
        <w:rPr>
          <w:rFonts w:cs="Arial"/>
        </w:rPr>
        <w:t>Mit Werkstattinformationen können Sie Informationen zu Reparaturwerkstätten verwalten und die Informationen zu Reparaturwerkstätten mit allen mit dieser Werkstatt verbundenen Geräten synchronisieren.</w:t>
      </w:r>
    </w:p>
    <w:p w14:paraId="51082D96" w14:textId="0606E88B" w:rsidR="00CA2586" w:rsidRPr="003521CE" w:rsidRDefault="00CA2586" w:rsidP="00CA2586">
      <w:pPr>
        <w:pStyle w:val="affb"/>
        <w:snapToGrid w:val="0"/>
        <w:spacing w:before="156" w:afterLines="0" w:after="0" w:line="360" w:lineRule="auto"/>
        <w:jc w:val="center"/>
        <w:rPr>
          <w:rFonts w:ascii="Arial" w:hAnsi="Arial" w:cs="Arial"/>
        </w:rPr>
      </w:pPr>
      <w:r w:rsidRPr="003521CE">
        <w:rPr>
          <w:rFonts w:ascii="Arial" w:hAnsi="Arial" w:cs="Arial"/>
          <w:noProof/>
          <w:lang w:val="en-US"/>
        </w:rPr>
        <w:drawing>
          <wp:inline distT="0" distB="0" distL="0" distR="0" wp14:anchorId="4CFC1DE1" wp14:editId="181BB657">
            <wp:extent cx="3956400" cy="1663200"/>
            <wp:effectExtent l="0" t="0" r="6350" b="0"/>
            <wp:docPr id="1161924426" name="图片 11619244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1924426" name="图片 1161924426"/>
                    <pic:cNvPicPr>
                      <a:picLocks noChangeAspect="1" noChangeArrowheads="1"/>
                    </pic:cNvPicPr>
                  </pic:nvPicPr>
                  <pic:blipFill rotWithShape="1">
                    <a:blip r:embed="rId229" cstate="print">
                      <a:extLst>
                        <a:ext uri="{28A0092B-C50C-407E-A947-70E740481C1C}">
                          <a14:useLocalDpi xmlns:a14="http://schemas.microsoft.com/office/drawing/2010/main" val="0"/>
                        </a:ext>
                      </a:extLst>
                    </a:blip>
                    <a:srcRect t="-319" b="-682"/>
                    <a:stretch/>
                  </pic:blipFill>
                  <pic:spPr bwMode="auto">
                    <a:xfrm>
                      <a:off x="0" y="0"/>
                      <a:ext cx="3956400" cy="1663200"/>
                    </a:xfrm>
                    <a:prstGeom prst="rect">
                      <a:avLst/>
                    </a:prstGeom>
                    <a:noFill/>
                    <a:ln>
                      <a:noFill/>
                    </a:ln>
                    <a:extLst>
                      <a:ext uri="{53640926-AAD7-44D8-BBD7-CCE9431645EC}">
                        <a14:shadowObscured xmlns:a14="http://schemas.microsoft.com/office/drawing/2010/main"/>
                      </a:ext>
                    </a:extLst>
                  </pic:spPr>
                </pic:pic>
              </a:graphicData>
            </a:graphic>
          </wp:inline>
        </w:drawing>
      </w:r>
    </w:p>
    <w:p w14:paraId="41C9ABC2" w14:textId="30EF6DF0" w:rsidR="00CA2586" w:rsidRPr="003521CE" w:rsidRDefault="00CA2586" w:rsidP="00CA2586">
      <w:pPr>
        <w:pStyle w:val="ae"/>
        <w:spacing w:beforeLines="0" w:before="0" w:after="156"/>
        <w:rPr>
          <w:rFonts w:cs="Arial"/>
        </w:rPr>
      </w:pPr>
      <w:r w:rsidRPr="003521CE">
        <w:rPr>
          <w:rFonts w:cs="Arial"/>
        </w:rPr>
        <w:t xml:space="preserve">Abbildung </w:t>
      </w:r>
      <w:r w:rsidRPr="003521CE">
        <w:rPr>
          <w:rFonts w:cs="Arial"/>
        </w:rPr>
        <w:fldChar w:fldCharType="begin"/>
      </w:r>
      <w:r w:rsidRPr="003521CE">
        <w:rPr>
          <w:rFonts w:cs="Arial"/>
        </w:rPr>
        <w:instrText xml:space="preserve"> STYLEREF 1 \s </w:instrText>
      </w:r>
      <w:r w:rsidRPr="003521CE">
        <w:rPr>
          <w:rFonts w:cs="Arial"/>
        </w:rPr>
        <w:fldChar w:fldCharType="separate"/>
      </w:r>
      <w:r w:rsidRPr="003521CE">
        <w:rPr>
          <w:rFonts w:cs="Arial"/>
          <w:noProof/>
        </w:rPr>
        <w:t>1</w:t>
      </w:r>
      <w:r w:rsidR="00132892" w:rsidRPr="003521CE">
        <w:rPr>
          <w:rFonts w:cs="Arial"/>
          <w:noProof/>
        </w:rPr>
        <w:t>0</w:t>
      </w:r>
      <w:r w:rsidRPr="003521CE">
        <w:rPr>
          <w:rFonts w:cs="Arial"/>
        </w:rPr>
        <w:fldChar w:fldCharType="end"/>
      </w:r>
      <w:r w:rsidRPr="003521CE">
        <w:rPr>
          <w:rFonts w:cs="Arial"/>
        </w:rPr>
        <w:noBreakHyphen/>
      </w:r>
      <w:r w:rsidRPr="003521CE">
        <w:rPr>
          <w:rFonts w:cs="Arial"/>
        </w:rPr>
        <w:fldChar w:fldCharType="begin"/>
      </w:r>
      <w:r w:rsidRPr="003521CE">
        <w:rPr>
          <w:rFonts w:cs="Arial"/>
        </w:rPr>
        <w:instrText xml:space="preserve"> SEQ Figure \* ARABIC \s 1 </w:instrText>
      </w:r>
      <w:r w:rsidRPr="003521CE">
        <w:rPr>
          <w:rFonts w:cs="Arial"/>
        </w:rPr>
        <w:fldChar w:fldCharType="separate"/>
      </w:r>
      <w:r w:rsidRPr="003521CE">
        <w:rPr>
          <w:rFonts w:cs="Arial"/>
          <w:noProof/>
        </w:rPr>
        <w:t>9</w:t>
      </w:r>
      <w:r w:rsidRPr="003521CE">
        <w:rPr>
          <w:rFonts w:cs="Arial"/>
        </w:rPr>
        <w:fldChar w:fldCharType="end"/>
      </w:r>
      <w:r w:rsidRPr="003521CE">
        <w:rPr>
          <w:rFonts w:cs="Arial"/>
          <w:noProof/>
        </w:rPr>
        <w:t xml:space="preserve"> </w:t>
      </w:r>
      <w:r w:rsidRPr="003521CE">
        <w:rPr>
          <w:rFonts w:cs="Arial"/>
          <w:i/>
          <w:iCs/>
        </w:rPr>
        <w:t>Workshop-Informationsbildschirm</w:t>
      </w:r>
    </w:p>
    <w:p w14:paraId="70CF0A44" w14:textId="77777777" w:rsidR="00CA2586" w:rsidRPr="003521CE" w:rsidRDefault="00CA2586" w:rsidP="00CA2586">
      <w:pPr>
        <w:pStyle w:val="ac"/>
        <w:widowControl w:val="0"/>
        <w:numPr>
          <w:ilvl w:val="0"/>
          <w:numId w:val="273"/>
        </w:numPr>
        <w:spacing w:beforeLines="20" w:before="62" w:afterLines="20" w:after="62"/>
        <w:ind w:left="641" w:hanging="357"/>
        <w:rPr>
          <w:rFonts w:cs="Arial"/>
          <w:b/>
        </w:rPr>
      </w:pPr>
      <w:r w:rsidRPr="003521CE">
        <w:rPr>
          <w:rFonts w:cs="Arial"/>
          <w:b/>
        </w:rPr>
        <w:t>So fügen Sie eine Reparaturwerkstatt hinzu</w:t>
      </w:r>
    </w:p>
    <w:p w14:paraId="51C9B5E8" w14:textId="78C45B5B" w:rsidR="00CA2586" w:rsidRPr="003521CE" w:rsidRDefault="00CA2586" w:rsidP="00CA2586">
      <w:pPr>
        <w:pStyle w:val="a1"/>
        <w:numPr>
          <w:ilvl w:val="0"/>
          <w:numId w:val="302"/>
        </w:numPr>
        <w:ind w:left="998" w:hanging="357"/>
        <w:rPr>
          <w:rFonts w:cs="Arial"/>
        </w:rPr>
      </w:pPr>
      <w:r w:rsidRPr="003521CE">
        <w:rPr>
          <w:rFonts w:cs="Arial"/>
        </w:rPr>
        <w:t xml:space="preserve">Tippen Sie auf </w:t>
      </w:r>
      <w:r w:rsidRPr="003521CE">
        <w:rPr>
          <w:rFonts w:cs="Arial"/>
          <w:b/>
          <w:bCs/>
        </w:rPr>
        <w:t>„Werkstattinformationen“</w:t>
      </w:r>
      <w:r w:rsidR="0019635D" w:rsidRPr="003521CE">
        <w:rPr>
          <w:rFonts w:cs="Arial"/>
          <w:b/>
          <w:bCs/>
        </w:rPr>
        <w:t>,</w:t>
      </w:r>
      <w:r w:rsidRPr="003521CE">
        <w:rPr>
          <w:rFonts w:cs="Arial"/>
        </w:rPr>
        <w:t xml:space="preserve"> um den Bildschirm „Werkstattinformationen“ aufzurufen.</w:t>
      </w:r>
    </w:p>
    <w:p w14:paraId="42547201" w14:textId="13960571" w:rsidR="00CA2586" w:rsidRPr="003521CE" w:rsidRDefault="00CA2586" w:rsidP="00CA2586">
      <w:pPr>
        <w:pStyle w:val="a1"/>
        <w:numPr>
          <w:ilvl w:val="0"/>
          <w:numId w:val="302"/>
        </w:numPr>
        <w:ind w:left="998" w:hanging="357"/>
        <w:rPr>
          <w:rFonts w:cs="Arial"/>
        </w:rPr>
      </w:pPr>
      <w:r w:rsidRPr="003521CE">
        <w:rPr>
          <w:rFonts w:cs="Arial"/>
        </w:rPr>
        <w:lastRenderedPageBreak/>
        <w:t xml:space="preserve">Tippen Sie auf </w:t>
      </w:r>
      <w:r w:rsidRPr="003521CE">
        <w:rPr>
          <w:rFonts w:cs="Arial"/>
          <w:b/>
          <w:bCs/>
        </w:rPr>
        <w:t>„Hinzufügen“</w:t>
      </w:r>
      <w:r w:rsidR="0019635D" w:rsidRPr="003521CE">
        <w:rPr>
          <w:rFonts w:cs="Arial"/>
          <w:b/>
          <w:bCs/>
        </w:rPr>
        <w:t>,</w:t>
      </w:r>
      <w:r w:rsidRPr="003521CE">
        <w:rPr>
          <w:rFonts w:cs="Arial"/>
        </w:rPr>
        <w:t xml:space="preserve"> um den Bildschirm „Reparaturwerkstatt erstellen“ aufzurufen.</w:t>
      </w:r>
    </w:p>
    <w:p w14:paraId="3CA65958" w14:textId="30989499" w:rsidR="00CA2586" w:rsidRPr="003521CE" w:rsidRDefault="00CA2586" w:rsidP="00CA2586">
      <w:pPr>
        <w:pStyle w:val="a1"/>
        <w:numPr>
          <w:ilvl w:val="0"/>
          <w:numId w:val="302"/>
        </w:numPr>
        <w:ind w:left="998" w:hanging="357"/>
        <w:rPr>
          <w:rFonts w:cs="Arial"/>
        </w:rPr>
      </w:pPr>
      <w:r w:rsidRPr="003521CE">
        <w:rPr>
          <w:rFonts w:cs="Arial"/>
        </w:rPr>
        <w:t xml:space="preserve">Geben Sie die Basisinformationen und Geräteinformationen ein und tippen Sie auf </w:t>
      </w:r>
      <w:r w:rsidRPr="003521CE">
        <w:rPr>
          <w:rFonts w:cs="Arial"/>
          <w:b/>
          <w:bCs/>
        </w:rPr>
        <w:t>Speichern</w:t>
      </w:r>
      <w:r w:rsidR="0019635D" w:rsidRPr="003521CE">
        <w:rPr>
          <w:rFonts w:cs="Arial"/>
          <w:b/>
          <w:bCs/>
        </w:rPr>
        <w:t>.</w:t>
      </w:r>
      <w:r w:rsidRPr="003521CE">
        <w:rPr>
          <w:rFonts w:cs="Arial"/>
        </w:rPr>
        <w:t xml:space="preserve"> Die hinzugefügte Werkstatt wird auf dem Bildschirm „Werkstattinformationen“ angezeigt.</w:t>
      </w:r>
    </w:p>
    <w:p w14:paraId="54BE5BA9" w14:textId="41405BFC" w:rsidR="00CA2586" w:rsidRPr="003521CE" w:rsidRDefault="00CA2586" w:rsidP="00CA2586">
      <w:pPr>
        <w:pBdr>
          <w:top w:val="single" w:sz="6" w:space="1" w:color="auto"/>
          <w:bottom w:val="single" w:sz="6" w:space="1" w:color="auto"/>
        </w:pBdr>
        <w:spacing w:before="156" w:after="156"/>
        <w:ind w:left="641"/>
        <w:contextualSpacing/>
        <w:rPr>
          <w:rFonts w:cs="Arial"/>
          <w:b/>
        </w:rPr>
      </w:pPr>
      <w:bookmarkStart w:id="391" w:name="_Hlk198822526"/>
      <w:r w:rsidRPr="003521CE">
        <w:rPr>
          <w:rFonts w:cs="Arial"/>
          <w:noProof/>
          <w:lang w:val="en-US"/>
        </w:rPr>
        <w:drawing>
          <wp:anchor distT="0" distB="0" distL="114300" distR="114300" simplePos="0" relativeHeight="251710464" behindDoc="0" locked="0" layoutInCell="1" allowOverlap="1" wp14:anchorId="1D11FEB3" wp14:editId="46443209">
            <wp:simplePos x="0" y="0"/>
            <wp:positionH relativeFrom="margin">
              <wp:posOffset>229870</wp:posOffset>
            </wp:positionH>
            <wp:positionV relativeFrom="paragraph">
              <wp:posOffset>100330</wp:posOffset>
            </wp:positionV>
            <wp:extent cx="144145" cy="144145"/>
            <wp:effectExtent l="0" t="0" r="8255" b="8255"/>
            <wp:wrapNone/>
            <wp:docPr id="1161924466" name="图片 11619244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45"/>
                    <pic:cNvPicPr>
                      <a:picLocks noChangeAspect="1" noChangeArrowheads="1"/>
                    </pic:cNvPicPr>
                  </pic:nvPicPr>
                  <pic:blipFill>
                    <a:blip r:embed="rId209" cstate="print">
                      <a:extLst>
                        <a:ext uri="{28A0092B-C50C-407E-A947-70E740481C1C}">
                          <a14:useLocalDpi xmlns:a14="http://schemas.microsoft.com/office/drawing/2010/main" val="0"/>
                        </a:ext>
                      </a:extLst>
                    </a:blip>
                    <a:srcRect/>
                    <a:stretch>
                      <a:fillRect/>
                    </a:stretch>
                  </pic:blipFill>
                  <pic:spPr bwMode="auto">
                    <a:xfrm>
                      <a:off x="0" y="0"/>
                      <a:ext cx="144145" cy="1441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521CE">
        <w:rPr>
          <w:rFonts w:cs="Arial"/>
          <w:b/>
        </w:rPr>
        <w:t>NOTIZ</w:t>
      </w:r>
    </w:p>
    <w:p w14:paraId="25CF424E" w14:textId="7CBCC22D" w:rsidR="00CA2586" w:rsidRPr="003521CE" w:rsidRDefault="00CA2586" w:rsidP="00CA2586">
      <w:pPr>
        <w:pBdr>
          <w:top w:val="single" w:sz="6" w:space="1" w:color="auto"/>
          <w:bottom w:val="single" w:sz="6" w:space="1" w:color="auto"/>
        </w:pBdr>
        <w:spacing w:before="156" w:after="156"/>
        <w:ind w:left="641"/>
        <w:contextualSpacing/>
        <w:rPr>
          <w:rFonts w:eastAsiaTheme="minorEastAsia" w:cs="Arial"/>
        </w:rPr>
      </w:pPr>
      <w:r w:rsidRPr="003521CE">
        <w:rPr>
          <w:rFonts w:cs="Arial"/>
        </w:rPr>
        <w:t>Mit einem Sternchen (*) gekennzeichnete Felder sind Pflichtfelder</w:t>
      </w:r>
      <w:r w:rsidR="0019635D" w:rsidRPr="003521CE">
        <w:rPr>
          <w:rFonts w:cs="Arial"/>
        </w:rPr>
        <w:t>.</w:t>
      </w:r>
    </w:p>
    <w:bookmarkEnd w:id="391"/>
    <w:p w14:paraId="1B2F70FF" w14:textId="77777777" w:rsidR="00CA2586" w:rsidRPr="003521CE" w:rsidRDefault="00CA2586" w:rsidP="00CA2586">
      <w:pPr>
        <w:pStyle w:val="ac"/>
        <w:widowControl w:val="0"/>
        <w:numPr>
          <w:ilvl w:val="0"/>
          <w:numId w:val="273"/>
        </w:numPr>
        <w:spacing w:beforeLines="20" w:before="62" w:afterLines="20" w:after="62"/>
        <w:ind w:left="641" w:hanging="357"/>
        <w:rPr>
          <w:rFonts w:cs="Arial"/>
          <w:b/>
        </w:rPr>
      </w:pPr>
      <w:r w:rsidRPr="003521CE">
        <w:rPr>
          <w:rFonts w:cs="Arial"/>
          <w:b/>
        </w:rPr>
        <w:t>So suchen Sie eine Reparaturwerkstatt</w:t>
      </w:r>
    </w:p>
    <w:p w14:paraId="060EA521" w14:textId="2EB1A5CB" w:rsidR="00CA2586" w:rsidRPr="003521CE" w:rsidRDefault="00CA2586" w:rsidP="00CA2586">
      <w:pPr>
        <w:pStyle w:val="a1"/>
        <w:numPr>
          <w:ilvl w:val="0"/>
          <w:numId w:val="303"/>
        </w:numPr>
        <w:ind w:left="998" w:hanging="357"/>
        <w:rPr>
          <w:rFonts w:cs="Arial"/>
        </w:rPr>
      </w:pPr>
      <w:r w:rsidRPr="003521CE">
        <w:rPr>
          <w:rFonts w:cs="Arial"/>
        </w:rPr>
        <w:t xml:space="preserve">Tippen Sie auf </w:t>
      </w:r>
      <w:r w:rsidRPr="003521CE">
        <w:rPr>
          <w:rFonts w:cs="Arial"/>
          <w:b/>
          <w:bCs/>
        </w:rPr>
        <w:t>„</w:t>
      </w:r>
      <w:r w:rsidR="0019635D" w:rsidRPr="003521CE">
        <w:rPr>
          <w:rFonts w:cs="Arial"/>
          <w:b/>
          <w:bCs/>
        </w:rPr>
        <w:t>Werkstattinformationen</w:t>
      </w:r>
      <w:r w:rsidRPr="003521CE">
        <w:rPr>
          <w:rFonts w:cs="Arial"/>
          <w:b/>
          <w:bCs/>
        </w:rPr>
        <w:t>“</w:t>
      </w:r>
      <w:r w:rsidR="0019635D" w:rsidRPr="003521CE">
        <w:rPr>
          <w:rFonts w:cs="Arial"/>
          <w:b/>
          <w:bCs/>
        </w:rPr>
        <w:t>,</w:t>
      </w:r>
      <w:r w:rsidRPr="003521CE">
        <w:rPr>
          <w:rFonts w:cs="Arial"/>
        </w:rPr>
        <w:t xml:space="preserve"> um den Bildschirm „Werkstattinformationen“ aufzurufen.</w:t>
      </w:r>
    </w:p>
    <w:p w14:paraId="7AE1A931" w14:textId="65CE4EF9" w:rsidR="00CA2586" w:rsidRPr="003521CE" w:rsidRDefault="00CA2586" w:rsidP="00CA2586">
      <w:pPr>
        <w:pStyle w:val="a1"/>
        <w:numPr>
          <w:ilvl w:val="0"/>
          <w:numId w:val="303"/>
        </w:numPr>
        <w:ind w:left="998" w:hanging="357"/>
        <w:rPr>
          <w:rFonts w:cs="Arial"/>
        </w:rPr>
      </w:pPr>
      <w:r w:rsidRPr="003521CE">
        <w:rPr>
          <w:rFonts w:cs="Arial"/>
        </w:rPr>
        <w:t xml:space="preserve">Geben Sie die Suchkriterien ein oder wählen Sie sie aus. Tippen Sie auf das </w:t>
      </w:r>
      <w:r w:rsidRPr="003521CE">
        <w:rPr>
          <w:rFonts w:cs="Arial"/>
          <w:noProof/>
          <w:lang w:val="en-US"/>
        </w:rPr>
        <w:drawing>
          <wp:inline distT="0" distB="0" distL="0" distR="0" wp14:anchorId="7F13139B" wp14:editId="63CEE075">
            <wp:extent cx="146050" cy="67310"/>
            <wp:effectExtent l="0" t="0" r="6350" b="8890"/>
            <wp:docPr id="1161924425" name="图片 1161924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81363899"/>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46050" cy="67310"/>
                    </a:xfrm>
                    <a:prstGeom prst="rect">
                      <a:avLst/>
                    </a:prstGeom>
                    <a:noFill/>
                    <a:ln>
                      <a:noFill/>
                    </a:ln>
                  </pic:spPr>
                </pic:pic>
              </a:graphicData>
            </a:graphic>
          </wp:inline>
        </w:drawing>
      </w:r>
      <w:r w:rsidRPr="003521CE">
        <w:rPr>
          <w:rFonts w:cs="Arial"/>
        </w:rPr>
        <w:t xml:space="preserve"> Symbol, um die Suchkriterien der entsprechenden Spalte anzuzeigen. Tippen Sie auf das </w:t>
      </w:r>
      <w:r w:rsidRPr="003521CE">
        <w:rPr>
          <w:rFonts w:cs="Arial"/>
          <w:noProof/>
          <w:lang w:val="en-US"/>
        </w:rPr>
        <w:drawing>
          <wp:inline distT="0" distB="0" distL="0" distR="0" wp14:anchorId="19E41D78" wp14:editId="13494788">
            <wp:extent cx="106680" cy="106680"/>
            <wp:effectExtent l="0" t="0" r="7620" b="7620"/>
            <wp:docPr id="1161924424" name="图片 1161924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81363900"/>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06680" cy="106680"/>
                    </a:xfrm>
                    <a:prstGeom prst="rect">
                      <a:avLst/>
                    </a:prstGeom>
                    <a:noFill/>
                    <a:ln>
                      <a:noFill/>
                    </a:ln>
                  </pic:spPr>
                </pic:pic>
              </a:graphicData>
            </a:graphic>
          </wp:inline>
        </w:drawing>
      </w:r>
      <w:r w:rsidRPr="003521CE">
        <w:rPr>
          <w:rFonts w:cs="Arial"/>
        </w:rPr>
        <w:t xml:space="preserve"> Symbol, um die Suchkriterien einzugeben. Tippen Sie auf das Symbol </w:t>
      </w:r>
      <w:r w:rsidRPr="003521CE">
        <w:rPr>
          <w:rFonts w:cs="Arial"/>
          <w:noProof/>
          <w:lang w:val="en-US"/>
        </w:rPr>
        <w:drawing>
          <wp:inline distT="0" distB="0" distL="0" distR="0" wp14:anchorId="5D919A93" wp14:editId="35E3F423">
            <wp:extent cx="118110" cy="123190"/>
            <wp:effectExtent l="0" t="0" r="0" b="0"/>
            <wp:docPr id="1161924423" name="图片 11619244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81363901"/>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118110" cy="123190"/>
                    </a:xfrm>
                    <a:prstGeom prst="rect">
                      <a:avLst/>
                    </a:prstGeom>
                    <a:noFill/>
                    <a:ln>
                      <a:noFill/>
                    </a:ln>
                  </pic:spPr>
                </pic:pic>
              </a:graphicData>
            </a:graphic>
          </wp:inline>
        </w:drawing>
      </w:r>
      <w:r w:rsidRPr="003521CE">
        <w:rPr>
          <w:rFonts w:cs="Arial"/>
        </w:rPr>
        <w:t>, um ein Datum auszuwählen</w:t>
      </w:r>
      <w:r w:rsidR="0019635D" w:rsidRPr="003521CE">
        <w:rPr>
          <w:rFonts w:cs="Arial"/>
        </w:rPr>
        <w:t>.</w:t>
      </w:r>
    </w:p>
    <w:p w14:paraId="3E24C492" w14:textId="64A4F5A7" w:rsidR="00CA2586" w:rsidRPr="003521CE" w:rsidRDefault="00CA2586" w:rsidP="00CA2586">
      <w:pPr>
        <w:pStyle w:val="a1"/>
        <w:numPr>
          <w:ilvl w:val="0"/>
          <w:numId w:val="0"/>
        </w:numPr>
        <w:ind w:left="998"/>
        <w:rPr>
          <w:rFonts w:cs="Arial"/>
        </w:rPr>
      </w:pPr>
      <w:r w:rsidRPr="003521CE">
        <w:rPr>
          <w:rFonts w:cs="Arial"/>
        </w:rPr>
        <w:t xml:space="preserve">Falls erforderlich, tippen Sie auf </w:t>
      </w:r>
      <w:r w:rsidRPr="003521CE">
        <w:rPr>
          <w:rFonts w:cs="Arial"/>
          <w:b/>
          <w:bCs/>
        </w:rPr>
        <w:t>Zurücksetzen</w:t>
      </w:r>
      <w:r w:rsidR="0019635D" w:rsidRPr="003521CE">
        <w:rPr>
          <w:rFonts w:cs="Arial"/>
          <w:b/>
          <w:bCs/>
        </w:rPr>
        <w:t>,</w:t>
      </w:r>
      <w:r w:rsidRPr="003521CE">
        <w:rPr>
          <w:rFonts w:cs="Arial"/>
          <w:b/>
          <w:bCs/>
        </w:rPr>
        <w:t xml:space="preserve"> um die </w:t>
      </w:r>
      <w:r w:rsidRPr="003521CE">
        <w:rPr>
          <w:rFonts w:cs="Arial"/>
        </w:rPr>
        <w:t>Suchkriterien zurückzusetzen</w:t>
      </w:r>
      <w:r w:rsidR="0019635D" w:rsidRPr="003521CE">
        <w:rPr>
          <w:rFonts w:cs="Arial"/>
        </w:rPr>
        <w:t>.</w:t>
      </w:r>
    </w:p>
    <w:p w14:paraId="2395F3FA" w14:textId="315140D9" w:rsidR="00CA2586" w:rsidRPr="003521CE" w:rsidRDefault="00CA2586" w:rsidP="00CA2586">
      <w:pPr>
        <w:pStyle w:val="a1"/>
        <w:numPr>
          <w:ilvl w:val="0"/>
          <w:numId w:val="303"/>
        </w:numPr>
        <w:ind w:left="998" w:hanging="357"/>
        <w:rPr>
          <w:rFonts w:cs="Arial"/>
        </w:rPr>
      </w:pPr>
      <w:r w:rsidRPr="003521CE">
        <w:rPr>
          <w:rFonts w:cs="Arial"/>
        </w:rPr>
        <w:t>Auf dem Bildschirm werden die Ergebnisse entsprechend den Suchkriterien angezeigt</w:t>
      </w:r>
      <w:r w:rsidR="0019635D" w:rsidRPr="003521CE">
        <w:rPr>
          <w:rFonts w:cs="Arial"/>
        </w:rPr>
        <w:t>.</w:t>
      </w:r>
    </w:p>
    <w:p w14:paraId="4ABD769E" w14:textId="77777777" w:rsidR="00CA2586" w:rsidRPr="003521CE" w:rsidRDefault="00CA2586" w:rsidP="00CA2586">
      <w:pPr>
        <w:pStyle w:val="ac"/>
        <w:widowControl w:val="0"/>
        <w:numPr>
          <w:ilvl w:val="0"/>
          <w:numId w:val="273"/>
        </w:numPr>
        <w:spacing w:beforeLines="20" w:before="62" w:afterLines="20" w:after="62"/>
        <w:ind w:left="641" w:hanging="357"/>
        <w:rPr>
          <w:rFonts w:cs="Arial"/>
          <w:b/>
        </w:rPr>
      </w:pPr>
      <w:r w:rsidRPr="003521CE">
        <w:rPr>
          <w:rFonts w:cs="Arial"/>
          <w:b/>
        </w:rPr>
        <w:t>Zum Anzeigen und Bearbeiten der Details zur Reparaturwerkstatt</w:t>
      </w:r>
    </w:p>
    <w:p w14:paraId="617C5919" w14:textId="3BD51CDD" w:rsidR="00CA2586" w:rsidRPr="003521CE" w:rsidRDefault="00CA2586" w:rsidP="00CA2586">
      <w:pPr>
        <w:pStyle w:val="a1"/>
        <w:numPr>
          <w:ilvl w:val="0"/>
          <w:numId w:val="304"/>
        </w:numPr>
        <w:ind w:left="998" w:hanging="357"/>
        <w:rPr>
          <w:rFonts w:cs="Arial"/>
        </w:rPr>
      </w:pPr>
      <w:r w:rsidRPr="003521CE">
        <w:rPr>
          <w:rFonts w:cs="Arial"/>
        </w:rPr>
        <w:t xml:space="preserve">Tippen Sie auf </w:t>
      </w:r>
      <w:r w:rsidRPr="003521CE">
        <w:rPr>
          <w:rFonts w:cs="Arial"/>
          <w:b/>
          <w:bCs/>
        </w:rPr>
        <w:t>„</w:t>
      </w:r>
      <w:r w:rsidR="0019635D" w:rsidRPr="003521CE">
        <w:rPr>
          <w:rFonts w:cs="Arial"/>
          <w:b/>
          <w:bCs/>
        </w:rPr>
        <w:t>Werkstattinformationen</w:t>
      </w:r>
      <w:r w:rsidRPr="003521CE">
        <w:rPr>
          <w:rFonts w:cs="Arial"/>
          <w:b/>
          <w:bCs/>
        </w:rPr>
        <w:t>“</w:t>
      </w:r>
      <w:r w:rsidR="0019635D" w:rsidRPr="003521CE">
        <w:rPr>
          <w:rFonts w:cs="Arial"/>
          <w:b/>
          <w:bCs/>
        </w:rPr>
        <w:t>,</w:t>
      </w:r>
      <w:r w:rsidRPr="003521CE">
        <w:rPr>
          <w:rFonts w:cs="Arial"/>
        </w:rPr>
        <w:t xml:space="preserve"> um den Bildschirm „Werkstattinformationen“ aufzurufen.</w:t>
      </w:r>
    </w:p>
    <w:p w14:paraId="7A72FBC8" w14:textId="0519AA6D" w:rsidR="00CA2586" w:rsidRPr="003521CE" w:rsidRDefault="00CA2586" w:rsidP="00CA2586">
      <w:pPr>
        <w:pStyle w:val="a1"/>
        <w:numPr>
          <w:ilvl w:val="0"/>
          <w:numId w:val="304"/>
        </w:numPr>
        <w:ind w:left="998" w:hanging="357"/>
        <w:rPr>
          <w:rFonts w:cs="Arial"/>
        </w:rPr>
      </w:pPr>
      <w:r w:rsidRPr="003521CE">
        <w:rPr>
          <w:rFonts w:cs="Arial"/>
        </w:rPr>
        <w:t xml:space="preserve">Tippen Sie auf das </w:t>
      </w:r>
      <w:r w:rsidRPr="003521CE">
        <w:rPr>
          <w:rFonts w:cs="Arial"/>
          <w:noProof/>
          <w:lang w:val="en-US"/>
        </w:rPr>
        <w:drawing>
          <wp:inline distT="0" distB="0" distL="0" distR="0" wp14:anchorId="63961D81" wp14:editId="165365F5">
            <wp:extent cx="112395" cy="112395"/>
            <wp:effectExtent l="0" t="0" r="1905" b="1905"/>
            <wp:docPr id="1161924422" name="图片 11619244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81363902"/>
                    <pic:cNvPicPr>
                      <a:picLocks noChangeAspect="1" noChangeArrowheads="1"/>
                    </pic:cNvPicPr>
                  </pic:nvPicPr>
                  <pic:blipFill>
                    <a:blip r:embed="rId228" cstate="print">
                      <a:extLst>
                        <a:ext uri="{28A0092B-C50C-407E-A947-70E740481C1C}">
                          <a14:useLocalDpi xmlns:a14="http://schemas.microsoft.com/office/drawing/2010/main" val="0"/>
                        </a:ext>
                      </a:extLst>
                    </a:blip>
                    <a:srcRect/>
                    <a:stretch>
                      <a:fillRect/>
                    </a:stretch>
                  </pic:blipFill>
                  <pic:spPr bwMode="auto">
                    <a:xfrm>
                      <a:off x="0" y="0"/>
                      <a:ext cx="112395" cy="112395"/>
                    </a:xfrm>
                    <a:prstGeom prst="rect">
                      <a:avLst/>
                    </a:prstGeom>
                    <a:noFill/>
                    <a:ln>
                      <a:noFill/>
                    </a:ln>
                  </pic:spPr>
                </pic:pic>
              </a:graphicData>
            </a:graphic>
          </wp:inline>
        </w:drawing>
      </w:r>
      <w:r w:rsidRPr="003521CE">
        <w:rPr>
          <w:rFonts w:cs="Arial"/>
        </w:rPr>
        <w:t xml:space="preserve"> Symbol, um die Details der Reparaturwerkstatt einschließlich grundlegender Informationen und Geräteinformationen anzuzeigen.</w:t>
      </w:r>
    </w:p>
    <w:p w14:paraId="2832107C" w14:textId="28932156" w:rsidR="00CA2586" w:rsidRPr="003521CE" w:rsidRDefault="00CA2586" w:rsidP="00CA2586">
      <w:pPr>
        <w:pStyle w:val="a1"/>
        <w:numPr>
          <w:ilvl w:val="0"/>
          <w:numId w:val="304"/>
        </w:numPr>
        <w:ind w:left="998" w:hanging="357"/>
        <w:rPr>
          <w:rFonts w:cs="Arial"/>
        </w:rPr>
      </w:pPr>
      <w:r w:rsidRPr="003521CE">
        <w:rPr>
          <w:rFonts w:cs="Arial"/>
        </w:rPr>
        <w:t xml:space="preserve">Tippen Sie auf </w:t>
      </w:r>
      <w:r w:rsidRPr="003521CE">
        <w:rPr>
          <w:rFonts w:cs="Arial"/>
          <w:b/>
          <w:bCs/>
        </w:rPr>
        <w:t>„Bearbeiten“</w:t>
      </w:r>
      <w:r w:rsidR="0019635D" w:rsidRPr="003521CE">
        <w:rPr>
          <w:rFonts w:cs="Arial"/>
          <w:b/>
          <w:bCs/>
        </w:rPr>
        <w:t>,</w:t>
      </w:r>
      <w:r w:rsidRPr="003521CE">
        <w:rPr>
          <w:rFonts w:cs="Arial"/>
          <w:b/>
          <w:bCs/>
        </w:rPr>
        <w:t xml:space="preserve"> um </w:t>
      </w:r>
      <w:r w:rsidRPr="003521CE">
        <w:rPr>
          <w:rFonts w:cs="Arial"/>
        </w:rPr>
        <w:t>die Werkstattdetails zu bearbeiten</w:t>
      </w:r>
      <w:r w:rsidR="0019635D" w:rsidRPr="003521CE">
        <w:rPr>
          <w:rFonts w:cs="Arial"/>
        </w:rPr>
        <w:t>.</w:t>
      </w:r>
      <w:r w:rsidRPr="003521CE">
        <w:rPr>
          <w:rFonts w:cs="Arial"/>
        </w:rPr>
        <w:t xml:space="preserve"> Oder tippen Sie auf das </w:t>
      </w:r>
      <w:r w:rsidRPr="003521CE">
        <w:rPr>
          <w:rFonts w:cs="Arial"/>
          <w:noProof/>
          <w:lang w:val="en-US"/>
        </w:rPr>
        <w:drawing>
          <wp:inline distT="0" distB="0" distL="0" distR="0" wp14:anchorId="10F6BA1A" wp14:editId="6ED0B8C5">
            <wp:extent cx="118110" cy="123190"/>
            <wp:effectExtent l="0" t="0" r="0" b="0"/>
            <wp:docPr id="1161924421" name="图片 11619244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4"/>
                    <pic:cNvPicPr>
                      <a:picLocks noChangeAspect="1" noChangeArrowheads="1"/>
                    </pic:cNvPicPr>
                  </pic:nvPicPr>
                  <pic:blipFill>
                    <a:blip r:embed="rId220" cstate="print">
                      <a:extLst>
                        <a:ext uri="{28A0092B-C50C-407E-A947-70E740481C1C}">
                          <a14:useLocalDpi xmlns:a14="http://schemas.microsoft.com/office/drawing/2010/main" val="0"/>
                        </a:ext>
                      </a:extLst>
                    </a:blip>
                    <a:srcRect/>
                    <a:stretch>
                      <a:fillRect/>
                    </a:stretch>
                  </pic:blipFill>
                  <pic:spPr bwMode="auto">
                    <a:xfrm>
                      <a:off x="0" y="0"/>
                      <a:ext cx="118110" cy="123190"/>
                    </a:xfrm>
                    <a:prstGeom prst="rect">
                      <a:avLst/>
                    </a:prstGeom>
                    <a:noFill/>
                    <a:ln>
                      <a:noFill/>
                    </a:ln>
                  </pic:spPr>
                </pic:pic>
              </a:graphicData>
            </a:graphic>
          </wp:inline>
        </w:drawing>
      </w:r>
      <w:r w:rsidRPr="003521CE">
        <w:rPr>
          <w:rFonts w:cs="Arial"/>
        </w:rPr>
        <w:t xml:space="preserve"> Symbol auf dem Werkstattinformationsbildschirm.</w:t>
      </w:r>
    </w:p>
    <w:p w14:paraId="23AF1D05" w14:textId="06AA8A2B" w:rsidR="00CA2586" w:rsidRPr="003521CE" w:rsidRDefault="00CA2586" w:rsidP="00CA2586">
      <w:pPr>
        <w:pStyle w:val="a1"/>
        <w:numPr>
          <w:ilvl w:val="0"/>
          <w:numId w:val="0"/>
        </w:numPr>
        <w:ind w:left="998"/>
        <w:rPr>
          <w:rFonts w:cs="Arial"/>
        </w:rPr>
      </w:pPr>
      <w:r w:rsidRPr="003521CE">
        <w:rPr>
          <w:rFonts w:cs="Arial"/>
        </w:rPr>
        <w:t xml:space="preserve">Wenn Sie weitere Geräteinformationen hinzufügen müssen, tippen Sie auf „ </w:t>
      </w:r>
      <w:r w:rsidRPr="003521CE">
        <w:rPr>
          <w:rFonts w:cs="Arial"/>
          <w:b/>
          <w:bCs/>
        </w:rPr>
        <w:t>Hinzufügen“</w:t>
      </w:r>
      <w:r w:rsidR="0019635D" w:rsidRPr="003521CE">
        <w:rPr>
          <w:rFonts w:cs="Arial"/>
          <w:b/>
          <w:bCs/>
        </w:rPr>
        <w:t>.</w:t>
      </w:r>
    </w:p>
    <w:p w14:paraId="0FF91698" w14:textId="4CACD7EE" w:rsidR="00CA2586" w:rsidRPr="003521CE" w:rsidRDefault="00CA2586" w:rsidP="00CA2586">
      <w:pPr>
        <w:pStyle w:val="a1"/>
        <w:numPr>
          <w:ilvl w:val="0"/>
          <w:numId w:val="304"/>
        </w:numPr>
        <w:ind w:left="998" w:hanging="357"/>
        <w:rPr>
          <w:rFonts w:cs="Arial"/>
        </w:rPr>
      </w:pPr>
      <w:r w:rsidRPr="003521CE">
        <w:rPr>
          <w:rFonts w:cs="Arial"/>
        </w:rPr>
        <w:t xml:space="preserve">Tippen Sie auf </w:t>
      </w:r>
      <w:r w:rsidRPr="003521CE">
        <w:rPr>
          <w:rFonts w:cs="Arial"/>
          <w:b/>
          <w:bCs/>
        </w:rPr>
        <w:t>„Speichern“</w:t>
      </w:r>
      <w:r w:rsidR="0019635D" w:rsidRPr="003521CE">
        <w:rPr>
          <w:rFonts w:cs="Arial"/>
          <w:b/>
          <w:bCs/>
        </w:rPr>
        <w:t>,</w:t>
      </w:r>
      <w:r w:rsidRPr="003521CE">
        <w:rPr>
          <w:rFonts w:cs="Arial"/>
        </w:rPr>
        <w:t xml:space="preserve"> um die Informationen zu speichern.</w:t>
      </w:r>
    </w:p>
    <w:p w14:paraId="61E48D86" w14:textId="77777777" w:rsidR="00CA2586" w:rsidRPr="003521CE" w:rsidRDefault="00CA2586" w:rsidP="00CA2586">
      <w:pPr>
        <w:pStyle w:val="ac"/>
        <w:widowControl w:val="0"/>
        <w:numPr>
          <w:ilvl w:val="0"/>
          <w:numId w:val="273"/>
        </w:numPr>
        <w:spacing w:beforeLines="20" w:before="62" w:afterLines="20" w:after="62"/>
        <w:ind w:left="641" w:hanging="357"/>
        <w:rPr>
          <w:rFonts w:cs="Arial"/>
          <w:b/>
        </w:rPr>
      </w:pPr>
      <w:r w:rsidRPr="003521CE">
        <w:rPr>
          <w:rFonts w:cs="Arial"/>
          <w:b/>
        </w:rPr>
        <w:t>So löschen Sie Reparaturwerkstattinformationen</w:t>
      </w:r>
    </w:p>
    <w:p w14:paraId="18163263" w14:textId="6BE8F9FA" w:rsidR="00CA2586" w:rsidRPr="003521CE" w:rsidRDefault="00CA2586" w:rsidP="00CA2586">
      <w:pPr>
        <w:pStyle w:val="a1"/>
        <w:numPr>
          <w:ilvl w:val="0"/>
          <w:numId w:val="305"/>
        </w:numPr>
        <w:ind w:left="998" w:hanging="357"/>
        <w:rPr>
          <w:rFonts w:cs="Arial"/>
        </w:rPr>
      </w:pPr>
      <w:r w:rsidRPr="003521CE">
        <w:rPr>
          <w:rFonts w:cs="Arial"/>
        </w:rPr>
        <w:t xml:space="preserve">Tippen Sie auf </w:t>
      </w:r>
      <w:r w:rsidRPr="003521CE">
        <w:rPr>
          <w:rFonts w:cs="Arial"/>
          <w:b/>
          <w:bCs/>
        </w:rPr>
        <w:t>„Werkstattinformationen</w:t>
      </w:r>
      <w:r w:rsidR="0019635D" w:rsidRPr="003521CE">
        <w:rPr>
          <w:rFonts w:cs="Arial"/>
          <w:b/>
          <w:bCs/>
        </w:rPr>
        <w:t>“,</w:t>
      </w:r>
      <w:r w:rsidRPr="003521CE">
        <w:rPr>
          <w:rFonts w:cs="Arial"/>
        </w:rPr>
        <w:t xml:space="preserve"> um den Bildschirm „Werkstattinformationen“ aufzurufen.</w:t>
      </w:r>
    </w:p>
    <w:p w14:paraId="2697B83D" w14:textId="0CA054D4" w:rsidR="00CA2586" w:rsidRPr="003521CE" w:rsidRDefault="00CA2586" w:rsidP="00CA2586">
      <w:pPr>
        <w:pStyle w:val="a1"/>
        <w:numPr>
          <w:ilvl w:val="0"/>
          <w:numId w:val="305"/>
        </w:numPr>
        <w:ind w:left="998" w:hanging="357"/>
        <w:rPr>
          <w:rFonts w:cs="Arial"/>
        </w:rPr>
      </w:pPr>
      <w:r w:rsidRPr="003521CE">
        <w:rPr>
          <w:rFonts w:cs="Arial"/>
        </w:rPr>
        <w:t xml:space="preserve">Tippen Sie auf das </w:t>
      </w:r>
      <w:r w:rsidRPr="003521CE">
        <w:rPr>
          <w:rFonts w:cs="Arial"/>
          <w:noProof/>
          <w:lang w:val="en-US"/>
        </w:rPr>
        <w:drawing>
          <wp:inline distT="0" distB="0" distL="0" distR="0" wp14:anchorId="644E41EC" wp14:editId="4C4724C1">
            <wp:extent cx="95250" cy="106680"/>
            <wp:effectExtent l="0" t="0" r="0" b="7620"/>
            <wp:docPr id="1161924420" name="图片 11619244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08"/>
                    <pic:cNvPicPr>
                      <a:picLocks noChangeAspect="1" noChangeArrowheads="1"/>
                    </pic:cNvPicPr>
                  </pic:nvPicPr>
                  <pic:blipFill>
                    <a:blip r:embed="rId223" cstate="print">
                      <a:extLst>
                        <a:ext uri="{28A0092B-C50C-407E-A947-70E740481C1C}">
                          <a14:useLocalDpi xmlns:a14="http://schemas.microsoft.com/office/drawing/2010/main" val="0"/>
                        </a:ext>
                      </a:extLst>
                    </a:blip>
                    <a:srcRect/>
                    <a:stretch>
                      <a:fillRect/>
                    </a:stretch>
                  </pic:blipFill>
                  <pic:spPr bwMode="auto">
                    <a:xfrm>
                      <a:off x="0" y="0"/>
                      <a:ext cx="95250" cy="106680"/>
                    </a:xfrm>
                    <a:prstGeom prst="rect">
                      <a:avLst/>
                    </a:prstGeom>
                    <a:noFill/>
                    <a:ln>
                      <a:noFill/>
                    </a:ln>
                  </pic:spPr>
                </pic:pic>
              </a:graphicData>
            </a:graphic>
          </wp:inline>
        </w:drawing>
      </w:r>
      <w:r w:rsidRPr="003521CE">
        <w:rPr>
          <w:rFonts w:cs="Arial"/>
        </w:rPr>
        <w:t xml:space="preserve"> Symbol und dann auf </w:t>
      </w:r>
      <w:r w:rsidRPr="003521CE">
        <w:rPr>
          <w:rFonts w:cs="Arial"/>
          <w:b/>
          <w:bCs/>
        </w:rPr>
        <w:t xml:space="preserve">„Bestätigen“, </w:t>
      </w:r>
      <w:r w:rsidRPr="003521CE">
        <w:rPr>
          <w:rFonts w:cs="Arial"/>
        </w:rPr>
        <w:t>um die Informationen zur Reparaturwerkstatt zu löschen.</w:t>
      </w:r>
    </w:p>
    <w:p w14:paraId="2583BF73" w14:textId="77777777" w:rsidR="00CA2586" w:rsidRPr="003521CE" w:rsidRDefault="00CA2586" w:rsidP="00CA2586">
      <w:pPr>
        <w:pStyle w:val="ac"/>
        <w:widowControl w:val="0"/>
        <w:numPr>
          <w:ilvl w:val="0"/>
          <w:numId w:val="273"/>
        </w:numPr>
        <w:spacing w:beforeLines="20" w:before="62" w:afterLines="20" w:after="62"/>
        <w:ind w:left="641" w:hanging="357"/>
        <w:rPr>
          <w:rFonts w:cs="Arial"/>
          <w:b/>
        </w:rPr>
      </w:pPr>
      <w:r w:rsidRPr="003521CE">
        <w:rPr>
          <w:rFonts w:cs="Arial"/>
          <w:b/>
        </w:rPr>
        <w:t>So synchronisieren Sie Reparaturwerkstattinformationen</w:t>
      </w:r>
    </w:p>
    <w:p w14:paraId="4A545699" w14:textId="785AD01E" w:rsidR="00CA2586" w:rsidRPr="003521CE" w:rsidRDefault="00CA2586" w:rsidP="00CA2586">
      <w:pPr>
        <w:pStyle w:val="a1"/>
        <w:numPr>
          <w:ilvl w:val="0"/>
          <w:numId w:val="306"/>
        </w:numPr>
        <w:ind w:left="998" w:hanging="357"/>
        <w:rPr>
          <w:rFonts w:cs="Arial"/>
        </w:rPr>
      </w:pPr>
      <w:r w:rsidRPr="003521CE">
        <w:rPr>
          <w:rFonts w:cs="Arial"/>
        </w:rPr>
        <w:t xml:space="preserve">Tippen Sie auf </w:t>
      </w:r>
      <w:r w:rsidRPr="003521CE">
        <w:rPr>
          <w:rFonts w:cs="Arial"/>
          <w:b/>
          <w:bCs/>
        </w:rPr>
        <w:t>„Werkstattinformationen</w:t>
      </w:r>
      <w:r w:rsidR="0019635D" w:rsidRPr="003521CE">
        <w:rPr>
          <w:rFonts w:cs="Arial"/>
          <w:b/>
          <w:bCs/>
        </w:rPr>
        <w:t>“,</w:t>
      </w:r>
      <w:r w:rsidRPr="003521CE">
        <w:rPr>
          <w:rFonts w:cs="Arial"/>
        </w:rPr>
        <w:t xml:space="preserve"> um den Bildschirm „Werkstattinformationen“ aufzurufen.</w:t>
      </w:r>
    </w:p>
    <w:p w14:paraId="208B11C9" w14:textId="63792E2C" w:rsidR="00CA2586" w:rsidRPr="003521CE" w:rsidRDefault="00CA2586" w:rsidP="00CA2586">
      <w:pPr>
        <w:pStyle w:val="a1"/>
        <w:numPr>
          <w:ilvl w:val="0"/>
          <w:numId w:val="306"/>
        </w:numPr>
        <w:ind w:left="998" w:hanging="357"/>
        <w:rPr>
          <w:rFonts w:cs="Arial"/>
        </w:rPr>
      </w:pPr>
      <w:r w:rsidRPr="003521CE">
        <w:rPr>
          <w:rFonts w:cs="Arial"/>
        </w:rPr>
        <w:lastRenderedPageBreak/>
        <w:t xml:space="preserve">Tippen Sie auf das </w:t>
      </w:r>
      <w:r w:rsidRPr="003521CE">
        <w:rPr>
          <w:rFonts w:cs="Arial"/>
          <w:noProof/>
          <w:lang w:val="en-US"/>
        </w:rPr>
        <w:drawing>
          <wp:inline distT="0" distB="0" distL="0" distR="0" wp14:anchorId="2943E9B4" wp14:editId="3D8B12AE">
            <wp:extent cx="146050" cy="106680"/>
            <wp:effectExtent l="0" t="0" r="6350" b="7620"/>
            <wp:docPr id="1161924419" name="图片 11619244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14"/>
                    <pic:cNvPicPr>
                      <a:picLocks noChangeAspect="1" noChangeArrowheads="1"/>
                    </pic:cNvPicPr>
                  </pic:nvPicPr>
                  <pic:blipFill>
                    <a:blip r:embed="rId230">
                      <a:extLst>
                        <a:ext uri="{28A0092B-C50C-407E-A947-70E740481C1C}">
                          <a14:useLocalDpi xmlns:a14="http://schemas.microsoft.com/office/drawing/2010/main" val="0"/>
                        </a:ext>
                      </a:extLst>
                    </a:blip>
                    <a:srcRect/>
                    <a:stretch>
                      <a:fillRect/>
                    </a:stretch>
                  </pic:blipFill>
                  <pic:spPr bwMode="auto">
                    <a:xfrm>
                      <a:off x="0" y="0"/>
                      <a:ext cx="146050" cy="106680"/>
                    </a:xfrm>
                    <a:prstGeom prst="rect">
                      <a:avLst/>
                    </a:prstGeom>
                    <a:noFill/>
                    <a:ln>
                      <a:noFill/>
                    </a:ln>
                  </pic:spPr>
                </pic:pic>
              </a:graphicData>
            </a:graphic>
          </wp:inline>
        </w:drawing>
      </w:r>
      <w:r w:rsidRPr="003521CE">
        <w:rPr>
          <w:rFonts w:cs="Arial"/>
        </w:rPr>
        <w:t xml:space="preserve"> Symbol und dann auf </w:t>
      </w:r>
      <w:r w:rsidRPr="003521CE">
        <w:rPr>
          <w:rFonts w:cs="Arial"/>
          <w:b/>
          <w:bCs/>
        </w:rPr>
        <w:t>„Bestätigen“</w:t>
      </w:r>
      <w:r w:rsidR="0019635D" w:rsidRPr="003521CE">
        <w:rPr>
          <w:rFonts w:cs="Arial"/>
          <w:b/>
          <w:bCs/>
        </w:rPr>
        <w:t>,</w:t>
      </w:r>
      <w:r w:rsidRPr="003521CE">
        <w:rPr>
          <w:rFonts w:cs="Arial"/>
        </w:rPr>
        <w:t xml:space="preserve"> um die Werkstattinformationen mit allen dieser Werkstatt zugeordneten Geräten zu synchronisieren</w:t>
      </w:r>
      <w:r w:rsidR="0019635D" w:rsidRPr="003521CE">
        <w:rPr>
          <w:rFonts w:cs="Arial"/>
        </w:rPr>
        <w:t>.</w:t>
      </w:r>
    </w:p>
    <w:p w14:paraId="12361C92" w14:textId="77777777" w:rsidR="00CA2586" w:rsidRPr="003521CE" w:rsidRDefault="00CA2586" w:rsidP="00CA2586">
      <w:pPr>
        <w:pStyle w:val="20"/>
        <w:spacing w:before="312" w:after="156"/>
        <w:rPr>
          <w:rFonts w:cs="Arial"/>
        </w:rPr>
      </w:pPr>
      <w:bookmarkStart w:id="392" w:name="_Toc199410317"/>
      <w:r w:rsidRPr="003521CE">
        <w:rPr>
          <w:rFonts w:cs="Arial"/>
        </w:rPr>
        <w:t xml:space="preserve"> </w:t>
      </w:r>
      <w:bookmarkStart w:id="393" w:name="_Toc199938949"/>
      <w:bookmarkStart w:id="394" w:name="_Toc204002831"/>
      <w:r w:rsidRPr="003521CE">
        <w:rPr>
          <w:rFonts w:cs="Arial"/>
        </w:rPr>
        <w:t>Datensicherung</w:t>
      </w:r>
      <w:bookmarkEnd w:id="392"/>
      <w:bookmarkEnd w:id="393"/>
      <w:bookmarkEnd w:id="394"/>
    </w:p>
    <w:p w14:paraId="40F2CAA1" w14:textId="79D28392" w:rsidR="00CA2586" w:rsidRPr="003521CE" w:rsidRDefault="00CA2586" w:rsidP="00CA2586">
      <w:pPr>
        <w:spacing w:before="156" w:after="156"/>
        <w:rPr>
          <w:rFonts w:cs="Arial"/>
        </w:rPr>
      </w:pPr>
      <w:r w:rsidRPr="003521CE">
        <w:rPr>
          <w:rFonts w:cs="Arial"/>
        </w:rPr>
        <w:t>Mit der Datensicherung können Sie Ihre MaxiSys-Tablet-Daten in der Autel Cloud sichern. Falls Ihr Gerät verloren geht</w:t>
      </w:r>
      <w:r w:rsidR="0019635D" w:rsidRPr="003521CE">
        <w:rPr>
          <w:rFonts w:cs="Arial"/>
        </w:rPr>
        <w:t>,</w:t>
      </w:r>
      <w:r w:rsidRPr="003521CE">
        <w:rPr>
          <w:rFonts w:cs="Arial"/>
        </w:rPr>
        <w:t xml:space="preserve"> beschädigt wird oder ersetzt werden muss, können Sie die gespeicherten Daten, die in der Autel Cloud gesichert wurden, einfach über das Tablet herunterladen, um Datenverlust zu vermeiden.</w:t>
      </w:r>
    </w:p>
    <w:p w14:paraId="3D54682B" w14:textId="44346A05" w:rsidR="00CA2586" w:rsidRPr="003521CE" w:rsidRDefault="0018402B" w:rsidP="00CA2586">
      <w:pPr>
        <w:pStyle w:val="affb"/>
        <w:snapToGrid w:val="0"/>
        <w:spacing w:before="156" w:afterLines="0" w:after="0" w:line="360" w:lineRule="auto"/>
        <w:jc w:val="center"/>
        <w:rPr>
          <w:rFonts w:ascii="Arial" w:hAnsi="Arial" w:cs="Arial"/>
        </w:rPr>
      </w:pPr>
      <w:r w:rsidRPr="003521CE">
        <w:rPr>
          <w:noProof/>
          <w:lang w:val="en-US"/>
        </w:rPr>
        <w:drawing>
          <wp:inline distT="0" distB="0" distL="0" distR="0" wp14:anchorId="29D4087A" wp14:editId="70E051D0">
            <wp:extent cx="3956400" cy="1663200"/>
            <wp:effectExtent l="0" t="0" r="6350" b="0"/>
            <wp:docPr id="222" name="图片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2" name="图片 222"/>
                    <pic:cNvPicPr>
                      <a:picLocks noChangeAspect="1" noChangeArrowheads="1"/>
                    </pic:cNvPicPr>
                  </pic:nvPicPr>
                  <pic:blipFill>
                    <a:blip r:embed="rId231" cstate="print">
                      <a:extLst>
                        <a:ext uri="{28A0092B-C50C-407E-A947-70E740481C1C}">
                          <a14:useLocalDpi xmlns:a14="http://schemas.microsoft.com/office/drawing/2010/main" val="0"/>
                        </a:ext>
                      </a:extLst>
                    </a:blip>
                    <a:stretch>
                      <a:fillRect/>
                    </a:stretch>
                  </pic:blipFill>
                  <pic:spPr bwMode="auto">
                    <a:xfrm>
                      <a:off x="0" y="0"/>
                      <a:ext cx="3956400" cy="1663200"/>
                    </a:xfrm>
                    <a:prstGeom prst="rect">
                      <a:avLst/>
                    </a:prstGeom>
                    <a:noFill/>
                    <a:ln>
                      <a:noFill/>
                    </a:ln>
                  </pic:spPr>
                </pic:pic>
              </a:graphicData>
            </a:graphic>
          </wp:inline>
        </w:drawing>
      </w:r>
    </w:p>
    <w:p w14:paraId="6A2CFFC0" w14:textId="39B90915" w:rsidR="00CA2586" w:rsidRPr="003521CE" w:rsidRDefault="00CA2586" w:rsidP="00CA2586">
      <w:pPr>
        <w:pStyle w:val="ae"/>
        <w:spacing w:beforeLines="0" w:before="0" w:after="156"/>
        <w:rPr>
          <w:rFonts w:cs="Arial"/>
        </w:rPr>
      </w:pPr>
      <w:r w:rsidRPr="003521CE">
        <w:rPr>
          <w:rFonts w:cs="Arial"/>
        </w:rPr>
        <w:t xml:space="preserve">Abbildung </w:t>
      </w:r>
      <w:r w:rsidRPr="003521CE">
        <w:rPr>
          <w:rFonts w:cs="Arial"/>
        </w:rPr>
        <w:fldChar w:fldCharType="begin"/>
      </w:r>
      <w:r w:rsidRPr="003521CE">
        <w:rPr>
          <w:rFonts w:cs="Arial"/>
        </w:rPr>
        <w:instrText xml:space="preserve"> STYLEREF 1 \s </w:instrText>
      </w:r>
      <w:r w:rsidRPr="003521CE">
        <w:rPr>
          <w:rFonts w:cs="Arial"/>
        </w:rPr>
        <w:fldChar w:fldCharType="separate"/>
      </w:r>
      <w:r w:rsidRPr="003521CE">
        <w:rPr>
          <w:rFonts w:cs="Arial"/>
          <w:noProof/>
        </w:rPr>
        <w:t>1</w:t>
      </w:r>
      <w:r w:rsidR="00132892" w:rsidRPr="003521CE">
        <w:rPr>
          <w:rFonts w:cs="Arial"/>
          <w:noProof/>
        </w:rPr>
        <w:t>0</w:t>
      </w:r>
      <w:r w:rsidRPr="003521CE">
        <w:rPr>
          <w:rFonts w:cs="Arial"/>
        </w:rPr>
        <w:fldChar w:fldCharType="end"/>
      </w:r>
      <w:r w:rsidRPr="003521CE">
        <w:rPr>
          <w:rFonts w:cs="Arial"/>
        </w:rPr>
        <w:noBreakHyphen/>
      </w:r>
      <w:r w:rsidRPr="003521CE">
        <w:rPr>
          <w:rFonts w:cs="Arial"/>
        </w:rPr>
        <w:fldChar w:fldCharType="begin"/>
      </w:r>
      <w:r w:rsidRPr="003521CE">
        <w:rPr>
          <w:rFonts w:cs="Arial"/>
        </w:rPr>
        <w:instrText xml:space="preserve"> SEQ Figure \* ARABIC \s 1 </w:instrText>
      </w:r>
      <w:r w:rsidRPr="003521CE">
        <w:rPr>
          <w:rFonts w:cs="Arial"/>
        </w:rPr>
        <w:fldChar w:fldCharType="separate"/>
      </w:r>
      <w:r w:rsidRPr="003521CE">
        <w:rPr>
          <w:rFonts w:cs="Arial"/>
          <w:noProof/>
        </w:rPr>
        <w:t>10</w:t>
      </w:r>
      <w:r w:rsidRPr="003521CE">
        <w:rPr>
          <w:rFonts w:cs="Arial"/>
        </w:rPr>
        <w:fldChar w:fldCharType="end"/>
      </w:r>
      <w:r w:rsidRPr="003521CE">
        <w:rPr>
          <w:rFonts w:cs="Arial"/>
          <w:noProof/>
        </w:rPr>
        <w:t xml:space="preserve"> </w:t>
      </w:r>
      <w:r w:rsidRPr="003521CE">
        <w:rPr>
          <w:rFonts w:cs="Arial"/>
          <w:i/>
          <w:iCs/>
        </w:rPr>
        <w:t>Bildschirm „Datensicherung“</w:t>
      </w:r>
    </w:p>
    <w:p w14:paraId="5B5C698D" w14:textId="77777777" w:rsidR="00CA2586" w:rsidRPr="003521CE" w:rsidRDefault="00CA2586" w:rsidP="00CA2586">
      <w:pPr>
        <w:pStyle w:val="ac"/>
        <w:widowControl w:val="0"/>
        <w:numPr>
          <w:ilvl w:val="0"/>
          <w:numId w:val="273"/>
        </w:numPr>
        <w:spacing w:beforeLines="20" w:before="62" w:afterLines="20" w:after="62"/>
        <w:ind w:left="641" w:hanging="357"/>
        <w:rPr>
          <w:rFonts w:cs="Arial"/>
          <w:b/>
        </w:rPr>
      </w:pPr>
      <w:r w:rsidRPr="003521CE">
        <w:rPr>
          <w:rFonts w:cs="Arial"/>
          <w:b/>
        </w:rPr>
        <w:t>So suchen Sie nach Sicherungsdaten</w:t>
      </w:r>
    </w:p>
    <w:p w14:paraId="034A2948" w14:textId="1BB9BADD" w:rsidR="00CA2586" w:rsidRPr="003521CE" w:rsidRDefault="00CA2586" w:rsidP="00CA2586">
      <w:pPr>
        <w:pStyle w:val="a1"/>
        <w:numPr>
          <w:ilvl w:val="0"/>
          <w:numId w:val="307"/>
        </w:numPr>
        <w:ind w:left="998" w:hanging="357"/>
        <w:rPr>
          <w:rFonts w:cs="Arial"/>
        </w:rPr>
      </w:pPr>
      <w:r w:rsidRPr="003521CE">
        <w:rPr>
          <w:rFonts w:cs="Arial"/>
        </w:rPr>
        <w:t xml:space="preserve">Tippen Sie auf </w:t>
      </w:r>
      <w:r w:rsidRPr="003521CE">
        <w:rPr>
          <w:rFonts w:cs="Arial"/>
          <w:b/>
          <w:bCs/>
        </w:rPr>
        <w:t>„Datensicherung“</w:t>
      </w:r>
      <w:r w:rsidR="0019635D" w:rsidRPr="003521CE">
        <w:rPr>
          <w:rFonts w:cs="Arial"/>
          <w:b/>
          <w:bCs/>
        </w:rPr>
        <w:t>,</w:t>
      </w:r>
      <w:r w:rsidRPr="003521CE">
        <w:rPr>
          <w:rFonts w:cs="Arial"/>
        </w:rPr>
        <w:t xml:space="preserve"> um den Bildschirm „Datensicherung“ aufzurufen.</w:t>
      </w:r>
    </w:p>
    <w:p w14:paraId="4F1E6794" w14:textId="3B310C61" w:rsidR="00CA2586" w:rsidRPr="003521CE" w:rsidRDefault="00CA2586" w:rsidP="00CA2586">
      <w:pPr>
        <w:pStyle w:val="a1"/>
        <w:numPr>
          <w:ilvl w:val="0"/>
          <w:numId w:val="307"/>
        </w:numPr>
        <w:ind w:left="998" w:hanging="357"/>
        <w:rPr>
          <w:rFonts w:cs="Arial"/>
        </w:rPr>
      </w:pPr>
      <w:r w:rsidRPr="003521CE">
        <w:rPr>
          <w:rFonts w:cs="Arial"/>
        </w:rPr>
        <w:t xml:space="preserve">Geben Sie die Suchkriterien ein oder wählen Sie sie aus. Tippen Sie auf das </w:t>
      </w:r>
      <w:r w:rsidRPr="003521CE">
        <w:rPr>
          <w:rFonts w:cs="Arial"/>
          <w:noProof/>
          <w:lang w:val="en-US"/>
        </w:rPr>
        <w:drawing>
          <wp:inline distT="0" distB="0" distL="0" distR="0" wp14:anchorId="4244A076" wp14:editId="0583C016">
            <wp:extent cx="146050" cy="67310"/>
            <wp:effectExtent l="0" t="0" r="6350" b="8890"/>
            <wp:docPr id="1161924417" name="图片 11619244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21"/>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46050" cy="67310"/>
                    </a:xfrm>
                    <a:prstGeom prst="rect">
                      <a:avLst/>
                    </a:prstGeom>
                    <a:noFill/>
                    <a:ln>
                      <a:noFill/>
                    </a:ln>
                  </pic:spPr>
                </pic:pic>
              </a:graphicData>
            </a:graphic>
          </wp:inline>
        </w:drawing>
      </w:r>
      <w:r w:rsidRPr="003521CE">
        <w:rPr>
          <w:rFonts w:cs="Arial"/>
        </w:rPr>
        <w:t xml:space="preserve"> Symbol, um die Suchkriterien der entsprechenden Spalte anzuzeigen. Tippen Sie auf das </w:t>
      </w:r>
      <w:r w:rsidRPr="003521CE">
        <w:rPr>
          <w:rFonts w:cs="Arial"/>
          <w:noProof/>
          <w:lang w:val="en-US"/>
        </w:rPr>
        <w:drawing>
          <wp:inline distT="0" distB="0" distL="0" distR="0" wp14:anchorId="5DCC93A6" wp14:editId="75DC446B">
            <wp:extent cx="106680" cy="106680"/>
            <wp:effectExtent l="0" t="0" r="7620" b="7620"/>
            <wp:docPr id="1161924416" name="图片 1161924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23"/>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06680" cy="106680"/>
                    </a:xfrm>
                    <a:prstGeom prst="rect">
                      <a:avLst/>
                    </a:prstGeom>
                    <a:noFill/>
                    <a:ln>
                      <a:noFill/>
                    </a:ln>
                  </pic:spPr>
                </pic:pic>
              </a:graphicData>
            </a:graphic>
          </wp:inline>
        </w:drawing>
      </w:r>
      <w:r w:rsidRPr="003521CE">
        <w:rPr>
          <w:rFonts w:cs="Arial"/>
        </w:rPr>
        <w:t xml:space="preserve"> Symbol, um die Suchkriterien einzugeben. Tippen Sie auf das Symbol </w:t>
      </w:r>
      <w:r w:rsidRPr="003521CE">
        <w:rPr>
          <w:rFonts w:cs="Arial"/>
          <w:noProof/>
          <w:lang w:val="en-US"/>
        </w:rPr>
        <w:drawing>
          <wp:inline distT="0" distB="0" distL="0" distR="0" wp14:anchorId="38E1CE5D" wp14:editId="49B6A95D">
            <wp:extent cx="118110" cy="123190"/>
            <wp:effectExtent l="0" t="0" r="0" b="0"/>
            <wp:docPr id="34"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24"/>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118110" cy="123190"/>
                    </a:xfrm>
                    <a:prstGeom prst="rect">
                      <a:avLst/>
                    </a:prstGeom>
                    <a:noFill/>
                    <a:ln>
                      <a:noFill/>
                    </a:ln>
                  </pic:spPr>
                </pic:pic>
              </a:graphicData>
            </a:graphic>
          </wp:inline>
        </w:drawing>
      </w:r>
      <w:r w:rsidRPr="003521CE">
        <w:rPr>
          <w:rFonts w:cs="Arial"/>
        </w:rPr>
        <w:t>, um ein Datum auszuwählen</w:t>
      </w:r>
      <w:r w:rsidR="0019635D" w:rsidRPr="003521CE">
        <w:rPr>
          <w:rFonts w:cs="Arial"/>
        </w:rPr>
        <w:t>.</w:t>
      </w:r>
    </w:p>
    <w:p w14:paraId="5C7869FD" w14:textId="280A9454" w:rsidR="00CA2586" w:rsidRPr="003521CE" w:rsidRDefault="00CA2586" w:rsidP="00CA2586">
      <w:pPr>
        <w:pStyle w:val="a1"/>
        <w:numPr>
          <w:ilvl w:val="0"/>
          <w:numId w:val="0"/>
        </w:numPr>
        <w:ind w:left="998"/>
        <w:rPr>
          <w:rFonts w:cs="Arial"/>
        </w:rPr>
      </w:pPr>
      <w:r w:rsidRPr="003521CE">
        <w:rPr>
          <w:rFonts w:cs="Arial"/>
        </w:rPr>
        <w:t xml:space="preserve">Falls erforderlich, tippen Sie auf </w:t>
      </w:r>
      <w:r w:rsidRPr="003521CE">
        <w:rPr>
          <w:rFonts w:cs="Arial"/>
          <w:b/>
          <w:bCs/>
        </w:rPr>
        <w:t>Zurücksetzen</w:t>
      </w:r>
      <w:r w:rsidR="0019635D" w:rsidRPr="003521CE">
        <w:rPr>
          <w:rFonts w:cs="Arial"/>
          <w:b/>
          <w:bCs/>
        </w:rPr>
        <w:t>,</w:t>
      </w:r>
      <w:r w:rsidRPr="003521CE">
        <w:rPr>
          <w:rFonts w:cs="Arial"/>
          <w:b/>
          <w:bCs/>
        </w:rPr>
        <w:t xml:space="preserve"> um die </w:t>
      </w:r>
      <w:r w:rsidRPr="003521CE">
        <w:rPr>
          <w:rFonts w:cs="Arial"/>
        </w:rPr>
        <w:t>Suchkriterien zurückzusetzen</w:t>
      </w:r>
      <w:r w:rsidR="0019635D" w:rsidRPr="003521CE">
        <w:rPr>
          <w:rFonts w:cs="Arial"/>
        </w:rPr>
        <w:t>.</w:t>
      </w:r>
    </w:p>
    <w:p w14:paraId="1286FBDC" w14:textId="6193A661" w:rsidR="00CA2586" w:rsidRPr="003521CE" w:rsidRDefault="00CA2586" w:rsidP="00CA2586">
      <w:pPr>
        <w:pStyle w:val="a1"/>
        <w:numPr>
          <w:ilvl w:val="0"/>
          <w:numId w:val="307"/>
        </w:numPr>
        <w:ind w:left="998" w:hanging="357"/>
        <w:rPr>
          <w:rFonts w:cs="Arial"/>
        </w:rPr>
      </w:pPr>
      <w:r w:rsidRPr="003521CE">
        <w:rPr>
          <w:rFonts w:cs="Arial"/>
        </w:rPr>
        <w:t>Auf dem Bildschirm werden die Ergebnisse entsprechend den Suchkriterien angezeigt</w:t>
      </w:r>
      <w:r w:rsidR="0019635D" w:rsidRPr="003521CE">
        <w:rPr>
          <w:rFonts w:cs="Arial"/>
        </w:rPr>
        <w:t>.</w:t>
      </w:r>
    </w:p>
    <w:p w14:paraId="5F78DE71" w14:textId="77777777" w:rsidR="00CA2586" w:rsidRPr="003521CE" w:rsidRDefault="00CA2586" w:rsidP="00CA2586">
      <w:pPr>
        <w:pStyle w:val="ac"/>
        <w:widowControl w:val="0"/>
        <w:numPr>
          <w:ilvl w:val="0"/>
          <w:numId w:val="273"/>
        </w:numPr>
        <w:spacing w:beforeLines="20" w:before="62" w:afterLines="20" w:after="62"/>
        <w:ind w:left="641" w:hanging="357"/>
        <w:rPr>
          <w:rFonts w:cs="Arial"/>
          <w:b/>
        </w:rPr>
      </w:pPr>
      <w:r w:rsidRPr="003521CE">
        <w:rPr>
          <w:rFonts w:cs="Arial"/>
          <w:b/>
        </w:rPr>
        <w:t>So löschen Sie die Sicherungsdaten</w:t>
      </w:r>
    </w:p>
    <w:p w14:paraId="512BCC2B" w14:textId="77777777" w:rsidR="001F0D49" w:rsidRPr="003521CE" w:rsidRDefault="00CA2586" w:rsidP="001F0D49">
      <w:pPr>
        <w:pStyle w:val="a1"/>
        <w:numPr>
          <w:ilvl w:val="0"/>
          <w:numId w:val="308"/>
        </w:numPr>
        <w:ind w:left="998" w:hanging="357"/>
        <w:rPr>
          <w:rFonts w:cs="Arial"/>
        </w:rPr>
      </w:pPr>
      <w:r w:rsidRPr="003521CE">
        <w:rPr>
          <w:rFonts w:cs="Arial"/>
        </w:rPr>
        <w:t xml:space="preserve">Tippen Sie auf </w:t>
      </w:r>
      <w:r w:rsidRPr="003521CE">
        <w:rPr>
          <w:rFonts w:cs="Arial"/>
          <w:b/>
          <w:bCs/>
        </w:rPr>
        <w:t>„Datensicherung“</w:t>
      </w:r>
      <w:r w:rsidR="0019635D" w:rsidRPr="003521CE">
        <w:rPr>
          <w:rFonts w:cs="Arial"/>
          <w:b/>
          <w:bCs/>
        </w:rPr>
        <w:t>,</w:t>
      </w:r>
      <w:r w:rsidRPr="003521CE">
        <w:rPr>
          <w:rFonts w:cs="Arial"/>
        </w:rPr>
        <w:t xml:space="preserve"> um den Bildschirm „Datensicherung“ aufzurufen.</w:t>
      </w:r>
    </w:p>
    <w:p w14:paraId="37E9AB0E" w14:textId="18447D1E" w:rsidR="00CA2586" w:rsidRPr="003521CE" w:rsidRDefault="00CA2586" w:rsidP="001F0D49">
      <w:pPr>
        <w:pStyle w:val="a1"/>
        <w:numPr>
          <w:ilvl w:val="0"/>
          <w:numId w:val="308"/>
        </w:numPr>
        <w:ind w:left="998" w:hanging="357"/>
        <w:rPr>
          <w:rFonts w:cs="Arial"/>
        </w:rPr>
      </w:pPr>
      <w:r w:rsidRPr="003521CE">
        <w:rPr>
          <w:rFonts w:cs="Arial"/>
        </w:rPr>
        <w:t xml:space="preserve">Tippen Sie auf das </w:t>
      </w:r>
      <w:r w:rsidRPr="003521CE">
        <w:rPr>
          <w:rFonts w:cs="Arial"/>
          <w:noProof/>
          <w:lang w:val="en-US"/>
        </w:rPr>
        <w:drawing>
          <wp:inline distT="0" distB="0" distL="0" distR="0" wp14:anchorId="70D368B5" wp14:editId="17E87652">
            <wp:extent cx="95250" cy="106680"/>
            <wp:effectExtent l="0" t="0" r="0" b="7620"/>
            <wp:docPr id="33"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26"/>
                    <pic:cNvPicPr>
                      <a:picLocks noChangeAspect="1" noChangeArrowheads="1"/>
                    </pic:cNvPicPr>
                  </pic:nvPicPr>
                  <pic:blipFill>
                    <a:blip r:embed="rId223" cstate="print">
                      <a:extLst>
                        <a:ext uri="{28A0092B-C50C-407E-A947-70E740481C1C}">
                          <a14:useLocalDpi xmlns:a14="http://schemas.microsoft.com/office/drawing/2010/main" val="0"/>
                        </a:ext>
                      </a:extLst>
                    </a:blip>
                    <a:srcRect/>
                    <a:stretch>
                      <a:fillRect/>
                    </a:stretch>
                  </pic:blipFill>
                  <pic:spPr bwMode="auto">
                    <a:xfrm>
                      <a:off x="0" y="0"/>
                      <a:ext cx="95250" cy="106680"/>
                    </a:xfrm>
                    <a:prstGeom prst="rect">
                      <a:avLst/>
                    </a:prstGeom>
                    <a:noFill/>
                    <a:ln>
                      <a:noFill/>
                    </a:ln>
                  </pic:spPr>
                </pic:pic>
              </a:graphicData>
            </a:graphic>
          </wp:inline>
        </w:drawing>
      </w:r>
      <w:r w:rsidRPr="003521CE">
        <w:rPr>
          <w:rFonts w:cs="Arial"/>
        </w:rPr>
        <w:t xml:space="preserve"> Symbol und dann auf </w:t>
      </w:r>
      <w:r w:rsidRPr="003521CE">
        <w:rPr>
          <w:rFonts w:cs="Arial"/>
          <w:b/>
          <w:bCs/>
        </w:rPr>
        <w:t>„Bestätigen“</w:t>
      </w:r>
      <w:r w:rsidR="0019635D" w:rsidRPr="003521CE">
        <w:rPr>
          <w:rFonts w:cs="Arial"/>
          <w:b/>
          <w:bCs/>
        </w:rPr>
        <w:t>,</w:t>
      </w:r>
      <w:r w:rsidRPr="003521CE">
        <w:rPr>
          <w:rFonts w:cs="Arial"/>
        </w:rPr>
        <w:t xml:space="preserve"> um die Sicherungsdaten zu löschen.</w:t>
      </w:r>
    </w:p>
    <w:p w14:paraId="0223F771" w14:textId="285B30CB" w:rsidR="005731E4" w:rsidRPr="003521CE" w:rsidRDefault="005731E4" w:rsidP="005731E4">
      <w:pPr>
        <w:pStyle w:val="12"/>
        <w:spacing w:before="312" w:after="312"/>
        <w:ind w:left="792" w:hanging="792"/>
      </w:pPr>
      <w:bookmarkStart w:id="395" w:name="_Toc204002832"/>
      <w:r w:rsidRPr="003521CE">
        <w:lastRenderedPageBreak/>
        <w:t>Batterietest</w:t>
      </w:r>
      <w:bookmarkEnd w:id="367"/>
      <w:bookmarkEnd w:id="395"/>
    </w:p>
    <w:p w14:paraId="38D8634C" w14:textId="77777777" w:rsidR="005731E4" w:rsidRPr="003521CE" w:rsidRDefault="005731E4" w:rsidP="005731E4">
      <w:pPr>
        <w:pStyle w:val="BodytextUserManual"/>
        <w:spacing w:before="156" w:after="156"/>
      </w:pPr>
      <w:r w:rsidRPr="003521CE">
        <w:rPr>
          <w:noProof/>
          <w:lang w:val="en-US"/>
        </w:rPr>
        <w:drawing>
          <wp:anchor distT="0" distB="0" distL="114300" distR="114300" simplePos="0" relativeHeight="251664384" behindDoc="0" locked="0" layoutInCell="1" allowOverlap="1" wp14:anchorId="4DE953B1" wp14:editId="0B3C9E85">
            <wp:simplePos x="0" y="0"/>
            <wp:positionH relativeFrom="margin">
              <wp:posOffset>0</wp:posOffset>
            </wp:positionH>
            <wp:positionV relativeFrom="paragraph">
              <wp:posOffset>701040</wp:posOffset>
            </wp:positionV>
            <wp:extent cx="144145" cy="144145"/>
            <wp:effectExtent l="0" t="0" r="8255" b="8255"/>
            <wp:wrapNone/>
            <wp:docPr id="511226637" name="图片 511226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3521CE">
        <w:t>Mit der Batterietest-Anwendung können Sie Batterietests im Fahrzeug und außerhalb des Fahrzeugs durchführen, wenn der Batterietester BT506 mit dem MaxiSys-Tablet und einer Batterie verbunden ist. Mit dem Batterietester BT506 können Techniker den Zustand der Fahrzeugbatterie und des elektrischen Systems einsehen.</w:t>
      </w:r>
    </w:p>
    <w:p w14:paraId="60662BC2" w14:textId="39CBB4AF" w:rsidR="005731E4" w:rsidRPr="003521CE" w:rsidRDefault="00CE4938" w:rsidP="005731E4">
      <w:pPr>
        <w:pBdr>
          <w:top w:val="single" w:sz="6" w:space="1" w:color="auto"/>
          <w:bottom w:val="single" w:sz="6" w:space="1" w:color="auto"/>
        </w:pBdr>
        <w:spacing w:beforeLines="0" w:before="0" w:afterLines="0" w:after="0"/>
        <w:contextualSpacing/>
        <w:rPr>
          <w:rFonts w:cs="Arial"/>
          <w:b/>
        </w:rPr>
      </w:pPr>
      <w:r w:rsidRPr="003521CE">
        <w:rPr>
          <w:rFonts w:cs="Arial"/>
          <w:b/>
        </w:rPr>
        <w:t>HINWEIS</w:t>
      </w:r>
    </w:p>
    <w:p w14:paraId="4AA99774" w14:textId="77777777" w:rsidR="005731E4" w:rsidRPr="003521CE" w:rsidRDefault="005731E4" w:rsidP="005731E4">
      <w:pPr>
        <w:pBdr>
          <w:top w:val="single" w:sz="6" w:space="1" w:color="auto"/>
          <w:bottom w:val="single" w:sz="6" w:space="1" w:color="auto"/>
        </w:pBdr>
        <w:spacing w:beforeLines="0" w:before="0" w:afterLines="0" w:after="0"/>
        <w:contextualSpacing/>
        <w:rPr>
          <w:rFonts w:cs="Arial"/>
        </w:rPr>
      </w:pPr>
      <w:r w:rsidRPr="003521CE">
        <w:rPr>
          <w:rFonts w:cs="Arial"/>
        </w:rPr>
        <w:t>Der Batterietester BT506 muss separat erworben werden.</w:t>
      </w:r>
    </w:p>
    <w:p w14:paraId="67241F25" w14:textId="77777777" w:rsidR="005731E4" w:rsidRPr="003521CE" w:rsidRDefault="005731E4" w:rsidP="005731E4">
      <w:pPr>
        <w:spacing w:before="156" w:after="156" w:line="240" w:lineRule="auto"/>
        <w:ind w:left="0"/>
        <w:jc w:val="center"/>
        <w:rPr>
          <w:rFonts w:cs="Arial"/>
        </w:rPr>
      </w:pPr>
      <w:r w:rsidRPr="003521CE">
        <w:rPr>
          <w:rFonts w:cs="Arial"/>
          <w:noProof/>
          <w:lang w:val="en-US"/>
        </w:rPr>
        <w:drawing>
          <wp:inline distT="0" distB="0" distL="0" distR="0" wp14:anchorId="2F9A1967" wp14:editId="3006FCC8">
            <wp:extent cx="2878591" cy="1963712"/>
            <wp:effectExtent l="0" t="0" r="0" b="0"/>
            <wp:docPr id="1378811252" name="图片 1378811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52" name="图片 1378811252"/>
                    <pic:cNvPicPr>
                      <a:picLocks noChangeAspect="1" noChangeArrowheads="1"/>
                    </pic:cNvPicPr>
                  </pic:nvPicPr>
                  <pic:blipFill rotWithShape="1">
                    <a:blip r:embed="rId232" cstate="print">
                      <a:extLst>
                        <a:ext uri="{28A0092B-C50C-407E-A947-70E740481C1C}">
                          <a14:useLocalDpi xmlns:a14="http://schemas.microsoft.com/office/drawing/2010/main" val="0"/>
                        </a:ext>
                      </a:extLst>
                    </a:blip>
                    <a:srcRect b="7224"/>
                    <a:stretch/>
                  </pic:blipFill>
                  <pic:spPr bwMode="auto">
                    <a:xfrm>
                      <a:off x="0" y="0"/>
                      <a:ext cx="2880000" cy="1964673"/>
                    </a:xfrm>
                    <a:prstGeom prst="rect">
                      <a:avLst/>
                    </a:prstGeom>
                    <a:noFill/>
                    <a:ln>
                      <a:noFill/>
                    </a:ln>
                    <a:extLst>
                      <a:ext uri="{53640926-AAD7-44D8-BBD7-CCE9431645EC}">
                        <a14:shadowObscured xmlns:a14="http://schemas.microsoft.com/office/drawing/2010/main"/>
                      </a:ext>
                    </a:extLst>
                  </pic:spPr>
                </pic:pic>
              </a:graphicData>
            </a:graphic>
          </wp:inline>
        </w:drawing>
      </w:r>
    </w:p>
    <w:p w14:paraId="6FCBBEC2" w14:textId="1BE3A6D4" w:rsidR="005731E4" w:rsidRPr="003521CE" w:rsidRDefault="005731E4" w:rsidP="005731E4">
      <w:pPr>
        <w:pStyle w:val="ae"/>
        <w:spacing w:before="156" w:after="156" w:line="240" w:lineRule="auto"/>
        <w:ind w:left="0"/>
        <w:rPr>
          <w:rFonts w:cs="Arial"/>
          <w:i/>
          <w:iCs/>
        </w:rPr>
      </w:pPr>
      <w:r w:rsidRPr="003521CE">
        <w:rPr>
          <w:rFonts w:cs="Arial"/>
        </w:rPr>
        <w:t xml:space="preserve">Abbildung </w:t>
      </w:r>
      <w:r w:rsidRPr="003521CE">
        <w:rPr>
          <w:rFonts w:cs="Arial"/>
        </w:rPr>
        <w:fldChar w:fldCharType="begin"/>
      </w:r>
      <w:r w:rsidRPr="003521CE">
        <w:rPr>
          <w:rFonts w:cs="Arial"/>
        </w:rPr>
        <w:instrText xml:space="preserve"> STYLEREF 1 \s </w:instrText>
      </w:r>
      <w:r w:rsidRPr="003521CE">
        <w:rPr>
          <w:rFonts w:cs="Arial"/>
        </w:rPr>
        <w:fldChar w:fldCharType="separate"/>
      </w:r>
      <w:r w:rsidRPr="003521CE">
        <w:rPr>
          <w:rFonts w:cs="Arial"/>
          <w:noProof/>
        </w:rPr>
        <w:t>1</w:t>
      </w:r>
      <w:r w:rsidRPr="003521CE">
        <w:rPr>
          <w:rFonts w:cs="Arial"/>
          <w:noProof/>
        </w:rPr>
        <w:fldChar w:fldCharType="end"/>
      </w:r>
      <w:r w:rsidR="0093383B" w:rsidRPr="003521CE">
        <w:rPr>
          <w:rFonts w:cs="Arial"/>
          <w:noProof/>
        </w:rPr>
        <w:t>1</w:t>
      </w:r>
      <w:r w:rsidRPr="003521CE">
        <w:rPr>
          <w:rFonts w:cs="Arial"/>
        </w:rPr>
        <w:noBreakHyphen/>
      </w:r>
      <w:r w:rsidRPr="003521CE">
        <w:rPr>
          <w:rFonts w:cs="Arial"/>
        </w:rPr>
        <w:fldChar w:fldCharType="begin"/>
      </w:r>
      <w:r w:rsidRPr="003521CE">
        <w:rPr>
          <w:rFonts w:cs="Arial"/>
        </w:rPr>
        <w:instrText xml:space="preserve"> SEQ Figure \* ARABIC \s 1 </w:instrText>
      </w:r>
      <w:r w:rsidRPr="003521CE">
        <w:rPr>
          <w:rFonts w:cs="Arial"/>
        </w:rPr>
        <w:fldChar w:fldCharType="separate"/>
      </w:r>
      <w:r w:rsidRPr="003521CE">
        <w:rPr>
          <w:rFonts w:cs="Arial"/>
          <w:noProof/>
        </w:rPr>
        <w:t>1</w:t>
      </w:r>
      <w:r w:rsidRPr="003521CE">
        <w:rPr>
          <w:rFonts w:cs="Arial"/>
          <w:noProof/>
        </w:rPr>
        <w:fldChar w:fldCharType="end"/>
      </w:r>
      <w:r w:rsidRPr="003521CE">
        <w:rPr>
          <w:rFonts w:cs="Arial"/>
        </w:rPr>
        <w:t xml:space="preserve"> </w:t>
      </w:r>
      <w:r w:rsidRPr="003521CE">
        <w:rPr>
          <w:rFonts w:cs="Arial"/>
          <w:i/>
          <w:iCs/>
        </w:rPr>
        <w:t>Batterietestbildschirm</w:t>
      </w:r>
      <w:bookmarkStart w:id="396" w:name="_Toc103022729"/>
      <w:bookmarkStart w:id="397" w:name="_Toc103071499"/>
      <w:bookmarkStart w:id="398" w:name="_Toc103107387"/>
      <w:bookmarkStart w:id="399" w:name="_Toc103188976"/>
      <w:bookmarkStart w:id="400" w:name="_Toc103280272"/>
      <w:bookmarkStart w:id="401" w:name="_Toc103281762"/>
      <w:bookmarkStart w:id="402" w:name="_Toc103334794"/>
      <w:bookmarkStart w:id="403" w:name="_Toc103346494"/>
      <w:bookmarkStart w:id="404" w:name="_Toc103348265"/>
      <w:bookmarkStart w:id="405" w:name="_Toc103348595"/>
      <w:bookmarkStart w:id="406" w:name="_Toc103348926"/>
      <w:bookmarkStart w:id="407" w:name="_Toc103349474"/>
      <w:bookmarkStart w:id="408" w:name="_Toc103429175"/>
      <w:bookmarkStart w:id="409" w:name="_Toc103438317"/>
      <w:bookmarkStart w:id="410" w:name="_Toc103438795"/>
      <w:bookmarkStart w:id="411" w:name="_Toc103439134"/>
      <w:bookmarkStart w:id="412" w:name="_Toc103593957"/>
      <w:bookmarkStart w:id="413" w:name="_Toc103621964"/>
      <w:bookmarkStart w:id="414" w:name="_Toc103623470"/>
      <w:bookmarkStart w:id="415" w:name="_Toc103669472"/>
      <w:bookmarkStart w:id="416" w:name="_Toc103670182"/>
      <w:bookmarkStart w:id="417" w:name="_Toc103670949"/>
      <w:bookmarkStart w:id="418" w:name="_Toc103673372"/>
      <w:bookmarkStart w:id="419" w:name="_Toc103700983"/>
      <w:bookmarkStart w:id="420" w:name="_Toc103934768"/>
      <w:bookmarkStart w:id="421" w:name="_Toc104194476"/>
      <w:bookmarkStart w:id="422" w:name="_Toc104198316"/>
      <w:bookmarkStart w:id="423" w:name="_Toc104365851"/>
      <w:bookmarkStart w:id="424" w:name="_Toc106028621"/>
      <w:bookmarkStart w:id="425" w:name="_Toc106030405"/>
      <w:bookmarkStart w:id="426" w:name="_Toc106273080"/>
      <w:bookmarkStart w:id="427" w:name="_Toc106784529"/>
      <w:bookmarkStart w:id="428" w:name="_Toc106886131"/>
      <w:bookmarkStart w:id="429" w:name="_Toc106954656"/>
      <w:bookmarkStart w:id="430" w:name="_Toc107062783"/>
      <w:bookmarkStart w:id="431" w:name="_Toc109490201"/>
      <w:bookmarkStart w:id="432" w:name="_Toc109631131"/>
      <w:bookmarkStart w:id="433" w:name="_Toc109631702"/>
      <w:bookmarkStart w:id="434" w:name="_Toc109632762"/>
      <w:bookmarkStart w:id="435" w:name="_Toc109633643"/>
      <w:bookmarkStart w:id="436" w:name="_Toc109635073"/>
      <w:bookmarkStart w:id="437" w:name="_Toc109635562"/>
      <w:bookmarkStart w:id="438" w:name="_Toc109636371"/>
      <w:bookmarkStart w:id="439" w:name="_Toc109636599"/>
      <w:bookmarkStart w:id="440" w:name="_Toc109724456"/>
      <w:bookmarkStart w:id="441" w:name="_Toc110452712"/>
      <w:bookmarkStart w:id="442" w:name="_Toc110453210"/>
      <w:bookmarkStart w:id="443" w:name="_Toc110454128"/>
      <w:bookmarkStart w:id="444" w:name="_Toc110870742"/>
      <w:bookmarkStart w:id="445" w:name="_Toc110874536"/>
      <w:bookmarkStart w:id="446" w:name="_Toc110879180"/>
      <w:bookmarkStart w:id="447" w:name="_Toc111057846"/>
      <w:bookmarkStart w:id="448" w:name="_Toc110870743"/>
      <w:bookmarkStart w:id="449" w:name="_Toc110874537"/>
      <w:bookmarkStart w:id="450" w:name="_Toc110879181"/>
      <w:bookmarkStart w:id="451" w:name="_Toc111057847"/>
      <w:bookmarkStart w:id="452" w:name="_Toc110870744"/>
      <w:bookmarkStart w:id="453" w:name="_Toc110874538"/>
      <w:bookmarkStart w:id="454" w:name="_Toc110879182"/>
      <w:bookmarkStart w:id="455" w:name="_Toc111057848"/>
      <w:bookmarkStart w:id="456" w:name="_Toc110870745"/>
      <w:bookmarkStart w:id="457" w:name="_Toc110874539"/>
      <w:bookmarkStart w:id="458" w:name="_Toc110879183"/>
      <w:bookmarkStart w:id="459" w:name="_Toc111057849"/>
      <w:bookmarkStart w:id="460" w:name="_Toc110870746"/>
      <w:bookmarkStart w:id="461" w:name="_Toc110874540"/>
      <w:bookmarkStart w:id="462" w:name="_Toc110879184"/>
      <w:bookmarkStart w:id="463" w:name="_Toc111057850"/>
      <w:bookmarkStart w:id="464" w:name="_Toc110870747"/>
      <w:bookmarkStart w:id="465" w:name="_Toc110874541"/>
      <w:bookmarkStart w:id="466" w:name="_Toc110879185"/>
      <w:bookmarkStart w:id="467" w:name="_Toc111057851"/>
      <w:bookmarkStart w:id="468" w:name="_Toc110870748"/>
      <w:bookmarkStart w:id="469" w:name="_Toc110874542"/>
      <w:bookmarkStart w:id="470" w:name="_Toc110879186"/>
      <w:bookmarkStart w:id="471" w:name="_Toc111057852"/>
      <w:bookmarkStart w:id="472" w:name="_Toc110870749"/>
      <w:bookmarkStart w:id="473" w:name="_Toc110874543"/>
      <w:bookmarkStart w:id="474" w:name="_Toc110879187"/>
      <w:bookmarkStart w:id="475" w:name="_Toc111057853"/>
      <w:bookmarkStart w:id="476" w:name="_Toc110870750"/>
      <w:bookmarkStart w:id="477" w:name="_Toc110874544"/>
      <w:bookmarkStart w:id="478" w:name="_Toc110879188"/>
      <w:bookmarkStart w:id="479" w:name="_Toc111057854"/>
      <w:bookmarkStart w:id="480" w:name="_Toc110870751"/>
      <w:bookmarkStart w:id="481" w:name="_Toc110874545"/>
      <w:bookmarkStart w:id="482" w:name="_Toc110879189"/>
      <w:bookmarkStart w:id="483" w:name="_Toc111057855"/>
      <w:bookmarkStart w:id="484" w:name="_Toc110870752"/>
      <w:bookmarkStart w:id="485" w:name="_Toc110874546"/>
      <w:bookmarkStart w:id="486" w:name="_Toc110879190"/>
      <w:bookmarkStart w:id="487" w:name="_Toc111057856"/>
      <w:bookmarkStart w:id="488" w:name="_Toc110870753"/>
      <w:bookmarkStart w:id="489" w:name="_Toc110874547"/>
      <w:bookmarkStart w:id="490" w:name="_Toc110879191"/>
      <w:bookmarkStart w:id="491" w:name="_Toc111057857"/>
      <w:bookmarkStart w:id="492" w:name="_Toc110870754"/>
      <w:bookmarkStart w:id="493" w:name="_Toc110874548"/>
      <w:bookmarkStart w:id="494" w:name="_Toc110879192"/>
      <w:bookmarkStart w:id="495" w:name="_Toc111057858"/>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p>
    <w:p w14:paraId="7661FD07" w14:textId="77777777" w:rsidR="005731E4" w:rsidRPr="003521CE" w:rsidRDefault="005731E4" w:rsidP="005731E4">
      <w:pPr>
        <w:pStyle w:val="20"/>
        <w:spacing w:before="312" w:after="156"/>
        <w:rPr>
          <w:rFonts w:cs="Arial"/>
        </w:rPr>
      </w:pPr>
      <w:bookmarkStart w:id="496" w:name="_Toc114038098"/>
      <w:bookmarkStart w:id="497" w:name="_Toc159436347"/>
      <w:r w:rsidRPr="003521CE">
        <w:rPr>
          <w:rFonts w:cs="Arial"/>
        </w:rPr>
        <w:lastRenderedPageBreak/>
        <w:t xml:space="preserve"> </w:t>
      </w:r>
      <w:bookmarkStart w:id="498" w:name="_Toc204002833"/>
      <w:r w:rsidRPr="003521CE">
        <w:rPr>
          <w:rFonts w:cs="Arial"/>
        </w:rPr>
        <w:t>MaxiBAS BT506 Batterietester</w:t>
      </w:r>
      <w:bookmarkEnd w:id="496"/>
      <w:bookmarkEnd w:id="497"/>
      <w:bookmarkEnd w:id="498"/>
    </w:p>
    <w:p w14:paraId="2834ECC1" w14:textId="77777777" w:rsidR="005731E4" w:rsidRPr="003521CE" w:rsidRDefault="005731E4" w:rsidP="005731E4">
      <w:pPr>
        <w:pStyle w:val="30"/>
        <w:spacing w:before="312" w:after="156"/>
      </w:pPr>
      <w:bookmarkStart w:id="499" w:name="_Toc159436348"/>
      <w:r w:rsidRPr="003521CE">
        <w:t>Funktionsbeschreibung</w:t>
      </w:r>
      <w:bookmarkEnd w:id="499"/>
    </w:p>
    <w:p w14:paraId="116B81A8" w14:textId="0AC5CDE9" w:rsidR="005731E4" w:rsidRPr="003521CE" w:rsidRDefault="00802DAB" w:rsidP="005731E4">
      <w:pPr>
        <w:spacing w:before="156" w:after="156" w:line="240" w:lineRule="auto"/>
        <w:ind w:left="0"/>
        <w:jc w:val="center"/>
        <w:rPr>
          <w:rFonts w:cs="Arial"/>
        </w:rPr>
      </w:pPr>
      <w:r w:rsidRPr="003521CE">
        <w:rPr>
          <w:rFonts w:cs="Arial"/>
          <w:noProof/>
          <w:lang w:val="en-US"/>
        </w:rPr>
        <w:drawing>
          <wp:inline distT="0" distB="0" distL="0" distR="0" wp14:anchorId="61790D01" wp14:editId="7ECF1CFA">
            <wp:extent cx="1837794" cy="2032313"/>
            <wp:effectExtent l="0" t="0" r="0" b="6350"/>
            <wp:docPr id="189" name="图片 189" descr="C:\Users\A20476\Desktop\截图.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20476\Desktop\截图.PNG"/>
                    <pic:cNvPicPr>
                      <a:picLocks noChangeAspect="1" noChangeArrowheads="1"/>
                    </pic:cNvPicPr>
                  </pic:nvPicPr>
                  <pic:blipFill rotWithShape="1">
                    <a:blip r:embed="rId233">
                      <a:extLst>
                        <a:ext uri="{28A0092B-C50C-407E-A947-70E740481C1C}">
                          <a14:useLocalDpi xmlns:a14="http://schemas.microsoft.com/office/drawing/2010/main" val="0"/>
                        </a:ext>
                      </a:extLst>
                    </a:blip>
                    <a:srcRect t="7388" r="19201" b="11747"/>
                    <a:stretch/>
                  </pic:blipFill>
                  <pic:spPr bwMode="auto">
                    <a:xfrm>
                      <a:off x="0" y="0"/>
                      <a:ext cx="1837794" cy="2032313"/>
                    </a:xfrm>
                    <a:prstGeom prst="rect">
                      <a:avLst/>
                    </a:prstGeom>
                    <a:noFill/>
                    <a:ln>
                      <a:noFill/>
                    </a:ln>
                    <a:extLst>
                      <a:ext uri="{53640926-AAD7-44D8-BBD7-CCE9431645EC}">
                        <a14:shadowObscured xmlns:a14="http://schemas.microsoft.com/office/drawing/2010/main"/>
                      </a:ext>
                    </a:extLst>
                  </pic:spPr>
                </pic:pic>
              </a:graphicData>
            </a:graphic>
          </wp:inline>
        </w:drawing>
      </w:r>
    </w:p>
    <w:p w14:paraId="6459BFD4" w14:textId="391037DC" w:rsidR="005731E4" w:rsidRPr="003521CE" w:rsidRDefault="005731E4" w:rsidP="005731E4">
      <w:pPr>
        <w:spacing w:before="156" w:after="156" w:line="240" w:lineRule="auto"/>
        <w:ind w:left="0"/>
        <w:jc w:val="center"/>
        <w:rPr>
          <w:rFonts w:cs="Arial"/>
          <w:b/>
          <w:bCs/>
        </w:rPr>
      </w:pPr>
      <w:r w:rsidRPr="003521CE">
        <w:rPr>
          <w:rFonts w:cs="Arial"/>
          <w:b/>
          <w:bCs/>
        </w:rPr>
        <w:t xml:space="preserve">Abbildung </w:t>
      </w:r>
      <w:r w:rsidRPr="003521CE">
        <w:rPr>
          <w:rFonts w:cs="Arial"/>
          <w:b/>
          <w:bCs/>
        </w:rPr>
        <w:fldChar w:fldCharType="begin"/>
      </w:r>
      <w:r w:rsidRPr="003521CE">
        <w:rPr>
          <w:rFonts w:cs="Arial"/>
          <w:b/>
          <w:bCs/>
        </w:rPr>
        <w:instrText xml:space="preserve"> STYLEREF 1 \s </w:instrText>
      </w:r>
      <w:r w:rsidRPr="003521CE">
        <w:rPr>
          <w:rFonts w:cs="Arial"/>
          <w:b/>
          <w:bCs/>
        </w:rPr>
        <w:fldChar w:fldCharType="separate"/>
      </w:r>
      <w:r w:rsidRPr="003521CE">
        <w:rPr>
          <w:rFonts w:cs="Arial"/>
          <w:b/>
          <w:bCs/>
          <w:noProof/>
        </w:rPr>
        <w:t>1</w:t>
      </w:r>
      <w:r w:rsidRPr="003521CE">
        <w:rPr>
          <w:rFonts w:cs="Arial"/>
          <w:b/>
          <w:bCs/>
        </w:rPr>
        <w:fldChar w:fldCharType="end"/>
      </w:r>
      <w:r w:rsidR="0093383B" w:rsidRPr="003521CE">
        <w:rPr>
          <w:rFonts w:cs="Arial"/>
          <w:b/>
          <w:bCs/>
        </w:rPr>
        <w:t>1</w:t>
      </w:r>
      <w:r w:rsidRPr="003521CE">
        <w:rPr>
          <w:rFonts w:cs="Arial"/>
          <w:b/>
          <w:bCs/>
        </w:rPr>
        <w:noBreakHyphen/>
      </w:r>
      <w:r w:rsidRPr="003521CE">
        <w:rPr>
          <w:rFonts w:cs="Arial"/>
          <w:b/>
          <w:bCs/>
        </w:rPr>
        <w:fldChar w:fldCharType="begin"/>
      </w:r>
      <w:r w:rsidRPr="003521CE">
        <w:rPr>
          <w:rFonts w:cs="Arial"/>
          <w:b/>
          <w:bCs/>
        </w:rPr>
        <w:instrText xml:space="preserve"> SEQ Figure \* ARABIC \s 1 </w:instrText>
      </w:r>
      <w:r w:rsidRPr="003521CE">
        <w:rPr>
          <w:rFonts w:cs="Arial"/>
          <w:b/>
          <w:bCs/>
        </w:rPr>
        <w:fldChar w:fldCharType="separate"/>
      </w:r>
      <w:r w:rsidRPr="003521CE">
        <w:rPr>
          <w:rFonts w:cs="Arial"/>
          <w:b/>
          <w:bCs/>
          <w:noProof/>
        </w:rPr>
        <w:t>2</w:t>
      </w:r>
      <w:r w:rsidRPr="003521CE">
        <w:rPr>
          <w:rFonts w:cs="Arial"/>
          <w:b/>
          <w:bCs/>
        </w:rPr>
        <w:fldChar w:fldCharType="end"/>
      </w:r>
      <w:r w:rsidRPr="003521CE">
        <w:rPr>
          <w:rFonts w:cs="Arial"/>
          <w:b/>
          <w:bCs/>
        </w:rPr>
        <w:t xml:space="preserve"> </w:t>
      </w:r>
      <w:r w:rsidRPr="003521CE">
        <w:rPr>
          <w:rFonts w:cs="Arial"/>
          <w:b/>
          <w:bCs/>
          <w:i/>
          <w:iCs/>
        </w:rPr>
        <w:t>MaxiBAS BT506 Tester</w:t>
      </w:r>
    </w:p>
    <w:p w14:paraId="622111E3" w14:textId="77777777" w:rsidR="005731E4" w:rsidRPr="003521CE" w:rsidRDefault="005731E4" w:rsidP="005731E4">
      <w:pPr>
        <w:pStyle w:val="ac"/>
        <w:widowControl w:val="0"/>
        <w:numPr>
          <w:ilvl w:val="3"/>
          <w:numId w:val="119"/>
        </w:numPr>
        <w:spacing w:beforeLines="20" w:before="62" w:afterLines="20" w:after="62"/>
        <w:ind w:left="641" w:hanging="357"/>
        <w:rPr>
          <w:rFonts w:cs="Arial"/>
        </w:rPr>
      </w:pPr>
      <w:r w:rsidRPr="003521CE">
        <w:rPr>
          <w:rFonts w:cs="Arial"/>
        </w:rPr>
        <w:t>Netzschalter</w:t>
      </w:r>
    </w:p>
    <w:p w14:paraId="29B8248E" w14:textId="77777777" w:rsidR="005731E4" w:rsidRPr="003521CE" w:rsidRDefault="005731E4" w:rsidP="005731E4">
      <w:pPr>
        <w:pStyle w:val="ac"/>
        <w:widowControl w:val="0"/>
        <w:numPr>
          <w:ilvl w:val="3"/>
          <w:numId w:val="119"/>
        </w:numPr>
        <w:spacing w:beforeLines="20" w:before="62" w:afterLines="20" w:after="62"/>
        <w:ind w:left="641" w:hanging="357"/>
        <w:rPr>
          <w:rFonts w:cs="Arial"/>
        </w:rPr>
      </w:pPr>
      <w:r w:rsidRPr="003521CE">
        <w:rPr>
          <w:rFonts w:cs="Arial"/>
        </w:rPr>
        <w:t>Status-LED</w:t>
      </w:r>
    </w:p>
    <w:p w14:paraId="185F356D" w14:textId="77777777" w:rsidR="005731E4" w:rsidRPr="003521CE" w:rsidRDefault="005731E4" w:rsidP="005731E4">
      <w:pPr>
        <w:pStyle w:val="ac"/>
        <w:widowControl w:val="0"/>
        <w:numPr>
          <w:ilvl w:val="3"/>
          <w:numId w:val="119"/>
        </w:numPr>
        <w:spacing w:beforeLines="20" w:before="62" w:afterLines="20" w:after="62"/>
        <w:ind w:left="641" w:hanging="357"/>
        <w:rPr>
          <w:rFonts w:cs="Arial"/>
        </w:rPr>
      </w:pPr>
      <w:r w:rsidRPr="003521CE">
        <w:rPr>
          <w:rFonts w:cs="Arial"/>
        </w:rPr>
        <w:t>Betriebs-LED</w:t>
      </w:r>
    </w:p>
    <w:p w14:paraId="17916846" w14:textId="77777777" w:rsidR="005731E4" w:rsidRPr="003521CE" w:rsidRDefault="005731E4" w:rsidP="005731E4">
      <w:pPr>
        <w:pStyle w:val="ac"/>
        <w:widowControl w:val="0"/>
        <w:numPr>
          <w:ilvl w:val="3"/>
          <w:numId w:val="119"/>
        </w:numPr>
        <w:spacing w:beforeLines="20" w:before="62" w:afterLines="20" w:after="62"/>
        <w:ind w:left="641" w:hanging="357"/>
        <w:rPr>
          <w:rFonts w:cs="Arial"/>
        </w:rPr>
      </w:pPr>
      <w:r w:rsidRPr="003521CE">
        <w:rPr>
          <w:rFonts w:cs="Arial"/>
        </w:rPr>
        <w:t>USB-Anschluss</w:t>
      </w:r>
    </w:p>
    <w:p w14:paraId="4059F875" w14:textId="77777777" w:rsidR="005731E4" w:rsidRPr="003521CE" w:rsidRDefault="005731E4" w:rsidP="005731E4">
      <w:pPr>
        <w:pStyle w:val="ac"/>
        <w:widowControl w:val="0"/>
        <w:numPr>
          <w:ilvl w:val="3"/>
          <w:numId w:val="119"/>
        </w:numPr>
        <w:spacing w:beforeLines="20" w:before="62" w:afterLines="20" w:after="62"/>
        <w:ind w:left="641" w:hanging="357"/>
        <w:rPr>
          <w:rFonts w:cs="Arial"/>
        </w:rPr>
      </w:pPr>
      <w:r w:rsidRPr="003521CE">
        <w:rPr>
          <w:rFonts w:cs="Arial"/>
        </w:rPr>
        <w:t>Batterieklemmenkabel</w:t>
      </w:r>
    </w:p>
    <w:p w14:paraId="569D6EBA" w14:textId="67CF8582" w:rsidR="005731E4" w:rsidRPr="003521CE" w:rsidRDefault="005731E4" w:rsidP="005731E4">
      <w:pPr>
        <w:pStyle w:val="FigureTittle"/>
        <w:spacing w:before="62" w:after="62"/>
        <w:rPr>
          <w:rFonts w:cs="Arial"/>
        </w:rPr>
      </w:pPr>
      <w:r w:rsidRPr="003521CE">
        <w:rPr>
          <w:rFonts w:cs="Arial"/>
          <w:iCs/>
        </w:rPr>
        <w:t xml:space="preserve">Tabelle </w:t>
      </w:r>
      <w:r w:rsidRPr="003521CE">
        <w:rPr>
          <w:rFonts w:cs="Arial"/>
          <w:i/>
          <w:iCs/>
        </w:rPr>
        <w:fldChar w:fldCharType="begin"/>
      </w:r>
      <w:r w:rsidRPr="003521CE">
        <w:rPr>
          <w:rFonts w:cs="Arial"/>
          <w:iCs/>
        </w:rPr>
        <w:instrText xml:space="preserve"> STYLEREF 1 \s </w:instrText>
      </w:r>
      <w:r w:rsidRPr="003521CE">
        <w:rPr>
          <w:rFonts w:cs="Arial"/>
          <w:i/>
          <w:iCs/>
        </w:rPr>
        <w:fldChar w:fldCharType="separate"/>
      </w:r>
      <w:r w:rsidRPr="003521CE">
        <w:rPr>
          <w:rFonts w:cs="Arial"/>
          <w:iCs/>
          <w:noProof/>
        </w:rPr>
        <w:t>1</w:t>
      </w:r>
      <w:r w:rsidRPr="003521CE">
        <w:rPr>
          <w:rFonts w:cs="Arial"/>
          <w:i/>
          <w:iCs/>
        </w:rPr>
        <w:fldChar w:fldCharType="end"/>
      </w:r>
      <w:r w:rsidR="0093383B" w:rsidRPr="003521CE">
        <w:rPr>
          <w:rFonts w:cs="Arial"/>
          <w:iCs/>
        </w:rPr>
        <w:t>1</w:t>
      </w:r>
      <w:r w:rsidRPr="003521CE">
        <w:rPr>
          <w:rFonts w:cs="Arial"/>
          <w:iCs/>
        </w:rPr>
        <w:noBreakHyphen/>
      </w:r>
      <w:r w:rsidRPr="003521CE">
        <w:rPr>
          <w:rFonts w:cs="Arial"/>
          <w:i/>
          <w:iCs/>
        </w:rPr>
        <w:fldChar w:fldCharType="begin"/>
      </w:r>
      <w:r w:rsidRPr="003521CE">
        <w:rPr>
          <w:rFonts w:cs="Arial"/>
          <w:iCs/>
        </w:rPr>
        <w:instrText xml:space="preserve"> SEQ Table \* ARABIC \s 1 </w:instrText>
      </w:r>
      <w:r w:rsidRPr="003521CE">
        <w:rPr>
          <w:rFonts w:cs="Arial"/>
          <w:i/>
          <w:iCs/>
        </w:rPr>
        <w:fldChar w:fldCharType="separate"/>
      </w:r>
      <w:r w:rsidRPr="003521CE">
        <w:rPr>
          <w:rFonts w:cs="Arial"/>
          <w:iCs/>
          <w:noProof/>
        </w:rPr>
        <w:t>1</w:t>
      </w:r>
      <w:r w:rsidRPr="003521CE">
        <w:rPr>
          <w:rFonts w:cs="Arial"/>
          <w:i/>
          <w:iCs/>
        </w:rPr>
        <w:fldChar w:fldCharType="end"/>
      </w:r>
      <w:r w:rsidRPr="003521CE">
        <w:rPr>
          <w:rFonts w:cs="Arial"/>
          <w:iCs/>
        </w:rPr>
        <w:t xml:space="preserve"> </w:t>
      </w:r>
      <w:r w:rsidRPr="003521CE">
        <w:rPr>
          <w:rFonts w:cs="Arial"/>
          <w:i/>
          <w:iCs/>
        </w:rPr>
        <w:t>LED-Beschreibung</w:t>
      </w:r>
    </w:p>
    <w:tbl>
      <w:tblPr>
        <w:tblStyle w:val="af"/>
        <w:tblW w:w="0" w:type="auto"/>
        <w:jc w:val="center"/>
        <w:tblLook w:val="04A0" w:firstRow="1" w:lastRow="0" w:firstColumn="1" w:lastColumn="0" w:noHBand="0" w:noVBand="1"/>
      </w:tblPr>
      <w:tblGrid>
        <w:gridCol w:w="1482"/>
        <w:gridCol w:w="1671"/>
        <w:gridCol w:w="3368"/>
      </w:tblGrid>
      <w:tr w:rsidR="005731E4" w:rsidRPr="003521CE" w14:paraId="66C1F216" w14:textId="77777777" w:rsidTr="00826D1F">
        <w:trPr>
          <w:trHeight w:val="379"/>
          <w:tblHeader/>
          <w:jc w:val="center"/>
        </w:trPr>
        <w:tc>
          <w:tcPr>
            <w:tcW w:w="1482" w:type="dxa"/>
            <w:shd w:val="clear" w:color="auto" w:fill="D9D9D9" w:themeFill="background1" w:themeFillShade="D9"/>
            <w:vAlign w:val="center"/>
          </w:tcPr>
          <w:p w14:paraId="70ADC7AF" w14:textId="77777777" w:rsidR="005731E4" w:rsidRPr="003521CE" w:rsidRDefault="005731E4" w:rsidP="00826D1F">
            <w:pPr>
              <w:spacing w:beforeLines="0" w:before="0" w:afterLines="0" w:after="0"/>
              <w:ind w:left="0"/>
              <w:contextualSpacing/>
              <w:rPr>
                <w:rFonts w:eastAsiaTheme="minorEastAsia" w:cs="Arial"/>
                <w:b/>
                <w:smallCaps/>
                <w:color w:val="000000" w:themeColor="text1"/>
              </w:rPr>
            </w:pPr>
            <w:r w:rsidRPr="003521CE">
              <w:rPr>
                <w:rFonts w:eastAsiaTheme="minorEastAsia" w:cs="Arial"/>
                <w:b/>
                <w:color w:val="000000" w:themeColor="text1"/>
              </w:rPr>
              <w:t>LED</w:t>
            </w:r>
          </w:p>
        </w:tc>
        <w:tc>
          <w:tcPr>
            <w:tcW w:w="1671" w:type="dxa"/>
            <w:shd w:val="clear" w:color="auto" w:fill="D9D9D9" w:themeFill="background1" w:themeFillShade="D9"/>
            <w:vAlign w:val="center"/>
          </w:tcPr>
          <w:p w14:paraId="55D276EA" w14:textId="77777777" w:rsidR="005731E4" w:rsidRPr="003521CE" w:rsidRDefault="005731E4" w:rsidP="00826D1F">
            <w:pPr>
              <w:spacing w:beforeLines="0" w:before="0" w:afterLines="0" w:after="0"/>
              <w:ind w:left="0"/>
              <w:contextualSpacing/>
              <w:rPr>
                <w:rFonts w:eastAsiaTheme="minorEastAsia" w:cs="Arial"/>
                <w:b/>
                <w:smallCaps/>
                <w:color w:val="000000" w:themeColor="text1"/>
              </w:rPr>
            </w:pPr>
            <w:r w:rsidRPr="003521CE">
              <w:rPr>
                <w:rFonts w:eastAsiaTheme="minorEastAsia" w:cs="Arial"/>
                <w:b/>
                <w:color w:val="000000" w:themeColor="text1"/>
              </w:rPr>
              <w:t>Farbe</w:t>
            </w:r>
          </w:p>
        </w:tc>
        <w:tc>
          <w:tcPr>
            <w:tcW w:w="3368" w:type="dxa"/>
            <w:shd w:val="clear" w:color="auto" w:fill="D9D9D9" w:themeFill="background1" w:themeFillShade="D9"/>
            <w:vAlign w:val="center"/>
          </w:tcPr>
          <w:p w14:paraId="0628D00B" w14:textId="77777777" w:rsidR="005731E4" w:rsidRPr="003521CE" w:rsidRDefault="005731E4" w:rsidP="00826D1F">
            <w:pPr>
              <w:spacing w:beforeLines="0" w:before="0" w:afterLines="0" w:after="0"/>
              <w:ind w:left="0"/>
              <w:contextualSpacing/>
              <w:rPr>
                <w:rFonts w:eastAsiaTheme="minorEastAsia" w:cs="Arial"/>
                <w:b/>
                <w:color w:val="000000" w:themeColor="text1"/>
              </w:rPr>
            </w:pPr>
            <w:r w:rsidRPr="003521CE">
              <w:rPr>
                <w:rFonts w:eastAsiaTheme="minorEastAsia" w:cs="Arial"/>
                <w:b/>
                <w:color w:val="000000" w:themeColor="text1"/>
              </w:rPr>
              <w:t>Beschreibung</w:t>
            </w:r>
          </w:p>
        </w:tc>
      </w:tr>
      <w:tr w:rsidR="005731E4" w:rsidRPr="003521CE" w14:paraId="477458EB" w14:textId="77777777" w:rsidTr="00826D1F">
        <w:trPr>
          <w:trHeight w:val="732"/>
          <w:jc w:val="center"/>
        </w:trPr>
        <w:tc>
          <w:tcPr>
            <w:tcW w:w="1482" w:type="dxa"/>
            <w:vMerge w:val="restart"/>
            <w:vAlign w:val="center"/>
          </w:tcPr>
          <w:p w14:paraId="397129C2" w14:textId="77777777" w:rsidR="005731E4" w:rsidRPr="003521CE" w:rsidRDefault="005731E4" w:rsidP="00826D1F">
            <w:pPr>
              <w:spacing w:beforeLines="0" w:before="0" w:afterLines="0" w:after="0"/>
              <w:ind w:left="0"/>
              <w:contextualSpacing/>
              <w:rPr>
                <w:rFonts w:cs="Arial"/>
                <w:b/>
              </w:rPr>
            </w:pPr>
            <w:r w:rsidRPr="003521CE">
              <w:rPr>
                <w:rFonts w:cs="Arial"/>
                <w:b/>
                <w:color w:val="000000" w:themeColor="text1"/>
                <w:szCs w:val="18"/>
              </w:rPr>
              <w:t>Status-LED</w:t>
            </w:r>
          </w:p>
        </w:tc>
        <w:tc>
          <w:tcPr>
            <w:tcW w:w="1671" w:type="dxa"/>
            <w:vAlign w:val="center"/>
          </w:tcPr>
          <w:p w14:paraId="455BC34E" w14:textId="77777777" w:rsidR="005731E4" w:rsidRPr="003521CE" w:rsidRDefault="005731E4" w:rsidP="00826D1F">
            <w:pPr>
              <w:spacing w:before="156" w:after="156"/>
              <w:ind w:left="0"/>
              <w:contextualSpacing/>
              <w:rPr>
                <w:rFonts w:eastAsiaTheme="minorEastAsia" w:cs="Arial"/>
                <w:smallCaps/>
                <w:color w:val="000000" w:themeColor="text1"/>
              </w:rPr>
            </w:pPr>
            <w:r w:rsidRPr="003521CE">
              <w:rPr>
                <w:rFonts w:cs="Arial"/>
              </w:rPr>
              <w:t>Grün blinkend</w:t>
            </w:r>
          </w:p>
        </w:tc>
        <w:tc>
          <w:tcPr>
            <w:tcW w:w="3368" w:type="dxa"/>
            <w:vAlign w:val="center"/>
          </w:tcPr>
          <w:p w14:paraId="6C605A47" w14:textId="77777777" w:rsidR="005731E4" w:rsidRPr="003521CE" w:rsidRDefault="005731E4" w:rsidP="00826D1F">
            <w:pPr>
              <w:spacing w:beforeLines="0" w:before="0" w:afterLines="0" w:after="0"/>
              <w:ind w:left="0"/>
              <w:contextualSpacing/>
              <w:rPr>
                <w:rFonts w:cs="Arial"/>
              </w:rPr>
            </w:pPr>
            <w:r w:rsidRPr="003521CE">
              <w:rPr>
                <w:rFonts w:cs="Arial"/>
              </w:rPr>
              <w:t>Der Tester kommuniziert über ein USB-Kabel.</w:t>
            </w:r>
          </w:p>
        </w:tc>
      </w:tr>
      <w:tr w:rsidR="005731E4" w:rsidRPr="003521CE" w14:paraId="75618CAD" w14:textId="77777777" w:rsidTr="00826D1F">
        <w:trPr>
          <w:trHeight w:val="693"/>
          <w:jc w:val="center"/>
        </w:trPr>
        <w:tc>
          <w:tcPr>
            <w:tcW w:w="1482" w:type="dxa"/>
            <w:vMerge/>
            <w:vAlign w:val="center"/>
          </w:tcPr>
          <w:p w14:paraId="5584046A" w14:textId="77777777" w:rsidR="005731E4" w:rsidRPr="003521CE" w:rsidRDefault="005731E4" w:rsidP="00826D1F">
            <w:pPr>
              <w:spacing w:beforeLines="0" w:before="0" w:afterLines="0" w:after="0"/>
              <w:ind w:left="0"/>
              <w:contextualSpacing/>
              <w:jc w:val="center"/>
              <w:rPr>
                <w:rFonts w:cs="Arial"/>
                <w:b/>
              </w:rPr>
            </w:pPr>
          </w:p>
        </w:tc>
        <w:tc>
          <w:tcPr>
            <w:tcW w:w="1671" w:type="dxa"/>
            <w:vAlign w:val="center"/>
          </w:tcPr>
          <w:p w14:paraId="44AA3691" w14:textId="77777777" w:rsidR="005731E4" w:rsidRPr="003521CE" w:rsidRDefault="005731E4" w:rsidP="00826D1F">
            <w:pPr>
              <w:spacing w:beforeLines="0" w:before="0" w:afterLines="0" w:after="0"/>
              <w:ind w:left="0"/>
              <w:contextualSpacing/>
              <w:rPr>
                <w:rFonts w:cs="Arial"/>
              </w:rPr>
            </w:pPr>
            <w:r w:rsidRPr="003521CE">
              <w:rPr>
                <w:rFonts w:cs="Arial"/>
              </w:rPr>
              <w:t>Blau blinkend</w:t>
            </w:r>
          </w:p>
        </w:tc>
        <w:tc>
          <w:tcPr>
            <w:tcW w:w="3368" w:type="dxa"/>
            <w:vAlign w:val="center"/>
          </w:tcPr>
          <w:p w14:paraId="50FC2D45" w14:textId="77777777" w:rsidR="005731E4" w:rsidRPr="003521CE" w:rsidRDefault="005731E4" w:rsidP="00826D1F">
            <w:pPr>
              <w:spacing w:beforeLines="0" w:before="0" w:afterLines="0" w:after="0"/>
              <w:ind w:left="0"/>
              <w:contextualSpacing/>
              <w:rPr>
                <w:rFonts w:cs="Arial"/>
              </w:rPr>
            </w:pPr>
            <w:r w:rsidRPr="003521CE">
              <w:rPr>
                <w:rFonts w:cs="Arial"/>
              </w:rPr>
              <w:t>Der Tester kommuniziert über Bluetooth.</w:t>
            </w:r>
          </w:p>
        </w:tc>
      </w:tr>
      <w:tr w:rsidR="005731E4" w:rsidRPr="003521CE" w14:paraId="07F7C7A7" w14:textId="77777777" w:rsidTr="00826D1F">
        <w:trPr>
          <w:trHeight w:val="715"/>
          <w:jc w:val="center"/>
        </w:trPr>
        <w:tc>
          <w:tcPr>
            <w:tcW w:w="1482" w:type="dxa"/>
            <w:vMerge/>
            <w:vAlign w:val="center"/>
          </w:tcPr>
          <w:p w14:paraId="3A5EB62B" w14:textId="77777777" w:rsidR="005731E4" w:rsidRPr="003521CE" w:rsidRDefault="005731E4" w:rsidP="00826D1F">
            <w:pPr>
              <w:spacing w:beforeLines="0" w:before="0" w:afterLines="0" w:after="0"/>
              <w:ind w:left="0"/>
              <w:contextualSpacing/>
              <w:jc w:val="center"/>
              <w:rPr>
                <w:rFonts w:cs="Arial"/>
                <w:b/>
              </w:rPr>
            </w:pPr>
          </w:p>
        </w:tc>
        <w:tc>
          <w:tcPr>
            <w:tcW w:w="1671" w:type="dxa"/>
            <w:vAlign w:val="center"/>
          </w:tcPr>
          <w:p w14:paraId="5E7F6A0F" w14:textId="77777777" w:rsidR="005731E4" w:rsidRPr="003521CE" w:rsidRDefault="005731E4" w:rsidP="00826D1F">
            <w:pPr>
              <w:spacing w:beforeLines="0" w:before="0" w:afterLines="0" w:after="0"/>
              <w:ind w:left="0"/>
              <w:contextualSpacing/>
              <w:rPr>
                <w:rFonts w:cs="Arial"/>
              </w:rPr>
            </w:pPr>
            <w:r w:rsidRPr="003521CE">
              <w:rPr>
                <w:rFonts w:cs="Arial"/>
              </w:rPr>
              <w:t>Blinkendes Rot</w:t>
            </w:r>
          </w:p>
        </w:tc>
        <w:tc>
          <w:tcPr>
            <w:tcW w:w="3368" w:type="dxa"/>
            <w:vAlign w:val="center"/>
          </w:tcPr>
          <w:p w14:paraId="5914A481" w14:textId="77777777" w:rsidR="005731E4" w:rsidRPr="003521CE" w:rsidRDefault="005731E4" w:rsidP="00826D1F">
            <w:pPr>
              <w:spacing w:beforeLines="0" w:before="0" w:afterLines="0" w:after="0"/>
              <w:ind w:left="0"/>
              <w:contextualSpacing/>
              <w:rPr>
                <w:rFonts w:cs="Arial"/>
              </w:rPr>
            </w:pPr>
            <w:r w:rsidRPr="003521CE">
              <w:rPr>
                <w:rFonts w:cs="Arial"/>
              </w:rPr>
              <w:t>Batterieklemmen sind an die falschen Batteriepole angeschlossen.</w:t>
            </w:r>
          </w:p>
        </w:tc>
      </w:tr>
      <w:tr w:rsidR="005731E4" w:rsidRPr="003521CE" w14:paraId="16E83602" w14:textId="77777777" w:rsidTr="00826D1F">
        <w:trPr>
          <w:trHeight w:val="598"/>
          <w:jc w:val="center"/>
        </w:trPr>
        <w:tc>
          <w:tcPr>
            <w:tcW w:w="1482" w:type="dxa"/>
            <w:vMerge w:val="restart"/>
            <w:vAlign w:val="center"/>
          </w:tcPr>
          <w:p w14:paraId="47B2FC87" w14:textId="77777777" w:rsidR="005731E4" w:rsidRPr="003521CE" w:rsidRDefault="005731E4" w:rsidP="00826D1F">
            <w:pPr>
              <w:spacing w:beforeLines="0" w:before="0" w:afterLines="0" w:after="0"/>
              <w:ind w:left="0"/>
              <w:contextualSpacing/>
              <w:rPr>
                <w:rFonts w:cs="Arial"/>
                <w:b/>
              </w:rPr>
            </w:pPr>
            <w:r w:rsidRPr="003521CE">
              <w:rPr>
                <w:rFonts w:cs="Arial"/>
                <w:b/>
              </w:rPr>
              <w:t>Betriebs-LED</w:t>
            </w:r>
          </w:p>
        </w:tc>
        <w:tc>
          <w:tcPr>
            <w:tcW w:w="1671" w:type="dxa"/>
            <w:vAlign w:val="center"/>
          </w:tcPr>
          <w:p w14:paraId="388E9CFD" w14:textId="77777777" w:rsidR="005731E4" w:rsidRPr="003521CE" w:rsidRDefault="005731E4" w:rsidP="00826D1F">
            <w:pPr>
              <w:spacing w:beforeLines="0" w:before="0" w:afterLines="0" w:after="0"/>
              <w:ind w:left="0"/>
              <w:contextualSpacing/>
              <w:rPr>
                <w:rFonts w:cs="Arial"/>
              </w:rPr>
            </w:pPr>
            <w:r w:rsidRPr="003521CE">
              <w:rPr>
                <w:rFonts w:cs="Arial"/>
              </w:rPr>
              <w:t>Durchgehend grün</w:t>
            </w:r>
          </w:p>
        </w:tc>
        <w:tc>
          <w:tcPr>
            <w:tcW w:w="3368" w:type="dxa"/>
            <w:vAlign w:val="center"/>
          </w:tcPr>
          <w:p w14:paraId="5229567F" w14:textId="77777777" w:rsidR="005731E4" w:rsidRPr="003521CE" w:rsidRDefault="005731E4" w:rsidP="00826D1F">
            <w:pPr>
              <w:spacing w:beforeLines="0" w:before="0" w:afterLines="0" w:after="0"/>
              <w:ind w:left="0"/>
              <w:contextualSpacing/>
              <w:rPr>
                <w:rFonts w:cs="Arial"/>
              </w:rPr>
            </w:pPr>
            <w:r w:rsidRPr="003521CE">
              <w:rPr>
                <w:rFonts w:cs="Arial"/>
              </w:rPr>
              <w:t>Der Tester ist eingeschaltet und die Batterie ist ausreichend geladen.</w:t>
            </w:r>
          </w:p>
        </w:tc>
      </w:tr>
      <w:tr w:rsidR="005731E4" w:rsidRPr="003521CE" w14:paraId="41AB5649" w14:textId="77777777" w:rsidTr="00826D1F">
        <w:trPr>
          <w:trHeight w:val="690"/>
          <w:jc w:val="center"/>
        </w:trPr>
        <w:tc>
          <w:tcPr>
            <w:tcW w:w="1482" w:type="dxa"/>
            <w:vMerge/>
            <w:vAlign w:val="center"/>
          </w:tcPr>
          <w:p w14:paraId="656CA578" w14:textId="77777777" w:rsidR="005731E4" w:rsidRPr="003521CE" w:rsidRDefault="005731E4" w:rsidP="00826D1F">
            <w:pPr>
              <w:spacing w:beforeLines="0" w:before="0" w:afterLines="0" w:after="0"/>
              <w:ind w:left="0"/>
              <w:contextualSpacing/>
              <w:jc w:val="center"/>
              <w:rPr>
                <w:rFonts w:cs="Arial"/>
                <w:b/>
              </w:rPr>
            </w:pPr>
          </w:p>
        </w:tc>
        <w:tc>
          <w:tcPr>
            <w:tcW w:w="1671" w:type="dxa"/>
            <w:vAlign w:val="center"/>
          </w:tcPr>
          <w:p w14:paraId="1414D605" w14:textId="77777777" w:rsidR="005731E4" w:rsidRPr="003521CE" w:rsidRDefault="005731E4" w:rsidP="00826D1F">
            <w:pPr>
              <w:spacing w:beforeLines="0" w:before="0" w:afterLines="0" w:after="0"/>
              <w:ind w:left="0"/>
              <w:contextualSpacing/>
              <w:rPr>
                <w:rFonts w:cs="Arial"/>
              </w:rPr>
            </w:pPr>
            <w:r w:rsidRPr="003521CE">
              <w:rPr>
                <w:rFonts w:cs="Arial"/>
              </w:rPr>
              <w:t>Grün blinkend</w:t>
            </w:r>
          </w:p>
        </w:tc>
        <w:tc>
          <w:tcPr>
            <w:tcW w:w="3368" w:type="dxa"/>
            <w:vAlign w:val="center"/>
          </w:tcPr>
          <w:p w14:paraId="7E634718" w14:textId="77777777" w:rsidR="005731E4" w:rsidRPr="003521CE" w:rsidRDefault="005731E4" w:rsidP="00826D1F">
            <w:pPr>
              <w:spacing w:beforeLines="0" w:before="0" w:afterLines="0" w:after="0"/>
              <w:ind w:left="0"/>
              <w:contextualSpacing/>
              <w:rPr>
                <w:rFonts w:cs="Arial"/>
              </w:rPr>
            </w:pPr>
            <w:r w:rsidRPr="003521CE">
              <w:rPr>
                <w:rFonts w:cs="Arial"/>
              </w:rPr>
              <w:t>Der Tester wird geladen. (Leuchtet durchgehend grün, wenn der Akku vollständig geladen ist.)</w:t>
            </w:r>
          </w:p>
        </w:tc>
      </w:tr>
      <w:tr w:rsidR="005731E4" w:rsidRPr="003521CE" w14:paraId="12E8096B" w14:textId="77777777" w:rsidTr="00826D1F">
        <w:trPr>
          <w:trHeight w:val="431"/>
          <w:jc w:val="center"/>
        </w:trPr>
        <w:tc>
          <w:tcPr>
            <w:tcW w:w="1482" w:type="dxa"/>
            <w:vMerge/>
            <w:vAlign w:val="center"/>
          </w:tcPr>
          <w:p w14:paraId="6519FE04" w14:textId="77777777" w:rsidR="005731E4" w:rsidRPr="003521CE" w:rsidRDefault="005731E4" w:rsidP="00826D1F">
            <w:pPr>
              <w:spacing w:beforeLines="0" w:before="0" w:afterLines="0" w:after="0"/>
              <w:ind w:left="0"/>
              <w:contextualSpacing/>
              <w:jc w:val="center"/>
              <w:rPr>
                <w:rFonts w:cs="Arial"/>
                <w:b/>
              </w:rPr>
            </w:pPr>
          </w:p>
        </w:tc>
        <w:tc>
          <w:tcPr>
            <w:tcW w:w="1671" w:type="dxa"/>
            <w:vAlign w:val="center"/>
          </w:tcPr>
          <w:p w14:paraId="3132D4F1" w14:textId="77777777" w:rsidR="005731E4" w:rsidRPr="003521CE" w:rsidRDefault="005731E4" w:rsidP="00826D1F">
            <w:pPr>
              <w:spacing w:beforeLines="0" w:before="0" w:afterLines="0" w:after="0"/>
              <w:ind w:left="0"/>
              <w:contextualSpacing/>
              <w:rPr>
                <w:rFonts w:cs="Arial"/>
              </w:rPr>
            </w:pPr>
            <w:r w:rsidRPr="003521CE">
              <w:rPr>
                <w:rFonts w:cs="Arial"/>
              </w:rPr>
              <w:t xml:space="preserve">Durchgehend </w:t>
            </w:r>
            <w:r w:rsidRPr="003521CE">
              <w:rPr>
                <w:rFonts w:cs="Arial"/>
                <w:color w:val="000000" w:themeColor="text1"/>
                <w:szCs w:val="18"/>
              </w:rPr>
              <w:t>rot</w:t>
            </w:r>
          </w:p>
        </w:tc>
        <w:tc>
          <w:tcPr>
            <w:tcW w:w="3368" w:type="dxa"/>
            <w:vAlign w:val="center"/>
          </w:tcPr>
          <w:p w14:paraId="061FF433" w14:textId="77777777" w:rsidR="005731E4" w:rsidRPr="003521CE" w:rsidRDefault="005731E4" w:rsidP="00826D1F">
            <w:pPr>
              <w:spacing w:beforeLines="0" w:before="0" w:afterLines="0" w:after="0"/>
              <w:ind w:left="0"/>
              <w:contextualSpacing/>
              <w:rPr>
                <w:rFonts w:cs="Arial"/>
              </w:rPr>
            </w:pPr>
            <w:r w:rsidRPr="003521CE">
              <w:rPr>
                <w:rFonts w:cs="Arial"/>
              </w:rPr>
              <w:t>Das Gerät befindet sich im Bootmodus.</w:t>
            </w:r>
          </w:p>
        </w:tc>
      </w:tr>
      <w:tr w:rsidR="005731E4" w:rsidRPr="003521CE" w14:paraId="21340991" w14:textId="77777777" w:rsidTr="00826D1F">
        <w:trPr>
          <w:trHeight w:val="565"/>
          <w:jc w:val="center"/>
        </w:trPr>
        <w:tc>
          <w:tcPr>
            <w:tcW w:w="1482" w:type="dxa"/>
            <w:vMerge/>
            <w:vAlign w:val="center"/>
          </w:tcPr>
          <w:p w14:paraId="6ABE0CE2" w14:textId="77777777" w:rsidR="005731E4" w:rsidRPr="003521CE" w:rsidRDefault="005731E4" w:rsidP="00826D1F">
            <w:pPr>
              <w:spacing w:beforeLines="0" w:before="0" w:afterLines="0" w:after="0"/>
              <w:ind w:left="0"/>
              <w:contextualSpacing/>
              <w:jc w:val="center"/>
              <w:rPr>
                <w:rFonts w:cs="Arial"/>
                <w:b/>
              </w:rPr>
            </w:pPr>
          </w:p>
        </w:tc>
        <w:tc>
          <w:tcPr>
            <w:tcW w:w="1671" w:type="dxa"/>
            <w:vAlign w:val="center"/>
          </w:tcPr>
          <w:p w14:paraId="18013117" w14:textId="77777777" w:rsidR="005731E4" w:rsidRPr="003521CE" w:rsidRDefault="005731E4" w:rsidP="00826D1F">
            <w:pPr>
              <w:spacing w:beforeLines="0" w:before="0" w:afterLines="0" w:after="0"/>
              <w:ind w:left="0"/>
              <w:contextualSpacing/>
              <w:rPr>
                <w:rFonts w:cs="Arial"/>
              </w:rPr>
            </w:pPr>
            <w:r w:rsidRPr="003521CE">
              <w:rPr>
                <w:rFonts w:cs="Arial"/>
              </w:rPr>
              <w:t>Blinkendes Rot</w:t>
            </w:r>
          </w:p>
        </w:tc>
        <w:tc>
          <w:tcPr>
            <w:tcW w:w="3368" w:type="dxa"/>
            <w:vAlign w:val="center"/>
          </w:tcPr>
          <w:p w14:paraId="00C503EB" w14:textId="77777777" w:rsidR="005731E4" w:rsidRPr="003521CE" w:rsidRDefault="005731E4" w:rsidP="00826D1F">
            <w:pPr>
              <w:spacing w:beforeLines="0" w:before="0" w:afterLines="0" w:after="0"/>
              <w:ind w:left="0"/>
              <w:contextualSpacing/>
              <w:rPr>
                <w:rFonts w:cs="Arial"/>
              </w:rPr>
            </w:pPr>
            <w:r w:rsidRPr="003521CE">
              <w:rPr>
                <w:rFonts w:cs="Arial"/>
              </w:rPr>
              <w:t>Der Akkustand ist niedrig. Bitte laden Sie den Akku auf.</w:t>
            </w:r>
          </w:p>
        </w:tc>
      </w:tr>
    </w:tbl>
    <w:p w14:paraId="645FC62F" w14:textId="77777777" w:rsidR="005731E4" w:rsidRPr="003521CE" w:rsidRDefault="005731E4" w:rsidP="005731E4">
      <w:pPr>
        <w:pStyle w:val="30"/>
        <w:spacing w:before="312" w:after="156"/>
      </w:pPr>
      <w:bookmarkStart w:id="500" w:name="_Toc159436349"/>
      <w:r w:rsidRPr="003521CE">
        <w:t>Stromquellen</w:t>
      </w:r>
      <w:bookmarkEnd w:id="500"/>
    </w:p>
    <w:p w14:paraId="4942DB7E" w14:textId="77777777" w:rsidR="005731E4" w:rsidRPr="003521CE" w:rsidRDefault="005731E4" w:rsidP="005731E4">
      <w:pPr>
        <w:pStyle w:val="BodytextUserManual"/>
        <w:spacing w:before="156" w:after="156"/>
        <w:rPr>
          <w:smallCaps/>
        </w:rPr>
      </w:pPr>
      <w:r w:rsidRPr="003521CE">
        <w:t>Der MaxiBAS</w:t>
      </w:r>
      <w:r w:rsidRPr="003521CE">
        <w:rPr>
          <w:i/>
        </w:rPr>
        <w:t xml:space="preserve"> </w:t>
      </w:r>
      <w:r w:rsidRPr="003521CE">
        <w:t>Der Tester BT506 kann Strom aus den folgenden Quellen beziehen:</w:t>
      </w:r>
    </w:p>
    <w:p w14:paraId="24EB4DD6" w14:textId="77777777" w:rsidR="005731E4" w:rsidRPr="003521CE" w:rsidRDefault="005731E4" w:rsidP="005731E4">
      <w:pPr>
        <w:pStyle w:val="ItemList"/>
        <w:widowControl/>
        <w:spacing w:before="62" w:after="62"/>
        <w:ind w:left="641" w:hanging="357"/>
        <w:rPr>
          <w:rFonts w:cs="Arial"/>
          <w:smallCaps/>
        </w:rPr>
      </w:pPr>
      <w:r w:rsidRPr="003521CE">
        <w:rPr>
          <w:rFonts w:cs="Arial"/>
        </w:rPr>
        <w:t>Interner Akku</w:t>
      </w:r>
    </w:p>
    <w:p w14:paraId="7215D525" w14:textId="77777777" w:rsidR="005731E4" w:rsidRPr="003521CE" w:rsidRDefault="005731E4" w:rsidP="005731E4">
      <w:pPr>
        <w:pStyle w:val="ItemList"/>
        <w:widowControl/>
        <w:spacing w:before="62" w:after="62"/>
        <w:ind w:left="641" w:hanging="357"/>
        <w:rPr>
          <w:rFonts w:eastAsia="黑体" w:cs="Arial"/>
          <w:b/>
        </w:rPr>
      </w:pPr>
      <w:r w:rsidRPr="003521CE">
        <w:rPr>
          <w:rFonts w:cs="Arial"/>
        </w:rPr>
        <w:t>AC/DC-Netzteil</w:t>
      </w:r>
    </w:p>
    <w:p w14:paraId="4A9ED471" w14:textId="77777777" w:rsidR="005731E4" w:rsidRPr="003521CE" w:rsidRDefault="005731E4" w:rsidP="005731E4">
      <w:pPr>
        <w:pStyle w:val="NOTE0"/>
        <w:spacing w:beforeLines="0" w:before="0" w:afterLines="0" w:after="0"/>
        <w:ind w:left="1075" w:hanging="792"/>
        <w:rPr>
          <w:rFonts w:cs="Arial"/>
          <w:smallCaps/>
          <w:color w:val="000000" w:themeColor="text1"/>
        </w:rPr>
      </w:pPr>
      <w:r w:rsidRPr="003521CE">
        <w:rPr>
          <w:rFonts w:cs="Arial"/>
          <w:noProof/>
          <w:lang w:val="en-US"/>
        </w:rPr>
        <w:drawing>
          <wp:anchor distT="0" distB="0" distL="114300" distR="114300" simplePos="0" relativeHeight="251665408" behindDoc="0" locked="0" layoutInCell="1" allowOverlap="1" wp14:anchorId="72BD0C37" wp14:editId="598A8AD2">
            <wp:simplePos x="0" y="0"/>
            <wp:positionH relativeFrom="margin">
              <wp:posOffset>19050</wp:posOffset>
            </wp:positionH>
            <wp:positionV relativeFrom="paragraph">
              <wp:posOffset>25400</wp:posOffset>
            </wp:positionV>
            <wp:extent cx="144145" cy="144145"/>
            <wp:effectExtent l="0" t="0" r="8255" b="8255"/>
            <wp:wrapNone/>
            <wp:docPr id="164072" name="图片 164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521CE">
        <w:rPr>
          <w:rFonts w:cs="Arial"/>
        </w:rPr>
        <w:t>WICHTIG</w:t>
      </w:r>
    </w:p>
    <w:p w14:paraId="4A48D163" w14:textId="77777777" w:rsidR="005731E4" w:rsidRPr="003521CE" w:rsidRDefault="005731E4" w:rsidP="005731E4">
      <w:pPr>
        <w:pStyle w:val="NOTE1"/>
        <w:spacing w:beforeLines="0" w:before="0" w:afterLines="0" w:after="0"/>
        <w:ind w:left="283"/>
        <w:rPr>
          <w:rFonts w:cs="Arial"/>
          <w:smallCaps/>
        </w:rPr>
      </w:pPr>
      <w:r w:rsidRPr="003521CE">
        <w:rPr>
          <w:rFonts w:cs="Arial"/>
        </w:rPr>
        <w:t>Laden Sie den Tester nicht auf, wenn die Temperatur unter 0 °C (32 °F) oder über 45 °C (113 °F) liegt.</w:t>
      </w:r>
    </w:p>
    <w:p w14:paraId="669590BD" w14:textId="77777777" w:rsidR="005731E4" w:rsidRPr="003521CE" w:rsidRDefault="005731E4" w:rsidP="005731E4">
      <w:pPr>
        <w:pStyle w:val="40"/>
        <w:spacing w:before="156" w:after="156"/>
        <w:rPr>
          <w:rFonts w:cs="Arial"/>
        </w:rPr>
      </w:pPr>
      <w:bookmarkStart w:id="501" w:name="_Toc114038101"/>
      <w:r w:rsidRPr="003521CE">
        <w:rPr>
          <w:rFonts w:cs="Arial"/>
        </w:rPr>
        <w:t>Interner Akku</w:t>
      </w:r>
      <w:bookmarkEnd w:id="501"/>
    </w:p>
    <w:p w14:paraId="12DE9155" w14:textId="77777777" w:rsidR="005731E4" w:rsidRPr="003521CE" w:rsidRDefault="005731E4" w:rsidP="005731E4">
      <w:pPr>
        <w:pStyle w:val="EN"/>
        <w:spacing w:before="156" w:after="156"/>
        <w:rPr>
          <w:rFonts w:cs="Arial"/>
          <w:smallCaps/>
          <w:color w:val="000000" w:themeColor="text1"/>
        </w:rPr>
      </w:pPr>
      <w:r w:rsidRPr="003521CE">
        <w:rPr>
          <w:rFonts w:cs="Arial"/>
          <w:color w:val="000000" w:themeColor="text1"/>
        </w:rPr>
        <w:t xml:space="preserve">Der </w:t>
      </w:r>
      <w:r w:rsidRPr="003521CE">
        <w:rPr>
          <w:rFonts w:cs="Arial"/>
        </w:rPr>
        <w:t xml:space="preserve">MaxiBAS BT506 </w:t>
      </w:r>
      <w:r w:rsidRPr="003521CE">
        <w:rPr>
          <w:rFonts w:cs="Arial"/>
          <w:color w:val="000000" w:themeColor="text1"/>
        </w:rPr>
        <w:t>Batterietester kann mit dem internen Akku betrieben werden.</w:t>
      </w:r>
    </w:p>
    <w:p w14:paraId="7F7A2837" w14:textId="77777777" w:rsidR="005731E4" w:rsidRPr="003521CE" w:rsidRDefault="005731E4" w:rsidP="005731E4">
      <w:pPr>
        <w:pStyle w:val="40"/>
        <w:spacing w:before="156" w:after="156"/>
        <w:rPr>
          <w:rFonts w:cs="Arial"/>
        </w:rPr>
      </w:pPr>
      <w:bookmarkStart w:id="502" w:name="_Toc114038102"/>
      <w:r w:rsidRPr="003521CE">
        <w:rPr>
          <w:rFonts w:cs="Arial"/>
        </w:rPr>
        <w:t>AC/DC-Stromversorgung – Verwendung eines Netzteils</w:t>
      </w:r>
      <w:bookmarkEnd w:id="502"/>
    </w:p>
    <w:p w14:paraId="0C65CAFB" w14:textId="77777777" w:rsidR="005731E4" w:rsidRPr="003521CE" w:rsidRDefault="005731E4" w:rsidP="005731E4">
      <w:pPr>
        <w:pStyle w:val="EN"/>
        <w:spacing w:before="156" w:after="156"/>
        <w:rPr>
          <w:rFonts w:cs="Arial"/>
          <w:color w:val="000000" w:themeColor="text1"/>
        </w:rPr>
      </w:pPr>
      <w:r w:rsidRPr="003521CE">
        <w:rPr>
          <w:rFonts w:cs="Arial"/>
          <w:color w:val="000000" w:themeColor="text1"/>
        </w:rPr>
        <w:t xml:space="preserve">Der </w:t>
      </w:r>
      <w:r w:rsidRPr="003521CE">
        <w:rPr>
          <w:rFonts w:cs="Arial"/>
        </w:rPr>
        <w:t xml:space="preserve">MaxiBAS </w:t>
      </w:r>
      <w:r w:rsidRPr="003521CE">
        <w:rPr>
          <w:rFonts w:cs="Arial"/>
          <w:color w:val="000000" w:themeColor="text1"/>
        </w:rPr>
        <w:t>BT506 Batterietester kann über das AC/DC-Netzteil an einer Steckdose mit Strom versorgt werden. Das AC/DC-Netzteil lädt auch den internen Akku.</w:t>
      </w:r>
    </w:p>
    <w:p w14:paraId="3828C28C" w14:textId="77777777" w:rsidR="005731E4" w:rsidRPr="003521CE" w:rsidRDefault="005731E4" w:rsidP="005731E4">
      <w:pPr>
        <w:pStyle w:val="30"/>
        <w:spacing w:before="312" w:after="156"/>
        <w:rPr>
          <w:smallCaps/>
        </w:rPr>
      </w:pPr>
      <w:bookmarkStart w:id="503" w:name="_Toc106826241"/>
      <w:bookmarkStart w:id="504" w:name="_Toc114038103"/>
      <w:bookmarkStart w:id="505" w:name="_Toc159436350"/>
      <w:r w:rsidRPr="003521CE">
        <w:t>Technische Spezifikationen</w:t>
      </w:r>
      <w:bookmarkEnd w:id="503"/>
      <w:bookmarkEnd w:id="504"/>
      <w:bookmarkEnd w:id="505"/>
    </w:p>
    <w:p w14:paraId="0EBC33A7" w14:textId="160BB372" w:rsidR="005731E4" w:rsidRPr="003521CE" w:rsidRDefault="005731E4" w:rsidP="005731E4">
      <w:pPr>
        <w:pStyle w:val="FigureTittle"/>
        <w:spacing w:before="62" w:after="62"/>
        <w:rPr>
          <w:rFonts w:cs="Arial"/>
        </w:rPr>
      </w:pPr>
      <w:r w:rsidRPr="003521CE">
        <w:rPr>
          <w:rFonts w:cs="Arial"/>
          <w:iCs/>
        </w:rPr>
        <w:t xml:space="preserve">Tabelle </w:t>
      </w:r>
      <w:r w:rsidRPr="003521CE">
        <w:rPr>
          <w:rFonts w:cs="Arial"/>
          <w:i/>
          <w:iCs/>
        </w:rPr>
        <w:fldChar w:fldCharType="begin"/>
      </w:r>
      <w:r w:rsidRPr="003521CE">
        <w:rPr>
          <w:rFonts w:cs="Arial"/>
          <w:iCs/>
        </w:rPr>
        <w:instrText xml:space="preserve"> STYLEREF 1 \s </w:instrText>
      </w:r>
      <w:r w:rsidRPr="003521CE">
        <w:rPr>
          <w:rFonts w:cs="Arial"/>
          <w:i/>
          <w:iCs/>
        </w:rPr>
        <w:fldChar w:fldCharType="separate"/>
      </w:r>
      <w:r w:rsidRPr="003521CE">
        <w:rPr>
          <w:rFonts w:cs="Arial"/>
          <w:iCs/>
          <w:noProof/>
        </w:rPr>
        <w:t>1</w:t>
      </w:r>
      <w:r w:rsidRPr="003521CE">
        <w:rPr>
          <w:rFonts w:cs="Arial"/>
          <w:i/>
          <w:iCs/>
        </w:rPr>
        <w:fldChar w:fldCharType="end"/>
      </w:r>
      <w:r w:rsidR="0093383B" w:rsidRPr="003521CE">
        <w:rPr>
          <w:rFonts w:cs="Arial"/>
          <w:iCs/>
        </w:rPr>
        <w:t>1</w:t>
      </w:r>
      <w:r w:rsidRPr="003521CE">
        <w:rPr>
          <w:rFonts w:cs="Arial"/>
          <w:iCs/>
        </w:rPr>
        <w:noBreakHyphen/>
      </w:r>
      <w:r w:rsidRPr="003521CE">
        <w:rPr>
          <w:rFonts w:cs="Arial"/>
          <w:iCs/>
        </w:rPr>
        <w:fldChar w:fldCharType="begin"/>
      </w:r>
      <w:r w:rsidRPr="003521CE">
        <w:rPr>
          <w:rFonts w:cs="Arial"/>
          <w:iCs/>
        </w:rPr>
        <w:instrText xml:space="preserve"> SEQ Table \* ARABIC \s 1 </w:instrText>
      </w:r>
      <w:r w:rsidRPr="003521CE">
        <w:rPr>
          <w:rFonts w:cs="Arial"/>
          <w:iCs/>
        </w:rPr>
        <w:fldChar w:fldCharType="separate"/>
      </w:r>
      <w:r w:rsidRPr="003521CE">
        <w:rPr>
          <w:rFonts w:cs="Arial"/>
          <w:iCs/>
          <w:noProof/>
        </w:rPr>
        <w:t>2</w:t>
      </w:r>
      <w:r w:rsidRPr="003521CE">
        <w:rPr>
          <w:rFonts w:cs="Arial"/>
          <w:iCs/>
        </w:rPr>
        <w:fldChar w:fldCharType="end"/>
      </w:r>
      <w:r w:rsidRPr="003521CE">
        <w:rPr>
          <w:rFonts w:cs="Arial"/>
          <w:iCs/>
        </w:rPr>
        <w:t xml:space="preserve"> </w:t>
      </w:r>
      <w:r w:rsidRPr="003521CE">
        <w:rPr>
          <w:rFonts w:cs="Arial"/>
          <w:i/>
          <w:iCs/>
        </w:rPr>
        <w:t>Technische Daten</w:t>
      </w:r>
    </w:p>
    <w:tbl>
      <w:tblPr>
        <w:tblStyle w:val="af"/>
        <w:tblW w:w="0" w:type="auto"/>
        <w:jc w:val="center"/>
        <w:tblLook w:val="04A0" w:firstRow="1" w:lastRow="0" w:firstColumn="1" w:lastColumn="0" w:noHBand="0" w:noVBand="1"/>
      </w:tblPr>
      <w:tblGrid>
        <w:gridCol w:w="2126"/>
        <w:gridCol w:w="4678"/>
      </w:tblGrid>
      <w:tr w:rsidR="005731E4" w:rsidRPr="003521CE" w14:paraId="584283E5" w14:textId="77777777" w:rsidTr="00826D1F">
        <w:trPr>
          <w:trHeight w:val="435"/>
          <w:tblHeader/>
          <w:jc w:val="center"/>
        </w:trPr>
        <w:tc>
          <w:tcPr>
            <w:tcW w:w="2126" w:type="dxa"/>
            <w:shd w:val="clear" w:color="auto" w:fill="D9D9D9" w:themeFill="background1" w:themeFillShade="D9"/>
            <w:vAlign w:val="center"/>
          </w:tcPr>
          <w:p w14:paraId="65164962" w14:textId="77777777" w:rsidR="005731E4" w:rsidRPr="003521CE" w:rsidRDefault="005731E4" w:rsidP="00826D1F">
            <w:pPr>
              <w:spacing w:beforeLines="0" w:before="0" w:afterLines="0" w:after="0"/>
              <w:ind w:left="0"/>
              <w:rPr>
                <w:rFonts w:eastAsiaTheme="minorEastAsia" w:cs="Arial"/>
                <w:b/>
                <w:smallCaps/>
                <w:color w:val="000000" w:themeColor="text1"/>
              </w:rPr>
            </w:pPr>
            <w:r w:rsidRPr="003521CE">
              <w:rPr>
                <w:rFonts w:eastAsiaTheme="minorEastAsia" w:cs="Arial"/>
                <w:b/>
                <w:color w:val="000000" w:themeColor="text1"/>
              </w:rPr>
              <w:t>Artikel</w:t>
            </w:r>
          </w:p>
        </w:tc>
        <w:tc>
          <w:tcPr>
            <w:tcW w:w="4678" w:type="dxa"/>
            <w:shd w:val="clear" w:color="auto" w:fill="D9D9D9" w:themeFill="background1" w:themeFillShade="D9"/>
            <w:vAlign w:val="center"/>
          </w:tcPr>
          <w:p w14:paraId="230A2BE4" w14:textId="77777777" w:rsidR="005731E4" w:rsidRPr="003521CE" w:rsidRDefault="005731E4" w:rsidP="00826D1F">
            <w:pPr>
              <w:spacing w:beforeLines="0" w:before="0" w:afterLines="0" w:after="0"/>
              <w:ind w:left="0"/>
              <w:rPr>
                <w:rFonts w:eastAsiaTheme="minorEastAsia" w:cs="Arial"/>
                <w:b/>
                <w:smallCaps/>
                <w:color w:val="000000" w:themeColor="text1"/>
              </w:rPr>
            </w:pPr>
            <w:r w:rsidRPr="003521CE">
              <w:rPr>
                <w:rFonts w:eastAsiaTheme="minorEastAsia" w:cs="Arial"/>
                <w:b/>
                <w:color w:val="000000" w:themeColor="text1"/>
              </w:rPr>
              <w:t>Beschreibung</w:t>
            </w:r>
          </w:p>
        </w:tc>
      </w:tr>
      <w:tr w:rsidR="005731E4" w:rsidRPr="003521CE" w14:paraId="571105D9" w14:textId="77777777" w:rsidTr="00826D1F">
        <w:trPr>
          <w:trHeight w:val="553"/>
          <w:jc w:val="center"/>
        </w:trPr>
        <w:tc>
          <w:tcPr>
            <w:tcW w:w="2126" w:type="dxa"/>
            <w:vAlign w:val="center"/>
          </w:tcPr>
          <w:p w14:paraId="0ACADFA1" w14:textId="77777777" w:rsidR="005731E4" w:rsidRPr="003521CE" w:rsidRDefault="005731E4" w:rsidP="00826D1F">
            <w:pPr>
              <w:spacing w:beforeLines="0" w:before="0" w:afterLines="0" w:after="0"/>
              <w:ind w:left="0"/>
              <w:rPr>
                <w:rFonts w:cs="Arial"/>
                <w:b/>
              </w:rPr>
            </w:pPr>
            <w:r w:rsidRPr="003521CE">
              <w:rPr>
                <w:rFonts w:cs="Arial"/>
                <w:b/>
              </w:rPr>
              <w:t>Konnektivität</w:t>
            </w:r>
          </w:p>
        </w:tc>
        <w:tc>
          <w:tcPr>
            <w:tcW w:w="4678" w:type="dxa"/>
            <w:vAlign w:val="center"/>
          </w:tcPr>
          <w:p w14:paraId="23F1EB7F" w14:textId="77777777" w:rsidR="005731E4" w:rsidRPr="003521CE" w:rsidRDefault="005731E4" w:rsidP="00826D1F">
            <w:pPr>
              <w:pStyle w:val="ac"/>
              <w:numPr>
                <w:ilvl w:val="0"/>
                <w:numId w:val="120"/>
              </w:numPr>
              <w:spacing w:beforeLines="20" w:before="62" w:afterLines="20" w:after="62"/>
              <w:ind w:left="357" w:hanging="357"/>
              <w:rPr>
                <w:rFonts w:cs="Arial"/>
              </w:rPr>
            </w:pPr>
            <w:r w:rsidRPr="003521CE">
              <w:rPr>
                <w:rFonts w:cs="Arial"/>
              </w:rPr>
              <w:t>USB 2.0, Typ C</w:t>
            </w:r>
          </w:p>
          <w:p w14:paraId="12E42FF8" w14:textId="77777777" w:rsidR="005731E4" w:rsidRPr="003521CE" w:rsidRDefault="005731E4" w:rsidP="00826D1F">
            <w:pPr>
              <w:pStyle w:val="ac"/>
              <w:numPr>
                <w:ilvl w:val="0"/>
                <w:numId w:val="120"/>
              </w:numPr>
              <w:spacing w:beforeLines="20" w:before="62" w:afterLines="20" w:after="62"/>
              <w:ind w:left="357" w:hanging="357"/>
              <w:rPr>
                <w:rFonts w:eastAsiaTheme="minorEastAsia" w:cs="Arial"/>
                <w:smallCaps/>
                <w:color w:val="000000" w:themeColor="text1"/>
              </w:rPr>
            </w:pPr>
            <w:r w:rsidRPr="003521CE">
              <w:rPr>
                <w:rFonts w:cs="Arial"/>
              </w:rPr>
              <w:t>Bluetooth 4.2</w:t>
            </w:r>
          </w:p>
        </w:tc>
      </w:tr>
      <w:tr w:rsidR="005731E4" w:rsidRPr="003521CE" w14:paraId="0E72F80A" w14:textId="77777777" w:rsidTr="00826D1F">
        <w:trPr>
          <w:trHeight w:val="421"/>
          <w:jc w:val="center"/>
        </w:trPr>
        <w:tc>
          <w:tcPr>
            <w:tcW w:w="2126" w:type="dxa"/>
            <w:vAlign w:val="center"/>
          </w:tcPr>
          <w:p w14:paraId="431A3DFC" w14:textId="77777777" w:rsidR="005731E4" w:rsidRPr="003521CE" w:rsidRDefault="005731E4" w:rsidP="00826D1F">
            <w:pPr>
              <w:spacing w:beforeLines="0" w:before="0" w:afterLines="0" w:after="0"/>
              <w:ind w:left="0"/>
              <w:rPr>
                <w:rFonts w:cs="Arial"/>
                <w:b/>
              </w:rPr>
            </w:pPr>
            <w:r w:rsidRPr="003521CE">
              <w:rPr>
                <w:rFonts w:cs="Arial"/>
                <w:b/>
              </w:rPr>
              <w:t>Eingangsspannung</w:t>
            </w:r>
          </w:p>
        </w:tc>
        <w:tc>
          <w:tcPr>
            <w:tcW w:w="4678" w:type="dxa"/>
            <w:vAlign w:val="center"/>
          </w:tcPr>
          <w:p w14:paraId="60C8B274" w14:textId="77777777" w:rsidR="005731E4" w:rsidRPr="003521CE" w:rsidRDefault="005731E4" w:rsidP="00826D1F">
            <w:pPr>
              <w:spacing w:beforeLines="0" w:before="0" w:afterLines="0" w:after="0"/>
              <w:ind w:left="0"/>
              <w:rPr>
                <w:rFonts w:cs="Arial"/>
              </w:rPr>
            </w:pPr>
            <w:r w:rsidRPr="003521CE">
              <w:rPr>
                <w:rFonts w:cs="Arial"/>
              </w:rPr>
              <w:t>5 V Gleichspannung</w:t>
            </w:r>
          </w:p>
        </w:tc>
      </w:tr>
      <w:tr w:rsidR="005731E4" w:rsidRPr="003521CE" w14:paraId="4ED05285" w14:textId="77777777" w:rsidTr="00826D1F">
        <w:trPr>
          <w:trHeight w:val="414"/>
          <w:jc w:val="center"/>
        </w:trPr>
        <w:tc>
          <w:tcPr>
            <w:tcW w:w="2126" w:type="dxa"/>
            <w:vAlign w:val="center"/>
          </w:tcPr>
          <w:p w14:paraId="6BA260B0" w14:textId="77777777" w:rsidR="005731E4" w:rsidRPr="003521CE" w:rsidRDefault="005731E4" w:rsidP="00826D1F">
            <w:pPr>
              <w:spacing w:beforeLines="0" w:before="0" w:afterLines="0" w:after="0"/>
              <w:ind w:left="0"/>
              <w:rPr>
                <w:rFonts w:cs="Arial"/>
                <w:b/>
              </w:rPr>
            </w:pPr>
            <w:r w:rsidRPr="003521CE">
              <w:rPr>
                <w:rFonts w:cs="Arial"/>
                <w:b/>
              </w:rPr>
              <w:t>Arbeitsstrom</w:t>
            </w:r>
          </w:p>
        </w:tc>
        <w:tc>
          <w:tcPr>
            <w:tcW w:w="4678" w:type="dxa"/>
            <w:vAlign w:val="center"/>
          </w:tcPr>
          <w:p w14:paraId="4F641D99" w14:textId="77777777" w:rsidR="005731E4" w:rsidRPr="003521CE" w:rsidRDefault="005731E4" w:rsidP="00826D1F">
            <w:pPr>
              <w:spacing w:beforeLines="0" w:before="0" w:afterLines="0" w:after="0"/>
              <w:ind w:left="0"/>
              <w:rPr>
                <w:rFonts w:cs="Arial"/>
              </w:rPr>
            </w:pPr>
            <w:r w:rsidRPr="003521CE">
              <w:rPr>
                <w:rFonts w:cs="Arial"/>
              </w:rPr>
              <w:t>&lt; 150 mA bei 12 V DC</w:t>
            </w:r>
          </w:p>
        </w:tc>
      </w:tr>
      <w:tr w:rsidR="005731E4" w:rsidRPr="004239FE" w14:paraId="546FF363" w14:textId="77777777" w:rsidTr="00826D1F">
        <w:trPr>
          <w:trHeight w:val="406"/>
          <w:jc w:val="center"/>
        </w:trPr>
        <w:tc>
          <w:tcPr>
            <w:tcW w:w="2126" w:type="dxa"/>
            <w:vAlign w:val="center"/>
          </w:tcPr>
          <w:p w14:paraId="28FA8D49" w14:textId="77777777" w:rsidR="005731E4" w:rsidRPr="003521CE" w:rsidRDefault="005731E4" w:rsidP="00826D1F">
            <w:pPr>
              <w:spacing w:beforeLines="0" w:before="0" w:afterLines="0" w:after="0"/>
              <w:ind w:left="0"/>
              <w:rPr>
                <w:rFonts w:cs="Arial"/>
                <w:b/>
              </w:rPr>
            </w:pPr>
            <w:r w:rsidRPr="003521CE">
              <w:rPr>
                <w:rFonts w:cs="Arial"/>
                <w:b/>
              </w:rPr>
              <w:t>Interner Akku</w:t>
            </w:r>
          </w:p>
        </w:tc>
        <w:tc>
          <w:tcPr>
            <w:tcW w:w="4678" w:type="dxa"/>
            <w:vAlign w:val="center"/>
          </w:tcPr>
          <w:p w14:paraId="2F0B029C" w14:textId="77777777" w:rsidR="005731E4" w:rsidRPr="004239FE" w:rsidRDefault="005731E4" w:rsidP="00826D1F">
            <w:pPr>
              <w:spacing w:beforeLines="0" w:before="0" w:afterLines="0" w:after="0"/>
              <w:ind w:left="0"/>
              <w:rPr>
                <w:rFonts w:cs="Arial"/>
                <w:lang w:val="sv-SE"/>
              </w:rPr>
            </w:pPr>
            <w:r w:rsidRPr="004239FE">
              <w:rPr>
                <w:rFonts w:cs="Arial"/>
                <w:lang w:val="sv-SE"/>
              </w:rPr>
              <w:t>3,7 V/800 mAh Lithium-Ionen-Polymer-Akku</w:t>
            </w:r>
          </w:p>
        </w:tc>
      </w:tr>
      <w:tr w:rsidR="005731E4" w:rsidRPr="003521CE" w14:paraId="6DE3A71D" w14:textId="77777777" w:rsidTr="00826D1F">
        <w:trPr>
          <w:trHeight w:val="425"/>
          <w:jc w:val="center"/>
        </w:trPr>
        <w:tc>
          <w:tcPr>
            <w:tcW w:w="2126" w:type="dxa"/>
            <w:vAlign w:val="center"/>
          </w:tcPr>
          <w:p w14:paraId="65D8F933" w14:textId="77777777" w:rsidR="005731E4" w:rsidRPr="003521CE" w:rsidRDefault="005731E4" w:rsidP="00826D1F">
            <w:pPr>
              <w:spacing w:beforeLines="0" w:before="0" w:afterLines="0" w:after="0"/>
              <w:ind w:left="0"/>
              <w:rPr>
                <w:rFonts w:cs="Arial"/>
                <w:b/>
              </w:rPr>
            </w:pPr>
            <w:r w:rsidRPr="003521CE">
              <w:rPr>
                <w:rFonts w:cs="Arial"/>
                <w:b/>
              </w:rPr>
              <w:t>CCA-Bereich</w:t>
            </w:r>
          </w:p>
        </w:tc>
        <w:tc>
          <w:tcPr>
            <w:tcW w:w="4678" w:type="dxa"/>
            <w:vAlign w:val="center"/>
          </w:tcPr>
          <w:p w14:paraId="4FDD0A5E" w14:textId="77777777" w:rsidR="005731E4" w:rsidRPr="003521CE" w:rsidRDefault="005731E4" w:rsidP="00826D1F">
            <w:pPr>
              <w:spacing w:beforeLines="0" w:before="0" w:afterLines="0" w:after="0"/>
              <w:ind w:left="0"/>
              <w:rPr>
                <w:rFonts w:cs="Arial"/>
              </w:rPr>
            </w:pPr>
            <w:r w:rsidRPr="003521CE">
              <w:rPr>
                <w:rFonts w:cs="Arial"/>
              </w:rPr>
              <w:t>100 bis 2000 A</w:t>
            </w:r>
          </w:p>
        </w:tc>
      </w:tr>
      <w:tr w:rsidR="005731E4" w:rsidRPr="003521CE" w14:paraId="174416B9" w14:textId="77777777" w:rsidTr="00826D1F">
        <w:trPr>
          <w:trHeight w:val="417"/>
          <w:jc w:val="center"/>
        </w:trPr>
        <w:tc>
          <w:tcPr>
            <w:tcW w:w="2126" w:type="dxa"/>
            <w:vAlign w:val="center"/>
          </w:tcPr>
          <w:p w14:paraId="518F041D" w14:textId="77777777" w:rsidR="005731E4" w:rsidRPr="003521CE" w:rsidRDefault="005731E4" w:rsidP="00826D1F">
            <w:pPr>
              <w:spacing w:beforeLines="0" w:before="0" w:afterLines="0" w:after="0"/>
              <w:ind w:left="0"/>
              <w:rPr>
                <w:rFonts w:cs="Arial"/>
                <w:b/>
              </w:rPr>
            </w:pPr>
            <w:r w:rsidRPr="003521CE">
              <w:rPr>
                <w:rFonts w:cs="Arial"/>
                <w:b/>
              </w:rPr>
              <w:lastRenderedPageBreak/>
              <w:t>Spannungsbereich</w:t>
            </w:r>
          </w:p>
        </w:tc>
        <w:tc>
          <w:tcPr>
            <w:tcW w:w="4678" w:type="dxa"/>
            <w:vAlign w:val="center"/>
          </w:tcPr>
          <w:p w14:paraId="769D9AAF" w14:textId="77777777" w:rsidR="005731E4" w:rsidRPr="003521CE" w:rsidRDefault="005731E4" w:rsidP="00826D1F">
            <w:pPr>
              <w:spacing w:beforeLines="0" w:before="0" w:afterLines="0" w:after="0"/>
              <w:ind w:left="0"/>
              <w:rPr>
                <w:rFonts w:cs="Arial"/>
              </w:rPr>
            </w:pPr>
            <w:r w:rsidRPr="003521CE">
              <w:rPr>
                <w:rFonts w:cs="Arial"/>
              </w:rPr>
              <w:t>1,5 bis 16 V</w:t>
            </w:r>
          </w:p>
        </w:tc>
      </w:tr>
      <w:tr w:rsidR="005731E4" w:rsidRPr="003521CE" w14:paraId="3383594B" w14:textId="77777777" w:rsidTr="00826D1F">
        <w:trPr>
          <w:trHeight w:val="410"/>
          <w:jc w:val="center"/>
        </w:trPr>
        <w:tc>
          <w:tcPr>
            <w:tcW w:w="2126" w:type="dxa"/>
            <w:vAlign w:val="center"/>
          </w:tcPr>
          <w:p w14:paraId="2A288775" w14:textId="77777777" w:rsidR="005731E4" w:rsidRPr="003521CE" w:rsidRDefault="005731E4" w:rsidP="00826D1F">
            <w:pPr>
              <w:spacing w:beforeLines="0" w:before="0" w:afterLines="0" w:after="0"/>
              <w:ind w:left="0"/>
              <w:rPr>
                <w:rFonts w:cs="Arial"/>
                <w:b/>
              </w:rPr>
            </w:pPr>
            <w:r w:rsidRPr="003521CE">
              <w:rPr>
                <w:rFonts w:cs="Arial"/>
                <w:b/>
              </w:rPr>
              <w:t>Arbeitstemperatur.</w:t>
            </w:r>
          </w:p>
        </w:tc>
        <w:tc>
          <w:tcPr>
            <w:tcW w:w="4678" w:type="dxa"/>
            <w:vAlign w:val="center"/>
          </w:tcPr>
          <w:p w14:paraId="6FE15B95" w14:textId="4EA76540" w:rsidR="005731E4" w:rsidRPr="003521CE" w:rsidRDefault="00AC275D" w:rsidP="00826D1F">
            <w:pPr>
              <w:spacing w:beforeLines="0" w:before="0" w:afterLines="0" w:after="0"/>
              <w:ind w:left="0"/>
              <w:rPr>
                <w:rFonts w:cs="Arial"/>
              </w:rPr>
            </w:pPr>
            <w:r w:rsidRPr="003521CE">
              <w:rPr>
                <w:rFonts w:cs="Arial"/>
              </w:rPr>
              <w:t>-</w:t>
            </w:r>
            <w:r w:rsidR="005731E4" w:rsidRPr="003521CE">
              <w:rPr>
                <w:rFonts w:cs="Arial"/>
              </w:rPr>
              <w:t>10 °C bis 50 °C (14 °F bis 122 °F)</w:t>
            </w:r>
          </w:p>
        </w:tc>
      </w:tr>
      <w:tr w:rsidR="005731E4" w:rsidRPr="003521CE" w14:paraId="0CBC02FC" w14:textId="77777777" w:rsidTr="00826D1F">
        <w:trPr>
          <w:trHeight w:val="415"/>
          <w:jc w:val="center"/>
        </w:trPr>
        <w:tc>
          <w:tcPr>
            <w:tcW w:w="2126" w:type="dxa"/>
            <w:vAlign w:val="center"/>
          </w:tcPr>
          <w:p w14:paraId="510556F4" w14:textId="77777777" w:rsidR="005731E4" w:rsidRPr="003521CE" w:rsidRDefault="005731E4" w:rsidP="00826D1F">
            <w:pPr>
              <w:spacing w:beforeLines="0" w:before="0" w:afterLines="0" w:after="0"/>
              <w:ind w:left="0"/>
              <w:rPr>
                <w:rFonts w:cs="Arial"/>
                <w:b/>
              </w:rPr>
            </w:pPr>
            <w:r w:rsidRPr="003521CE">
              <w:rPr>
                <w:rFonts w:cs="Arial"/>
                <w:b/>
              </w:rPr>
              <w:t>Lagertemperatur.</w:t>
            </w:r>
          </w:p>
        </w:tc>
        <w:tc>
          <w:tcPr>
            <w:tcW w:w="4678" w:type="dxa"/>
            <w:vAlign w:val="center"/>
          </w:tcPr>
          <w:p w14:paraId="54E5BE22" w14:textId="7B4703A4" w:rsidR="005731E4" w:rsidRPr="003521CE" w:rsidRDefault="00AC275D" w:rsidP="00AC275D">
            <w:pPr>
              <w:spacing w:beforeLines="0" w:before="0" w:afterLines="0" w:after="0"/>
              <w:ind w:left="0"/>
              <w:rPr>
                <w:rFonts w:cs="Arial"/>
              </w:rPr>
            </w:pPr>
            <w:r w:rsidRPr="003521CE">
              <w:rPr>
                <w:rFonts w:cs="Arial"/>
              </w:rPr>
              <w:t>-</w:t>
            </w:r>
            <w:r w:rsidR="005731E4" w:rsidRPr="003521CE">
              <w:rPr>
                <w:rFonts w:cs="Arial"/>
              </w:rPr>
              <w:t>20 °C bis 60 °C (</w:t>
            </w:r>
            <w:r w:rsidRPr="003521CE">
              <w:rPr>
                <w:rFonts w:cs="Arial"/>
              </w:rPr>
              <w:t>-</w:t>
            </w:r>
            <w:r w:rsidR="005731E4" w:rsidRPr="003521CE">
              <w:rPr>
                <w:rFonts w:cs="Arial"/>
              </w:rPr>
              <w:t>4 °F bis 140 °F)</w:t>
            </w:r>
          </w:p>
        </w:tc>
      </w:tr>
      <w:tr w:rsidR="005731E4" w:rsidRPr="003521CE" w14:paraId="270F79C2" w14:textId="77777777" w:rsidTr="00826D1F">
        <w:trPr>
          <w:trHeight w:val="603"/>
          <w:jc w:val="center"/>
        </w:trPr>
        <w:tc>
          <w:tcPr>
            <w:tcW w:w="2126" w:type="dxa"/>
            <w:vAlign w:val="center"/>
          </w:tcPr>
          <w:p w14:paraId="23CB2EDA" w14:textId="77777777" w:rsidR="005731E4" w:rsidRPr="003521CE" w:rsidRDefault="005731E4" w:rsidP="00826D1F">
            <w:pPr>
              <w:spacing w:beforeLines="0" w:before="0" w:afterLines="0" w:after="0"/>
              <w:ind w:left="0"/>
              <w:rPr>
                <w:rFonts w:cs="Arial"/>
                <w:b/>
              </w:rPr>
            </w:pPr>
            <w:r w:rsidRPr="003521CE">
              <w:rPr>
                <w:rFonts w:cs="Arial"/>
                <w:b/>
              </w:rPr>
              <w:t xml:space="preserve">Abmessungen </w:t>
            </w:r>
            <w:r w:rsidRPr="003521CE">
              <w:rPr>
                <w:rFonts w:cs="Arial"/>
                <w:b/>
                <w:sz w:val="15"/>
                <w:szCs w:val="15"/>
              </w:rPr>
              <w:t>(L x B x H)</w:t>
            </w:r>
          </w:p>
        </w:tc>
        <w:tc>
          <w:tcPr>
            <w:tcW w:w="4678" w:type="dxa"/>
            <w:vAlign w:val="center"/>
          </w:tcPr>
          <w:p w14:paraId="44D1289A" w14:textId="77777777" w:rsidR="005731E4" w:rsidRPr="003521CE" w:rsidRDefault="005731E4" w:rsidP="00826D1F">
            <w:pPr>
              <w:spacing w:beforeLines="0" w:before="0" w:afterLines="0" w:after="0"/>
              <w:ind w:left="0"/>
              <w:rPr>
                <w:rFonts w:cs="Arial"/>
              </w:rPr>
            </w:pPr>
            <w:r w:rsidRPr="003521CE">
              <w:rPr>
                <w:rFonts w:cs="Arial"/>
              </w:rPr>
              <w:t>107 mm (4,21 Zoll) x 75 mm (2,95 Zoll) x 26 mm (1,02 Zoll) (Klemmkabel nicht im Lieferumfang enthalten)</w:t>
            </w:r>
          </w:p>
        </w:tc>
      </w:tr>
      <w:tr w:rsidR="005731E4" w:rsidRPr="003521CE" w14:paraId="5CF72B45" w14:textId="77777777" w:rsidTr="00826D1F">
        <w:trPr>
          <w:trHeight w:val="413"/>
          <w:jc w:val="center"/>
        </w:trPr>
        <w:tc>
          <w:tcPr>
            <w:tcW w:w="2126" w:type="dxa"/>
            <w:vAlign w:val="center"/>
          </w:tcPr>
          <w:p w14:paraId="17BECAD7" w14:textId="77777777" w:rsidR="005731E4" w:rsidRPr="003521CE" w:rsidRDefault="005731E4" w:rsidP="00826D1F">
            <w:pPr>
              <w:spacing w:beforeLines="0" w:before="0" w:afterLines="0" w:after="0"/>
              <w:ind w:left="0"/>
              <w:rPr>
                <w:rFonts w:cs="Arial"/>
                <w:b/>
              </w:rPr>
            </w:pPr>
            <w:r w:rsidRPr="003521CE">
              <w:rPr>
                <w:rFonts w:cs="Arial"/>
                <w:b/>
              </w:rPr>
              <w:t>Gewicht</w:t>
            </w:r>
          </w:p>
        </w:tc>
        <w:tc>
          <w:tcPr>
            <w:tcW w:w="4678" w:type="dxa"/>
            <w:vAlign w:val="center"/>
          </w:tcPr>
          <w:p w14:paraId="0D7858E6" w14:textId="77777777" w:rsidR="005731E4" w:rsidRPr="003521CE" w:rsidRDefault="005731E4" w:rsidP="00826D1F">
            <w:pPr>
              <w:spacing w:beforeLines="0" w:before="0" w:afterLines="0" w:after="0"/>
              <w:ind w:left="0"/>
              <w:rPr>
                <w:rFonts w:cs="Arial"/>
              </w:rPr>
            </w:pPr>
            <w:r w:rsidRPr="003521CE">
              <w:rPr>
                <w:rFonts w:cs="Arial"/>
              </w:rPr>
              <w:t>320 g (0,7 lbs.)</w:t>
            </w:r>
          </w:p>
        </w:tc>
      </w:tr>
    </w:tbl>
    <w:p w14:paraId="1143ED5B" w14:textId="77777777" w:rsidR="005731E4" w:rsidRPr="003521CE" w:rsidRDefault="005731E4" w:rsidP="005731E4">
      <w:pPr>
        <w:pStyle w:val="20"/>
        <w:spacing w:before="312" w:after="156"/>
        <w:rPr>
          <w:rFonts w:cs="Arial"/>
        </w:rPr>
      </w:pPr>
      <w:bookmarkStart w:id="506" w:name="_Toc114038104"/>
      <w:bookmarkStart w:id="507" w:name="_Toc159436351"/>
      <w:r w:rsidRPr="003521CE">
        <w:rPr>
          <w:rFonts w:cs="Arial"/>
        </w:rPr>
        <w:t xml:space="preserve"> </w:t>
      </w:r>
      <w:bookmarkStart w:id="508" w:name="_Toc204002834"/>
      <w:r w:rsidRPr="003521CE">
        <w:rPr>
          <w:rFonts w:cs="Arial"/>
        </w:rPr>
        <w:t>Prüfungsvorbereitung</w:t>
      </w:r>
      <w:bookmarkEnd w:id="506"/>
      <w:bookmarkEnd w:id="507"/>
      <w:bookmarkEnd w:id="508"/>
      <w:r w:rsidRPr="003521CE">
        <w:rPr>
          <w:rFonts w:cs="Arial"/>
        </w:rPr>
        <w:t xml:space="preserve"> </w:t>
      </w:r>
    </w:p>
    <w:p w14:paraId="75F57620" w14:textId="77777777" w:rsidR="005731E4" w:rsidRPr="003521CE" w:rsidRDefault="005731E4" w:rsidP="005731E4">
      <w:pPr>
        <w:pStyle w:val="30"/>
        <w:spacing w:before="312" w:after="156"/>
      </w:pPr>
      <w:bookmarkStart w:id="509" w:name="_Toc79087907"/>
      <w:bookmarkStart w:id="510" w:name="_Toc109724458"/>
      <w:bookmarkStart w:id="511" w:name="_Toc114038105"/>
      <w:bookmarkStart w:id="512" w:name="_Toc159436352"/>
      <w:r w:rsidRPr="003521CE">
        <w:t>Überprüfen Sie die Batterie</w:t>
      </w:r>
      <w:bookmarkEnd w:id="509"/>
      <w:bookmarkEnd w:id="510"/>
      <w:bookmarkEnd w:id="511"/>
      <w:bookmarkEnd w:id="512"/>
    </w:p>
    <w:p w14:paraId="64C1A10F" w14:textId="77777777" w:rsidR="005731E4" w:rsidRPr="003521CE" w:rsidRDefault="005731E4" w:rsidP="005731E4">
      <w:pPr>
        <w:pStyle w:val="EN"/>
        <w:spacing w:before="156" w:after="156"/>
        <w:rPr>
          <w:rFonts w:cs="Arial"/>
        </w:rPr>
      </w:pPr>
      <w:r w:rsidRPr="003521CE">
        <w:rPr>
          <w:rFonts w:cs="Arial"/>
        </w:rPr>
        <w:t>Überprüfen Sie die Batterie vor Beginn eines Tests auf:</w:t>
      </w:r>
    </w:p>
    <w:p w14:paraId="734CAAF7" w14:textId="77777777" w:rsidR="005731E4" w:rsidRPr="003521CE" w:rsidRDefault="005731E4" w:rsidP="005731E4">
      <w:pPr>
        <w:pStyle w:val="ac"/>
        <w:widowControl w:val="0"/>
        <w:numPr>
          <w:ilvl w:val="0"/>
          <w:numId w:val="94"/>
        </w:numPr>
        <w:spacing w:beforeLines="20" w:before="62" w:afterLines="20" w:after="62"/>
        <w:ind w:left="641" w:hanging="357"/>
        <w:rPr>
          <w:rFonts w:cs="Arial"/>
        </w:rPr>
      </w:pPr>
      <w:r w:rsidRPr="003521CE">
        <w:rPr>
          <w:rFonts w:cs="Arial"/>
        </w:rPr>
        <w:t>Risse, Verbiegungen oder Undichtigkeiten. Wenn Sie einen dieser Defekte feststellen, ersetzen Sie die Batterie.</w:t>
      </w:r>
    </w:p>
    <w:p w14:paraId="5F47C2DC" w14:textId="77777777" w:rsidR="005731E4" w:rsidRPr="003521CE" w:rsidRDefault="005731E4" w:rsidP="005731E4">
      <w:pPr>
        <w:pStyle w:val="ac"/>
        <w:widowControl w:val="0"/>
        <w:numPr>
          <w:ilvl w:val="0"/>
          <w:numId w:val="94"/>
        </w:numPr>
        <w:spacing w:beforeLines="20" w:before="62" w:afterLines="20" w:after="62"/>
        <w:ind w:left="641" w:hanging="357"/>
        <w:rPr>
          <w:rFonts w:cs="Arial"/>
        </w:rPr>
      </w:pPr>
      <w:r w:rsidRPr="003521CE">
        <w:rPr>
          <w:rFonts w:cs="Arial"/>
        </w:rPr>
        <w:t>Korrodierte, lose oder beschädigte Kabel und Anschlüsse. Bei Bedarf reparieren oder ersetzen.</w:t>
      </w:r>
    </w:p>
    <w:p w14:paraId="5F0B58F2" w14:textId="77777777" w:rsidR="005731E4" w:rsidRPr="003521CE" w:rsidRDefault="005731E4" w:rsidP="005731E4">
      <w:pPr>
        <w:pStyle w:val="ac"/>
        <w:widowControl w:val="0"/>
        <w:numPr>
          <w:ilvl w:val="0"/>
          <w:numId w:val="94"/>
        </w:numPr>
        <w:spacing w:beforeLines="20" w:before="62" w:afterLines="20" w:after="62"/>
        <w:ind w:left="641" w:hanging="357"/>
        <w:rPr>
          <w:rFonts w:cs="Arial"/>
        </w:rPr>
      </w:pPr>
      <w:r w:rsidRPr="003521CE">
        <w:rPr>
          <w:rFonts w:cs="Arial"/>
        </w:rPr>
        <w:t>Korrosion an den Batteriepolen und Schmutz oder Säure auf der Gehäuseoberseite. Reinigen Sie das Gehäuse und die Pole mit einer Drahtbürste und einer Mischung aus Wasser und Natron.</w:t>
      </w:r>
    </w:p>
    <w:p w14:paraId="516032C0" w14:textId="77777777" w:rsidR="005731E4" w:rsidRPr="003521CE" w:rsidRDefault="005731E4" w:rsidP="005731E4">
      <w:pPr>
        <w:pStyle w:val="30"/>
        <w:spacing w:before="312" w:after="156"/>
      </w:pPr>
      <w:bookmarkStart w:id="513" w:name="_Toc114038106"/>
      <w:bookmarkStart w:id="514" w:name="_Toc159436353"/>
      <w:r w:rsidRPr="003521CE">
        <w:t>Schließen Sie den Batterietester an</w:t>
      </w:r>
      <w:bookmarkEnd w:id="513"/>
      <w:bookmarkEnd w:id="514"/>
    </w:p>
    <w:p w14:paraId="7287CCBC" w14:textId="77777777" w:rsidR="005731E4" w:rsidRPr="003521CE" w:rsidRDefault="005731E4" w:rsidP="005731E4">
      <w:pPr>
        <w:pStyle w:val="ac"/>
        <w:widowControl w:val="0"/>
        <w:numPr>
          <w:ilvl w:val="0"/>
          <w:numId w:val="25"/>
        </w:numPr>
        <w:spacing w:beforeLines="20" w:before="62" w:afterLines="20" w:after="62"/>
        <w:ind w:left="641" w:hanging="357"/>
        <w:jc w:val="left"/>
        <w:rPr>
          <w:rFonts w:cs="Arial"/>
        </w:rPr>
      </w:pPr>
      <w:r w:rsidRPr="003521CE">
        <w:rPr>
          <w:rFonts w:cs="Arial"/>
          <w:b/>
        </w:rPr>
        <w:t>Zum Koppeln mit dem MaxiSys-Tablet</w:t>
      </w:r>
    </w:p>
    <w:p w14:paraId="5EC63218" w14:textId="77777777" w:rsidR="005731E4" w:rsidRPr="003521CE" w:rsidRDefault="005731E4" w:rsidP="005731E4">
      <w:pPr>
        <w:pStyle w:val="ac"/>
        <w:widowControl w:val="0"/>
        <w:numPr>
          <w:ilvl w:val="0"/>
          <w:numId w:val="95"/>
        </w:numPr>
        <w:autoSpaceDE w:val="0"/>
        <w:autoSpaceDN w:val="0"/>
        <w:adjustRightInd w:val="0"/>
        <w:spacing w:beforeLines="20" w:before="62" w:afterLines="20" w:after="62"/>
        <w:ind w:left="998" w:hanging="357"/>
        <w:rPr>
          <w:rFonts w:cs="Arial"/>
          <w:b/>
          <w:kern w:val="0"/>
          <w:szCs w:val="18"/>
        </w:rPr>
      </w:pPr>
      <w:r w:rsidRPr="003521CE">
        <w:rPr>
          <w:rFonts w:cs="Arial"/>
          <w:kern w:val="0"/>
          <w:szCs w:val="18"/>
        </w:rPr>
        <w:t>Schalten Sie sowohl das MaxiSys-Tablet als auch den Batterietester BT506 ein. Stellen Sie sicher, dass die Geräte ausreichend geladen sind, bevor Sie beginnen.</w:t>
      </w:r>
    </w:p>
    <w:p w14:paraId="747CAED6" w14:textId="28D92295" w:rsidR="005731E4" w:rsidRPr="003521CE" w:rsidRDefault="005731E4" w:rsidP="005731E4">
      <w:pPr>
        <w:pStyle w:val="ac"/>
        <w:widowControl w:val="0"/>
        <w:numPr>
          <w:ilvl w:val="0"/>
          <w:numId w:val="95"/>
        </w:numPr>
        <w:autoSpaceDE w:val="0"/>
        <w:autoSpaceDN w:val="0"/>
        <w:adjustRightInd w:val="0"/>
        <w:spacing w:beforeLines="20" w:before="62" w:afterLines="20" w:after="62"/>
        <w:ind w:left="998" w:hanging="357"/>
        <w:rPr>
          <w:rFonts w:cs="Arial"/>
        </w:rPr>
      </w:pPr>
      <w:r w:rsidRPr="003521CE">
        <w:rPr>
          <w:rFonts w:cs="Arial"/>
          <w:kern w:val="0"/>
          <w:szCs w:val="18"/>
        </w:rPr>
        <w:t xml:space="preserve">Aktivieren Sie Bluetooth auf dem Tablet, indem Sie auf </w:t>
      </w:r>
      <w:r w:rsidR="004B78BC" w:rsidRPr="003521CE">
        <w:rPr>
          <w:rFonts w:cs="Arial"/>
          <w:b/>
          <w:kern w:val="0"/>
          <w:szCs w:val="18"/>
        </w:rPr>
        <w:t>VCI</w:t>
      </w:r>
      <w:r w:rsidR="00B9293C" w:rsidRPr="003521CE">
        <w:rPr>
          <w:rFonts w:cs="Arial"/>
          <w:b/>
          <w:kern w:val="0"/>
          <w:szCs w:val="18"/>
        </w:rPr>
        <w:t>-Verwaltung</w:t>
      </w:r>
      <w:r w:rsidRPr="003521CE">
        <w:rPr>
          <w:rFonts w:cs="Arial"/>
          <w:b/>
          <w:kern w:val="0"/>
          <w:szCs w:val="18"/>
        </w:rPr>
        <w:t xml:space="preserve"> </w:t>
      </w:r>
      <w:r w:rsidRPr="003521CE">
        <w:rPr>
          <w:rFonts w:cs="Arial"/>
          <w:kern w:val="0"/>
          <w:szCs w:val="18"/>
        </w:rPr>
        <w:t xml:space="preserve">&gt; </w:t>
      </w:r>
      <w:r w:rsidRPr="003521CE">
        <w:rPr>
          <w:rFonts w:cs="Arial"/>
          <w:b/>
          <w:kern w:val="0"/>
          <w:szCs w:val="18"/>
        </w:rPr>
        <w:t>BAS BT tippen</w:t>
      </w:r>
      <w:r w:rsidR="00D629E7" w:rsidRPr="003521CE">
        <w:rPr>
          <w:rFonts w:cs="Arial"/>
          <w:b/>
          <w:kern w:val="0"/>
          <w:szCs w:val="18"/>
        </w:rPr>
        <w:t>.</w:t>
      </w:r>
      <w:r w:rsidRPr="003521CE">
        <w:rPr>
          <w:rFonts w:cs="Arial"/>
          <w:kern w:val="0"/>
          <w:szCs w:val="18"/>
        </w:rPr>
        <w:t xml:space="preserve"> </w:t>
      </w:r>
      <w:r w:rsidRPr="003521CE">
        <w:rPr>
          <w:rFonts w:cs="Arial"/>
        </w:rPr>
        <w:t xml:space="preserve">Tippen Sie oben rechts auf </w:t>
      </w:r>
      <w:r w:rsidRPr="003521CE">
        <w:rPr>
          <w:rFonts w:cs="Arial"/>
          <w:b/>
        </w:rPr>
        <w:t>„Scannen“</w:t>
      </w:r>
      <w:r w:rsidR="00D629E7" w:rsidRPr="003521CE">
        <w:rPr>
          <w:rFonts w:cs="Arial"/>
          <w:b/>
        </w:rPr>
        <w:t>.</w:t>
      </w:r>
      <w:r w:rsidRPr="003521CE">
        <w:rPr>
          <w:rFonts w:cs="Arial"/>
          <w:b/>
        </w:rPr>
        <w:t xml:space="preserve"> Das Gerät sucht nun nach verfügbaren Geräten zum Koppeln.</w:t>
      </w:r>
    </w:p>
    <w:p w14:paraId="6E4C4C10" w14:textId="77777777" w:rsidR="005731E4" w:rsidRPr="003521CE" w:rsidRDefault="005731E4" w:rsidP="005731E4">
      <w:pPr>
        <w:pStyle w:val="ac"/>
        <w:widowControl w:val="0"/>
        <w:numPr>
          <w:ilvl w:val="0"/>
          <w:numId w:val="95"/>
        </w:numPr>
        <w:autoSpaceDE w:val="0"/>
        <w:autoSpaceDN w:val="0"/>
        <w:adjustRightInd w:val="0"/>
        <w:spacing w:beforeLines="20" w:before="62" w:afterLines="20" w:after="62"/>
        <w:ind w:left="998" w:hanging="357"/>
        <w:rPr>
          <w:rFonts w:cs="Arial"/>
        </w:rPr>
      </w:pPr>
      <w:r w:rsidRPr="003521CE">
        <w:rPr>
          <w:rFonts w:cs="Arial"/>
        </w:rPr>
        <w:t>Je nach Batterietestertyp wird der Gerätename möglicherweise als „Maxi“ mit angehängter Seriennummer angezeigt. Wählen Sie das entsprechende Gerät zum Koppeln aus.</w:t>
      </w:r>
    </w:p>
    <w:p w14:paraId="000EF9A1" w14:textId="77777777" w:rsidR="005731E4" w:rsidRPr="003521CE" w:rsidRDefault="005731E4" w:rsidP="005731E4">
      <w:pPr>
        <w:pStyle w:val="ac"/>
        <w:widowControl w:val="0"/>
        <w:numPr>
          <w:ilvl w:val="0"/>
          <w:numId w:val="95"/>
        </w:numPr>
        <w:autoSpaceDE w:val="0"/>
        <w:autoSpaceDN w:val="0"/>
        <w:adjustRightInd w:val="0"/>
        <w:spacing w:beforeLines="20" w:before="62" w:afterLines="20" w:after="62"/>
        <w:ind w:left="998" w:hanging="357"/>
        <w:rPr>
          <w:rFonts w:cs="Arial"/>
        </w:rPr>
      </w:pPr>
      <w:r w:rsidRPr="003521CE">
        <w:rPr>
          <w:rFonts w:cs="Arial"/>
        </w:rPr>
        <w:t>Bei erfolgreicher Kopplung wird als Verbindungsstatus „Verbunden“ angezeigt.</w:t>
      </w:r>
    </w:p>
    <w:p w14:paraId="598B33AF" w14:textId="77777777" w:rsidR="005731E4" w:rsidRPr="003521CE" w:rsidRDefault="005731E4" w:rsidP="005731E4">
      <w:pPr>
        <w:pStyle w:val="Text"/>
        <w:spacing w:before="156" w:after="156"/>
        <w:rPr>
          <w:rFonts w:cs="Arial"/>
        </w:rPr>
      </w:pPr>
    </w:p>
    <w:p w14:paraId="4C4AA222" w14:textId="6F0EBBBA" w:rsidR="005731E4" w:rsidRPr="003521CE" w:rsidRDefault="00802DAB" w:rsidP="005731E4">
      <w:pPr>
        <w:autoSpaceDE w:val="0"/>
        <w:autoSpaceDN w:val="0"/>
        <w:spacing w:before="156" w:after="156" w:line="240" w:lineRule="auto"/>
        <w:ind w:left="0"/>
        <w:jc w:val="center"/>
        <w:rPr>
          <w:rFonts w:cs="Arial"/>
          <w:b/>
          <w:szCs w:val="18"/>
        </w:rPr>
      </w:pPr>
      <w:r w:rsidRPr="003521CE">
        <w:rPr>
          <w:rFonts w:cs="Arial"/>
          <w:b/>
          <w:noProof/>
          <w:szCs w:val="18"/>
          <w:lang w:val="en-US"/>
        </w:rPr>
        <w:lastRenderedPageBreak/>
        <w:drawing>
          <wp:inline distT="0" distB="0" distL="0" distR="0" wp14:anchorId="2344C75B" wp14:editId="74CFE0A2">
            <wp:extent cx="3095038" cy="1159200"/>
            <wp:effectExtent l="0" t="0" r="0" b="3175"/>
            <wp:docPr id="83" name="图片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4" cstate="print">
                      <a:extLst>
                        <a:ext uri="{28A0092B-C50C-407E-A947-70E740481C1C}">
                          <a14:useLocalDpi xmlns:a14="http://schemas.microsoft.com/office/drawing/2010/main" val="0"/>
                        </a:ext>
                      </a:extLst>
                    </a:blip>
                    <a:srcRect/>
                    <a:stretch>
                      <a:fillRect/>
                    </a:stretch>
                  </pic:blipFill>
                  <pic:spPr bwMode="auto">
                    <a:xfrm>
                      <a:off x="0" y="0"/>
                      <a:ext cx="3095038" cy="1159200"/>
                    </a:xfrm>
                    <a:prstGeom prst="rect">
                      <a:avLst/>
                    </a:prstGeom>
                    <a:noFill/>
                    <a:ln>
                      <a:noFill/>
                    </a:ln>
                  </pic:spPr>
                </pic:pic>
              </a:graphicData>
            </a:graphic>
          </wp:inline>
        </w:drawing>
      </w:r>
    </w:p>
    <w:p w14:paraId="663AC67E" w14:textId="643A3F21" w:rsidR="005731E4" w:rsidRPr="003521CE" w:rsidRDefault="005731E4" w:rsidP="005731E4">
      <w:pPr>
        <w:pStyle w:val="ae"/>
        <w:spacing w:before="156" w:after="156"/>
        <w:rPr>
          <w:rFonts w:cs="Arial"/>
          <w:b w:val="0"/>
          <w:bCs/>
          <w:i/>
          <w:iCs/>
        </w:rPr>
      </w:pPr>
      <w:r w:rsidRPr="003521CE">
        <w:rPr>
          <w:rFonts w:cs="Arial"/>
        </w:rPr>
        <w:t xml:space="preserve">Abbildung </w:t>
      </w:r>
      <w:r w:rsidRPr="003521CE">
        <w:rPr>
          <w:rFonts w:cs="Arial"/>
        </w:rPr>
        <w:fldChar w:fldCharType="begin"/>
      </w:r>
      <w:r w:rsidRPr="003521CE">
        <w:rPr>
          <w:rFonts w:cs="Arial"/>
        </w:rPr>
        <w:instrText xml:space="preserve"> STYLEREF 1 \s </w:instrText>
      </w:r>
      <w:r w:rsidRPr="003521CE">
        <w:rPr>
          <w:rFonts w:cs="Arial"/>
        </w:rPr>
        <w:fldChar w:fldCharType="separate"/>
      </w:r>
      <w:r w:rsidRPr="003521CE">
        <w:rPr>
          <w:rFonts w:cs="Arial"/>
          <w:noProof/>
        </w:rPr>
        <w:t>1</w:t>
      </w:r>
      <w:r w:rsidRPr="003521CE">
        <w:rPr>
          <w:rFonts w:cs="Arial"/>
          <w:noProof/>
        </w:rPr>
        <w:fldChar w:fldCharType="end"/>
      </w:r>
      <w:r w:rsidR="0093383B" w:rsidRPr="003521CE">
        <w:rPr>
          <w:rFonts w:cs="Arial"/>
          <w:noProof/>
        </w:rPr>
        <w:t>1</w:t>
      </w:r>
      <w:r w:rsidRPr="003521CE">
        <w:rPr>
          <w:rFonts w:cs="Arial"/>
        </w:rPr>
        <w:noBreakHyphen/>
      </w:r>
      <w:r w:rsidRPr="003521CE">
        <w:rPr>
          <w:rFonts w:cs="Arial"/>
        </w:rPr>
        <w:fldChar w:fldCharType="begin"/>
      </w:r>
      <w:r w:rsidRPr="003521CE">
        <w:rPr>
          <w:rFonts w:cs="Arial"/>
        </w:rPr>
        <w:instrText xml:space="preserve"> SEQ Figure \* ARABIC \s 1 </w:instrText>
      </w:r>
      <w:r w:rsidRPr="003521CE">
        <w:rPr>
          <w:rFonts w:cs="Arial"/>
        </w:rPr>
        <w:fldChar w:fldCharType="separate"/>
      </w:r>
      <w:r w:rsidRPr="003521CE">
        <w:rPr>
          <w:rFonts w:cs="Arial"/>
          <w:noProof/>
        </w:rPr>
        <w:t>3</w:t>
      </w:r>
      <w:r w:rsidRPr="003521CE">
        <w:rPr>
          <w:rFonts w:cs="Arial"/>
          <w:noProof/>
        </w:rPr>
        <w:fldChar w:fldCharType="end"/>
      </w:r>
      <w:r w:rsidRPr="003521CE">
        <w:rPr>
          <w:rFonts w:cs="Arial"/>
        </w:rPr>
        <w:t xml:space="preserve"> </w:t>
      </w:r>
      <w:r w:rsidRPr="003521CE">
        <w:rPr>
          <w:rFonts w:cs="Arial"/>
          <w:bCs/>
          <w:i/>
          <w:iCs/>
        </w:rPr>
        <w:t>Batterietester-Anschlussbeispiel 1</w:t>
      </w:r>
    </w:p>
    <w:p w14:paraId="77DDCF4C" w14:textId="77777777" w:rsidR="005731E4" w:rsidRPr="003521CE" w:rsidRDefault="005731E4" w:rsidP="005731E4">
      <w:pPr>
        <w:pStyle w:val="ac"/>
        <w:widowControl w:val="0"/>
        <w:numPr>
          <w:ilvl w:val="0"/>
          <w:numId w:val="25"/>
        </w:numPr>
        <w:spacing w:beforeLines="20" w:before="62" w:afterLines="20" w:after="62"/>
        <w:ind w:left="641" w:hanging="357"/>
        <w:jc w:val="left"/>
        <w:rPr>
          <w:rFonts w:cs="Arial"/>
        </w:rPr>
      </w:pPr>
      <w:r w:rsidRPr="003521CE">
        <w:rPr>
          <w:rFonts w:cs="Arial"/>
          <w:b/>
        </w:rPr>
        <w:t>Zum Anschluss an eine Batterie</w:t>
      </w:r>
    </w:p>
    <w:p w14:paraId="13669CA9" w14:textId="77777777" w:rsidR="005731E4" w:rsidRPr="003521CE" w:rsidRDefault="005731E4" w:rsidP="005731E4">
      <w:pPr>
        <w:pStyle w:val="ac"/>
        <w:widowControl w:val="0"/>
        <w:numPr>
          <w:ilvl w:val="1"/>
          <w:numId w:val="34"/>
        </w:numPr>
        <w:tabs>
          <w:tab w:val="num" w:pos="1440"/>
        </w:tabs>
        <w:autoSpaceDE w:val="0"/>
        <w:autoSpaceDN w:val="0"/>
        <w:adjustRightInd w:val="0"/>
        <w:spacing w:beforeLines="20" w:before="62" w:afterLines="20" w:after="62"/>
        <w:ind w:left="998" w:hanging="357"/>
        <w:jc w:val="left"/>
        <w:rPr>
          <w:rFonts w:cs="Arial"/>
        </w:rPr>
      </w:pPr>
      <w:r w:rsidRPr="003521CE">
        <w:rPr>
          <w:rFonts w:cs="Arial"/>
        </w:rPr>
        <w:t>Verbinden Sie die rote Klemme mit dem Pluspol (+) der Batterie.</w:t>
      </w:r>
    </w:p>
    <w:p w14:paraId="6294B138" w14:textId="77777777" w:rsidR="005731E4" w:rsidRPr="003521CE" w:rsidRDefault="005731E4" w:rsidP="005731E4">
      <w:pPr>
        <w:pStyle w:val="ac"/>
        <w:widowControl w:val="0"/>
        <w:numPr>
          <w:ilvl w:val="1"/>
          <w:numId w:val="34"/>
        </w:numPr>
        <w:tabs>
          <w:tab w:val="num" w:pos="1440"/>
        </w:tabs>
        <w:autoSpaceDE w:val="0"/>
        <w:autoSpaceDN w:val="0"/>
        <w:adjustRightInd w:val="0"/>
        <w:spacing w:beforeLines="20" w:before="62" w:afterLines="20" w:after="62"/>
        <w:ind w:left="998" w:hanging="357"/>
        <w:jc w:val="left"/>
        <w:rPr>
          <w:rFonts w:cs="Arial"/>
        </w:rPr>
      </w:pPr>
      <w:r w:rsidRPr="003521CE">
        <w:rPr>
          <w:rFonts w:cs="Arial"/>
        </w:rPr>
        <w:t>Schließen Sie die schwarze Klemme an den Minuspol (−) der Batterie an.</w:t>
      </w:r>
    </w:p>
    <w:p w14:paraId="7D5FA986" w14:textId="60F02F2C" w:rsidR="005731E4" w:rsidRPr="003521CE" w:rsidRDefault="00802DAB" w:rsidP="005731E4">
      <w:pPr>
        <w:autoSpaceDE w:val="0"/>
        <w:autoSpaceDN w:val="0"/>
        <w:spacing w:beforeLines="0" w:before="0" w:afterLines="0" w:after="0" w:line="480" w:lineRule="auto"/>
        <w:ind w:left="0"/>
        <w:jc w:val="center"/>
        <w:rPr>
          <w:rFonts w:cs="Arial"/>
          <w:b/>
          <w:szCs w:val="18"/>
        </w:rPr>
      </w:pPr>
      <w:r w:rsidRPr="003521CE">
        <w:rPr>
          <w:rFonts w:cs="Arial"/>
          <w:noProof/>
          <w:lang w:val="en-US"/>
        </w:rPr>
        <w:drawing>
          <wp:inline distT="0" distB="0" distL="0" distR="0" wp14:anchorId="794E8F29" wp14:editId="4412ECBD">
            <wp:extent cx="2119046" cy="1800000"/>
            <wp:effectExtent l="0" t="0" r="0" b="0"/>
            <wp:docPr id="1828" name="图片 18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8" name="1C8AAFA.tmp"/>
                    <pic:cNvPicPr/>
                  </pic:nvPicPr>
                  <pic:blipFill>
                    <a:blip r:embed="rId235" cstate="print">
                      <a:extLst>
                        <a:ext uri="{28A0092B-C50C-407E-A947-70E740481C1C}">
                          <a14:useLocalDpi xmlns:a14="http://schemas.microsoft.com/office/drawing/2010/main" val="0"/>
                        </a:ext>
                      </a:extLst>
                    </a:blip>
                    <a:stretch>
                      <a:fillRect/>
                    </a:stretch>
                  </pic:blipFill>
                  <pic:spPr>
                    <a:xfrm>
                      <a:off x="0" y="0"/>
                      <a:ext cx="2119046" cy="1800000"/>
                    </a:xfrm>
                    <a:prstGeom prst="rect">
                      <a:avLst/>
                    </a:prstGeom>
                  </pic:spPr>
                </pic:pic>
              </a:graphicData>
            </a:graphic>
          </wp:inline>
        </w:drawing>
      </w:r>
    </w:p>
    <w:p w14:paraId="59F7875E" w14:textId="4CAF96E3" w:rsidR="005731E4" w:rsidRPr="003521CE" w:rsidRDefault="005731E4" w:rsidP="005731E4">
      <w:pPr>
        <w:pStyle w:val="ae"/>
        <w:spacing w:before="156" w:after="156"/>
        <w:rPr>
          <w:rFonts w:cs="Arial"/>
          <w:b w:val="0"/>
          <w:bCs/>
          <w:i/>
          <w:iCs/>
        </w:rPr>
      </w:pPr>
      <w:r w:rsidRPr="003521CE">
        <w:rPr>
          <w:rFonts w:cs="Arial"/>
        </w:rPr>
        <w:t xml:space="preserve">Abbildung </w:t>
      </w:r>
      <w:r w:rsidRPr="003521CE">
        <w:rPr>
          <w:rFonts w:cs="Arial"/>
        </w:rPr>
        <w:fldChar w:fldCharType="begin"/>
      </w:r>
      <w:r w:rsidRPr="003521CE">
        <w:rPr>
          <w:rFonts w:cs="Arial"/>
        </w:rPr>
        <w:instrText xml:space="preserve"> STYLEREF 1 \s </w:instrText>
      </w:r>
      <w:r w:rsidRPr="003521CE">
        <w:rPr>
          <w:rFonts w:cs="Arial"/>
        </w:rPr>
        <w:fldChar w:fldCharType="separate"/>
      </w:r>
      <w:r w:rsidRPr="003521CE">
        <w:rPr>
          <w:rFonts w:cs="Arial"/>
          <w:noProof/>
        </w:rPr>
        <w:t>1</w:t>
      </w:r>
      <w:r w:rsidRPr="003521CE">
        <w:rPr>
          <w:rFonts w:cs="Arial"/>
          <w:noProof/>
        </w:rPr>
        <w:fldChar w:fldCharType="end"/>
      </w:r>
      <w:r w:rsidR="0093383B" w:rsidRPr="003521CE">
        <w:rPr>
          <w:rFonts w:cs="Arial"/>
          <w:noProof/>
        </w:rPr>
        <w:t>1</w:t>
      </w:r>
      <w:r w:rsidRPr="003521CE">
        <w:rPr>
          <w:rFonts w:cs="Arial"/>
        </w:rPr>
        <w:noBreakHyphen/>
      </w:r>
      <w:r w:rsidRPr="003521CE">
        <w:rPr>
          <w:rFonts w:cs="Arial"/>
        </w:rPr>
        <w:fldChar w:fldCharType="begin"/>
      </w:r>
      <w:r w:rsidRPr="003521CE">
        <w:rPr>
          <w:rFonts w:cs="Arial"/>
        </w:rPr>
        <w:instrText xml:space="preserve"> SEQ Figure \* ARABIC \s 1 </w:instrText>
      </w:r>
      <w:r w:rsidRPr="003521CE">
        <w:rPr>
          <w:rFonts w:cs="Arial"/>
        </w:rPr>
        <w:fldChar w:fldCharType="separate"/>
      </w:r>
      <w:r w:rsidRPr="003521CE">
        <w:rPr>
          <w:rFonts w:cs="Arial"/>
          <w:noProof/>
        </w:rPr>
        <w:t>4</w:t>
      </w:r>
      <w:r w:rsidRPr="003521CE">
        <w:rPr>
          <w:rFonts w:cs="Arial"/>
          <w:noProof/>
        </w:rPr>
        <w:fldChar w:fldCharType="end"/>
      </w:r>
      <w:r w:rsidRPr="003521CE">
        <w:rPr>
          <w:rFonts w:cs="Arial"/>
        </w:rPr>
        <w:t xml:space="preserve"> </w:t>
      </w:r>
      <w:r w:rsidRPr="003521CE">
        <w:rPr>
          <w:rFonts w:cs="Arial"/>
          <w:bCs/>
          <w:i/>
          <w:iCs/>
        </w:rPr>
        <w:t>Batterietester-Anschlussbeispiel 2</w:t>
      </w:r>
    </w:p>
    <w:p w14:paraId="08110D93" w14:textId="77777777" w:rsidR="005731E4" w:rsidRPr="003521CE" w:rsidRDefault="005731E4" w:rsidP="005731E4">
      <w:pPr>
        <w:pStyle w:val="20"/>
        <w:spacing w:before="312" w:after="156"/>
        <w:rPr>
          <w:rFonts w:cs="Arial"/>
        </w:rPr>
      </w:pPr>
      <w:bookmarkStart w:id="515" w:name="_Toc159436354"/>
      <w:r w:rsidRPr="003521CE">
        <w:rPr>
          <w:rFonts w:cs="Arial"/>
        </w:rPr>
        <w:t xml:space="preserve"> </w:t>
      </w:r>
      <w:bookmarkStart w:id="516" w:name="_Toc204002835"/>
      <w:r w:rsidRPr="003521CE">
        <w:rPr>
          <w:rFonts w:cs="Arial"/>
        </w:rPr>
        <w:t>Fahrzeugtest</w:t>
      </w:r>
      <w:bookmarkEnd w:id="515"/>
      <w:bookmarkEnd w:id="516"/>
    </w:p>
    <w:p w14:paraId="11426D83" w14:textId="77777777" w:rsidR="005731E4" w:rsidRPr="003521CE" w:rsidRDefault="005731E4" w:rsidP="005731E4">
      <w:pPr>
        <w:spacing w:before="156" w:after="156"/>
        <w:rPr>
          <w:rFonts w:cs="Arial"/>
        </w:rPr>
      </w:pPr>
      <w:r w:rsidRPr="003521CE">
        <w:rPr>
          <w:rFonts w:cs="Arial"/>
        </w:rPr>
        <w:t>Der Fahrzeugtest dient zum Prüfen von im Fahrzeug eingebauten Batterien. Er umfasst den Batterietest, den Anlassertest und den Generatortest. Diese Tests helfen, den Zustand von Batterie, Anlasser und Generator zu bestimmen.</w:t>
      </w:r>
    </w:p>
    <w:p w14:paraId="3C6FFB67" w14:textId="77777777" w:rsidR="005731E4" w:rsidRPr="003521CE" w:rsidRDefault="005731E4" w:rsidP="005731E4">
      <w:pPr>
        <w:pBdr>
          <w:top w:val="single" w:sz="4" w:space="1" w:color="auto"/>
        </w:pBdr>
        <w:spacing w:before="156" w:after="156"/>
        <w:contextualSpacing/>
        <w:textAlignment w:val="baseline"/>
        <w:rPr>
          <w:rFonts w:eastAsia="宋体" w:cs="Arial"/>
          <w:b/>
          <w:bCs/>
          <w:color w:val="000000" w:themeColor="text1"/>
          <w:szCs w:val="18"/>
        </w:rPr>
      </w:pPr>
      <w:r w:rsidRPr="003521CE">
        <w:rPr>
          <w:rFonts w:eastAsia="宋体" w:cs="Arial"/>
          <w:b/>
          <w:bCs/>
          <w:noProof/>
          <w:color w:val="000000" w:themeColor="text1"/>
          <w:szCs w:val="18"/>
          <w:lang w:val="en-US"/>
        </w:rPr>
        <w:drawing>
          <wp:anchor distT="0" distB="0" distL="114300" distR="114300" simplePos="0" relativeHeight="251666432" behindDoc="0" locked="0" layoutInCell="1" allowOverlap="1" wp14:anchorId="5A37516F" wp14:editId="173BED10">
            <wp:simplePos x="0" y="0"/>
            <wp:positionH relativeFrom="leftMargin">
              <wp:posOffset>351790</wp:posOffset>
            </wp:positionH>
            <wp:positionV relativeFrom="paragraph">
              <wp:posOffset>24130</wp:posOffset>
            </wp:positionV>
            <wp:extent cx="144145" cy="144145"/>
            <wp:effectExtent l="0" t="0" r="8255" b="8255"/>
            <wp:wrapNone/>
            <wp:docPr id="3138" name="图片 3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521CE">
        <w:rPr>
          <w:rFonts w:eastAsia="宋体" w:cs="Arial"/>
          <w:b/>
          <w:bCs/>
          <w:color w:val="000000" w:themeColor="text1"/>
          <w:szCs w:val="18"/>
        </w:rPr>
        <w:t>WICHTIG</w:t>
      </w:r>
    </w:p>
    <w:p w14:paraId="2F0C7CD4" w14:textId="02222831" w:rsidR="005731E4" w:rsidRPr="003521CE" w:rsidRDefault="005731E4" w:rsidP="005731E4">
      <w:pPr>
        <w:pBdr>
          <w:bottom w:val="single" w:sz="4" w:space="0" w:color="auto"/>
        </w:pBdr>
        <w:spacing w:before="156" w:after="156"/>
        <w:contextualSpacing/>
        <w:textAlignment w:val="baseline"/>
        <w:rPr>
          <w:rFonts w:eastAsia="宋体" w:cs="Arial"/>
          <w:bCs/>
          <w:color w:val="000000" w:themeColor="text1"/>
          <w:szCs w:val="18"/>
        </w:rPr>
      </w:pPr>
      <w:r w:rsidRPr="003521CE">
        <w:rPr>
          <w:rFonts w:eastAsia="宋体" w:cs="Arial"/>
          <w:color w:val="000000" w:themeColor="text1"/>
          <w:szCs w:val="18"/>
        </w:rPr>
        <w:t xml:space="preserve">Startbildschirm </w:t>
      </w:r>
      <w:r w:rsidRPr="003521CE">
        <w:rPr>
          <w:rFonts w:eastAsia="宋体" w:cs="Arial"/>
          <w:bCs/>
          <w:color w:val="000000" w:themeColor="text1"/>
          <w:szCs w:val="18"/>
        </w:rPr>
        <w:t>wird ein Haftungsausschluss angezeigt</w:t>
      </w:r>
      <w:r w:rsidR="00D629E7" w:rsidRPr="003521CE">
        <w:rPr>
          <w:rFonts w:eastAsia="宋体" w:cs="Arial"/>
          <w:bCs/>
          <w:color w:val="000000" w:themeColor="text1"/>
          <w:szCs w:val="18"/>
        </w:rPr>
        <w:t>.</w:t>
      </w:r>
      <w:r w:rsidRPr="003521CE">
        <w:rPr>
          <w:rFonts w:eastAsia="宋体" w:cs="Arial"/>
          <w:bCs/>
          <w:color w:val="000000" w:themeColor="text1"/>
          <w:szCs w:val="18"/>
        </w:rPr>
        <w:t xml:space="preserve"> Lesen Sie die Endbenutzervereinbarung und tippen Sie auf </w:t>
      </w:r>
      <w:r w:rsidRPr="003521CE">
        <w:rPr>
          <w:rFonts w:eastAsia="宋体" w:cs="Arial"/>
          <w:b/>
          <w:bCs/>
          <w:color w:val="000000" w:themeColor="text1"/>
          <w:szCs w:val="18"/>
        </w:rPr>
        <w:t>„Akzeptieren“</w:t>
      </w:r>
      <w:r w:rsidR="00CF1C26" w:rsidRPr="003521CE">
        <w:rPr>
          <w:rFonts w:eastAsia="宋体" w:cs="Arial"/>
          <w:b/>
          <w:bCs/>
          <w:color w:val="000000" w:themeColor="text1"/>
          <w:szCs w:val="18"/>
        </w:rPr>
        <w:t>,</w:t>
      </w:r>
      <w:r w:rsidRPr="003521CE">
        <w:rPr>
          <w:rFonts w:eastAsia="宋体" w:cs="Arial"/>
          <w:bCs/>
          <w:color w:val="000000" w:themeColor="text1"/>
          <w:szCs w:val="18"/>
        </w:rPr>
        <w:t xml:space="preserve"> um fortzufahren. Wenn Sie auf </w:t>
      </w:r>
      <w:r w:rsidRPr="003521CE">
        <w:rPr>
          <w:rFonts w:eastAsia="宋体" w:cs="Arial"/>
          <w:b/>
          <w:bCs/>
          <w:color w:val="000000" w:themeColor="text1"/>
          <w:szCs w:val="18"/>
        </w:rPr>
        <w:t>„Ablehnen“ tippen</w:t>
      </w:r>
      <w:r w:rsidR="00CF1C26" w:rsidRPr="003521CE">
        <w:rPr>
          <w:rFonts w:eastAsia="宋体" w:cs="Arial"/>
          <w:b/>
          <w:bCs/>
          <w:color w:val="000000" w:themeColor="text1"/>
          <w:szCs w:val="18"/>
        </w:rPr>
        <w:t>,</w:t>
      </w:r>
      <w:r w:rsidRPr="003521CE">
        <w:rPr>
          <w:rFonts w:eastAsia="宋体" w:cs="Arial"/>
          <w:bCs/>
          <w:color w:val="000000" w:themeColor="text1"/>
          <w:szCs w:val="18"/>
        </w:rPr>
        <w:t xml:space="preserve"> können Sie die Funktionen nicht ordnungsgemäß nutzen.</w:t>
      </w:r>
    </w:p>
    <w:p w14:paraId="0D1DA5C3" w14:textId="77777777" w:rsidR="005731E4" w:rsidRPr="003521CE" w:rsidRDefault="005731E4" w:rsidP="005731E4">
      <w:pPr>
        <w:spacing w:beforeLines="100" w:before="312" w:after="156"/>
        <w:textAlignment w:val="baseline"/>
        <w:rPr>
          <w:rFonts w:eastAsiaTheme="minorEastAsia" w:cs="Arial"/>
          <w:szCs w:val="18"/>
        </w:rPr>
      </w:pPr>
      <w:r w:rsidRPr="003521CE">
        <w:rPr>
          <w:rFonts w:cs="Arial"/>
          <w:szCs w:val="18"/>
        </w:rPr>
        <w:t>Stellen Sie vor dem Testen einer Batterie sicher, dass der Batterietester über Bluetooth mit dem Tablet gekoppelt und ordnungsgemäß mit einer Batterie verbunden ist.</w:t>
      </w:r>
    </w:p>
    <w:p w14:paraId="456CEE06" w14:textId="77777777" w:rsidR="005731E4" w:rsidRPr="003521CE" w:rsidRDefault="005731E4" w:rsidP="005731E4">
      <w:pPr>
        <w:pStyle w:val="ac"/>
        <w:widowControl w:val="0"/>
        <w:numPr>
          <w:ilvl w:val="0"/>
          <w:numId w:val="25"/>
        </w:numPr>
        <w:spacing w:beforeLines="20" w:before="62" w:afterLines="20" w:after="62"/>
        <w:ind w:left="641" w:hanging="357"/>
        <w:jc w:val="left"/>
        <w:rPr>
          <w:rFonts w:cs="Arial"/>
        </w:rPr>
      </w:pPr>
      <w:bookmarkStart w:id="517" w:name="_7.1.1_Start_the"/>
      <w:bookmarkEnd w:id="517"/>
      <w:r w:rsidRPr="003521CE">
        <w:rPr>
          <w:rFonts w:cs="Arial"/>
          <w:b/>
        </w:rPr>
        <w:lastRenderedPageBreak/>
        <w:t>So starten Sie den Fahrzeugtest</w:t>
      </w:r>
    </w:p>
    <w:p w14:paraId="7EF44141" w14:textId="4101A064" w:rsidR="005731E4" w:rsidRPr="003521CE" w:rsidRDefault="005731E4" w:rsidP="005731E4">
      <w:pPr>
        <w:pStyle w:val="ac"/>
        <w:widowControl w:val="0"/>
        <w:numPr>
          <w:ilvl w:val="0"/>
          <w:numId w:val="96"/>
        </w:numPr>
        <w:adjustRightInd w:val="0"/>
        <w:snapToGrid w:val="0"/>
        <w:spacing w:beforeLines="20" w:before="62" w:afterLines="20" w:after="62"/>
        <w:ind w:left="998" w:hanging="357"/>
        <w:textAlignment w:val="baseline"/>
        <w:rPr>
          <w:rFonts w:cs="Arial"/>
          <w:szCs w:val="18"/>
        </w:rPr>
      </w:pPr>
      <w:r w:rsidRPr="003521CE">
        <w:rPr>
          <w:rFonts w:cs="Arial"/>
          <w:szCs w:val="18"/>
        </w:rPr>
        <w:t xml:space="preserve">Tippen Sie im MaxiSys-Jobmenü auf </w:t>
      </w:r>
      <w:r w:rsidRPr="003521CE">
        <w:rPr>
          <w:rFonts w:cs="Arial"/>
          <w:b/>
          <w:szCs w:val="18"/>
        </w:rPr>
        <w:t>„Batterietest“</w:t>
      </w:r>
      <w:r w:rsidR="00D629E7" w:rsidRPr="003521CE">
        <w:rPr>
          <w:rFonts w:cs="Arial"/>
          <w:b/>
          <w:szCs w:val="18"/>
        </w:rPr>
        <w:t>.</w:t>
      </w:r>
      <w:r w:rsidRPr="003521CE">
        <w:rPr>
          <w:rFonts w:cs="Arial"/>
          <w:b/>
          <w:szCs w:val="18"/>
        </w:rPr>
        <w:t xml:space="preserve"> Wählen Sie „Fahrzeugtest“.</w:t>
      </w:r>
    </w:p>
    <w:p w14:paraId="7B785C16" w14:textId="77777777" w:rsidR="005731E4" w:rsidRPr="003521CE" w:rsidRDefault="005731E4" w:rsidP="005731E4">
      <w:pPr>
        <w:pStyle w:val="ac"/>
        <w:widowControl w:val="0"/>
        <w:numPr>
          <w:ilvl w:val="0"/>
          <w:numId w:val="96"/>
        </w:numPr>
        <w:adjustRightInd w:val="0"/>
        <w:snapToGrid w:val="0"/>
        <w:spacing w:beforeLines="20" w:before="62" w:afterLines="20" w:after="62"/>
        <w:ind w:left="998" w:hanging="357"/>
        <w:textAlignment w:val="baseline"/>
        <w:rPr>
          <w:rFonts w:cs="Arial"/>
          <w:b/>
          <w:kern w:val="0"/>
          <w:szCs w:val="18"/>
        </w:rPr>
      </w:pPr>
      <w:r w:rsidRPr="003521CE">
        <w:rPr>
          <w:rFonts w:cs="Arial"/>
          <w:kern w:val="0"/>
          <w:szCs w:val="18"/>
        </w:rPr>
        <w:t>Bestätigen Sie die Fahrzeuginformationen auf der linken Seite des Bildschirms. Stellen Sie sicher, dass die Fahrgestellnummer eingegeben ist.</w:t>
      </w:r>
    </w:p>
    <w:p w14:paraId="5371B366" w14:textId="25191677" w:rsidR="005731E4" w:rsidRPr="003521CE" w:rsidRDefault="005731E4" w:rsidP="005731E4">
      <w:pPr>
        <w:pStyle w:val="ac"/>
        <w:widowControl w:val="0"/>
        <w:numPr>
          <w:ilvl w:val="0"/>
          <w:numId w:val="96"/>
        </w:numPr>
        <w:adjustRightInd w:val="0"/>
        <w:snapToGrid w:val="0"/>
        <w:spacing w:beforeLines="20" w:before="62" w:afterLines="20" w:after="62"/>
        <w:ind w:left="998" w:hanging="357"/>
        <w:textAlignment w:val="baseline"/>
        <w:rPr>
          <w:rFonts w:cs="Arial"/>
          <w:b/>
          <w:kern w:val="0"/>
          <w:szCs w:val="18"/>
        </w:rPr>
      </w:pPr>
      <w:r w:rsidRPr="003521CE">
        <w:rPr>
          <w:rFonts w:cs="Arial"/>
          <w:kern w:val="0"/>
          <w:szCs w:val="18"/>
        </w:rPr>
        <w:t xml:space="preserve">Bestätigen Sie Ihre Batterieinformationen, einschließlich Spannung, Typ, Standard und Kapazität. Tippen Sie auf </w:t>
      </w:r>
      <w:r w:rsidRPr="003521CE">
        <w:rPr>
          <w:rFonts w:cs="Arial"/>
          <w:b/>
          <w:kern w:val="0"/>
          <w:szCs w:val="18"/>
        </w:rPr>
        <w:t>„Weiter“</w:t>
      </w:r>
      <w:r w:rsidR="00CF1C26" w:rsidRPr="003521CE">
        <w:rPr>
          <w:rFonts w:cs="Arial"/>
          <w:b/>
          <w:kern w:val="0"/>
          <w:szCs w:val="18"/>
        </w:rPr>
        <w:t>,</w:t>
      </w:r>
      <w:r w:rsidRPr="003521CE">
        <w:rPr>
          <w:rFonts w:cs="Arial"/>
          <w:kern w:val="0"/>
          <w:szCs w:val="18"/>
        </w:rPr>
        <w:t xml:space="preserve"> um mit den Testfunktionen im Fahrzeug fortzufahren.</w:t>
      </w:r>
    </w:p>
    <w:p w14:paraId="4BFC3030" w14:textId="77777777" w:rsidR="005731E4" w:rsidRPr="003521CE" w:rsidRDefault="005731E4" w:rsidP="005731E4">
      <w:pPr>
        <w:spacing w:beforeLines="0" w:before="0" w:afterLines="0" w:after="0" w:line="240" w:lineRule="auto"/>
        <w:ind w:left="0"/>
        <w:contextualSpacing/>
        <w:jc w:val="center"/>
        <w:rPr>
          <w:rFonts w:cs="Arial"/>
        </w:rPr>
      </w:pPr>
      <w:r w:rsidRPr="003521CE">
        <w:rPr>
          <w:rFonts w:cs="Arial"/>
          <w:noProof/>
          <w:lang w:val="en-US"/>
          <w14:ligatures w14:val="standardContextual"/>
        </w:rPr>
        <w:drawing>
          <wp:inline distT="0" distB="0" distL="0" distR="0" wp14:anchorId="71023B34" wp14:editId="575B8315">
            <wp:extent cx="2878591" cy="1966710"/>
            <wp:effectExtent l="0" t="0" r="0" b="0"/>
            <wp:docPr id="742912157" name="图片 742912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57" name="图片 742912157"/>
                    <pic:cNvPicPr/>
                  </pic:nvPicPr>
                  <pic:blipFill rotWithShape="1">
                    <a:blip r:embed="rId236" cstate="print">
                      <a:extLst>
                        <a:ext uri="{28A0092B-C50C-407E-A947-70E740481C1C}">
                          <a14:useLocalDpi xmlns:a14="http://schemas.microsoft.com/office/drawing/2010/main" val="0"/>
                        </a:ext>
                      </a:extLst>
                    </a:blip>
                    <a:srcRect b="7082"/>
                    <a:stretch/>
                  </pic:blipFill>
                  <pic:spPr bwMode="auto">
                    <a:xfrm>
                      <a:off x="0" y="0"/>
                      <a:ext cx="2880000" cy="1967673"/>
                    </a:xfrm>
                    <a:prstGeom prst="rect">
                      <a:avLst/>
                    </a:prstGeom>
                    <a:ln>
                      <a:noFill/>
                    </a:ln>
                    <a:extLst>
                      <a:ext uri="{53640926-AAD7-44D8-BBD7-CCE9431645EC}">
                        <a14:shadowObscured xmlns:a14="http://schemas.microsoft.com/office/drawing/2010/main"/>
                      </a:ext>
                    </a:extLst>
                  </pic:spPr>
                </pic:pic>
              </a:graphicData>
            </a:graphic>
          </wp:inline>
        </w:drawing>
      </w:r>
    </w:p>
    <w:p w14:paraId="24D17D00" w14:textId="33689A18" w:rsidR="005731E4" w:rsidRPr="003521CE" w:rsidRDefault="005731E4" w:rsidP="005731E4">
      <w:pPr>
        <w:pStyle w:val="ae"/>
        <w:spacing w:before="156" w:after="156"/>
        <w:ind w:left="0"/>
        <w:rPr>
          <w:rFonts w:cs="Arial"/>
          <w:bCs/>
          <w:i/>
          <w:iCs/>
        </w:rPr>
      </w:pPr>
      <w:r w:rsidRPr="003521CE">
        <w:rPr>
          <w:rFonts w:cs="Arial"/>
        </w:rPr>
        <w:t xml:space="preserve">Abbildung </w:t>
      </w:r>
      <w:r w:rsidRPr="003521CE">
        <w:rPr>
          <w:rFonts w:cs="Arial"/>
        </w:rPr>
        <w:fldChar w:fldCharType="begin"/>
      </w:r>
      <w:r w:rsidRPr="003521CE">
        <w:rPr>
          <w:rFonts w:cs="Arial"/>
        </w:rPr>
        <w:instrText xml:space="preserve"> STYLEREF 1 \s </w:instrText>
      </w:r>
      <w:r w:rsidRPr="003521CE">
        <w:rPr>
          <w:rFonts w:cs="Arial"/>
        </w:rPr>
        <w:fldChar w:fldCharType="separate"/>
      </w:r>
      <w:r w:rsidRPr="003521CE">
        <w:rPr>
          <w:rFonts w:cs="Arial"/>
          <w:noProof/>
        </w:rPr>
        <w:t>1</w:t>
      </w:r>
      <w:r w:rsidRPr="003521CE">
        <w:rPr>
          <w:rFonts w:cs="Arial"/>
          <w:noProof/>
        </w:rPr>
        <w:fldChar w:fldCharType="end"/>
      </w:r>
      <w:r w:rsidR="0093383B" w:rsidRPr="003521CE">
        <w:rPr>
          <w:rFonts w:cs="Arial"/>
          <w:noProof/>
        </w:rPr>
        <w:t>1</w:t>
      </w:r>
      <w:r w:rsidRPr="003521CE">
        <w:rPr>
          <w:rFonts w:cs="Arial"/>
        </w:rPr>
        <w:noBreakHyphen/>
      </w:r>
      <w:r w:rsidRPr="003521CE">
        <w:rPr>
          <w:rFonts w:cs="Arial"/>
        </w:rPr>
        <w:fldChar w:fldCharType="begin"/>
      </w:r>
      <w:r w:rsidRPr="003521CE">
        <w:rPr>
          <w:rFonts w:cs="Arial"/>
        </w:rPr>
        <w:instrText xml:space="preserve"> SEQ Figure \* ARABIC \s 1 </w:instrText>
      </w:r>
      <w:r w:rsidRPr="003521CE">
        <w:rPr>
          <w:rFonts w:cs="Arial"/>
        </w:rPr>
        <w:fldChar w:fldCharType="separate"/>
      </w:r>
      <w:r w:rsidRPr="003521CE">
        <w:rPr>
          <w:rFonts w:cs="Arial"/>
          <w:noProof/>
        </w:rPr>
        <w:t>5</w:t>
      </w:r>
      <w:r w:rsidRPr="003521CE">
        <w:rPr>
          <w:rFonts w:cs="Arial"/>
          <w:noProof/>
        </w:rPr>
        <w:fldChar w:fldCharType="end"/>
      </w:r>
      <w:r w:rsidRPr="003521CE">
        <w:rPr>
          <w:rFonts w:cs="Arial"/>
        </w:rPr>
        <w:t xml:space="preserve"> </w:t>
      </w:r>
      <w:r w:rsidRPr="003521CE">
        <w:rPr>
          <w:rFonts w:cs="Arial"/>
          <w:bCs/>
          <w:i/>
          <w:iCs/>
        </w:rPr>
        <w:t>Batterieinformationsbildschirm</w:t>
      </w:r>
    </w:p>
    <w:p w14:paraId="13B5417E" w14:textId="53658CAA" w:rsidR="005731E4" w:rsidRPr="003521CE" w:rsidRDefault="005731E4" w:rsidP="005731E4">
      <w:pPr>
        <w:pBdr>
          <w:top w:val="single" w:sz="6" w:space="1" w:color="auto"/>
          <w:bottom w:val="single" w:sz="6" w:space="1" w:color="auto"/>
        </w:pBdr>
        <w:spacing w:beforeLines="0" w:before="0" w:afterLines="0" w:after="0"/>
        <w:contextualSpacing/>
        <w:rPr>
          <w:rFonts w:cs="Arial"/>
          <w:b/>
          <w:szCs w:val="18"/>
        </w:rPr>
      </w:pPr>
      <w:r w:rsidRPr="003521CE">
        <w:rPr>
          <w:rFonts w:cs="Arial"/>
          <w:b/>
          <w:noProof/>
          <w:szCs w:val="18"/>
          <w:lang w:val="en-US"/>
        </w:rPr>
        <w:drawing>
          <wp:anchor distT="0" distB="0" distL="114300" distR="114300" simplePos="0" relativeHeight="251668480" behindDoc="0" locked="0" layoutInCell="1" allowOverlap="1" wp14:anchorId="699FE409" wp14:editId="35FC2F1F">
            <wp:simplePos x="0" y="0"/>
            <wp:positionH relativeFrom="leftMargin">
              <wp:posOffset>350008</wp:posOffset>
            </wp:positionH>
            <wp:positionV relativeFrom="paragraph">
              <wp:posOffset>27305</wp:posOffset>
            </wp:positionV>
            <wp:extent cx="144145" cy="144145"/>
            <wp:effectExtent l="0" t="0" r="8255" b="8255"/>
            <wp:wrapNone/>
            <wp:docPr id="326365461" name="图片 326365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00CE4938" w:rsidRPr="003521CE">
        <w:rPr>
          <w:rFonts w:cs="Arial"/>
          <w:b/>
          <w:szCs w:val="18"/>
        </w:rPr>
        <w:t>HINWEIS</w:t>
      </w:r>
    </w:p>
    <w:p w14:paraId="2B9E461B" w14:textId="77777777" w:rsidR="005731E4" w:rsidRPr="003521CE" w:rsidRDefault="005731E4" w:rsidP="005731E4">
      <w:pPr>
        <w:pBdr>
          <w:top w:val="single" w:sz="6" w:space="1" w:color="auto"/>
          <w:bottom w:val="single" w:sz="6" w:space="1" w:color="auto"/>
        </w:pBdr>
        <w:spacing w:beforeLines="0" w:before="0" w:afterLines="0" w:after="0"/>
        <w:contextualSpacing/>
        <w:rPr>
          <w:rFonts w:cs="Arial"/>
          <w:bCs/>
          <w:szCs w:val="18"/>
        </w:rPr>
      </w:pPr>
      <w:r w:rsidRPr="003521CE">
        <w:rPr>
          <w:rFonts w:cs="Arial"/>
          <w:bCs/>
          <w:szCs w:val="18"/>
        </w:rPr>
        <w:t>In der Anwendung „Einstellungen“ können Sie unter „Batterietest“ die Anforderung zur Eingabe der VIN-Informationen ändern. Wenn die Einstellung aktiviert ist, ist die Angabe der VIN nicht mehr obligatorisch.</w:t>
      </w:r>
    </w:p>
    <w:p w14:paraId="71F450A6" w14:textId="77777777" w:rsidR="005731E4" w:rsidRPr="003521CE" w:rsidRDefault="005731E4" w:rsidP="005731E4">
      <w:pPr>
        <w:pStyle w:val="16"/>
        <w:spacing w:before="156" w:after="156" w:line="276" w:lineRule="auto"/>
        <w:ind w:left="180"/>
      </w:pPr>
      <w:r w:rsidRPr="003521CE">
        <w:t>Eine Liste der Schaltflächen, die beim Zugriff auf die Funktionen angezeigt werden können, finden Sie in der folgenden Tabelle:</w:t>
      </w:r>
    </w:p>
    <w:p w14:paraId="44C6DE26" w14:textId="5AAA3859" w:rsidR="005731E4" w:rsidRPr="003521CE" w:rsidRDefault="005731E4" w:rsidP="005731E4">
      <w:pPr>
        <w:pStyle w:val="ae"/>
        <w:spacing w:before="156" w:after="156"/>
        <w:ind w:left="0"/>
        <w:rPr>
          <w:rFonts w:cs="Arial"/>
          <w:i/>
        </w:rPr>
      </w:pPr>
      <w:r w:rsidRPr="003521CE">
        <w:rPr>
          <w:rFonts w:cs="Arial"/>
        </w:rPr>
        <w:t xml:space="preserve">Tabelle </w:t>
      </w:r>
      <w:r w:rsidRPr="003521CE">
        <w:rPr>
          <w:rFonts w:cs="Arial"/>
        </w:rPr>
        <w:fldChar w:fldCharType="begin"/>
      </w:r>
      <w:r w:rsidRPr="003521CE">
        <w:rPr>
          <w:rFonts w:cs="Arial"/>
        </w:rPr>
        <w:instrText xml:space="preserve"> STYLEREF 1 \s </w:instrText>
      </w:r>
      <w:r w:rsidRPr="003521CE">
        <w:rPr>
          <w:rFonts w:cs="Arial"/>
        </w:rPr>
        <w:fldChar w:fldCharType="separate"/>
      </w:r>
      <w:r w:rsidRPr="003521CE">
        <w:rPr>
          <w:rFonts w:cs="Arial"/>
          <w:noProof/>
        </w:rPr>
        <w:t>1</w:t>
      </w:r>
      <w:r w:rsidR="0093383B" w:rsidRPr="003521CE">
        <w:rPr>
          <w:rFonts w:cs="Arial"/>
          <w:noProof/>
        </w:rPr>
        <w:t>1</w:t>
      </w:r>
      <w:r w:rsidRPr="003521CE">
        <w:rPr>
          <w:rFonts w:cs="Arial"/>
          <w:noProof/>
        </w:rPr>
        <w:fldChar w:fldCharType="end"/>
      </w:r>
      <w:r w:rsidRPr="003521CE">
        <w:rPr>
          <w:rFonts w:cs="Arial"/>
        </w:rPr>
        <w:noBreakHyphen/>
      </w:r>
      <w:r w:rsidRPr="003521CE">
        <w:rPr>
          <w:rFonts w:cs="Arial"/>
        </w:rPr>
        <w:fldChar w:fldCharType="begin"/>
      </w:r>
      <w:r w:rsidRPr="003521CE">
        <w:rPr>
          <w:rFonts w:cs="Arial"/>
        </w:rPr>
        <w:instrText xml:space="preserve"> SEQ Table \* ARABIC \s 1 </w:instrText>
      </w:r>
      <w:r w:rsidRPr="003521CE">
        <w:rPr>
          <w:rFonts w:cs="Arial"/>
        </w:rPr>
        <w:fldChar w:fldCharType="separate"/>
      </w:r>
      <w:r w:rsidRPr="003521CE">
        <w:rPr>
          <w:rFonts w:cs="Arial"/>
          <w:noProof/>
        </w:rPr>
        <w:t>3</w:t>
      </w:r>
      <w:r w:rsidRPr="003521CE">
        <w:rPr>
          <w:rFonts w:cs="Arial"/>
          <w:noProof/>
        </w:rPr>
        <w:fldChar w:fldCharType="end"/>
      </w:r>
      <w:r w:rsidRPr="003521CE">
        <w:rPr>
          <w:rFonts w:cs="Arial"/>
        </w:rPr>
        <w:t xml:space="preserve"> </w:t>
      </w:r>
      <w:r w:rsidRPr="003521CE">
        <w:rPr>
          <w:rFonts w:cs="Arial"/>
          <w:i/>
        </w:rPr>
        <w:t>Schaltflächen der oberen Symbolleiste</w:t>
      </w:r>
    </w:p>
    <w:tbl>
      <w:tblPr>
        <w:tblStyle w:val="af"/>
        <w:tblW w:w="0" w:type="auto"/>
        <w:tblInd w:w="284" w:type="dxa"/>
        <w:tblLook w:val="04A0" w:firstRow="1" w:lastRow="0" w:firstColumn="1" w:lastColumn="0" w:noHBand="0" w:noVBand="1"/>
      </w:tblPr>
      <w:tblGrid>
        <w:gridCol w:w="1250"/>
        <w:gridCol w:w="1767"/>
        <w:gridCol w:w="4172"/>
      </w:tblGrid>
      <w:tr w:rsidR="005731E4" w:rsidRPr="003521CE" w14:paraId="016D79D6" w14:textId="77777777" w:rsidTr="00826D1F">
        <w:trPr>
          <w:tblHeader/>
        </w:trPr>
        <w:tc>
          <w:tcPr>
            <w:tcW w:w="1271" w:type="dxa"/>
            <w:shd w:val="clear" w:color="auto" w:fill="D9D9D9" w:themeFill="background1" w:themeFillShade="D9"/>
            <w:vAlign w:val="center"/>
          </w:tcPr>
          <w:p w14:paraId="1C453CBC" w14:textId="77777777" w:rsidR="005731E4" w:rsidRPr="003521CE" w:rsidRDefault="005731E4" w:rsidP="00826D1F">
            <w:pPr>
              <w:spacing w:before="156" w:after="156"/>
              <w:ind w:left="0"/>
              <w:rPr>
                <w:rFonts w:cs="Arial"/>
                <w:b/>
                <w:bCs/>
              </w:rPr>
            </w:pPr>
            <w:r w:rsidRPr="003521CE">
              <w:rPr>
                <w:rFonts w:cs="Arial"/>
                <w:b/>
                <w:bCs/>
              </w:rPr>
              <w:t>Taste</w:t>
            </w:r>
          </w:p>
        </w:tc>
        <w:tc>
          <w:tcPr>
            <w:tcW w:w="1417" w:type="dxa"/>
            <w:shd w:val="clear" w:color="auto" w:fill="D9D9D9" w:themeFill="background1" w:themeFillShade="D9"/>
            <w:vAlign w:val="center"/>
          </w:tcPr>
          <w:p w14:paraId="2737C57A" w14:textId="77777777" w:rsidR="005731E4" w:rsidRPr="003521CE" w:rsidRDefault="005731E4" w:rsidP="00826D1F">
            <w:pPr>
              <w:spacing w:before="156" w:after="156"/>
              <w:ind w:left="0"/>
              <w:rPr>
                <w:rFonts w:cs="Arial"/>
                <w:b/>
                <w:bCs/>
              </w:rPr>
            </w:pPr>
            <w:r w:rsidRPr="003521CE">
              <w:rPr>
                <w:rFonts w:cs="Arial"/>
                <w:b/>
                <w:bCs/>
              </w:rPr>
              <w:t>Name</w:t>
            </w:r>
          </w:p>
        </w:tc>
        <w:tc>
          <w:tcPr>
            <w:tcW w:w="4275" w:type="dxa"/>
            <w:shd w:val="clear" w:color="auto" w:fill="D9D9D9" w:themeFill="background1" w:themeFillShade="D9"/>
            <w:vAlign w:val="center"/>
          </w:tcPr>
          <w:p w14:paraId="219F903F" w14:textId="77777777" w:rsidR="005731E4" w:rsidRPr="003521CE" w:rsidRDefault="005731E4" w:rsidP="00826D1F">
            <w:pPr>
              <w:spacing w:before="156" w:after="156"/>
              <w:ind w:left="0"/>
              <w:rPr>
                <w:rFonts w:cs="Arial"/>
                <w:b/>
                <w:bCs/>
              </w:rPr>
            </w:pPr>
            <w:r w:rsidRPr="003521CE">
              <w:rPr>
                <w:rFonts w:cs="Arial"/>
                <w:b/>
                <w:bCs/>
              </w:rPr>
              <w:t>Beschreibung</w:t>
            </w:r>
          </w:p>
        </w:tc>
      </w:tr>
      <w:tr w:rsidR="005731E4" w:rsidRPr="003521CE" w14:paraId="2C36EFC6" w14:textId="77777777" w:rsidTr="00826D1F">
        <w:tc>
          <w:tcPr>
            <w:tcW w:w="1271" w:type="dxa"/>
            <w:vAlign w:val="center"/>
          </w:tcPr>
          <w:p w14:paraId="5FE7BC04" w14:textId="77777777" w:rsidR="005731E4" w:rsidRPr="003521CE" w:rsidRDefault="005731E4" w:rsidP="00826D1F">
            <w:pPr>
              <w:spacing w:before="156" w:after="156"/>
              <w:ind w:left="0"/>
              <w:rPr>
                <w:rFonts w:cs="Arial"/>
              </w:rPr>
            </w:pPr>
            <w:r w:rsidRPr="003521CE">
              <w:rPr>
                <w:rFonts w:cs="Arial"/>
                <w:noProof/>
                <w:lang w:val="en-US"/>
              </w:rPr>
              <w:drawing>
                <wp:anchor distT="0" distB="0" distL="114300" distR="114300" simplePos="0" relativeHeight="251703296" behindDoc="0" locked="0" layoutInCell="1" allowOverlap="1" wp14:anchorId="26A889C9" wp14:editId="2ABAAF79">
                  <wp:simplePos x="0" y="0"/>
                  <wp:positionH relativeFrom="margin">
                    <wp:posOffset>110490</wp:posOffset>
                  </wp:positionH>
                  <wp:positionV relativeFrom="margin">
                    <wp:posOffset>34925</wp:posOffset>
                  </wp:positionV>
                  <wp:extent cx="359410" cy="266700"/>
                  <wp:effectExtent l="0" t="0" r="2540" b="0"/>
                  <wp:wrapNone/>
                  <wp:docPr id="742912179" name="图片 742912179" descr="C:\Users\A20476\AppData\Roaming\eSpace_Desktop\UserData\a20476_E35832B92FD67CD7CA1F35DED037857F\imagefiles\A0A4AE8B-92B7-4D9A-8E87-A0FC7601E3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0A4AE8B-92B7-4D9A-8E87-A0FC7601E368" descr="C:\Users\A20476\AppData\Roaming\eSpace_Desktop\UserData\a20476_E35832B92FD67CD7CA1F35DED037857F\imagefiles\A0A4AE8B-92B7-4D9A-8E87-A0FC7601E368.png"/>
                          <pic:cNvPicPr>
                            <a:picLocks noChangeAspect="1" noChangeArrowheads="1"/>
                          </pic:cNvPicPr>
                        </pic:nvPicPr>
                        <pic:blipFill>
                          <a:blip r:embed="rId237">
                            <a:extLst>
                              <a:ext uri="{28A0092B-C50C-407E-A947-70E740481C1C}">
                                <a14:useLocalDpi xmlns:a14="http://schemas.microsoft.com/office/drawing/2010/main"/>
                              </a:ext>
                            </a:extLst>
                          </a:blip>
                          <a:srcRect/>
                          <a:stretch>
                            <a:fillRect/>
                          </a:stretch>
                        </pic:blipFill>
                        <pic:spPr bwMode="auto">
                          <a:xfrm>
                            <a:off x="0" y="0"/>
                            <a:ext cx="359410" cy="2667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5824C4E9" w14:textId="77777777" w:rsidR="005731E4" w:rsidRPr="003521CE" w:rsidRDefault="005731E4" w:rsidP="00826D1F">
            <w:pPr>
              <w:spacing w:before="156" w:after="156"/>
              <w:ind w:left="0"/>
              <w:rPr>
                <w:rFonts w:cs="Arial"/>
                <w:b/>
              </w:rPr>
            </w:pPr>
            <w:r w:rsidRPr="003521CE">
              <w:rPr>
                <w:rFonts w:cs="Arial"/>
                <w:b/>
                <w:szCs w:val="18"/>
              </w:rPr>
              <w:t>Batterieanschluss</w:t>
            </w:r>
          </w:p>
        </w:tc>
        <w:tc>
          <w:tcPr>
            <w:tcW w:w="4275" w:type="dxa"/>
            <w:vAlign w:val="center"/>
          </w:tcPr>
          <w:p w14:paraId="15A313AF" w14:textId="77777777" w:rsidR="005731E4" w:rsidRPr="003521CE" w:rsidRDefault="005731E4" w:rsidP="00826D1F">
            <w:pPr>
              <w:spacing w:before="156" w:after="156"/>
              <w:ind w:left="0"/>
              <w:rPr>
                <w:rFonts w:cs="Arial"/>
              </w:rPr>
            </w:pPr>
            <w:r w:rsidRPr="003521CE">
              <w:rPr>
                <w:rFonts w:cs="Arial"/>
                <w:szCs w:val="18"/>
              </w:rPr>
              <w:t>Der Wert auf dem Symbol gibt die aktuelle Spannung der getesteten Batterie an. Beim Batterietest leuchtet die Schaltfläche grün, wenn die Batterie in Ordnung ist; andernfalls rot.</w:t>
            </w:r>
          </w:p>
        </w:tc>
      </w:tr>
      <w:tr w:rsidR="005731E4" w:rsidRPr="003521CE" w14:paraId="1CFFEED8" w14:textId="77777777" w:rsidTr="00826D1F">
        <w:tc>
          <w:tcPr>
            <w:tcW w:w="1271" w:type="dxa"/>
            <w:vAlign w:val="center"/>
          </w:tcPr>
          <w:p w14:paraId="5299588B" w14:textId="77777777" w:rsidR="005731E4" w:rsidRPr="003521CE" w:rsidRDefault="005731E4" w:rsidP="00826D1F">
            <w:pPr>
              <w:spacing w:before="156" w:after="156"/>
              <w:ind w:left="0"/>
              <w:rPr>
                <w:rFonts w:cs="Arial"/>
              </w:rPr>
            </w:pPr>
            <w:r w:rsidRPr="003521CE">
              <w:rPr>
                <w:rFonts w:cs="Arial"/>
                <w:noProof/>
                <w:lang w:val="en-US"/>
                <w14:ligatures w14:val="standardContextual"/>
              </w:rPr>
              <w:drawing>
                <wp:anchor distT="0" distB="0" distL="114300" distR="114300" simplePos="0" relativeHeight="251704320" behindDoc="0" locked="0" layoutInCell="1" allowOverlap="1" wp14:anchorId="56EA8B6C" wp14:editId="7EF39F99">
                  <wp:simplePos x="0" y="0"/>
                  <wp:positionH relativeFrom="column">
                    <wp:posOffset>127000</wp:posOffset>
                  </wp:positionH>
                  <wp:positionV relativeFrom="paragraph">
                    <wp:posOffset>33020</wp:posOffset>
                  </wp:positionV>
                  <wp:extent cx="287655" cy="268605"/>
                  <wp:effectExtent l="0" t="0" r="0" b="0"/>
                  <wp:wrapNone/>
                  <wp:docPr id="742912180" name="图片 742912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8">
                            <a:extLst>
                              <a:ext uri="{28A0092B-C50C-407E-A947-70E740481C1C}">
                                <a14:useLocalDpi xmlns:a14="http://schemas.microsoft.com/office/drawing/2010/main"/>
                              </a:ext>
                            </a:extLst>
                          </a:blip>
                          <a:stretch>
                            <a:fillRect/>
                          </a:stretch>
                        </pic:blipFill>
                        <pic:spPr>
                          <a:xfrm>
                            <a:off x="0" y="0"/>
                            <a:ext cx="287655" cy="268605"/>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5FE6AFA0" w14:textId="77777777" w:rsidR="005731E4" w:rsidRPr="003521CE" w:rsidRDefault="005731E4" w:rsidP="00826D1F">
            <w:pPr>
              <w:spacing w:before="156" w:after="156"/>
              <w:ind w:left="0"/>
              <w:rPr>
                <w:rFonts w:cs="Arial"/>
                <w:b/>
              </w:rPr>
            </w:pPr>
            <w:r w:rsidRPr="003521CE">
              <w:rPr>
                <w:rFonts w:cs="Arial"/>
                <w:b/>
                <w:szCs w:val="18"/>
              </w:rPr>
              <w:t>Ausfahrt</w:t>
            </w:r>
          </w:p>
        </w:tc>
        <w:tc>
          <w:tcPr>
            <w:tcW w:w="4275" w:type="dxa"/>
            <w:vAlign w:val="center"/>
          </w:tcPr>
          <w:p w14:paraId="2FEC72E1" w14:textId="77777777" w:rsidR="005731E4" w:rsidRPr="003521CE" w:rsidRDefault="005731E4" w:rsidP="00826D1F">
            <w:pPr>
              <w:spacing w:before="156" w:after="156"/>
              <w:ind w:left="0"/>
              <w:rPr>
                <w:rFonts w:cs="Arial"/>
              </w:rPr>
            </w:pPr>
            <w:r w:rsidRPr="003521CE">
              <w:rPr>
                <w:rFonts w:cs="Arial"/>
                <w:szCs w:val="18"/>
              </w:rPr>
              <w:t>Kehrt zum Jobmenü zurück.</w:t>
            </w:r>
          </w:p>
        </w:tc>
      </w:tr>
      <w:tr w:rsidR="005731E4" w:rsidRPr="003521CE" w14:paraId="013A39F3" w14:textId="77777777" w:rsidTr="00826D1F">
        <w:tc>
          <w:tcPr>
            <w:tcW w:w="1271" w:type="dxa"/>
            <w:vAlign w:val="center"/>
          </w:tcPr>
          <w:p w14:paraId="217A846D" w14:textId="77777777" w:rsidR="005731E4" w:rsidRPr="003521CE" w:rsidRDefault="005731E4" w:rsidP="00826D1F">
            <w:pPr>
              <w:spacing w:before="156" w:after="156"/>
              <w:ind w:left="0"/>
              <w:rPr>
                <w:rFonts w:cs="Arial"/>
              </w:rPr>
            </w:pPr>
            <w:r w:rsidRPr="003521CE">
              <w:rPr>
                <w:rFonts w:cs="Arial"/>
                <w:noProof/>
                <w:lang w:val="en-US"/>
                <w14:ligatures w14:val="standardContextual"/>
              </w:rPr>
              <w:lastRenderedPageBreak/>
              <w:drawing>
                <wp:anchor distT="0" distB="0" distL="114300" distR="114300" simplePos="0" relativeHeight="251705344" behindDoc="0" locked="0" layoutInCell="1" allowOverlap="1" wp14:anchorId="633EA9F7" wp14:editId="760B4C75">
                  <wp:simplePos x="0" y="0"/>
                  <wp:positionH relativeFrom="column">
                    <wp:posOffset>137160</wp:posOffset>
                  </wp:positionH>
                  <wp:positionV relativeFrom="paragraph">
                    <wp:posOffset>74295</wp:posOffset>
                  </wp:positionV>
                  <wp:extent cx="287655" cy="231140"/>
                  <wp:effectExtent l="0" t="0" r="0" b="0"/>
                  <wp:wrapNone/>
                  <wp:docPr id="742912181" name="图片 742912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9">
                            <a:extLst>
                              <a:ext uri="{28A0092B-C50C-407E-A947-70E740481C1C}">
                                <a14:useLocalDpi xmlns:a14="http://schemas.microsoft.com/office/drawing/2010/main"/>
                              </a:ext>
                            </a:extLst>
                          </a:blip>
                          <a:stretch>
                            <a:fillRect/>
                          </a:stretch>
                        </pic:blipFill>
                        <pic:spPr>
                          <a:xfrm>
                            <a:off x="0" y="0"/>
                            <a:ext cx="287655" cy="23114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743706A9" w14:textId="77777777" w:rsidR="005731E4" w:rsidRPr="003521CE" w:rsidRDefault="005731E4" w:rsidP="00826D1F">
            <w:pPr>
              <w:spacing w:before="156" w:after="156"/>
              <w:ind w:left="0"/>
              <w:rPr>
                <w:rFonts w:cs="Arial"/>
                <w:b/>
              </w:rPr>
            </w:pPr>
            <w:r w:rsidRPr="003521CE">
              <w:rPr>
                <w:rFonts w:cs="Arial"/>
                <w:b/>
                <w:szCs w:val="18"/>
              </w:rPr>
              <w:t>Zurück</w:t>
            </w:r>
          </w:p>
        </w:tc>
        <w:tc>
          <w:tcPr>
            <w:tcW w:w="4275" w:type="dxa"/>
            <w:vAlign w:val="center"/>
          </w:tcPr>
          <w:p w14:paraId="7E078304" w14:textId="77777777" w:rsidR="005731E4" w:rsidRPr="003521CE" w:rsidRDefault="005731E4" w:rsidP="00826D1F">
            <w:pPr>
              <w:spacing w:before="156" w:after="156"/>
              <w:ind w:left="0"/>
              <w:rPr>
                <w:rFonts w:cs="Arial"/>
              </w:rPr>
            </w:pPr>
            <w:r w:rsidRPr="003521CE">
              <w:rPr>
                <w:rFonts w:cs="Arial"/>
                <w:bCs/>
                <w:szCs w:val="18"/>
              </w:rPr>
              <w:t>Kehrt zum vorherigen Bildschirm zurück.</w:t>
            </w:r>
          </w:p>
        </w:tc>
      </w:tr>
      <w:tr w:rsidR="005731E4" w:rsidRPr="003521CE" w14:paraId="6E577DFF" w14:textId="77777777" w:rsidTr="00826D1F">
        <w:tc>
          <w:tcPr>
            <w:tcW w:w="1271" w:type="dxa"/>
            <w:vAlign w:val="center"/>
          </w:tcPr>
          <w:p w14:paraId="31CDDEBE" w14:textId="77777777" w:rsidR="005731E4" w:rsidRPr="003521CE" w:rsidRDefault="005731E4" w:rsidP="00826D1F">
            <w:pPr>
              <w:spacing w:before="156" w:after="156"/>
              <w:ind w:left="0"/>
              <w:rPr>
                <w:rFonts w:cs="Arial"/>
                <w:noProof/>
                <w14:ligatures w14:val="standardContextual"/>
              </w:rPr>
            </w:pPr>
            <w:r w:rsidRPr="003521CE">
              <w:rPr>
                <w:rFonts w:cs="Arial"/>
                <w:noProof/>
                <w:lang w:val="en-US"/>
              </w:rPr>
              <w:drawing>
                <wp:anchor distT="0" distB="0" distL="114300" distR="114300" simplePos="0" relativeHeight="251706368" behindDoc="0" locked="0" layoutInCell="1" allowOverlap="1" wp14:anchorId="2A811BA4" wp14:editId="360E353A">
                  <wp:simplePos x="0" y="0"/>
                  <wp:positionH relativeFrom="margin">
                    <wp:posOffset>105410</wp:posOffset>
                  </wp:positionH>
                  <wp:positionV relativeFrom="margin">
                    <wp:posOffset>82550</wp:posOffset>
                  </wp:positionV>
                  <wp:extent cx="359410" cy="191770"/>
                  <wp:effectExtent l="0" t="0" r="2540" b="0"/>
                  <wp:wrapNone/>
                  <wp:docPr id="742912183" name="图片 742912183" descr="C:\Users\A20476\AppData\Roaming\eSpace_Desktop\UserData\a20476_E35832B92FD67CD7CA1F35DED037857F\imagefiles\19A0565B-0D28-4DF6-AC83-DD2EA64028C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A0565B-0D28-4DF6-AC83-DD2EA64028CC" descr="C:\Users\A20476\AppData\Roaming\eSpace_Desktop\UserData\a20476_E35832B92FD67CD7CA1F35DED037857F\imagefiles\19A0565B-0D28-4DF6-AC83-DD2EA64028CC.png"/>
                          <pic:cNvPicPr>
                            <a:picLocks noChangeAspect="1" noChangeArrowheads="1"/>
                          </pic:cNvPicPr>
                        </pic:nvPicPr>
                        <pic:blipFill>
                          <a:blip r:embed="rId240" cstate="print">
                            <a:extLst>
                              <a:ext uri="{28A0092B-C50C-407E-A947-70E740481C1C}">
                                <a14:useLocalDpi xmlns:a14="http://schemas.microsoft.com/office/drawing/2010/main"/>
                              </a:ext>
                            </a:extLst>
                          </a:blip>
                          <a:srcRect/>
                          <a:stretch>
                            <a:fillRect/>
                          </a:stretch>
                        </pic:blipFill>
                        <pic:spPr bwMode="auto">
                          <a:xfrm>
                            <a:off x="0" y="0"/>
                            <a:ext cx="359410" cy="19177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41E6F318" w14:textId="77777777" w:rsidR="005731E4" w:rsidRPr="003521CE" w:rsidRDefault="005731E4" w:rsidP="00826D1F">
            <w:pPr>
              <w:spacing w:before="156" w:after="156"/>
              <w:ind w:left="0"/>
              <w:rPr>
                <w:rFonts w:cs="Arial"/>
                <w:b/>
                <w:szCs w:val="18"/>
              </w:rPr>
            </w:pPr>
            <w:r w:rsidRPr="003521CE">
              <w:rPr>
                <w:rFonts w:cs="Arial"/>
                <w:b/>
                <w:szCs w:val="18"/>
              </w:rPr>
              <w:t>Nächste</w:t>
            </w:r>
          </w:p>
        </w:tc>
        <w:tc>
          <w:tcPr>
            <w:tcW w:w="4275" w:type="dxa"/>
            <w:vAlign w:val="center"/>
          </w:tcPr>
          <w:p w14:paraId="5408BD6A" w14:textId="77777777" w:rsidR="005731E4" w:rsidRPr="003521CE" w:rsidRDefault="005731E4" w:rsidP="00826D1F">
            <w:pPr>
              <w:spacing w:before="156" w:after="156"/>
              <w:ind w:left="0"/>
              <w:rPr>
                <w:rFonts w:cs="Arial"/>
                <w:bCs/>
                <w:szCs w:val="18"/>
              </w:rPr>
            </w:pPr>
            <w:r w:rsidRPr="003521CE">
              <w:rPr>
                <w:rFonts w:cs="Arial"/>
                <w:szCs w:val="18"/>
              </w:rPr>
              <w:t>Tippen Sie, um fortzufahren.</w:t>
            </w:r>
          </w:p>
        </w:tc>
      </w:tr>
    </w:tbl>
    <w:p w14:paraId="2D898E75" w14:textId="77777777" w:rsidR="005731E4" w:rsidRPr="003521CE" w:rsidRDefault="005731E4" w:rsidP="005731E4">
      <w:pPr>
        <w:spacing w:before="156" w:after="156"/>
        <w:rPr>
          <w:rFonts w:cs="Arial"/>
        </w:rPr>
      </w:pPr>
    </w:p>
    <w:p w14:paraId="112AEADC" w14:textId="77777777" w:rsidR="005731E4" w:rsidRPr="003521CE" w:rsidRDefault="005731E4" w:rsidP="005731E4">
      <w:pPr>
        <w:pStyle w:val="30"/>
        <w:spacing w:before="312" w:after="156"/>
      </w:pPr>
      <w:bookmarkStart w:id="518" w:name="_Toc74815233"/>
      <w:bookmarkStart w:id="519" w:name="_Toc79087910"/>
      <w:bookmarkStart w:id="520" w:name="_Toc109724461"/>
      <w:bookmarkStart w:id="521" w:name="_Toc159436355"/>
      <w:r w:rsidRPr="003521CE">
        <w:t>Batterietest</w:t>
      </w:r>
      <w:bookmarkEnd w:id="518"/>
      <w:bookmarkEnd w:id="519"/>
      <w:bookmarkEnd w:id="520"/>
      <w:bookmarkEnd w:id="521"/>
    </w:p>
    <w:p w14:paraId="3680B0EC" w14:textId="334C41F1" w:rsidR="005731E4" w:rsidRPr="003521CE" w:rsidRDefault="005731E4" w:rsidP="005731E4">
      <w:pPr>
        <w:pStyle w:val="ac"/>
        <w:widowControl w:val="0"/>
        <w:numPr>
          <w:ilvl w:val="0"/>
          <w:numId w:val="97"/>
        </w:numPr>
        <w:adjustRightInd w:val="0"/>
        <w:spacing w:beforeLines="20" w:before="62" w:afterLines="20" w:after="62"/>
        <w:ind w:left="641" w:hanging="357"/>
        <w:textAlignment w:val="baseline"/>
        <w:rPr>
          <w:rFonts w:cs="Arial"/>
          <w:szCs w:val="18"/>
        </w:rPr>
      </w:pPr>
      <w:r w:rsidRPr="003521CE">
        <w:rPr>
          <w:rFonts w:cs="Arial"/>
          <w:szCs w:val="18"/>
        </w:rPr>
        <w:t xml:space="preserve">Folgen Sie den Anweisungen auf dem Bildschirm. </w:t>
      </w:r>
      <w:bookmarkStart w:id="522" w:name="OLE_LINK41"/>
      <w:bookmarkStart w:id="523" w:name="OLE_LINK42"/>
      <w:r w:rsidRPr="003521CE">
        <w:rPr>
          <w:rFonts w:cs="Arial"/>
          <w:szCs w:val="18"/>
        </w:rPr>
        <w:t xml:space="preserve">Aktivieren Sie die Kontrollkästchen, </w:t>
      </w:r>
      <w:bookmarkEnd w:id="522"/>
      <w:bookmarkEnd w:id="523"/>
      <w:r w:rsidRPr="003521CE">
        <w:rPr>
          <w:rFonts w:cs="Arial"/>
          <w:szCs w:val="18"/>
        </w:rPr>
        <w:t xml:space="preserve">sobald alle erforderlichen Aufgaben abgeschlossen sind, und tippen Sie auf </w:t>
      </w:r>
      <w:r w:rsidRPr="003521CE">
        <w:rPr>
          <w:rFonts w:cs="Arial"/>
          <w:b/>
          <w:szCs w:val="18"/>
        </w:rPr>
        <w:t>„Test starten“</w:t>
      </w:r>
      <w:r w:rsidR="00D629E7" w:rsidRPr="003521CE">
        <w:rPr>
          <w:rFonts w:cs="Arial"/>
          <w:b/>
          <w:szCs w:val="18"/>
        </w:rPr>
        <w:t>.</w:t>
      </w:r>
    </w:p>
    <w:p w14:paraId="02100DA7" w14:textId="77777777" w:rsidR="005731E4" w:rsidRPr="003521CE" w:rsidRDefault="005731E4" w:rsidP="005731E4">
      <w:pPr>
        <w:spacing w:beforeLines="0" w:before="0" w:afterLines="0" w:after="0" w:line="240" w:lineRule="auto"/>
        <w:ind w:left="0"/>
        <w:contextualSpacing/>
        <w:jc w:val="center"/>
        <w:rPr>
          <w:rFonts w:cs="Arial"/>
          <w:szCs w:val="18"/>
        </w:rPr>
      </w:pPr>
      <w:r w:rsidRPr="003521CE">
        <w:rPr>
          <w:rFonts w:cs="Arial"/>
          <w:noProof/>
          <w:szCs w:val="18"/>
          <w:lang w:val="en-US"/>
        </w:rPr>
        <w:drawing>
          <wp:inline distT="0" distB="0" distL="0" distR="0" wp14:anchorId="5A1CB2F5" wp14:editId="3E4C6F33">
            <wp:extent cx="2878112" cy="1954717"/>
            <wp:effectExtent l="0" t="0" r="0" b="7620"/>
            <wp:docPr id="742912162" name="图片 742912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62" name="图片 742912162"/>
                    <pic:cNvPicPr>
                      <a:picLocks noChangeAspect="1" noChangeArrowheads="1"/>
                    </pic:cNvPicPr>
                  </pic:nvPicPr>
                  <pic:blipFill rotWithShape="1">
                    <a:blip r:embed="rId241" cstate="print">
                      <a:extLst>
                        <a:ext uri="{28A0092B-C50C-407E-A947-70E740481C1C}">
                          <a14:useLocalDpi xmlns:a14="http://schemas.microsoft.com/office/drawing/2010/main" val="0"/>
                        </a:ext>
                      </a:extLst>
                    </a:blip>
                    <a:srcRect b="7633"/>
                    <a:stretch/>
                  </pic:blipFill>
                  <pic:spPr bwMode="auto">
                    <a:xfrm>
                      <a:off x="0" y="0"/>
                      <a:ext cx="2880000" cy="1955999"/>
                    </a:xfrm>
                    <a:prstGeom prst="rect">
                      <a:avLst/>
                    </a:prstGeom>
                    <a:noFill/>
                    <a:ln>
                      <a:noFill/>
                    </a:ln>
                    <a:extLst>
                      <a:ext uri="{53640926-AAD7-44D8-BBD7-CCE9431645EC}">
                        <a14:shadowObscured xmlns:a14="http://schemas.microsoft.com/office/drawing/2010/main"/>
                      </a:ext>
                    </a:extLst>
                  </pic:spPr>
                </pic:pic>
              </a:graphicData>
            </a:graphic>
          </wp:inline>
        </w:drawing>
      </w:r>
    </w:p>
    <w:p w14:paraId="3CE870D2" w14:textId="5AF96623" w:rsidR="005731E4" w:rsidRPr="003521CE" w:rsidRDefault="005731E4" w:rsidP="005731E4">
      <w:pPr>
        <w:pStyle w:val="ae"/>
        <w:spacing w:before="156" w:after="156"/>
        <w:ind w:left="0"/>
        <w:rPr>
          <w:rFonts w:cs="Arial"/>
          <w:i/>
        </w:rPr>
      </w:pPr>
      <w:r w:rsidRPr="003521CE">
        <w:rPr>
          <w:rFonts w:cs="Arial"/>
        </w:rPr>
        <w:t xml:space="preserve">Abbildung </w:t>
      </w:r>
      <w:r w:rsidRPr="003521CE">
        <w:rPr>
          <w:rFonts w:cs="Arial"/>
        </w:rPr>
        <w:fldChar w:fldCharType="begin"/>
      </w:r>
      <w:r w:rsidRPr="003521CE">
        <w:rPr>
          <w:rFonts w:cs="Arial"/>
        </w:rPr>
        <w:instrText xml:space="preserve"> STYLEREF 1 \s </w:instrText>
      </w:r>
      <w:r w:rsidRPr="003521CE">
        <w:rPr>
          <w:rFonts w:cs="Arial"/>
        </w:rPr>
        <w:fldChar w:fldCharType="separate"/>
      </w:r>
      <w:r w:rsidRPr="003521CE">
        <w:rPr>
          <w:rFonts w:cs="Arial"/>
          <w:noProof/>
        </w:rPr>
        <w:t>1</w:t>
      </w:r>
      <w:r w:rsidRPr="003521CE">
        <w:rPr>
          <w:rFonts w:cs="Arial"/>
          <w:noProof/>
        </w:rPr>
        <w:fldChar w:fldCharType="end"/>
      </w:r>
      <w:r w:rsidR="0093383B" w:rsidRPr="003521CE">
        <w:rPr>
          <w:rFonts w:cs="Arial"/>
          <w:noProof/>
        </w:rPr>
        <w:t>1</w:t>
      </w:r>
      <w:r w:rsidRPr="003521CE">
        <w:rPr>
          <w:rFonts w:cs="Arial"/>
        </w:rPr>
        <w:noBreakHyphen/>
      </w:r>
      <w:r w:rsidRPr="003521CE">
        <w:rPr>
          <w:rFonts w:cs="Arial"/>
        </w:rPr>
        <w:fldChar w:fldCharType="begin"/>
      </w:r>
      <w:r w:rsidRPr="003521CE">
        <w:rPr>
          <w:rFonts w:cs="Arial"/>
        </w:rPr>
        <w:instrText xml:space="preserve"> SEQ Figure \* ARABIC \s 1 </w:instrText>
      </w:r>
      <w:r w:rsidRPr="003521CE">
        <w:rPr>
          <w:rFonts w:cs="Arial"/>
        </w:rPr>
        <w:fldChar w:fldCharType="separate"/>
      </w:r>
      <w:r w:rsidRPr="003521CE">
        <w:rPr>
          <w:rFonts w:cs="Arial"/>
          <w:noProof/>
        </w:rPr>
        <w:t>6</w:t>
      </w:r>
      <w:r w:rsidRPr="003521CE">
        <w:rPr>
          <w:rFonts w:cs="Arial"/>
          <w:noProof/>
        </w:rPr>
        <w:fldChar w:fldCharType="end"/>
      </w:r>
      <w:r w:rsidRPr="003521CE">
        <w:rPr>
          <w:rFonts w:cs="Arial"/>
        </w:rPr>
        <w:t xml:space="preserve"> </w:t>
      </w:r>
      <w:r w:rsidRPr="003521CE">
        <w:rPr>
          <w:rFonts w:cs="Arial"/>
          <w:i/>
        </w:rPr>
        <w:t>Batterieanzeige</w:t>
      </w:r>
    </w:p>
    <w:p w14:paraId="3C3D0820" w14:textId="77777777" w:rsidR="005731E4" w:rsidRPr="003521CE" w:rsidRDefault="005731E4" w:rsidP="005731E4">
      <w:pPr>
        <w:pStyle w:val="ac"/>
        <w:widowControl w:val="0"/>
        <w:numPr>
          <w:ilvl w:val="0"/>
          <w:numId w:val="97"/>
        </w:numPr>
        <w:adjustRightInd w:val="0"/>
        <w:spacing w:beforeLines="20" w:before="62" w:afterLines="20" w:after="62"/>
        <w:ind w:left="641" w:hanging="357"/>
        <w:textAlignment w:val="baseline"/>
        <w:rPr>
          <w:rFonts w:cs="Arial"/>
          <w:szCs w:val="18"/>
        </w:rPr>
      </w:pPr>
      <w:r w:rsidRPr="003521CE">
        <w:rPr>
          <w:rFonts w:cs="Arial"/>
          <w:szCs w:val="18"/>
        </w:rPr>
        <w:t>Warten Sie, bis der Test abgeschlossen ist. Die Testergebnisse werden auf dem Gerät angezeigt.</w:t>
      </w:r>
    </w:p>
    <w:p w14:paraId="0C6D8A52" w14:textId="77777777" w:rsidR="005731E4" w:rsidRPr="003521CE" w:rsidRDefault="005731E4" w:rsidP="005731E4">
      <w:pPr>
        <w:spacing w:beforeLines="0" w:before="0" w:afterLines="0" w:after="0" w:line="240" w:lineRule="auto"/>
        <w:ind w:left="0"/>
        <w:contextualSpacing/>
        <w:jc w:val="center"/>
        <w:rPr>
          <w:rFonts w:cs="Arial"/>
          <w:szCs w:val="18"/>
        </w:rPr>
      </w:pPr>
      <w:r w:rsidRPr="003521CE">
        <w:rPr>
          <w:rFonts w:cs="Arial"/>
          <w:noProof/>
          <w:szCs w:val="18"/>
          <w:lang w:val="en-US"/>
        </w:rPr>
        <w:lastRenderedPageBreak/>
        <w:drawing>
          <wp:inline distT="0" distB="0" distL="0" distR="0" wp14:anchorId="173AEE3A" wp14:editId="78702630">
            <wp:extent cx="2878591" cy="1963712"/>
            <wp:effectExtent l="0" t="0" r="0" b="0"/>
            <wp:docPr id="742912174" name="图片 742912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4" name="图片 742912174"/>
                    <pic:cNvPicPr>
                      <a:picLocks noChangeAspect="1" noChangeArrowheads="1"/>
                    </pic:cNvPicPr>
                  </pic:nvPicPr>
                  <pic:blipFill rotWithShape="1">
                    <a:blip r:embed="rId242" cstate="print">
                      <a:extLst>
                        <a:ext uri="{28A0092B-C50C-407E-A947-70E740481C1C}">
                          <a14:useLocalDpi xmlns:a14="http://schemas.microsoft.com/office/drawing/2010/main" val="0"/>
                        </a:ext>
                      </a:extLst>
                    </a:blip>
                    <a:srcRect b="7224"/>
                    <a:stretch/>
                  </pic:blipFill>
                  <pic:spPr bwMode="auto">
                    <a:xfrm>
                      <a:off x="0" y="0"/>
                      <a:ext cx="2880000" cy="1964673"/>
                    </a:xfrm>
                    <a:prstGeom prst="rect">
                      <a:avLst/>
                    </a:prstGeom>
                    <a:noFill/>
                    <a:ln>
                      <a:noFill/>
                    </a:ln>
                    <a:extLst>
                      <a:ext uri="{53640926-AAD7-44D8-BBD7-CCE9431645EC}">
                        <a14:shadowObscured xmlns:a14="http://schemas.microsoft.com/office/drawing/2010/main"/>
                      </a:ext>
                    </a:extLst>
                  </pic:spPr>
                </pic:pic>
              </a:graphicData>
            </a:graphic>
          </wp:inline>
        </w:drawing>
      </w:r>
    </w:p>
    <w:p w14:paraId="61602555" w14:textId="4946FD0A" w:rsidR="005731E4" w:rsidRPr="003521CE" w:rsidRDefault="005731E4" w:rsidP="005731E4">
      <w:pPr>
        <w:pStyle w:val="ae"/>
        <w:spacing w:before="156" w:after="156"/>
        <w:ind w:left="0"/>
        <w:rPr>
          <w:rFonts w:cs="Arial"/>
          <w:b w:val="0"/>
        </w:rPr>
      </w:pPr>
      <w:r w:rsidRPr="003521CE">
        <w:rPr>
          <w:rFonts w:cs="Arial"/>
        </w:rPr>
        <w:t xml:space="preserve">Abbildung </w:t>
      </w:r>
      <w:r w:rsidRPr="003521CE">
        <w:rPr>
          <w:rFonts w:cs="Arial"/>
        </w:rPr>
        <w:fldChar w:fldCharType="begin"/>
      </w:r>
      <w:r w:rsidRPr="003521CE">
        <w:rPr>
          <w:rFonts w:cs="Arial"/>
        </w:rPr>
        <w:instrText xml:space="preserve"> STYLEREF 1 \s </w:instrText>
      </w:r>
      <w:r w:rsidRPr="003521CE">
        <w:rPr>
          <w:rFonts w:cs="Arial"/>
        </w:rPr>
        <w:fldChar w:fldCharType="separate"/>
      </w:r>
      <w:r w:rsidRPr="003521CE">
        <w:rPr>
          <w:rFonts w:cs="Arial"/>
          <w:noProof/>
        </w:rPr>
        <w:t>1</w:t>
      </w:r>
      <w:r w:rsidRPr="003521CE">
        <w:rPr>
          <w:rFonts w:cs="Arial"/>
          <w:noProof/>
        </w:rPr>
        <w:fldChar w:fldCharType="end"/>
      </w:r>
      <w:r w:rsidR="0093383B" w:rsidRPr="003521CE">
        <w:rPr>
          <w:rFonts w:cs="Arial"/>
          <w:noProof/>
        </w:rPr>
        <w:t>1</w:t>
      </w:r>
      <w:r w:rsidRPr="003521CE">
        <w:rPr>
          <w:rFonts w:cs="Arial"/>
        </w:rPr>
        <w:noBreakHyphen/>
      </w:r>
      <w:r w:rsidRPr="003521CE">
        <w:rPr>
          <w:rFonts w:cs="Arial"/>
        </w:rPr>
        <w:fldChar w:fldCharType="begin"/>
      </w:r>
      <w:r w:rsidRPr="003521CE">
        <w:rPr>
          <w:rFonts w:cs="Arial"/>
        </w:rPr>
        <w:instrText xml:space="preserve"> SEQ Figure \* ARABIC \s 1 </w:instrText>
      </w:r>
      <w:r w:rsidRPr="003521CE">
        <w:rPr>
          <w:rFonts w:cs="Arial"/>
        </w:rPr>
        <w:fldChar w:fldCharType="separate"/>
      </w:r>
      <w:r w:rsidRPr="003521CE">
        <w:rPr>
          <w:rFonts w:cs="Arial"/>
          <w:noProof/>
        </w:rPr>
        <w:t>7</w:t>
      </w:r>
      <w:r w:rsidRPr="003521CE">
        <w:rPr>
          <w:rFonts w:cs="Arial"/>
          <w:noProof/>
        </w:rPr>
        <w:fldChar w:fldCharType="end"/>
      </w:r>
      <w:r w:rsidRPr="003521CE">
        <w:rPr>
          <w:rFonts w:cs="Arial"/>
        </w:rPr>
        <w:t xml:space="preserve"> </w:t>
      </w:r>
      <w:r w:rsidRPr="003521CE">
        <w:rPr>
          <w:rFonts w:cs="Arial"/>
          <w:i/>
        </w:rPr>
        <w:t>Bildschirm mit den Batterietestergebnissen</w:t>
      </w:r>
    </w:p>
    <w:p w14:paraId="40851AE6" w14:textId="47F3AC64" w:rsidR="005731E4" w:rsidRPr="003521CE" w:rsidRDefault="005731E4" w:rsidP="005731E4">
      <w:pPr>
        <w:pStyle w:val="ae"/>
        <w:spacing w:before="156" w:after="156"/>
        <w:ind w:left="0"/>
        <w:rPr>
          <w:rFonts w:cs="Arial"/>
          <w:b w:val="0"/>
          <w:i/>
        </w:rPr>
      </w:pPr>
      <w:r w:rsidRPr="003521CE">
        <w:rPr>
          <w:rFonts w:cs="Arial"/>
        </w:rPr>
        <w:t xml:space="preserve">Tabelle </w:t>
      </w:r>
      <w:r w:rsidRPr="003521CE">
        <w:rPr>
          <w:rFonts w:cs="Arial"/>
        </w:rPr>
        <w:fldChar w:fldCharType="begin"/>
      </w:r>
      <w:r w:rsidRPr="003521CE">
        <w:rPr>
          <w:rFonts w:cs="Arial"/>
        </w:rPr>
        <w:instrText xml:space="preserve"> STYLEREF 1 \s </w:instrText>
      </w:r>
      <w:r w:rsidRPr="003521CE">
        <w:rPr>
          <w:rFonts w:cs="Arial"/>
        </w:rPr>
        <w:fldChar w:fldCharType="separate"/>
      </w:r>
      <w:r w:rsidRPr="003521CE">
        <w:rPr>
          <w:rFonts w:cs="Arial"/>
          <w:noProof/>
        </w:rPr>
        <w:t>1</w:t>
      </w:r>
      <w:r w:rsidRPr="003521CE">
        <w:rPr>
          <w:rFonts w:cs="Arial"/>
          <w:noProof/>
        </w:rPr>
        <w:fldChar w:fldCharType="end"/>
      </w:r>
      <w:r w:rsidR="0093383B" w:rsidRPr="003521CE">
        <w:rPr>
          <w:rFonts w:cs="Arial"/>
          <w:noProof/>
        </w:rPr>
        <w:t>1</w:t>
      </w:r>
      <w:r w:rsidRPr="003521CE">
        <w:rPr>
          <w:rFonts w:cs="Arial"/>
        </w:rPr>
        <w:noBreakHyphen/>
      </w:r>
      <w:r w:rsidRPr="003521CE">
        <w:rPr>
          <w:rFonts w:cs="Arial"/>
        </w:rPr>
        <w:fldChar w:fldCharType="begin"/>
      </w:r>
      <w:r w:rsidRPr="003521CE">
        <w:rPr>
          <w:rFonts w:cs="Arial"/>
        </w:rPr>
        <w:instrText xml:space="preserve"> SEQ Table \* ARABIC \s 1 </w:instrText>
      </w:r>
      <w:r w:rsidRPr="003521CE">
        <w:rPr>
          <w:rFonts w:cs="Arial"/>
        </w:rPr>
        <w:fldChar w:fldCharType="separate"/>
      </w:r>
      <w:r w:rsidRPr="003521CE">
        <w:rPr>
          <w:rFonts w:cs="Arial"/>
          <w:noProof/>
        </w:rPr>
        <w:t>4</w:t>
      </w:r>
      <w:r w:rsidRPr="003521CE">
        <w:rPr>
          <w:rFonts w:cs="Arial"/>
          <w:noProof/>
        </w:rPr>
        <w:fldChar w:fldCharType="end"/>
      </w:r>
      <w:r w:rsidRPr="003521CE">
        <w:rPr>
          <w:rFonts w:cs="Arial"/>
        </w:rPr>
        <w:t xml:space="preserve"> </w:t>
      </w:r>
      <w:r w:rsidRPr="003521CE">
        <w:rPr>
          <w:rFonts w:cs="Arial"/>
          <w:i/>
        </w:rPr>
        <w:t>Testergebnisse</w:t>
      </w:r>
    </w:p>
    <w:tbl>
      <w:tblPr>
        <w:tblStyle w:val="af"/>
        <w:tblW w:w="4737" w:type="pct"/>
        <w:jc w:val="center"/>
        <w:tblLook w:val="04A0" w:firstRow="1" w:lastRow="0" w:firstColumn="1" w:lastColumn="0" w:noHBand="0" w:noVBand="1"/>
      </w:tblPr>
      <w:tblGrid>
        <w:gridCol w:w="1702"/>
        <w:gridCol w:w="5378"/>
      </w:tblGrid>
      <w:tr w:rsidR="005731E4" w:rsidRPr="003521CE" w14:paraId="4FC6561A" w14:textId="77777777" w:rsidTr="00826D1F">
        <w:trPr>
          <w:trHeight w:val="398"/>
          <w:jc w:val="center"/>
        </w:trPr>
        <w:tc>
          <w:tcPr>
            <w:tcW w:w="1202" w:type="pct"/>
            <w:shd w:val="clear" w:color="auto" w:fill="D9D9D9" w:themeFill="background1" w:themeFillShade="D9"/>
            <w:vAlign w:val="center"/>
          </w:tcPr>
          <w:p w14:paraId="4D65CE68" w14:textId="77777777" w:rsidR="005731E4" w:rsidRPr="003521CE" w:rsidRDefault="005731E4" w:rsidP="00826D1F">
            <w:pPr>
              <w:pStyle w:val="af3"/>
              <w:spacing w:before="156" w:after="156" w:line="240" w:lineRule="exact"/>
              <w:jc w:val="left"/>
              <w:rPr>
                <w:rFonts w:cs="Arial"/>
              </w:rPr>
            </w:pPr>
            <w:r w:rsidRPr="003521CE">
              <w:rPr>
                <w:rFonts w:cs="Arial"/>
              </w:rPr>
              <w:t>Ergebnis</w:t>
            </w:r>
          </w:p>
        </w:tc>
        <w:tc>
          <w:tcPr>
            <w:tcW w:w="3798" w:type="pct"/>
            <w:shd w:val="clear" w:color="auto" w:fill="D9D9D9" w:themeFill="background1" w:themeFillShade="D9"/>
            <w:vAlign w:val="center"/>
          </w:tcPr>
          <w:p w14:paraId="55AC585A" w14:textId="2B6D608A" w:rsidR="005731E4" w:rsidRPr="003521CE" w:rsidRDefault="005731E4" w:rsidP="00826D1F">
            <w:pPr>
              <w:pStyle w:val="af3"/>
              <w:spacing w:before="156" w:after="156" w:line="240" w:lineRule="exact"/>
              <w:jc w:val="left"/>
              <w:rPr>
                <w:rFonts w:cs="Arial"/>
              </w:rPr>
            </w:pPr>
            <w:r w:rsidRPr="003521CE">
              <w:rPr>
                <w:rFonts w:cs="Arial"/>
              </w:rPr>
              <w:t>Beschreibung</w:t>
            </w:r>
          </w:p>
        </w:tc>
      </w:tr>
      <w:tr w:rsidR="005731E4" w:rsidRPr="003521CE" w14:paraId="466E70C1" w14:textId="77777777" w:rsidTr="00826D1F">
        <w:trPr>
          <w:trHeight w:val="406"/>
          <w:jc w:val="center"/>
        </w:trPr>
        <w:tc>
          <w:tcPr>
            <w:tcW w:w="1202" w:type="pct"/>
            <w:vAlign w:val="center"/>
          </w:tcPr>
          <w:p w14:paraId="06E20262" w14:textId="77777777" w:rsidR="005731E4" w:rsidRPr="003521CE" w:rsidRDefault="005731E4" w:rsidP="00826D1F">
            <w:pPr>
              <w:spacing w:beforeLines="0" w:before="0" w:afterLines="0" w:after="0"/>
              <w:ind w:left="0"/>
              <w:jc w:val="left"/>
              <w:rPr>
                <w:rFonts w:cs="Arial"/>
                <w:b/>
                <w:szCs w:val="18"/>
              </w:rPr>
            </w:pPr>
            <w:r w:rsidRPr="003521CE">
              <w:rPr>
                <w:rFonts w:cs="Arial"/>
                <w:b/>
                <w:szCs w:val="18"/>
              </w:rPr>
              <w:t>Gute Batterie</w:t>
            </w:r>
          </w:p>
        </w:tc>
        <w:tc>
          <w:tcPr>
            <w:tcW w:w="3798" w:type="pct"/>
            <w:vAlign w:val="center"/>
          </w:tcPr>
          <w:p w14:paraId="27822266" w14:textId="77777777" w:rsidR="005731E4" w:rsidRPr="003521CE" w:rsidRDefault="005731E4" w:rsidP="00826D1F">
            <w:pPr>
              <w:spacing w:beforeLines="0" w:before="0" w:afterLines="0" w:after="0"/>
              <w:ind w:left="0"/>
              <w:rPr>
                <w:rFonts w:cs="Arial"/>
                <w:szCs w:val="18"/>
              </w:rPr>
            </w:pPr>
            <w:r w:rsidRPr="003521CE">
              <w:rPr>
                <w:rFonts w:cs="Arial"/>
                <w:szCs w:val="18"/>
              </w:rPr>
              <w:t>Batterie ist gut.</w:t>
            </w:r>
          </w:p>
        </w:tc>
      </w:tr>
      <w:tr w:rsidR="005731E4" w:rsidRPr="003521CE" w14:paraId="1E5CD33A" w14:textId="77777777" w:rsidTr="00826D1F">
        <w:trPr>
          <w:trHeight w:val="567"/>
          <w:jc w:val="center"/>
        </w:trPr>
        <w:tc>
          <w:tcPr>
            <w:tcW w:w="1202" w:type="pct"/>
            <w:vAlign w:val="center"/>
          </w:tcPr>
          <w:p w14:paraId="15E883D1" w14:textId="77777777" w:rsidR="005731E4" w:rsidRPr="003521CE" w:rsidRDefault="005731E4" w:rsidP="00826D1F">
            <w:pPr>
              <w:spacing w:beforeLines="0" w:before="0" w:afterLines="0" w:after="0"/>
              <w:ind w:left="0"/>
              <w:jc w:val="left"/>
              <w:rPr>
                <w:rFonts w:cs="Arial"/>
                <w:b/>
                <w:szCs w:val="18"/>
              </w:rPr>
            </w:pPr>
            <w:r w:rsidRPr="003521CE">
              <w:rPr>
                <w:rFonts w:cs="Arial"/>
                <w:b/>
                <w:szCs w:val="18"/>
              </w:rPr>
              <w:t>Gut &amp; Aufladen</w:t>
            </w:r>
          </w:p>
        </w:tc>
        <w:tc>
          <w:tcPr>
            <w:tcW w:w="3798" w:type="pct"/>
            <w:vAlign w:val="center"/>
          </w:tcPr>
          <w:p w14:paraId="1415AB64" w14:textId="77777777" w:rsidR="005731E4" w:rsidRPr="003521CE" w:rsidRDefault="005731E4" w:rsidP="00826D1F">
            <w:pPr>
              <w:spacing w:beforeLines="0" w:before="0" w:afterLines="0" w:after="0"/>
              <w:ind w:left="0"/>
              <w:rPr>
                <w:rFonts w:cs="Arial"/>
                <w:szCs w:val="18"/>
              </w:rPr>
            </w:pPr>
            <w:r w:rsidRPr="003521CE">
              <w:rPr>
                <w:rFonts w:cs="Arial"/>
                <w:szCs w:val="18"/>
              </w:rPr>
              <w:t>Der Akku ist gut, aber nicht ausreichend geladen. Laden Sie den Akku auf.</w:t>
            </w:r>
          </w:p>
        </w:tc>
      </w:tr>
      <w:tr w:rsidR="005731E4" w:rsidRPr="003521CE" w14:paraId="4DEEB196" w14:textId="77777777" w:rsidTr="00826D1F">
        <w:trPr>
          <w:trHeight w:val="561"/>
          <w:jc w:val="center"/>
        </w:trPr>
        <w:tc>
          <w:tcPr>
            <w:tcW w:w="1202" w:type="pct"/>
            <w:vAlign w:val="center"/>
          </w:tcPr>
          <w:p w14:paraId="6A201EE0" w14:textId="77777777" w:rsidR="005731E4" w:rsidRPr="003521CE" w:rsidRDefault="005731E4" w:rsidP="00826D1F">
            <w:pPr>
              <w:spacing w:beforeLines="0" w:before="0" w:afterLines="0" w:after="0"/>
              <w:ind w:left="0"/>
              <w:jc w:val="left"/>
              <w:rPr>
                <w:rFonts w:cs="Arial"/>
                <w:b/>
                <w:szCs w:val="18"/>
              </w:rPr>
            </w:pPr>
            <w:r w:rsidRPr="003521CE">
              <w:rPr>
                <w:rFonts w:cs="Arial"/>
                <w:b/>
                <w:szCs w:val="18"/>
              </w:rPr>
              <w:t>Laden und erneut testen</w:t>
            </w:r>
          </w:p>
        </w:tc>
        <w:tc>
          <w:tcPr>
            <w:tcW w:w="3798" w:type="pct"/>
            <w:vAlign w:val="center"/>
          </w:tcPr>
          <w:p w14:paraId="6D4D6A2A" w14:textId="77777777" w:rsidR="005731E4" w:rsidRPr="003521CE" w:rsidRDefault="005731E4" w:rsidP="00826D1F">
            <w:pPr>
              <w:spacing w:beforeLines="0" w:before="0" w:afterLines="0" w:after="0"/>
              <w:ind w:left="0"/>
              <w:rPr>
                <w:rFonts w:cs="Arial"/>
                <w:szCs w:val="18"/>
              </w:rPr>
            </w:pPr>
            <w:r w:rsidRPr="003521CE">
              <w:rPr>
                <w:rFonts w:cs="Arial"/>
                <w:szCs w:val="18"/>
              </w:rPr>
              <w:t>Zur Bestimmung des Batteriezustands ist eine Ladung erforderlich.</w:t>
            </w:r>
          </w:p>
        </w:tc>
      </w:tr>
      <w:tr w:rsidR="005731E4" w:rsidRPr="003521CE" w14:paraId="6FFF4D5D" w14:textId="77777777" w:rsidTr="00826D1F">
        <w:trPr>
          <w:trHeight w:val="399"/>
          <w:jc w:val="center"/>
        </w:trPr>
        <w:tc>
          <w:tcPr>
            <w:tcW w:w="1202" w:type="pct"/>
            <w:vAlign w:val="center"/>
          </w:tcPr>
          <w:p w14:paraId="591FA9B9" w14:textId="77777777" w:rsidR="005731E4" w:rsidRPr="003521CE" w:rsidRDefault="005731E4" w:rsidP="00826D1F">
            <w:pPr>
              <w:spacing w:beforeLines="0" w:before="0" w:afterLines="0" w:after="0"/>
              <w:ind w:left="0"/>
              <w:jc w:val="left"/>
              <w:rPr>
                <w:rFonts w:cs="Arial"/>
                <w:b/>
                <w:szCs w:val="18"/>
              </w:rPr>
            </w:pPr>
            <w:r w:rsidRPr="003521CE">
              <w:rPr>
                <w:rFonts w:cs="Arial"/>
                <w:b/>
                <w:szCs w:val="18"/>
              </w:rPr>
              <w:t>Schlechte Zelle</w:t>
            </w:r>
          </w:p>
        </w:tc>
        <w:tc>
          <w:tcPr>
            <w:tcW w:w="3798" w:type="pct"/>
            <w:vAlign w:val="center"/>
          </w:tcPr>
          <w:p w14:paraId="2EBEFD11" w14:textId="77777777" w:rsidR="005731E4" w:rsidRPr="003521CE" w:rsidRDefault="005731E4" w:rsidP="00826D1F">
            <w:pPr>
              <w:spacing w:beforeLines="0" w:before="0" w:afterLines="0" w:after="0"/>
              <w:ind w:left="0"/>
              <w:rPr>
                <w:rFonts w:cs="Arial"/>
                <w:szCs w:val="18"/>
              </w:rPr>
            </w:pPr>
            <w:r w:rsidRPr="003521CE">
              <w:rPr>
                <w:rFonts w:cs="Arial"/>
                <w:szCs w:val="18"/>
              </w:rPr>
              <w:t>Ersetzen Sie die Batterie.</w:t>
            </w:r>
          </w:p>
        </w:tc>
      </w:tr>
      <w:tr w:rsidR="005731E4" w:rsidRPr="003521CE" w14:paraId="03A20239" w14:textId="77777777" w:rsidTr="00826D1F">
        <w:trPr>
          <w:trHeight w:val="419"/>
          <w:jc w:val="center"/>
        </w:trPr>
        <w:tc>
          <w:tcPr>
            <w:tcW w:w="1202" w:type="pct"/>
            <w:vAlign w:val="center"/>
          </w:tcPr>
          <w:p w14:paraId="3047E0F9" w14:textId="77777777" w:rsidR="005731E4" w:rsidRPr="003521CE" w:rsidRDefault="005731E4" w:rsidP="00826D1F">
            <w:pPr>
              <w:spacing w:beforeLines="0" w:before="0" w:afterLines="0" w:after="0"/>
              <w:ind w:left="0"/>
              <w:jc w:val="left"/>
              <w:rPr>
                <w:rFonts w:cs="Arial"/>
                <w:b/>
                <w:szCs w:val="18"/>
              </w:rPr>
            </w:pPr>
            <w:r w:rsidRPr="003521CE">
              <w:rPr>
                <w:rFonts w:cs="Arial"/>
                <w:b/>
                <w:szCs w:val="18"/>
              </w:rPr>
              <w:t>Batterie ersetzen</w:t>
            </w:r>
          </w:p>
        </w:tc>
        <w:tc>
          <w:tcPr>
            <w:tcW w:w="3798" w:type="pct"/>
            <w:vAlign w:val="center"/>
          </w:tcPr>
          <w:p w14:paraId="508E716B" w14:textId="77777777" w:rsidR="005731E4" w:rsidRPr="003521CE" w:rsidRDefault="005731E4" w:rsidP="00826D1F">
            <w:pPr>
              <w:spacing w:beforeLines="0" w:before="0" w:afterLines="0" w:after="0"/>
              <w:ind w:left="0"/>
              <w:rPr>
                <w:rFonts w:cs="Arial"/>
                <w:szCs w:val="18"/>
              </w:rPr>
            </w:pPr>
            <w:r w:rsidRPr="003521CE">
              <w:rPr>
                <w:rFonts w:cs="Arial"/>
                <w:szCs w:val="18"/>
              </w:rPr>
              <w:t>Ersetzen Sie die Batterie.</w:t>
            </w:r>
          </w:p>
        </w:tc>
      </w:tr>
    </w:tbl>
    <w:p w14:paraId="793BEAD8" w14:textId="77777777" w:rsidR="005731E4" w:rsidRPr="003521CE" w:rsidRDefault="005731E4" w:rsidP="005731E4">
      <w:pPr>
        <w:spacing w:beforeLines="0" w:before="0" w:afterLines="0" w:after="0"/>
        <w:ind w:left="0"/>
        <w:contextualSpacing/>
        <w:rPr>
          <w:rFonts w:eastAsiaTheme="minorEastAsia" w:cs="Arial"/>
          <w:b/>
          <w:szCs w:val="18"/>
        </w:rPr>
      </w:pPr>
    </w:p>
    <w:p w14:paraId="0AAD4BC5" w14:textId="123BF271" w:rsidR="005731E4" w:rsidRPr="003521CE" w:rsidRDefault="005731E4" w:rsidP="005731E4">
      <w:pPr>
        <w:pBdr>
          <w:top w:val="single" w:sz="6" w:space="1" w:color="auto"/>
          <w:bottom w:val="single" w:sz="6" w:space="1" w:color="auto"/>
        </w:pBdr>
        <w:spacing w:beforeLines="0" w:before="0" w:afterLines="0" w:after="0"/>
        <w:contextualSpacing/>
        <w:rPr>
          <w:rFonts w:cs="Arial"/>
          <w:b/>
          <w:szCs w:val="18"/>
        </w:rPr>
      </w:pPr>
      <w:r w:rsidRPr="003521CE">
        <w:rPr>
          <w:rFonts w:cs="Arial"/>
          <w:b/>
          <w:noProof/>
          <w:szCs w:val="18"/>
          <w:lang w:val="en-US"/>
        </w:rPr>
        <w:drawing>
          <wp:anchor distT="0" distB="0" distL="114300" distR="114300" simplePos="0" relativeHeight="251667456" behindDoc="0" locked="0" layoutInCell="1" allowOverlap="1" wp14:anchorId="7249610B" wp14:editId="041CCFDF">
            <wp:simplePos x="0" y="0"/>
            <wp:positionH relativeFrom="leftMargin">
              <wp:posOffset>350008</wp:posOffset>
            </wp:positionH>
            <wp:positionV relativeFrom="paragraph">
              <wp:posOffset>27305</wp:posOffset>
            </wp:positionV>
            <wp:extent cx="144145" cy="144145"/>
            <wp:effectExtent l="0" t="0" r="8255" b="8255"/>
            <wp:wrapNone/>
            <wp:docPr id="1800" name="图片 18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00CE4938" w:rsidRPr="003521CE">
        <w:rPr>
          <w:rFonts w:cs="Arial"/>
          <w:b/>
          <w:szCs w:val="18"/>
        </w:rPr>
        <w:t>HINWEIS</w:t>
      </w:r>
    </w:p>
    <w:p w14:paraId="35407C3D" w14:textId="77777777" w:rsidR="005731E4" w:rsidRPr="003521CE" w:rsidRDefault="005731E4" w:rsidP="005731E4">
      <w:pPr>
        <w:pBdr>
          <w:top w:val="single" w:sz="6" w:space="1" w:color="auto"/>
          <w:bottom w:val="single" w:sz="6" w:space="1" w:color="auto"/>
        </w:pBdr>
        <w:spacing w:beforeLines="0" w:before="0" w:afterLines="0" w:after="0"/>
        <w:contextualSpacing/>
        <w:rPr>
          <w:rFonts w:cs="Arial"/>
          <w:b/>
          <w:szCs w:val="18"/>
        </w:rPr>
      </w:pPr>
      <w:r w:rsidRPr="003521CE">
        <w:rPr>
          <w:rFonts w:cs="Arial"/>
          <w:szCs w:val="18"/>
        </w:rPr>
        <w:t>Bitte führen Sie immer zuerst den Batterietest durch, bevor Sie mit den Starter- und Generatortests fortfahren.</w:t>
      </w:r>
      <w:bookmarkStart w:id="524" w:name="_Toc74815234"/>
      <w:bookmarkStart w:id="525" w:name="_Toc79087911"/>
      <w:bookmarkStart w:id="526" w:name="_Toc109724462"/>
    </w:p>
    <w:p w14:paraId="05EB086E" w14:textId="77777777" w:rsidR="005731E4" w:rsidRPr="003521CE" w:rsidRDefault="005731E4" w:rsidP="005731E4">
      <w:pPr>
        <w:spacing w:before="156" w:after="156"/>
        <w:rPr>
          <w:rFonts w:cs="Arial"/>
        </w:rPr>
      </w:pPr>
      <w:bookmarkStart w:id="527" w:name="_Toc159436356"/>
      <w:r w:rsidRPr="003521CE">
        <w:rPr>
          <w:rFonts w:cs="Arial"/>
        </w:rPr>
        <w:t xml:space="preserve"> </w:t>
      </w:r>
    </w:p>
    <w:p w14:paraId="24AF1664" w14:textId="77777777" w:rsidR="005731E4" w:rsidRPr="003521CE" w:rsidRDefault="005731E4" w:rsidP="005731E4">
      <w:pPr>
        <w:spacing w:before="156" w:after="156"/>
        <w:rPr>
          <w:rFonts w:cs="Arial"/>
        </w:rPr>
      </w:pPr>
    </w:p>
    <w:p w14:paraId="6BFAB72B" w14:textId="77777777" w:rsidR="005731E4" w:rsidRPr="003521CE" w:rsidRDefault="005731E4" w:rsidP="005731E4">
      <w:pPr>
        <w:spacing w:before="156" w:after="156"/>
        <w:rPr>
          <w:rFonts w:cs="Arial"/>
        </w:rPr>
      </w:pPr>
    </w:p>
    <w:p w14:paraId="0C51D958" w14:textId="77777777" w:rsidR="005731E4" w:rsidRPr="003521CE" w:rsidRDefault="005731E4" w:rsidP="005731E4">
      <w:pPr>
        <w:spacing w:before="156" w:after="156"/>
        <w:rPr>
          <w:rFonts w:cs="Arial"/>
        </w:rPr>
      </w:pPr>
    </w:p>
    <w:p w14:paraId="3B0BCE06" w14:textId="77777777" w:rsidR="005731E4" w:rsidRPr="003521CE" w:rsidRDefault="005731E4" w:rsidP="005731E4">
      <w:pPr>
        <w:pStyle w:val="30"/>
        <w:spacing w:before="312" w:after="156"/>
      </w:pPr>
      <w:r w:rsidRPr="003521CE">
        <w:lastRenderedPageBreak/>
        <w:t>Startertest</w:t>
      </w:r>
      <w:bookmarkEnd w:id="524"/>
      <w:bookmarkEnd w:id="525"/>
      <w:bookmarkEnd w:id="526"/>
      <w:bookmarkEnd w:id="527"/>
    </w:p>
    <w:p w14:paraId="4EEB99D7" w14:textId="77777777" w:rsidR="005731E4" w:rsidRPr="003521CE" w:rsidRDefault="005731E4" w:rsidP="005731E4">
      <w:pPr>
        <w:spacing w:before="156" w:after="156"/>
        <w:textAlignment w:val="baseline"/>
        <w:rPr>
          <w:rFonts w:cs="Arial"/>
          <w:szCs w:val="18"/>
        </w:rPr>
      </w:pPr>
      <w:r w:rsidRPr="003521CE">
        <w:rPr>
          <w:rFonts w:cs="Arial"/>
          <w:szCs w:val="18"/>
        </w:rPr>
        <w:t>Folgen Sie den Anweisungen auf dem Bildschirm, um den Test abzuschließen. Starten Sie den Motor und lassen Sie ihn im Leerlauf laufen. Die Testergebnisse werden wie folgt angezeigt:</w:t>
      </w:r>
    </w:p>
    <w:p w14:paraId="3F79A8E5" w14:textId="77777777" w:rsidR="005731E4" w:rsidRPr="003521CE" w:rsidRDefault="005731E4" w:rsidP="005731E4">
      <w:pPr>
        <w:spacing w:beforeLines="0" w:before="0" w:afterLines="0" w:after="0" w:line="240" w:lineRule="auto"/>
        <w:ind w:left="0"/>
        <w:contextualSpacing/>
        <w:jc w:val="center"/>
        <w:rPr>
          <w:rFonts w:cs="Arial"/>
          <w:szCs w:val="18"/>
        </w:rPr>
      </w:pPr>
      <w:r w:rsidRPr="003521CE">
        <w:rPr>
          <w:rFonts w:cs="Arial"/>
          <w:noProof/>
          <w:szCs w:val="18"/>
          <w:lang w:val="en-US"/>
        </w:rPr>
        <w:drawing>
          <wp:inline distT="0" distB="0" distL="0" distR="0" wp14:anchorId="605F4EA3" wp14:editId="2F5622B6">
            <wp:extent cx="2878591" cy="1960714"/>
            <wp:effectExtent l="0" t="0" r="0" b="1905"/>
            <wp:docPr id="742912175" name="图片 742912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5" name="图片 742912175"/>
                    <pic:cNvPicPr>
                      <a:picLocks noChangeAspect="1" noChangeArrowheads="1"/>
                    </pic:cNvPicPr>
                  </pic:nvPicPr>
                  <pic:blipFill rotWithShape="1">
                    <a:blip r:embed="rId243" cstate="print">
                      <a:extLst>
                        <a:ext uri="{28A0092B-C50C-407E-A947-70E740481C1C}">
                          <a14:useLocalDpi xmlns:a14="http://schemas.microsoft.com/office/drawing/2010/main" val="0"/>
                        </a:ext>
                      </a:extLst>
                    </a:blip>
                    <a:srcRect b="7365"/>
                    <a:stretch/>
                  </pic:blipFill>
                  <pic:spPr bwMode="auto">
                    <a:xfrm>
                      <a:off x="0" y="0"/>
                      <a:ext cx="2880000" cy="1961674"/>
                    </a:xfrm>
                    <a:prstGeom prst="rect">
                      <a:avLst/>
                    </a:prstGeom>
                    <a:noFill/>
                    <a:ln>
                      <a:noFill/>
                    </a:ln>
                    <a:extLst>
                      <a:ext uri="{53640926-AAD7-44D8-BBD7-CCE9431645EC}">
                        <a14:shadowObscured xmlns:a14="http://schemas.microsoft.com/office/drawing/2010/main"/>
                      </a:ext>
                    </a:extLst>
                  </pic:spPr>
                </pic:pic>
              </a:graphicData>
            </a:graphic>
          </wp:inline>
        </w:drawing>
      </w:r>
    </w:p>
    <w:p w14:paraId="39512039" w14:textId="50729413" w:rsidR="005731E4" w:rsidRPr="003521CE" w:rsidRDefault="005731E4" w:rsidP="005731E4">
      <w:pPr>
        <w:pStyle w:val="ae"/>
        <w:spacing w:before="156" w:after="156"/>
        <w:ind w:left="0"/>
        <w:rPr>
          <w:rFonts w:cs="Arial"/>
          <w:i/>
        </w:rPr>
      </w:pPr>
      <w:r w:rsidRPr="003521CE">
        <w:rPr>
          <w:rFonts w:cs="Arial"/>
        </w:rPr>
        <w:t xml:space="preserve">Abbildung </w:t>
      </w:r>
      <w:r w:rsidRPr="003521CE">
        <w:rPr>
          <w:rFonts w:cs="Arial"/>
        </w:rPr>
        <w:fldChar w:fldCharType="begin"/>
      </w:r>
      <w:r w:rsidRPr="003521CE">
        <w:rPr>
          <w:rFonts w:cs="Arial"/>
        </w:rPr>
        <w:instrText xml:space="preserve"> STYLEREF 1 \s </w:instrText>
      </w:r>
      <w:r w:rsidRPr="003521CE">
        <w:rPr>
          <w:rFonts w:cs="Arial"/>
        </w:rPr>
        <w:fldChar w:fldCharType="separate"/>
      </w:r>
      <w:r w:rsidRPr="003521CE">
        <w:rPr>
          <w:rFonts w:cs="Arial"/>
          <w:noProof/>
        </w:rPr>
        <w:t>1</w:t>
      </w:r>
      <w:r w:rsidRPr="003521CE">
        <w:rPr>
          <w:rFonts w:cs="Arial"/>
          <w:noProof/>
        </w:rPr>
        <w:fldChar w:fldCharType="end"/>
      </w:r>
      <w:r w:rsidR="0093383B" w:rsidRPr="003521CE">
        <w:rPr>
          <w:rFonts w:cs="Arial"/>
          <w:noProof/>
        </w:rPr>
        <w:t>1</w:t>
      </w:r>
      <w:r w:rsidRPr="003521CE">
        <w:rPr>
          <w:rFonts w:cs="Arial"/>
        </w:rPr>
        <w:noBreakHyphen/>
      </w:r>
      <w:r w:rsidRPr="003521CE">
        <w:rPr>
          <w:rFonts w:cs="Arial"/>
        </w:rPr>
        <w:fldChar w:fldCharType="begin"/>
      </w:r>
      <w:r w:rsidRPr="003521CE">
        <w:rPr>
          <w:rFonts w:cs="Arial"/>
        </w:rPr>
        <w:instrText xml:space="preserve"> SEQ Figure \* ARABIC \s 1 </w:instrText>
      </w:r>
      <w:r w:rsidRPr="003521CE">
        <w:rPr>
          <w:rFonts w:cs="Arial"/>
        </w:rPr>
        <w:fldChar w:fldCharType="separate"/>
      </w:r>
      <w:r w:rsidRPr="003521CE">
        <w:rPr>
          <w:rFonts w:cs="Arial"/>
          <w:noProof/>
        </w:rPr>
        <w:t>8</w:t>
      </w:r>
      <w:r w:rsidRPr="003521CE">
        <w:rPr>
          <w:rFonts w:cs="Arial"/>
          <w:noProof/>
        </w:rPr>
        <w:fldChar w:fldCharType="end"/>
      </w:r>
      <w:r w:rsidRPr="003521CE">
        <w:rPr>
          <w:rFonts w:cs="Arial"/>
        </w:rPr>
        <w:t xml:space="preserve"> </w:t>
      </w:r>
      <w:r w:rsidRPr="003521CE">
        <w:rPr>
          <w:rFonts w:cs="Arial"/>
          <w:i/>
        </w:rPr>
        <w:t>Starter-Testergebnisbildschirm</w:t>
      </w:r>
    </w:p>
    <w:p w14:paraId="784E0C09" w14:textId="71BF85FA" w:rsidR="005731E4" w:rsidRPr="003521CE" w:rsidRDefault="005731E4" w:rsidP="005731E4">
      <w:pPr>
        <w:pStyle w:val="ae"/>
        <w:spacing w:before="156" w:after="156"/>
        <w:ind w:left="0"/>
        <w:rPr>
          <w:rFonts w:cs="Arial"/>
          <w:b w:val="0"/>
        </w:rPr>
      </w:pPr>
      <w:r w:rsidRPr="003521CE">
        <w:rPr>
          <w:rFonts w:cs="Arial"/>
        </w:rPr>
        <w:t xml:space="preserve">Tabelle </w:t>
      </w:r>
      <w:r w:rsidRPr="003521CE">
        <w:rPr>
          <w:rFonts w:cs="Arial"/>
        </w:rPr>
        <w:fldChar w:fldCharType="begin"/>
      </w:r>
      <w:r w:rsidRPr="003521CE">
        <w:rPr>
          <w:rFonts w:cs="Arial"/>
        </w:rPr>
        <w:instrText xml:space="preserve"> STYLEREF 1 \s </w:instrText>
      </w:r>
      <w:r w:rsidRPr="003521CE">
        <w:rPr>
          <w:rFonts w:cs="Arial"/>
        </w:rPr>
        <w:fldChar w:fldCharType="separate"/>
      </w:r>
      <w:r w:rsidRPr="003521CE">
        <w:rPr>
          <w:rFonts w:cs="Arial"/>
          <w:noProof/>
        </w:rPr>
        <w:t>1</w:t>
      </w:r>
      <w:r w:rsidRPr="003521CE">
        <w:rPr>
          <w:rFonts w:cs="Arial"/>
          <w:noProof/>
        </w:rPr>
        <w:fldChar w:fldCharType="end"/>
      </w:r>
      <w:r w:rsidR="0093383B" w:rsidRPr="003521CE">
        <w:rPr>
          <w:rFonts w:cs="Arial"/>
          <w:noProof/>
        </w:rPr>
        <w:t>1</w:t>
      </w:r>
      <w:r w:rsidRPr="003521CE">
        <w:rPr>
          <w:rFonts w:cs="Arial"/>
        </w:rPr>
        <w:noBreakHyphen/>
      </w:r>
      <w:r w:rsidRPr="003521CE">
        <w:rPr>
          <w:rFonts w:cs="Arial"/>
        </w:rPr>
        <w:fldChar w:fldCharType="begin"/>
      </w:r>
      <w:r w:rsidRPr="003521CE">
        <w:rPr>
          <w:rFonts w:cs="Arial"/>
        </w:rPr>
        <w:instrText xml:space="preserve"> SEQ Table \* ARABIC \s 1 </w:instrText>
      </w:r>
      <w:r w:rsidRPr="003521CE">
        <w:rPr>
          <w:rFonts w:cs="Arial"/>
        </w:rPr>
        <w:fldChar w:fldCharType="separate"/>
      </w:r>
      <w:r w:rsidRPr="003521CE">
        <w:rPr>
          <w:rFonts w:cs="Arial"/>
          <w:noProof/>
        </w:rPr>
        <w:t>5</w:t>
      </w:r>
      <w:r w:rsidRPr="003521CE">
        <w:rPr>
          <w:rFonts w:cs="Arial"/>
          <w:noProof/>
        </w:rPr>
        <w:fldChar w:fldCharType="end"/>
      </w:r>
      <w:r w:rsidRPr="003521CE">
        <w:rPr>
          <w:rFonts w:cs="Arial"/>
        </w:rPr>
        <w:t xml:space="preserve"> </w:t>
      </w:r>
      <w:r w:rsidRPr="003521CE">
        <w:rPr>
          <w:rFonts w:cs="Arial"/>
          <w:i/>
        </w:rPr>
        <w:t>Starter-Testergebnisse</w:t>
      </w:r>
    </w:p>
    <w:tbl>
      <w:tblPr>
        <w:tblStyle w:val="af"/>
        <w:tblW w:w="4360" w:type="pct"/>
        <w:jc w:val="center"/>
        <w:tblLook w:val="04A0" w:firstRow="1" w:lastRow="0" w:firstColumn="1" w:lastColumn="0" w:noHBand="0" w:noVBand="1"/>
      </w:tblPr>
      <w:tblGrid>
        <w:gridCol w:w="2000"/>
        <w:gridCol w:w="4516"/>
      </w:tblGrid>
      <w:tr w:rsidR="005731E4" w:rsidRPr="003521CE" w14:paraId="3C79C65A" w14:textId="77777777" w:rsidTr="00826D1F">
        <w:trPr>
          <w:trHeight w:val="355"/>
          <w:jc w:val="center"/>
        </w:trPr>
        <w:tc>
          <w:tcPr>
            <w:tcW w:w="1535" w:type="pct"/>
            <w:shd w:val="clear" w:color="auto" w:fill="D9D9D9" w:themeFill="background1" w:themeFillShade="D9"/>
            <w:vAlign w:val="center"/>
          </w:tcPr>
          <w:p w14:paraId="6530B399" w14:textId="77777777" w:rsidR="005731E4" w:rsidRPr="003521CE" w:rsidRDefault="005731E4" w:rsidP="00826D1F">
            <w:pPr>
              <w:spacing w:beforeLines="0" w:before="0" w:afterLines="0" w:after="0"/>
              <w:ind w:left="0"/>
              <w:jc w:val="left"/>
              <w:rPr>
                <w:rFonts w:cs="Arial"/>
                <w:b/>
                <w:szCs w:val="18"/>
              </w:rPr>
            </w:pPr>
            <w:r w:rsidRPr="003521CE">
              <w:rPr>
                <w:rFonts w:cs="Arial"/>
                <w:b/>
                <w:szCs w:val="18"/>
              </w:rPr>
              <w:t>Ergebnis</w:t>
            </w:r>
          </w:p>
        </w:tc>
        <w:tc>
          <w:tcPr>
            <w:tcW w:w="3465" w:type="pct"/>
            <w:shd w:val="clear" w:color="auto" w:fill="D9D9D9" w:themeFill="background1" w:themeFillShade="D9"/>
            <w:vAlign w:val="center"/>
          </w:tcPr>
          <w:p w14:paraId="1866D804" w14:textId="77777777" w:rsidR="005731E4" w:rsidRPr="003521CE" w:rsidRDefault="005731E4" w:rsidP="00826D1F">
            <w:pPr>
              <w:spacing w:beforeLines="0" w:before="0" w:afterLines="0" w:after="0"/>
              <w:ind w:left="0"/>
              <w:jc w:val="left"/>
              <w:rPr>
                <w:rFonts w:cs="Arial"/>
                <w:b/>
                <w:szCs w:val="18"/>
              </w:rPr>
            </w:pPr>
            <w:r w:rsidRPr="003521CE">
              <w:rPr>
                <w:rFonts w:cs="Arial"/>
                <w:b/>
                <w:szCs w:val="18"/>
              </w:rPr>
              <w:t>Beschreibung</w:t>
            </w:r>
          </w:p>
        </w:tc>
      </w:tr>
      <w:tr w:rsidR="005731E4" w:rsidRPr="003521CE" w14:paraId="5D3BF81A" w14:textId="77777777" w:rsidTr="00826D1F">
        <w:trPr>
          <w:trHeight w:val="419"/>
          <w:jc w:val="center"/>
        </w:trPr>
        <w:tc>
          <w:tcPr>
            <w:tcW w:w="1535" w:type="pct"/>
            <w:vAlign w:val="center"/>
          </w:tcPr>
          <w:p w14:paraId="26BB4DAD" w14:textId="77777777" w:rsidR="005731E4" w:rsidRPr="003521CE" w:rsidRDefault="005731E4" w:rsidP="00826D1F">
            <w:pPr>
              <w:spacing w:beforeLines="0" w:before="0" w:afterLines="0" w:after="0"/>
              <w:ind w:left="0"/>
              <w:jc w:val="left"/>
              <w:rPr>
                <w:rFonts w:cs="Arial"/>
                <w:b/>
                <w:szCs w:val="18"/>
              </w:rPr>
            </w:pPr>
            <w:r w:rsidRPr="003521CE">
              <w:rPr>
                <w:rFonts w:cs="Arial"/>
                <w:b/>
                <w:szCs w:val="18"/>
              </w:rPr>
              <w:t>Normales Anlassen</w:t>
            </w:r>
          </w:p>
        </w:tc>
        <w:tc>
          <w:tcPr>
            <w:tcW w:w="3465" w:type="pct"/>
            <w:vAlign w:val="center"/>
          </w:tcPr>
          <w:p w14:paraId="7A9FBDA9" w14:textId="77777777" w:rsidR="005731E4" w:rsidRPr="003521CE" w:rsidRDefault="005731E4" w:rsidP="00826D1F">
            <w:pPr>
              <w:spacing w:beforeLines="0" w:before="0" w:afterLines="0" w:after="0"/>
              <w:ind w:left="0"/>
              <w:jc w:val="left"/>
              <w:rPr>
                <w:rFonts w:cs="Arial"/>
                <w:szCs w:val="18"/>
              </w:rPr>
            </w:pPr>
            <w:r w:rsidRPr="003521CE">
              <w:rPr>
                <w:rFonts w:cs="Arial"/>
                <w:szCs w:val="18"/>
              </w:rPr>
              <w:t>Der Starter ist gut.</w:t>
            </w:r>
          </w:p>
        </w:tc>
      </w:tr>
      <w:tr w:rsidR="005731E4" w:rsidRPr="003521CE" w14:paraId="0C2F5051" w14:textId="77777777" w:rsidTr="00826D1F">
        <w:trPr>
          <w:trHeight w:val="397"/>
          <w:jc w:val="center"/>
        </w:trPr>
        <w:tc>
          <w:tcPr>
            <w:tcW w:w="1535" w:type="pct"/>
            <w:vAlign w:val="center"/>
          </w:tcPr>
          <w:p w14:paraId="60A9D316" w14:textId="77777777" w:rsidR="005731E4" w:rsidRPr="003521CE" w:rsidRDefault="005731E4" w:rsidP="00826D1F">
            <w:pPr>
              <w:spacing w:beforeLines="0" w:before="0" w:afterLines="0" w:after="0"/>
              <w:ind w:left="0"/>
              <w:jc w:val="left"/>
              <w:rPr>
                <w:rFonts w:cs="Arial"/>
                <w:b/>
                <w:szCs w:val="18"/>
              </w:rPr>
            </w:pPr>
            <w:r w:rsidRPr="003521CE">
              <w:rPr>
                <w:rFonts w:cs="Arial"/>
                <w:b/>
                <w:szCs w:val="18"/>
              </w:rPr>
              <w:t>Strom zu niedrig</w:t>
            </w:r>
          </w:p>
        </w:tc>
        <w:tc>
          <w:tcPr>
            <w:tcW w:w="3465" w:type="pct"/>
            <w:vAlign w:val="center"/>
          </w:tcPr>
          <w:p w14:paraId="6E13E46E" w14:textId="77777777" w:rsidR="005731E4" w:rsidRPr="003521CE" w:rsidRDefault="005731E4" w:rsidP="00826D1F">
            <w:pPr>
              <w:spacing w:beforeLines="0" w:before="0" w:afterLines="0" w:after="0"/>
              <w:ind w:left="0"/>
              <w:jc w:val="left"/>
              <w:rPr>
                <w:rFonts w:cs="Arial"/>
                <w:szCs w:val="18"/>
              </w:rPr>
            </w:pPr>
            <w:r w:rsidRPr="003521CE">
              <w:rPr>
                <w:rFonts w:cs="Arial"/>
                <w:szCs w:val="18"/>
              </w:rPr>
              <w:t>Geringe momentane Entladekapazität.</w:t>
            </w:r>
          </w:p>
        </w:tc>
      </w:tr>
      <w:tr w:rsidR="005731E4" w:rsidRPr="003521CE" w14:paraId="0937A6B8" w14:textId="77777777" w:rsidTr="00826D1F">
        <w:trPr>
          <w:trHeight w:val="431"/>
          <w:jc w:val="center"/>
        </w:trPr>
        <w:tc>
          <w:tcPr>
            <w:tcW w:w="1535" w:type="pct"/>
            <w:vAlign w:val="center"/>
          </w:tcPr>
          <w:p w14:paraId="0E28ECC0" w14:textId="77777777" w:rsidR="005731E4" w:rsidRPr="003521CE" w:rsidRDefault="005731E4" w:rsidP="00826D1F">
            <w:pPr>
              <w:spacing w:beforeLines="0" w:before="0" w:afterLines="0" w:after="0"/>
              <w:ind w:left="0"/>
              <w:jc w:val="left"/>
              <w:rPr>
                <w:rFonts w:cs="Arial"/>
                <w:b/>
                <w:szCs w:val="18"/>
              </w:rPr>
            </w:pPr>
            <w:r w:rsidRPr="003521CE">
              <w:rPr>
                <w:rFonts w:cs="Arial"/>
                <w:b/>
                <w:szCs w:val="18"/>
              </w:rPr>
              <w:t>Spannung zu niedrig</w:t>
            </w:r>
          </w:p>
        </w:tc>
        <w:tc>
          <w:tcPr>
            <w:tcW w:w="3465" w:type="pct"/>
            <w:vAlign w:val="center"/>
          </w:tcPr>
          <w:p w14:paraId="530F3380" w14:textId="77777777" w:rsidR="005731E4" w:rsidRPr="003521CE" w:rsidRDefault="005731E4" w:rsidP="00826D1F">
            <w:pPr>
              <w:spacing w:beforeLines="0" w:before="0" w:afterLines="0" w:after="0"/>
              <w:ind w:left="0"/>
              <w:jc w:val="left"/>
              <w:rPr>
                <w:rFonts w:cs="Arial"/>
                <w:szCs w:val="18"/>
              </w:rPr>
            </w:pPr>
            <w:r w:rsidRPr="003521CE">
              <w:rPr>
                <w:rFonts w:cs="Arial"/>
                <w:szCs w:val="18"/>
              </w:rPr>
              <w:t>Geringe Batteriespeicherkapazität.</w:t>
            </w:r>
          </w:p>
        </w:tc>
      </w:tr>
      <w:tr w:rsidR="005731E4" w:rsidRPr="003521CE" w14:paraId="29F5BF90" w14:textId="77777777" w:rsidTr="00826D1F">
        <w:trPr>
          <w:trHeight w:val="409"/>
          <w:jc w:val="center"/>
        </w:trPr>
        <w:tc>
          <w:tcPr>
            <w:tcW w:w="1535" w:type="pct"/>
            <w:vAlign w:val="center"/>
          </w:tcPr>
          <w:p w14:paraId="3703A5EE" w14:textId="77777777" w:rsidR="005731E4" w:rsidRPr="003521CE" w:rsidRDefault="005731E4" w:rsidP="00826D1F">
            <w:pPr>
              <w:spacing w:beforeLines="0" w:before="0" w:afterLines="0" w:after="0"/>
              <w:ind w:left="0"/>
              <w:jc w:val="left"/>
              <w:rPr>
                <w:rFonts w:cs="Arial"/>
                <w:b/>
                <w:szCs w:val="18"/>
              </w:rPr>
            </w:pPr>
            <w:r w:rsidRPr="003521CE">
              <w:rPr>
                <w:rFonts w:cs="Arial"/>
                <w:b/>
                <w:szCs w:val="18"/>
              </w:rPr>
              <w:t>Nicht gestartet</w:t>
            </w:r>
          </w:p>
        </w:tc>
        <w:tc>
          <w:tcPr>
            <w:tcW w:w="3465" w:type="pct"/>
            <w:vAlign w:val="center"/>
          </w:tcPr>
          <w:p w14:paraId="22016112" w14:textId="77777777" w:rsidR="005731E4" w:rsidRPr="003521CE" w:rsidRDefault="005731E4" w:rsidP="00826D1F">
            <w:pPr>
              <w:spacing w:beforeLines="0" w:before="0" w:afterLines="0" w:after="0"/>
              <w:ind w:left="0"/>
              <w:jc w:val="left"/>
              <w:rPr>
                <w:rFonts w:cs="Arial"/>
                <w:szCs w:val="18"/>
              </w:rPr>
            </w:pPr>
            <w:r w:rsidRPr="003521CE">
              <w:rPr>
                <w:rFonts w:cs="Arial"/>
                <w:szCs w:val="18"/>
              </w:rPr>
              <w:t>Der Anlasser wird zum Starten nicht erkannt.</w:t>
            </w:r>
          </w:p>
        </w:tc>
      </w:tr>
    </w:tbl>
    <w:p w14:paraId="53C2D0DA" w14:textId="77777777" w:rsidR="005731E4" w:rsidRPr="003521CE" w:rsidRDefault="005731E4" w:rsidP="005731E4">
      <w:pPr>
        <w:spacing w:beforeLines="0" w:before="0" w:afterLines="0" w:after="0"/>
        <w:ind w:left="0"/>
        <w:contextualSpacing/>
        <w:rPr>
          <w:rFonts w:cs="Arial"/>
        </w:rPr>
      </w:pPr>
      <w:bookmarkStart w:id="528" w:name="_Toc74815235"/>
      <w:bookmarkStart w:id="529" w:name="_Toc79087912"/>
    </w:p>
    <w:p w14:paraId="73D3175B" w14:textId="77777777" w:rsidR="005731E4" w:rsidRPr="003521CE" w:rsidRDefault="005731E4" w:rsidP="005731E4">
      <w:pPr>
        <w:spacing w:before="156" w:after="156"/>
        <w:rPr>
          <w:rFonts w:cs="Arial"/>
        </w:rPr>
      </w:pPr>
      <w:bookmarkStart w:id="530" w:name="_Toc109724463"/>
      <w:bookmarkStart w:id="531" w:name="_Toc159436357"/>
      <w:r w:rsidRPr="003521CE">
        <w:rPr>
          <w:rFonts w:cs="Arial"/>
        </w:rPr>
        <w:t xml:space="preserve"> </w:t>
      </w:r>
    </w:p>
    <w:p w14:paraId="0433E7F0" w14:textId="77777777" w:rsidR="005731E4" w:rsidRPr="003521CE" w:rsidRDefault="005731E4" w:rsidP="005731E4">
      <w:pPr>
        <w:spacing w:before="156" w:after="156"/>
        <w:rPr>
          <w:rFonts w:cs="Arial"/>
        </w:rPr>
      </w:pPr>
    </w:p>
    <w:p w14:paraId="565588A0" w14:textId="77777777" w:rsidR="005731E4" w:rsidRPr="003521CE" w:rsidRDefault="005731E4" w:rsidP="005731E4">
      <w:pPr>
        <w:spacing w:before="156" w:after="156"/>
        <w:rPr>
          <w:rFonts w:cs="Arial"/>
        </w:rPr>
      </w:pPr>
    </w:p>
    <w:p w14:paraId="2A6742EF" w14:textId="77777777" w:rsidR="005731E4" w:rsidRPr="003521CE" w:rsidRDefault="005731E4" w:rsidP="005731E4">
      <w:pPr>
        <w:spacing w:before="156" w:after="156"/>
        <w:rPr>
          <w:rFonts w:cs="Arial"/>
        </w:rPr>
      </w:pPr>
    </w:p>
    <w:p w14:paraId="567F9860" w14:textId="77777777" w:rsidR="005731E4" w:rsidRPr="003521CE" w:rsidRDefault="005731E4" w:rsidP="005731E4">
      <w:pPr>
        <w:spacing w:before="156" w:after="156"/>
        <w:rPr>
          <w:rFonts w:cs="Arial"/>
        </w:rPr>
      </w:pPr>
    </w:p>
    <w:p w14:paraId="780574A3" w14:textId="77777777" w:rsidR="005731E4" w:rsidRPr="003521CE" w:rsidRDefault="005731E4" w:rsidP="005731E4">
      <w:pPr>
        <w:pStyle w:val="30"/>
        <w:spacing w:before="312" w:after="156"/>
      </w:pPr>
      <w:r w:rsidRPr="003521CE">
        <w:lastRenderedPageBreak/>
        <w:t>Generatortest</w:t>
      </w:r>
      <w:bookmarkEnd w:id="528"/>
      <w:bookmarkEnd w:id="529"/>
      <w:bookmarkEnd w:id="530"/>
      <w:bookmarkEnd w:id="531"/>
    </w:p>
    <w:p w14:paraId="04588249" w14:textId="77777777" w:rsidR="005731E4" w:rsidRPr="003521CE" w:rsidRDefault="005731E4" w:rsidP="005731E4">
      <w:pPr>
        <w:spacing w:before="156" w:after="156"/>
        <w:textAlignment w:val="baseline"/>
        <w:rPr>
          <w:rFonts w:cs="Arial"/>
          <w:szCs w:val="18"/>
        </w:rPr>
      </w:pPr>
      <w:r w:rsidRPr="003521CE">
        <w:rPr>
          <w:rFonts w:cs="Arial"/>
          <w:szCs w:val="18"/>
        </w:rPr>
        <w:t>Folgen Sie den Anweisungen auf dem Bildschirm, um den Test abzuschließen. Die Testergebnisse werden wie folgt angezeigt:</w:t>
      </w:r>
    </w:p>
    <w:p w14:paraId="528AE1BE" w14:textId="77777777" w:rsidR="005731E4" w:rsidRPr="003521CE" w:rsidRDefault="005731E4" w:rsidP="005731E4">
      <w:pPr>
        <w:spacing w:beforeLines="0" w:before="0" w:afterLines="0" w:after="0" w:line="240" w:lineRule="auto"/>
        <w:ind w:left="0"/>
        <w:contextualSpacing/>
        <w:jc w:val="center"/>
        <w:rPr>
          <w:rFonts w:cs="Arial"/>
          <w:szCs w:val="18"/>
        </w:rPr>
      </w:pPr>
      <w:r w:rsidRPr="003521CE">
        <w:rPr>
          <w:rFonts w:cs="Arial"/>
          <w:noProof/>
          <w:szCs w:val="18"/>
          <w:lang w:val="en-US"/>
        </w:rPr>
        <w:drawing>
          <wp:inline distT="0" distB="0" distL="0" distR="0" wp14:anchorId="3EA4192C" wp14:editId="14F294FC">
            <wp:extent cx="2878592" cy="1957716"/>
            <wp:effectExtent l="0" t="0" r="0" b="4445"/>
            <wp:docPr id="742912176" name="图片 742912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6" name="图片 742912176"/>
                    <pic:cNvPicPr>
                      <a:picLocks noChangeAspect="1" noChangeArrowheads="1"/>
                    </pic:cNvPicPr>
                  </pic:nvPicPr>
                  <pic:blipFill rotWithShape="1">
                    <a:blip r:embed="rId244" cstate="print">
                      <a:extLst>
                        <a:ext uri="{28A0092B-C50C-407E-A947-70E740481C1C}">
                          <a14:useLocalDpi xmlns:a14="http://schemas.microsoft.com/office/drawing/2010/main" val="0"/>
                        </a:ext>
                      </a:extLst>
                    </a:blip>
                    <a:srcRect b="7507"/>
                    <a:stretch/>
                  </pic:blipFill>
                  <pic:spPr bwMode="auto">
                    <a:xfrm>
                      <a:off x="0" y="0"/>
                      <a:ext cx="2880000" cy="1958673"/>
                    </a:xfrm>
                    <a:prstGeom prst="rect">
                      <a:avLst/>
                    </a:prstGeom>
                    <a:noFill/>
                    <a:ln>
                      <a:noFill/>
                    </a:ln>
                    <a:extLst>
                      <a:ext uri="{53640926-AAD7-44D8-BBD7-CCE9431645EC}">
                        <a14:shadowObscured xmlns:a14="http://schemas.microsoft.com/office/drawing/2010/main"/>
                      </a:ext>
                    </a:extLst>
                  </pic:spPr>
                </pic:pic>
              </a:graphicData>
            </a:graphic>
          </wp:inline>
        </w:drawing>
      </w:r>
    </w:p>
    <w:p w14:paraId="35030AD8" w14:textId="681391B8" w:rsidR="005731E4" w:rsidRPr="003521CE" w:rsidRDefault="005731E4" w:rsidP="005731E4">
      <w:pPr>
        <w:pStyle w:val="ae"/>
        <w:spacing w:before="156" w:after="156"/>
        <w:ind w:left="0"/>
        <w:rPr>
          <w:rFonts w:cs="Arial"/>
          <w:i/>
        </w:rPr>
      </w:pPr>
      <w:r w:rsidRPr="003521CE">
        <w:rPr>
          <w:rFonts w:cs="Arial"/>
        </w:rPr>
        <w:t xml:space="preserve">Abbildung </w:t>
      </w:r>
      <w:r w:rsidRPr="003521CE">
        <w:rPr>
          <w:rFonts w:cs="Arial"/>
        </w:rPr>
        <w:fldChar w:fldCharType="begin"/>
      </w:r>
      <w:r w:rsidRPr="003521CE">
        <w:rPr>
          <w:rFonts w:cs="Arial"/>
        </w:rPr>
        <w:instrText xml:space="preserve"> STYLEREF 1 \s </w:instrText>
      </w:r>
      <w:r w:rsidRPr="003521CE">
        <w:rPr>
          <w:rFonts w:cs="Arial"/>
        </w:rPr>
        <w:fldChar w:fldCharType="separate"/>
      </w:r>
      <w:r w:rsidRPr="003521CE">
        <w:rPr>
          <w:rFonts w:cs="Arial"/>
          <w:noProof/>
        </w:rPr>
        <w:t>1</w:t>
      </w:r>
      <w:r w:rsidRPr="003521CE">
        <w:rPr>
          <w:rFonts w:cs="Arial"/>
          <w:noProof/>
        </w:rPr>
        <w:fldChar w:fldCharType="end"/>
      </w:r>
      <w:r w:rsidR="0093383B" w:rsidRPr="003521CE">
        <w:rPr>
          <w:rFonts w:cs="Arial"/>
          <w:noProof/>
        </w:rPr>
        <w:t>1</w:t>
      </w:r>
      <w:r w:rsidRPr="003521CE">
        <w:rPr>
          <w:rFonts w:cs="Arial"/>
        </w:rPr>
        <w:noBreakHyphen/>
      </w:r>
      <w:r w:rsidRPr="003521CE">
        <w:rPr>
          <w:rFonts w:cs="Arial"/>
        </w:rPr>
        <w:fldChar w:fldCharType="begin"/>
      </w:r>
      <w:r w:rsidRPr="003521CE">
        <w:rPr>
          <w:rFonts w:cs="Arial"/>
        </w:rPr>
        <w:instrText xml:space="preserve"> SEQ Figure \* ARABIC \s 1 </w:instrText>
      </w:r>
      <w:r w:rsidRPr="003521CE">
        <w:rPr>
          <w:rFonts w:cs="Arial"/>
        </w:rPr>
        <w:fldChar w:fldCharType="separate"/>
      </w:r>
      <w:r w:rsidRPr="003521CE">
        <w:rPr>
          <w:rFonts w:cs="Arial"/>
          <w:noProof/>
        </w:rPr>
        <w:t>9</w:t>
      </w:r>
      <w:r w:rsidRPr="003521CE">
        <w:rPr>
          <w:rFonts w:cs="Arial"/>
          <w:noProof/>
        </w:rPr>
        <w:fldChar w:fldCharType="end"/>
      </w:r>
      <w:r w:rsidRPr="003521CE">
        <w:rPr>
          <w:rFonts w:cs="Arial"/>
        </w:rPr>
        <w:t xml:space="preserve"> </w:t>
      </w:r>
      <w:r w:rsidRPr="003521CE">
        <w:rPr>
          <w:rFonts w:cs="Arial"/>
          <w:i/>
        </w:rPr>
        <w:t>Bildschirm „Generatortestergebnisse“</w:t>
      </w:r>
    </w:p>
    <w:p w14:paraId="50C3CB9F" w14:textId="51ACBBB8" w:rsidR="005731E4" w:rsidRPr="003521CE" w:rsidRDefault="005731E4" w:rsidP="005731E4">
      <w:pPr>
        <w:pStyle w:val="ae"/>
        <w:spacing w:before="156" w:after="156"/>
        <w:ind w:left="0"/>
        <w:rPr>
          <w:rFonts w:cs="Arial"/>
          <w:b w:val="0"/>
        </w:rPr>
      </w:pPr>
      <w:r w:rsidRPr="003521CE">
        <w:rPr>
          <w:rFonts w:cs="Arial"/>
        </w:rPr>
        <w:t xml:space="preserve">Tabelle </w:t>
      </w:r>
      <w:r w:rsidRPr="003521CE">
        <w:rPr>
          <w:rFonts w:cs="Arial"/>
        </w:rPr>
        <w:fldChar w:fldCharType="begin"/>
      </w:r>
      <w:r w:rsidRPr="003521CE">
        <w:rPr>
          <w:rFonts w:cs="Arial"/>
        </w:rPr>
        <w:instrText xml:space="preserve"> STYLEREF 1 \s </w:instrText>
      </w:r>
      <w:r w:rsidRPr="003521CE">
        <w:rPr>
          <w:rFonts w:cs="Arial"/>
        </w:rPr>
        <w:fldChar w:fldCharType="separate"/>
      </w:r>
      <w:r w:rsidRPr="003521CE">
        <w:rPr>
          <w:rFonts w:cs="Arial"/>
          <w:noProof/>
        </w:rPr>
        <w:t>1</w:t>
      </w:r>
      <w:r w:rsidRPr="003521CE">
        <w:rPr>
          <w:rFonts w:cs="Arial"/>
          <w:noProof/>
        </w:rPr>
        <w:fldChar w:fldCharType="end"/>
      </w:r>
      <w:r w:rsidR="0093383B" w:rsidRPr="003521CE">
        <w:rPr>
          <w:rFonts w:cs="Arial"/>
          <w:noProof/>
        </w:rPr>
        <w:t>1</w:t>
      </w:r>
      <w:r w:rsidRPr="003521CE">
        <w:rPr>
          <w:rFonts w:cs="Arial"/>
        </w:rPr>
        <w:noBreakHyphen/>
      </w:r>
      <w:r w:rsidRPr="003521CE">
        <w:rPr>
          <w:rFonts w:cs="Arial"/>
        </w:rPr>
        <w:fldChar w:fldCharType="begin"/>
      </w:r>
      <w:r w:rsidRPr="003521CE">
        <w:rPr>
          <w:rFonts w:cs="Arial"/>
        </w:rPr>
        <w:instrText xml:space="preserve"> SEQ Table \* ARABIC \s 1 </w:instrText>
      </w:r>
      <w:r w:rsidRPr="003521CE">
        <w:rPr>
          <w:rFonts w:cs="Arial"/>
        </w:rPr>
        <w:fldChar w:fldCharType="separate"/>
      </w:r>
      <w:r w:rsidRPr="003521CE">
        <w:rPr>
          <w:rFonts w:cs="Arial"/>
          <w:noProof/>
        </w:rPr>
        <w:t>6</w:t>
      </w:r>
      <w:r w:rsidRPr="003521CE">
        <w:rPr>
          <w:rFonts w:cs="Arial"/>
          <w:noProof/>
        </w:rPr>
        <w:fldChar w:fldCharType="end"/>
      </w:r>
      <w:r w:rsidRPr="003521CE">
        <w:rPr>
          <w:rFonts w:cs="Arial"/>
        </w:rPr>
        <w:t xml:space="preserve"> </w:t>
      </w:r>
      <w:r w:rsidRPr="003521CE">
        <w:rPr>
          <w:rFonts w:cs="Arial"/>
          <w:i/>
        </w:rPr>
        <w:t>Generator-Testergebnisse</w:t>
      </w:r>
    </w:p>
    <w:tbl>
      <w:tblPr>
        <w:tblStyle w:val="33"/>
        <w:tblW w:w="0" w:type="auto"/>
        <w:jc w:val="center"/>
        <w:tblLook w:val="04A0" w:firstRow="1" w:lastRow="0" w:firstColumn="1" w:lastColumn="0" w:noHBand="0" w:noVBand="1"/>
      </w:tblPr>
      <w:tblGrid>
        <w:gridCol w:w="2026"/>
        <w:gridCol w:w="4407"/>
      </w:tblGrid>
      <w:tr w:rsidR="005731E4" w:rsidRPr="003521CE" w14:paraId="093DCF68" w14:textId="77777777" w:rsidTr="00826D1F">
        <w:trPr>
          <w:trHeight w:val="383"/>
          <w:tblHeader/>
          <w:jc w:val="center"/>
        </w:trPr>
        <w:tc>
          <w:tcPr>
            <w:tcW w:w="2026" w:type="dxa"/>
            <w:shd w:val="clear" w:color="auto" w:fill="D9D9D9" w:themeFill="background1" w:themeFillShade="D9"/>
            <w:vAlign w:val="center"/>
          </w:tcPr>
          <w:p w14:paraId="026773B9" w14:textId="77777777" w:rsidR="005731E4" w:rsidRPr="003521CE" w:rsidRDefault="005731E4" w:rsidP="00826D1F">
            <w:pPr>
              <w:tabs>
                <w:tab w:val="left" w:pos="657"/>
                <w:tab w:val="center" w:pos="947"/>
              </w:tabs>
              <w:spacing w:beforeLines="0" w:before="0" w:afterLines="0" w:after="0"/>
              <w:ind w:left="0"/>
              <w:jc w:val="left"/>
              <w:textAlignment w:val="baseline"/>
              <w:rPr>
                <w:rFonts w:eastAsiaTheme="minorEastAsia" w:cs="Arial"/>
                <w:b/>
                <w:szCs w:val="18"/>
              </w:rPr>
            </w:pPr>
            <w:r w:rsidRPr="003521CE">
              <w:rPr>
                <w:rFonts w:eastAsiaTheme="minorEastAsia" w:cs="Arial"/>
                <w:b/>
                <w:szCs w:val="18"/>
              </w:rPr>
              <w:t>Ergebnis</w:t>
            </w:r>
          </w:p>
        </w:tc>
        <w:tc>
          <w:tcPr>
            <w:tcW w:w="4407" w:type="dxa"/>
            <w:shd w:val="clear" w:color="auto" w:fill="D9D9D9" w:themeFill="background1" w:themeFillShade="D9"/>
            <w:vAlign w:val="center"/>
          </w:tcPr>
          <w:p w14:paraId="55CF3555" w14:textId="77777777" w:rsidR="005731E4" w:rsidRPr="003521CE" w:rsidRDefault="005731E4" w:rsidP="00826D1F">
            <w:pPr>
              <w:spacing w:beforeLines="0" w:before="0" w:afterLines="0" w:after="0"/>
              <w:ind w:left="0"/>
              <w:jc w:val="left"/>
              <w:textAlignment w:val="baseline"/>
              <w:rPr>
                <w:rFonts w:eastAsiaTheme="minorEastAsia" w:cs="Arial"/>
                <w:b/>
                <w:szCs w:val="18"/>
              </w:rPr>
            </w:pPr>
            <w:r w:rsidRPr="003521CE">
              <w:rPr>
                <w:rFonts w:eastAsiaTheme="minorEastAsia" w:cs="Arial"/>
                <w:b/>
                <w:szCs w:val="18"/>
              </w:rPr>
              <w:t>Beschreibung</w:t>
            </w:r>
          </w:p>
        </w:tc>
      </w:tr>
      <w:tr w:rsidR="005731E4" w:rsidRPr="003521CE" w14:paraId="11EC6820" w14:textId="77777777" w:rsidTr="00826D1F">
        <w:trPr>
          <w:trHeight w:val="297"/>
          <w:jc w:val="center"/>
        </w:trPr>
        <w:tc>
          <w:tcPr>
            <w:tcW w:w="2026" w:type="dxa"/>
            <w:vAlign w:val="center"/>
          </w:tcPr>
          <w:p w14:paraId="234A84E0" w14:textId="77777777" w:rsidR="005731E4" w:rsidRPr="003521CE" w:rsidRDefault="005731E4" w:rsidP="00826D1F">
            <w:pPr>
              <w:spacing w:beforeLines="0" w:before="0" w:afterLines="0" w:after="0"/>
              <w:ind w:left="0"/>
              <w:textAlignment w:val="baseline"/>
              <w:rPr>
                <w:rFonts w:eastAsiaTheme="minorEastAsia" w:cs="Arial"/>
                <w:b/>
                <w:szCs w:val="18"/>
              </w:rPr>
            </w:pPr>
            <w:r w:rsidRPr="003521CE">
              <w:rPr>
                <w:rFonts w:eastAsiaTheme="minorEastAsia" w:cs="Arial"/>
                <w:b/>
                <w:szCs w:val="18"/>
              </w:rPr>
              <w:t>Normales Laden</w:t>
            </w:r>
          </w:p>
        </w:tc>
        <w:tc>
          <w:tcPr>
            <w:tcW w:w="4407" w:type="dxa"/>
            <w:vAlign w:val="center"/>
          </w:tcPr>
          <w:p w14:paraId="7CD852C6" w14:textId="77777777" w:rsidR="005731E4" w:rsidRPr="003521CE" w:rsidRDefault="005731E4" w:rsidP="00826D1F">
            <w:pPr>
              <w:spacing w:beforeLines="0" w:before="0" w:afterLines="0" w:after="0"/>
              <w:ind w:left="0"/>
              <w:jc w:val="left"/>
              <w:textAlignment w:val="baseline"/>
              <w:rPr>
                <w:rFonts w:eastAsiaTheme="minorEastAsia" w:cs="Arial"/>
                <w:szCs w:val="18"/>
              </w:rPr>
            </w:pPr>
            <w:r w:rsidRPr="003521CE">
              <w:rPr>
                <w:rFonts w:eastAsiaTheme="minorEastAsia" w:cs="Arial"/>
                <w:szCs w:val="18"/>
              </w:rPr>
              <w:t>Der Generator funktioniert normal.</w:t>
            </w:r>
          </w:p>
        </w:tc>
      </w:tr>
      <w:tr w:rsidR="005731E4" w:rsidRPr="003521CE" w14:paraId="13AB1C75" w14:textId="77777777" w:rsidTr="00826D1F">
        <w:trPr>
          <w:trHeight w:val="1011"/>
          <w:jc w:val="center"/>
        </w:trPr>
        <w:tc>
          <w:tcPr>
            <w:tcW w:w="2026" w:type="dxa"/>
            <w:vAlign w:val="center"/>
          </w:tcPr>
          <w:p w14:paraId="35634035" w14:textId="77777777" w:rsidR="005731E4" w:rsidRPr="003521CE" w:rsidRDefault="005731E4" w:rsidP="00826D1F">
            <w:pPr>
              <w:spacing w:beforeLines="0" w:before="0" w:afterLines="0" w:after="0"/>
              <w:ind w:left="0"/>
              <w:textAlignment w:val="baseline"/>
              <w:rPr>
                <w:rFonts w:eastAsiaTheme="minorEastAsia" w:cs="Arial"/>
                <w:b/>
                <w:szCs w:val="18"/>
              </w:rPr>
            </w:pPr>
            <w:r w:rsidRPr="003521CE">
              <w:rPr>
                <w:rFonts w:eastAsiaTheme="minorEastAsia" w:cs="Arial"/>
                <w:b/>
                <w:szCs w:val="18"/>
              </w:rPr>
              <w:t>Ausgabe zu niedrig</w:t>
            </w:r>
          </w:p>
        </w:tc>
        <w:tc>
          <w:tcPr>
            <w:tcW w:w="4407" w:type="dxa"/>
            <w:vAlign w:val="center"/>
          </w:tcPr>
          <w:p w14:paraId="3BA30E04" w14:textId="4FB3F14C" w:rsidR="005731E4" w:rsidRPr="003521CE" w:rsidRDefault="005731E4" w:rsidP="00826D1F">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3521CE">
              <w:rPr>
                <w:rFonts w:eastAsiaTheme="minorEastAsia" w:cs="Arial"/>
                <w:szCs w:val="18"/>
              </w:rPr>
              <w:t>Der Riemen, der Anlasser und Generator verbindet, ist locker</w:t>
            </w:r>
            <w:r w:rsidR="00D629E7" w:rsidRPr="003521CE">
              <w:rPr>
                <w:rFonts w:eastAsiaTheme="minorEastAsia" w:cs="Arial"/>
                <w:szCs w:val="18"/>
              </w:rPr>
              <w:t>.</w:t>
            </w:r>
          </w:p>
          <w:p w14:paraId="795D8458" w14:textId="77777777" w:rsidR="005731E4" w:rsidRPr="003521CE" w:rsidRDefault="005731E4" w:rsidP="00826D1F">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3521CE">
              <w:rPr>
                <w:rFonts w:eastAsiaTheme="minorEastAsia" w:cs="Arial"/>
                <w:szCs w:val="18"/>
              </w:rPr>
              <w:t>Das Kabel zwischen Anlasser und Batterie ist locker oder korrodiert.</w:t>
            </w:r>
          </w:p>
        </w:tc>
      </w:tr>
      <w:tr w:rsidR="005731E4" w:rsidRPr="003521CE" w14:paraId="1B63E39E" w14:textId="77777777" w:rsidTr="00826D1F">
        <w:trPr>
          <w:trHeight w:val="534"/>
          <w:jc w:val="center"/>
        </w:trPr>
        <w:tc>
          <w:tcPr>
            <w:tcW w:w="2026" w:type="dxa"/>
            <w:vAlign w:val="center"/>
          </w:tcPr>
          <w:p w14:paraId="266F6AFB" w14:textId="77777777" w:rsidR="005731E4" w:rsidRPr="003521CE" w:rsidRDefault="005731E4" w:rsidP="00826D1F">
            <w:pPr>
              <w:spacing w:beforeLines="0" w:before="0" w:afterLines="0" w:after="0"/>
              <w:ind w:left="0"/>
              <w:textAlignment w:val="baseline"/>
              <w:rPr>
                <w:rFonts w:eastAsiaTheme="minorEastAsia" w:cs="Arial"/>
                <w:b/>
                <w:szCs w:val="18"/>
              </w:rPr>
            </w:pPr>
            <w:r w:rsidRPr="003521CE">
              <w:rPr>
                <w:rFonts w:eastAsiaTheme="minorEastAsia" w:cs="Arial"/>
                <w:b/>
                <w:szCs w:val="18"/>
              </w:rPr>
              <w:t>Ausgabe zu hoch</w:t>
            </w:r>
          </w:p>
        </w:tc>
        <w:tc>
          <w:tcPr>
            <w:tcW w:w="4407" w:type="dxa"/>
            <w:vAlign w:val="center"/>
          </w:tcPr>
          <w:p w14:paraId="1B67D4AF" w14:textId="77777777" w:rsidR="005731E4" w:rsidRPr="003521CE" w:rsidRDefault="005731E4" w:rsidP="00826D1F">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3521CE">
              <w:rPr>
                <w:rFonts w:eastAsiaTheme="minorEastAsia" w:cs="Arial"/>
                <w:szCs w:val="18"/>
              </w:rPr>
              <w:t>Der Generator ist nicht richtig mit der Erde verbunden.</w:t>
            </w:r>
          </w:p>
          <w:p w14:paraId="79570B92" w14:textId="77777777" w:rsidR="005731E4" w:rsidRPr="003521CE" w:rsidRDefault="005731E4" w:rsidP="00826D1F">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3521CE">
              <w:rPr>
                <w:rFonts w:eastAsiaTheme="minorEastAsia" w:cs="Arial"/>
                <w:szCs w:val="18"/>
              </w:rPr>
              <w:t>Der Spannungsregler ist defekt und muss ausgetauscht werden.</w:t>
            </w:r>
          </w:p>
        </w:tc>
      </w:tr>
      <w:tr w:rsidR="005731E4" w:rsidRPr="003521CE" w14:paraId="35D525F0" w14:textId="77777777" w:rsidTr="00826D1F">
        <w:trPr>
          <w:trHeight w:val="323"/>
          <w:jc w:val="center"/>
        </w:trPr>
        <w:tc>
          <w:tcPr>
            <w:tcW w:w="2026" w:type="dxa"/>
            <w:vAlign w:val="center"/>
          </w:tcPr>
          <w:p w14:paraId="621FD660" w14:textId="77777777" w:rsidR="005731E4" w:rsidRPr="003521CE" w:rsidRDefault="005731E4" w:rsidP="00826D1F">
            <w:pPr>
              <w:spacing w:beforeLines="0" w:before="0" w:afterLines="0" w:after="0"/>
              <w:ind w:left="0"/>
              <w:textAlignment w:val="baseline"/>
              <w:rPr>
                <w:rFonts w:eastAsiaTheme="minorEastAsia" w:cs="Arial"/>
                <w:b/>
                <w:szCs w:val="18"/>
              </w:rPr>
            </w:pPr>
            <w:r w:rsidRPr="003521CE">
              <w:rPr>
                <w:rFonts w:eastAsiaTheme="minorEastAsia" w:cs="Arial"/>
                <w:b/>
                <w:szCs w:val="18"/>
              </w:rPr>
              <w:t>Welligkeit zu groß</w:t>
            </w:r>
          </w:p>
        </w:tc>
        <w:tc>
          <w:tcPr>
            <w:tcW w:w="4407" w:type="dxa"/>
            <w:vAlign w:val="center"/>
          </w:tcPr>
          <w:p w14:paraId="7A7000A1" w14:textId="77777777" w:rsidR="005731E4" w:rsidRPr="003521CE" w:rsidRDefault="005731E4" w:rsidP="00826D1F">
            <w:pPr>
              <w:spacing w:beforeLines="0" w:before="0" w:afterLines="0" w:after="0"/>
              <w:ind w:left="0"/>
              <w:jc w:val="left"/>
              <w:textAlignment w:val="baseline"/>
              <w:rPr>
                <w:rFonts w:eastAsiaTheme="minorEastAsia" w:cs="Arial"/>
                <w:szCs w:val="18"/>
              </w:rPr>
            </w:pPr>
            <w:r w:rsidRPr="003521CE">
              <w:rPr>
                <w:rFonts w:eastAsiaTheme="minorEastAsia" w:cs="Arial"/>
                <w:szCs w:val="18"/>
              </w:rPr>
              <w:t>Die Kommutierungsdiode ist defekt.</w:t>
            </w:r>
          </w:p>
        </w:tc>
      </w:tr>
      <w:tr w:rsidR="005731E4" w:rsidRPr="003521CE" w14:paraId="339537A2" w14:textId="77777777" w:rsidTr="00826D1F">
        <w:trPr>
          <w:trHeight w:val="229"/>
          <w:jc w:val="center"/>
        </w:trPr>
        <w:tc>
          <w:tcPr>
            <w:tcW w:w="2026" w:type="dxa"/>
            <w:vAlign w:val="center"/>
          </w:tcPr>
          <w:p w14:paraId="4D1D2EFF" w14:textId="77777777" w:rsidR="005731E4" w:rsidRPr="003521CE" w:rsidRDefault="005731E4" w:rsidP="00826D1F">
            <w:pPr>
              <w:spacing w:beforeLines="0" w:before="0" w:afterLines="0" w:after="0"/>
              <w:ind w:left="0"/>
              <w:textAlignment w:val="baseline"/>
              <w:rPr>
                <w:rFonts w:eastAsiaTheme="minorEastAsia" w:cs="Arial"/>
                <w:b/>
                <w:szCs w:val="18"/>
              </w:rPr>
            </w:pPr>
            <w:r w:rsidRPr="003521CE">
              <w:rPr>
                <w:rFonts w:eastAsiaTheme="minorEastAsia" w:cs="Arial"/>
                <w:b/>
                <w:szCs w:val="18"/>
              </w:rPr>
              <w:t>Keine Ausgabe</w:t>
            </w:r>
          </w:p>
        </w:tc>
        <w:tc>
          <w:tcPr>
            <w:tcW w:w="4407" w:type="dxa"/>
            <w:vAlign w:val="center"/>
          </w:tcPr>
          <w:p w14:paraId="73A0B910" w14:textId="77777777" w:rsidR="005731E4" w:rsidRPr="003521CE" w:rsidRDefault="005731E4" w:rsidP="00826D1F">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3521CE">
              <w:rPr>
                <w:rFonts w:eastAsiaTheme="minorEastAsia" w:cs="Arial"/>
                <w:szCs w:val="18"/>
              </w:rPr>
              <w:t>Das Kabel ist locker.</w:t>
            </w:r>
          </w:p>
          <w:p w14:paraId="77E87F23" w14:textId="4818707C" w:rsidR="005731E4" w:rsidRPr="003521CE" w:rsidRDefault="005731E4" w:rsidP="00826D1F">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3521CE">
              <w:rPr>
                <w:rFonts w:eastAsiaTheme="minorEastAsia" w:cs="Arial"/>
                <w:szCs w:val="18"/>
              </w:rPr>
              <w:t>Einige Fahrzeuge mit Powermanagementsystem bieten aufgrund der ausreichenden Ladekapazität der Batterie keinen Weg zum Laden</w:t>
            </w:r>
            <w:r w:rsidR="00D629E7" w:rsidRPr="003521CE">
              <w:rPr>
                <w:rFonts w:eastAsiaTheme="minorEastAsia" w:cs="Arial"/>
                <w:szCs w:val="18"/>
              </w:rPr>
              <w:t>.</w:t>
            </w:r>
          </w:p>
          <w:p w14:paraId="2D626A50" w14:textId="77777777" w:rsidR="005731E4" w:rsidRPr="003521CE" w:rsidRDefault="005731E4" w:rsidP="00826D1F">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3521CE">
              <w:rPr>
                <w:rFonts w:eastAsiaTheme="minorEastAsia" w:cs="Arial"/>
                <w:szCs w:val="18"/>
              </w:rPr>
              <w:t>Der Generator oder der Spannungsregler ist defekt und muss ausgetauscht werden.</w:t>
            </w:r>
          </w:p>
        </w:tc>
      </w:tr>
    </w:tbl>
    <w:p w14:paraId="7E842102" w14:textId="77777777" w:rsidR="005731E4" w:rsidRPr="003521CE" w:rsidRDefault="005731E4" w:rsidP="005731E4">
      <w:pPr>
        <w:pStyle w:val="20"/>
        <w:spacing w:before="312" w:after="156"/>
        <w:rPr>
          <w:rFonts w:cs="Arial"/>
        </w:rPr>
      </w:pPr>
      <w:bookmarkStart w:id="532" w:name="_Toc74815236"/>
      <w:bookmarkStart w:id="533" w:name="_Toc79087913"/>
      <w:bookmarkStart w:id="534" w:name="_Toc109724464"/>
      <w:bookmarkStart w:id="535" w:name="_Toc159436358"/>
      <w:r w:rsidRPr="003521CE">
        <w:rPr>
          <w:rFonts w:cs="Arial"/>
        </w:rPr>
        <w:lastRenderedPageBreak/>
        <w:t xml:space="preserve"> </w:t>
      </w:r>
      <w:bookmarkStart w:id="536" w:name="_Toc204002836"/>
      <w:r w:rsidRPr="003521CE">
        <w:rPr>
          <w:rFonts w:cs="Arial"/>
        </w:rPr>
        <w:t>Test außerhalb des Fahrzeugs</w:t>
      </w:r>
      <w:bookmarkEnd w:id="532"/>
      <w:bookmarkEnd w:id="533"/>
      <w:bookmarkEnd w:id="534"/>
      <w:bookmarkEnd w:id="535"/>
      <w:bookmarkEnd w:id="536"/>
    </w:p>
    <w:p w14:paraId="2DF33DCB" w14:textId="77777777" w:rsidR="005731E4" w:rsidRPr="003521CE" w:rsidRDefault="005731E4" w:rsidP="005731E4">
      <w:pPr>
        <w:spacing w:before="156" w:after="156"/>
        <w:textAlignment w:val="baseline"/>
        <w:rPr>
          <w:rFonts w:cs="Arial"/>
        </w:rPr>
      </w:pPr>
      <w:r w:rsidRPr="003521CE">
        <w:rPr>
          <w:rFonts w:cs="Arial"/>
        </w:rPr>
        <w:t>Der Test außerhalb des Fahrzeugs dient zum Testen des Zustands von Batterien, die nicht an ein Fahrzeug angeschlossen sind. Ziel dieser Funktion ist es, den Zustand der Batterie zu überprüfen.</w:t>
      </w:r>
    </w:p>
    <w:p w14:paraId="67965628" w14:textId="77777777" w:rsidR="005731E4" w:rsidRPr="003521CE" w:rsidRDefault="005731E4" w:rsidP="005731E4">
      <w:pPr>
        <w:pStyle w:val="30"/>
        <w:spacing w:before="312" w:after="156"/>
      </w:pPr>
      <w:bookmarkStart w:id="537" w:name="_Toc45527554"/>
      <w:bookmarkStart w:id="538" w:name="_Toc62717470"/>
      <w:bookmarkStart w:id="539" w:name="_Toc74815237"/>
      <w:bookmarkStart w:id="540" w:name="_Toc79087914"/>
      <w:bookmarkStart w:id="541" w:name="_Toc109724465"/>
      <w:bookmarkStart w:id="542" w:name="_Toc159436359"/>
      <w:r w:rsidRPr="003521CE">
        <w:t>Testverfahren</w:t>
      </w:r>
      <w:bookmarkEnd w:id="537"/>
      <w:bookmarkEnd w:id="538"/>
      <w:bookmarkEnd w:id="539"/>
      <w:bookmarkEnd w:id="540"/>
      <w:bookmarkEnd w:id="541"/>
      <w:bookmarkEnd w:id="542"/>
    </w:p>
    <w:p w14:paraId="0D742C54" w14:textId="77777777" w:rsidR="005731E4" w:rsidRPr="003521CE" w:rsidRDefault="005731E4" w:rsidP="005731E4">
      <w:pPr>
        <w:pStyle w:val="ac"/>
        <w:widowControl w:val="0"/>
        <w:numPr>
          <w:ilvl w:val="0"/>
          <w:numId w:val="25"/>
        </w:numPr>
        <w:spacing w:beforeLines="20" w:before="62" w:afterLines="20" w:after="62"/>
        <w:ind w:left="641" w:hanging="357"/>
        <w:jc w:val="left"/>
        <w:rPr>
          <w:rFonts w:cs="Arial"/>
          <w:b/>
        </w:rPr>
      </w:pPr>
      <w:r w:rsidRPr="003521CE">
        <w:rPr>
          <w:rFonts w:cs="Arial"/>
          <w:b/>
        </w:rPr>
        <w:t>So starten Sie den Test außerhalb des Fahrzeugs</w:t>
      </w:r>
    </w:p>
    <w:p w14:paraId="3CD5464B" w14:textId="77777777" w:rsidR="005731E4" w:rsidRPr="003521CE" w:rsidRDefault="005731E4" w:rsidP="005731E4">
      <w:pPr>
        <w:pStyle w:val="ac"/>
        <w:widowControl w:val="0"/>
        <w:numPr>
          <w:ilvl w:val="0"/>
          <w:numId w:val="98"/>
        </w:numPr>
        <w:adjustRightInd w:val="0"/>
        <w:snapToGrid w:val="0"/>
        <w:spacing w:beforeLines="20" w:before="62" w:afterLines="20" w:after="62"/>
        <w:ind w:left="998" w:hanging="357"/>
        <w:jc w:val="left"/>
        <w:textAlignment w:val="baseline"/>
        <w:rPr>
          <w:rFonts w:cs="Arial"/>
          <w:szCs w:val="18"/>
        </w:rPr>
      </w:pPr>
      <w:r w:rsidRPr="003521CE">
        <w:rPr>
          <w:rFonts w:cs="Arial"/>
          <w:szCs w:val="18"/>
        </w:rPr>
        <w:t>Schließen Sie die Prüfklemmen an die Batteriepole an.</w:t>
      </w:r>
    </w:p>
    <w:p w14:paraId="5CF6726D" w14:textId="2547BE38" w:rsidR="005731E4" w:rsidRPr="003521CE" w:rsidRDefault="005731E4" w:rsidP="005731E4">
      <w:pPr>
        <w:pStyle w:val="ac"/>
        <w:widowControl w:val="0"/>
        <w:numPr>
          <w:ilvl w:val="0"/>
          <w:numId w:val="98"/>
        </w:numPr>
        <w:adjustRightInd w:val="0"/>
        <w:snapToGrid w:val="0"/>
        <w:spacing w:beforeLines="20" w:before="62" w:afterLines="20" w:after="62"/>
        <w:ind w:left="998" w:hanging="357"/>
        <w:jc w:val="left"/>
        <w:textAlignment w:val="baseline"/>
        <w:rPr>
          <w:rFonts w:cs="Arial"/>
        </w:rPr>
      </w:pPr>
      <w:r w:rsidRPr="003521CE">
        <w:rPr>
          <w:rFonts w:cs="Arial"/>
          <w:szCs w:val="18"/>
        </w:rPr>
        <w:t xml:space="preserve">Tippen Sie im MaxiSys-Jobmenü auf </w:t>
      </w:r>
      <w:r w:rsidRPr="003521CE">
        <w:rPr>
          <w:rFonts w:cs="Arial"/>
          <w:b/>
          <w:szCs w:val="18"/>
        </w:rPr>
        <w:t>„Batterietest“</w:t>
      </w:r>
      <w:r w:rsidR="00D629E7" w:rsidRPr="003521CE">
        <w:rPr>
          <w:rFonts w:cs="Arial"/>
          <w:b/>
          <w:szCs w:val="18"/>
        </w:rPr>
        <w:t>.</w:t>
      </w:r>
      <w:r w:rsidRPr="003521CE">
        <w:rPr>
          <w:rFonts w:cs="Arial"/>
          <w:b/>
          <w:szCs w:val="18"/>
        </w:rPr>
        <w:t xml:space="preserve"> Wählen Sie „Test außerhalb des Fahrzeugs“ aus</w:t>
      </w:r>
      <w:r w:rsidR="00D629E7" w:rsidRPr="003521CE">
        <w:rPr>
          <w:rFonts w:cs="Arial"/>
          <w:b/>
          <w:szCs w:val="18"/>
        </w:rPr>
        <w:t>.</w:t>
      </w:r>
    </w:p>
    <w:p w14:paraId="7590AEDD" w14:textId="0E681388" w:rsidR="005731E4" w:rsidRPr="003521CE" w:rsidRDefault="005731E4" w:rsidP="005731E4">
      <w:pPr>
        <w:pStyle w:val="ac"/>
        <w:widowControl w:val="0"/>
        <w:numPr>
          <w:ilvl w:val="0"/>
          <w:numId w:val="98"/>
        </w:numPr>
        <w:adjustRightInd w:val="0"/>
        <w:snapToGrid w:val="0"/>
        <w:spacing w:beforeLines="20" w:before="62" w:afterLines="20" w:after="62"/>
        <w:ind w:left="998" w:hanging="357"/>
        <w:jc w:val="left"/>
        <w:textAlignment w:val="baseline"/>
        <w:rPr>
          <w:rFonts w:cs="Arial"/>
          <w:b/>
          <w:szCs w:val="18"/>
        </w:rPr>
      </w:pPr>
      <w:r w:rsidRPr="003521CE">
        <w:rPr>
          <w:rFonts w:cs="Arial"/>
          <w:szCs w:val="18"/>
        </w:rPr>
        <w:t xml:space="preserve">Wählen Sie den entsprechenden Batterietyp, die Nennnorm und den CCA-Wert aus. Tippen Sie auf </w:t>
      </w:r>
      <w:r w:rsidRPr="003521CE">
        <w:rPr>
          <w:rFonts w:cs="Arial"/>
          <w:b/>
          <w:szCs w:val="18"/>
        </w:rPr>
        <w:t>„Test starten“</w:t>
      </w:r>
      <w:r w:rsidR="00CF1C26" w:rsidRPr="003521CE">
        <w:rPr>
          <w:rFonts w:cs="Arial"/>
          <w:b/>
          <w:szCs w:val="18"/>
        </w:rPr>
        <w:t>,</w:t>
      </w:r>
      <w:r w:rsidRPr="003521CE">
        <w:rPr>
          <w:rFonts w:cs="Arial"/>
          <w:szCs w:val="18"/>
        </w:rPr>
        <w:t xml:space="preserve"> um den Test zu starten.</w:t>
      </w:r>
    </w:p>
    <w:p w14:paraId="4A914A5F" w14:textId="0FC9328B" w:rsidR="005731E4" w:rsidRPr="003521CE" w:rsidRDefault="005731E4" w:rsidP="005731E4">
      <w:pPr>
        <w:spacing w:beforeLines="0" w:before="0" w:afterLines="0" w:after="0" w:line="240" w:lineRule="auto"/>
        <w:ind w:left="0"/>
        <w:contextualSpacing/>
        <w:jc w:val="center"/>
        <w:rPr>
          <w:rFonts w:cs="Arial"/>
          <w:szCs w:val="18"/>
        </w:rPr>
      </w:pPr>
    </w:p>
    <w:p w14:paraId="42DF028B" w14:textId="25DC6B1E" w:rsidR="005731E4" w:rsidRPr="003521CE" w:rsidRDefault="005731E4" w:rsidP="005731E4">
      <w:pPr>
        <w:pStyle w:val="ae"/>
        <w:spacing w:before="156" w:after="156"/>
        <w:rPr>
          <w:rFonts w:cs="Arial"/>
          <w:i/>
        </w:rPr>
      </w:pPr>
      <w:r w:rsidRPr="003521CE">
        <w:rPr>
          <w:rFonts w:cs="Arial"/>
        </w:rPr>
        <w:t xml:space="preserve">Abbildung </w:t>
      </w:r>
      <w:r w:rsidRPr="003521CE">
        <w:rPr>
          <w:rFonts w:cs="Arial"/>
        </w:rPr>
        <w:fldChar w:fldCharType="begin"/>
      </w:r>
      <w:r w:rsidRPr="003521CE">
        <w:rPr>
          <w:rFonts w:cs="Arial"/>
        </w:rPr>
        <w:instrText xml:space="preserve"> STYLEREF 1 \s </w:instrText>
      </w:r>
      <w:r w:rsidRPr="003521CE">
        <w:rPr>
          <w:rFonts w:cs="Arial"/>
        </w:rPr>
        <w:fldChar w:fldCharType="separate"/>
      </w:r>
      <w:r w:rsidRPr="003521CE">
        <w:rPr>
          <w:rFonts w:cs="Arial"/>
          <w:noProof/>
        </w:rPr>
        <w:t>1</w:t>
      </w:r>
      <w:r w:rsidRPr="003521CE">
        <w:rPr>
          <w:rFonts w:cs="Arial"/>
          <w:noProof/>
        </w:rPr>
        <w:fldChar w:fldCharType="end"/>
      </w:r>
      <w:r w:rsidR="0093383B" w:rsidRPr="003521CE">
        <w:rPr>
          <w:rFonts w:cs="Arial"/>
          <w:noProof/>
        </w:rPr>
        <w:t>1</w:t>
      </w:r>
      <w:r w:rsidRPr="003521CE">
        <w:rPr>
          <w:rFonts w:cs="Arial"/>
        </w:rPr>
        <w:noBreakHyphen/>
      </w:r>
      <w:r w:rsidRPr="003521CE">
        <w:rPr>
          <w:rFonts w:cs="Arial"/>
        </w:rPr>
        <w:fldChar w:fldCharType="begin"/>
      </w:r>
      <w:r w:rsidRPr="003521CE">
        <w:rPr>
          <w:rFonts w:cs="Arial"/>
        </w:rPr>
        <w:instrText xml:space="preserve"> SEQ Figure \* ARABIC \s 1 </w:instrText>
      </w:r>
      <w:r w:rsidRPr="003521CE">
        <w:rPr>
          <w:rFonts w:cs="Arial"/>
        </w:rPr>
        <w:fldChar w:fldCharType="separate"/>
      </w:r>
      <w:r w:rsidRPr="003521CE">
        <w:rPr>
          <w:rFonts w:cs="Arial"/>
          <w:noProof/>
        </w:rPr>
        <w:t>10</w:t>
      </w:r>
      <w:r w:rsidRPr="003521CE">
        <w:rPr>
          <w:rFonts w:cs="Arial"/>
          <w:noProof/>
        </w:rPr>
        <w:fldChar w:fldCharType="end"/>
      </w:r>
      <w:r w:rsidRPr="003521CE">
        <w:rPr>
          <w:rFonts w:cs="Arial"/>
        </w:rPr>
        <w:t xml:space="preserve"> </w:t>
      </w:r>
      <w:r w:rsidRPr="003521CE">
        <w:rPr>
          <w:rFonts w:cs="Arial"/>
          <w:i/>
        </w:rPr>
        <w:t>Testbildschirm außerhalb des Fahrzeugs</w:t>
      </w:r>
    </w:p>
    <w:p w14:paraId="6228DE8A" w14:textId="77777777" w:rsidR="005731E4" w:rsidRPr="003521CE" w:rsidRDefault="005731E4" w:rsidP="005731E4">
      <w:pPr>
        <w:pStyle w:val="ac"/>
        <w:widowControl w:val="0"/>
        <w:numPr>
          <w:ilvl w:val="0"/>
          <w:numId w:val="98"/>
        </w:numPr>
        <w:adjustRightInd w:val="0"/>
        <w:snapToGrid w:val="0"/>
        <w:spacing w:beforeLines="20" w:before="62" w:afterLines="20" w:after="62"/>
        <w:ind w:left="998" w:hanging="357"/>
        <w:jc w:val="left"/>
        <w:textAlignment w:val="baseline"/>
        <w:rPr>
          <w:rFonts w:cs="Arial"/>
          <w:b/>
          <w:szCs w:val="18"/>
        </w:rPr>
      </w:pPr>
      <w:r w:rsidRPr="003521CE">
        <w:rPr>
          <w:rFonts w:cs="Arial"/>
          <w:szCs w:val="18"/>
        </w:rPr>
        <w:t>Die Testergebnisse werden in wenigen Sekunden angezeigt.</w:t>
      </w:r>
    </w:p>
    <w:p w14:paraId="54EE396F" w14:textId="77777777" w:rsidR="005731E4" w:rsidRPr="003521CE" w:rsidRDefault="005731E4" w:rsidP="005731E4">
      <w:pPr>
        <w:spacing w:beforeLines="0" w:before="0" w:afterLines="0" w:after="0" w:line="240" w:lineRule="auto"/>
        <w:ind w:left="0"/>
        <w:contextualSpacing/>
        <w:jc w:val="center"/>
        <w:rPr>
          <w:rFonts w:cs="Arial"/>
          <w:szCs w:val="18"/>
        </w:rPr>
      </w:pPr>
      <w:r w:rsidRPr="003521CE">
        <w:rPr>
          <w:rFonts w:cs="Arial"/>
          <w:noProof/>
          <w:szCs w:val="18"/>
          <w:lang w:val="en-US"/>
        </w:rPr>
        <w:drawing>
          <wp:inline distT="0" distB="0" distL="0" distR="0" wp14:anchorId="34340796" wp14:editId="56584E0E">
            <wp:extent cx="2878591" cy="1957716"/>
            <wp:effectExtent l="0" t="0" r="0" b="4445"/>
            <wp:docPr id="742912178" name="图片 742912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8" name="图片 742912178"/>
                    <pic:cNvPicPr>
                      <a:picLocks noChangeAspect="1" noChangeArrowheads="1"/>
                    </pic:cNvPicPr>
                  </pic:nvPicPr>
                  <pic:blipFill rotWithShape="1">
                    <a:blip r:embed="rId245" cstate="print">
                      <a:extLst>
                        <a:ext uri="{28A0092B-C50C-407E-A947-70E740481C1C}">
                          <a14:useLocalDpi xmlns:a14="http://schemas.microsoft.com/office/drawing/2010/main" val="0"/>
                        </a:ext>
                      </a:extLst>
                    </a:blip>
                    <a:srcRect b="7507"/>
                    <a:stretch/>
                  </pic:blipFill>
                  <pic:spPr bwMode="auto">
                    <a:xfrm>
                      <a:off x="0" y="0"/>
                      <a:ext cx="2880000" cy="1958674"/>
                    </a:xfrm>
                    <a:prstGeom prst="rect">
                      <a:avLst/>
                    </a:prstGeom>
                    <a:noFill/>
                    <a:ln>
                      <a:noFill/>
                    </a:ln>
                    <a:extLst>
                      <a:ext uri="{53640926-AAD7-44D8-BBD7-CCE9431645EC}">
                        <a14:shadowObscured xmlns:a14="http://schemas.microsoft.com/office/drawing/2010/main"/>
                      </a:ext>
                    </a:extLst>
                  </pic:spPr>
                </pic:pic>
              </a:graphicData>
            </a:graphic>
          </wp:inline>
        </w:drawing>
      </w:r>
    </w:p>
    <w:p w14:paraId="521E4757" w14:textId="4A3F65BE" w:rsidR="005731E4" w:rsidRPr="003521CE" w:rsidRDefault="005731E4" w:rsidP="005731E4">
      <w:pPr>
        <w:pStyle w:val="ae"/>
        <w:spacing w:before="156" w:after="156"/>
        <w:rPr>
          <w:rFonts w:cs="Arial"/>
          <w:i/>
        </w:rPr>
      </w:pPr>
      <w:r w:rsidRPr="003521CE">
        <w:rPr>
          <w:rFonts w:cs="Arial"/>
        </w:rPr>
        <w:t xml:space="preserve">Abbildung </w:t>
      </w:r>
      <w:r w:rsidRPr="003521CE">
        <w:rPr>
          <w:rFonts w:cs="Arial"/>
        </w:rPr>
        <w:fldChar w:fldCharType="begin"/>
      </w:r>
      <w:r w:rsidRPr="003521CE">
        <w:rPr>
          <w:rFonts w:cs="Arial"/>
        </w:rPr>
        <w:instrText xml:space="preserve"> STYLEREF 1 \s </w:instrText>
      </w:r>
      <w:r w:rsidRPr="003521CE">
        <w:rPr>
          <w:rFonts w:cs="Arial"/>
        </w:rPr>
        <w:fldChar w:fldCharType="separate"/>
      </w:r>
      <w:r w:rsidRPr="003521CE">
        <w:rPr>
          <w:rFonts w:cs="Arial"/>
          <w:noProof/>
        </w:rPr>
        <w:t>1</w:t>
      </w:r>
      <w:r w:rsidRPr="003521CE">
        <w:rPr>
          <w:rFonts w:cs="Arial"/>
          <w:noProof/>
        </w:rPr>
        <w:fldChar w:fldCharType="end"/>
      </w:r>
      <w:r w:rsidR="0093383B" w:rsidRPr="003521CE">
        <w:rPr>
          <w:rFonts w:cs="Arial"/>
          <w:noProof/>
        </w:rPr>
        <w:t>1</w:t>
      </w:r>
      <w:r w:rsidRPr="003521CE">
        <w:rPr>
          <w:rFonts w:cs="Arial"/>
        </w:rPr>
        <w:noBreakHyphen/>
      </w:r>
      <w:r w:rsidRPr="003521CE">
        <w:rPr>
          <w:rFonts w:cs="Arial"/>
        </w:rPr>
        <w:fldChar w:fldCharType="begin"/>
      </w:r>
      <w:r w:rsidRPr="003521CE">
        <w:rPr>
          <w:rFonts w:cs="Arial"/>
        </w:rPr>
        <w:instrText xml:space="preserve"> SEQ Figure \* ARABIC \s 1 </w:instrText>
      </w:r>
      <w:r w:rsidRPr="003521CE">
        <w:rPr>
          <w:rFonts w:cs="Arial"/>
        </w:rPr>
        <w:fldChar w:fldCharType="separate"/>
      </w:r>
      <w:r w:rsidRPr="003521CE">
        <w:rPr>
          <w:rFonts w:cs="Arial"/>
          <w:noProof/>
        </w:rPr>
        <w:t>11</w:t>
      </w:r>
      <w:r w:rsidRPr="003521CE">
        <w:rPr>
          <w:rFonts w:cs="Arial"/>
          <w:noProof/>
        </w:rPr>
        <w:fldChar w:fldCharType="end"/>
      </w:r>
      <w:r w:rsidRPr="003521CE">
        <w:rPr>
          <w:rFonts w:cs="Arial"/>
        </w:rPr>
        <w:t xml:space="preserve"> </w:t>
      </w:r>
      <w:r w:rsidRPr="003521CE">
        <w:rPr>
          <w:rFonts w:cs="Arial"/>
          <w:i/>
        </w:rPr>
        <w:t>Bildschirm mit den Testergebnissen außerhalb des Fahrzeugs</w:t>
      </w:r>
    </w:p>
    <w:p w14:paraId="6EA3C3A6" w14:textId="77777777" w:rsidR="005731E4" w:rsidRPr="003521CE" w:rsidRDefault="005731E4" w:rsidP="005731E4">
      <w:pPr>
        <w:pStyle w:val="30"/>
        <w:spacing w:before="312" w:after="156"/>
      </w:pPr>
      <w:bookmarkStart w:id="543" w:name="_Toc45527555"/>
      <w:bookmarkStart w:id="544" w:name="_Toc62717471"/>
      <w:bookmarkStart w:id="545" w:name="_Toc74815238"/>
      <w:bookmarkStart w:id="546" w:name="_Toc79087915"/>
      <w:bookmarkStart w:id="547" w:name="_Toc109724466"/>
      <w:bookmarkStart w:id="548" w:name="_Toc159436360"/>
      <w:r w:rsidRPr="003521CE">
        <w:t>Testergebnisse</w:t>
      </w:r>
      <w:bookmarkEnd w:id="543"/>
      <w:bookmarkEnd w:id="544"/>
      <w:bookmarkEnd w:id="545"/>
      <w:bookmarkEnd w:id="546"/>
      <w:bookmarkEnd w:id="547"/>
      <w:bookmarkEnd w:id="548"/>
    </w:p>
    <w:p w14:paraId="1B95987D" w14:textId="0F15EE13" w:rsidR="005731E4" w:rsidRPr="003521CE" w:rsidRDefault="005731E4" w:rsidP="005731E4">
      <w:pPr>
        <w:pStyle w:val="ae"/>
        <w:spacing w:before="156" w:after="156"/>
        <w:rPr>
          <w:rFonts w:cs="Arial"/>
          <w:b w:val="0"/>
        </w:rPr>
      </w:pPr>
      <w:r w:rsidRPr="003521CE">
        <w:rPr>
          <w:rFonts w:cs="Arial"/>
        </w:rPr>
        <w:t xml:space="preserve">Tabelle </w:t>
      </w:r>
      <w:r w:rsidRPr="003521CE">
        <w:rPr>
          <w:rFonts w:cs="Arial"/>
        </w:rPr>
        <w:fldChar w:fldCharType="begin"/>
      </w:r>
      <w:r w:rsidRPr="003521CE">
        <w:rPr>
          <w:rFonts w:cs="Arial"/>
        </w:rPr>
        <w:instrText xml:space="preserve"> STYLEREF 1 \s </w:instrText>
      </w:r>
      <w:r w:rsidRPr="003521CE">
        <w:rPr>
          <w:rFonts w:cs="Arial"/>
        </w:rPr>
        <w:fldChar w:fldCharType="separate"/>
      </w:r>
      <w:r w:rsidRPr="003521CE">
        <w:rPr>
          <w:rFonts w:cs="Arial"/>
          <w:noProof/>
        </w:rPr>
        <w:t>1</w:t>
      </w:r>
      <w:r w:rsidRPr="003521CE">
        <w:rPr>
          <w:rFonts w:cs="Arial"/>
          <w:noProof/>
        </w:rPr>
        <w:fldChar w:fldCharType="end"/>
      </w:r>
      <w:r w:rsidR="0093383B" w:rsidRPr="003521CE">
        <w:rPr>
          <w:rFonts w:cs="Arial"/>
          <w:noProof/>
        </w:rPr>
        <w:t>1</w:t>
      </w:r>
      <w:r w:rsidRPr="003521CE">
        <w:rPr>
          <w:rFonts w:cs="Arial"/>
        </w:rPr>
        <w:noBreakHyphen/>
      </w:r>
      <w:r w:rsidRPr="003521CE">
        <w:rPr>
          <w:rFonts w:cs="Arial"/>
        </w:rPr>
        <w:fldChar w:fldCharType="begin"/>
      </w:r>
      <w:r w:rsidRPr="003521CE">
        <w:rPr>
          <w:rFonts w:cs="Arial"/>
        </w:rPr>
        <w:instrText xml:space="preserve"> SEQ Table \* ARABIC \s 1 </w:instrText>
      </w:r>
      <w:r w:rsidRPr="003521CE">
        <w:rPr>
          <w:rFonts w:cs="Arial"/>
        </w:rPr>
        <w:fldChar w:fldCharType="separate"/>
      </w:r>
      <w:r w:rsidRPr="003521CE">
        <w:rPr>
          <w:rFonts w:cs="Arial"/>
          <w:noProof/>
        </w:rPr>
        <w:t>7</w:t>
      </w:r>
      <w:r w:rsidRPr="003521CE">
        <w:rPr>
          <w:rFonts w:cs="Arial"/>
          <w:noProof/>
        </w:rPr>
        <w:fldChar w:fldCharType="end"/>
      </w:r>
      <w:r w:rsidRPr="003521CE">
        <w:rPr>
          <w:rFonts w:cs="Arial"/>
        </w:rPr>
        <w:t xml:space="preserve"> </w:t>
      </w:r>
      <w:r w:rsidRPr="003521CE">
        <w:rPr>
          <w:rFonts w:cs="Arial"/>
          <w:i/>
        </w:rPr>
        <w:t>Ergebnisse der Tests außerhalb des Fahrzeugs</w:t>
      </w:r>
    </w:p>
    <w:tbl>
      <w:tblPr>
        <w:tblStyle w:val="af"/>
        <w:tblW w:w="6245" w:type="dxa"/>
        <w:jc w:val="center"/>
        <w:tblLook w:val="04A0" w:firstRow="1" w:lastRow="0" w:firstColumn="1" w:lastColumn="0" w:noHBand="0" w:noVBand="1"/>
      </w:tblPr>
      <w:tblGrid>
        <w:gridCol w:w="1980"/>
        <w:gridCol w:w="4265"/>
      </w:tblGrid>
      <w:tr w:rsidR="005731E4" w:rsidRPr="003521CE" w14:paraId="487A1716" w14:textId="77777777" w:rsidTr="00826D1F">
        <w:trPr>
          <w:trHeight w:val="283"/>
          <w:tblHeader/>
          <w:jc w:val="center"/>
        </w:trPr>
        <w:tc>
          <w:tcPr>
            <w:tcW w:w="1980" w:type="dxa"/>
            <w:shd w:val="clear" w:color="auto" w:fill="D9D9D9" w:themeFill="background1" w:themeFillShade="D9"/>
            <w:vAlign w:val="center"/>
          </w:tcPr>
          <w:p w14:paraId="5507BD83" w14:textId="77777777" w:rsidR="005731E4" w:rsidRPr="003521CE" w:rsidRDefault="005731E4" w:rsidP="00826D1F">
            <w:pPr>
              <w:spacing w:beforeLines="0" w:before="0" w:afterLines="0" w:after="0"/>
              <w:ind w:left="0"/>
              <w:jc w:val="left"/>
              <w:rPr>
                <w:rFonts w:cs="Arial"/>
                <w:b/>
                <w:szCs w:val="18"/>
              </w:rPr>
            </w:pPr>
            <w:r w:rsidRPr="003521CE">
              <w:rPr>
                <w:rFonts w:cs="Arial"/>
                <w:b/>
                <w:szCs w:val="18"/>
              </w:rPr>
              <w:t>Ergebnis</w:t>
            </w:r>
          </w:p>
        </w:tc>
        <w:tc>
          <w:tcPr>
            <w:tcW w:w="4265" w:type="dxa"/>
            <w:shd w:val="clear" w:color="auto" w:fill="D9D9D9" w:themeFill="background1" w:themeFillShade="D9"/>
            <w:vAlign w:val="center"/>
          </w:tcPr>
          <w:p w14:paraId="24FE3D15" w14:textId="77777777" w:rsidR="005731E4" w:rsidRPr="003521CE" w:rsidRDefault="005731E4" w:rsidP="00826D1F">
            <w:pPr>
              <w:spacing w:beforeLines="0" w:before="0" w:afterLines="0" w:after="0"/>
              <w:ind w:left="0"/>
              <w:jc w:val="left"/>
              <w:rPr>
                <w:rFonts w:cs="Arial"/>
                <w:b/>
                <w:szCs w:val="18"/>
              </w:rPr>
            </w:pPr>
            <w:r w:rsidRPr="003521CE">
              <w:rPr>
                <w:rFonts w:cs="Arial"/>
                <w:b/>
                <w:szCs w:val="18"/>
              </w:rPr>
              <w:t>Beschreibung</w:t>
            </w:r>
          </w:p>
        </w:tc>
      </w:tr>
      <w:tr w:rsidR="005731E4" w:rsidRPr="003521CE" w14:paraId="2DED16E7" w14:textId="77777777" w:rsidTr="00826D1F">
        <w:trPr>
          <w:trHeight w:val="489"/>
          <w:jc w:val="center"/>
        </w:trPr>
        <w:tc>
          <w:tcPr>
            <w:tcW w:w="1980" w:type="dxa"/>
            <w:shd w:val="clear" w:color="auto" w:fill="auto"/>
            <w:vAlign w:val="center"/>
          </w:tcPr>
          <w:p w14:paraId="0ED47346" w14:textId="77777777" w:rsidR="005731E4" w:rsidRPr="003521CE" w:rsidRDefault="005731E4" w:rsidP="00826D1F">
            <w:pPr>
              <w:spacing w:beforeLines="0" w:before="0" w:afterLines="0" w:after="0"/>
              <w:ind w:left="0"/>
              <w:jc w:val="left"/>
              <w:rPr>
                <w:rFonts w:cs="Arial"/>
                <w:b/>
                <w:szCs w:val="18"/>
              </w:rPr>
            </w:pPr>
            <w:r w:rsidRPr="003521CE">
              <w:rPr>
                <w:rFonts w:cs="Arial"/>
                <w:b/>
                <w:szCs w:val="18"/>
              </w:rPr>
              <w:t>Gute Batterie</w:t>
            </w:r>
          </w:p>
        </w:tc>
        <w:tc>
          <w:tcPr>
            <w:tcW w:w="4265" w:type="dxa"/>
            <w:shd w:val="clear" w:color="auto" w:fill="auto"/>
            <w:vAlign w:val="center"/>
          </w:tcPr>
          <w:p w14:paraId="0756F476" w14:textId="77777777" w:rsidR="005731E4" w:rsidRPr="003521CE" w:rsidRDefault="005731E4" w:rsidP="00826D1F">
            <w:pPr>
              <w:spacing w:beforeLines="0" w:before="0" w:afterLines="0" w:after="0"/>
              <w:ind w:left="0"/>
              <w:jc w:val="left"/>
              <w:rPr>
                <w:rFonts w:cs="Arial"/>
                <w:szCs w:val="18"/>
              </w:rPr>
            </w:pPr>
            <w:r w:rsidRPr="003521CE">
              <w:rPr>
                <w:rFonts w:cs="Arial"/>
                <w:szCs w:val="18"/>
              </w:rPr>
              <w:t>Die Batterie erfüllt die erforderlichen Standards.</w:t>
            </w:r>
          </w:p>
        </w:tc>
      </w:tr>
      <w:tr w:rsidR="005731E4" w:rsidRPr="003521CE" w14:paraId="1C2C5848" w14:textId="77777777" w:rsidTr="00826D1F">
        <w:trPr>
          <w:trHeight w:val="607"/>
          <w:jc w:val="center"/>
        </w:trPr>
        <w:tc>
          <w:tcPr>
            <w:tcW w:w="1980" w:type="dxa"/>
            <w:shd w:val="clear" w:color="auto" w:fill="auto"/>
            <w:vAlign w:val="center"/>
          </w:tcPr>
          <w:p w14:paraId="7B94730E" w14:textId="77777777" w:rsidR="005731E4" w:rsidRPr="003521CE" w:rsidRDefault="005731E4" w:rsidP="00826D1F">
            <w:pPr>
              <w:spacing w:beforeLines="0" w:before="0" w:afterLines="0" w:after="0"/>
              <w:ind w:left="0"/>
              <w:jc w:val="left"/>
              <w:rPr>
                <w:rFonts w:cs="Arial"/>
                <w:b/>
                <w:noProof/>
                <w:szCs w:val="18"/>
              </w:rPr>
            </w:pPr>
            <w:r w:rsidRPr="003521CE">
              <w:rPr>
                <w:rFonts w:cs="Arial"/>
                <w:b/>
                <w:noProof/>
                <w:szCs w:val="18"/>
              </w:rPr>
              <w:lastRenderedPageBreak/>
              <w:t>Gut &amp; Aufladen</w:t>
            </w:r>
          </w:p>
        </w:tc>
        <w:tc>
          <w:tcPr>
            <w:tcW w:w="4265" w:type="dxa"/>
            <w:shd w:val="clear" w:color="auto" w:fill="auto"/>
            <w:vAlign w:val="center"/>
          </w:tcPr>
          <w:p w14:paraId="090EE9CF" w14:textId="77777777" w:rsidR="005731E4" w:rsidRPr="003521CE" w:rsidRDefault="005731E4" w:rsidP="00826D1F">
            <w:pPr>
              <w:pStyle w:val="Pa21"/>
              <w:snapToGrid w:val="0"/>
              <w:spacing w:before="120" w:after="120" w:line="240" w:lineRule="exact"/>
              <w:jc w:val="left"/>
              <w:rPr>
                <w:sz w:val="18"/>
                <w:szCs w:val="18"/>
              </w:rPr>
            </w:pPr>
            <w:r w:rsidRPr="003521CE">
              <w:rPr>
                <w:rStyle w:val="A50"/>
                <w:rFonts w:eastAsia="微软雅黑"/>
                <w:sz w:val="18"/>
                <w:szCs w:val="18"/>
              </w:rPr>
              <w:t>Der Akku ist in Ordnung, aber schwach. Laden Sie den Akku vollständig auf. Überprüfen Sie die Ursachen für den schwachen Ladezustand.</w:t>
            </w:r>
          </w:p>
        </w:tc>
      </w:tr>
      <w:tr w:rsidR="005731E4" w:rsidRPr="003521CE" w14:paraId="705AA974" w14:textId="77777777" w:rsidTr="00826D1F">
        <w:trPr>
          <w:trHeight w:val="530"/>
          <w:jc w:val="center"/>
        </w:trPr>
        <w:tc>
          <w:tcPr>
            <w:tcW w:w="1980" w:type="dxa"/>
            <w:shd w:val="clear" w:color="auto" w:fill="auto"/>
            <w:vAlign w:val="center"/>
          </w:tcPr>
          <w:p w14:paraId="6C4390D4" w14:textId="77777777" w:rsidR="005731E4" w:rsidRPr="003521CE" w:rsidRDefault="005731E4" w:rsidP="00826D1F">
            <w:pPr>
              <w:spacing w:beforeLines="0" w:before="0" w:afterLines="0" w:after="0"/>
              <w:ind w:left="0"/>
              <w:jc w:val="left"/>
              <w:rPr>
                <w:rFonts w:cs="Arial"/>
                <w:b/>
                <w:szCs w:val="18"/>
              </w:rPr>
            </w:pPr>
            <w:r w:rsidRPr="003521CE">
              <w:rPr>
                <w:rFonts w:cs="Arial"/>
                <w:b/>
                <w:szCs w:val="18"/>
              </w:rPr>
              <w:t>Laden und erneut testen</w:t>
            </w:r>
          </w:p>
        </w:tc>
        <w:tc>
          <w:tcPr>
            <w:tcW w:w="4265" w:type="dxa"/>
            <w:shd w:val="clear" w:color="auto" w:fill="auto"/>
            <w:vAlign w:val="center"/>
          </w:tcPr>
          <w:p w14:paraId="77180A93" w14:textId="77777777" w:rsidR="005731E4" w:rsidRPr="003521CE" w:rsidRDefault="005731E4" w:rsidP="00826D1F">
            <w:pPr>
              <w:pStyle w:val="Pa21"/>
              <w:spacing w:before="120" w:after="120" w:line="240" w:lineRule="exact"/>
              <w:rPr>
                <w:sz w:val="18"/>
                <w:szCs w:val="18"/>
              </w:rPr>
            </w:pPr>
            <w:r w:rsidRPr="003521CE">
              <w:rPr>
                <w:rStyle w:val="A50"/>
                <w:rFonts w:eastAsia="微软雅黑"/>
                <w:sz w:val="18"/>
                <w:szCs w:val="18"/>
              </w:rPr>
              <w:t>Zur Bestimmung des Batteriezustands ist eine Ladung erforderlich.</w:t>
            </w:r>
          </w:p>
        </w:tc>
      </w:tr>
      <w:tr w:rsidR="005731E4" w:rsidRPr="003521CE" w14:paraId="52E54CFC" w14:textId="77777777" w:rsidTr="00826D1F">
        <w:trPr>
          <w:trHeight w:val="463"/>
          <w:jc w:val="center"/>
        </w:trPr>
        <w:tc>
          <w:tcPr>
            <w:tcW w:w="1980" w:type="dxa"/>
            <w:shd w:val="clear" w:color="auto" w:fill="auto"/>
            <w:vAlign w:val="center"/>
          </w:tcPr>
          <w:p w14:paraId="6123B150" w14:textId="77777777" w:rsidR="005731E4" w:rsidRPr="003521CE" w:rsidRDefault="005731E4" w:rsidP="00826D1F">
            <w:pPr>
              <w:spacing w:beforeLines="0" w:before="0" w:afterLines="0" w:after="0"/>
              <w:ind w:left="0"/>
              <w:jc w:val="left"/>
              <w:rPr>
                <w:rFonts w:cs="Arial"/>
                <w:b/>
                <w:szCs w:val="18"/>
              </w:rPr>
            </w:pPr>
            <w:r w:rsidRPr="003521CE">
              <w:rPr>
                <w:rFonts w:cs="Arial"/>
                <w:b/>
                <w:szCs w:val="18"/>
              </w:rPr>
              <w:t>Batterie ersetzen</w:t>
            </w:r>
          </w:p>
        </w:tc>
        <w:tc>
          <w:tcPr>
            <w:tcW w:w="4265" w:type="dxa"/>
            <w:shd w:val="clear" w:color="auto" w:fill="auto"/>
            <w:vAlign w:val="center"/>
          </w:tcPr>
          <w:p w14:paraId="315632BD" w14:textId="77777777" w:rsidR="005731E4" w:rsidRPr="003521CE" w:rsidRDefault="005731E4" w:rsidP="00826D1F">
            <w:pPr>
              <w:pStyle w:val="Pa21"/>
              <w:spacing w:before="120" w:after="120" w:line="240" w:lineRule="exact"/>
              <w:jc w:val="left"/>
              <w:rPr>
                <w:sz w:val="18"/>
                <w:szCs w:val="18"/>
              </w:rPr>
            </w:pPr>
            <w:r w:rsidRPr="003521CE">
              <w:rPr>
                <w:rStyle w:val="A50"/>
                <w:rFonts w:eastAsia="微软雅黑"/>
                <w:sz w:val="18"/>
                <w:szCs w:val="18"/>
              </w:rPr>
              <w:t>Die Batterie erfüllt nicht die branchenüblichen Standards.</w:t>
            </w:r>
          </w:p>
        </w:tc>
      </w:tr>
      <w:tr w:rsidR="005731E4" w:rsidRPr="003521CE" w14:paraId="48E02259" w14:textId="77777777" w:rsidTr="00826D1F">
        <w:trPr>
          <w:trHeight w:val="454"/>
          <w:jc w:val="center"/>
        </w:trPr>
        <w:tc>
          <w:tcPr>
            <w:tcW w:w="1980" w:type="dxa"/>
            <w:shd w:val="clear" w:color="auto" w:fill="auto"/>
            <w:vAlign w:val="center"/>
          </w:tcPr>
          <w:p w14:paraId="41C72E99" w14:textId="77777777" w:rsidR="005731E4" w:rsidRPr="003521CE" w:rsidRDefault="005731E4" w:rsidP="00826D1F">
            <w:pPr>
              <w:spacing w:beforeLines="0" w:before="0" w:afterLines="0" w:after="0"/>
              <w:ind w:left="0"/>
              <w:jc w:val="left"/>
              <w:rPr>
                <w:rFonts w:cs="Arial"/>
                <w:b/>
                <w:noProof/>
                <w:szCs w:val="18"/>
              </w:rPr>
            </w:pPr>
            <w:r w:rsidRPr="003521CE">
              <w:rPr>
                <w:rFonts w:cs="Arial"/>
                <w:b/>
                <w:noProof/>
                <w:szCs w:val="18"/>
              </w:rPr>
              <w:t>Schlechte Zelle</w:t>
            </w:r>
          </w:p>
        </w:tc>
        <w:tc>
          <w:tcPr>
            <w:tcW w:w="4265" w:type="dxa"/>
            <w:shd w:val="clear" w:color="auto" w:fill="auto"/>
            <w:vAlign w:val="center"/>
          </w:tcPr>
          <w:p w14:paraId="11536F43" w14:textId="77777777" w:rsidR="005731E4" w:rsidRPr="003521CE" w:rsidRDefault="005731E4" w:rsidP="00826D1F">
            <w:pPr>
              <w:pStyle w:val="Pa21"/>
              <w:spacing w:before="120" w:after="120" w:line="240" w:lineRule="exact"/>
              <w:rPr>
                <w:rStyle w:val="A50"/>
                <w:rFonts w:eastAsia="微软雅黑"/>
                <w:sz w:val="18"/>
                <w:szCs w:val="18"/>
              </w:rPr>
            </w:pPr>
            <w:r w:rsidRPr="003521CE">
              <w:rPr>
                <w:rStyle w:val="A50"/>
                <w:rFonts w:eastAsia="微软雅黑"/>
                <w:sz w:val="18"/>
                <w:szCs w:val="18"/>
              </w:rPr>
              <w:t>Die Batterie erfüllt nicht die branchenüblichen Standards.</w:t>
            </w:r>
          </w:p>
        </w:tc>
      </w:tr>
    </w:tbl>
    <w:p w14:paraId="59929556" w14:textId="77777777" w:rsidR="005731E4" w:rsidRPr="003521CE" w:rsidRDefault="005731E4" w:rsidP="005731E4">
      <w:pPr>
        <w:spacing w:before="156" w:after="156"/>
        <w:rPr>
          <w:rFonts w:cs="Arial"/>
        </w:rPr>
      </w:pPr>
    </w:p>
    <w:p w14:paraId="6777D862" w14:textId="77777777" w:rsidR="005731E4" w:rsidRPr="003521CE" w:rsidRDefault="005731E4" w:rsidP="005731E4">
      <w:pPr>
        <w:spacing w:before="156" w:after="156"/>
        <w:rPr>
          <w:rFonts w:cs="Arial"/>
        </w:rPr>
      </w:pPr>
    </w:p>
    <w:p w14:paraId="7BB52720" w14:textId="77777777" w:rsidR="005731E4" w:rsidRPr="003521CE" w:rsidRDefault="005731E4" w:rsidP="005731E4">
      <w:pPr>
        <w:pStyle w:val="12"/>
        <w:spacing w:before="312" w:after="312"/>
        <w:ind w:left="792" w:hanging="792"/>
      </w:pPr>
      <w:r w:rsidRPr="003521CE">
        <w:lastRenderedPageBreak/>
        <w:t xml:space="preserve"> </w:t>
      </w:r>
      <w:bookmarkStart w:id="549" w:name="_Ref159830996"/>
      <w:bookmarkStart w:id="550" w:name="_Ref159831261"/>
      <w:bookmarkStart w:id="551" w:name="_Toc204002837"/>
      <w:r w:rsidRPr="003521CE">
        <w:t>Einstellungen</w:t>
      </w:r>
      <w:bookmarkEnd w:id="368"/>
      <w:bookmarkEnd w:id="369"/>
      <w:bookmarkEnd w:id="370"/>
      <w:bookmarkEnd w:id="371"/>
      <w:bookmarkEnd w:id="372"/>
      <w:bookmarkEnd w:id="549"/>
      <w:bookmarkEnd w:id="550"/>
      <w:bookmarkEnd w:id="551"/>
    </w:p>
    <w:p w14:paraId="6FAAFCAB" w14:textId="77777777" w:rsidR="005731E4" w:rsidRPr="003521CE" w:rsidRDefault="005731E4" w:rsidP="005731E4">
      <w:pPr>
        <w:pStyle w:val="BodytextUserManual"/>
        <w:spacing w:before="156" w:after="156"/>
        <w:rPr>
          <w:rFonts w:eastAsia="ArialMT"/>
          <w:szCs w:val="18"/>
        </w:rPr>
      </w:pPr>
      <w:r w:rsidRPr="003521CE">
        <w:rPr>
          <w:rFonts w:eastAsia="ArialMT"/>
          <w:szCs w:val="18"/>
        </w:rPr>
        <w:t>Im Menü „Einstellungen“ können Sie die Standardeinstellungen anpassen und Informationen zum MaxiSys-System anzeigen. Für die MaxiSys-Systemeinstellungen stehen folgende Optionen zur Verfügung:</w:t>
      </w:r>
    </w:p>
    <w:p w14:paraId="0DAC2AAE" w14:textId="77777777" w:rsidR="005731E4" w:rsidRPr="003521CE" w:rsidRDefault="005731E4" w:rsidP="005731E4">
      <w:pPr>
        <w:pStyle w:val="ac"/>
        <w:numPr>
          <w:ilvl w:val="0"/>
          <w:numId w:val="226"/>
        </w:numPr>
        <w:spacing w:beforeLines="20" w:before="62" w:afterLines="20" w:after="62"/>
        <w:ind w:left="641" w:hanging="357"/>
        <w:rPr>
          <w:rFonts w:cs="Arial"/>
        </w:rPr>
      </w:pPr>
      <w:r w:rsidRPr="003521CE">
        <w:rPr>
          <w:rFonts w:cs="Arial"/>
        </w:rPr>
        <w:t>Einheit</w:t>
      </w:r>
    </w:p>
    <w:p w14:paraId="20EE00BF" w14:textId="77777777" w:rsidR="005731E4" w:rsidRPr="003521CE" w:rsidRDefault="005731E4" w:rsidP="005731E4">
      <w:pPr>
        <w:pStyle w:val="ac"/>
        <w:numPr>
          <w:ilvl w:val="0"/>
          <w:numId w:val="226"/>
        </w:numPr>
        <w:spacing w:beforeLines="20" w:before="62" w:afterLines="20" w:after="62"/>
        <w:ind w:left="641" w:hanging="357"/>
        <w:rPr>
          <w:rFonts w:cs="Arial"/>
        </w:rPr>
      </w:pPr>
      <w:r w:rsidRPr="003521CE">
        <w:rPr>
          <w:rFonts w:cs="Arial"/>
        </w:rPr>
        <w:t>Sprache</w:t>
      </w:r>
    </w:p>
    <w:p w14:paraId="659F6751" w14:textId="77777777" w:rsidR="005731E4" w:rsidRPr="003521CE" w:rsidRDefault="005731E4" w:rsidP="005731E4">
      <w:pPr>
        <w:pStyle w:val="ac"/>
        <w:numPr>
          <w:ilvl w:val="0"/>
          <w:numId w:val="226"/>
        </w:numPr>
        <w:spacing w:beforeLines="20" w:before="62" w:afterLines="20" w:after="62"/>
        <w:ind w:left="641" w:hanging="357"/>
        <w:rPr>
          <w:rFonts w:cs="Arial"/>
        </w:rPr>
      </w:pPr>
      <w:r w:rsidRPr="003521CE">
        <w:rPr>
          <w:rFonts w:cs="Arial"/>
        </w:rPr>
        <w:t>Druckeinstellungen</w:t>
      </w:r>
    </w:p>
    <w:p w14:paraId="2F4B76A7" w14:textId="77777777" w:rsidR="005731E4" w:rsidRPr="003521CE" w:rsidRDefault="005731E4" w:rsidP="005731E4">
      <w:pPr>
        <w:pStyle w:val="ac"/>
        <w:numPr>
          <w:ilvl w:val="0"/>
          <w:numId w:val="226"/>
        </w:numPr>
        <w:spacing w:beforeLines="20" w:before="62" w:afterLines="20" w:after="62"/>
        <w:ind w:left="641" w:hanging="357"/>
        <w:rPr>
          <w:rFonts w:cs="Arial"/>
        </w:rPr>
      </w:pPr>
      <w:r w:rsidRPr="003521CE">
        <w:rPr>
          <w:rFonts w:cs="Arial"/>
        </w:rPr>
        <w:t>Berichtseinstellungen</w:t>
      </w:r>
    </w:p>
    <w:p w14:paraId="7D13B18A" w14:textId="77777777" w:rsidR="005731E4" w:rsidRPr="003521CE" w:rsidRDefault="005731E4" w:rsidP="005731E4">
      <w:pPr>
        <w:pStyle w:val="ac"/>
        <w:numPr>
          <w:ilvl w:val="0"/>
          <w:numId w:val="226"/>
        </w:numPr>
        <w:spacing w:beforeLines="20" w:before="62" w:afterLines="20" w:after="62"/>
        <w:ind w:left="641" w:hanging="357"/>
        <w:rPr>
          <w:rFonts w:cs="Arial"/>
        </w:rPr>
      </w:pPr>
      <w:r w:rsidRPr="003521CE">
        <w:rPr>
          <w:rFonts w:cs="Arial"/>
        </w:rPr>
        <w:t>Push-Benachrichtigung</w:t>
      </w:r>
    </w:p>
    <w:p w14:paraId="778F0945" w14:textId="77777777" w:rsidR="005731E4" w:rsidRPr="003521CE" w:rsidRDefault="005731E4" w:rsidP="005731E4">
      <w:pPr>
        <w:pStyle w:val="ac"/>
        <w:numPr>
          <w:ilvl w:val="0"/>
          <w:numId w:val="226"/>
        </w:numPr>
        <w:spacing w:beforeLines="20" w:before="62" w:afterLines="20" w:after="62"/>
        <w:ind w:left="641" w:hanging="357"/>
        <w:rPr>
          <w:rFonts w:cs="Arial"/>
        </w:rPr>
      </w:pPr>
      <w:r w:rsidRPr="003521CE">
        <w:rPr>
          <w:rFonts w:cs="Arial"/>
        </w:rPr>
        <w:t>Automatisches Update</w:t>
      </w:r>
    </w:p>
    <w:p w14:paraId="45638BEF" w14:textId="77777777" w:rsidR="005731E4" w:rsidRPr="003521CE" w:rsidRDefault="005731E4" w:rsidP="005731E4">
      <w:pPr>
        <w:pStyle w:val="ac"/>
        <w:numPr>
          <w:ilvl w:val="0"/>
          <w:numId w:val="226"/>
        </w:numPr>
        <w:spacing w:beforeLines="20" w:before="62" w:afterLines="20" w:after="62"/>
        <w:ind w:left="641" w:hanging="357"/>
        <w:rPr>
          <w:rFonts w:cs="Arial"/>
        </w:rPr>
      </w:pPr>
      <w:r w:rsidRPr="003521CE">
        <w:rPr>
          <w:rFonts w:cs="Arial"/>
        </w:rPr>
        <w:t>ADAS-Einstellungen</w:t>
      </w:r>
    </w:p>
    <w:p w14:paraId="16FC3102" w14:textId="6816BC11" w:rsidR="005731E4" w:rsidRPr="003521CE" w:rsidRDefault="00802DAB" w:rsidP="005731E4">
      <w:pPr>
        <w:pStyle w:val="ac"/>
        <w:numPr>
          <w:ilvl w:val="0"/>
          <w:numId w:val="226"/>
        </w:numPr>
        <w:spacing w:beforeLines="20" w:before="62" w:afterLines="20" w:after="62"/>
        <w:ind w:left="641" w:hanging="357"/>
        <w:rPr>
          <w:rFonts w:cs="Arial"/>
        </w:rPr>
      </w:pPr>
      <w:r w:rsidRPr="003521CE">
        <w:rPr>
          <w:rFonts w:cs="Arial"/>
        </w:rPr>
        <w:t>O</w:t>
      </w:r>
      <w:r w:rsidR="005731E4" w:rsidRPr="003521CE">
        <w:rPr>
          <w:rFonts w:cs="Arial"/>
        </w:rPr>
        <w:t>BFCM-Upload</w:t>
      </w:r>
    </w:p>
    <w:p w14:paraId="63F0E3C1" w14:textId="77777777" w:rsidR="005731E4" w:rsidRPr="003521CE" w:rsidRDefault="005731E4" w:rsidP="005731E4">
      <w:pPr>
        <w:pStyle w:val="ac"/>
        <w:numPr>
          <w:ilvl w:val="0"/>
          <w:numId w:val="226"/>
        </w:numPr>
        <w:spacing w:beforeLines="20" w:before="62" w:afterLines="20" w:after="62"/>
        <w:ind w:left="641" w:hanging="357"/>
        <w:rPr>
          <w:rFonts w:cs="Arial"/>
        </w:rPr>
      </w:pPr>
      <w:r w:rsidRPr="003521CE">
        <w:rPr>
          <w:rFonts w:cs="Arial"/>
        </w:rPr>
        <w:t>Fahrzeugliste</w:t>
      </w:r>
    </w:p>
    <w:p w14:paraId="2B5E4EA3" w14:textId="4B39CF76" w:rsidR="005731E4" w:rsidRPr="003521CE" w:rsidRDefault="005731E4" w:rsidP="005731E4">
      <w:pPr>
        <w:pStyle w:val="ac"/>
        <w:numPr>
          <w:ilvl w:val="0"/>
          <w:numId w:val="226"/>
        </w:numPr>
        <w:spacing w:beforeLines="20" w:before="62" w:afterLines="20" w:after="62"/>
        <w:ind w:left="641" w:hanging="357"/>
        <w:rPr>
          <w:rFonts w:cs="Arial"/>
        </w:rPr>
      </w:pPr>
      <w:r w:rsidRPr="003521CE">
        <w:rPr>
          <w:rFonts w:cs="Arial"/>
        </w:rPr>
        <w:t>App-Sortierung</w:t>
      </w:r>
    </w:p>
    <w:p w14:paraId="5BFB8FCA" w14:textId="77777777" w:rsidR="005731E4" w:rsidRPr="003521CE" w:rsidRDefault="005731E4" w:rsidP="005731E4">
      <w:pPr>
        <w:pStyle w:val="ac"/>
        <w:numPr>
          <w:ilvl w:val="0"/>
          <w:numId w:val="226"/>
        </w:numPr>
        <w:spacing w:beforeLines="20" w:before="62" w:afterLines="20" w:after="62"/>
        <w:ind w:left="641" w:hanging="357"/>
        <w:rPr>
          <w:rFonts w:cs="Arial"/>
        </w:rPr>
      </w:pPr>
      <w:r w:rsidRPr="003521CE">
        <w:rPr>
          <w:rFonts w:cs="Arial"/>
        </w:rPr>
        <w:t>Batterietest</w:t>
      </w:r>
    </w:p>
    <w:p w14:paraId="5CC82AA6" w14:textId="77777777" w:rsidR="005731E4" w:rsidRPr="003521CE" w:rsidRDefault="005731E4" w:rsidP="005731E4">
      <w:pPr>
        <w:pStyle w:val="ac"/>
        <w:numPr>
          <w:ilvl w:val="0"/>
          <w:numId w:val="226"/>
        </w:numPr>
        <w:spacing w:beforeLines="20" w:before="62" w:afterLines="20" w:after="62"/>
        <w:ind w:left="641" w:hanging="357"/>
        <w:rPr>
          <w:rFonts w:cs="Arial"/>
        </w:rPr>
      </w:pPr>
      <w:r w:rsidRPr="003521CE">
        <w:rPr>
          <w:rFonts w:cs="Arial"/>
        </w:rPr>
        <w:t>Länder-/Regionscode</w:t>
      </w:r>
    </w:p>
    <w:p w14:paraId="0618FC39" w14:textId="77777777" w:rsidR="005731E4" w:rsidRPr="003521CE" w:rsidRDefault="005731E4" w:rsidP="005731E4">
      <w:pPr>
        <w:pStyle w:val="ac"/>
        <w:numPr>
          <w:ilvl w:val="0"/>
          <w:numId w:val="226"/>
        </w:numPr>
        <w:spacing w:beforeLines="20" w:before="62" w:afterLines="20" w:after="62"/>
        <w:ind w:left="641" w:hanging="357"/>
        <w:rPr>
          <w:rFonts w:cs="Arial"/>
        </w:rPr>
      </w:pPr>
      <w:r w:rsidRPr="003521CE">
        <w:rPr>
          <w:rFonts w:cs="Arial"/>
        </w:rPr>
        <w:t>Gesetze und Vorschriften</w:t>
      </w:r>
    </w:p>
    <w:p w14:paraId="0790C8FD" w14:textId="77777777" w:rsidR="005731E4" w:rsidRPr="003521CE" w:rsidRDefault="005731E4" w:rsidP="005731E4">
      <w:pPr>
        <w:pStyle w:val="ac"/>
        <w:numPr>
          <w:ilvl w:val="0"/>
          <w:numId w:val="226"/>
        </w:numPr>
        <w:spacing w:beforeLines="20" w:before="62" w:afterLines="20" w:after="62"/>
        <w:ind w:left="641" w:hanging="357"/>
        <w:rPr>
          <w:rFonts w:cs="Arial"/>
        </w:rPr>
      </w:pPr>
      <w:r w:rsidRPr="003521CE">
        <w:rPr>
          <w:rFonts w:cs="Arial"/>
        </w:rPr>
        <w:t>Systemeinstellungen</w:t>
      </w:r>
    </w:p>
    <w:p w14:paraId="587B40D0" w14:textId="77777777" w:rsidR="005731E4" w:rsidRPr="003521CE" w:rsidRDefault="005731E4" w:rsidP="005731E4">
      <w:pPr>
        <w:pStyle w:val="ac"/>
        <w:numPr>
          <w:ilvl w:val="0"/>
          <w:numId w:val="226"/>
        </w:numPr>
        <w:spacing w:beforeLines="20" w:before="62" w:afterLines="20" w:after="62"/>
        <w:ind w:left="641" w:hanging="357"/>
        <w:rPr>
          <w:rFonts w:cs="Arial"/>
        </w:rPr>
      </w:pPr>
      <w:r w:rsidRPr="003521CE">
        <w:rPr>
          <w:rFonts w:cs="Arial"/>
        </w:rPr>
        <w:t>Um</w:t>
      </w:r>
    </w:p>
    <w:p w14:paraId="0B726087" w14:textId="77777777" w:rsidR="005731E4" w:rsidRPr="003521CE" w:rsidRDefault="005731E4" w:rsidP="005731E4">
      <w:pPr>
        <w:pStyle w:val="20"/>
        <w:spacing w:before="312" w:after="156"/>
        <w:rPr>
          <w:rFonts w:cs="Arial"/>
        </w:rPr>
      </w:pPr>
      <w:bookmarkStart w:id="552" w:name="_Ref366932351"/>
      <w:bookmarkStart w:id="553" w:name="_Toc451525797"/>
      <w:bookmarkStart w:id="554" w:name="_Toc366845453"/>
      <w:bookmarkStart w:id="555" w:name="_Toc366846506"/>
      <w:bookmarkStart w:id="556" w:name="_Ref366932346"/>
      <w:bookmarkStart w:id="557" w:name="_Ref366932349"/>
      <w:bookmarkStart w:id="558" w:name="OLE_LINK254"/>
      <w:r w:rsidRPr="003521CE">
        <w:rPr>
          <w:rFonts w:cs="Arial"/>
        </w:rPr>
        <w:t xml:space="preserve"> </w:t>
      </w:r>
      <w:bookmarkStart w:id="559" w:name="_Ref159313151"/>
      <w:bookmarkStart w:id="560" w:name="_Toc159436362"/>
      <w:bookmarkStart w:id="561" w:name="_Toc204002838"/>
      <w:r w:rsidRPr="003521CE">
        <w:rPr>
          <w:rFonts w:cs="Arial"/>
        </w:rPr>
        <w:t>Einheit</w:t>
      </w:r>
      <w:bookmarkEnd w:id="552"/>
      <w:bookmarkEnd w:id="553"/>
      <w:bookmarkEnd w:id="554"/>
      <w:bookmarkEnd w:id="555"/>
      <w:bookmarkEnd w:id="556"/>
      <w:bookmarkEnd w:id="557"/>
      <w:bookmarkEnd w:id="559"/>
      <w:bookmarkEnd w:id="560"/>
      <w:bookmarkEnd w:id="561"/>
    </w:p>
    <w:bookmarkEnd w:id="558"/>
    <w:p w14:paraId="3DEDE346" w14:textId="77777777" w:rsidR="005731E4" w:rsidRPr="003521CE" w:rsidRDefault="005731E4" w:rsidP="005731E4">
      <w:pPr>
        <w:pStyle w:val="BodytextUserManual"/>
        <w:spacing w:before="156" w:after="156"/>
      </w:pPr>
      <w:r w:rsidRPr="003521CE">
        <w:t>Mit dieser Option können Sie die Maßeinheit für das Diagnosesystem ändern.</w:t>
      </w:r>
    </w:p>
    <w:p w14:paraId="6A34D22A" w14:textId="77777777" w:rsidR="005731E4" w:rsidRPr="003521CE" w:rsidRDefault="005731E4" w:rsidP="005731E4">
      <w:pPr>
        <w:pStyle w:val="ac"/>
        <w:numPr>
          <w:ilvl w:val="0"/>
          <w:numId w:val="5"/>
        </w:numPr>
        <w:spacing w:beforeLines="20" w:before="62" w:afterLines="20" w:after="62"/>
        <w:ind w:left="641" w:hanging="357"/>
        <w:rPr>
          <w:rFonts w:cs="Arial"/>
        </w:rPr>
      </w:pPr>
      <w:r w:rsidRPr="003521CE">
        <w:rPr>
          <w:rFonts w:cs="Arial"/>
          <w:b/>
        </w:rPr>
        <w:t xml:space="preserve">So </w:t>
      </w:r>
      <w:r w:rsidRPr="003521CE">
        <w:rPr>
          <w:rFonts w:eastAsiaTheme="minorEastAsia" w:cs="Arial"/>
          <w:b/>
          <w:bCs/>
          <w:szCs w:val="18"/>
        </w:rPr>
        <w:t>passen Sie die Einheiteneinstellung an</w:t>
      </w:r>
      <w:r w:rsidRPr="003521CE">
        <w:rPr>
          <w:rFonts w:cs="Arial"/>
          <w:b/>
        </w:rPr>
        <w:t xml:space="preserve"> </w:t>
      </w:r>
    </w:p>
    <w:p w14:paraId="076F7804" w14:textId="513AC3E5" w:rsidR="005731E4" w:rsidRPr="003521CE" w:rsidRDefault="00802DAB" w:rsidP="005731E4">
      <w:pPr>
        <w:pStyle w:val="ac"/>
        <w:numPr>
          <w:ilvl w:val="0"/>
          <w:numId w:val="227"/>
        </w:numPr>
        <w:spacing w:beforeLines="20" w:before="62" w:afterLines="20" w:after="62"/>
        <w:ind w:left="998" w:hanging="357"/>
        <w:rPr>
          <w:rFonts w:cs="Arial"/>
        </w:rPr>
      </w:pPr>
      <w:r w:rsidRPr="003521CE">
        <w:rPr>
          <w:rFonts w:eastAsia="ArialMT" w:cs="Arial"/>
          <w:kern w:val="0"/>
          <w:szCs w:val="18"/>
        </w:rPr>
        <w:t>Tippen Sie</w:t>
      </w:r>
      <w:r w:rsidRPr="003521CE">
        <w:rPr>
          <w:rFonts w:cs="Arial"/>
        </w:rPr>
        <w:t xml:space="preserve"> </w:t>
      </w:r>
      <w:r w:rsidR="005731E4" w:rsidRPr="003521CE">
        <w:rPr>
          <w:rFonts w:cs="Arial"/>
        </w:rPr>
        <w:t xml:space="preserve">im MaxiSys-Jobmenü auf die Anwendung </w:t>
      </w:r>
      <w:r w:rsidR="005731E4" w:rsidRPr="003521CE">
        <w:rPr>
          <w:rFonts w:cs="Arial"/>
          <w:b/>
        </w:rPr>
        <w:t>„Einstellungen“</w:t>
      </w:r>
      <w:r w:rsidR="00D629E7" w:rsidRPr="003521CE">
        <w:rPr>
          <w:rFonts w:cs="Arial"/>
          <w:b/>
        </w:rPr>
        <w:t>.</w:t>
      </w:r>
    </w:p>
    <w:p w14:paraId="5A5BF45D" w14:textId="56959BB6" w:rsidR="005731E4" w:rsidRPr="003521CE" w:rsidRDefault="00802DAB" w:rsidP="005731E4">
      <w:pPr>
        <w:pStyle w:val="ac"/>
        <w:numPr>
          <w:ilvl w:val="0"/>
          <w:numId w:val="227"/>
        </w:numPr>
        <w:spacing w:beforeLines="20" w:before="62" w:afterLines="20" w:after="62"/>
        <w:ind w:left="998" w:hanging="357"/>
        <w:rPr>
          <w:rFonts w:cs="Arial"/>
        </w:rPr>
      </w:pPr>
      <w:r w:rsidRPr="003521CE">
        <w:rPr>
          <w:rFonts w:eastAsia="ArialMT" w:cs="Arial"/>
          <w:kern w:val="0"/>
          <w:szCs w:val="18"/>
        </w:rPr>
        <w:t>Tippen Sie</w:t>
      </w:r>
      <w:r w:rsidRPr="003521CE">
        <w:rPr>
          <w:rFonts w:eastAsiaTheme="minorEastAsia" w:cs="Arial"/>
          <w:szCs w:val="18"/>
        </w:rPr>
        <w:t xml:space="preserve"> </w:t>
      </w:r>
      <w:r w:rsidR="005731E4" w:rsidRPr="003521CE">
        <w:rPr>
          <w:rFonts w:eastAsiaTheme="minorEastAsia" w:cs="Arial"/>
          <w:szCs w:val="18"/>
        </w:rPr>
        <w:t xml:space="preserve">in der linken Spalte auf die Option </w:t>
      </w:r>
      <w:r w:rsidR="005731E4" w:rsidRPr="003521CE">
        <w:rPr>
          <w:rFonts w:eastAsiaTheme="minorEastAsia" w:cs="Arial"/>
          <w:b/>
          <w:bCs/>
          <w:szCs w:val="18"/>
        </w:rPr>
        <w:t>„Einheit“</w:t>
      </w:r>
      <w:r w:rsidR="00D629E7" w:rsidRPr="003521CE">
        <w:rPr>
          <w:rFonts w:eastAsiaTheme="minorEastAsia" w:cs="Arial"/>
          <w:b/>
          <w:bCs/>
          <w:szCs w:val="18"/>
        </w:rPr>
        <w:t>.</w:t>
      </w:r>
    </w:p>
    <w:p w14:paraId="14BA757F" w14:textId="66ACE46E" w:rsidR="005731E4" w:rsidRPr="003521CE" w:rsidRDefault="005731E4" w:rsidP="005731E4">
      <w:pPr>
        <w:pStyle w:val="ac"/>
        <w:numPr>
          <w:ilvl w:val="0"/>
          <w:numId w:val="227"/>
        </w:numPr>
        <w:spacing w:beforeLines="20" w:before="62" w:afterLines="20" w:after="62"/>
        <w:ind w:left="998" w:hanging="357"/>
        <w:rPr>
          <w:rFonts w:cs="Arial"/>
        </w:rPr>
      </w:pPr>
      <w:r w:rsidRPr="003521CE">
        <w:rPr>
          <w:rFonts w:eastAsia="ArialMT" w:cs="Arial"/>
          <w:kern w:val="0"/>
          <w:szCs w:val="18"/>
        </w:rPr>
        <w:t>Wählen Sie die entsprechende Maßeinheit aus. Rechts neben der ausgewählten Einheit wird ein Häkchen angezeigt</w:t>
      </w:r>
      <w:r w:rsidR="00D629E7" w:rsidRPr="003521CE">
        <w:rPr>
          <w:rFonts w:eastAsia="ArialMT" w:cs="Arial"/>
          <w:kern w:val="0"/>
          <w:szCs w:val="18"/>
        </w:rPr>
        <w:t>.</w:t>
      </w:r>
    </w:p>
    <w:p w14:paraId="503A3738" w14:textId="547D3B2D" w:rsidR="005731E4" w:rsidRPr="003521CE" w:rsidRDefault="005731E4" w:rsidP="005731E4">
      <w:pPr>
        <w:pStyle w:val="ac"/>
        <w:numPr>
          <w:ilvl w:val="0"/>
          <w:numId w:val="227"/>
        </w:numPr>
        <w:spacing w:beforeLines="20" w:before="62" w:afterLines="20" w:after="62"/>
        <w:ind w:left="998" w:hanging="357"/>
        <w:rPr>
          <w:rFonts w:eastAsia="ArialMT" w:cs="Arial"/>
          <w:kern w:val="0"/>
          <w:szCs w:val="18"/>
        </w:rPr>
      </w:pPr>
      <w:r w:rsidRPr="003521CE">
        <w:rPr>
          <w:rFonts w:eastAsia="ArialMT" w:cs="Arial"/>
          <w:kern w:val="0"/>
          <w:szCs w:val="18"/>
        </w:rPr>
        <w:t xml:space="preserve">Tippen Sie auf die </w:t>
      </w:r>
      <w:r w:rsidR="00CC5CCA" w:rsidRPr="003521CE">
        <w:rPr>
          <w:rFonts w:cs="Arial"/>
          <w:b/>
        </w:rPr>
        <w:t>Startseite</w:t>
      </w:r>
      <w:r w:rsidR="00802DAB" w:rsidRPr="003521CE">
        <w:rPr>
          <w:rFonts w:eastAsia="ArialMT" w:cs="Arial"/>
          <w:b/>
          <w:bCs/>
          <w:kern w:val="0"/>
          <w:szCs w:val="18"/>
        </w:rPr>
        <w:t>-</w:t>
      </w:r>
      <w:r w:rsidRPr="003521CE">
        <w:rPr>
          <w:rFonts w:eastAsia="ArialMT" w:cs="Arial"/>
          <w:kern w:val="0"/>
          <w:szCs w:val="18"/>
        </w:rPr>
        <w:t>Schaltfläche in der oberen linken Ecke, um zum MaxiSys-Jobmenü zurückzukehren, oder wählen Sie eine andere Einstellungsoption für die Systemeinrichtung.</w:t>
      </w:r>
    </w:p>
    <w:p w14:paraId="64652E04" w14:textId="77777777" w:rsidR="005731E4" w:rsidRPr="003521CE" w:rsidRDefault="005731E4" w:rsidP="005731E4">
      <w:pPr>
        <w:pStyle w:val="Text"/>
        <w:spacing w:before="156" w:after="156"/>
        <w:rPr>
          <w:rFonts w:cs="Arial"/>
        </w:rPr>
      </w:pPr>
    </w:p>
    <w:p w14:paraId="18A34505" w14:textId="77777777" w:rsidR="005731E4" w:rsidRPr="003521CE" w:rsidRDefault="005731E4" w:rsidP="005731E4">
      <w:pPr>
        <w:pStyle w:val="20"/>
        <w:spacing w:before="312" w:after="156"/>
        <w:rPr>
          <w:rFonts w:cs="Arial"/>
        </w:rPr>
      </w:pPr>
      <w:bookmarkStart w:id="562" w:name="_Toc366846507"/>
      <w:bookmarkStart w:id="563" w:name="_Toc451525798"/>
      <w:bookmarkStart w:id="564" w:name="_Toc366845454"/>
      <w:r w:rsidRPr="003521CE">
        <w:rPr>
          <w:rFonts w:cs="Arial"/>
        </w:rPr>
        <w:lastRenderedPageBreak/>
        <w:t xml:space="preserve"> </w:t>
      </w:r>
      <w:bookmarkStart w:id="565" w:name="_Toc159436363"/>
      <w:bookmarkStart w:id="566" w:name="_Toc204002839"/>
      <w:r w:rsidRPr="003521CE">
        <w:rPr>
          <w:rFonts w:cs="Arial"/>
        </w:rPr>
        <w:t>Sprache</w:t>
      </w:r>
      <w:bookmarkEnd w:id="562"/>
      <w:bookmarkEnd w:id="563"/>
      <w:bookmarkEnd w:id="564"/>
      <w:bookmarkEnd w:id="565"/>
      <w:bookmarkEnd w:id="566"/>
    </w:p>
    <w:p w14:paraId="4A9B8411" w14:textId="334FAC6A" w:rsidR="005731E4" w:rsidRPr="003521CE" w:rsidRDefault="005731E4" w:rsidP="005731E4">
      <w:pPr>
        <w:pStyle w:val="BodytextUserManual"/>
        <w:spacing w:before="156" w:after="156"/>
      </w:pPr>
      <w:r w:rsidRPr="003521CE">
        <w:rPr>
          <w:rFonts w:eastAsiaTheme="minorEastAsia"/>
          <w:szCs w:val="18"/>
        </w:rPr>
        <w:t>Mit dieser Option können Sie die Anzeigesprache für das MaxiSys-System anpassen</w:t>
      </w:r>
      <w:r w:rsidR="00D629E7" w:rsidRPr="003521CE">
        <w:rPr>
          <w:rFonts w:eastAsiaTheme="minorEastAsia"/>
          <w:szCs w:val="18"/>
        </w:rPr>
        <w:t>.</w:t>
      </w:r>
    </w:p>
    <w:p w14:paraId="4B26634E" w14:textId="77777777" w:rsidR="005731E4" w:rsidRPr="003521CE" w:rsidRDefault="005731E4" w:rsidP="005731E4">
      <w:pPr>
        <w:pStyle w:val="ac"/>
        <w:numPr>
          <w:ilvl w:val="0"/>
          <w:numId w:val="5"/>
        </w:numPr>
        <w:spacing w:beforeLines="20" w:before="62" w:afterLines="20" w:after="62"/>
        <w:ind w:left="641" w:hanging="357"/>
        <w:rPr>
          <w:rFonts w:cs="Arial"/>
        </w:rPr>
      </w:pPr>
      <w:r w:rsidRPr="003521CE">
        <w:rPr>
          <w:rFonts w:cs="Arial"/>
          <w:b/>
        </w:rPr>
        <w:t xml:space="preserve">So </w:t>
      </w:r>
      <w:r w:rsidRPr="003521CE">
        <w:rPr>
          <w:rFonts w:eastAsiaTheme="minorEastAsia" w:cs="Arial"/>
          <w:b/>
          <w:bCs/>
          <w:szCs w:val="18"/>
        </w:rPr>
        <w:t>passen Sie die Spracheinstellung an</w:t>
      </w:r>
    </w:p>
    <w:p w14:paraId="1ABC8D17" w14:textId="26684C21" w:rsidR="005731E4" w:rsidRPr="003521CE" w:rsidRDefault="00802DAB" w:rsidP="005731E4">
      <w:pPr>
        <w:pStyle w:val="ac"/>
        <w:numPr>
          <w:ilvl w:val="0"/>
          <w:numId w:val="228"/>
        </w:numPr>
        <w:spacing w:beforeLines="20" w:before="62" w:afterLines="20" w:after="62"/>
        <w:ind w:left="998" w:hanging="357"/>
        <w:rPr>
          <w:rFonts w:cs="Arial"/>
        </w:rPr>
      </w:pPr>
      <w:r w:rsidRPr="003521CE">
        <w:rPr>
          <w:rFonts w:eastAsia="ArialMT" w:cs="Arial"/>
          <w:kern w:val="0"/>
          <w:szCs w:val="18"/>
        </w:rPr>
        <w:t>Tippen Sie</w:t>
      </w:r>
      <w:r w:rsidRPr="003521CE">
        <w:rPr>
          <w:rFonts w:cs="Arial"/>
        </w:rPr>
        <w:t xml:space="preserve"> </w:t>
      </w:r>
      <w:r w:rsidR="005731E4" w:rsidRPr="003521CE">
        <w:rPr>
          <w:rFonts w:cs="Arial"/>
        </w:rPr>
        <w:t xml:space="preserve">im MaxiSys-Jobmenü auf die Anwendung </w:t>
      </w:r>
      <w:r w:rsidR="005731E4" w:rsidRPr="003521CE">
        <w:rPr>
          <w:rFonts w:cs="Arial"/>
          <w:b/>
        </w:rPr>
        <w:t>„Einstellungen“</w:t>
      </w:r>
      <w:r w:rsidR="00D629E7" w:rsidRPr="003521CE">
        <w:rPr>
          <w:rFonts w:cs="Arial"/>
          <w:b/>
        </w:rPr>
        <w:t>.</w:t>
      </w:r>
    </w:p>
    <w:p w14:paraId="4E7D7875" w14:textId="6CC5AFBA" w:rsidR="005731E4" w:rsidRPr="003521CE" w:rsidRDefault="00802DAB" w:rsidP="005731E4">
      <w:pPr>
        <w:pStyle w:val="ac"/>
        <w:numPr>
          <w:ilvl w:val="0"/>
          <w:numId w:val="228"/>
        </w:numPr>
        <w:spacing w:beforeLines="20" w:before="62" w:afterLines="20" w:after="62"/>
        <w:ind w:left="998" w:hanging="357"/>
        <w:rPr>
          <w:rFonts w:cs="Arial"/>
        </w:rPr>
      </w:pPr>
      <w:r w:rsidRPr="003521CE">
        <w:rPr>
          <w:rFonts w:eastAsia="ArialMT" w:cs="Arial"/>
          <w:kern w:val="0"/>
          <w:szCs w:val="18"/>
        </w:rPr>
        <w:t>Tippen Sie</w:t>
      </w:r>
      <w:r w:rsidRPr="003521CE">
        <w:rPr>
          <w:rFonts w:eastAsiaTheme="minorEastAsia" w:cs="Arial"/>
          <w:szCs w:val="18"/>
        </w:rPr>
        <w:t xml:space="preserve"> </w:t>
      </w:r>
      <w:r w:rsidR="005731E4" w:rsidRPr="003521CE">
        <w:rPr>
          <w:rFonts w:eastAsiaTheme="minorEastAsia" w:cs="Arial"/>
          <w:szCs w:val="18"/>
        </w:rPr>
        <w:t xml:space="preserve">in der linken Spalte auf die Option </w:t>
      </w:r>
      <w:r w:rsidR="005731E4" w:rsidRPr="003521CE">
        <w:rPr>
          <w:rFonts w:eastAsiaTheme="minorEastAsia" w:cs="Arial"/>
          <w:b/>
          <w:bCs/>
          <w:szCs w:val="18"/>
        </w:rPr>
        <w:t>„Sprache“</w:t>
      </w:r>
      <w:r w:rsidR="00D629E7" w:rsidRPr="003521CE">
        <w:rPr>
          <w:rFonts w:eastAsiaTheme="minorEastAsia" w:cs="Arial"/>
          <w:b/>
          <w:bCs/>
          <w:szCs w:val="18"/>
        </w:rPr>
        <w:t>.</w:t>
      </w:r>
    </w:p>
    <w:p w14:paraId="3E82F6D2" w14:textId="5F066A8B" w:rsidR="005731E4" w:rsidRPr="003521CE" w:rsidRDefault="005731E4" w:rsidP="005731E4">
      <w:pPr>
        <w:pStyle w:val="ac"/>
        <w:numPr>
          <w:ilvl w:val="0"/>
          <w:numId w:val="228"/>
        </w:numPr>
        <w:spacing w:beforeLines="20" w:before="62" w:afterLines="20" w:after="62"/>
        <w:ind w:left="998" w:hanging="357"/>
        <w:rPr>
          <w:rFonts w:cs="Arial"/>
        </w:rPr>
      </w:pPr>
      <w:r w:rsidRPr="003521CE">
        <w:rPr>
          <w:rFonts w:eastAsia="ArialMT" w:cs="Arial"/>
          <w:kern w:val="0"/>
          <w:szCs w:val="18"/>
        </w:rPr>
        <w:t xml:space="preserve">Wählen Sie die gewünschte </w:t>
      </w:r>
      <w:r w:rsidRPr="003521CE">
        <w:rPr>
          <w:rFonts w:cs="Arial"/>
        </w:rPr>
        <w:t>Sprache aus</w:t>
      </w:r>
      <w:r w:rsidR="00D629E7" w:rsidRPr="003521CE">
        <w:rPr>
          <w:rFonts w:cs="Arial"/>
        </w:rPr>
        <w:t>.</w:t>
      </w:r>
      <w:r w:rsidRPr="003521CE">
        <w:rPr>
          <w:rFonts w:eastAsia="ArialMT" w:cs="Arial"/>
          <w:kern w:val="0"/>
          <w:szCs w:val="18"/>
        </w:rPr>
        <w:t xml:space="preserve"> Rechts neben der ausgewählten </w:t>
      </w:r>
      <w:r w:rsidRPr="003521CE">
        <w:rPr>
          <w:rFonts w:cs="Arial"/>
        </w:rPr>
        <w:t>Sprache wird ein Häkchen angezeigt.</w:t>
      </w:r>
    </w:p>
    <w:p w14:paraId="4143B9B8" w14:textId="0D275CFC" w:rsidR="005731E4" w:rsidRPr="003521CE" w:rsidRDefault="005731E4" w:rsidP="005731E4">
      <w:pPr>
        <w:pStyle w:val="ac"/>
        <w:numPr>
          <w:ilvl w:val="0"/>
          <w:numId w:val="228"/>
        </w:numPr>
        <w:spacing w:beforeLines="20" w:before="62" w:afterLines="20" w:after="62"/>
        <w:ind w:left="998" w:hanging="357"/>
        <w:rPr>
          <w:rFonts w:cs="Arial"/>
        </w:rPr>
      </w:pPr>
      <w:r w:rsidRPr="003521CE">
        <w:rPr>
          <w:rFonts w:eastAsia="ArialMT" w:cs="Arial"/>
          <w:kern w:val="0"/>
          <w:szCs w:val="18"/>
        </w:rPr>
        <w:t xml:space="preserve">Tippen Sie auf die </w:t>
      </w:r>
      <w:r w:rsidR="00CC5CCA" w:rsidRPr="003521CE">
        <w:rPr>
          <w:rFonts w:cs="Arial"/>
          <w:b/>
        </w:rPr>
        <w:t>Startseite</w:t>
      </w:r>
      <w:r w:rsidR="00802DAB" w:rsidRPr="003521CE">
        <w:rPr>
          <w:rFonts w:eastAsia="ArialMT" w:cs="Arial"/>
          <w:b/>
          <w:bCs/>
          <w:kern w:val="0"/>
          <w:szCs w:val="18"/>
        </w:rPr>
        <w:t>-</w:t>
      </w:r>
      <w:r w:rsidRPr="003521CE">
        <w:rPr>
          <w:rFonts w:eastAsia="ArialMT" w:cs="Arial"/>
          <w:kern w:val="0"/>
          <w:szCs w:val="18"/>
        </w:rPr>
        <w:t>Schaltfläche in der oberen linken Ecke, um zum MaxiSys-Jobmenü zurückzukehren, oder wählen Sie eine andere Einstellungsoption für die Systemeinrichtung.</w:t>
      </w:r>
    </w:p>
    <w:p w14:paraId="5E38A31B" w14:textId="7E6350A2" w:rsidR="005731E4" w:rsidRPr="003521CE" w:rsidRDefault="005731E4" w:rsidP="00556AF3">
      <w:pPr>
        <w:pStyle w:val="20"/>
        <w:spacing w:before="312" w:after="156"/>
        <w:rPr>
          <w:rFonts w:cs="Arial"/>
        </w:rPr>
      </w:pPr>
      <w:bookmarkStart w:id="567" w:name="_Druckeinstellungen_​"/>
      <w:bookmarkStart w:id="568" w:name="_Ref476129094"/>
      <w:bookmarkStart w:id="569" w:name="_Ref118314390"/>
      <w:bookmarkStart w:id="570" w:name="_Ref118314393"/>
      <w:bookmarkEnd w:id="567"/>
      <w:r w:rsidRPr="003521CE">
        <w:rPr>
          <w:rFonts w:cs="Arial"/>
        </w:rPr>
        <w:t xml:space="preserve"> </w:t>
      </w:r>
      <w:bookmarkStart w:id="571" w:name="_Toc203138034"/>
      <w:bookmarkStart w:id="572" w:name="_Toc204002840"/>
      <w:bookmarkEnd w:id="568"/>
      <w:bookmarkEnd w:id="569"/>
      <w:bookmarkEnd w:id="570"/>
      <w:r w:rsidR="001640CF" w:rsidRPr="003521CE">
        <w:rPr>
          <w:rFonts w:cs="Arial"/>
        </w:rPr>
        <w:t>Druckeinstellungen​</w:t>
      </w:r>
      <w:bookmarkEnd w:id="571"/>
      <w:bookmarkEnd w:id="572"/>
    </w:p>
    <w:p w14:paraId="3DD625CA" w14:textId="194F6861" w:rsidR="005731E4" w:rsidRPr="003521CE" w:rsidRDefault="00802DAB" w:rsidP="005731E4">
      <w:pPr>
        <w:pStyle w:val="BodytextUserManual"/>
        <w:spacing w:before="156" w:after="156"/>
      </w:pPr>
      <w:bookmarkStart w:id="573" w:name="_Printing_Setting"/>
      <w:bookmarkEnd w:id="573"/>
      <w:r w:rsidRPr="003521CE">
        <w:rPr>
          <w:rFonts w:eastAsia="ArialMT"/>
          <w:szCs w:val="18"/>
        </w:rPr>
        <w:t>Mit dieser Option können Sie über einen Computer vom Tablet auf einem Netzwerkdrucker drucken.</w:t>
      </w:r>
    </w:p>
    <w:p w14:paraId="5B748E33" w14:textId="77777777" w:rsidR="005731E4" w:rsidRPr="003521CE" w:rsidRDefault="005731E4" w:rsidP="005731E4">
      <w:pPr>
        <w:pStyle w:val="ac"/>
        <w:numPr>
          <w:ilvl w:val="0"/>
          <w:numId w:val="5"/>
        </w:numPr>
        <w:spacing w:beforeLines="20" w:before="62" w:afterLines="20" w:after="62"/>
        <w:ind w:left="641" w:hanging="357"/>
        <w:rPr>
          <w:rFonts w:cs="Arial"/>
        </w:rPr>
      </w:pPr>
      <w:r w:rsidRPr="003521CE">
        <w:rPr>
          <w:rFonts w:cs="Arial"/>
          <w:b/>
        </w:rPr>
        <w:t xml:space="preserve">So </w:t>
      </w:r>
      <w:r w:rsidRPr="003521CE">
        <w:rPr>
          <w:rFonts w:eastAsiaTheme="minorEastAsia" w:cs="Arial"/>
          <w:b/>
          <w:bCs/>
          <w:szCs w:val="18"/>
        </w:rPr>
        <w:t>richten Sie die Druckerverbindung ein</w:t>
      </w:r>
    </w:p>
    <w:p w14:paraId="21800FDF" w14:textId="4A752CB1" w:rsidR="005731E4" w:rsidRPr="003521CE" w:rsidRDefault="005731E4" w:rsidP="005731E4">
      <w:pPr>
        <w:pStyle w:val="ac"/>
        <w:numPr>
          <w:ilvl w:val="0"/>
          <w:numId w:val="99"/>
        </w:numPr>
        <w:spacing w:beforeLines="20" w:before="62" w:afterLines="20" w:after="62"/>
        <w:ind w:left="998" w:hanging="357"/>
        <w:rPr>
          <w:rFonts w:cs="Arial"/>
        </w:rPr>
      </w:pPr>
      <w:r w:rsidRPr="003521CE">
        <w:rPr>
          <w:rFonts w:cs="Arial"/>
        </w:rPr>
        <w:t xml:space="preserve">Tippen Sie im MaxiSys-Jobmenü auf </w:t>
      </w:r>
      <w:r w:rsidRPr="003521CE">
        <w:rPr>
          <w:rFonts w:cs="Arial"/>
          <w:b/>
        </w:rPr>
        <w:t>„Einstellungen“</w:t>
      </w:r>
      <w:r w:rsidR="00D629E7" w:rsidRPr="003521CE">
        <w:rPr>
          <w:rFonts w:cs="Arial"/>
          <w:b/>
        </w:rPr>
        <w:t>.</w:t>
      </w:r>
    </w:p>
    <w:p w14:paraId="48EDB394" w14:textId="1A21B984" w:rsidR="005731E4" w:rsidRPr="003521CE" w:rsidRDefault="005731E4" w:rsidP="005731E4">
      <w:pPr>
        <w:pStyle w:val="ac"/>
        <w:numPr>
          <w:ilvl w:val="0"/>
          <w:numId w:val="99"/>
        </w:numPr>
        <w:spacing w:beforeLines="20" w:before="62" w:afterLines="20" w:after="62"/>
        <w:ind w:left="998" w:hanging="357"/>
        <w:rPr>
          <w:rFonts w:cs="Arial"/>
        </w:rPr>
      </w:pPr>
      <w:r w:rsidRPr="003521CE">
        <w:rPr>
          <w:rFonts w:cs="Arial"/>
        </w:rPr>
        <w:t xml:space="preserve">Tippen Sie auf </w:t>
      </w:r>
      <w:r w:rsidRPr="003521CE">
        <w:rPr>
          <w:rFonts w:cs="Arial"/>
          <w:b/>
        </w:rPr>
        <w:t>„Druckeinstellungen“</w:t>
      </w:r>
      <w:r w:rsidRPr="003521CE">
        <w:rPr>
          <w:rFonts w:cs="Arial"/>
        </w:rPr>
        <w:t xml:space="preserve"> </w:t>
      </w:r>
      <w:r w:rsidRPr="003521CE">
        <w:rPr>
          <w:rFonts w:eastAsiaTheme="minorEastAsia" w:cs="Arial"/>
          <w:szCs w:val="18"/>
        </w:rPr>
        <w:t>in der linken Spalte</w:t>
      </w:r>
      <w:r w:rsidR="00D629E7" w:rsidRPr="003521CE">
        <w:rPr>
          <w:rFonts w:eastAsiaTheme="minorEastAsia" w:cs="Arial"/>
          <w:szCs w:val="18"/>
        </w:rPr>
        <w:t>.</w:t>
      </w:r>
    </w:p>
    <w:p w14:paraId="620F1F3D" w14:textId="69DC7696" w:rsidR="005731E4" w:rsidRPr="003521CE" w:rsidRDefault="005731E4" w:rsidP="005731E4">
      <w:pPr>
        <w:pStyle w:val="ac"/>
        <w:numPr>
          <w:ilvl w:val="0"/>
          <w:numId w:val="99"/>
        </w:numPr>
        <w:spacing w:beforeLines="20" w:before="62" w:afterLines="20" w:after="62"/>
        <w:ind w:left="998" w:hanging="357"/>
        <w:rPr>
          <w:rFonts w:cs="Arial"/>
        </w:rPr>
      </w:pPr>
      <w:bookmarkStart w:id="574" w:name="OLE_LINK27"/>
      <w:bookmarkStart w:id="575" w:name="OLE_LINK28"/>
      <w:r w:rsidRPr="003521CE">
        <w:rPr>
          <w:rFonts w:cs="Arial"/>
        </w:rPr>
        <w:t xml:space="preserve">Tippen Sie auf </w:t>
      </w:r>
      <w:r w:rsidRPr="003521CE">
        <w:rPr>
          <w:rFonts w:cs="Arial"/>
          <w:b/>
        </w:rPr>
        <w:t xml:space="preserve">„Über PC-Link drucken“ </w:t>
      </w:r>
      <w:r w:rsidRPr="003521CE">
        <w:rPr>
          <w:rFonts w:cs="Arial"/>
          <w:bCs/>
        </w:rPr>
        <w:t xml:space="preserve">oder </w:t>
      </w:r>
      <w:r w:rsidRPr="003521CE">
        <w:rPr>
          <w:rFonts w:cs="Arial"/>
          <w:b/>
        </w:rPr>
        <w:t>„Über WLAN drucken</w:t>
      </w:r>
      <w:r w:rsidR="009D5BAD" w:rsidRPr="003521CE">
        <w:rPr>
          <w:rFonts w:cs="Arial"/>
          <w:b/>
        </w:rPr>
        <w:t>“</w:t>
      </w:r>
      <w:r w:rsidR="00CF1C26" w:rsidRPr="003521CE">
        <w:rPr>
          <w:rFonts w:cs="Arial"/>
          <w:b/>
        </w:rPr>
        <w:t>,</w:t>
      </w:r>
      <w:r w:rsidRPr="003521CE">
        <w:rPr>
          <w:rFonts w:cs="Arial"/>
          <w:b/>
        </w:rPr>
        <w:t xml:space="preserve"> </w:t>
      </w:r>
      <w:r w:rsidRPr="003521CE">
        <w:rPr>
          <w:rFonts w:cs="Arial"/>
        </w:rPr>
        <w:t xml:space="preserve">um die Druckfunktion zu aktivieren, die es dem Gerät ermöglicht, Dateien </w:t>
      </w:r>
      <w:bookmarkStart w:id="576" w:name="OLE_LINK31"/>
      <w:bookmarkStart w:id="577" w:name="OLE_LINK30"/>
      <w:r w:rsidRPr="003521CE">
        <w:rPr>
          <w:rFonts w:cs="Arial"/>
        </w:rPr>
        <w:t>über eine WLAN- oder Ethernet-Verbindung vom PC an den Drucker zu senden.</w:t>
      </w:r>
      <w:bookmarkEnd w:id="576"/>
      <w:bookmarkEnd w:id="577"/>
    </w:p>
    <w:bookmarkEnd w:id="574"/>
    <w:bookmarkEnd w:id="575"/>
    <w:p w14:paraId="792E4544" w14:textId="43994304" w:rsidR="005731E4" w:rsidRPr="003521CE" w:rsidRDefault="005731E4" w:rsidP="005731E4">
      <w:pPr>
        <w:pStyle w:val="ac"/>
        <w:numPr>
          <w:ilvl w:val="0"/>
          <w:numId w:val="99"/>
        </w:numPr>
        <w:spacing w:beforeLines="20" w:before="62" w:afterLines="20" w:after="62"/>
        <w:ind w:left="998" w:hanging="357"/>
        <w:rPr>
          <w:rFonts w:cs="Arial"/>
        </w:rPr>
      </w:pPr>
      <w:r w:rsidRPr="003521CE">
        <w:rPr>
          <w:rFonts w:cs="Arial"/>
        </w:rPr>
        <w:t xml:space="preserve">Tippen Sie auf die </w:t>
      </w:r>
      <w:r w:rsidR="00CC5CCA" w:rsidRPr="003521CE">
        <w:rPr>
          <w:rFonts w:cs="Arial"/>
          <w:b/>
        </w:rPr>
        <w:t>Startseite-</w:t>
      </w:r>
      <w:r w:rsidRPr="003521CE">
        <w:rPr>
          <w:rFonts w:cs="Arial"/>
          <w:bCs/>
        </w:rPr>
        <w:t xml:space="preserve">Schaltfläche </w:t>
      </w:r>
      <w:r w:rsidRPr="003521CE">
        <w:rPr>
          <w:rFonts w:cs="Arial"/>
        </w:rPr>
        <w:t>in der oberen linken Ecke, um zum MaxiSys-Jobmenü zurückzukehren, oder wählen Sie eine andere Einstellungsoption für die Systemeinrichtung.</w:t>
      </w:r>
    </w:p>
    <w:p w14:paraId="7F24474C" w14:textId="77777777" w:rsidR="005731E4" w:rsidRPr="003521CE" w:rsidRDefault="005731E4" w:rsidP="005731E4">
      <w:pPr>
        <w:pStyle w:val="30"/>
        <w:spacing w:before="312" w:after="156"/>
      </w:pPr>
      <w:r w:rsidRPr="003521CE">
        <w:t xml:space="preserve"> </w:t>
      </w:r>
      <w:bookmarkStart w:id="578" w:name="_Toc159436365"/>
      <w:r w:rsidRPr="003521CE">
        <w:t>Druckvorgänge</w:t>
      </w:r>
      <w:bookmarkEnd w:id="578"/>
    </w:p>
    <w:p w14:paraId="2DD029B8" w14:textId="77777777" w:rsidR="005731E4" w:rsidRPr="003521CE" w:rsidRDefault="005731E4" w:rsidP="005731E4">
      <w:pPr>
        <w:pStyle w:val="ac"/>
        <w:numPr>
          <w:ilvl w:val="0"/>
          <w:numId w:val="5"/>
        </w:numPr>
        <w:spacing w:beforeLines="20" w:before="62" w:afterLines="20" w:after="62"/>
        <w:ind w:left="641" w:hanging="357"/>
        <w:rPr>
          <w:rFonts w:cs="Arial"/>
        </w:rPr>
      </w:pPr>
      <w:bookmarkStart w:id="579" w:name="_Toc366845415"/>
      <w:bookmarkStart w:id="580" w:name="_Ref366241557"/>
      <w:bookmarkStart w:id="581" w:name="_Toc366846468"/>
      <w:r w:rsidRPr="003521CE">
        <w:rPr>
          <w:rFonts w:cs="Arial"/>
          <w:b/>
        </w:rPr>
        <w:t>So installieren Sie den MaxiSys-Druckertreiber</w:t>
      </w:r>
    </w:p>
    <w:p w14:paraId="25DD3C1B" w14:textId="77777777" w:rsidR="005731E4" w:rsidRPr="003521CE" w:rsidRDefault="005731E4" w:rsidP="005731E4">
      <w:pPr>
        <w:pStyle w:val="ac"/>
        <w:numPr>
          <w:ilvl w:val="0"/>
          <w:numId w:val="100"/>
        </w:numPr>
        <w:spacing w:beforeLines="20" w:before="62" w:afterLines="20" w:after="62"/>
        <w:ind w:left="998" w:hanging="357"/>
        <w:rPr>
          <w:rFonts w:cs="Arial"/>
        </w:rPr>
      </w:pPr>
      <w:r w:rsidRPr="003521CE">
        <w:rPr>
          <w:rFonts w:cs="Arial"/>
        </w:rPr>
        <w:t xml:space="preserve">Laden Sie </w:t>
      </w:r>
      <w:r w:rsidRPr="003521CE">
        <w:rPr>
          <w:rFonts w:cs="Arial"/>
          <w:b/>
        </w:rPr>
        <w:t xml:space="preserve">Maxi PC Suite </w:t>
      </w:r>
      <w:r w:rsidRPr="003521CE">
        <w:rPr>
          <w:rFonts w:cs="Arial"/>
        </w:rPr>
        <w:t xml:space="preserve">von </w:t>
      </w:r>
      <w:hyperlink r:id="rId246" w:history="1">
        <w:r w:rsidRPr="003521CE">
          <w:rPr>
            <w:rStyle w:val="ab"/>
            <w:rFonts w:cs="Arial"/>
          </w:rPr>
          <w:t xml:space="preserve">www.autel.com </w:t>
        </w:r>
      </w:hyperlink>
      <w:r w:rsidRPr="003521CE">
        <w:rPr>
          <w:rFonts w:cs="Arial"/>
        </w:rPr>
        <w:t xml:space="preserve">&gt; </w:t>
      </w:r>
      <w:r w:rsidRPr="003521CE">
        <w:rPr>
          <w:rFonts w:cs="Arial"/>
          <w:szCs w:val="18"/>
        </w:rPr>
        <w:t xml:space="preserve">Support &gt; Downloads &gt; Autel Update Tools herunter </w:t>
      </w:r>
      <w:r w:rsidRPr="003521CE">
        <w:rPr>
          <w:rFonts w:cs="Arial"/>
        </w:rPr>
        <w:t>und installieren Sie es auf einem Windows-basierten PC.</w:t>
      </w:r>
    </w:p>
    <w:p w14:paraId="33579D7E" w14:textId="38A0049E" w:rsidR="005731E4" w:rsidRPr="003521CE" w:rsidRDefault="005731E4" w:rsidP="005731E4">
      <w:pPr>
        <w:pStyle w:val="ac"/>
        <w:numPr>
          <w:ilvl w:val="0"/>
          <w:numId w:val="100"/>
        </w:numPr>
        <w:spacing w:beforeLines="20" w:before="62" w:afterLines="20" w:after="62"/>
        <w:ind w:left="998" w:hanging="357"/>
        <w:rPr>
          <w:rFonts w:cs="Arial"/>
        </w:rPr>
      </w:pPr>
      <w:r w:rsidRPr="003521CE">
        <w:rPr>
          <w:rFonts w:cs="Arial"/>
        </w:rPr>
        <w:t xml:space="preserve">Doppelklicken Sie auf </w:t>
      </w:r>
      <w:r w:rsidRPr="003521CE">
        <w:rPr>
          <w:rFonts w:cs="Arial"/>
          <w:b/>
        </w:rPr>
        <w:t>Setup.exe</w:t>
      </w:r>
      <w:r w:rsidR="00D629E7" w:rsidRPr="003521CE">
        <w:rPr>
          <w:rFonts w:cs="Arial"/>
          <w:b/>
        </w:rPr>
        <w:t>.</w:t>
      </w:r>
    </w:p>
    <w:p w14:paraId="4341C1C4" w14:textId="76C5B2CC" w:rsidR="005731E4" w:rsidRPr="003521CE" w:rsidRDefault="005731E4" w:rsidP="005731E4">
      <w:pPr>
        <w:pStyle w:val="ac"/>
        <w:numPr>
          <w:ilvl w:val="0"/>
          <w:numId w:val="100"/>
        </w:numPr>
        <w:spacing w:beforeLines="20" w:before="62" w:afterLines="20" w:after="62"/>
        <w:ind w:left="998" w:hanging="357"/>
        <w:rPr>
          <w:rFonts w:cs="Arial"/>
        </w:rPr>
      </w:pPr>
      <w:r w:rsidRPr="003521CE">
        <w:rPr>
          <w:rFonts w:cs="Arial"/>
        </w:rPr>
        <w:t xml:space="preserve">Wählen Sie </w:t>
      </w:r>
      <w:r w:rsidRPr="003521CE">
        <w:rPr>
          <w:rFonts w:eastAsiaTheme="minorEastAsia" w:cs="Arial"/>
          <w:szCs w:val="18"/>
        </w:rPr>
        <w:t>die Installationssprache aus und der Assistent wird geladen</w:t>
      </w:r>
      <w:r w:rsidR="00D629E7" w:rsidRPr="003521CE">
        <w:rPr>
          <w:rFonts w:eastAsiaTheme="minorEastAsia" w:cs="Arial"/>
          <w:szCs w:val="18"/>
        </w:rPr>
        <w:t>.</w:t>
      </w:r>
    </w:p>
    <w:p w14:paraId="4CB3519F" w14:textId="01DA7A77" w:rsidR="005731E4" w:rsidRPr="003521CE" w:rsidRDefault="005731E4" w:rsidP="005731E4">
      <w:pPr>
        <w:pStyle w:val="ac"/>
        <w:numPr>
          <w:ilvl w:val="0"/>
          <w:numId w:val="100"/>
        </w:numPr>
        <w:spacing w:beforeLines="20" w:before="62" w:afterLines="20" w:after="62"/>
        <w:ind w:left="998" w:hanging="357"/>
        <w:rPr>
          <w:rFonts w:cs="Arial"/>
        </w:rPr>
      </w:pPr>
      <w:r w:rsidRPr="003521CE">
        <w:rPr>
          <w:rFonts w:cs="Arial"/>
        </w:rPr>
        <w:t xml:space="preserve">Folgen Sie den Anweisungen auf dem Bildschirm und klicken Sie auf </w:t>
      </w:r>
      <w:r w:rsidR="009D5BAD" w:rsidRPr="003521CE">
        <w:rPr>
          <w:rFonts w:cs="Arial"/>
        </w:rPr>
        <w:t>„</w:t>
      </w:r>
      <w:r w:rsidRPr="003521CE">
        <w:rPr>
          <w:rFonts w:cs="Arial"/>
          <w:b/>
        </w:rPr>
        <w:t>Weiter“</w:t>
      </w:r>
      <w:r w:rsidR="00CF1C26" w:rsidRPr="003521CE">
        <w:rPr>
          <w:rFonts w:cs="Arial"/>
          <w:b/>
        </w:rPr>
        <w:t>,</w:t>
      </w:r>
      <w:r w:rsidRPr="003521CE">
        <w:rPr>
          <w:rFonts w:cs="Arial"/>
        </w:rPr>
        <w:t xml:space="preserve"> um fortzufahren.</w:t>
      </w:r>
    </w:p>
    <w:p w14:paraId="164F1D4D" w14:textId="72E5B5B5" w:rsidR="005731E4" w:rsidRPr="003521CE" w:rsidRDefault="005731E4" w:rsidP="005731E4">
      <w:pPr>
        <w:pStyle w:val="ac"/>
        <w:numPr>
          <w:ilvl w:val="0"/>
          <w:numId w:val="100"/>
        </w:numPr>
        <w:spacing w:beforeLines="20" w:before="62" w:afterLines="20" w:after="62"/>
        <w:ind w:left="998" w:hanging="357"/>
        <w:rPr>
          <w:rFonts w:cs="Arial"/>
        </w:rPr>
      </w:pPr>
      <w:r w:rsidRPr="003521CE">
        <w:rPr>
          <w:rFonts w:cs="Arial"/>
        </w:rPr>
        <w:t xml:space="preserve">Klicken Sie auf </w:t>
      </w:r>
      <w:r w:rsidRPr="003521CE">
        <w:rPr>
          <w:rFonts w:cs="Arial"/>
          <w:b/>
        </w:rPr>
        <w:t xml:space="preserve">„Installieren“ </w:t>
      </w:r>
      <w:r w:rsidRPr="003521CE">
        <w:rPr>
          <w:rFonts w:cs="Arial"/>
        </w:rPr>
        <w:t xml:space="preserve">und das </w:t>
      </w:r>
      <w:r w:rsidRPr="003521CE">
        <w:rPr>
          <w:rFonts w:eastAsiaTheme="minorEastAsia" w:cs="Arial"/>
          <w:szCs w:val="18"/>
        </w:rPr>
        <w:t>Druckertreiberprogramm wird auf dem Computer installiert</w:t>
      </w:r>
      <w:r w:rsidR="00D629E7" w:rsidRPr="003521CE">
        <w:rPr>
          <w:rFonts w:eastAsiaTheme="minorEastAsia" w:cs="Arial"/>
          <w:szCs w:val="18"/>
        </w:rPr>
        <w:t>.</w:t>
      </w:r>
    </w:p>
    <w:p w14:paraId="7423D2F5" w14:textId="761A3A2D" w:rsidR="005731E4" w:rsidRPr="003521CE" w:rsidRDefault="005731E4" w:rsidP="005731E4">
      <w:pPr>
        <w:pStyle w:val="ac"/>
        <w:numPr>
          <w:ilvl w:val="0"/>
          <w:numId w:val="100"/>
        </w:numPr>
        <w:spacing w:beforeLines="20" w:before="62" w:afterLines="20" w:after="62"/>
        <w:ind w:left="998" w:hanging="357"/>
        <w:rPr>
          <w:rFonts w:cs="Arial"/>
        </w:rPr>
      </w:pPr>
      <w:r w:rsidRPr="003521CE">
        <w:rPr>
          <w:rFonts w:cs="Arial"/>
        </w:rPr>
        <w:lastRenderedPageBreak/>
        <w:t xml:space="preserve">Klicken Sie auf </w:t>
      </w:r>
      <w:r w:rsidRPr="003521CE">
        <w:rPr>
          <w:rFonts w:cs="Arial"/>
          <w:b/>
        </w:rPr>
        <w:t>„Fertig stellen“</w:t>
      </w:r>
      <w:r w:rsidR="00CF1C26" w:rsidRPr="003521CE">
        <w:rPr>
          <w:rFonts w:cs="Arial"/>
          <w:b/>
        </w:rPr>
        <w:t>,</w:t>
      </w:r>
      <w:r w:rsidRPr="003521CE">
        <w:rPr>
          <w:rFonts w:cs="Arial"/>
        </w:rPr>
        <w:t xml:space="preserve"> um die Installation abzuschließen.</w:t>
      </w:r>
    </w:p>
    <w:p w14:paraId="1D6105DB" w14:textId="77777777" w:rsidR="005731E4" w:rsidRPr="003521CE" w:rsidRDefault="005731E4" w:rsidP="005731E4">
      <w:pPr>
        <w:pStyle w:val="Text"/>
        <w:spacing w:before="156" w:after="156"/>
        <w:rPr>
          <w:rFonts w:cs="Arial"/>
        </w:rPr>
      </w:pPr>
    </w:p>
    <w:p w14:paraId="2E2A57FC" w14:textId="77777777" w:rsidR="005731E4" w:rsidRPr="003521CE" w:rsidRDefault="005731E4" w:rsidP="005731E4">
      <w:pPr>
        <w:spacing w:before="156" w:after="156"/>
        <w:rPr>
          <w:rFonts w:cs="Arial"/>
        </w:rPr>
      </w:pPr>
    </w:p>
    <w:p w14:paraId="297E2595" w14:textId="7EE7C377" w:rsidR="005731E4" w:rsidRPr="003521CE" w:rsidRDefault="005731E4" w:rsidP="005731E4">
      <w:pPr>
        <w:pStyle w:val="BodytextUserManual"/>
        <w:pBdr>
          <w:top w:val="single" w:sz="4" w:space="1" w:color="auto"/>
        </w:pBdr>
        <w:spacing w:before="156" w:afterLines="0" w:after="0"/>
        <w:rPr>
          <w:b/>
        </w:rPr>
      </w:pPr>
      <w:r w:rsidRPr="003521CE">
        <w:rPr>
          <w:b/>
          <w:noProof/>
          <w:lang w:val="en-US"/>
        </w:rPr>
        <w:drawing>
          <wp:anchor distT="0" distB="0" distL="114300" distR="114300" simplePos="0" relativeHeight="251659264" behindDoc="0" locked="0" layoutInCell="1" allowOverlap="1" wp14:anchorId="506C3F97" wp14:editId="63D06689">
            <wp:simplePos x="0" y="0"/>
            <wp:positionH relativeFrom="column">
              <wp:posOffset>1270</wp:posOffset>
            </wp:positionH>
            <wp:positionV relativeFrom="paragraph">
              <wp:posOffset>34451</wp:posOffset>
            </wp:positionV>
            <wp:extent cx="143510" cy="143510"/>
            <wp:effectExtent l="0" t="0" r="8890" b="8890"/>
            <wp:wrapNone/>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00CE4938" w:rsidRPr="003521CE">
        <w:rPr>
          <w:b/>
        </w:rPr>
        <w:t>HINWEIS</w:t>
      </w:r>
    </w:p>
    <w:p w14:paraId="67748018" w14:textId="77777777" w:rsidR="005731E4" w:rsidRPr="003521CE" w:rsidRDefault="005731E4" w:rsidP="005731E4">
      <w:pPr>
        <w:pStyle w:val="BodytextUserManual"/>
        <w:pBdr>
          <w:bottom w:val="single" w:sz="4" w:space="1" w:color="auto"/>
        </w:pBdr>
        <w:spacing w:beforeLines="0" w:before="0" w:after="156"/>
      </w:pPr>
      <w:r w:rsidRPr="003521CE">
        <w:t xml:space="preserve">Der MaxiSys-Drucker läuft nach der Installation automatisch. </w:t>
      </w:r>
      <w:bookmarkEnd w:id="579"/>
      <w:bookmarkEnd w:id="580"/>
      <w:bookmarkEnd w:id="581"/>
      <w:r w:rsidRPr="003521CE">
        <w:t>PC, Drucker und Tablet müssen mit demselben Netzwerk verbunden sein.</w:t>
      </w:r>
    </w:p>
    <w:p w14:paraId="7B63170B" w14:textId="428F2907" w:rsidR="005731E4" w:rsidRPr="003521CE" w:rsidRDefault="005731E4" w:rsidP="005731E4">
      <w:pPr>
        <w:pStyle w:val="BodytextUserManual"/>
        <w:spacing w:before="156" w:after="156"/>
      </w:pPr>
      <w:r w:rsidRPr="003521CE">
        <w:rPr>
          <w:szCs w:val="18"/>
        </w:rPr>
        <w:t>In diesem Abschnitt wird beschrieben, wie Sie Dateien vom MaxiSys-Tablet empfangen und über den PC drucken</w:t>
      </w:r>
      <w:r w:rsidR="00D629E7" w:rsidRPr="003521CE">
        <w:rPr>
          <w:szCs w:val="18"/>
        </w:rPr>
        <w:t>.</w:t>
      </w:r>
    </w:p>
    <w:p w14:paraId="23780AA4" w14:textId="4528ACB5" w:rsidR="005731E4" w:rsidRPr="003521CE" w:rsidRDefault="005731E4" w:rsidP="005731E4">
      <w:pPr>
        <w:pBdr>
          <w:top w:val="single" w:sz="4" w:space="1" w:color="auto"/>
        </w:pBdr>
        <w:spacing w:beforeLines="20" w:before="62" w:afterLines="20" w:after="62"/>
        <w:contextualSpacing/>
        <w:rPr>
          <w:rFonts w:cs="Arial"/>
          <w:b/>
          <w:bCs/>
          <w:noProof/>
          <w:szCs w:val="18"/>
        </w:rPr>
      </w:pPr>
      <w:r w:rsidRPr="003521CE">
        <w:rPr>
          <w:rFonts w:cs="Arial"/>
          <w:b/>
          <w:bCs/>
          <w:noProof/>
          <w:szCs w:val="18"/>
          <w:lang w:val="en-US"/>
        </w:rPr>
        <w:drawing>
          <wp:anchor distT="0" distB="0" distL="114300" distR="114300" simplePos="0" relativeHeight="251660288" behindDoc="0" locked="0" layoutInCell="1" allowOverlap="1" wp14:anchorId="4CFA7813" wp14:editId="3FDD56BB">
            <wp:simplePos x="0" y="0"/>
            <wp:positionH relativeFrom="margin">
              <wp:posOffset>4775</wp:posOffset>
            </wp:positionH>
            <wp:positionV relativeFrom="paragraph">
              <wp:posOffset>20320</wp:posOffset>
            </wp:positionV>
            <wp:extent cx="143510" cy="143510"/>
            <wp:effectExtent l="0" t="0" r="8890" b="8890"/>
            <wp:wrapNone/>
            <wp:docPr id="475786741" name="图片 4757867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00CE4938" w:rsidRPr="003521CE">
        <w:rPr>
          <w:rFonts w:cs="Arial"/>
          <w:b/>
          <w:bCs/>
          <w:noProof/>
          <w:szCs w:val="18"/>
        </w:rPr>
        <w:t>HINWEIS</w:t>
      </w:r>
    </w:p>
    <w:p w14:paraId="4F3D02FA" w14:textId="77777777" w:rsidR="005731E4" w:rsidRPr="003521CE" w:rsidRDefault="005731E4" w:rsidP="005731E4">
      <w:pPr>
        <w:pStyle w:val="ac"/>
        <w:widowControl w:val="0"/>
        <w:numPr>
          <w:ilvl w:val="0"/>
          <w:numId w:val="121"/>
        </w:numPr>
        <w:pBdr>
          <w:bottom w:val="single" w:sz="4" w:space="1" w:color="auto"/>
        </w:pBdr>
        <w:spacing w:beforeLines="20" w:before="62" w:afterLines="20" w:after="62"/>
        <w:ind w:left="641" w:hanging="357"/>
        <w:contextualSpacing/>
        <w:rPr>
          <w:rFonts w:cs="Arial"/>
          <w:bCs/>
          <w:szCs w:val="18"/>
        </w:rPr>
      </w:pPr>
      <w:r w:rsidRPr="003521CE">
        <w:rPr>
          <w:rFonts w:cs="Arial"/>
          <w:bCs/>
          <w:szCs w:val="18"/>
        </w:rPr>
        <w:t>Stellen Sie vor dem Drucken sicher, dass das Tablet mit demselben Netzwerk wie Ihr Computer verbunden ist (entweder über WLAN oder LAN).</w:t>
      </w:r>
    </w:p>
    <w:p w14:paraId="72A82302" w14:textId="77777777" w:rsidR="005731E4" w:rsidRPr="003521CE" w:rsidRDefault="005731E4" w:rsidP="005731E4">
      <w:pPr>
        <w:pStyle w:val="ac"/>
        <w:widowControl w:val="0"/>
        <w:numPr>
          <w:ilvl w:val="0"/>
          <w:numId w:val="121"/>
        </w:numPr>
        <w:pBdr>
          <w:bottom w:val="single" w:sz="4" w:space="1" w:color="auto"/>
        </w:pBdr>
        <w:spacing w:beforeLines="20" w:before="62" w:afterLines="20" w:after="62"/>
        <w:ind w:left="641" w:hanging="357"/>
        <w:contextualSpacing/>
        <w:rPr>
          <w:rFonts w:cs="Arial"/>
          <w:bCs/>
          <w:szCs w:val="18"/>
        </w:rPr>
      </w:pPr>
      <w:r w:rsidRPr="003521CE">
        <w:rPr>
          <w:rFonts w:cs="Arial"/>
          <w:bCs/>
          <w:szCs w:val="18"/>
        </w:rPr>
        <w:t>Stellen Sie sicher, dass der Computer, auf dem das Druckdiensteprogramm installiert ist, mit einem Drucker verbunden ist.</w:t>
      </w:r>
    </w:p>
    <w:p w14:paraId="3753FD09" w14:textId="77777777" w:rsidR="005731E4" w:rsidRPr="003521CE" w:rsidRDefault="005731E4" w:rsidP="005731E4">
      <w:pPr>
        <w:pStyle w:val="ac"/>
        <w:numPr>
          <w:ilvl w:val="0"/>
          <w:numId w:val="5"/>
        </w:numPr>
        <w:spacing w:beforeLines="20" w:before="62" w:afterLines="20" w:after="62"/>
        <w:ind w:left="641" w:hanging="357"/>
        <w:rPr>
          <w:rFonts w:cs="Arial"/>
          <w:b/>
        </w:rPr>
      </w:pPr>
      <w:r w:rsidRPr="003521CE">
        <w:rPr>
          <w:rFonts w:cs="Arial"/>
          <w:b/>
        </w:rPr>
        <w:t>So führen Sie einen Druckvorgang über den Computer aus</w:t>
      </w:r>
    </w:p>
    <w:p w14:paraId="2C1F1F1B" w14:textId="0A8DB98D" w:rsidR="005731E4" w:rsidRPr="003521CE" w:rsidRDefault="005731E4" w:rsidP="005731E4">
      <w:pPr>
        <w:pStyle w:val="ac"/>
        <w:numPr>
          <w:ilvl w:val="0"/>
          <w:numId w:val="229"/>
        </w:numPr>
        <w:spacing w:beforeLines="20" w:before="62" w:afterLines="20" w:after="62"/>
        <w:ind w:left="998" w:hanging="357"/>
        <w:rPr>
          <w:rFonts w:cs="Arial"/>
        </w:rPr>
      </w:pPr>
      <w:r w:rsidRPr="003521CE">
        <w:rPr>
          <w:rFonts w:eastAsiaTheme="minorEastAsia" w:cs="Arial"/>
          <w:szCs w:val="18"/>
        </w:rPr>
        <w:t xml:space="preserve">vor dem Drucken </w:t>
      </w:r>
      <w:r w:rsidRPr="003521CE">
        <w:rPr>
          <w:rFonts w:cs="Arial"/>
        </w:rPr>
        <w:t>sicher, dass das Tablet über WLAN oder LAN mit dem Computernetzwerk verbunden ist</w:t>
      </w:r>
      <w:r w:rsidR="00D629E7" w:rsidRPr="003521CE">
        <w:rPr>
          <w:rFonts w:cs="Arial"/>
        </w:rPr>
        <w:t>.</w:t>
      </w:r>
    </w:p>
    <w:p w14:paraId="40F92AAC" w14:textId="1D4D77D9" w:rsidR="005731E4" w:rsidRPr="003521CE" w:rsidRDefault="005731E4" w:rsidP="005731E4">
      <w:pPr>
        <w:pStyle w:val="ac"/>
        <w:numPr>
          <w:ilvl w:val="0"/>
          <w:numId w:val="229"/>
        </w:numPr>
        <w:spacing w:beforeLines="20" w:before="62" w:afterLines="20" w:after="62"/>
        <w:ind w:left="998" w:hanging="357"/>
        <w:rPr>
          <w:rFonts w:cs="Arial"/>
        </w:rPr>
      </w:pPr>
      <w:r w:rsidRPr="003521CE">
        <w:rPr>
          <w:rFonts w:cs="Arial"/>
        </w:rPr>
        <w:t xml:space="preserve">Führen Sie das </w:t>
      </w:r>
      <w:r w:rsidRPr="003521CE">
        <w:rPr>
          <w:rFonts w:cs="Arial"/>
          <w:b/>
        </w:rPr>
        <w:t>PC Link</w:t>
      </w:r>
      <w:r w:rsidR="00C154C4" w:rsidRPr="003521CE">
        <w:rPr>
          <w:rFonts w:cs="Arial"/>
          <w:b/>
        </w:rPr>
        <w:t>-</w:t>
      </w:r>
      <w:r w:rsidRPr="003521CE">
        <w:rPr>
          <w:rFonts w:cs="Arial"/>
        </w:rPr>
        <w:t>Programm auf dem Computer aus.</w:t>
      </w:r>
    </w:p>
    <w:p w14:paraId="31E6D67C" w14:textId="70150F0E" w:rsidR="005731E4" w:rsidRPr="003521CE" w:rsidRDefault="005731E4" w:rsidP="005731E4">
      <w:pPr>
        <w:pStyle w:val="ac"/>
        <w:numPr>
          <w:ilvl w:val="0"/>
          <w:numId w:val="229"/>
        </w:numPr>
        <w:spacing w:beforeLines="20" w:before="62" w:afterLines="20" w:after="62"/>
        <w:ind w:left="998" w:hanging="357"/>
        <w:rPr>
          <w:rFonts w:cs="Arial"/>
        </w:rPr>
      </w:pPr>
      <w:r w:rsidRPr="003521CE">
        <w:rPr>
          <w:rFonts w:cs="Arial"/>
        </w:rPr>
        <w:t xml:space="preserve">Sie die Registerkarte </w:t>
      </w:r>
      <w:r w:rsidRPr="003521CE">
        <w:rPr>
          <w:rFonts w:cs="Arial"/>
          <w:b/>
          <w:bCs/>
        </w:rPr>
        <w:t>„MaxiSys-Drucker“</w:t>
      </w:r>
      <w:r w:rsidR="00D629E7" w:rsidRPr="003521CE">
        <w:rPr>
          <w:rFonts w:cs="Arial"/>
          <w:b/>
          <w:bCs/>
        </w:rPr>
        <w:t>.</w:t>
      </w:r>
    </w:p>
    <w:p w14:paraId="7FBF3041" w14:textId="6A16CDF0" w:rsidR="005731E4" w:rsidRPr="003521CE" w:rsidRDefault="005731E4" w:rsidP="005731E4">
      <w:pPr>
        <w:pStyle w:val="ac"/>
        <w:numPr>
          <w:ilvl w:val="0"/>
          <w:numId w:val="229"/>
        </w:numPr>
        <w:spacing w:beforeLines="20" w:before="62" w:afterLines="20" w:after="62"/>
        <w:ind w:left="998" w:hanging="357"/>
        <w:rPr>
          <w:rFonts w:cs="Arial"/>
        </w:rPr>
      </w:pPr>
      <w:r w:rsidRPr="003521CE">
        <w:rPr>
          <w:rFonts w:cs="Arial"/>
        </w:rPr>
        <w:t xml:space="preserve">Tippen Sie in der oberen Symbolleiste des Tablets auf die Schaltfläche </w:t>
      </w:r>
      <w:r w:rsidRPr="003521CE">
        <w:rPr>
          <w:rFonts w:cs="Arial"/>
          <w:b/>
        </w:rPr>
        <w:t>„Drucken“</w:t>
      </w:r>
      <w:r w:rsidR="00D629E7" w:rsidRPr="003521CE">
        <w:rPr>
          <w:rFonts w:cs="Arial"/>
          <w:b/>
        </w:rPr>
        <w:t>.</w:t>
      </w:r>
      <w:r w:rsidRPr="003521CE">
        <w:rPr>
          <w:rFonts w:cs="Arial"/>
        </w:rPr>
        <w:t xml:space="preserve"> Ein Dokument wird an den Computer gesendet.</w:t>
      </w:r>
    </w:p>
    <w:p w14:paraId="64AB2C51" w14:textId="54458435" w:rsidR="005731E4" w:rsidRPr="003521CE" w:rsidRDefault="005731E4" w:rsidP="005731E4">
      <w:pPr>
        <w:pStyle w:val="ac"/>
        <w:numPr>
          <w:ilvl w:val="2"/>
          <w:numId w:val="230"/>
        </w:numPr>
        <w:spacing w:beforeLines="20" w:before="62" w:afterLines="20" w:after="62"/>
        <w:ind w:left="1355" w:hanging="357"/>
        <w:rPr>
          <w:rFonts w:cs="Arial"/>
        </w:rPr>
      </w:pPr>
      <w:r w:rsidRPr="003521CE">
        <w:rPr>
          <w:rFonts w:cs="Arial"/>
        </w:rPr>
        <w:t xml:space="preserve">Wenn die </w:t>
      </w:r>
      <w:r w:rsidRPr="003521CE">
        <w:rPr>
          <w:rFonts w:cs="Arial"/>
          <w:b/>
        </w:rPr>
        <w:t>Funktion „Automatischer Druck“</w:t>
      </w:r>
      <w:r w:rsidRPr="003521CE">
        <w:rPr>
          <w:rFonts w:cs="Arial"/>
        </w:rPr>
        <w:t xml:space="preserve"> </w:t>
      </w:r>
      <w:r w:rsidRPr="003521CE">
        <w:rPr>
          <w:rFonts w:cs="Arial"/>
          <w:kern w:val="0"/>
          <w:szCs w:val="18"/>
        </w:rPr>
        <w:t>Option im MaxiSys-Drucker ausgewählt ist, druckt der MaxiSys-Drucker das empfangene Dokument automatisch</w:t>
      </w:r>
      <w:r w:rsidR="00D629E7" w:rsidRPr="003521CE">
        <w:rPr>
          <w:rFonts w:cs="Arial"/>
          <w:kern w:val="0"/>
          <w:szCs w:val="18"/>
        </w:rPr>
        <w:t>.</w:t>
      </w:r>
    </w:p>
    <w:p w14:paraId="15CFFF43" w14:textId="019D83D3" w:rsidR="005731E4" w:rsidRPr="003521CE" w:rsidRDefault="005731E4" w:rsidP="005731E4">
      <w:pPr>
        <w:pStyle w:val="ac"/>
        <w:numPr>
          <w:ilvl w:val="2"/>
          <w:numId w:val="230"/>
        </w:numPr>
        <w:spacing w:beforeLines="20" w:before="62" w:afterLines="20" w:after="62"/>
        <w:ind w:left="1355" w:hanging="357"/>
        <w:rPr>
          <w:rFonts w:cs="Arial"/>
        </w:rPr>
      </w:pPr>
      <w:r w:rsidRPr="003521CE">
        <w:rPr>
          <w:rFonts w:cs="Arial"/>
          <w:kern w:val="0"/>
          <w:szCs w:val="18"/>
        </w:rPr>
        <w:t xml:space="preserve">Wenn die Option </w:t>
      </w:r>
      <w:r w:rsidRPr="003521CE">
        <w:rPr>
          <w:rFonts w:cs="Arial"/>
          <w:b/>
          <w:bCs/>
          <w:kern w:val="0"/>
          <w:szCs w:val="18"/>
        </w:rPr>
        <w:t xml:space="preserve">„Automatisch drucken“ </w:t>
      </w:r>
      <w:r w:rsidRPr="003521CE">
        <w:rPr>
          <w:rFonts w:cs="Arial"/>
          <w:kern w:val="0"/>
          <w:szCs w:val="18"/>
        </w:rPr>
        <w:t xml:space="preserve">nicht aktiviert ist, klicken Sie auf die Schaltfläche </w:t>
      </w:r>
      <w:r w:rsidRPr="003521CE">
        <w:rPr>
          <w:rFonts w:cs="Arial"/>
          <w:b/>
          <w:bCs/>
          <w:kern w:val="0"/>
          <w:szCs w:val="18"/>
        </w:rPr>
        <w:t xml:space="preserve">„PDF-Datei öffnen“, </w:t>
      </w:r>
      <w:r w:rsidRPr="003521CE">
        <w:rPr>
          <w:rFonts w:cs="Arial"/>
          <w:kern w:val="0"/>
          <w:szCs w:val="18"/>
        </w:rPr>
        <w:t xml:space="preserve">um die Dateien anzuzeigen. Wählen Sie die zu druckende(n) Datei(en) aus und klicken Sie auf </w:t>
      </w:r>
      <w:r w:rsidRPr="003521CE">
        <w:rPr>
          <w:rFonts w:cs="Arial"/>
          <w:b/>
          <w:bCs/>
          <w:kern w:val="0"/>
          <w:szCs w:val="18"/>
        </w:rPr>
        <w:t>„Drucken“</w:t>
      </w:r>
      <w:r w:rsidR="00D629E7" w:rsidRPr="003521CE">
        <w:rPr>
          <w:rFonts w:cs="Arial"/>
          <w:b/>
          <w:bCs/>
          <w:kern w:val="0"/>
          <w:szCs w:val="18"/>
        </w:rPr>
        <w:t>.</w:t>
      </w:r>
    </w:p>
    <w:p w14:paraId="67806D07" w14:textId="11B4E0EF" w:rsidR="005731E4" w:rsidRPr="003521CE" w:rsidRDefault="005731E4" w:rsidP="005731E4">
      <w:pPr>
        <w:pBdr>
          <w:top w:val="single" w:sz="4" w:space="1" w:color="auto"/>
        </w:pBdr>
        <w:spacing w:beforeLines="20" w:before="62" w:afterLines="20" w:after="62"/>
        <w:contextualSpacing/>
        <w:rPr>
          <w:rFonts w:cs="Arial"/>
          <w:b/>
          <w:bCs/>
          <w:noProof/>
          <w:szCs w:val="18"/>
        </w:rPr>
      </w:pPr>
      <w:r w:rsidRPr="003521CE">
        <w:rPr>
          <w:rFonts w:cs="Arial"/>
          <w:noProof/>
          <w:lang w:val="en-US"/>
        </w:rPr>
        <w:drawing>
          <wp:anchor distT="0" distB="0" distL="114300" distR="114300" simplePos="0" relativeHeight="251661312" behindDoc="0" locked="0" layoutInCell="1" allowOverlap="1" wp14:anchorId="29551801" wp14:editId="4086B08F">
            <wp:simplePos x="0" y="0"/>
            <wp:positionH relativeFrom="margin">
              <wp:posOffset>4775</wp:posOffset>
            </wp:positionH>
            <wp:positionV relativeFrom="paragraph">
              <wp:posOffset>20320</wp:posOffset>
            </wp:positionV>
            <wp:extent cx="143510" cy="143510"/>
            <wp:effectExtent l="0" t="0" r="8890" b="8890"/>
            <wp:wrapNone/>
            <wp:docPr id="53" name="图片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00CE4938" w:rsidRPr="003521CE">
        <w:rPr>
          <w:rFonts w:cs="Arial"/>
          <w:b/>
          <w:bCs/>
          <w:noProof/>
          <w:szCs w:val="18"/>
        </w:rPr>
        <w:t>HINWEIS</w:t>
      </w:r>
    </w:p>
    <w:p w14:paraId="44E38E84" w14:textId="21754EDA" w:rsidR="005731E4" w:rsidRPr="003521CE" w:rsidRDefault="005731E4" w:rsidP="005731E4">
      <w:pPr>
        <w:pBdr>
          <w:bottom w:val="single" w:sz="4" w:space="1" w:color="auto"/>
        </w:pBdr>
        <w:spacing w:beforeLines="20" w:before="62" w:afterLines="20" w:after="62"/>
        <w:contextualSpacing/>
        <w:rPr>
          <w:rFonts w:cs="Arial"/>
          <w:bCs/>
          <w:szCs w:val="18"/>
        </w:rPr>
      </w:pPr>
      <w:r w:rsidRPr="003521CE">
        <w:rPr>
          <w:rFonts w:cs="Arial"/>
          <w:bCs/>
          <w:szCs w:val="18"/>
        </w:rPr>
        <w:t>Um zu bestätigen, dass der Drucker normal funktioniert, können Sie zum Testen im PC Link-Programm auf „Testdruck</w:t>
      </w:r>
      <w:r w:rsidR="009D5BAD" w:rsidRPr="003521CE">
        <w:rPr>
          <w:rFonts w:cs="Arial"/>
          <w:bCs/>
          <w:szCs w:val="18"/>
        </w:rPr>
        <w:t>“</w:t>
      </w:r>
      <w:r w:rsidRPr="003521CE">
        <w:rPr>
          <w:rFonts w:cs="Arial"/>
          <w:b/>
          <w:szCs w:val="18"/>
        </w:rPr>
        <w:t xml:space="preserve"> klicken.</w:t>
      </w:r>
    </w:p>
    <w:p w14:paraId="68DF4A26" w14:textId="77777777" w:rsidR="005731E4" w:rsidRPr="003521CE" w:rsidRDefault="005731E4" w:rsidP="005731E4">
      <w:pPr>
        <w:pStyle w:val="20"/>
        <w:spacing w:before="312" w:after="156"/>
        <w:rPr>
          <w:rFonts w:cs="Arial"/>
        </w:rPr>
      </w:pPr>
      <w:bookmarkStart w:id="582" w:name="_Ref118309819"/>
      <w:bookmarkStart w:id="583" w:name="_Ref118309822"/>
      <w:bookmarkStart w:id="584" w:name="OLE_LINK256"/>
      <w:r w:rsidRPr="003521CE">
        <w:rPr>
          <w:rFonts w:cs="Arial"/>
        </w:rPr>
        <w:t xml:space="preserve"> </w:t>
      </w:r>
      <w:bookmarkStart w:id="585" w:name="_Toc159436366"/>
      <w:bookmarkStart w:id="586" w:name="_Ref159683143"/>
      <w:bookmarkStart w:id="587" w:name="_Toc204002841"/>
      <w:r w:rsidRPr="003521CE">
        <w:rPr>
          <w:rFonts w:cs="Arial"/>
        </w:rPr>
        <w:t>Berichtseinstellungen</w:t>
      </w:r>
      <w:bookmarkEnd w:id="582"/>
      <w:bookmarkEnd w:id="583"/>
      <w:bookmarkEnd w:id="585"/>
      <w:bookmarkEnd w:id="586"/>
      <w:bookmarkEnd w:id="587"/>
      <w:r w:rsidRPr="003521CE">
        <w:rPr>
          <w:rFonts w:cs="Arial"/>
        </w:rPr>
        <w:t xml:space="preserve"> </w:t>
      </w:r>
    </w:p>
    <w:bookmarkEnd w:id="584"/>
    <w:p w14:paraId="592C78BB" w14:textId="2C3B929B" w:rsidR="005731E4" w:rsidRPr="003521CE" w:rsidRDefault="005731E4" w:rsidP="005731E4">
      <w:pPr>
        <w:pStyle w:val="BodytextUserManual"/>
        <w:spacing w:before="156" w:after="156"/>
      </w:pPr>
      <w:r w:rsidRPr="003521CE">
        <w:rPr>
          <w:rFonts w:eastAsiaTheme="minorEastAsia"/>
        </w:rPr>
        <w:t>Der​ Optionen wie Scan-Bericht, Bericht-Upload in die Cloud, Versicherungsinformationen und OBD-Bereitschaftsstatus sind verfügbar in der Funktion „Berichtseinstellungen“</w:t>
      </w:r>
      <w:r w:rsidR="00D629E7" w:rsidRPr="003521CE">
        <w:rPr>
          <w:rFonts w:eastAsiaTheme="minorEastAsia"/>
        </w:rPr>
        <w:t>.</w:t>
      </w:r>
      <w:r w:rsidRPr="003521CE">
        <w:rPr>
          <w:rFonts w:eastAsiaTheme="minorEastAsia"/>
        </w:rPr>
        <w:t xml:space="preserve"> Schalten Sie die Schaltfläche </w:t>
      </w:r>
      <w:r w:rsidRPr="003521CE">
        <w:rPr>
          <w:rFonts w:eastAsiaTheme="minorEastAsia"/>
          <w:b/>
        </w:rPr>
        <w:t xml:space="preserve">„EIN/AUS“ </w:t>
      </w:r>
      <w:r w:rsidRPr="003521CE">
        <w:rPr>
          <w:rFonts w:eastAsiaTheme="minorEastAsia"/>
        </w:rPr>
        <w:t xml:space="preserve">um, um die gewünschte Funktion zu aktivieren/deaktivieren. Wenn die Schaltfläche blau angezeigt </w:t>
      </w:r>
      <w:r w:rsidRPr="003521CE">
        <w:rPr>
          <w:rFonts w:eastAsiaTheme="minorEastAsia"/>
        </w:rPr>
        <w:lastRenderedPageBreak/>
        <w:t>wird, bedeutet dies, dass die ausgewählte Funktion aktiviert ist. Wenn die Schaltfläche grau angezeigt wird, bedeutet dies, dass die ausgewählte Funktion deaktiviert ist</w:t>
      </w:r>
      <w:r w:rsidR="00D629E7" w:rsidRPr="003521CE">
        <w:rPr>
          <w:rFonts w:eastAsiaTheme="minorEastAsia"/>
        </w:rPr>
        <w:t>.</w:t>
      </w:r>
    </w:p>
    <w:p w14:paraId="1A20917A" w14:textId="77777777" w:rsidR="005731E4" w:rsidRPr="003521CE" w:rsidRDefault="005731E4" w:rsidP="005731E4">
      <w:pPr>
        <w:pStyle w:val="ac"/>
        <w:numPr>
          <w:ilvl w:val="0"/>
          <w:numId w:val="5"/>
        </w:numPr>
        <w:spacing w:beforeLines="20" w:before="62" w:afterLines="20" w:after="62"/>
        <w:ind w:left="641" w:hanging="357"/>
        <w:rPr>
          <w:rFonts w:cs="Arial"/>
        </w:rPr>
      </w:pPr>
      <w:r w:rsidRPr="003521CE">
        <w:rPr>
          <w:rFonts w:cs="Arial"/>
          <w:b/>
        </w:rPr>
        <w:t xml:space="preserve">So </w:t>
      </w:r>
      <w:r w:rsidRPr="003521CE">
        <w:rPr>
          <w:rFonts w:eastAsiaTheme="minorEastAsia" w:cs="Arial"/>
          <w:b/>
          <w:bCs/>
          <w:szCs w:val="18"/>
        </w:rPr>
        <w:t>aktivieren Sie die Funktion „Bericht in die Cloud hochladen“</w:t>
      </w:r>
    </w:p>
    <w:p w14:paraId="6E79AC3E" w14:textId="10568AC2" w:rsidR="005731E4" w:rsidRPr="003521CE" w:rsidRDefault="005731E4" w:rsidP="005731E4">
      <w:pPr>
        <w:pStyle w:val="ac"/>
        <w:numPr>
          <w:ilvl w:val="0"/>
          <w:numId w:val="259"/>
        </w:numPr>
        <w:spacing w:beforeLines="20" w:before="62" w:afterLines="20" w:after="62"/>
        <w:ind w:left="998" w:hanging="357"/>
        <w:rPr>
          <w:rFonts w:cs="Arial"/>
        </w:rPr>
      </w:pPr>
      <w:r w:rsidRPr="003521CE">
        <w:rPr>
          <w:rFonts w:eastAsiaTheme="minorEastAsia" w:cs="Arial"/>
          <w:szCs w:val="18"/>
        </w:rPr>
        <w:t xml:space="preserve">Tippen Sie </w:t>
      </w:r>
      <w:r w:rsidRPr="003521CE">
        <w:rPr>
          <w:rFonts w:cs="Arial"/>
        </w:rPr>
        <w:t xml:space="preserve">im MaxiSys-Jobmenü auf die Anwendung </w:t>
      </w:r>
      <w:r w:rsidRPr="003521CE">
        <w:rPr>
          <w:rFonts w:cs="Arial"/>
          <w:b/>
        </w:rPr>
        <w:t>„Einstellungen“</w:t>
      </w:r>
      <w:r w:rsidR="00D629E7" w:rsidRPr="003521CE">
        <w:rPr>
          <w:rFonts w:cs="Arial"/>
          <w:b/>
        </w:rPr>
        <w:t>.</w:t>
      </w:r>
    </w:p>
    <w:p w14:paraId="4CD1A5D5" w14:textId="5ADD8866" w:rsidR="005731E4" w:rsidRPr="003521CE" w:rsidRDefault="005731E4" w:rsidP="005731E4">
      <w:pPr>
        <w:pStyle w:val="ac"/>
        <w:numPr>
          <w:ilvl w:val="0"/>
          <w:numId w:val="259"/>
        </w:numPr>
        <w:spacing w:beforeLines="20" w:before="62" w:afterLines="20" w:after="62"/>
        <w:ind w:left="998" w:hanging="357"/>
        <w:rPr>
          <w:rFonts w:cs="Arial"/>
        </w:rPr>
      </w:pPr>
      <w:r w:rsidRPr="003521CE">
        <w:rPr>
          <w:rFonts w:eastAsiaTheme="minorEastAsia" w:cs="Arial"/>
          <w:szCs w:val="18"/>
        </w:rPr>
        <w:t xml:space="preserve">Tippen Sie in der linken Spalte auf die Option </w:t>
      </w:r>
      <w:r w:rsidRPr="003521CE">
        <w:rPr>
          <w:rFonts w:eastAsiaTheme="minorEastAsia" w:cs="Arial"/>
          <w:b/>
          <w:bCs/>
          <w:szCs w:val="18"/>
        </w:rPr>
        <w:t>„Berichtseinstellungen“</w:t>
      </w:r>
      <w:r w:rsidR="00D629E7" w:rsidRPr="003521CE">
        <w:rPr>
          <w:rFonts w:eastAsiaTheme="minorEastAsia" w:cs="Arial"/>
          <w:b/>
          <w:bCs/>
          <w:szCs w:val="18"/>
        </w:rPr>
        <w:t>.</w:t>
      </w:r>
    </w:p>
    <w:p w14:paraId="21D3B805" w14:textId="0A069029" w:rsidR="005731E4" w:rsidRPr="003521CE" w:rsidRDefault="005731E4" w:rsidP="005731E4">
      <w:pPr>
        <w:pStyle w:val="ac"/>
        <w:numPr>
          <w:ilvl w:val="0"/>
          <w:numId w:val="259"/>
        </w:numPr>
        <w:spacing w:beforeLines="20" w:before="62" w:afterLines="20" w:after="62"/>
        <w:ind w:left="998" w:hanging="357"/>
        <w:rPr>
          <w:rFonts w:cs="Arial"/>
        </w:rPr>
      </w:pPr>
      <w:r w:rsidRPr="003521CE">
        <w:rPr>
          <w:rFonts w:cs="Arial"/>
        </w:rPr>
        <w:t xml:space="preserve">Suchen Sie die Funktion „Bericht in die Cloud hochladen“ und schalten Sie den Schalter auf </w:t>
      </w:r>
      <w:r w:rsidRPr="003521CE">
        <w:rPr>
          <w:rFonts w:cs="Arial"/>
          <w:b/>
          <w:bCs/>
        </w:rPr>
        <w:t>EIN</w:t>
      </w:r>
      <w:r w:rsidR="00D629E7" w:rsidRPr="003521CE">
        <w:rPr>
          <w:rFonts w:cs="Arial"/>
          <w:b/>
          <w:bCs/>
        </w:rPr>
        <w:t>.</w:t>
      </w:r>
      <w:r w:rsidRPr="003521CE">
        <w:rPr>
          <w:rFonts w:cs="Arial"/>
        </w:rPr>
        <w:t xml:space="preserve"> Wählen Sie je nach Situation </w:t>
      </w:r>
      <w:r w:rsidRPr="003521CE">
        <w:rPr>
          <w:rFonts w:cs="Arial"/>
          <w:b/>
          <w:bCs/>
        </w:rPr>
        <w:t xml:space="preserve">Manuell </w:t>
      </w:r>
      <w:r w:rsidRPr="003521CE">
        <w:rPr>
          <w:rFonts w:cs="Arial"/>
        </w:rPr>
        <w:t xml:space="preserve">oder </w:t>
      </w:r>
      <w:r w:rsidRPr="003521CE">
        <w:rPr>
          <w:rFonts w:cs="Arial"/>
          <w:b/>
          <w:bCs/>
        </w:rPr>
        <w:t>Automatisch</w:t>
      </w:r>
      <w:r w:rsidR="00D629E7" w:rsidRPr="003521CE">
        <w:rPr>
          <w:rFonts w:cs="Arial"/>
          <w:b/>
          <w:bCs/>
        </w:rPr>
        <w:t>.</w:t>
      </w:r>
    </w:p>
    <w:p w14:paraId="524750E9" w14:textId="5452EAB9" w:rsidR="005731E4" w:rsidRPr="003521CE" w:rsidRDefault="005731E4" w:rsidP="005731E4">
      <w:pPr>
        <w:pStyle w:val="ac"/>
        <w:numPr>
          <w:ilvl w:val="0"/>
          <w:numId w:val="259"/>
        </w:numPr>
        <w:spacing w:beforeLines="20" w:before="62" w:afterLines="20" w:after="62"/>
        <w:ind w:left="998" w:hanging="357"/>
        <w:rPr>
          <w:rFonts w:eastAsiaTheme="minorEastAsia" w:cs="Arial"/>
          <w:kern w:val="0"/>
          <w:szCs w:val="18"/>
        </w:rPr>
      </w:pPr>
      <w:r w:rsidRPr="003521CE">
        <w:rPr>
          <w:rFonts w:eastAsia="ArialMT" w:cs="Arial"/>
          <w:kern w:val="0"/>
          <w:szCs w:val="18"/>
        </w:rPr>
        <w:t xml:space="preserve">Tippen Sie auf die </w:t>
      </w:r>
      <w:r w:rsidR="00CC5CCA" w:rsidRPr="003521CE">
        <w:rPr>
          <w:rFonts w:cs="Arial"/>
          <w:b/>
        </w:rPr>
        <w:t>Startseite</w:t>
      </w:r>
      <w:r w:rsidR="00CC5CCA" w:rsidRPr="003521CE">
        <w:rPr>
          <w:rFonts w:eastAsia="ArialMT" w:cs="Arial"/>
          <w:b/>
          <w:bCs/>
          <w:kern w:val="0"/>
          <w:szCs w:val="18"/>
        </w:rPr>
        <w:t>-</w:t>
      </w:r>
      <w:r w:rsidRPr="003521CE">
        <w:rPr>
          <w:rFonts w:eastAsia="ArialMT" w:cs="Arial"/>
          <w:kern w:val="0"/>
          <w:szCs w:val="18"/>
        </w:rPr>
        <w:t>Schaltfläche in der oberen linken Ecke, um zum MaxiSys-Jobmenü zurückzukehren, oder wählen Sie eine andere Einstellungsoption für die Systemeinrichtung.</w:t>
      </w:r>
    </w:p>
    <w:p w14:paraId="14F7E439" w14:textId="73D55F12" w:rsidR="005731E4" w:rsidRPr="003521CE" w:rsidRDefault="005731E4" w:rsidP="005731E4">
      <w:pPr>
        <w:pStyle w:val="Text"/>
        <w:spacing w:before="156" w:after="156"/>
        <w:rPr>
          <w:rFonts w:cs="Arial"/>
        </w:rPr>
      </w:pPr>
      <w:r w:rsidRPr="003521CE">
        <w:rPr>
          <w:rFonts w:cs="Arial"/>
        </w:rPr>
        <w:t xml:space="preserve">Der </w:t>
      </w:r>
      <w:r w:rsidRPr="003521CE">
        <w:rPr>
          <w:rFonts w:eastAsiaTheme="minorEastAsia" w:cs="Arial"/>
        </w:rPr>
        <w:t>OBD-Ready-Status ist standardmäßig deaktiviert</w:t>
      </w:r>
      <w:r w:rsidR="00D629E7" w:rsidRPr="003521CE">
        <w:rPr>
          <w:rFonts w:eastAsiaTheme="minorEastAsia" w:cs="Arial"/>
        </w:rPr>
        <w:t>.</w:t>
      </w:r>
      <w:r w:rsidRPr="003521CE">
        <w:rPr>
          <w:rFonts w:eastAsiaTheme="minorEastAsia" w:cs="Arial"/>
        </w:rPr>
        <w:t xml:space="preserve"> Sobald die Schaltfläche „OBD-Ready-Status“ aktiviert ist, wird der OBD-Ready- Status automatisch in der Auto-Scan</w:t>
      </w:r>
      <w:r w:rsidR="00C154C4" w:rsidRPr="003521CE">
        <w:rPr>
          <w:rFonts w:eastAsiaTheme="minorEastAsia" w:cs="Arial"/>
        </w:rPr>
        <w:t>-</w:t>
      </w:r>
      <w:r w:rsidRPr="003521CE">
        <w:rPr>
          <w:rFonts w:eastAsiaTheme="minorEastAsia" w:cs="Arial"/>
        </w:rPr>
        <w:t>Funktion gelesen.</w:t>
      </w:r>
    </w:p>
    <w:p w14:paraId="04FB0F90" w14:textId="77777777" w:rsidR="005731E4" w:rsidRPr="003521CE" w:rsidRDefault="005731E4" w:rsidP="005731E4">
      <w:pPr>
        <w:pStyle w:val="20"/>
        <w:spacing w:before="312" w:after="156"/>
        <w:rPr>
          <w:rFonts w:cs="Arial"/>
        </w:rPr>
      </w:pPr>
      <w:bookmarkStart w:id="588" w:name="_Toc159436367"/>
      <w:bookmarkStart w:id="589" w:name="_Toc451525803"/>
      <w:bookmarkStart w:id="590" w:name="_Toc366846511"/>
      <w:bookmarkStart w:id="591" w:name="_Toc366845458"/>
      <w:r w:rsidRPr="003521CE">
        <w:rPr>
          <w:rFonts w:cs="Arial"/>
        </w:rPr>
        <w:t xml:space="preserve"> </w:t>
      </w:r>
      <w:bookmarkStart w:id="592" w:name="_Toc204002842"/>
      <w:r w:rsidRPr="003521CE">
        <w:rPr>
          <w:rFonts w:cs="Arial"/>
        </w:rPr>
        <w:t>Push-Benachrichtigung</w:t>
      </w:r>
      <w:bookmarkEnd w:id="588"/>
      <w:bookmarkEnd w:id="592"/>
    </w:p>
    <w:p w14:paraId="2E90CB46" w14:textId="77777777" w:rsidR="005731E4" w:rsidRPr="003521CE" w:rsidRDefault="005731E4" w:rsidP="005731E4">
      <w:pPr>
        <w:spacing w:before="156" w:after="156"/>
        <w:rPr>
          <w:rFonts w:cs="Arial"/>
        </w:rPr>
      </w:pPr>
      <w:r w:rsidRPr="003521CE">
        <w:rPr>
          <w:rFonts w:cs="Arial"/>
        </w:rPr>
        <w:t>Mit dieser Option können Sie Benachrichtigungen verwalten. Die Benachrichtigungseinstellungen sind standardmäßig aktiviert und können nicht deaktiviert werden, um bestimmte Systembenachrichtigungen, wie z. B. Sicherheitswarnungen, nicht zu blockieren. Für den Empfang von Online-Nachrichten ist ein Internetzugang erforderlich.</w:t>
      </w:r>
    </w:p>
    <w:p w14:paraId="03D30C9B" w14:textId="77777777" w:rsidR="005731E4" w:rsidRPr="003521CE" w:rsidRDefault="005731E4" w:rsidP="005731E4">
      <w:pPr>
        <w:pStyle w:val="ac"/>
        <w:numPr>
          <w:ilvl w:val="0"/>
          <w:numId w:val="5"/>
        </w:numPr>
        <w:spacing w:beforeLines="20" w:before="62" w:afterLines="20" w:after="62"/>
        <w:ind w:left="641" w:hanging="357"/>
        <w:rPr>
          <w:rFonts w:cs="Arial"/>
        </w:rPr>
      </w:pPr>
      <w:r w:rsidRPr="003521CE">
        <w:rPr>
          <w:rFonts w:cs="Arial"/>
          <w:b/>
        </w:rPr>
        <w:t>So verwalten Sie andere Benachrichtigungen</w:t>
      </w:r>
    </w:p>
    <w:p w14:paraId="5297576C" w14:textId="3E132E10" w:rsidR="005731E4" w:rsidRPr="003521CE" w:rsidRDefault="005731E4" w:rsidP="005731E4">
      <w:pPr>
        <w:pStyle w:val="ac"/>
        <w:widowControl w:val="0"/>
        <w:numPr>
          <w:ilvl w:val="0"/>
          <w:numId w:val="233"/>
        </w:numPr>
        <w:spacing w:beforeLines="20" w:before="62" w:afterLines="20" w:after="62"/>
        <w:ind w:left="998" w:hanging="357"/>
        <w:rPr>
          <w:rFonts w:cs="Arial"/>
        </w:rPr>
      </w:pPr>
      <w:r w:rsidRPr="003521CE">
        <w:rPr>
          <w:rFonts w:cs="Arial"/>
        </w:rPr>
        <w:t xml:space="preserve">Tippen Sie im MaxiSys-Jobmenü auf </w:t>
      </w:r>
      <w:r w:rsidRPr="003521CE">
        <w:rPr>
          <w:rFonts w:cs="Arial"/>
          <w:b/>
        </w:rPr>
        <w:t>„Einstellungen“</w:t>
      </w:r>
      <w:r w:rsidR="00D629E7" w:rsidRPr="003521CE">
        <w:rPr>
          <w:rFonts w:cs="Arial"/>
          <w:b/>
        </w:rPr>
        <w:t>.</w:t>
      </w:r>
    </w:p>
    <w:p w14:paraId="13019E28" w14:textId="6D1CE1AC" w:rsidR="005731E4" w:rsidRPr="003521CE" w:rsidRDefault="005731E4" w:rsidP="005731E4">
      <w:pPr>
        <w:pStyle w:val="ac"/>
        <w:widowControl w:val="0"/>
        <w:numPr>
          <w:ilvl w:val="0"/>
          <w:numId w:val="233"/>
        </w:numPr>
        <w:spacing w:beforeLines="20" w:before="62" w:afterLines="20" w:after="62"/>
        <w:ind w:left="998" w:hanging="357"/>
        <w:rPr>
          <w:rFonts w:cs="Arial"/>
        </w:rPr>
      </w:pPr>
      <w:r w:rsidRPr="003521CE">
        <w:rPr>
          <w:rFonts w:cs="Arial"/>
        </w:rPr>
        <w:t xml:space="preserve">Tippen Sie in der linken Spalte auf </w:t>
      </w:r>
      <w:r w:rsidRPr="003521CE">
        <w:rPr>
          <w:rFonts w:cs="Arial"/>
          <w:b/>
          <w:kern w:val="0"/>
        </w:rPr>
        <w:t>Push-Benachrichtigungen</w:t>
      </w:r>
      <w:r w:rsidR="00D629E7" w:rsidRPr="003521CE">
        <w:rPr>
          <w:rFonts w:cs="Arial"/>
          <w:b/>
          <w:kern w:val="0"/>
        </w:rPr>
        <w:t>.</w:t>
      </w:r>
    </w:p>
    <w:p w14:paraId="401D28CB" w14:textId="77777777" w:rsidR="005731E4" w:rsidRPr="003521CE" w:rsidRDefault="005731E4" w:rsidP="005731E4">
      <w:pPr>
        <w:pStyle w:val="ac"/>
        <w:widowControl w:val="0"/>
        <w:numPr>
          <w:ilvl w:val="0"/>
          <w:numId w:val="233"/>
        </w:numPr>
        <w:spacing w:beforeLines="20" w:before="62" w:afterLines="20" w:after="62"/>
        <w:ind w:left="998" w:hanging="357"/>
        <w:rPr>
          <w:rFonts w:cs="Arial"/>
        </w:rPr>
      </w:pPr>
      <w:r w:rsidRPr="003521CE">
        <w:rPr>
          <w:rFonts w:cs="Arial"/>
        </w:rPr>
        <w:t xml:space="preserve">Tippen Sie auf die </w:t>
      </w:r>
      <w:r w:rsidRPr="003521CE">
        <w:rPr>
          <w:rFonts w:cs="Arial"/>
          <w:noProof/>
          <w:lang w:val="en-US"/>
        </w:rPr>
        <w:drawing>
          <wp:inline distT="0" distB="0" distL="0" distR="0" wp14:anchorId="0A3041C2" wp14:editId="785760DA">
            <wp:extent cx="104957" cy="87464"/>
            <wp:effectExtent l="0" t="0" r="0" b="8255"/>
            <wp:docPr id="69"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7"/>
                    <a:stretch>
                      <a:fillRect/>
                    </a:stretch>
                  </pic:blipFill>
                  <pic:spPr>
                    <a:xfrm>
                      <a:off x="0" y="0"/>
                      <a:ext cx="106276" cy="88563"/>
                    </a:xfrm>
                    <a:prstGeom prst="rect">
                      <a:avLst/>
                    </a:prstGeom>
                  </pic:spPr>
                </pic:pic>
              </a:graphicData>
            </a:graphic>
          </wp:inline>
        </w:drawing>
      </w:r>
      <w:r w:rsidRPr="003521CE">
        <w:rPr>
          <w:rFonts w:cs="Arial"/>
        </w:rPr>
        <w:t>Schaltfläche rechts, um eine Dropdown-Liste zu öffnen.</w:t>
      </w:r>
    </w:p>
    <w:p w14:paraId="39B2B96E" w14:textId="77777777" w:rsidR="005731E4" w:rsidRPr="003521CE" w:rsidRDefault="005731E4" w:rsidP="005731E4">
      <w:pPr>
        <w:pStyle w:val="ac"/>
        <w:widowControl w:val="0"/>
        <w:numPr>
          <w:ilvl w:val="0"/>
          <w:numId w:val="233"/>
        </w:numPr>
        <w:spacing w:beforeLines="20" w:before="62" w:afterLines="20" w:after="62"/>
        <w:ind w:left="998" w:hanging="357"/>
        <w:rPr>
          <w:rFonts w:cs="Arial"/>
        </w:rPr>
      </w:pPr>
      <w:r w:rsidRPr="003521CE">
        <w:rPr>
          <w:rFonts w:cs="Arial"/>
        </w:rPr>
        <w:t>Es gibt vier Optionen: Alle Benachrichtigungen aktivieren, Auf maximal 3 Benachrichtigungen pro Woche beschränken, Auf 1 Benachrichtigung pro Woche beschränken und Alle Benachrichtigungen deaktivieren. Wählen Sie die gewünschte Option aus.</w:t>
      </w:r>
    </w:p>
    <w:p w14:paraId="188087F5" w14:textId="0E537C8A" w:rsidR="005731E4" w:rsidRPr="003521CE" w:rsidRDefault="005731E4" w:rsidP="005731E4">
      <w:pPr>
        <w:pStyle w:val="ac"/>
        <w:widowControl w:val="0"/>
        <w:numPr>
          <w:ilvl w:val="0"/>
          <w:numId w:val="233"/>
        </w:numPr>
        <w:spacing w:beforeLines="20" w:before="62" w:afterLines="20" w:after="62"/>
        <w:ind w:left="998" w:hanging="357"/>
        <w:rPr>
          <w:rFonts w:cs="Arial"/>
        </w:rPr>
      </w:pPr>
      <w:r w:rsidRPr="003521CE">
        <w:rPr>
          <w:rFonts w:cs="Arial"/>
        </w:rPr>
        <w:t xml:space="preserve">Tippen Sie oben links auf </w:t>
      </w:r>
      <w:r w:rsidRPr="003521CE">
        <w:rPr>
          <w:rFonts w:cs="Arial"/>
          <w:b/>
        </w:rPr>
        <w:t>„</w:t>
      </w:r>
      <w:r w:rsidR="00CC5CCA" w:rsidRPr="003521CE">
        <w:rPr>
          <w:rFonts w:cs="Arial"/>
          <w:b/>
        </w:rPr>
        <w:t>Startseite</w:t>
      </w:r>
      <w:r w:rsidRPr="003521CE">
        <w:rPr>
          <w:rFonts w:cs="Arial"/>
          <w:b/>
        </w:rPr>
        <w:t>“</w:t>
      </w:r>
      <w:r w:rsidR="00CF1C26" w:rsidRPr="003521CE">
        <w:rPr>
          <w:rFonts w:cs="Arial"/>
        </w:rPr>
        <w:t>,</w:t>
      </w:r>
      <w:r w:rsidRPr="003521CE">
        <w:rPr>
          <w:rFonts w:cs="Arial"/>
        </w:rPr>
        <w:t xml:space="preserve"> um zum MaxiSys-Jobmenü zurückzukehren. Oder wählen Sie eine andere Einstellungsoption für die Systemeinrichtung.</w:t>
      </w:r>
    </w:p>
    <w:p w14:paraId="15EC7110" w14:textId="412CBEB4" w:rsidR="005731E4" w:rsidRPr="003521CE" w:rsidRDefault="005731E4" w:rsidP="005731E4">
      <w:pPr>
        <w:pBdr>
          <w:top w:val="single" w:sz="4" w:space="1" w:color="auto"/>
        </w:pBdr>
        <w:spacing w:beforeLines="20" w:before="62" w:afterLines="20" w:after="62"/>
        <w:rPr>
          <w:rFonts w:cs="Arial"/>
          <w:b/>
          <w:bCs/>
          <w:noProof/>
          <w:szCs w:val="18"/>
        </w:rPr>
      </w:pPr>
      <w:r w:rsidRPr="003521CE">
        <w:rPr>
          <w:rFonts w:cs="Arial"/>
          <w:b/>
          <w:bCs/>
          <w:noProof/>
          <w:szCs w:val="18"/>
          <w:lang w:val="en-US"/>
        </w:rPr>
        <w:drawing>
          <wp:anchor distT="0" distB="0" distL="114300" distR="114300" simplePos="0" relativeHeight="251662336" behindDoc="0" locked="0" layoutInCell="1" allowOverlap="1" wp14:anchorId="4B2B7FEF" wp14:editId="5ED7CDA9">
            <wp:simplePos x="0" y="0"/>
            <wp:positionH relativeFrom="margin">
              <wp:posOffset>4775</wp:posOffset>
            </wp:positionH>
            <wp:positionV relativeFrom="paragraph">
              <wp:posOffset>20320</wp:posOffset>
            </wp:positionV>
            <wp:extent cx="143510" cy="143510"/>
            <wp:effectExtent l="0" t="0" r="8890" b="8890"/>
            <wp:wrapNone/>
            <wp:docPr id="76" name="图片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00CE4938" w:rsidRPr="003521CE">
        <w:rPr>
          <w:rFonts w:cs="Arial"/>
          <w:b/>
          <w:bCs/>
          <w:noProof/>
          <w:szCs w:val="18"/>
        </w:rPr>
        <w:t>HINWEIS</w:t>
      </w:r>
    </w:p>
    <w:p w14:paraId="2ABA28FD" w14:textId="1290E083" w:rsidR="005731E4" w:rsidRPr="003521CE" w:rsidRDefault="005731E4" w:rsidP="005731E4">
      <w:pPr>
        <w:pStyle w:val="ac"/>
        <w:widowControl w:val="0"/>
        <w:numPr>
          <w:ilvl w:val="0"/>
          <w:numId w:val="260"/>
        </w:numPr>
        <w:pBdr>
          <w:bottom w:val="single" w:sz="4" w:space="1" w:color="auto"/>
        </w:pBdr>
        <w:spacing w:beforeLines="20" w:before="62" w:afterLines="20" w:after="62"/>
        <w:ind w:left="641" w:hanging="357"/>
        <w:rPr>
          <w:rFonts w:cs="Arial"/>
          <w:bCs/>
          <w:szCs w:val="18"/>
        </w:rPr>
      </w:pPr>
      <w:bookmarkStart w:id="593" w:name="_Hlk112753223"/>
      <w:r w:rsidRPr="003521CE">
        <w:rPr>
          <w:rFonts w:cs="Arial"/>
          <w:bCs/>
          <w:szCs w:val="18"/>
        </w:rPr>
        <w:t>Benachrichtigungen werden auf dem Bildschirm angezeigt. Wischen Sie von oben über den Bildschirm, um die empfangenen Nachrichten zu überprüfen. Wenn die Nachrichtenliste mehrere Bildschirme umfasst, wischen Sie nach oben oder unten, um sie anzuzeigen</w:t>
      </w:r>
      <w:bookmarkEnd w:id="593"/>
      <w:r w:rsidR="00D629E7" w:rsidRPr="003521CE">
        <w:rPr>
          <w:rFonts w:cs="Arial"/>
          <w:bCs/>
          <w:szCs w:val="18"/>
        </w:rPr>
        <w:t>.</w:t>
      </w:r>
    </w:p>
    <w:p w14:paraId="42C331E6" w14:textId="77777777" w:rsidR="005731E4" w:rsidRPr="003521CE" w:rsidRDefault="005731E4" w:rsidP="005731E4">
      <w:pPr>
        <w:pStyle w:val="ac"/>
        <w:widowControl w:val="0"/>
        <w:numPr>
          <w:ilvl w:val="0"/>
          <w:numId w:val="260"/>
        </w:numPr>
        <w:pBdr>
          <w:bottom w:val="single" w:sz="4" w:space="1" w:color="auto"/>
        </w:pBdr>
        <w:spacing w:beforeLines="20" w:before="62" w:afterLines="20" w:after="62"/>
        <w:ind w:left="641" w:hanging="357"/>
        <w:rPr>
          <w:rFonts w:cs="Arial"/>
          <w:bCs/>
          <w:szCs w:val="18"/>
        </w:rPr>
      </w:pPr>
      <w:r w:rsidRPr="003521CE">
        <w:rPr>
          <w:rFonts w:cs="Arial"/>
          <w:bCs/>
          <w:szCs w:val="18"/>
        </w:rPr>
        <w:lastRenderedPageBreak/>
        <w:t>Durch Tippen auf eine bestimmte Nachricht wird die entsprechende Anwendung gestartet. Wenn Sie beispielsweise auf eine Update-Benachrichtigung tippen, wird die Update-Anwendung gestartet.</w:t>
      </w:r>
    </w:p>
    <w:p w14:paraId="555E230A" w14:textId="77777777" w:rsidR="005731E4" w:rsidRPr="003521CE" w:rsidRDefault="005731E4" w:rsidP="005731E4">
      <w:pPr>
        <w:pStyle w:val="20"/>
        <w:spacing w:before="312" w:after="156"/>
        <w:rPr>
          <w:rFonts w:cs="Arial"/>
        </w:rPr>
      </w:pPr>
      <w:r w:rsidRPr="003521CE">
        <w:rPr>
          <w:rFonts w:cs="Arial"/>
        </w:rPr>
        <w:t xml:space="preserve"> </w:t>
      </w:r>
      <w:bookmarkStart w:id="594" w:name="_Toc159436368"/>
      <w:bookmarkStart w:id="595" w:name="_Toc204002843"/>
      <w:r w:rsidRPr="003521CE">
        <w:rPr>
          <w:rFonts w:cs="Arial"/>
        </w:rPr>
        <w:t>Automatisches Update</w:t>
      </w:r>
      <w:bookmarkEnd w:id="594"/>
      <w:bookmarkEnd w:id="595"/>
    </w:p>
    <w:p w14:paraId="17731259" w14:textId="77777777" w:rsidR="005731E4" w:rsidRPr="003521CE" w:rsidRDefault="005731E4" w:rsidP="005731E4">
      <w:pPr>
        <w:spacing w:before="156" w:after="156"/>
        <w:rPr>
          <w:rFonts w:cs="Arial"/>
        </w:rPr>
      </w:pPr>
      <w:r w:rsidRPr="003521CE">
        <w:rPr>
          <w:rFonts w:cs="Arial"/>
        </w:rPr>
        <w:t xml:space="preserve">Mit der automatischen Aktualisierung aktualisiert das Tool automatisch das Betriebssystem, das MaxiSys-System und die Fahrzeugabdeckungssoftware. Alle können so konfiguriert werden, dass sie zu einem bestimmten Zeitpunkt automatisch aktualisiert werden. Tippen Sie auf die Schaltfläche </w:t>
      </w:r>
      <w:r w:rsidRPr="003521CE">
        <w:rPr>
          <w:rFonts w:cs="Arial"/>
          <w:b/>
        </w:rPr>
        <w:t xml:space="preserve">EIN/AUS, </w:t>
      </w:r>
      <w:r w:rsidRPr="003521CE">
        <w:rPr>
          <w:rFonts w:cs="Arial"/>
        </w:rPr>
        <w:t>um die gewünschte automatische Aktualisierungszeit zu aktivieren/deaktivieren.</w:t>
      </w:r>
    </w:p>
    <w:p w14:paraId="3493A066" w14:textId="77777777" w:rsidR="005731E4" w:rsidRPr="003521CE" w:rsidRDefault="005731E4" w:rsidP="005731E4">
      <w:pPr>
        <w:pStyle w:val="ac"/>
        <w:widowControl w:val="0"/>
        <w:numPr>
          <w:ilvl w:val="0"/>
          <w:numId w:val="5"/>
        </w:numPr>
        <w:spacing w:beforeLines="20" w:before="62" w:afterLines="20" w:after="62"/>
        <w:ind w:left="641" w:hanging="357"/>
        <w:rPr>
          <w:rFonts w:cs="Arial"/>
          <w:b/>
        </w:rPr>
      </w:pPr>
      <w:r w:rsidRPr="003521CE">
        <w:rPr>
          <w:rFonts w:cs="Arial"/>
          <w:b/>
        </w:rPr>
        <w:t>So richten Sie ein automatisches System- oder Fahrzeugupdate ein</w:t>
      </w:r>
    </w:p>
    <w:p w14:paraId="1E7D2826" w14:textId="519B7467" w:rsidR="005731E4" w:rsidRPr="003521CE" w:rsidRDefault="00426D70" w:rsidP="00426D70">
      <w:pPr>
        <w:pStyle w:val="ac"/>
        <w:widowControl w:val="0"/>
        <w:numPr>
          <w:ilvl w:val="0"/>
          <w:numId w:val="234"/>
        </w:numPr>
        <w:spacing w:beforeLines="20" w:before="62" w:afterLines="20" w:after="62"/>
        <w:ind w:left="998" w:hanging="357"/>
        <w:rPr>
          <w:rFonts w:cs="Arial"/>
        </w:rPr>
      </w:pPr>
      <w:r w:rsidRPr="003521CE">
        <w:rPr>
          <w:rFonts w:cs="Arial"/>
        </w:rPr>
        <w:t xml:space="preserve">Tippen Sie </w:t>
      </w:r>
      <w:r w:rsidR="005731E4" w:rsidRPr="003521CE">
        <w:rPr>
          <w:rFonts w:cs="Arial"/>
        </w:rPr>
        <w:t xml:space="preserve">im MaxiSys-Jobmenü auf die Anwendung </w:t>
      </w:r>
      <w:r w:rsidR="005731E4" w:rsidRPr="003521CE">
        <w:rPr>
          <w:rFonts w:cs="Arial"/>
          <w:b/>
        </w:rPr>
        <w:t>„Einstellungen“</w:t>
      </w:r>
      <w:r w:rsidR="00D629E7" w:rsidRPr="003521CE">
        <w:rPr>
          <w:rFonts w:cs="Arial"/>
          <w:b/>
        </w:rPr>
        <w:t>.</w:t>
      </w:r>
    </w:p>
    <w:p w14:paraId="4279EB08" w14:textId="352B08DC" w:rsidR="005731E4" w:rsidRPr="003521CE" w:rsidRDefault="005731E4" w:rsidP="005731E4">
      <w:pPr>
        <w:pStyle w:val="ac"/>
        <w:widowControl w:val="0"/>
        <w:numPr>
          <w:ilvl w:val="0"/>
          <w:numId w:val="234"/>
        </w:numPr>
        <w:spacing w:beforeLines="20" w:before="62" w:afterLines="20" w:after="62"/>
        <w:ind w:left="998" w:hanging="357"/>
        <w:rPr>
          <w:rFonts w:cs="Arial"/>
        </w:rPr>
      </w:pPr>
      <w:r w:rsidRPr="003521CE">
        <w:rPr>
          <w:rFonts w:cs="Arial"/>
        </w:rPr>
        <w:t xml:space="preserve">Tippen Sie in der linken Spalte auf die Option </w:t>
      </w:r>
      <w:r w:rsidRPr="003521CE">
        <w:rPr>
          <w:rFonts w:cs="Arial"/>
          <w:b/>
        </w:rPr>
        <w:t>„Automatische Aktualisierung“</w:t>
      </w:r>
      <w:r w:rsidR="00D629E7" w:rsidRPr="003521CE">
        <w:rPr>
          <w:rFonts w:cs="Arial"/>
          <w:b/>
        </w:rPr>
        <w:t>.</w:t>
      </w:r>
      <w:r w:rsidRPr="003521CE">
        <w:rPr>
          <w:rFonts w:cs="Arial"/>
        </w:rPr>
        <w:t xml:space="preserve"> Die drei Elemente für die automatische Aktualisierung werden rechts auf dem Bildschirm angezeigt.</w:t>
      </w:r>
    </w:p>
    <w:p w14:paraId="5A3A78B5" w14:textId="41EB3201" w:rsidR="005731E4" w:rsidRPr="003521CE" w:rsidRDefault="005731E4" w:rsidP="005731E4">
      <w:pPr>
        <w:pStyle w:val="ac"/>
        <w:widowControl w:val="0"/>
        <w:numPr>
          <w:ilvl w:val="0"/>
          <w:numId w:val="234"/>
        </w:numPr>
        <w:spacing w:beforeLines="20" w:before="62" w:afterLines="20" w:after="62"/>
        <w:ind w:left="998" w:hanging="357"/>
        <w:rPr>
          <w:rFonts w:cs="Arial"/>
        </w:rPr>
      </w:pPr>
      <w:r w:rsidRPr="003521CE">
        <w:rPr>
          <w:rFonts w:cs="Arial"/>
        </w:rPr>
        <w:t xml:space="preserve">Wählen Sie den zu planenden Aktualisierungstyp aus. Schalten Sie die Schaltfläche auf </w:t>
      </w:r>
      <w:r w:rsidRPr="003521CE">
        <w:rPr>
          <w:rFonts w:cs="Arial"/>
          <w:b/>
          <w:bCs/>
        </w:rPr>
        <w:t>EIN</w:t>
      </w:r>
      <w:r w:rsidR="00D629E7" w:rsidRPr="003521CE">
        <w:rPr>
          <w:rFonts w:cs="Arial"/>
          <w:b/>
          <w:bCs/>
        </w:rPr>
        <w:t>.</w:t>
      </w:r>
    </w:p>
    <w:p w14:paraId="103599B0" w14:textId="77777777" w:rsidR="005731E4" w:rsidRPr="003521CE" w:rsidRDefault="005731E4" w:rsidP="005731E4">
      <w:pPr>
        <w:pStyle w:val="ac"/>
        <w:widowControl w:val="0"/>
        <w:numPr>
          <w:ilvl w:val="0"/>
          <w:numId w:val="234"/>
        </w:numPr>
        <w:spacing w:beforeLines="20" w:before="62" w:afterLines="20" w:after="62"/>
        <w:ind w:left="998" w:hanging="357"/>
        <w:rPr>
          <w:rFonts w:cs="Arial"/>
        </w:rPr>
      </w:pPr>
      <w:r w:rsidRPr="003521CE">
        <w:rPr>
          <w:rFonts w:cs="Arial"/>
        </w:rPr>
        <w:t>Tippen Sie auf die Uhrzeit, um die Uhrzeit für die Aktualisierung einzustellen. Ist die Aktualisierungszeit eingestellt und das Gerät mit dem Internet verbunden, wird die ausgewählte Software zum konfigurierten Zeitpunkt automatisch aktualisiert.</w:t>
      </w:r>
    </w:p>
    <w:p w14:paraId="7B5F210C" w14:textId="0B3210B2" w:rsidR="005731E4" w:rsidRPr="003521CE" w:rsidRDefault="005731E4" w:rsidP="005731E4">
      <w:pPr>
        <w:pStyle w:val="20"/>
        <w:spacing w:before="312" w:after="156"/>
        <w:rPr>
          <w:rFonts w:cs="Arial"/>
        </w:rPr>
      </w:pPr>
      <w:bookmarkStart w:id="596" w:name="_Toc159436369"/>
      <w:bookmarkStart w:id="597" w:name="_Toc204002844"/>
      <w:r w:rsidRPr="003521CE">
        <w:rPr>
          <w:rFonts w:cs="Arial"/>
        </w:rPr>
        <w:t>ADAS</w:t>
      </w:r>
      <w:bookmarkEnd w:id="596"/>
      <w:r w:rsidR="00C154C4" w:rsidRPr="003521CE">
        <w:rPr>
          <w:rFonts w:cs="Arial"/>
        </w:rPr>
        <w:t>-</w:t>
      </w:r>
      <w:r w:rsidRPr="003521CE">
        <w:rPr>
          <w:rFonts w:cs="Arial"/>
        </w:rPr>
        <w:t>Einstellungen</w:t>
      </w:r>
      <w:bookmarkEnd w:id="597"/>
    </w:p>
    <w:p w14:paraId="0B83B1D0" w14:textId="08AAF498" w:rsidR="005731E4" w:rsidRPr="003521CE" w:rsidRDefault="005731E4" w:rsidP="005731E4">
      <w:pPr>
        <w:pStyle w:val="ac"/>
        <w:numPr>
          <w:ilvl w:val="0"/>
          <w:numId w:val="5"/>
        </w:numPr>
        <w:spacing w:beforeLines="20" w:before="62" w:afterLines="20" w:after="62"/>
        <w:ind w:left="641" w:hanging="357"/>
        <w:rPr>
          <w:rFonts w:cs="Arial"/>
        </w:rPr>
      </w:pPr>
      <w:r w:rsidRPr="003521CE">
        <w:rPr>
          <w:rFonts w:cs="Arial"/>
          <w:b/>
        </w:rPr>
        <w:t>So aktivieren Sie die MaxiSys ADAS-Kalibrierung</w:t>
      </w:r>
    </w:p>
    <w:p w14:paraId="56493421" w14:textId="77777777" w:rsidR="005731E4" w:rsidRPr="003521CE" w:rsidRDefault="005731E4" w:rsidP="005731E4">
      <w:pPr>
        <w:pStyle w:val="BodytextUserManual"/>
        <w:widowControl/>
        <w:numPr>
          <w:ilvl w:val="3"/>
          <w:numId w:val="122"/>
        </w:numPr>
        <w:spacing w:beforeLines="20" w:before="62" w:afterLines="20" w:after="62"/>
        <w:ind w:left="998" w:hanging="357"/>
      </w:pPr>
      <w:r w:rsidRPr="003521CE">
        <w:t>Bestätigen Sie, dass für das registrierte MaxiSys-Tablet Updates verfügbar sind.</w:t>
      </w:r>
    </w:p>
    <w:p w14:paraId="5161BF56" w14:textId="77777777" w:rsidR="005731E4" w:rsidRPr="003521CE" w:rsidRDefault="005731E4" w:rsidP="005731E4">
      <w:pPr>
        <w:pStyle w:val="BodytextUserManual"/>
        <w:widowControl/>
        <w:numPr>
          <w:ilvl w:val="3"/>
          <w:numId w:val="122"/>
        </w:numPr>
        <w:spacing w:beforeLines="20" w:before="62" w:afterLines="20" w:after="62"/>
        <w:ind w:left="998" w:hanging="357"/>
      </w:pPr>
      <w:r w:rsidRPr="003521CE">
        <w:t xml:space="preserve">Wählen Sie </w:t>
      </w:r>
      <w:r w:rsidRPr="003521CE">
        <w:rPr>
          <w:b/>
        </w:rPr>
        <w:t xml:space="preserve">„Einstellungen“ </w:t>
      </w:r>
      <w:r w:rsidRPr="003521CE">
        <w:t>im MaxiSys-Jobmenü.</w:t>
      </w:r>
    </w:p>
    <w:p w14:paraId="2DF62EEB" w14:textId="43B49167" w:rsidR="005731E4" w:rsidRPr="003521CE" w:rsidRDefault="005859B1" w:rsidP="005859B1">
      <w:pPr>
        <w:pStyle w:val="BodytextUserManual"/>
        <w:widowControl/>
        <w:numPr>
          <w:ilvl w:val="3"/>
          <w:numId w:val="122"/>
        </w:numPr>
        <w:spacing w:beforeLines="20" w:before="62" w:afterLines="20" w:after="62"/>
        <w:ind w:left="998" w:hanging="357"/>
        <w:rPr>
          <w:lang w:val="de-DE"/>
        </w:rPr>
      </w:pPr>
      <w:r w:rsidRPr="003521CE">
        <w:rPr>
          <w:lang w:val="de-DE"/>
        </w:rPr>
        <w:t>Tippen Sie in der linken Spalte auf die Option „ADAS-Einstellungen“.</w:t>
      </w:r>
    </w:p>
    <w:p w14:paraId="5872BDB1" w14:textId="77777777" w:rsidR="005731E4" w:rsidRPr="003521CE" w:rsidRDefault="005731E4" w:rsidP="005731E4">
      <w:pPr>
        <w:pStyle w:val="BodytextUserManual"/>
        <w:widowControl/>
        <w:numPr>
          <w:ilvl w:val="3"/>
          <w:numId w:val="122"/>
        </w:numPr>
        <w:spacing w:beforeLines="20" w:before="62" w:afterLines="20" w:after="62"/>
        <w:ind w:left="998" w:hanging="357"/>
      </w:pPr>
      <w:r w:rsidRPr="003521CE">
        <w:t>Scannen Sie zum Binden den QR-Code auf dem ADAS-Rahmen oder geben Sie die Rahmenseriennummer manuell ein, wenn kein QR-Code verfügbar ist.</w:t>
      </w:r>
    </w:p>
    <w:p w14:paraId="44E424B7" w14:textId="77777777" w:rsidR="005731E4" w:rsidRPr="003521CE" w:rsidRDefault="005731E4" w:rsidP="005731E4">
      <w:pPr>
        <w:pStyle w:val="BodytextUserManual"/>
        <w:widowControl/>
        <w:numPr>
          <w:ilvl w:val="3"/>
          <w:numId w:val="122"/>
        </w:numPr>
        <w:spacing w:beforeLines="20" w:before="62" w:afterLines="20" w:after="62"/>
        <w:ind w:left="998" w:hanging="357"/>
      </w:pPr>
      <w:r w:rsidRPr="003521CE">
        <w:t>Geben Sie den Validierungscode von der ADAS-Kalibrierungskarte ein.</w:t>
      </w:r>
    </w:p>
    <w:p w14:paraId="7F614C28" w14:textId="77777777" w:rsidR="005731E4" w:rsidRPr="003521CE" w:rsidRDefault="005731E4" w:rsidP="005731E4">
      <w:pPr>
        <w:pStyle w:val="BodytextUserManual"/>
        <w:widowControl/>
        <w:numPr>
          <w:ilvl w:val="3"/>
          <w:numId w:val="122"/>
        </w:numPr>
        <w:spacing w:beforeLines="20" w:before="62" w:afterLines="20" w:after="62"/>
        <w:ind w:left="998" w:hanging="357"/>
      </w:pPr>
      <w:r w:rsidRPr="003521CE">
        <w:t>Das System wird zurückgesetzt und das Job-Menü wird angezeigt, sobald die Registrierung abgeschlossen ist.</w:t>
      </w:r>
    </w:p>
    <w:p w14:paraId="748CE577" w14:textId="77777777" w:rsidR="00556AF3" w:rsidRPr="003521CE" w:rsidRDefault="00556AF3" w:rsidP="00556AF3">
      <w:pPr>
        <w:pStyle w:val="20"/>
        <w:spacing w:before="312" w:after="156"/>
        <w:rPr>
          <w:rFonts w:cs="Arial"/>
        </w:rPr>
      </w:pPr>
      <w:bookmarkStart w:id="598" w:name="_Toc204002845"/>
      <w:r w:rsidRPr="003521CE">
        <w:rPr>
          <w:rFonts w:cs="Arial"/>
        </w:rPr>
        <w:t>OBFCM-Upload</w:t>
      </w:r>
      <w:bookmarkEnd w:id="598"/>
    </w:p>
    <w:p w14:paraId="5C4BF6FF" w14:textId="77777777" w:rsidR="00556AF3" w:rsidRPr="003521CE" w:rsidRDefault="00556AF3" w:rsidP="00556AF3">
      <w:pPr>
        <w:pStyle w:val="BodytextUserManual"/>
        <w:spacing w:before="156" w:after="156"/>
      </w:pPr>
      <w:r w:rsidRPr="003521CE">
        <w:t xml:space="preserve">Mit dieser Option können Sie die Daten zu den Kohlendioxidemissionen </w:t>
      </w:r>
      <w:r w:rsidRPr="003521CE">
        <w:lastRenderedPageBreak/>
        <w:t>(OBFCM-Daten) von Personenkraftwagen und leichten Nutzfahrzeugen in den Überwachungshintergrund des europäischen Landes hochladen.</w:t>
      </w:r>
    </w:p>
    <w:p w14:paraId="694F7CB6" w14:textId="77777777" w:rsidR="00556AF3" w:rsidRPr="003521CE" w:rsidRDefault="00556AF3" w:rsidP="00556AF3">
      <w:pPr>
        <w:pStyle w:val="BodytextUserManual"/>
        <w:spacing w:before="156" w:after="156"/>
        <w:rPr>
          <w:bCs w:val="0"/>
        </w:rPr>
      </w:pPr>
      <w:r w:rsidRPr="003521CE">
        <w:t xml:space="preserve">Schalten Sie die Schaltfläche auf </w:t>
      </w:r>
      <w:r w:rsidRPr="003521CE">
        <w:rPr>
          <w:b/>
        </w:rPr>
        <w:t>EIN,</w:t>
      </w:r>
      <w:r w:rsidRPr="003521CE">
        <w:rPr>
          <w:bCs w:val="0"/>
        </w:rPr>
        <w:t xml:space="preserve"> um diese Funktion zu aktivieren. Wählen Sie anschließend das entsprechende Land aus und geben Sie die Adresse des OBFCM-Überwachungsservers ein. Wählen Sie nach Abschluss der Einstellung die EOBD-Software in der Diagnoseanwendung aus. Nach dem Lesen der OBFCM-Daten in den Fahrzeuginformationen können die Daten an den Überwachungsserver im entsprechenden Land gesendet werden.</w:t>
      </w:r>
    </w:p>
    <w:p w14:paraId="2970376C" w14:textId="77777777" w:rsidR="00556AF3" w:rsidRPr="003521CE" w:rsidRDefault="00556AF3" w:rsidP="00556AF3">
      <w:pPr>
        <w:pBdr>
          <w:top w:val="single" w:sz="4" w:space="1" w:color="auto"/>
        </w:pBdr>
        <w:spacing w:beforeLines="20" w:before="62" w:afterLines="20" w:after="62"/>
        <w:contextualSpacing/>
        <w:rPr>
          <w:rFonts w:cs="Arial"/>
          <w:b/>
          <w:bCs/>
          <w:noProof/>
          <w:szCs w:val="18"/>
        </w:rPr>
      </w:pPr>
      <w:r w:rsidRPr="003521CE">
        <w:rPr>
          <w:rFonts w:cs="Arial"/>
          <w:noProof/>
          <w:lang w:val="en-US"/>
        </w:rPr>
        <w:drawing>
          <wp:anchor distT="0" distB="0" distL="114300" distR="114300" simplePos="0" relativeHeight="251720704" behindDoc="0" locked="0" layoutInCell="1" allowOverlap="1" wp14:anchorId="2C3B3A83" wp14:editId="77406E68">
            <wp:simplePos x="0" y="0"/>
            <wp:positionH relativeFrom="margin">
              <wp:posOffset>4775</wp:posOffset>
            </wp:positionH>
            <wp:positionV relativeFrom="paragraph">
              <wp:posOffset>20320</wp:posOffset>
            </wp:positionV>
            <wp:extent cx="143510" cy="143510"/>
            <wp:effectExtent l="0" t="0" r="8890" b="8890"/>
            <wp:wrapNone/>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3521CE">
        <w:rPr>
          <w:rFonts w:cs="Arial"/>
          <w:b/>
          <w:bCs/>
          <w:noProof/>
          <w:szCs w:val="18"/>
        </w:rPr>
        <w:t>HINWEIS</w:t>
      </w:r>
    </w:p>
    <w:p w14:paraId="510AF3E3" w14:textId="77777777" w:rsidR="00556AF3" w:rsidRPr="003521CE" w:rsidRDefault="00556AF3" w:rsidP="00556AF3">
      <w:pPr>
        <w:pBdr>
          <w:bottom w:val="single" w:sz="4" w:space="1" w:color="auto"/>
        </w:pBdr>
        <w:spacing w:beforeLines="20" w:before="62" w:afterLines="20" w:after="62"/>
        <w:contextualSpacing/>
        <w:rPr>
          <w:rFonts w:cs="Arial"/>
          <w:bCs/>
          <w:szCs w:val="18"/>
        </w:rPr>
      </w:pPr>
      <w:r w:rsidRPr="003521CE">
        <w:rPr>
          <w:rFonts w:cs="Arial"/>
          <w:bCs/>
          <w:szCs w:val="18"/>
        </w:rPr>
        <w:t>Aktivieren Sie diese Funktion nicht in außereuropäischen Ländern oder wenn die Übermittlung der OBFCM-Überwachungsdaten nicht erforderlich ist.</w:t>
      </w:r>
    </w:p>
    <w:p w14:paraId="52B385E7" w14:textId="7DD87C2C" w:rsidR="005731E4" w:rsidRPr="003521CE" w:rsidRDefault="005731E4" w:rsidP="005731E4">
      <w:pPr>
        <w:pStyle w:val="20"/>
        <w:spacing w:before="312" w:after="156"/>
        <w:rPr>
          <w:rFonts w:cs="Arial"/>
        </w:rPr>
      </w:pPr>
      <w:bookmarkStart w:id="599" w:name="_Toc159436370"/>
      <w:bookmarkStart w:id="600" w:name="_Toc204002846"/>
      <w:r w:rsidRPr="003521CE">
        <w:rPr>
          <w:rFonts w:cs="Arial"/>
        </w:rPr>
        <w:t>Fahrzeugliste</w:t>
      </w:r>
      <w:bookmarkEnd w:id="599"/>
      <w:bookmarkEnd w:id="600"/>
    </w:p>
    <w:p w14:paraId="4C24D3FF" w14:textId="77777777" w:rsidR="005731E4" w:rsidRPr="003521CE" w:rsidRDefault="005731E4" w:rsidP="005731E4">
      <w:pPr>
        <w:pStyle w:val="BodytextUserManual"/>
        <w:spacing w:before="156" w:after="156"/>
      </w:pPr>
      <w:bookmarkStart w:id="601" w:name="_Toc366845459"/>
      <w:bookmarkStart w:id="602" w:name="_Toc366846512"/>
      <w:bookmarkStart w:id="603" w:name="_Toc451525804"/>
      <w:r w:rsidRPr="003521CE">
        <w:t>Mit dieser Option können Sie die Fahrzeuge entweder alphabetisch oder nach Nutzungshäufigkeit sortieren.</w:t>
      </w:r>
    </w:p>
    <w:p w14:paraId="3BE5B8C0" w14:textId="77777777" w:rsidR="005731E4" w:rsidRPr="003521CE" w:rsidRDefault="005731E4" w:rsidP="005731E4">
      <w:pPr>
        <w:pStyle w:val="ac"/>
        <w:numPr>
          <w:ilvl w:val="0"/>
          <w:numId w:val="5"/>
        </w:numPr>
        <w:spacing w:beforeLines="20" w:before="62" w:afterLines="20" w:after="62"/>
        <w:ind w:left="641" w:hanging="357"/>
        <w:rPr>
          <w:rFonts w:cs="Arial"/>
        </w:rPr>
      </w:pPr>
      <w:r w:rsidRPr="003521CE">
        <w:rPr>
          <w:rFonts w:cs="Arial"/>
          <w:b/>
        </w:rPr>
        <w:t>So passen Sie die Fahrzeuglisteneinstellung an</w:t>
      </w:r>
    </w:p>
    <w:p w14:paraId="76ED72CA" w14:textId="207C3D4E" w:rsidR="005731E4" w:rsidRPr="003521CE" w:rsidRDefault="00CC5CCA" w:rsidP="005731E4">
      <w:pPr>
        <w:pStyle w:val="ac"/>
        <w:widowControl w:val="0"/>
        <w:numPr>
          <w:ilvl w:val="0"/>
          <w:numId w:val="101"/>
        </w:numPr>
        <w:spacing w:beforeLines="20" w:before="62" w:afterLines="20" w:after="62"/>
        <w:ind w:left="998" w:hanging="357"/>
        <w:rPr>
          <w:rFonts w:cs="Arial"/>
        </w:rPr>
      </w:pPr>
      <w:r w:rsidRPr="003521CE">
        <w:rPr>
          <w:rFonts w:cs="Arial"/>
        </w:rPr>
        <w:t xml:space="preserve">Tippen Sie </w:t>
      </w:r>
      <w:r w:rsidR="005731E4" w:rsidRPr="003521CE">
        <w:rPr>
          <w:rFonts w:cs="Arial"/>
        </w:rPr>
        <w:t xml:space="preserve">im MaxiSys-Jobmenü auf die Anwendung </w:t>
      </w:r>
      <w:r w:rsidR="005731E4" w:rsidRPr="003521CE">
        <w:rPr>
          <w:rFonts w:cs="Arial"/>
          <w:b/>
        </w:rPr>
        <w:t>„Einstellungen“</w:t>
      </w:r>
      <w:r w:rsidR="00D629E7" w:rsidRPr="003521CE">
        <w:rPr>
          <w:rFonts w:cs="Arial"/>
          <w:b/>
        </w:rPr>
        <w:t>.</w:t>
      </w:r>
    </w:p>
    <w:p w14:paraId="0E59B5CF" w14:textId="71484F99" w:rsidR="005731E4" w:rsidRPr="003521CE" w:rsidRDefault="005731E4" w:rsidP="005731E4">
      <w:pPr>
        <w:pStyle w:val="ac"/>
        <w:widowControl w:val="0"/>
        <w:numPr>
          <w:ilvl w:val="0"/>
          <w:numId w:val="101"/>
        </w:numPr>
        <w:spacing w:beforeLines="20" w:before="62" w:afterLines="20" w:after="62"/>
        <w:ind w:left="998" w:hanging="357"/>
        <w:rPr>
          <w:rFonts w:cs="Arial"/>
        </w:rPr>
      </w:pPr>
      <w:r w:rsidRPr="003521CE">
        <w:rPr>
          <w:rFonts w:cs="Arial"/>
        </w:rPr>
        <w:t xml:space="preserve">Tippen Sie in der linken Spalte auf </w:t>
      </w:r>
      <w:r w:rsidRPr="003521CE">
        <w:rPr>
          <w:rFonts w:cs="Arial"/>
          <w:b/>
        </w:rPr>
        <w:t>„Fahrzeugliste“</w:t>
      </w:r>
      <w:r w:rsidR="00D629E7" w:rsidRPr="003521CE">
        <w:rPr>
          <w:rFonts w:cs="Arial"/>
          <w:b/>
        </w:rPr>
        <w:t>.</w:t>
      </w:r>
    </w:p>
    <w:p w14:paraId="22A07495" w14:textId="77777777" w:rsidR="005731E4" w:rsidRPr="003521CE" w:rsidRDefault="005731E4" w:rsidP="005731E4">
      <w:pPr>
        <w:pStyle w:val="ac"/>
        <w:widowControl w:val="0"/>
        <w:numPr>
          <w:ilvl w:val="0"/>
          <w:numId w:val="101"/>
        </w:numPr>
        <w:spacing w:beforeLines="20" w:before="62" w:afterLines="20" w:after="62"/>
        <w:ind w:left="998" w:hanging="357"/>
        <w:rPr>
          <w:rFonts w:cs="Arial"/>
        </w:rPr>
      </w:pPr>
      <w:r w:rsidRPr="003521CE">
        <w:rPr>
          <w:rFonts w:cs="Arial"/>
        </w:rPr>
        <w:t>Wählen Sie die gewünschte Sortierart aus. Rechts neben dem ausgewählten Element wird ein Häkchen angezeigt.</w:t>
      </w:r>
    </w:p>
    <w:p w14:paraId="00A53C51" w14:textId="64402D82" w:rsidR="005731E4" w:rsidRPr="003521CE" w:rsidRDefault="005731E4" w:rsidP="005731E4">
      <w:pPr>
        <w:pStyle w:val="ac"/>
        <w:widowControl w:val="0"/>
        <w:numPr>
          <w:ilvl w:val="0"/>
          <w:numId w:val="101"/>
        </w:numPr>
        <w:spacing w:beforeLines="20" w:before="62" w:afterLines="20" w:after="62"/>
        <w:ind w:left="998" w:hanging="357"/>
        <w:rPr>
          <w:rFonts w:cs="Arial"/>
        </w:rPr>
      </w:pPr>
      <w:r w:rsidRPr="003521CE">
        <w:rPr>
          <w:rFonts w:cs="Arial"/>
        </w:rPr>
        <w:t xml:space="preserve">Tippen Sie auf die </w:t>
      </w:r>
      <w:r w:rsidR="00CC5CCA" w:rsidRPr="003521CE">
        <w:rPr>
          <w:rFonts w:cs="Arial"/>
          <w:b/>
        </w:rPr>
        <w:t>Startseite-</w:t>
      </w:r>
      <w:r w:rsidRPr="003521CE">
        <w:rPr>
          <w:rFonts w:cs="Arial"/>
        </w:rPr>
        <w:t>Schaltfläche in der oberen linken Ecke, um zum MaxiSys-Jobmenü zurückzukehren, oder wählen Sie eine andere Einstellungsoption für die Systemeinrichtung.</w:t>
      </w:r>
    </w:p>
    <w:p w14:paraId="5E07AE24" w14:textId="77777777" w:rsidR="005731E4" w:rsidRPr="003521CE" w:rsidRDefault="005731E4" w:rsidP="005731E4">
      <w:pPr>
        <w:pStyle w:val="20"/>
        <w:spacing w:before="312" w:after="156"/>
        <w:rPr>
          <w:rFonts w:cs="Arial"/>
        </w:rPr>
      </w:pPr>
      <w:bookmarkStart w:id="604" w:name="_Toc204002847"/>
      <w:bookmarkStart w:id="605" w:name="_Toc159436371"/>
      <w:r w:rsidRPr="003521CE">
        <w:rPr>
          <w:rFonts w:cs="Arial"/>
        </w:rPr>
        <w:t>App-Sortierung</w:t>
      </w:r>
      <w:bookmarkEnd w:id="604"/>
    </w:p>
    <w:p w14:paraId="67B07631" w14:textId="77777777" w:rsidR="005731E4" w:rsidRPr="003521CE" w:rsidRDefault="005731E4" w:rsidP="005731E4">
      <w:pPr>
        <w:pStyle w:val="BodytextUserManual"/>
        <w:spacing w:before="156" w:after="156"/>
      </w:pPr>
      <w:r w:rsidRPr="003521CE">
        <w:t>Mit dieser Option können Sie die Anwendungen nach Bedarf auf jedem Bildschirm auflisten. Ziehen Sie die Apps nach oben und unten, um häufig verwendete Anwendungen auf dem ersten oder zweiten Bildschirm des MaxiSys-Jobmenüs zu behalten.</w:t>
      </w:r>
    </w:p>
    <w:p w14:paraId="77B3164E" w14:textId="77777777" w:rsidR="005731E4" w:rsidRPr="003521CE" w:rsidRDefault="005731E4" w:rsidP="005731E4">
      <w:pPr>
        <w:pStyle w:val="20"/>
        <w:spacing w:before="312" w:after="156"/>
        <w:rPr>
          <w:rFonts w:cs="Arial"/>
        </w:rPr>
      </w:pPr>
      <w:bookmarkStart w:id="606" w:name="_Toc204002848"/>
      <w:r w:rsidRPr="003521CE">
        <w:rPr>
          <w:rFonts w:cs="Arial"/>
        </w:rPr>
        <w:t>Batterietest</w:t>
      </w:r>
      <w:bookmarkEnd w:id="606"/>
    </w:p>
    <w:p w14:paraId="2C6BACBE" w14:textId="1087DBE4" w:rsidR="005731E4" w:rsidRPr="003521CE" w:rsidRDefault="005731E4" w:rsidP="005731E4">
      <w:pPr>
        <w:spacing w:before="156" w:after="156"/>
        <w:rPr>
          <w:rFonts w:cs="Arial"/>
          <w:bCs/>
          <w:szCs w:val="18"/>
        </w:rPr>
      </w:pPr>
      <w:r w:rsidRPr="003521CE">
        <w:rPr>
          <w:rFonts w:cs="Arial"/>
        </w:rPr>
        <w:t xml:space="preserve">Mit dieser Funktion </w:t>
      </w:r>
      <w:r w:rsidRPr="003521CE">
        <w:rPr>
          <w:rFonts w:cs="Arial"/>
          <w:bCs/>
          <w:szCs w:val="18"/>
        </w:rPr>
        <w:t>können Sie die Pflicht zur Eingabe der VIN-Informationen ändern. Ist die Einstellung aktiviert, ist die Angabe der VIN nicht mehr verpflichtend</w:t>
      </w:r>
      <w:r w:rsidR="00D629E7" w:rsidRPr="003521CE">
        <w:rPr>
          <w:rFonts w:cs="Arial"/>
          <w:bCs/>
          <w:szCs w:val="18"/>
        </w:rPr>
        <w:t>.</w:t>
      </w:r>
      <w:bookmarkStart w:id="607" w:name="_Toc159436373"/>
      <w:bookmarkEnd w:id="605"/>
    </w:p>
    <w:p w14:paraId="39CEB8FC" w14:textId="77777777" w:rsidR="005731E4" w:rsidRPr="003521CE" w:rsidRDefault="005731E4" w:rsidP="005731E4">
      <w:pPr>
        <w:pStyle w:val="20"/>
        <w:spacing w:before="312" w:after="156"/>
        <w:rPr>
          <w:rFonts w:cs="Arial"/>
        </w:rPr>
      </w:pPr>
      <w:bookmarkStart w:id="608" w:name="_Toc204002849"/>
      <w:r w:rsidRPr="003521CE">
        <w:rPr>
          <w:rFonts w:cs="Arial"/>
        </w:rPr>
        <w:lastRenderedPageBreak/>
        <w:t>Länder-/Regionscode</w:t>
      </w:r>
      <w:bookmarkEnd w:id="607"/>
      <w:bookmarkEnd w:id="608"/>
    </w:p>
    <w:p w14:paraId="4A9B6BB8" w14:textId="65F13F5C" w:rsidR="005731E4" w:rsidRPr="003521CE" w:rsidRDefault="005731E4" w:rsidP="005731E4">
      <w:pPr>
        <w:spacing w:before="156" w:after="156"/>
        <w:rPr>
          <w:rFonts w:cs="Arial"/>
        </w:rPr>
      </w:pPr>
      <w:r w:rsidRPr="003521CE">
        <w:rPr>
          <w:rFonts w:cs="Arial"/>
        </w:rPr>
        <w:t xml:space="preserve">Diese Funktion bietet WLAN-Kanaloptionen für verschiedene Länder, um eine zuverlässige und stabile WLAN-Kommunikation zu gewährleisten. Bitte verbinden Sie das Tablet mit </w:t>
      </w:r>
      <w:r w:rsidR="004B78BC" w:rsidRPr="003521CE">
        <w:rPr>
          <w:rFonts w:cs="Arial"/>
        </w:rPr>
        <w:t>VCI</w:t>
      </w:r>
      <w:r w:rsidRPr="003521CE">
        <w:rPr>
          <w:rFonts w:cs="Arial"/>
        </w:rPr>
        <w:t>2, bevor Sie die Einstellungen vornehmen.</w:t>
      </w:r>
    </w:p>
    <w:p w14:paraId="47805952" w14:textId="77777777" w:rsidR="005731E4" w:rsidRPr="003521CE" w:rsidRDefault="005731E4" w:rsidP="005731E4">
      <w:pPr>
        <w:pStyle w:val="ac"/>
        <w:numPr>
          <w:ilvl w:val="0"/>
          <w:numId w:val="5"/>
        </w:numPr>
        <w:spacing w:beforeLines="20" w:before="62" w:afterLines="20" w:after="62"/>
        <w:ind w:left="641" w:hanging="357"/>
        <w:rPr>
          <w:rFonts w:cs="Arial"/>
        </w:rPr>
      </w:pPr>
      <w:r w:rsidRPr="003521CE">
        <w:rPr>
          <w:rFonts w:cs="Arial"/>
          <w:b/>
        </w:rPr>
        <w:t>So passen Sie die Ländervorwahl an</w:t>
      </w:r>
    </w:p>
    <w:p w14:paraId="21EF72B6" w14:textId="51DADF25" w:rsidR="005731E4" w:rsidRPr="003521CE" w:rsidRDefault="00CC5CCA" w:rsidP="005731E4">
      <w:pPr>
        <w:pStyle w:val="ac"/>
        <w:widowControl w:val="0"/>
        <w:numPr>
          <w:ilvl w:val="0"/>
          <w:numId w:val="232"/>
        </w:numPr>
        <w:spacing w:beforeLines="20" w:before="62" w:afterLines="20" w:after="62"/>
        <w:ind w:left="998" w:hanging="357"/>
        <w:rPr>
          <w:rFonts w:cs="Arial"/>
        </w:rPr>
      </w:pPr>
      <w:r w:rsidRPr="003521CE">
        <w:rPr>
          <w:rFonts w:cs="Arial"/>
        </w:rPr>
        <w:t xml:space="preserve">Tippen Sie </w:t>
      </w:r>
      <w:r w:rsidR="005731E4" w:rsidRPr="003521CE">
        <w:rPr>
          <w:rFonts w:cs="Arial"/>
        </w:rPr>
        <w:t xml:space="preserve">im MaxiSys-Jobmenü auf die Anwendung </w:t>
      </w:r>
      <w:r w:rsidR="005731E4" w:rsidRPr="003521CE">
        <w:rPr>
          <w:rFonts w:cs="Arial"/>
          <w:b/>
        </w:rPr>
        <w:t>„Einstellungen“</w:t>
      </w:r>
      <w:r w:rsidR="00D629E7" w:rsidRPr="003521CE">
        <w:rPr>
          <w:rFonts w:cs="Arial"/>
          <w:b/>
        </w:rPr>
        <w:t>.</w:t>
      </w:r>
    </w:p>
    <w:p w14:paraId="7A107460" w14:textId="79BB81D2" w:rsidR="005731E4" w:rsidRPr="003521CE" w:rsidRDefault="00CC5CCA" w:rsidP="005731E4">
      <w:pPr>
        <w:pStyle w:val="ac"/>
        <w:widowControl w:val="0"/>
        <w:numPr>
          <w:ilvl w:val="0"/>
          <w:numId w:val="232"/>
        </w:numPr>
        <w:spacing w:beforeLines="20" w:before="62" w:afterLines="20" w:after="62"/>
        <w:ind w:left="998" w:hanging="357"/>
        <w:rPr>
          <w:rFonts w:cs="Arial"/>
        </w:rPr>
      </w:pPr>
      <w:r w:rsidRPr="003521CE">
        <w:rPr>
          <w:rFonts w:cs="Arial"/>
        </w:rPr>
        <w:t xml:space="preserve">Tippen Sie </w:t>
      </w:r>
      <w:r w:rsidR="005731E4" w:rsidRPr="003521CE">
        <w:rPr>
          <w:rFonts w:cs="Arial"/>
        </w:rPr>
        <w:t xml:space="preserve">in der linken Spalte auf die Option </w:t>
      </w:r>
      <w:r w:rsidR="005731E4" w:rsidRPr="003521CE">
        <w:rPr>
          <w:rFonts w:cs="Arial"/>
          <w:b/>
        </w:rPr>
        <w:t>„Länder-/Regionscode“</w:t>
      </w:r>
      <w:r w:rsidR="00D629E7" w:rsidRPr="003521CE">
        <w:rPr>
          <w:rFonts w:cs="Arial"/>
          <w:b/>
        </w:rPr>
        <w:t>.</w:t>
      </w:r>
    </w:p>
    <w:p w14:paraId="644D72EB" w14:textId="77777777" w:rsidR="005731E4" w:rsidRPr="003521CE" w:rsidRDefault="005731E4" w:rsidP="005731E4">
      <w:pPr>
        <w:pStyle w:val="ac"/>
        <w:widowControl w:val="0"/>
        <w:numPr>
          <w:ilvl w:val="0"/>
          <w:numId w:val="232"/>
        </w:numPr>
        <w:spacing w:beforeLines="20" w:before="62" w:afterLines="20" w:after="62"/>
        <w:ind w:left="998" w:hanging="357"/>
        <w:rPr>
          <w:rFonts w:cs="Arial"/>
        </w:rPr>
      </w:pPr>
      <w:r w:rsidRPr="003521CE">
        <w:rPr>
          <w:rFonts w:cs="Arial"/>
        </w:rPr>
        <w:t>Wählen Sie das entsprechende Land/die entsprechende Region aus. Eine Bestätigungsmeldung wird angezeigt.</w:t>
      </w:r>
    </w:p>
    <w:p w14:paraId="0A3E9EE1" w14:textId="667D1821" w:rsidR="005731E4" w:rsidRPr="003521CE" w:rsidRDefault="005731E4" w:rsidP="005731E4">
      <w:pPr>
        <w:pStyle w:val="ac"/>
        <w:widowControl w:val="0"/>
        <w:numPr>
          <w:ilvl w:val="0"/>
          <w:numId w:val="232"/>
        </w:numPr>
        <w:spacing w:beforeLines="20" w:before="62" w:afterLines="20" w:after="62"/>
        <w:ind w:left="998" w:hanging="357"/>
        <w:rPr>
          <w:rFonts w:cs="Arial"/>
        </w:rPr>
      </w:pPr>
      <w:r w:rsidRPr="003521CE">
        <w:rPr>
          <w:rFonts w:cs="Arial"/>
        </w:rPr>
        <w:t xml:space="preserve">Tippen Sie auf die </w:t>
      </w:r>
      <w:r w:rsidR="00CC5CCA" w:rsidRPr="003521CE">
        <w:rPr>
          <w:rFonts w:cs="Arial"/>
          <w:b/>
        </w:rPr>
        <w:t>Home-</w:t>
      </w:r>
      <w:r w:rsidRPr="003521CE">
        <w:rPr>
          <w:rFonts w:cs="Arial"/>
        </w:rPr>
        <w:t>Schaltfläche in der oberen linken Ecke, um zum MaxiSys-Jobmenü zurückzukehren, oder wählen Sie eine andere Einstellungsoption für die Systemeinrichtung.</w:t>
      </w:r>
    </w:p>
    <w:p w14:paraId="1F61DABB" w14:textId="40C5F8E8" w:rsidR="005731E4" w:rsidRPr="003521CE" w:rsidRDefault="005731E4" w:rsidP="005731E4">
      <w:pPr>
        <w:pBdr>
          <w:top w:val="single" w:sz="6" w:space="1" w:color="auto"/>
          <w:bottom w:val="single" w:sz="6" w:space="1" w:color="auto"/>
        </w:pBdr>
        <w:spacing w:beforeLines="0" w:before="0" w:afterLines="0" w:after="0"/>
        <w:rPr>
          <w:rFonts w:cs="Arial"/>
          <w:b/>
        </w:rPr>
      </w:pPr>
      <w:r w:rsidRPr="003521CE">
        <w:rPr>
          <w:rFonts w:cs="Arial"/>
          <w:noProof/>
          <w:lang w:val="en-US"/>
        </w:rPr>
        <w:drawing>
          <wp:anchor distT="0" distB="0" distL="114300" distR="114300" simplePos="0" relativeHeight="251663360" behindDoc="0" locked="0" layoutInCell="1" allowOverlap="1" wp14:anchorId="442F0FEC" wp14:editId="5C829C7C">
            <wp:simplePos x="0" y="0"/>
            <wp:positionH relativeFrom="column">
              <wp:posOffset>0</wp:posOffset>
            </wp:positionH>
            <wp:positionV relativeFrom="paragraph">
              <wp:posOffset>27569</wp:posOffset>
            </wp:positionV>
            <wp:extent cx="143510" cy="143510"/>
            <wp:effectExtent l="0" t="0" r="8890" b="8890"/>
            <wp:wrapNone/>
            <wp:docPr id="87" name="图片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00CE4938" w:rsidRPr="003521CE">
        <w:rPr>
          <w:rFonts w:cs="Arial"/>
          <w:b/>
        </w:rPr>
        <w:t>HINWEIS</w:t>
      </w:r>
    </w:p>
    <w:p w14:paraId="08110C3B" w14:textId="7FD461E9" w:rsidR="005731E4" w:rsidRPr="003521CE" w:rsidRDefault="005731E4" w:rsidP="005731E4">
      <w:pPr>
        <w:pBdr>
          <w:top w:val="single" w:sz="6" w:space="1" w:color="auto"/>
          <w:bottom w:val="single" w:sz="6" w:space="1" w:color="auto"/>
        </w:pBdr>
        <w:spacing w:beforeLines="0" w:before="0" w:afterLines="0" w:after="0"/>
        <w:rPr>
          <w:rFonts w:cs="Arial"/>
        </w:rPr>
      </w:pPr>
      <w:r w:rsidRPr="003521CE">
        <w:rPr>
          <w:rFonts w:cs="Arial"/>
        </w:rPr>
        <w:t xml:space="preserve">Wenn das Tablet den </w:t>
      </w:r>
      <w:r w:rsidR="004B78BC" w:rsidRPr="003521CE">
        <w:rPr>
          <w:rFonts w:cs="Arial"/>
        </w:rPr>
        <w:t>VCI</w:t>
      </w:r>
      <w:r w:rsidRPr="003521CE">
        <w:rPr>
          <w:rFonts w:cs="Arial"/>
        </w:rPr>
        <w:t xml:space="preserve">2 nach dem Einstellen des Ländercodes nicht über die WLAN-Verbindung finden kann, verbinden Sie den </w:t>
      </w:r>
      <w:r w:rsidR="004B78BC" w:rsidRPr="003521CE">
        <w:rPr>
          <w:rFonts w:cs="Arial"/>
        </w:rPr>
        <w:t>VCI</w:t>
      </w:r>
      <w:r w:rsidRPr="003521CE">
        <w:rPr>
          <w:rFonts w:cs="Arial"/>
        </w:rPr>
        <w:t>2 bitte per USB-Kabel oder Bluetooth-Verbindung mit dem Tablet, um es erneut zu versuchen.</w:t>
      </w:r>
    </w:p>
    <w:p w14:paraId="110EF42D" w14:textId="77777777" w:rsidR="005731E4" w:rsidRPr="003521CE" w:rsidRDefault="005731E4" w:rsidP="005731E4">
      <w:pPr>
        <w:pStyle w:val="20"/>
        <w:spacing w:before="312" w:after="156"/>
        <w:rPr>
          <w:rFonts w:cs="Arial"/>
        </w:rPr>
      </w:pPr>
      <w:bookmarkStart w:id="609" w:name="_Toc204002850"/>
      <w:bookmarkStart w:id="610" w:name="_Toc159436374"/>
      <w:r w:rsidRPr="003521CE">
        <w:rPr>
          <w:rFonts w:cs="Arial"/>
        </w:rPr>
        <w:t>Gesetze und Vorschriften</w:t>
      </w:r>
      <w:bookmarkEnd w:id="609"/>
    </w:p>
    <w:p w14:paraId="05BA136E" w14:textId="77777777" w:rsidR="005731E4" w:rsidRPr="003521CE" w:rsidRDefault="005731E4" w:rsidP="005731E4">
      <w:pPr>
        <w:pStyle w:val="EN"/>
        <w:spacing w:before="156" w:after="156"/>
        <w:rPr>
          <w:rFonts w:cs="Arial"/>
        </w:rPr>
      </w:pPr>
      <w:r w:rsidRPr="003521CE">
        <w:rPr>
          <w:rFonts w:cs="Arial"/>
        </w:rPr>
        <w:t>Diese Funktion bietet Informationen zu Gesetzen und Vorschriften, einschließlich der Endbenutzer-Lizenzvereinbarung, des Haftungsausschlusses für Produkte und der Datenschutzrichtlinie. Bitte lesen Sie diese Gesetze und Vorschriften sorgfältig durch, bevor Sie dieses Produkt verwenden.</w:t>
      </w:r>
    </w:p>
    <w:p w14:paraId="4E881576" w14:textId="77777777" w:rsidR="005731E4" w:rsidRPr="003521CE" w:rsidRDefault="005731E4" w:rsidP="005731E4">
      <w:pPr>
        <w:pStyle w:val="20"/>
        <w:spacing w:before="312" w:after="156"/>
        <w:rPr>
          <w:rFonts w:cs="Arial"/>
        </w:rPr>
      </w:pPr>
      <w:bookmarkStart w:id="611" w:name="_Toc204002851"/>
      <w:r w:rsidRPr="003521CE">
        <w:rPr>
          <w:rFonts w:cs="Arial"/>
        </w:rPr>
        <w:t>Systemeinstellungen</w:t>
      </w:r>
      <w:bookmarkEnd w:id="601"/>
      <w:bookmarkEnd w:id="602"/>
      <w:bookmarkEnd w:id="603"/>
      <w:bookmarkEnd w:id="610"/>
      <w:bookmarkEnd w:id="611"/>
    </w:p>
    <w:p w14:paraId="55AC3A0A" w14:textId="3153EBC1" w:rsidR="005731E4" w:rsidRPr="003521CE" w:rsidRDefault="005859B1" w:rsidP="005731E4">
      <w:pPr>
        <w:pStyle w:val="BodytextUserManual"/>
        <w:spacing w:before="156" w:after="156"/>
        <w:rPr>
          <w:lang w:val="de-DE"/>
        </w:rPr>
      </w:pPr>
      <w:r w:rsidRPr="003521CE">
        <w:rPr>
          <w:rFonts w:eastAsiaTheme="minorEastAsia"/>
          <w:bCs w:val="0"/>
          <w:szCs w:val="18"/>
          <w:lang w:val="de-DE"/>
        </w:rPr>
        <w:t>Diese Funktion bietet Ihnen direkten Zugriff auf die Android-Systemeinstellungen. Dort können Sie verschiedene Systemeinstellungen für die Android-Plattform anpassen, darunter WLAN- und Netzwerkeinstellungen, verschiedene Geräteeinstellungen wie Ton und Anzeige sowie Systemsicherheitseinstellungen. Außerdem können Sie Informationen zum Android-System abrufen. Weitere Informationen finden Sie in der Android-Dokumentation.</w:t>
      </w:r>
    </w:p>
    <w:p w14:paraId="4B3B7A3B" w14:textId="77777777" w:rsidR="005731E4" w:rsidRPr="003521CE" w:rsidRDefault="005731E4" w:rsidP="005731E4">
      <w:pPr>
        <w:pStyle w:val="20"/>
        <w:spacing w:before="312" w:after="156"/>
        <w:rPr>
          <w:rFonts w:cs="Arial"/>
        </w:rPr>
      </w:pPr>
      <w:bookmarkStart w:id="612" w:name="_Ref488401230"/>
      <w:bookmarkStart w:id="613" w:name="_Toc159436375"/>
      <w:bookmarkStart w:id="614" w:name="_Toc204002852"/>
      <w:r w:rsidRPr="003521CE">
        <w:rPr>
          <w:rFonts w:cs="Arial"/>
        </w:rPr>
        <w:t>Um</w:t>
      </w:r>
      <w:bookmarkEnd w:id="589"/>
      <w:bookmarkEnd w:id="590"/>
      <w:bookmarkEnd w:id="591"/>
      <w:bookmarkEnd w:id="612"/>
      <w:bookmarkEnd w:id="613"/>
      <w:bookmarkEnd w:id="614"/>
    </w:p>
    <w:p w14:paraId="43CD1927" w14:textId="77777777" w:rsidR="005731E4" w:rsidRPr="003521CE" w:rsidRDefault="005731E4" w:rsidP="005731E4">
      <w:pPr>
        <w:pStyle w:val="BodytextUserManual"/>
        <w:spacing w:before="156" w:after="156"/>
      </w:pPr>
      <w:r w:rsidRPr="003521CE">
        <w:t>Die Info-Funktion bietet Informationen zum MaxiSys-Diagnosegerät, einschließlich Produktname, Version, Hardware und Seriennummer.</w:t>
      </w:r>
    </w:p>
    <w:p w14:paraId="2E4AC057" w14:textId="77777777" w:rsidR="005731E4" w:rsidRPr="003521CE" w:rsidRDefault="005731E4" w:rsidP="005731E4">
      <w:pPr>
        <w:pStyle w:val="ac"/>
        <w:numPr>
          <w:ilvl w:val="0"/>
          <w:numId w:val="5"/>
        </w:numPr>
        <w:spacing w:beforeLines="20" w:before="62" w:afterLines="20" w:after="62"/>
        <w:ind w:left="641" w:hanging="357"/>
        <w:rPr>
          <w:rFonts w:cs="Arial"/>
        </w:rPr>
      </w:pPr>
      <w:r w:rsidRPr="003521CE">
        <w:rPr>
          <w:rFonts w:cs="Arial"/>
          <w:b/>
        </w:rPr>
        <w:t>Um die MaxiSys Produktinformationen in Info zu überprüfen</w:t>
      </w:r>
    </w:p>
    <w:p w14:paraId="04C194EA" w14:textId="1E4AB378" w:rsidR="005731E4" w:rsidRPr="003521CE" w:rsidRDefault="00CC5CCA" w:rsidP="005731E4">
      <w:pPr>
        <w:pStyle w:val="ac"/>
        <w:widowControl w:val="0"/>
        <w:numPr>
          <w:ilvl w:val="0"/>
          <w:numId w:val="231"/>
        </w:numPr>
        <w:spacing w:beforeLines="20" w:before="62" w:afterLines="20" w:after="62"/>
        <w:ind w:left="998" w:hanging="357"/>
        <w:rPr>
          <w:rFonts w:cs="Arial"/>
        </w:rPr>
      </w:pPr>
      <w:r w:rsidRPr="003521CE">
        <w:rPr>
          <w:rFonts w:cs="Arial"/>
        </w:rPr>
        <w:t xml:space="preserve">Tippen Sie </w:t>
      </w:r>
      <w:r w:rsidR="005731E4" w:rsidRPr="003521CE">
        <w:rPr>
          <w:rFonts w:cs="Arial"/>
        </w:rPr>
        <w:t xml:space="preserve">im MaxiSys-Jobmenü auf die Anwendung </w:t>
      </w:r>
      <w:r w:rsidR="005731E4" w:rsidRPr="003521CE">
        <w:rPr>
          <w:rFonts w:cs="Arial"/>
          <w:b/>
        </w:rPr>
        <w:t>„Einstellungen“</w:t>
      </w:r>
      <w:r w:rsidR="00D629E7" w:rsidRPr="003521CE">
        <w:rPr>
          <w:rFonts w:cs="Arial"/>
          <w:b/>
        </w:rPr>
        <w:t>.</w:t>
      </w:r>
    </w:p>
    <w:p w14:paraId="117A772E" w14:textId="6C7710A7" w:rsidR="005731E4" w:rsidRPr="003521CE" w:rsidRDefault="005731E4" w:rsidP="005731E4">
      <w:pPr>
        <w:pStyle w:val="ac"/>
        <w:widowControl w:val="0"/>
        <w:numPr>
          <w:ilvl w:val="0"/>
          <w:numId w:val="231"/>
        </w:numPr>
        <w:spacing w:beforeLines="20" w:before="62" w:afterLines="20" w:after="62"/>
        <w:ind w:left="998" w:hanging="357"/>
        <w:rPr>
          <w:rFonts w:cs="Arial"/>
        </w:rPr>
      </w:pPr>
      <w:r w:rsidRPr="003521CE">
        <w:rPr>
          <w:rFonts w:cs="Arial"/>
        </w:rPr>
        <w:lastRenderedPageBreak/>
        <w:t xml:space="preserve">Tippen Sie in der linken Spalte auf die Option </w:t>
      </w:r>
      <w:r w:rsidRPr="003521CE">
        <w:rPr>
          <w:rFonts w:cs="Arial"/>
          <w:b/>
        </w:rPr>
        <w:t>„Info“</w:t>
      </w:r>
      <w:r w:rsidR="00D629E7" w:rsidRPr="003521CE">
        <w:rPr>
          <w:rFonts w:cs="Arial"/>
          <w:b/>
        </w:rPr>
        <w:t>.</w:t>
      </w:r>
      <w:r w:rsidRPr="003521CE">
        <w:rPr>
          <w:rFonts w:cs="Arial"/>
        </w:rPr>
        <w:t xml:space="preserve"> Der Bildschirm mit den Produktinformationen wird rechts angezeigt.</w:t>
      </w:r>
    </w:p>
    <w:p w14:paraId="223ACC98" w14:textId="7EDFE380" w:rsidR="005731E4" w:rsidRPr="003521CE" w:rsidRDefault="005731E4" w:rsidP="00AC275D">
      <w:pPr>
        <w:pStyle w:val="ac"/>
        <w:widowControl w:val="0"/>
        <w:numPr>
          <w:ilvl w:val="0"/>
          <w:numId w:val="231"/>
        </w:numPr>
        <w:spacing w:beforeLines="20" w:before="62" w:afterLines="20" w:after="62"/>
        <w:ind w:left="998" w:hanging="357"/>
        <w:rPr>
          <w:rFonts w:cs="Arial"/>
        </w:rPr>
      </w:pPr>
      <w:r w:rsidRPr="003521CE">
        <w:rPr>
          <w:rFonts w:cs="Arial"/>
        </w:rPr>
        <w:t xml:space="preserve">Tippen Sie auf die </w:t>
      </w:r>
      <w:r w:rsidR="00CC5CCA" w:rsidRPr="003521CE">
        <w:rPr>
          <w:rFonts w:cs="Arial"/>
          <w:b/>
        </w:rPr>
        <w:t>Startseite</w:t>
      </w:r>
      <w:r w:rsidRPr="003521CE">
        <w:rPr>
          <w:rFonts w:cs="Arial"/>
          <w:b/>
        </w:rPr>
        <w:t>-</w:t>
      </w:r>
      <w:r w:rsidRPr="003521CE">
        <w:rPr>
          <w:rFonts w:cs="Arial"/>
        </w:rPr>
        <w:t>Schaltfläche in der oberen linken Ecke, um zum MaxiSys-Jobmenü zurückzukehren, oder wählen Sie eine andere Einstellungsoption für die Systemeinrichtung.</w:t>
      </w:r>
    </w:p>
    <w:p w14:paraId="44C7B57D" w14:textId="081333CE" w:rsidR="005731E4" w:rsidRPr="003521CE" w:rsidRDefault="005731E4" w:rsidP="005731E4">
      <w:pPr>
        <w:pStyle w:val="12"/>
        <w:spacing w:before="312" w:after="312"/>
        <w:ind w:left="792" w:hanging="792"/>
      </w:pPr>
      <w:bookmarkStart w:id="615" w:name="_Update"/>
      <w:bookmarkStart w:id="616" w:name="_Ref159233318"/>
      <w:bookmarkStart w:id="617" w:name="_Ref159233321"/>
      <w:bookmarkStart w:id="618" w:name="_Toc159436377"/>
      <w:bookmarkEnd w:id="615"/>
      <w:r w:rsidRPr="003521CE">
        <w:lastRenderedPageBreak/>
        <w:t xml:space="preserve"> </w:t>
      </w:r>
      <w:bookmarkStart w:id="619" w:name="_Toc204002853"/>
      <w:r w:rsidR="00CE4938" w:rsidRPr="003521CE">
        <w:rPr>
          <w:bCs/>
        </w:rPr>
        <w:t>Update</w:t>
      </w:r>
      <w:bookmarkEnd w:id="619"/>
    </w:p>
    <w:p w14:paraId="3C8A672F" w14:textId="77777777" w:rsidR="005731E4" w:rsidRPr="003521CE" w:rsidRDefault="005731E4" w:rsidP="005731E4">
      <w:pPr>
        <w:spacing w:before="156" w:after="156"/>
        <w:rPr>
          <w:rFonts w:cs="Arial"/>
        </w:rPr>
      </w:pPr>
      <w:r w:rsidRPr="003521CE">
        <w:rPr>
          <w:rFonts w:cs="Arial"/>
        </w:rPr>
        <w:t>Die Update-Anwendung auf dem Tablet lädt die neueste Softwareversion herunter. Die Updates verbessern die Funktionen der MaxiSys-Anwendungen, typischerweise durch neue Tests, neue Modellabdeckung oder durch das Hinzufügen neuer oder verbesserter Anwendungen.</w:t>
      </w:r>
    </w:p>
    <w:p w14:paraId="24A549B2" w14:textId="77777777" w:rsidR="005731E4" w:rsidRPr="003521CE" w:rsidRDefault="005731E4" w:rsidP="005731E4">
      <w:pPr>
        <w:spacing w:before="156" w:afterLines="0" w:after="0"/>
        <w:rPr>
          <w:rFonts w:cs="Arial"/>
        </w:rPr>
      </w:pPr>
      <w:r w:rsidRPr="003521CE">
        <w:rPr>
          <w:rFonts w:cs="Arial"/>
        </w:rPr>
        <w:t>Das Tablet sucht automatisch nach verfügbaren Updates für die gesamte MaxiSys-Software, wenn es mit dem Internet verbunden ist. Gefundene Updates können heruntergeladen und auf dem Gerät installiert werden.</w:t>
      </w:r>
    </w:p>
    <w:p w14:paraId="74090069" w14:textId="155177DB" w:rsidR="005731E4" w:rsidRPr="003521CE" w:rsidRDefault="005731E4" w:rsidP="005731E4">
      <w:pPr>
        <w:pBdr>
          <w:top w:val="single" w:sz="6" w:space="1" w:color="auto"/>
          <w:bottom w:val="single" w:sz="6" w:space="1" w:color="auto"/>
        </w:pBdr>
        <w:spacing w:beforeLines="0" w:before="0" w:afterLines="0" w:after="0"/>
        <w:rPr>
          <w:rFonts w:cs="Arial"/>
          <w:b/>
        </w:rPr>
      </w:pPr>
      <w:r w:rsidRPr="003521CE">
        <w:rPr>
          <w:rFonts w:cs="Arial"/>
          <w:noProof/>
          <w:lang w:val="en-US"/>
        </w:rPr>
        <w:drawing>
          <wp:anchor distT="0" distB="0" distL="114300" distR="114300" simplePos="0" relativeHeight="251592704" behindDoc="0" locked="0" layoutInCell="1" allowOverlap="1" wp14:anchorId="19BA3364" wp14:editId="17523DDA">
            <wp:simplePos x="0" y="0"/>
            <wp:positionH relativeFrom="column">
              <wp:posOffset>0</wp:posOffset>
            </wp:positionH>
            <wp:positionV relativeFrom="paragraph">
              <wp:posOffset>12370</wp:posOffset>
            </wp:positionV>
            <wp:extent cx="143510" cy="143510"/>
            <wp:effectExtent l="0" t="0" r="8890" b="8890"/>
            <wp:wrapNone/>
            <wp:docPr id="2126316096" name="图片 21263160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00CE4938" w:rsidRPr="003521CE">
        <w:rPr>
          <w:rFonts w:cs="Arial"/>
          <w:b/>
        </w:rPr>
        <w:t>HINWEIS</w:t>
      </w:r>
    </w:p>
    <w:p w14:paraId="1861B8AE" w14:textId="7AC9E1DF" w:rsidR="005731E4" w:rsidRPr="003521CE" w:rsidRDefault="005731E4" w:rsidP="005731E4">
      <w:pPr>
        <w:pBdr>
          <w:top w:val="single" w:sz="6" w:space="1" w:color="auto"/>
          <w:bottom w:val="single" w:sz="6" w:space="1" w:color="auto"/>
        </w:pBdr>
        <w:spacing w:beforeLines="0" w:before="0" w:afterLines="0" w:after="0"/>
        <w:rPr>
          <w:rFonts w:cs="Arial"/>
        </w:rPr>
      </w:pPr>
      <w:r w:rsidRPr="003521CE">
        <w:rPr>
          <w:rFonts w:cs="Arial"/>
        </w:rPr>
        <w:t>Stellen Sie sicher, dass das Tablet registriert ist, bevor Sie die Update-Anwendung verwenden</w:t>
      </w:r>
      <w:r w:rsidR="00D629E7" w:rsidRPr="003521CE">
        <w:rPr>
          <w:rFonts w:cs="Arial"/>
        </w:rPr>
        <w:t>.</w:t>
      </w:r>
      <w:r w:rsidR="00426D70" w:rsidRPr="003521CE">
        <w:rPr>
          <w:rFonts w:cs="Arial"/>
        </w:rPr>
        <w:t xml:space="preserve"> Eine umfassende Registrierungsanleitung finden Sie </w:t>
      </w:r>
      <w:r w:rsidR="00426D70" w:rsidRPr="003521CE">
        <w:rPr>
          <w:rFonts w:cs="Arial"/>
          <w:iCs/>
        </w:rPr>
        <w:t>im</w:t>
      </w:r>
      <w:r w:rsidRPr="003521CE">
        <w:rPr>
          <w:rFonts w:cs="Arial"/>
        </w:rPr>
        <w:t xml:space="preserve"> </w:t>
      </w:r>
      <w:r w:rsidRPr="003521CE">
        <w:rPr>
          <w:rFonts w:cs="Arial"/>
          <w:i/>
          <w:iCs/>
          <w:color w:val="0000FF"/>
        </w:rPr>
        <w:fldChar w:fldCharType="begin"/>
      </w:r>
      <w:r w:rsidRPr="003521CE">
        <w:rPr>
          <w:rFonts w:cs="Arial"/>
          <w:i/>
          <w:iCs/>
          <w:color w:val="0000FF"/>
        </w:rPr>
        <w:instrText xml:space="preserve"> REF _Ref159227564 \h  \* MERGEFORMAT </w:instrText>
      </w:r>
      <w:r w:rsidRPr="003521CE">
        <w:rPr>
          <w:rFonts w:cs="Arial"/>
          <w:i/>
          <w:iCs/>
          <w:color w:val="0000FF"/>
        </w:rPr>
      </w:r>
      <w:r w:rsidRPr="003521CE">
        <w:rPr>
          <w:rFonts w:cs="Arial"/>
          <w:i/>
          <w:iCs/>
          <w:color w:val="0000FF"/>
        </w:rPr>
        <w:fldChar w:fldCharType="separate"/>
      </w:r>
      <w:r w:rsidR="00DF08EC" w:rsidRPr="003521CE">
        <w:rPr>
          <w:rFonts w:cs="Arial"/>
          <w:i/>
          <w:iCs/>
          <w:color w:val="0000FF"/>
        </w:rPr>
        <w:t>Autel Benutzerzentrum</w:t>
      </w:r>
      <w:r w:rsidR="00D629E7" w:rsidRPr="003521CE">
        <w:rPr>
          <w:rFonts w:cs="Arial"/>
          <w:i/>
          <w:iCs/>
          <w:color w:val="0000FF"/>
        </w:rPr>
        <w:t>.</w:t>
      </w:r>
      <w:r w:rsidRPr="003521CE">
        <w:rPr>
          <w:rFonts w:cs="Arial"/>
          <w:i/>
          <w:iCs/>
          <w:color w:val="0000FF"/>
        </w:rPr>
        <w:fldChar w:fldCharType="end"/>
      </w:r>
    </w:p>
    <w:p w14:paraId="77F69A7D" w14:textId="77777777" w:rsidR="005731E4" w:rsidRPr="003521CE" w:rsidRDefault="005731E4" w:rsidP="005731E4">
      <w:pPr>
        <w:pStyle w:val="ac"/>
        <w:numPr>
          <w:ilvl w:val="0"/>
          <w:numId w:val="5"/>
        </w:numPr>
        <w:spacing w:beforeLines="20" w:before="62" w:afterLines="20" w:after="62"/>
        <w:ind w:left="641" w:hanging="357"/>
        <w:jc w:val="left"/>
        <w:rPr>
          <w:rFonts w:cs="Arial"/>
        </w:rPr>
      </w:pPr>
      <w:r w:rsidRPr="003521CE">
        <w:rPr>
          <w:rFonts w:cs="Arial"/>
          <w:b/>
        </w:rPr>
        <w:t>So aktualisieren Sie die Software</w:t>
      </w:r>
    </w:p>
    <w:p w14:paraId="4A919EDA" w14:textId="77777777" w:rsidR="005731E4" w:rsidRPr="003521CE" w:rsidRDefault="005731E4" w:rsidP="005731E4">
      <w:pPr>
        <w:pStyle w:val="ac"/>
        <w:numPr>
          <w:ilvl w:val="0"/>
          <w:numId w:val="266"/>
        </w:numPr>
        <w:spacing w:beforeLines="20" w:before="62" w:afterLines="20" w:after="62"/>
        <w:ind w:left="998" w:hanging="357"/>
        <w:rPr>
          <w:rFonts w:cs="Arial"/>
        </w:rPr>
      </w:pPr>
      <w:r w:rsidRPr="003521CE">
        <w:rPr>
          <w:rFonts w:cs="Arial"/>
        </w:rPr>
        <w:t>Schalten Sie das Tablet ein und stellen Sie sicher, dass es an eine Stromquelle angeschlossen ist und über eine stabile Internetverbindung verfügt.</w:t>
      </w:r>
    </w:p>
    <w:p w14:paraId="4F87EB55" w14:textId="4DA11E78" w:rsidR="005731E4" w:rsidRPr="003521CE" w:rsidRDefault="005731E4" w:rsidP="005731E4">
      <w:pPr>
        <w:pStyle w:val="ac"/>
        <w:numPr>
          <w:ilvl w:val="0"/>
          <w:numId w:val="266"/>
        </w:numPr>
        <w:spacing w:beforeLines="20" w:before="62" w:afterLines="20" w:after="62"/>
        <w:ind w:left="998" w:hanging="357"/>
        <w:rPr>
          <w:rFonts w:cs="Arial"/>
        </w:rPr>
      </w:pPr>
      <w:r w:rsidRPr="003521CE">
        <w:rPr>
          <w:rFonts w:cs="Arial"/>
        </w:rPr>
        <w:t xml:space="preserve">im MaxiSys-Jobmenü auf die Schaltfläche „Anwendung </w:t>
      </w:r>
      <w:r w:rsidRPr="003521CE">
        <w:rPr>
          <w:rFonts w:cs="Arial"/>
          <w:b/>
        </w:rPr>
        <w:t>aktualisieren</w:t>
      </w:r>
      <w:r w:rsidR="009D5BAD" w:rsidRPr="003521CE">
        <w:rPr>
          <w:rFonts w:cs="Arial"/>
          <w:b/>
        </w:rPr>
        <w:t>“</w:t>
      </w:r>
      <w:r w:rsidRPr="003521CE">
        <w:rPr>
          <w:rFonts w:cs="Arial"/>
          <w:b/>
        </w:rPr>
        <w:t>. Der Bildschirm „Anwendung aktualisieren“ wird angezeigt.</w:t>
      </w:r>
    </w:p>
    <w:p w14:paraId="2C5C096D" w14:textId="502293AE" w:rsidR="005731E4" w:rsidRPr="003521CE" w:rsidRDefault="005731E4" w:rsidP="005731E4">
      <w:pPr>
        <w:pStyle w:val="ac"/>
        <w:numPr>
          <w:ilvl w:val="0"/>
          <w:numId w:val="266"/>
        </w:numPr>
        <w:spacing w:beforeLines="20" w:before="62" w:afterLines="20" w:after="62"/>
        <w:ind w:left="998" w:hanging="357"/>
        <w:rPr>
          <w:rFonts w:cs="Arial"/>
        </w:rPr>
      </w:pPr>
      <w:r w:rsidRPr="003521CE">
        <w:rPr>
          <w:rFonts w:cs="Arial"/>
        </w:rPr>
        <w:t xml:space="preserve">Tippen Sie auf dem Aktualisierungsbildschirm auf die Schaltfläche </w:t>
      </w:r>
      <w:r w:rsidRPr="003521CE">
        <w:rPr>
          <w:rFonts w:cs="Arial"/>
          <w:b/>
          <w:bCs/>
        </w:rPr>
        <w:t>„Abrufen</w:t>
      </w:r>
      <w:r w:rsidR="009D5BAD" w:rsidRPr="003521CE">
        <w:rPr>
          <w:rFonts w:cs="Arial"/>
          <w:b/>
          <w:bCs/>
        </w:rPr>
        <w:t>“</w:t>
      </w:r>
      <w:r w:rsidRPr="003521CE">
        <w:rPr>
          <w:rFonts w:cs="Arial"/>
          <w:b/>
          <w:bCs/>
        </w:rPr>
        <w:t xml:space="preserve">, </w:t>
      </w:r>
      <w:r w:rsidRPr="003521CE">
        <w:rPr>
          <w:rFonts w:cs="Arial"/>
        </w:rPr>
        <w:t xml:space="preserve">um die bestimmten Elemente zu aktualisieren, oder tippen Sie auf die Schaltfläche </w:t>
      </w:r>
      <w:r w:rsidRPr="003521CE">
        <w:rPr>
          <w:rFonts w:cs="Arial"/>
          <w:b/>
          <w:bCs/>
        </w:rPr>
        <w:t>„Alle aktualisieren“</w:t>
      </w:r>
      <w:r w:rsidR="00CF1C26" w:rsidRPr="003521CE">
        <w:rPr>
          <w:rFonts w:cs="Arial"/>
          <w:b/>
          <w:bCs/>
        </w:rPr>
        <w:t>,</w:t>
      </w:r>
      <w:r w:rsidRPr="003521CE">
        <w:rPr>
          <w:rFonts w:cs="Arial"/>
        </w:rPr>
        <w:t xml:space="preserve"> um alle verfügbaren Elemente zu aktualisieren.</w:t>
      </w:r>
    </w:p>
    <w:p w14:paraId="61E26380" w14:textId="19E44B96" w:rsidR="005731E4" w:rsidRPr="003521CE" w:rsidRDefault="005731E4" w:rsidP="005731E4">
      <w:pPr>
        <w:pStyle w:val="ac"/>
        <w:numPr>
          <w:ilvl w:val="0"/>
          <w:numId w:val="266"/>
        </w:numPr>
        <w:spacing w:beforeLines="20" w:before="62" w:afterLines="20" w:after="62"/>
        <w:ind w:left="998" w:hanging="357"/>
        <w:rPr>
          <w:rFonts w:cs="Arial"/>
        </w:rPr>
      </w:pPr>
      <w:r w:rsidRPr="003521CE">
        <w:rPr>
          <w:rFonts w:cs="Arial"/>
        </w:rPr>
        <w:t xml:space="preserve">Tippen Sie auf </w:t>
      </w:r>
      <w:r w:rsidRPr="003521CE">
        <w:rPr>
          <w:rFonts w:cs="Arial"/>
          <w:b/>
          <w:bCs/>
        </w:rPr>
        <w:t>„Mehr“</w:t>
      </w:r>
      <w:r w:rsidR="00CF1C26" w:rsidRPr="003521CE">
        <w:rPr>
          <w:rFonts w:cs="Arial"/>
          <w:b/>
          <w:bCs/>
        </w:rPr>
        <w:t>,</w:t>
      </w:r>
      <w:r w:rsidRPr="003521CE">
        <w:rPr>
          <w:rFonts w:cs="Arial"/>
        </w:rPr>
        <w:t xml:space="preserve"> um die Details aller verfügbaren Updates anzuzeigen. Sie können auch auf die Schaltfläche </w:t>
      </w:r>
      <w:r w:rsidRPr="003521CE">
        <w:rPr>
          <w:rFonts w:cs="Arial"/>
          <w:b/>
          <w:bCs/>
        </w:rPr>
        <w:t xml:space="preserve">„Alle abrufen“ </w:t>
      </w:r>
      <w:r w:rsidRPr="003521CE">
        <w:rPr>
          <w:rFonts w:cs="Arial"/>
        </w:rPr>
        <w:t xml:space="preserve">oder </w:t>
      </w:r>
      <w:r w:rsidRPr="003521CE">
        <w:rPr>
          <w:rFonts w:cs="Arial"/>
          <w:b/>
          <w:bCs/>
        </w:rPr>
        <w:t xml:space="preserve">„Alle aktualisieren“ </w:t>
      </w:r>
      <w:r w:rsidRPr="003521CE">
        <w:rPr>
          <w:rFonts w:cs="Arial"/>
          <w:bCs/>
        </w:rPr>
        <w:t>tippen</w:t>
      </w:r>
      <w:r w:rsidR="00CF1C26" w:rsidRPr="003521CE">
        <w:rPr>
          <w:rFonts w:cs="Arial"/>
          <w:b/>
          <w:bCs/>
        </w:rPr>
        <w:t>,</w:t>
      </w:r>
      <w:r w:rsidRPr="003521CE">
        <w:rPr>
          <w:rFonts w:cs="Arial"/>
        </w:rPr>
        <w:t xml:space="preserve"> um ein Update zu erhalten.</w:t>
      </w:r>
    </w:p>
    <w:p w14:paraId="45101B96" w14:textId="5066CF7B" w:rsidR="005731E4" w:rsidRPr="003521CE" w:rsidRDefault="005731E4" w:rsidP="005731E4">
      <w:pPr>
        <w:pStyle w:val="ac"/>
        <w:numPr>
          <w:ilvl w:val="0"/>
          <w:numId w:val="266"/>
        </w:numPr>
        <w:spacing w:beforeLines="20" w:before="62" w:afterLines="20" w:after="62"/>
        <w:ind w:left="998" w:hanging="357"/>
        <w:rPr>
          <w:rFonts w:cs="Arial"/>
        </w:rPr>
      </w:pPr>
      <w:r w:rsidRPr="003521CE">
        <w:rPr>
          <w:rFonts w:cs="Arial"/>
        </w:rPr>
        <w:t xml:space="preserve">Tippen Sie während des Updates auf das </w:t>
      </w:r>
      <w:r w:rsidRPr="003521CE">
        <w:rPr>
          <w:rFonts w:cs="Arial"/>
          <w:noProof/>
          <w:lang w:val="en-US"/>
        </w:rPr>
        <w:drawing>
          <wp:inline distT="0" distB="0" distL="0" distR="0" wp14:anchorId="491B825A" wp14:editId="3F648C57">
            <wp:extent cx="108000" cy="99584"/>
            <wp:effectExtent l="0" t="0" r="6350" b="0"/>
            <wp:docPr id="198355464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3556548" name=""/>
                    <pic:cNvPicPr/>
                  </pic:nvPicPr>
                  <pic:blipFill>
                    <a:blip r:embed="rId248" cstate="print">
                      <a:extLst>
                        <a:ext uri="{28A0092B-C50C-407E-A947-70E740481C1C}">
                          <a14:useLocalDpi xmlns:a14="http://schemas.microsoft.com/office/drawing/2010/main"/>
                        </a:ext>
                      </a:extLst>
                    </a:blip>
                    <a:stretch>
                      <a:fillRect/>
                    </a:stretch>
                  </pic:blipFill>
                  <pic:spPr>
                    <a:xfrm>
                      <a:off x="0" y="0"/>
                      <a:ext cx="108000" cy="99584"/>
                    </a:xfrm>
                    <a:prstGeom prst="rect">
                      <a:avLst/>
                    </a:prstGeom>
                  </pic:spPr>
                </pic:pic>
              </a:graphicData>
            </a:graphic>
          </wp:inline>
        </w:drawing>
      </w:r>
      <w:r w:rsidR="00CC5CCA" w:rsidRPr="003521CE">
        <w:rPr>
          <w:rFonts w:cs="Arial"/>
        </w:rPr>
        <w:t xml:space="preserve"> </w:t>
      </w:r>
      <w:r w:rsidRPr="003521CE">
        <w:rPr>
          <w:rFonts w:cs="Arial"/>
        </w:rPr>
        <w:t xml:space="preserve">Symbol, um den Aktualisierungsvorgang anzuhalten. Tippen Sie auf das </w:t>
      </w:r>
      <w:r w:rsidRPr="003521CE">
        <w:rPr>
          <w:rFonts w:cs="Arial"/>
          <w:noProof/>
          <w:lang w:val="en-US"/>
        </w:rPr>
        <w:drawing>
          <wp:inline distT="0" distB="0" distL="0" distR="0" wp14:anchorId="0F68B0B0" wp14:editId="3E4F0390">
            <wp:extent cx="108000" cy="108000"/>
            <wp:effectExtent l="0" t="0" r="6350" b="6350"/>
            <wp:docPr id="197134340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6723517" name=""/>
                    <pic:cNvPicPr/>
                  </pic:nvPicPr>
                  <pic:blipFill>
                    <a:blip r:embed="rId249" cstate="print">
                      <a:extLst>
                        <a:ext uri="{28A0092B-C50C-407E-A947-70E740481C1C}">
                          <a14:useLocalDpi xmlns:a14="http://schemas.microsoft.com/office/drawing/2010/main"/>
                        </a:ext>
                      </a:extLst>
                    </a:blip>
                    <a:stretch>
                      <a:fillRect/>
                    </a:stretch>
                  </pic:blipFill>
                  <pic:spPr>
                    <a:xfrm>
                      <a:off x="0" y="0"/>
                      <a:ext cx="108000" cy="108000"/>
                    </a:xfrm>
                    <a:prstGeom prst="rect">
                      <a:avLst/>
                    </a:prstGeom>
                  </pic:spPr>
                </pic:pic>
              </a:graphicData>
            </a:graphic>
          </wp:inline>
        </w:drawing>
      </w:r>
      <w:r w:rsidR="00CC5CCA" w:rsidRPr="003521CE">
        <w:rPr>
          <w:rFonts w:cs="Arial"/>
        </w:rPr>
        <w:t xml:space="preserve"> </w:t>
      </w:r>
      <w:r w:rsidRPr="003521CE">
        <w:rPr>
          <w:rFonts w:cs="Arial"/>
        </w:rPr>
        <w:t>Symbol</w:t>
      </w:r>
      <w:r w:rsidR="00CF1C26" w:rsidRPr="003521CE">
        <w:rPr>
          <w:rFonts w:cs="Arial"/>
        </w:rPr>
        <w:t>,</w:t>
      </w:r>
      <w:r w:rsidRPr="003521CE">
        <w:rPr>
          <w:rFonts w:cs="Arial"/>
        </w:rPr>
        <w:t xml:space="preserve"> um das Update fortzusetzen. Der Vorgang wird dann an der unterbrochenen Stelle fortgesetzt.</w:t>
      </w:r>
    </w:p>
    <w:p w14:paraId="15FF2D86" w14:textId="77777777" w:rsidR="005731E4" w:rsidRPr="003521CE" w:rsidRDefault="005731E4" w:rsidP="005731E4">
      <w:pPr>
        <w:pStyle w:val="ac"/>
        <w:numPr>
          <w:ilvl w:val="0"/>
          <w:numId w:val="266"/>
        </w:numPr>
        <w:spacing w:beforeLines="20" w:before="62" w:afterLines="20" w:after="62"/>
        <w:ind w:left="998" w:hanging="357"/>
        <w:rPr>
          <w:rFonts w:cs="Arial"/>
        </w:rPr>
      </w:pPr>
      <w:r w:rsidRPr="003521CE">
        <w:rPr>
          <w:rFonts w:cs="Arial"/>
        </w:rPr>
        <w:t>Nach Abschluss des Aktualisierungsvorgangs wird die Software automatisch installiert. Die neue Version ersetzt die ältere Version.</w:t>
      </w:r>
    </w:p>
    <w:p w14:paraId="798233F6" w14:textId="671B6B75" w:rsidR="005731E4" w:rsidRPr="003521CE" w:rsidRDefault="005731E4" w:rsidP="005731E4">
      <w:pPr>
        <w:pBdr>
          <w:top w:val="single" w:sz="6" w:space="1" w:color="auto"/>
          <w:bottom w:val="single" w:sz="6" w:space="1" w:color="auto"/>
        </w:pBdr>
        <w:spacing w:beforeLines="0" w:before="0" w:afterLines="0" w:after="0"/>
        <w:rPr>
          <w:rFonts w:cs="Arial"/>
          <w:b/>
        </w:rPr>
      </w:pPr>
      <w:r w:rsidRPr="003521CE">
        <w:rPr>
          <w:rFonts w:cs="Arial"/>
          <w:noProof/>
          <w:lang w:val="en-US"/>
        </w:rPr>
        <w:drawing>
          <wp:anchor distT="0" distB="0" distL="114300" distR="114300" simplePos="0" relativeHeight="251595776" behindDoc="0" locked="0" layoutInCell="1" allowOverlap="1" wp14:anchorId="78488AEB" wp14:editId="120650E3">
            <wp:simplePos x="0" y="0"/>
            <wp:positionH relativeFrom="column">
              <wp:posOffset>0</wp:posOffset>
            </wp:positionH>
            <wp:positionV relativeFrom="paragraph">
              <wp:posOffset>17698</wp:posOffset>
            </wp:positionV>
            <wp:extent cx="143510" cy="143510"/>
            <wp:effectExtent l="0" t="0" r="8890" b="8890"/>
            <wp:wrapNone/>
            <wp:docPr id="14716136" name="图片 14716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00CE4938" w:rsidRPr="003521CE">
        <w:rPr>
          <w:rFonts w:cs="Arial"/>
          <w:b/>
        </w:rPr>
        <w:t>HINWEIS</w:t>
      </w:r>
    </w:p>
    <w:p w14:paraId="13104CBF" w14:textId="23418E61" w:rsidR="005731E4" w:rsidRPr="003521CE" w:rsidRDefault="005731E4" w:rsidP="005731E4">
      <w:pPr>
        <w:pBdr>
          <w:top w:val="single" w:sz="6" w:space="1" w:color="auto"/>
          <w:bottom w:val="single" w:sz="6" w:space="1" w:color="auto"/>
        </w:pBdr>
        <w:spacing w:beforeLines="0" w:before="0" w:afterLines="0" w:after="0"/>
        <w:rPr>
          <w:rFonts w:cs="Arial"/>
        </w:rPr>
      </w:pPr>
      <w:r w:rsidRPr="003521CE">
        <w:rPr>
          <w:rFonts w:cs="Arial"/>
        </w:rPr>
        <w:t>Zur Kontoverwaltung gehen Sie zur Registerkarte „Mitgliedercenter“</w:t>
      </w:r>
      <w:r w:rsidR="00D629E7" w:rsidRPr="003521CE">
        <w:rPr>
          <w:rFonts w:cs="Arial"/>
        </w:rPr>
        <w:t>.</w:t>
      </w:r>
    </w:p>
    <w:p w14:paraId="4F6CA425" w14:textId="35F3C96C" w:rsidR="005731E4" w:rsidRPr="003521CE" w:rsidRDefault="005731E4" w:rsidP="004239FE">
      <w:pPr>
        <w:spacing w:before="156" w:after="156"/>
        <w:ind w:left="0"/>
        <w:rPr>
          <w:rFonts w:cs="Arial"/>
        </w:rPr>
      </w:pPr>
      <w:bookmarkStart w:id="620" w:name="_Ref159831021"/>
    </w:p>
    <w:p w14:paraId="15E20BDE" w14:textId="7B989A9C" w:rsidR="005731E4" w:rsidRPr="003521CE" w:rsidRDefault="005731E4" w:rsidP="005731E4">
      <w:pPr>
        <w:pStyle w:val="12"/>
        <w:spacing w:before="312" w:after="312"/>
        <w:ind w:left="792" w:hanging="792"/>
      </w:pPr>
      <w:bookmarkStart w:id="621" w:name="_VCMI-Verwaltung"/>
      <w:bookmarkEnd w:id="621"/>
      <w:r w:rsidRPr="003521CE">
        <w:lastRenderedPageBreak/>
        <w:t xml:space="preserve"> </w:t>
      </w:r>
      <w:bookmarkStart w:id="622" w:name="_Toc204002854"/>
      <w:bookmarkEnd w:id="616"/>
      <w:bookmarkEnd w:id="617"/>
      <w:bookmarkEnd w:id="618"/>
      <w:bookmarkEnd w:id="620"/>
      <w:r w:rsidR="004B78BC" w:rsidRPr="003521CE">
        <w:rPr>
          <w:bCs/>
        </w:rPr>
        <w:t>VCI</w:t>
      </w:r>
      <w:r w:rsidR="00CE4938" w:rsidRPr="003521CE">
        <w:rPr>
          <w:bCs/>
        </w:rPr>
        <w:t>-Verwaltung</w:t>
      </w:r>
      <w:bookmarkEnd w:id="622"/>
    </w:p>
    <w:p w14:paraId="1BEDF0C2" w14:textId="17724A80" w:rsidR="005731E4" w:rsidRPr="003521CE" w:rsidRDefault="005731E4" w:rsidP="005731E4">
      <w:pPr>
        <w:pStyle w:val="BodytextUserManual"/>
        <w:spacing w:before="156" w:afterLines="0" w:after="0"/>
      </w:pPr>
      <w:r w:rsidRPr="003521CE">
        <w:t xml:space="preserve">Der </w:t>
      </w:r>
      <w:r w:rsidR="004B78BC" w:rsidRPr="003521CE">
        <w:t>VCI</w:t>
      </w:r>
      <w:r w:rsidR="00B9293C" w:rsidRPr="003521CE">
        <w:t>-Verwaltung</w:t>
      </w:r>
      <w:r w:rsidRPr="003521CE">
        <w:t xml:space="preserve"> ist eine Anwendung zum Verbinden des MaxiSys-Tablets mit </w:t>
      </w:r>
      <w:r w:rsidR="004B78BC" w:rsidRPr="003521CE">
        <w:t>VCI</w:t>
      </w:r>
      <w:r w:rsidRPr="003521CE">
        <w:t xml:space="preserve">2. Mit dieser Anwendung können Sie das Tablet mit </w:t>
      </w:r>
      <w:r w:rsidR="004B78BC" w:rsidRPr="003521CE">
        <w:t>VCI</w:t>
      </w:r>
      <w:r w:rsidRPr="003521CE">
        <w:t>2 koppeln und den Kommunikationsstatus überprüfen. Sie können die Verbindung entweder über Bluetooth oder WLAN herstellen, wobei letzteres stabiler und schneller für den Modulbetrieb ist.</w:t>
      </w:r>
    </w:p>
    <w:p w14:paraId="123A034B" w14:textId="706ADC16" w:rsidR="005731E4" w:rsidRPr="003521CE" w:rsidRDefault="00C93C2F" w:rsidP="005731E4">
      <w:pPr>
        <w:pStyle w:val="BodytextUserManual"/>
        <w:spacing w:before="156" w:afterLines="0" w:after="0" w:line="240" w:lineRule="auto"/>
        <w:ind w:left="0"/>
        <w:jc w:val="center"/>
      </w:pPr>
      <w:r w:rsidRPr="003521CE">
        <w:rPr>
          <w:noProof/>
          <w:lang w:val="en-US"/>
        </w:rPr>
        <w:drawing>
          <wp:inline distT="0" distB="0" distL="0" distR="0" wp14:anchorId="4E8A1E58" wp14:editId="3AC0CC57">
            <wp:extent cx="3601453" cy="1876926"/>
            <wp:effectExtent l="0" t="0" r="0" b="9525"/>
            <wp:docPr id="16"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pic:cNvPicPr>
                      <a:picLocks noChangeAspect="1" noChangeArrowheads="1"/>
                    </pic:cNvPicPr>
                  </pic:nvPicPr>
                  <pic:blipFill rotWithShape="1">
                    <a:blip r:embed="rId250" cstate="print">
                      <a:extLst>
                        <a:ext uri="{28A0092B-C50C-407E-A947-70E740481C1C}">
                          <a14:useLocalDpi xmlns:a14="http://schemas.microsoft.com/office/drawing/2010/main" val="0"/>
                        </a:ext>
                      </a:extLst>
                    </a:blip>
                    <a:srcRect b="7918"/>
                    <a:stretch/>
                  </pic:blipFill>
                  <pic:spPr bwMode="auto">
                    <a:xfrm>
                      <a:off x="0" y="0"/>
                      <a:ext cx="3600000" cy="1876169"/>
                    </a:xfrm>
                    <a:prstGeom prst="rect">
                      <a:avLst/>
                    </a:prstGeom>
                    <a:noFill/>
                    <a:ln>
                      <a:noFill/>
                    </a:ln>
                    <a:extLst>
                      <a:ext uri="{53640926-AAD7-44D8-BBD7-CCE9431645EC}">
                        <a14:shadowObscured xmlns:a14="http://schemas.microsoft.com/office/drawing/2010/main"/>
                      </a:ext>
                    </a:extLst>
                  </pic:spPr>
                </pic:pic>
              </a:graphicData>
            </a:graphic>
          </wp:inline>
        </w:drawing>
      </w:r>
    </w:p>
    <w:p w14:paraId="569D0C4B" w14:textId="081FF6B9" w:rsidR="005731E4" w:rsidRPr="003521CE" w:rsidRDefault="005731E4" w:rsidP="005731E4">
      <w:pPr>
        <w:pStyle w:val="ae"/>
        <w:spacing w:before="156" w:after="156"/>
        <w:rPr>
          <w:rFonts w:cs="Arial"/>
          <w:i/>
        </w:rPr>
      </w:pPr>
      <w:r w:rsidRPr="003521CE">
        <w:rPr>
          <w:rFonts w:cs="Arial"/>
        </w:rPr>
        <w:t xml:space="preserve">Abbildung </w:t>
      </w:r>
      <w:r w:rsidRPr="003521CE">
        <w:rPr>
          <w:rFonts w:cs="Arial"/>
        </w:rPr>
        <w:fldChar w:fldCharType="begin"/>
      </w:r>
      <w:r w:rsidRPr="003521CE">
        <w:rPr>
          <w:rFonts w:cs="Arial"/>
        </w:rPr>
        <w:instrText xml:space="preserve"> STYLEREF 1 \s </w:instrText>
      </w:r>
      <w:r w:rsidRPr="003521CE">
        <w:rPr>
          <w:rFonts w:cs="Arial"/>
        </w:rPr>
        <w:fldChar w:fldCharType="separate"/>
      </w:r>
      <w:r w:rsidRPr="003521CE">
        <w:rPr>
          <w:rFonts w:cs="Arial"/>
          <w:noProof/>
        </w:rPr>
        <w:t>1</w:t>
      </w:r>
      <w:r w:rsidR="00426D70" w:rsidRPr="003521CE">
        <w:rPr>
          <w:rFonts w:cs="Arial"/>
          <w:noProof/>
        </w:rPr>
        <w:t>4</w:t>
      </w:r>
      <w:r w:rsidRPr="003521CE">
        <w:rPr>
          <w:rFonts w:cs="Arial"/>
          <w:noProof/>
        </w:rPr>
        <w:fldChar w:fldCharType="end"/>
      </w:r>
      <w:r w:rsidRPr="003521CE">
        <w:rPr>
          <w:rFonts w:cs="Arial"/>
        </w:rPr>
        <w:noBreakHyphen/>
      </w:r>
      <w:r w:rsidRPr="003521CE">
        <w:rPr>
          <w:rFonts w:cs="Arial"/>
        </w:rPr>
        <w:fldChar w:fldCharType="begin"/>
      </w:r>
      <w:r w:rsidRPr="003521CE">
        <w:rPr>
          <w:rFonts w:cs="Arial"/>
        </w:rPr>
        <w:instrText xml:space="preserve"> SEQ Figure \* ARABIC \s 1 </w:instrText>
      </w:r>
      <w:r w:rsidRPr="003521CE">
        <w:rPr>
          <w:rFonts w:cs="Arial"/>
        </w:rPr>
        <w:fldChar w:fldCharType="separate"/>
      </w:r>
      <w:r w:rsidRPr="003521CE">
        <w:rPr>
          <w:rFonts w:cs="Arial"/>
          <w:noProof/>
        </w:rPr>
        <w:t>1</w:t>
      </w:r>
      <w:r w:rsidRPr="003521CE">
        <w:rPr>
          <w:rFonts w:cs="Arial"/>
          <w:noProof/>
        </w:rPr>
        <w:fldChar w:fldCharType="end"/>
      </w:r>
      <w:r w:rsidRPr="003521CE">
        <w:rPr>
          <w:rFonts w:cs="Arial"/>
        </w:rPr>
        <w:t xml:space="preserve"> </w:t>
      </w:r>
      <w:r w:rsidR="004B78BC" w:rsidRPr="003521CE">
        <w:rPr>
          <w:rFonts w:cs="Arial"/>
          <w:i/>
        </w:rPr>
        <w:t>VCI</w:t>
      </w:r>
      <w:r w:rsidR="00CE4938" w:rsidRPr="003521CE">
        <w:rPr>
          <w:rFonts w:cs="Arial"/>
          <w:i/>
        </w:rPr>
        <w:t>-Verwaltung</w:t>
      </w:r>
      <w:r w:rsidRPr="003521CE">
        <w:rPr>
          <w:rFonts w:cs="Arial"/>
          <w:i/>
        </w:rPr>
        <w:t>-Bildschirm</w:t>
      </w:r>
    </w:p>
    <w:p w14:paraId="61ED6DFD" w14:textId="7A6CFFB7" w:rsidR="005731E4" w:rsidRPr="003521CE" w:rsidRDefault="005731E4" w:rsidP="005731E4">
      <w:pPr>
        <w:pStyle w:val="ac"/>
        <w:numPr>
          <w:ilvl w:val="0"/>
          <w:numId w:val="235"/>
        </w:numPr>
        <w:spacing w:beforeLines="20" w:before="62" w:afterLines="20" w:after="62"/>
        <w:ind w:left="641" w:hanging="357"/>
        <w:rPr>
          <w:rFonts w:cs="Arial"/>
        </w:rPr>
      </w:pPr>
      <w:r w:rsidRPr="003521CE">
        <w:rPr>
          <w:rFonts w:cs="Arial"/>
          <w:b/>
        </w:rPr>
        <w:t>Verbindung Modus</w:t>
      </w:r>
      <w:r w:rsidR="00DE6D72" w:rsidRPr="003521CE">
        <w:rPr>
          <w:rFonts w:cs="Arial"/>
          <w:b/>
        </w:rPr>
        <w:t>:</w:t>
      </w:r>
      <w:r w:rsidRPr="003521CE">
        <w:rPr>
          <w:rFonts w:cs="Arial"/>
        </w:rPr>
        <w:t xml:space="preserve"> </w:t>
      </w:r>
      <w:bookmarkStart w:id="623" w:name="OLE_LINK57"/>
      <w:r w:rsidRPr="003521CE">
        <w:rPr>
          <w:rFonts w:cs="Arial"/>
        </w:rPr>
        <w:t>Es stehen fünf Verbindungsmodi zur Verfügung. Der Verbindungsstatus wird neben jedem Modus angezeigt.</w:t>
      </w:r>
    </w:p>
    <w:bookmarkEnd w:id="623"/>
    <w:p w14:paraId="6CA16D75" w14:textId="77777777" w:rsidR="005731E4" w:rsidRPr="003521CE" w:rsidRDefault="005731E4" w:rsidP="005731E4">
      <w:pPr>
        <w:pStyle w:val="ac"/>
        <w:numPr>
          <w:ilvl w:val="0"/>
          <w:numId w:val="236"/>
        </w:numPr>
        <w:spacing w:beforeLines="20" w:before="62" w:afterLines="20" w:after="62"/>
        <w:ind w:left="998" w:hanging="357"/>
        <w:rPr>
          <w:rFonts w:cs="Arial"/>
        </w:rPr>
      </w:pPr>
      <w:r w:rsidRPr="003521CE">
        <w:rPr>
          <w:rFonts w:cs="Arial"/>
        </w:rPr>
        <w:t>Wi-Fi-Verbindung: Bei Verbindung mit einem drahtlosen Gerät wird der Verbindungsstatus als „Verbunden“ angezeigt. Andernfalls wird „Getrennt“ angezeigt.</w:t>
      </w:r>
    </w:p>
    <w:p w14:paraId="07F10696" w14:textId="68C5DE4F" w:rsidR="005731E4" w:rsidRPr="003521CE" w:rsidRDefault="00426D70" w:rsidP="005731E4">
      <w:pPr>
        <w:pStyle w:val="ac"/>
        <w:numPr>
          <w:ilvl w:val="0"/>
          <w:numId w:val="236"/>
        </w:numPr>
        <w:spacing w:beforeLines="20" w:before="62" w:afterLines="20" w:after="62"/>
        <w:ind w:left="998" w:hanging="357"/>
        <w:rPr>
          <w:rFonts w:cs="Arial"/>
        </w:rPr>
      </w:pPr>
      <w:r w:rsidRPr="003521CE">
        <w:rPr>
          <w:rFonts w:cs="Arial"/>
        </w:rPr>
        <w:t>V</w:t>
      </w:r>
      <w:r w:rsidR="00F95877" w:rsidRPr="003521CE">
        <w:rPr>
          <w:rFonts w:cs="Arial"/>
        </w:rPr>
        <w:t>C</w:t>
      </w:r>
      <w:r w:rsidR="005731E4" w:rsidRPr="003521CE">
        <w:rPr>
          <w:rFonts w:cs="Arial"/>
        </w:rPr>
        <w:t>I Bluetooth-Kopplung</w:t>
      </w:r>
      <w:r w:rsidR="00DE6D72" w:rsidRPr="003521CE">
        <w:rPr>
          <w:rFonts w:cs="Arial"/>
        </w:rPr>
        <w:t>:</w:t>
      </w:r>
      <w:r w:rsidR="005731E4" w:rsidRPr="003521CE">
        <w:rPr>
          <w:rFonts w:cs="Arial"/>
        </w:rPr>
        <w:t xml:space="preserve"> Wenn das </w:t>
      </w:r>
      <w:r w:rsidR="004B78BC" w:rsidRPr="003521CE">
        <w:rPr>
          <w:rFonts w:cs="Arial"/>
        </w:rPr>
        <w:t>VCI</w:t>
      </w:r>
      <w:r w:rsidR="005731E4" w:rsidRPr="003521CE">
        <w:rPr>
          <w:rFonts w:cs="Arial"/>
        </w:rPr>
        <w:t>2 über Bluetooth mit dem Tablet gekoppelt ist, wird der Verbindungsstatus als „Verbunden“ angezeigt. Andernfalls wird „Getrennt“ angezeigt.</w:t>
      </w:r>
    </w:p>
    <w:p w14:paraId="44965D51" w14:textId="79156926" w:rsidR="005731E4" w:rsidRPr="003521CE" w:rsidRDefault="00426D70" w:rsidP="005731E4">
      <w:pPr>
        <w:pStyle w:val="ac"/>
        <w:numPr>
          <w:ilvl w:val="0"/>
          <w:numId w:val="236"/>
        </w:numPr>
        <w:spacing w:beforeLines="20" w:before="62" w:afterLines="20" w:after="62"/>
        <w:ind w:left="998" w:hanging="357"/>
        <w:rPr>
          <w:rFonts w:cs="Arial"/>
        </w:rPr>
      </w:pPr>
      <w:r w:rsidRPr="003521CE">
        <w:rPr>
          <w:rFonts w:cs="Arial"/>
        </w:rPr>
        <w:t>B</w:t>
      </w:r>
      <w:r w:rsidR="005731E4" w:rsidRPr="003521CE">
        <w:rPr>
          <w:rFonts w:cs="Arial"/>
        </w:rPr>
        <w:t>AS Bluetooth-Kopplung – Bei Kopplung mit einem Batterietester über Bluetooth wird der Verbindungsstatus als „Verbunden“ angezeigt. Andernfalls wird „Getrennt“ angezeigt.</w:t>
      </w:r>
    </w:p>
    <w:p w14:paraId="5786C870" w14:textId="4302B728" w:rsidR="005731E4" w:rsidRPr="003521CE" w:rsidRDefault="00426D70" w:rsidP="005731E4">
      <w:pPr>
        <w:pStyle w:val="ac"/>
        <w:numPr>
          <w:ilvl w:val="0"/>
          <w:numId w:val="236"/>
        </w:numPr>
        <w:spacing w:beforeLines="20" w:before="62" w:afterLines="20" w:after="62"/>
        <w:ind w:left="998" w:hanging="357"/>
        <w:rPr>
          <w:rFonts w:cs="Arial"/>
        </w:rPr>
      </w:pPr>
      <w:r w:rsidRPr="003521CE">
        <w:rPr>
          <w:rFonts w:cs="Arial"/>
        </w:rPr>
        <w:t>V</w:t>
      </w:r>
      <w:r w:rsidR="005731E4" w:rsidRPr="003521CE">
        <w:rPr>
          <w:rFonts w:cs="Arial"/>
        </w:rPr>
        <w:t xml:space="preserve">CI-Update – verbindet das </w:t>
      </w:r>
      <w:r w:rsidR="004B78BC" w:rsidRPr="003521CE">
        <w:rPr>
          <w:rFonts w:cs="Arial"/>
        </w:rPr>
        <w:t>VCI</w:t>
      </w:r>
      <w:r w:rsidR="005731E4" w:rsidRPr="003521CE">
        <w:rPr>
          <w:rFonts w:cs="Arial"/>
        </w:rPr>
        <w:t xml:space="preserve">2 mit dem Diagnose-Tablet und aktualisiert dann die </w:t>
      </w:r>
      <w:r w:rsidR="004B78BC" w:rsidRPr="003521CE">
        <w:rPr>
          <w:rFonts w:cs="Arial"/>
        </w:rPr>
        <w:t>VCI</w:t>
      </w:r>
      <w:r w:rsidR="004D2552" w:rsidRPr="003521CE">
        <w:rPr>
          <w:rFonts w:cs="Arial"/>
        </w:rPr>
        <w:t>2-</w:t>
      </w:r>
      <w:r w:rsidR="005731E4" w:rsidRPr="003521CE">
        <w:rPr>
          <w:rFonts w:cs="Arial"/>
        </w:rPr>
        <w:t>Firmware über das Tablet.</w:t>
      </w:r>
    </w:p>
    <w:p w14:paraId="68C44C9F" w14:textId="681211C0" w:rsidR="005731E4" w:rsidRPr="003521CE" w:rsidRDefault="00426D70" w:rsidP="005731E4">
      <w:pPr>
        <w:pStyle w:val="ac"/>
        <w:numPr>
          <w:ilvl w:val="0"/>
          <w:numId w:val="236"/>
        </w:numPr>
        <w:spacing w:beforeLines="20" w:before="62" w:afterLines="20" w:after="62"/>
        <w:ind w:left="998" w:hanging="357"/>
        <w:rPr>
          <w:rFonts w:cs="Arial"/>
        </w:rPr>
      </w:pPr>
      <w:r w:rsidRPr="003521CE">
        <w:rPr>
          <w:rFonts w:cs="Arial"/>
        </w:rPr>
        <w:t>B</w:t>
      </w:r>
      <w:r w:rsidR="005731E4" w:rsidRPr="003521CE">
        <w:rPr>
          <w:rFonts w:cs="Arial"/>
        </w:rPr>
        <w:t>AS Update – verbindet den Batterietester mit dem Diagnose-Tablet und aktualisiert dann die Firmware des Batterietesters über das Tablet.</w:t>
      </w:r>
    </w:p>
    <w:p w14:paraId="4DBC6B18" w14:textId="1D21529B" w:rsidR="005731E4" w:rsidRPr="003521CE" w:rsidRDefault="005731E4" w:rsidP="005731E4">
      <w:pPr>
        <w:pStyle w:val="ac"/>
        <w:numPr>
          <w:ilvl w:val="0"/>
          <w:numId w:val="235"/>
        </w:numPr>
        <w:spacing w:beforeLines="20" w:before="62" w:afterLines="20" w:after="62"/>
        <w:ind w:left="641" w:hanging="357"/>
        <w:rPr>
          <w:rFonts w:cs="Arial"/>
        </w:rPr>
      </w:pPr>
      <w:r w:rsidRPr="003521CE">
        <w:rPr>
          <w:rFonts w:cs="Arial"/>
          <w:b/>
        </w:rPr>
        <w:lastRenderedPageBreak/>
        <w:t>Einstellungen</w:t>
      </w:r>
      <w:r w:rsidR="00DE6D72" w:rsidRPr="003521CE">
        <w:rPr>
          <w:rFonts w:cs="Arial"/>
          <w:b/>
        </w:rPr>
        <w:t>:</w:t>
      </w:r>
      <w:r w:rsidRPr="003521CE">
        <w:rPr>
          <w:rFonts w:cs="Arial"/>
        </w:rPr>
        <w:t xml:space="preserve"> Hier können Sie die drahtlose Kopplung verwalten oder die Netzwerkverbindung einrichten. Schalten Sie den </w:t>
      </w:r>
      <w:r w:rsidR="00426D70" w:rsidRPr="003521CE">
        <w:rPr>
          <w:rFonts w:cs="Arial"/>
          <w:b/>
          <w:bCs/>
        </w:rPr>
        <w:t>EIN/AUS-</w:t>
      </w:r>
      <w:r w:rsidRPr="003521CE">
        <w:rPr>
          <w:rFonts w:cs="Arial"/>
        </w:rPr>
        <w:t xml:space="preserve">Schalter auf </w:t>
      </w:r>
      <w:r w:rsidRPr="003521CE">
        <w:rPr>
          <w:rFonts w:cs="Arial"/>
          <w:b/>
          <w:bCs/>
        </w:rPr>
        <w:t>EIN</w:t>
      </w:r>
      <w:r w:rsidR="00D629E7" w:rsidRPr="003521CE">
        <w:rPr>
          <w:rFonts w:cs="Arial"/>
          <w:b/>
          <w:bCs/>
        </w:rPr>
        <w:t>.</w:t>
      </w:r>
      <w:r w:rsidRPr="003521CE">
        <w:rPr>
          <w:rFonts w:cs="Arial"/>
        </w:rPr>
        <w:t xml:space="preserve"> </w:t>
      </w:r>
      <w:bookmarkStart w:id="624" w:name="OLE_LINK58"/>
      <w:r w:rsidRPr="003521CE">
        <w:rPr>
          <w:rFonts w:cs="Arial"/>
        </w:rPr>
        <w:t>Die verfügbaren Geräte für die Kopplung werden angezeigt</w:t>
      </w:r>
      <w:bookmarkEnd w:id="624"/>
      <w:r w:rsidR="00D629E7" w:rsidRPr="003521CE">
        <w:rPr>
          <w:rFonts w:cs="Arial"/>
        </w:rPr>
        <w:t>.</w:t>
      </w:r>
      <w:r w:rsidRPr="003521CE">
        <w:rPr>
          <w:rFonts w:cs="Arial"/>
        </w:rPr>
        <w:t xml:space="preserve"> Tippen Sie auf das gewünschte Gerät, um die Kopplung zu starten.</w:t>
      </w:r>
    </w:p>
    <w:p w14:paraId="506550CF" w14:textId="77777777" w:rsidR="005731E4" w:rsidRPr="003521CE" w:rsidRDefault="005731E4" w:rsidP="005731E4">
      <w:pPr>
        <w:pStyle w:val="20"/>
        <w:spacing w:before="312" w:after="156"/>
        <w:rPr>
          <w:rFonts w:cs="Arial"/>
        </w:rPr>
      </w:pPr>
      <w:bookmarkStart w:id="625" w:name="_Wi-Fi_Connection"/>
      <w:bookmarkStart w:id="626" w:name="_Toc13599315"/>
      <w:bookmarkStart w:id="627" w:name="_Toc38114425"/>
      <w:bookmarkStart w:id="628" w:name="_Ref118312854"/>
      <w:bookmarkStart w:id="629" w:name="_Ref118312857"/>
      <w:bookmarkEnd w:id="625"/>
      <w:r w:rsidRPr="003521CE">
        <w:rPr>
          <w:rFonts w:cs="Arial"/>
        </w:rPr>
        <w:t xml:space="preserve"> </w:t>
      </w:r>
      <w:bookmarkStart w:id="630" w:name="_Ref119312253"/>
      <w:bookmarkStart w:id="631" w:name="_Toc159436378"/>
      <w:bookmarkStart w:id="632" w:name="_Toc204002855"/>
      <w:r w:rsidRPr="003521CE">
        <w:rPr>
          <w:rFonts w:cs="Arial"/>
        </w:rPr>
        <w:t>Wi-Fi-Verbindung</w:t>
      </w:r>
      <w:bookmarkEnd w:id="626"/>
      <w:bookmarkEnd w:id="627"/>
      <w:bookmarkEnd w:id="628"/>
      <w:bookmarkEnd w:id="629"/>
      <w:bookmarkEnd w:id="630"/>
      <w:bookmarkEnd w:id="631"/>
      <w:bookmarkEnd w:id="632"/>
    </w:p>
    <w:p w14:paraId="59D9EDEA" w14:textId="6CBED498" w:rsidR="005731E4" w:rsidRPr="003521CE" w:rsidRDefault="005731E4" w:rsidP="005731E4">
      <w:pPr>
        <w:pStyle w:val="BodytextUserManual"/>
        <w:spacing w:before="156" w:after="156"/>
      </w:pPr>
      <w:r w:rsidRPr="003521CE">
        <w:rPr>
          <w:szCs w:val="18"/>
        </w:rPr>
        <w:t xml:space="preserve">Die Wi-Fi-Verbindung ist eine erweiterte Funktion für die schnelle Verbindung mit </w:t>
      </w:r>
      <w:r w:rsidR="004B78BC" w:rsidRPr="003521CE">
        <w:rPr>
          <w:szCs w:val="18"/>
        </w:rPr>
        <w:t>VCI</w:t>
      </w:r>
      <w:r w:rsidRPr="003521CE">
        <w:rPr>
          <w:szCs w:val="18"/>
        </w:rPr>
        <w:t xml:space="preserve">2. Da die Wi-Fi-Verbindung 5G unterstützt, teilen sich das MaxiSys-Tablet </w:t>
      </w:r>
      <w:r w:rsidRPr="003521CE">
        <w:rPr>
          <w:rFonts w:eastAsia="ArialMT"/>
          <w:szCs w:val="18"/>
        </w:rPr>
        <w:t xml:space="preserve">und </w:t>
      </w:r>
      <w:r w:rsidR="004B78BC" w:rsidRPr="003521CE">
        <w:t>VCI</w:t>
      </w:r>
      <w:r w:rsidRPr="003521CE">
        <w:t xml:space="preserve">2 </w:t>
      </w:r>
      <w:r w:rsidRPr="003521CE">
        <w:rPr>
          <w:rFonts w:eastAsia="ArialMT"/>
          <w:szCs w:val="18"/>
        </w:rPr>
        <w:t>eine schnellere und</w:t>
      </w:r>
      <w:r w:rsidRPr="003521CE">
        <w:rPr>
          <w:szCs w:val="18"/>
        </w:rPr>
        <w:t xml:space="preserve"> </w:t>
      </w:r>
      <w:r w:rsidRPr="003521CE">
        <w:rPr>
          <w:rFonts w:eastAsia="ArialMT"/>
          <w:szCs w:val="18"/>
        </w:rPr>
        <w:t>stabilere Verbindung bei Verwendung dieser Kommunikationsmethode</w:t>
      </w:r>
      <w:r w:rsidR="00D629E7" w:rsidRPr="003521CE">
        <w:rPr>
          <w:rFonts w:eastAsia="ArialMT"/>
          <w:szCs w:val="18"/>
        </w:rPr>
        <w:t>.</w:t>
      </w:r>
    </w:p>
    <w:p w14:paraId="5BC1695D" w14:textId="35807142" w:rsidR="005731E4" w:rsidRPr="003521CE" w:rsidRDefault="005731E4" w:rsidP="005731E4">
      <w:pPr>
        <w:pStyle w:val="ac"/>
        <w:numPr>
          <w:ilvl w:val="0"/>
          <w:numId w:val="5"/>
        </w:numPr>
        <w:spacing w:beforeLines="20" w:before="62" w:afterLines="20" w:after="62"/>
        <w:ind w:left="641" w:hanging="357"/>
        <w:rPr>
          <w:rFonts w:cs="Arial"/>
        </w:rPr>
      </w:pPr>
      <w:r w:rsidRPr="003521CE">
        <w:rPr>
          <w:rFonts w:cs="Arial"/>
          <w:b/>
        </w:rPr>
        <w:t xml:space="preserve">So verbinden Sie das </w:t>
      </w:r>
      <w:r w:rsidR="004B78BC" w:rsidRPr="003521CE">
        <w:rPr>
          <w:rFonts w:cs="Arial"/>
          <w:b/>
        </w:rPr>
        <w:t>VCI</w:t>
      </w:r>
      <w:r w:rsidRPr="003521CE">
        <w:rPr>
          <w:rFonts w:cs="Arial"/>
          <w:b/>
        </w:rPr>
        <w:t>2 über WLAN mit dem Tablet</w:t>
      </w:r>
    </w:p>
    <w:p w14:paraId="25F403C2" w14:textId="77777777" w:rsidR="005731E4" w:rsidRPr="003521CE" w:rsidRDefault="005731E4" w:rsidP="005731E4">
      <w:pPr>
        <w:pStyle w:val="ac"/>
        <w:numPr>
          <w:ilvl w:val="0"/>
          <w:numId w:val="238"/>
        </w:numPr>
        <w:spacing w:beforeLines="20" w:before="62" w:afterLines="20" w:after="62"/>
        <w:ind w:left="1015" w:hanging="357"/>
        <w:rPr>
          <w:rFonts w:cs="Arial"/>
        </w:rPr>
      </w:pPr>
      <w:r w:rsidRPr="003521CE">
        <w:rPr>
          <w:rFonts w:cs="Arial"/>
        </w:rPr>
        <w:t>Schalten Sie das Tablet ein.</w:t>
      </w:r>
    </w:p>
    <w:p w14:paraId="1D40DD54" w14:textId="74B19D64" w:rsidR="005731E4" w:rsidRPr="003521CE" w:rsidRDefault="005731E4" w:rsidP="005731E4">
      <w:pPr>
        <w:pStyle w:val="ac"/>
        <w:numPr>
          <w:ilvl w:val="0"/>
          <w:numId w:val="238"/>
        </w:numPr>
        <w:spacing w:beforeLines="20" w:before="62" w:afterLines="20" w:after="62"/>
        <w:ind w:left="1015" w:hanging="357"/>
        <w:rPr>
          <w:rFonts w:cs="Arial"/>
        </w:rPr>
      </w:pPr>
      <w:r w:rsidRPr="003521CE">
        <w:rPr>
          <w:rFonts w:cs="Arial"/>
        </w:rPr>
        <w:t xml:space="preserve">Verbinden Sie das 26-polige Ende des Hauptkabels mit dem Fahrzeugdatenanschluss des </w:t>
      </w:r>
      <w:r w:rsidR="004B78BC" w:rsidRPr="003521CE">
        <w:rPr>
          <w:rFonts w:cs="Arial"/>
        </w:rPr>
        <w:t>VCI</w:t>
      </w:r>
      <w:r w:rsidRPr="003521CE">
        <w:rPr>
          <w:rFonts w:cs="Arial"/>
        </w:rPr>
        <w:t>2.</w:t>
      </w:r>
    </w:p>
    <w:p w14:paraId="5C77ADAA" w14:textId="77777777" w:rsidR="005731E4" w:rsidRPr="003521CE" w:rsidRDefault="005731E4" w:rsidP="005731E4">
      <w:pPr>
        <w:pStyle w:val="ac"/>
        <w:numPr>
          <w:ilvl w:val="0"/>
          <w:numId w:val="238"/>
        </w:numPr>
        <w:spacing w:beforeLines="20" w:before="62" w:afterLines="20" w:after="62"/>
        <w:ind w:left="1015" w:hanging="357"/>
        <w:rPr>
          <w:rFonts w:cs="Arial"/>
        </w:rPr>
      </w:pPr>
      <w:r w:rsidRPr="003521CE">
        <w:rPr>
          <w:rFonts w:cs="Arial"/>
        </w:rPr>
        <w:t>Verbinden Sie das 16-polige Ende des Hauptkabels mit dem Fahrzeugdatenverbindungsanschluss (DLC).</w:t>
      </w:r>
    </w:p>
    <w:p w14:paraId="764E3DE7" w14:textId="7DA6D472" w:rsidR="005731E4" w:rsidRPr="003521CE" w:rsidRDefault="005731E4" w:rsidP="005731E4">
      <w:pPr>
        <w:pStyle w:val="ac"/>
        <w:numPr>
          <w:ilvl w:val="0"/>
          <w:numId w:val="238"/>
        </w:numPr>
        <w:spacing w:beforeLines="20" w:before="62" w:afterLines="20" w:after="62"/>
        <w:ind w:left="1015" w:hanging="357"/>
        <w:rPr>
          <w:rFonts w:cs="Arial"/>
        </w:rPr>
      </w:pPr>
      <w:r w:rsidRPr="003521CE">
        <w:rPr>
          <w:rFonts w:cs="Arial"/>
        </w:rPr>
        <w:t xml:space="preserve">Tippen Sie im MaxiSys-Jobmenü des Tablets auf </w:t>
      </w:r>
      <w:r w:rsidR="004B78BC" w:rsidRPr="003521CE">
        <w:rPr>
          <w:rFonts w:cs="Arial"/>
          <w:b/>
        </w:rPr>
        <w:t>VCI</w:t>
      </w:r>
      <w:r w:rsidR="00B9293C" w:rsidRPr="003521CE">
        <w:rPr>
          <w:rFonts w:cs="Arial"/>
          <w:b/>
        </w:rPr>
        <w:t>-Verwaltung</w:t>
      </w:r>
      <w:r w:rsidR="00D629E7" w:rsidRPr="003521CE">
        <w:rPr>
          <w:rFonts w:cs="Arial"/>
          <w:b/>
        </w:rPr>
        <w:t>.</w:t>
      </w:r>
    </w:p>
    <w:p w14:paraId="32A9BD61" w14:textId="56344F0F" w:rsidR="005731E4" w:rsidRPr="003521CE" w:rsidRDefault="005859B1" w:rsidP="005731E4">
      <w:pPr>
        <w:pStyle w:val="ac"/>
        <w:numPr>
          <w:ilvl w:val="0"/>
          <w:numId w:val="238"/>
        </w:numPr>
        <w:spacing w:beforeLines="20" w:before="62" w:afterLines="20" w:after="62"/>
        <w:ind w:left="1015" w:hanging="357"/>
        <w:rPr>
          <w:rFonts w:cs="Arial"/>
          <w:lang w:val="de-DE"/>
        </w:rPr>
      </w:pPr>
      <w:r w:rsidRPr="003521CE">
        <w:rPr>
          <w:rFonts w:eastAsiaTheme="minorEastAsia" w:cs="Arial"/>
          <w:szCs w:val="18"/>
        </w:rPr>
        <w:t xml:space="preserve">Tippen Sie auf das </w:t>
      </w:r>
      <w:r w:rsidRPr="003521CE">
        <w:rPr>
          <w:rFonts w:eastAsiaTheme="minorEastAsia" w:cs="Arial"/>
          <w:b/>
          <w:szCs w:val="18"/>
        </w:rPr>
        <w:t>WLAN</w:t>
      </w:r>
      <w:r w:rsidRPr="003521CE">
        <w:rPr>
          <w:rFonts w:eastAsiaTheme="minorEastAsia" w:cs="Arial"/>
          <w:szCs w:val="18"/>
        </w:rPr>
        <w:t xml:space="preserve"> Option in der linken Spalte.</w:t>
      </w:r>
    </w:p>
    <w:p w14:paraId="34D312D2" w14:textId="7986A6E6" w:rsidR="005731E4" w:rsidRPr="003521CE" w:rsidRDefault="005859B1" w:rsidP="005731E4">
      <w:pPr>
        <w:pStyle w:val="ac"/>
        <w:numPr>
          <w:ilvl w:val="0"/>
          <w:numId w:val="238"/>
        </w:numPr>
        <w:spacing w:beforeLines="20" w:before="62" w:afterLines="20" w:after="62"/>
        <w:ind w:left="1015" w:hanging="357"/>
        <w:rPr>
          <w:rFonts w:cs="Arial"/>
        </w:rPr>
      </w:pPr>
      <w:r w:rsidRPr="003521CE">
        <w:rPr>
          <w:rFonts w:eastAsia="Times New Roman" w:cs="Arial"/>
          <w:szCs w:val="18"/>
          <w:lang w:val="de-DE"/>
        </w:rPr>
        <w:t xml:space="preserve">Schalten Sie den </w:t>
      </w:r>
      <w:r w:rsidRPr="003521CE">
        <w:rPr>
          <w:rFonts w:asciiTheme="minorHAnsi" w:eastAsia="Times New Roman" w:hAnsiTheme="minorHAnsi"/>
          <w:b/>
          <w:sz w:val="21"/>
          <w:szCs w:val="18"/>
          <w:lang w:val="de-DE"/>
        </w:rPr>
        <w:t>EIN/AUS-</w:t>
      </w:r>
      <w:r w:rsidRPr="003521CE">
        <w:rPr>
          <w:rFonts w:eastAsia="Times New Roman" w:cs="Arial"/>
          <w:szCs w:val="18"/>
          <w:lang w:val="de-DE"/>
        </w:rPr>
        <w:t xml:space="preserve">Schalter </w:t>
      </w:r>
      <w:r w:rsidRPr="003521CE">
        <w:rPr>
          <w:rFonts w:eastAsiaTheme="minorEastAsia" w:cs="Arial"/>
          <w:szCs w:val="18"/>
          <w:lang w:val="de-DE"/>
        </w:rPr>
        <w:t xml:space="preserve">auf </w:t>
      </w:r>
      <w:r w:rsidRPr="003521CE">
        <w:rPr>
          <w:rFonts w:eastAsiaTheme="minorEastAsia" w:cs="Arial"/>
          <w:b/>
          <w:szCs w:val="18"/>
          <w:lang w:val="de-DE"/>
        </w:rPr>
        <w:t>EIN.</w:t>
      </w:r>
      <w:r w:rsidRPr="003521CE">
        <w:rPr>
          <w:rFonts w:eastAsiaTheme="minorEastAsia" w:cs="Arial"/>
          <w:szCs w:val="18"/>
          <w:lang w:val="de-DE"/>
        </w:rPr>
        <w:t xml:space="preserve"> Tippen Sie oben rechts auf </w:t>
      </w:r>
      <w:r w:rsidRPr="003521CE">
        <w:rPr>
          <w:rFonts w:eastAsiaTheme="minorEastAsia" w:cs="Arial"/>
          <w:b/>
          <w:szCs w:val="18"/>
          <w:lang w:val="de-DE"/>
        </w:rPr>
        <w:t xml:space="preserve">„Scannen“. </w:t>
      </w:r>
      <w:r w:rsidRPr="003521CE">
        <w:rPr>
          <w:rFonts w:eastAsiaTheme="minorEastAsia" w:cs="Arial"/>
          <w:szCs w:val="18"/>
        </w:rPr>
        <w:t>Das Gerät beginnt mit der Suche nach verfügbaren Geräten.</w:t>
      </w:r>
    </w:p>
    <w:p w14:paraId="2085E14D" w14:textId="68FE8799" w:rsidR="005731E4" w:rsidRPr="003521CE" w:rsidRDefault="005731E4" w:rsidP="005731E4">
      <w:pPr>
        <w:pStyle w:val="ac"/>
        <w:numPr>
          <w:ilvl w:val="0"/>
          <w:numId w:val="238"/>
        </w:numPr>
        <w:spacing w:beforeLines="20" w:before="62" w:afterLines="20" w:after="62"/>
        <w:ind w:left="1015" w:hanging="357"/>
        <w:rPr>
          <w:rFonts w:cs="Arial"/>
        </w:rPr>
      </w:pPr>
      <w:r w:rsidRPr="003521CE">
        <w:rPr>
          <w:rFonts w:cs="Arial"/>
        </w:rPr>
        <w:t xml:space="preserve">Je nach verwendetem </w:t>
      </w:r>
      <w:r w:rsidR="004B78BC" w:rsidRPr="003521CE">
        <w:rPr>
          <w:rFonts w:cs="Arial"/>
        </w:rPr>
        <w:t>VCI</w:t>
      </w:r>
      <w:r w:rsidRPr="003521CE">
        <w:rPr>
          <w:rFonts w:cs="Arial"/>
        </w:rPr>
        <w:t>2-Typ wird der Gerätename möglicherweise als „Maxi“ mit angehängter Seriennummer angezeigt. Wählen Sie das entsprechende Gerät für die Verbindung aus.</w:t>
      </w:r>
    </w:p>
    <w:p w14:paraId="4B2106BC" w14:textId="77777777" w:rsidR="005731E4" w:rsidRPr="003521CE" w:rsidRDefault="005731E4" w:rsidP="005731E4">
      <w:pPr>
        <w:pStyle w:val="ac"/>
        <w:numPr>
          <w:ilvl w:val="0"/>
          <w:numId w:val="238"/>
        </w:numPr>
        <w:spacing w:beforeLines="20" w:before="62" w:afterLines="20" w:after="62"/>
        <w:ind w:left="1015" w:hanging="357"/>
        <w:rPr>
          <w:rFonts w:cs="Arial"/>
        </w:rPr>
      </w:pPr>
      <w:r w:rsidRPr="003521CE">
        <w:rPr>
          <w:rFonts w:cs="Arial"/>
        </w:rPr>
        <w:t>Wenn die Verbindung hergestellt ist, wird der Verbindungsstatus als „Verbunden“ angezeigt.</w:t>
      </w:r>
    </w:p>
    <w:p w14:paraId="4D0C4A3D" w14:textId="20B33D68" w:rsidR="005731E4" w:rsidRPr="003521CE" w:rsidRDefault="005731E4" w:rsidP="005731E4">
      <w:pPr>
        <w:pStyle w:val="ac"/>
        <w:numPr>
          <w:ilvl w:val="0"/>
          <w:numId w:val="238"/>
        </w:numPr>
        <w:spacing w:beforeLines="20" w:before="62" w:afterLines="20" w:after="62"/>
        <w:ind w:left="1015" w:hanging="357"/>
        <w:rPr>
          <w:rFonts w:cs="Arial"/>
        </w:rPr>
      </w:pPr>
      <w:r w:rsidRPr="003521CE">
        <w:rPr>
          <w:rFonts w:cs="Arial"/>
        </w:rPr>
        <w:t xml:space="preserve">Die </w:t>
      </w:r>
      <w:r w:rsidR="004B78BC" w:rsidRPr="003521CE">
        <w:rPr>
          <w:rFonts w:cs="Arial"/>
        </w:rPr>
        <w:t>VCI</w:t>
      </w:r>
      <w:r w:rsidRPr="003521CE">
        <w:rPr>
          <w:rFonts w:cs="Arial"/>
        </w:rPr>
        <w:t xml:space="preserve">2-Schaltfläche in der Systemnavigationsleiste unten auf dem Bildschirm zeigt ein grünes WLAN-Symbol an, das darauf hinweist, dass das Tablet mit dem </w:t>
      </w:r>
      <w:r w:rsidR="004B78BC" w:rsidRPr="003521CE">
        <w:rPr>
          <w:rFonts w:cs="Arial"/>
        </w:rPr>
        <w:t>VCI</w:t>
      </w:r>
      <w:r w:rsidRPr="003521CE">
        <w:rPr>
          <w:rFonts w:cs="Arial"/>
        </w:rPr>
        <w:t>2 verbunden ist.</w:t>
      </w:r>
    </w:p>
    <w:p w14:paraId="6B88EE3C" w14:textId="77777777" w:rsidR="005731E4" w:rsidRPr="003521CE" w:rsidRDefault="005731E4" w:rsidP="005731E4">
      <w:pPr>
        <w:pStyle w:val="ac"/>
        <w:numPr>
          <w:ilvl w:val="0"/>
          <w:numId w:val="238"/>
        </w:numPr>
        <w:spacing w:beforeLines="20" w:before="62" w:afterLines="20" w:after="62"/>
        <w:ind w:left="1015" w:hanging="357"/>
        <w:rPr>
          <w:rFonts w:cs="Arial"/>
        </w:rPr>
      </w:pPr>
      <w:r w:rsidRPr="003521CE">
        <w:rPr>
          <w:rFonts w:cs="Arial"/>
        </w:rPr>
        <w:t>Tippen Sie erneut auf das verbundene Gerät, um die Verbindung zu trennen.</w:t>
      </w:r>
    </w:p>
    <w:p w14:paraId="7F285919" w14:textId="48A307EA" w:rsidR="005731E4" w:rsidRPr="003521CE" w:rsidRDefault="005731E4" w:rsidP="005731E4">
      <w:pPr>
        <w:pBdr>
          <w:top w:val="single" w:sz="6" w:space="1" w:color="auto"/>
          <w:bottom w:val="single" w:sz="6" w:space="1" w:color="auto"/>
        </w:pBdr>
        <w:spacing w:beforeLines="0" w:before="0" w:afterLines="0" w:after="0"/>
        <w:contextualSpacing/>
        <w:rPr>
          <w:rFonts w:cs="Arial"/>
          <w:b/>
        </w:rPr>
      </w:pPr>
      <w:r w:rsidRPr="003521CE">
        <w:rPr>
          <w:rFonts w:cs="Arial"/>
          <w:noProof/>
          <w:lang w:val="en-US"/>
        </w:rPr>
        <w:drawing>
          <wp:anchor distT="0" distB="0" distL="114300" distR="114300" simplePos="0" relativeHeight="251670528" behindDoc="0" locked="0" layoutInCell="1" allowOverlap="1" wp14:anchorId="4E22E5D7" wp14:editId="2BD84E1C">
            <wp:simplePos x="0" y="0"/>
            <wp:positionH relativeFrom="column">
              <wp:posOffset>0</wp:posOffset>
            </wp:positionH>
            <wp:positionV relativeFrom="paragraph">
              <wp:posOffset>13649</wp:posOffset>
            </wp:positionV>
            <wp:extent cx="144145" cy="144145"/>
            <wp:effectExtent l="0" t="0" r="8255" b="8255"/>
            <wp:wrapNone/>
            <wp:docPr id="598355616" name="图片 5983556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00CE4938" w:rsidRPr="003521CE">
        <w:rPr>
          <w:rFonts w:cs="Arial"/>
          <w:b/>
        </w:rPr>
        <w:t>HINWEIS</w:t>
      </w:r>
    </w:p>
    <w:p w14:paraId="49EF0419" w14:textId="6EEA7F4C" w:rsidR="005731E4" w:rsidRPr="003521CE" w:rsidRDefault="005731E4" w:rsidP="005731E4">
      <w:pPr>
        <w:pBdr>
          <w:top w:val="single" w:sz="6" w:space="1" w:color="auto"/>
          <w:bottom w:val="single" w:sz="6" w:space="1" w:color="auto"/>
        </w:pBdr>
        <w:spacing w:beforeLines="0" w:before="0" w:afterLines="0" w:after="0"/>
        <w:contextualSpacing/>
        <w:rPr>
          <w:rFonts w:cs="Arial"/>
        </w:rPr>
      </w:pPr>
      <w:r w:rsidRPr="003521CE">
        <w:rPr>
          <w:rFonts w:eastAsia="Arial Unicode MS" w:cs="Arial"/>
          <w:szCs w:val="18"/>
        </w:rPr>
        <w:t>Um eine schnelle Verbindung zu gewährleisten, stellen Sie die Verbindung bitte in einer stabilen Netzwerkumgebung her</w:t>
      </w:r>
      <w:r w:rsidR="00D629E7" w:rsidRPr="003521CE">
        <w:rPr>
          <w:rFonts w:eastAsia="Arial Unicode MS" w:cs="Arial"/>
          <w:szCs w:val="18"/>
        </w:rPr>
        <w:t>.</w:t>
      </w:r>
      <w:bookmarkStart w:id="633" w:name="_Ref367870118"/>
      <w:bookmarkStart w:id="634" w:name="_Ref367870122"/>
      <w:bookmarkStart w:id="635" w:name="_Ref367870120"/>
      <w:bookmarkStart w:id="636" w:name="_Toc451525813"/>
      <w:bookmarkStart w:id="637" w:name="_Toc13599314"/>
      <w:bookmarkStart w:id="638" w:name="_Toc13599316"/>
    </w:p>
    <w:p w14:paraId="717D2233" w14:textId="77777777" w:rsidR="005731E4" w:rsidRPr="003521CE" w:rsidRDefault="005731E4" w:rsidP="005731E4">
      <w:pPr>
        <w:spacing w:before="156" w:after="156"/>
        <w:rPr>
          <w:rFonts w:cs="Arial"/>
        </w:rPr>
      </w:pPr>
      <w:bookmarkStart w:id="639" w:name="_Toc38114426"/>
      <w:bookmarkStart w:id="640" w:name="_Ref118312816"/>
      <w:bookmarkStart w:id="641" w:name="_Ref118312818"/>
      <w:r w:rsidRPr="003521CE">
        <w:rPr>
          <w:rFonts w:cs="Arial"/>
        </w:rPr>
        <w:t xml:space="preserve"> </w:t>
      </w:r>
      <w:bookmarkStart w:id="642" w:name="_Ref119312219"/>
    </w:p>
    <w:p w14:paraId="6895E6AD" w14:textId="77777777" w:rsidR="005731E4" w:rsidRPr="003521CE" w:rsidRDefault="005731E4" w:rsidP="005731E4">
      <w:pPr>
        <w:spacing w:before="156" w:after="156"/>
        <w:rPr>
          <w:rFonts w:cs="Arial"/>
        </w:rPr>
      </w:pPr>
    </w:p>
    <w:p w14:paraId="59BF6745" w14:textId="77777777" w:rsidR="005731E4" w:rsidRPr="003521CE" w:rsidRDefault="005731E4" w:rsidP="005731E4">
      <w:pPr>
        <w:spacing w:before="156" w:after="156"/>
        <w:rPr>
          <w:rFonts w:cs="Arial"/>
        </w:rPr>
      </w:pPr>
    </w:p>
    <w:p w14:paraId="32B7A80D" w14:textId="77777777" w:rsidR="005859B1" w:rsidRPr="003521CE" w:rsidRDefault="005859B1" w:rsidP="005731E4">
      <w:pPr>
        <w:spacing w:before="156" w:after="156"/>
        <w:rPr>
          <w:rFonts w:cs="Arial"/>
        </w:rPr>
      </w:pPr>
    </w:p>
    <w:p w14:paraId="1EE9958A" w14:textId="2FA009FB" w:rsidR="005731E4" w:rsidRPr="003521CE" w:rsidRDefault="005731E4" w:rsidP="005731E4">
      <w:pPr>
        <w:pStyle w:val="20"/>
        <w:spacing w:before="312" w:after="156"/>
        <w:rPr>
          <w:rFonts w:cs="Arial"/>
        </w:rPr>
      </w:pPr>
      <w:r w:rsidRPr="003521CE">
        <w:rPr>
          <w:rFonts w:cs="Arial"/>
        </w:rPr>
        <w:lastRenderedPageBreak/>
        <w:t xml:space="preserve"> </w:t>
      </w:r>
      <w:bookmarkStart w:id="643" w:name="_Ref159233019"/>
      <w:bookmarkStart w:id="644" w:name="_Ref159233024"/>
      <w:bookmarkStart w:id="645" w:name="_Toc159436379"/>
      <w:bookmarkStart w:id="646" w:name="_Toc204002856"/>
      <w:r w:rsidR="004B78BC" w:rsidRPr="003521CE">
        <w:rPr>
          <w:rFonts w:cs="Arial"/>
        </w:rPr>
        <w:t>VCI</w:t>
      </w:r>
      <w:r w:rsidRPr="003521CE">
        <w:rPr>
          <w:rFonts w:cs="Arial"/>
        </w:rPr>
        <w:t xml:space="preserve"> Bluetooth-Kopplung</w:t>
      </w:r>
      <w:bookmarkEnd w:id="633"/>
      <w:bookmarkEnd w:id="634"/>
      <w:bookmarkEnd w:id="635"/>
      <w:bookmarkEnd w:id="636"/>
      <w:bookmarkEnd w:id="637"/>
      <w:bookmarkEnd w:id="639"/>
      <w:bookmarkEnd w:id="640"/>
      <w:bookmarkEnd w:id="641"/>
      <w:bookmarkEnd w:id="642"/>
      <w:bookmarkEnd w:id="643"/>
      <w:bookmarkEnd w:id="644"/>
      <w:bookmarkEnd w:id="645"/>
      <w:bookmarkEnd w:id="646"/>
    </w:p>
    <w:p w14:paraId="021A8FF3" w14:textId="38F20B0A" w:rsidR="005731E4" w:rsidRPr="003521CE" w:rsidRDefault="005731E4" w:rsidP="005731E4">
      <w:pPr>
        <w:pStyle w:val="BodytextUserManual"/>
        <w:spacing w:before="156" w:after="156"/>
      </w:pPr>
      <w:r w:rsidRPr="003521CE">
        <w:rPr>
          <w:rFonts w:eastAsia="Arial Unicode MS"/>
          <w:szCs w:val="18"/>
        </w:rPr>
        <w:t>Bluetooth-Kopplung ist die grundlegende Methode für die drahtlose Verbindung</w:t>
      </w:r>
      <w:r w:rsidR="00D629E7" w:rsidRPr="003521CE">
        <w:rPr>
          <w:rFonts w:eastAsia="Arial Unicode MS"/>
          <w:szCs w:val="18"/>
        </w:rPr>
        <w:t>.</w:t>
      </w:r>
      <w:r w:rsidRPr="003521CE">
        <w:t xml:space="preserve"> Das </w:t>
      </w:r>
      <w:r w:rsidR="004B78BC" w:rsidRPr="003521CE">
        <w:t>VCI</w:t>
      </w:r>
      <w:r w:rsidRPr="003521CE">
        <w:t>2 muss entweder mit einem Fahrzeug oder einer verfügbaren Stromquelle verbunden sein, damit es während des Synchronisierungsvorgangs mit Strom versorgt wird. Stellen Sie sicher, dass der Akku des Tablets geladen ist oder es an eine AC/DC-Stromversorgung angeschlossen ist.</w:t>
      </w:r>
    </w:p>
    <w:p w14:paraId="50111553" w14:textId="2B0BAA48" w:rsidR="005731E4" w:rsidRPr="003521CE" w:rsidRDefault="005731E4" w:rsidP="005731E4">
      <w:pPr>
        <w:pStyle w:val="ac"/>
        <w:numPr>
          <w:ilvl w:val="0"/>
          <w:numId w:val="5"/>
        </w:numPr>
        <w:spacing w:beforeLines="20" w:before="62" w:afterLines="20" w:after="62"/>
        <w:ind w:left="641" w:hanging="357"/>
        <w:rPr>
          <w:rFonts w:cs="Arial"/>
        </w:rPr>
      </w:pPr>
      <w:r w:rsidRPr="003521CE">
        <w:rPr>
          <w:rFonts w:cs="Arial"/>
          <w:b/>
        </w:rPr>
        <w:t xml:space="preserve">So koppeln Sie das </w:t>
      </w:r>
      <w:r w:rsidR="004B78BC" w:rsidRPr="003521CE">
        <w:rPr>
          <w:rFonts w:cs="Arial"/>
          <w:b/>
        </w:rPr>
        <w:t>VCI</w:t>
      </w:r>
      <w:r w:rsidRPr="003521CE">
        <w:rPr>
          <w:rFonts w:cs="Arial"/>
          <w:b/>
        </w:rPr>
        <w:t>2 mit dem Tablet</w:t>
      </w:r>
    </w:p>
    <w:p w14:paraId="3A6BE5E6" w14:textId="77777777" w:rsidR="005731E4" w:rsidRPr="003521CE" w:rsidRDefault="005731E4" w:rsidP="005731E4">
      <w:pPr>
        <w:pStyle w:val="ac"/>
        <w:numPr>
          <w:ilvl w:val="0"/>
          <w:numId w:val="237"/>
        </w:numPr>
        <w:spacing w:beforeLines="20" w:before="62" w:afterLines="20" w:after="62"/>
        <w:ind w:left="998" w:hanging="357"/>
        <w:rPr>
          <w:rFonts w:cs="Arial"/>
        </w:rPr>
      </w:pPr>
      <w:r w:rsidRPr="003521CE">
        <w:rPr>
          <w:rFonts w:cs="Arial"/>
        </w:rPr>
        <w:t>Schalten Sie das Tablet ein.</w:t>
      </w:r>
    </w:p>
    <w:p w14:paraId="585F83BE" w14:textId="30783DE9" w:rsidR="005731E4" w:rsidRPr="003521CE" w:rsidRDefault="005731E4" w:rsidP="005731E4">
      <w:pPr>
        <w:pStyle w:val="ac"/>
        <w:numPr>
          <w:ilvl w:val="0"/>
          <w:numId w:val="237"/>
        </w:numPr>
        <w:spacing w:beforeLines="20" w:before="62" w:afterLines="20" w:after="62"/>
        <w:ind w:left="998" w:hanging="357"/>
        <w:rPr>
          <w:rFonts w:cs="Arial"/>
        </w:rPr>
      </w:pPr>
      <w:bookmarkStart w:id="647" w:name="OLE_LINK11"/>
      <w:bookmarkStart w:id="648" w:name="OLE_LINK12"/>
      <w:r w:rsidRPr="003521CE">
        <w:rPr>
          <w:rFonts w:cs="Arial"/>
        </w:rPr>
        <w:t xml:space="preserve">Verbinden Sie das 26-polige Ende des Hauptkabels mit dem Fahrzeugdatenanschluss des </w:t>
      </w:r>
      <w:r w:rsidR="004B78BC" w:rsidRPr="003521CE">
        <w:rPr>
          <w:rFonts w:cs="Arial"/>
        </w:rPr>
        <w:t>VCI</w:t>
      </w:r>
      <w:r w:rsidRPr="003521CE">
        <w:rPr>
          <w:rFonts w:cs="Arial"/>
        </w:rPr>
        <w:t xml:space="preserve"> 2</w:t>
      </w:r>
      <w:bookmarkEnd w:id="647"/>
      <w:bookmarkEnd w:id="648"/>
      <w:r w:rsidR="00D629E7" w:rsidRPr="003521CE">
        <w:rPr>
          <w:rFonts w:cs="Arial"/>
        </w:rPr>
        <w:t>.</w:t>
      </w:r>
    </w:p>
    <w:p w14:paraId="634DEC09" w14:textId="77777777" w:rsidR="005731E4" w:rsidRPr="003521CE" w:rsidRDefault="005731E4" w:rsidP="005731E4">
      <w:pPr>
        <w:pStyle w:val="ac"/>
        <w:numPr>
          <w:ilvl w:val="0"/>
          <w:numId w:val="237"/>
        </w:numPr>
        <w:spacing w:beforeLines="20" w:before="62" w:afterLines="20" w:after="62"/>
        <w:ind w:left="998" w:hanging="357"/>
        <w:rPr>
          <w:rFonts w:cs="Arial"/>
        </w:rPr>
      </w:pPr>
      <w:r w:rsidRPr="003521CE">
        <w:rPr>
          <w:rFonts w:cs="Arial"/>
        </w:rPr>
        <w:t>Verbinden Sie das 16-polige Ende des Hauptkabels mit dem Fahrzeugdatenverbindungsanschluss (DLC).</w:t>
      </w:r>
    </w:p>
    <w:p w14:paraId="3F64F135" w14:textId="6581A811" w:rsidR="005731E4" w:rsidRPr="003521CE" w:rsidRDefault="005731E4" w:rsidP="005731E4">
      <w:pPr>
        <w:pStyle w:val="ac"/>
        <w:numPr>
          <w:ilvl w:val="0"/>
          <w:numId w:val="237"/>
        </w:numPr>
        <w:spacing w:beforeLines="20" w:before="62" w:afterLines="20" w:after="62"/>
        <w:ind w:left="998" w:hanging="357"/>
        <w:rPr>
          <w:rFonts w:cs="Arial"/>
        </w:rPr>
      </w:pPr>
      <w:r w:rsidRPr="003521CE">
        <w:rPr>
          <w:rFonts w:cs="Arial"/>
        </w:rPr>
        <w:t xml:space="preserve">Tippen Sie im MaxiSys-Jobmenü des Tablets auf </w:t>
      </w:r>
      <w:r w:rsidR="004B78BC" w:rsidRPr="003521CE">
        <w:rPr>
          <w:rFonts w:cs="Arial"/>
          <w:b/>
        </w:rPr>
        <w:t>VCI</w:t>
      </w:r>
      <w:r w:rsidR="00B9293C" w:rsidRPr="003521CE">
        <w:rPr>
          <w:rFonts w:cs="Arial"/>
          <w:b/>
        </w:rPr>
        <w:t>-Verwaltung</w:t>
      </w:r>
      <w:r w:rsidR="00D629E7" w:rsidRPr="003521CE">
        <w:rPr>
          <w:rFonts w:cs="Arial"/>
          <w:b/>
        </w:rPr>
        <w:t>.</w:t>
      </w:r>
    </w:p>
    <w:p w14:paraId="1E86533A" w14:textId="68905F44" w:rsidR="005731E4" w:rsidRPr="003521CE" w:rsidRDefault="005859B1" w:rsidP="005731E4">
      <w:pPr>
        <w:pStyle w:val="ac"/>
        <w:numPr>
          <w:ilvl w:val="0"/>
          <w:numId w:val="237"/>
        </w:numPr>
        <w:spacing w:beforeLines="20" w:before="62" w:afterLines="20" w:after="62"/>
        <w:ind w:left="998" w:hanging="357"/>
        <w:rPr>
          <w:rFonts w:cs="Arial"/>
          <w:lang w:val="de-DE"/>
        </w:rPr>
      </w:pPr>
      <w:r w:rsidRPr="003521CE">
        <w:rPr>
          <w:rFonts w:eastAsiaTheme="minorEastAsia" w:cs="Arial"/>
          <w:szCs w:val="18"/>
        </w:rPr>
        <w:t xml:space="preserve">Klopfen das </w:t>
      </w:r>
      <w:r w:rsidRPr="003521CE">
        <w:rPr>
          <w:rFonts w:eastAsiaTheme="minorEastAsia" w:cs="Arial"/>
          <w:b/>
          <w:bCs/>
          <w:szCs w:val="18"/>
        </w:rPr>
        <w:t>VCI BT</w:t>
      </w:r>
      <w:r w:rsidRPr="003521CE">
        <w:rPr>
          <w:rFonts w:eastAsiaTheme="minorEastAsia" w:cs="Arial"/>
          <w:szCs w:val="18"/>
        </w:rPr>
        <w:t xml:space="preserve"> Option in der linken Spalte.</w:t>
      </w:r>
    </w:p>
    <w:p w14:paraId="22338ACD" w14:textId="794E43B7" w:rsidR="005731E4" w:rsidRPr="003521CE" w:rsidRDefault="005859B1" w:rsidP="005731E4">
      <w:pPr>
        <w:pStyle w:val="ac"/>
        <w:numPr>
          <w:ilvl w:val="0"/>
          <w:numId w:val="237"/>
        </w:numPr>
        <w:spacing w:beforeLines="20" w:before="62" w:afterLines="20" w:after="62"/>
        <w:ind w:left="998" w:hanging="357"/>
        <w:rPr>
          <w:rFonts w:cs="Arial"/>
          <w:lang w:val="de-DE"/>
        </w:rPr>
      </w:pPr>
      <w:bookmarkStart w:id="649" w:name="OLE_LINK34"/>
      <w:r w:rsidRPr="003521CE">
        <w:rPr>
          <w:rFonts w:eastAsia="Times New Roman" w:cs="Arial"/>
          <w:szCs w:val="18"/>
          <w:lang w:val="de-DE"/>
        </w:rPr>
        <w:t xml:space="preserve">Schalten Sie den </w:t>
      </w:r>
      <w:r w:rsidRPr="003521CE">
        <w:rPr>
          <w:rFonts w:eastAsia="Times New Roman" w:cs="Arial"/>
          <w:b/>
          <w:szCs w:val="18"/>
          <w:lang w:val="de-DE"/>
        </w:rPr>
        <w:t>EIN/AUS-</w:t>
      </w:r>
      <w:r w:rsidRPr="003521CE">
        <w:rPr>
          <w:rFonts w:eastAsia="Times New Roman" w:cs="Arial"/>
          <w:szCs w:val="18"/>
          <w:lang w:val="de-DE"/>
        </w:rPr>
        <w:t xml:space="preserve">Schalter </w:t>
      </w:r>
      <w:r w:rsidRPr="003521CE">
        <w:rPr>
          <w:rFonts w:cs="Arial"/>
          <w:szCs w:val="18"/>
          <w:lang w:val="de-DE"/>
        </w:rPr>
        <w:t xml:space="preserve">auf </w:t>
      </w:r>
      <w:r w:rsidRPr="003521CE">
        <w:rPr>
          <w:rFonts w:cs="Arial"/>
          <w:b/>
          <w:szCs w:val="18"/>
          <w:lang w:val="de-DE"/>
        </w:rPr>
        <w:t>EIN</w:t>
      </w:r>
      <w:bookmarkEnd w:id="649"/>
      <w:r w:rsidRPr="003521CE">
        <w:rPr>
          <w:rFonts w:cs="Arial"/>
          <w:b/>
          <w:szCs w:val="18"/>
          <w:lang w:val="de-DE"/>
        </w:rPr>
        <w:t>.</w:t>
      </w:r>
      <w:r w:rsidRPr="003521CE">
        <w:rPr>
          <w:rFonts w:cs="Arial"/>
          <w:szCs w:val="18"/>
          <w:lang w:val="de-DE"/>
        </w:rPr>
        <w:t xml:space="preserve"> Tippen Sie oben rechts auf </w:t>
      </w:r>
      <w:r w:rsidRPr="003521CE">
        <w:rPr>
          <w:rFonts w:cs="Arial"/>
          <w:b/>
          <w:szCs w:val="18"/>
          <w:lang w:val="de-DE"/>
        </w:rPr>
        <w:t>„Suchen“</w:t>
      </w:r>
      <w:r w:rsidRPr="003521CE">
        <w:rPr>
          <w:rFonts w:cs="Arial"/>
          <w:szCs w:val="18"/>
          <w:lang w:val="de-DE"/>
        </w:rPr>
        <w:t>. Das Gerät beginnt mit der Suche nach verfügbaren Kopplungseinheiten.</w:t>
      </w:r>
    </w:p>
    <w:p w14:paraId="2E608CD3" w14:textId="06D45612" w:rsidR="005731E4" w:rsidRPr="003521CE" w:rsidRDefault="005731E4" w:rsidP="005731E4">
      <w:pPr>
        <w:pStyle w:val="ac"/>
        <w:numPr>
          <w:ilvl w:val="0"/>
          <w:numId w:val="237"/>
        </w:numPr>
        <w:spacing w:beforeLines="20" w:before="62" w:afterLines="20" w:after="62"/>
        <w:ind w:left="998" w:hanging="357"/>
        <w:rPr>
          <w:rFonts w:cs="Arial"/>
        </w:rPr>
      </w:pPr>
      <w:r w:rsidRPr="003521CE">
        <w:rPr>
          <w:rFonts w:cs="Arial"/>
        </w:rPr>
        <w:t xml:space="preserve">Je nach verwendetem </w:t>
      </w:r>
      <w:r w:rsidR="004B78BC" w:rsidRPr="003521CE">
        <w:rPr>
          <w:rFonts w:cs="Arial"/>
        </w:rPr>
        <w:t>VCI</w:t>
      </w:r>
      <w:r w:rsidRPr="003521CE">
        <w:rPr>
          <w:rFonts w:cs="Arial"/>
        </w:rPr>
        <w:t>2-Typ wird der Gerätename möglicherweise als „Maxi“ mit angehängter Seriennummer angezeigt. Wählen Sie das entsprechende Gerät für die Kopplung aus.</w:t>
      </w:r>
    </w:p>
    <w:p w14:paraId="490756E4" w14:textId="77777777" w:rsidR="005731E4" w:rsidRPr="003521CE" w:rsidRDefault="005731E4" w:rsidP="005731E4">
      <w:pPr>
        <w:pStyle w:val="ac"/>
        <w:numPr>
          <w:ilvl w:val="0"/>
          <w:numId w:val="237"/>
        </w:numPr>
        <w:spacing w:beforeLines="20" w:before="62" w:afterLines="20" w:after="62"/>
        <w:ind w:left="998" w:hanging="357"/>
        <w:rPr>
          <w:rFonts w:cs="Arial"/>
        </w:rPr>
      </w:pPr>
      <w:r w:rsidRPr="003521CE">
        <w:rPr>
          <w:rFonts w:cs="Arial"/>
        </w:rPr>
        <w:t>Bei erfolgreicher Kopplung wird der Verbindungsstatus als „Verbunden“ angezeigt.</w:t>
      </w:r>
    </w:p>
    <w:p w14:paraId="399D334F" w14:textId="49668D43" w:rsidR="005731E4" w:rsidRPr="003521CE" w:rsidRDefault="005731E4" w:rsidP="005731E4">
      <w:pPr>
        <w:pStyle w:val="ac"/>
        <w:numPr>
          <w:ilvl w:val="0"/>
          <w:numId w:val="237"/>
        </w:numPr>
        <w:spacing w:beforeLines="20" w:before="62" w:afterLines="20" w:after="62"/>
        <w:ind w:left="998" w:hanging="357"/>
        <w:rPr>
          <w:rFonts w:cs="Arial"/>
        </w:rPr>
      </w:pPr>
      <w:r w:rsidRPr="003521CE">
        <w:rPr>
          <w:rFonts w:cs="Arial"/>
        </w:rPr>
        <w:t xml:space="preserve">Warten Sie einige Sekunden. Auf der </w:t>
      </w:r>
      <w:r w:rsidR="004B78BC" w:rsidRPr="003521CE">
        <w:rPr>
          <w:rFonts w:cs="Arial"/>
        </w:rPr>
        <w:t>VCI</w:t>
      </w:r>
      <w:r w:rsidRPr="003521CE">
        <w:rPr>
          <w:rFonts w:cs="Arial"/>
        </w:rPr>
        <w:t xml:space="preserve">2-Schaltfläche in der Systemnavigationsleiste unten auf dem Bildschirm wird ein grünes BT-Symbol angezeigt, das darauf hinweist, dass das Tablet mit dem </w:t>
      </w:r>
      <w:r w:rsidR="004B78BC" w:rsidRPr="003521CE">
        <w:rPr>
          <w:rFonts w:cs="Arial"/>
        </w:rPr>
        <w:t>VCI</w:t>
      </w:r>
      <w:r w:rsidRPr="003521CE">
        <w:rPr>
          <w:rFonts w:cs="Arial"/>
        </w:rPr>
        <w:t>2 verbunden ist.</w:t>
      </w:r>
    </w:p>
    <w:p w14:paraId="5EC6264E" w14:textId="77777777" w:rsidR="005731E4" w:rsidRPr="003521CE" w:rsidRDefault="005731E4" w:rsidP="005731E4">
      <w:pPr>
        <w:pStyle w:val="ac"/>
        <w:numPr>
          <w:ilvl w:val="0"/>
          <w:numId w:val="237"/>
        </w:numPr>
        <w:spacing w:beforeLines="20" w:before="62" w:afterLines="20" w:after="62"/>
        <w:ind w:left="998" w:hanging="357"/>
        <w:rPr>
          <w:rFonts w:cs="Arial"/>
        </w:rPr>
      </w:pPr>
      <w:r w:rsidRPr="003521CE">
        <w:rPr>
          <w:rFonts w:cs="Arial"/>
        </w:rPr>
        <w:t>Tippen Sie erneut auf das verbundene Gerät, um die Verbindung zu trennen.</w:t>
      </w:r>
    </w:p>
    <w:p w14:paraId="72B8588C" w14:textId="369C4A92" w:rsidR="005731E4" w:rsidRPr="003521CE" w:rsidRDefault="005731E4" w:rsidP="005731E4">
      <w:pPr>
        <w:pBdr>
          <w:top w:val="single" w:sz="6" w:space="1" w:color="auto"/>
          <w:bottom w:val="single" w:sz="6" w:space="1" w:color="auto"/>
        </w:pBdr>
        <w:spacing w:beforeLines="0" w:before="0" w:afterLines="0" w:after="0"/>
        <w:rPr>
          <w:rFonts w:cs="Arial"/>
          <w:b/>
        </w:rPr>
      </w:pPr>
      <w:r w:rsidRPr="003521CE">
        <w:rPr>
          <w:rFonts w:cs="Arial"/>
          <w:b/>
          <w:noProof/>
          <w:lang w:val="en-US"/>
        </w:rPr>
        <w:drawing>
          <wp:anchor distT="0" distB="0" distL="114300" distR="114300" simplePos="0" relativeHeight="251669504" behindDoc="0" locked="0" layoutInCell="1" allowOverlap="1" wp14:anchorId="24395C52" wp14:editId="47976897">
            <wp:simplePos x="0" y="0"/>
            <wp:positionH relativeFrom="column">
              <wp:posOffset>0</wp:posOffset>
            </wp:positionH>
            <wp:positionV relativeFrom="paragraph">
              <wp:posOffset>14473</wp:posOffset>
            </wp:positionV>
            <wp:extent cx="144145" cy="144145"/>
            <wp:effectExtent l="0" t="0" r="8890" b="8890"/>
            <wp:wrapNone/>
            <wp:docPr id="50"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00CE4938" w:rsidRPr="003521CE">
        <w:rPr>
          <w:rFonts w:cs="Arial"/>
          <w:b/>
        </w:rPr>
        <w:t>HINWEIS</w:t>
      </w:r>
    </w:p>
    <w:p w14:paraId="2529E760" w14:textId="65A03F70" w:rsidR="005731E4" w:rsidRPr="003521CE" w:rsidRDefault="005731E4" w:rsidP="005731E4">
      <w:pPr>
        <w:pBdr>
          <w:top w:val="single" w:sz="6" w:space="1" w:color="auto"/>
          <w:bottom w:val="single" w:sz="6" w:space="1" w:color="auto"/>
        </w:pBdr>
        <w:spacing w:beforeLines="0" w:before="0" w:afterLines="0" w:after="0"/>
        <w:rPr>
          <w:rFonts w:cs="Arial"/>
        </w:rPr>
      </w:pPr>
      <w:r w:rsidRPr="003521CE">
        <w:rPr>
          <w:rFonts w:cs="Arial"/>
          <w:szCs w:val="18"/>
        </w:rPr>
        <w:t xml:space="preserve">Ein </w:t>
      </w:r>
      <w:r w:rsidR="004B78BC" w:rsidRPr="003521CE">
        <w:rPr>
          <w:rFonts w:cs="Arial"/>
          <w:szCs w:val="18"/>
        </w:rPr>
        <w:t>VCI</w:t>
      </w:r>
      <w:r w:rsidRPr="003521CE">
        <w:rPr>
          <w:rFonts w:cs="Arial"/>
          <w:szCs w:val="18"/>
        </w:rPr>
        <w:t xml:space="preserve">2-Gerät kann </w:t>
      </w:r>
      <w:r w:rsidRPr="003521CE">
        <w:rPr>
          <w:rFonts w:eastAsia="ArialMT" w:cs="Arial"/>
          <w:szCs w:val="18"/>
        </w:rPr>
        <w:t>jeweils nur mit einem Tablet gekoppelt werden</w:t>
      </w:r>
      <w:r w:rsidR="00D629E7" w:rsidRPr="003521CE">
        <w:rPr>
          <w:rFonts w:eastAsia="ArialMT" w:cs="Arial"/>
          <w:szCs w:val="18"/>
        </w:rPr>
        <w:t>.</w:t>
      </w:r>
      <w:r w:rsidRPr="003521CE">
        <w:rPr>
          <w:rFonts w:cs="Arial"/>
          <w:szCs w:val="18"/>
        </w:rPr>
        <w:t xml:space="preserve"> Nach der Kopplung ist das Gerät für kein anderes Gerät mehr erkennbar</w:t>
      </w:r>
      <w:r w:rsidR="00D629E7" w:rsidRPr="003521CE">
        <w:rPr>
          <w:rFonts w:cs="Arial"/>
          <w:szCs w:val="18"/>
        </w:rPr>
        <w:t>.</w:t>
      </w:r>
    </w:p>
    <w:p w14:paraId="539E12BC" w14:textId="77777777" w:rsidR="005731E4" w:rsidRPr="003521CE" w:rsidRDefault="005731E4" w:rsidP="005731E4">
      <w:pPr>
        <w:spacing w:before="156" w:after="156"/>
        <w:rPr>
          <w:rFonts w:cs="Arial"/>
        </w:rPr>
      </w:pPr>
      <w:bookmarkStart w:id="650" w:name="_Toc109724495"/>
      <w:bookmarkEnd w:id="638"/>
      <w:r w:rsidRPr="003521CE">
        <w:rPr>
          <w:rFonts w:cs="Arial"/>
        </w:rPr>
        <w:t xml:space="preserve"> </w:t>
      </w:r>
    </w:p>
    <w:p w14:paraId="72418D5C" w14:textId="77777777" w:rsidR="005731E4" w:rsidRPr="003521CE" w:rsidRDefault="005731E4" w:rsidP="005731E4">
      <w:pPr>
        <w:spacing w:before="156" w:after="156"/>
        <w:rPr>
          <w:rFonts w:cs="Arial"/>
        </w:rPr>
      </w:pPr>
    </w:p>
    <w:p w14:paraId="57D9052C" w14:textId="77777777" w:rsidR="005731E4" w:rsidRPr="003521CE" w:rsidRDefault="005731E4" w:rsidP="005731E4">
      <w:pPr>
        <w:spacing w:before="156" w:after="156"/>
        <w:rPr>
          <w:rFonts w:cs="Arial"/>
        </w:rPr>
      </w:pPr>
    </w:p>
    <w:p w14:paraId="3BA8417A" w14:textId="77777777" w:rsidR="005731E4" w:rsidRPr="003521CE" w:rsidRDefault="005731E4" w:rsidP="005731E4">
      <w:pPr>
        <w:spacing w:before="156" w:after="156"/>
        <w:rPr>
          <w:rFonts w:cs="Arial"/>
        </w:rPr>
      </w:pPr>
    </w:p>
    <w:p w14:paraId="40E4ACA7" w14:textId="77777777" w:rsidR="005731E4" w:rsidRPr="003521CE" w:rsidRDefault="005731E4" w:rsidP="005731E4">
      <w:pPr>
        <w:spacing w:before="156" w:after="156"/>
        <w:rPr>
          <w:rFonts w:cs="Arial"/>
        </w:rPr>
      </w:pPr>
    </w:p>
    <w:p w14:paraId="1FC05983" w14:textId="77777777" w:rsidR="005731E4" w:rsidRPr="003521CE" w:rsidRDefault="005731E4" w:rsidP="005731E4">
      <w:pPr>
        <w:spacing w:before="156" w:after="156"/>
        <w:rPr>
          <w:rFonts w:cs="Arial"/>
        </w:rPr>
      </w:pPr>
    </w:p>
    <w:p w14:paraId="3136BE13" w14:textId="77777777" w:rsidR="005731E4" w:rsidRPr="003521CE" w:rsidRDefault="005731E4" w:rsidP="005731E4">
      <w:pPr>
        <w:pStyle w:val="20"/>
        <w:spacing w:before="312" w:after="156"/>
        <w:rPr>
          <w:rFonts w:cs="Arial"/>
        </w:rPr>
      </w:pPr>
      <w:r w:rsidRPr="003521CE">
        <w:rPr>
          <w:rFonts w:cs="Arial"/>
        </w:rPr>
        <w:lastRenderedPageBreak/>
        <w:t xml:space="preserve"> </w:t>
      </w:r>
      <w:bookmarkStart w:id="651" w:name="_Toc159436380"/>
      <w:bookmarkStart w:id="652" w:name="_Toc204002857"/>
      <w:r w:rsidRPr="003521CE">
        <w:rPr>
          <w:rFonts w:cs="Arial"/>
        </w:rPr>
        <w:t>BAS Bluetooth-Kopplung</w:t>
      </w:r>
      <w:bookmarkEnd w:id="650"/>
      <w:bookmarkEnd w:id="651"/>
      <w:bookmarkEnd w:id="652"/>
    </w:p>
    <w:p w14:paraId="1C269D52" w14:textId="77777777" w:rsidR="005731E4" w:rsidRPr="003521CE" w:rsidRDefault="005731E4" w:rsidP="005731E4">
      <w:pPr>
        <w:spacing w:before="156" w:after="156"/>
        <w:rPr>
          <w:rFonts w:cs="Arial"/>
        </w:rPr>
      </w:pPr>
      <w:r w:rsidRPr="003521CE">
        <w:rPr>
          <w:rFonts w:eastAsiaTheme="minorEastAsia" w:cs="Arial"/>
        </w:rPr>
        <w:t xml:space="preserve">Der Batterietester BT506 kann per Bluetooth mit dem Tablet verbunden werden. </w:t>
      </w:r>
      <w:r w:rsidRPr="003521CE">
        <w:rPr>
          <w:rFonts w:cs="Arial"/>
        </w:rPr>
        <w:t>Stellen Sie vor der Verwendung sicher, dass der Batterietester BT506 ausreichend geladen ist oder an eine externe Stromversorgung angeschlossen ist.</w:t>
      </w:r>
    </w:p>
    <w:p w14:paraId="106E1208" w14:textId="77777777" w:rsidR="005731E4" w:rsidRPr="003521CE" w:rsidRDefault="005731E4" w:rsidP="005731E4">
      <w:pPr>
        <w:pStyle w:val="ac"/>
        <w:numPr>
          <w:ilvl w:val="0"/>
          <w:numId w:val="5"/>
        </w:numPr>
        <w:spacing w:beforeLines="20" w:before="62" w:afterLines="20" w:after="62"/>
        <w:ind w:left="641" w:hanging="357"/>
        <w:rPr>
          <w:rFonts w:cs="Arial"/>
        </w:rPr>
      </w:pPr>
      <w:r w:rsidRPr="003521CE">
        <w:rPr>
          <w:rFonts w:cs="Arial"/>
          <w:b/>
        </w:rPr>
        <w:t>So koppeln Sie den Batterietester mit dem Tablet</w:t>
      </w:r>
    </w:p>
    <w:p w14:paraId="69B67C12" w14:textId="77777777" w:rsidR="005731E4" w:rsidRPr="003521CE" w:rsidRDefault="005731E4" w:rsidP="005731E4">
      <w:pPr>
        <w:pStyle w:val="ac"/>
        <w:numPr>
          <w:ilvl w:val="0"/>
          <w:numId w:val="106"/>
        </w:numPr>
        <w:adjustRightInd w:val="0"/>
        <w:snapToGrid w:val="0"/>
        <w:spacing w:beforeLines="20" w:before="62" w:afterLines="20" w:after="62"/>
        <w:ind w:left="998" w:hanging="357"/>
        <w:rPr>
          <w:rFonts w:cs="Arial"/>
        </w:rPr>
      </w:pPr>
      <w:r w:rsidRPr="003521CE">
        <w:rPr>
          <w:rFonts w:cs="Arial"/>
        </w:rPr>
        <w:t>Schalten Sie das Tablet und den Batterietester ein.</w:t>
      </w:r>
    </w:p>
    <w:p w14:paraId="18C29D1A" w14:textId="6BB1C4A3" w:rsidR="005731E4" w:rsidRPr="003521CE" w:rsidRDefault="005731E4" w:rsidP="005731E4">
      <w:pPr>
        <w:pStyle w:val="ac"/>
        <w:numPr>
          <w:ilvl w:val="0"/>
          <w:numId w:val="106"/>
        </w:numPr>
        <w:adjustRightInd w:val="0"/>
        <w:snapToGrid w:val="0"/>
        <w:spacing w:beforeLines="20" w:before="62" w:afterLines="20" w:after="62"/>
        <w:ind w:left="998" w:hanging="357"/>
        <w:rPr>
          <w:rFonts w:cs="Arial"/>
        </w:rPr>
      </w:pPr>
      <w:r w:rsidRPr="003521CE">
        <w:rPr>
          <w:rFonts w:cs="Arial"/>
        </w:rPr>
        <w:t xml:space="preserve">Tippen Sie im MaxiSys-Jobmenü des Tablets auf </w:t>
      </w:r>
      <w:r w:rsidR="004B78BC" w:rsidRPr="003521CE">
        <w:rPr>
          <w:rFonts w:cs="Arial"/>
          <w:b/>
        </w:rPr>
        <w:t>VCI</w:t>
      </w:r>
      <w:r w:rsidR="00B9293C" w:rsidRPr="003521CE">
        <w:rPr>
          <w:rFonts w:cs="Arial"/>
          <w:b/>
        </w:rPr>
        <w:t>-Verwaltung</w:t>
      </w:r>
      <w:r w:rsidR="00D629E7" w:rsidRPr="003521CE">
        <w:rPr>
          <w:rFonts w:cs="Arial"/>
          <w:b/>
        </w:rPr>
        <w:t>.</w:t>
      </w:r>
    </w:p>
    <w:p w14:paraId="7D11AAC2" w14:textId="364FD8EE" w:rsidR="005731E4" w:rsidRPr="003521CE" w:rsidRDefault="005859B1" w:rsidP="005731E4">
      <w:pPr>
        <w:pStyle w:val="ac"/>
        <w:numPr>
          <w:ilvl w:val="0"/>
          <w:numId w:val="106"/>
        </w:numPr>
        <w:adjustRightInd w:val="0"/>
        <w:snapToGrid w:val="0"/>
        <w:spacing w:beforeLines="20" w:before="62" w:afterLines="20" w:after="62"/>
        <w:ind w:left="998" w:hanging="357"/>
        <w:rPr>
          <w:rFonts w:cs="Arial"/>
          <w:lang w:val="de-DE"/>
        </w:rPr>
      </w:pPr>
      <w:r w:rsidRPr="003521CE">
        <w:rPr>
          <w:rFonts w:eastAsiaTheme="minorEastAsia" w:cs="Arial"/>
          <w:szCs w:val="18"/>
        </w:rPr>
        <w:t xml:space="preserve">Tippen Sie auf das </w:t>
      </w:r>
      <w:r w:rsidRPr="003521CE">
        <w:rPr>
          <w:rFonts w:eastAsiaTheme="minorEastAsia" w:cs="Arial"/>
          <w:b/>
          <w:szCs w:val="18"/>
        </w:rPr>
        <w:t>BAS BT</w:t>
      </w:r>
      <w:r w:rsidRPr="003521CE">
        <w:rPr>
          <w:rFonts w:eastAsiaTheme="minorEastAsia" w:cs="Arial"/>
          <w:szCs w:val="18"/>
        </w:rPr>
        <w:t xml:space="preserve"> Option in der linken Spalte.</w:t>
      </w:r>
    </w:p>
    <w:p w14:paraId="29D0DD26" w14:textId="5EAF04B1" w:rsidR="005731E4" w:rsidRPr="003521CE" w:rsidRDefault="005859B1" w:rsidP="005731E4">
      <w:pPr>
        <w:pStyle w:val="ac"/>
        <w:numPr>
          <w:ilvl w:val="0"/>
          <w:numId w:val="106"/>
        </w:numPr>
        <w:adjustRightInd w:val="0"/>
        <w:snapToGrid w:val="0"/>
        <w:spacing w:beforeLines="20" w:before="62" w:afterLines="20" w:after="62"/>
        <w:ind w:left="998" w:hanging="357"/>
        <w:rPr>
          <w:rFonts w:cs="Arial"/>
          <w:lang w:val="de-DE"/>
        </w:rPr>
      </w:pPr>
      <w:r w:rsidRPr="003521CE">
        <w:rPr>
          <w:rFonts w:eastAsia="Times New Roman" w:cs="Arial"/>
          <w:szCs w:val="18"/>
          <w:lang w:val="de-DE"/>
        </w:rPr>
        <w:t xml:space="preserve">Schalten Sie den </w:t>
      </w:r>
      <w:r w:rsidRPr="003521CE">
        <w:rPr>
          <w:rFonts w:eastAsia="Times New Roman"/>
          <w:b/>
          <w:szCs w:val="18"/>
          <w:lang w:val="de-DE"/>
        </w:rPr>
        <w:t>EIN/AUS-</w:t>
      </w:r>
      <w:r w:rsidRPr="003521CE">
        <w:rPr>
          <w:rFonts w:eastAsia="Times New Roman" w:cs="Arial"/>
          <w:szCs w:val="18"/>
          <w:lang w:val="de-DE"/>
        </w:rPr>
        <w:t xml:space="preserve">Schalter </w:t>
      </w:r>
      <w:r w:rsidRPr="003521CE">
        <w:rPr>
          <w:rFonts w:cs="Arial"/>
          <w:szCs w:val="18"/>
          <w:lang w:val="de-DE"/>
        </w:rPr>
        <w:t xml:space="preserve">auf </w:t>
      </w:r>
      <w:r w:rsidRPr="003521CE">
        <w:rPr>
          <w:rFonts w:cs="Arial"/>
          <w:b/>
          <w:szCs w:val="18"/>
          <w:lang w:val="de-DE"/>
        </w:rPr>
        <w:t>EIN.</w:t>
      </w:r>
      <w:r w:rsidRPr="003521CE">
        <w:rPr>
          <w:rFonts w:cs="Arial"/>
          <w:szCs w:val="18"/>
          <w:lang w:val="de-DE"/>
        </w:rPr>
        <w:t xml:space="preserve"> Tippen Sie oben rechts auf dem Bildschirm auf </w:t>
      </w:r>
      <w:r w:rsidRPr="003521CE">
        <w:rPr>
          <w:rFonts w:cs="Arial"/>
          <w:b/>
          <w:szCs w:val="18"/>
          <w:lang w:val="de-DE"/>
        </w:rPr>
        <w:t xml:space="preserve">„Suchen“. </w:t>
      </w:r>
      <w:r w:rsidRPr="003521CE">
        <w:rPr>
          <w:rFonts w:cs="Arial"/>
          <w:szCs w:val="18"/>
          <w:lang w:val="de-DE"/>
        </w:rPr>
        <w:t>Das Gerät beginnt mit der Suche nach verfügbaren Geräten zum Koppeln.</w:t>
      </w:r>
    </w:p>
    <w:p w14:paraId="4CC0BA45" w14:textId="77777777" w:rsidR="005731E4" w:rsidRPr="003521CE" w:rsidRDefault="005731E4" w:rsidP="005731E4">
      <w:pPr>
        <w:pStyle w:val="ac"/>
        <w:numPr>
          <w:ilvl w:val="0"/>
          <w:numId w:val="106"/>
        </w:numPr>
        <w:adjustRightInd w:val="0"/>
        <w:snapToGrid w:val="0"/>
        <w:spacing w:beforeLines="20" w:before="62" w:afterLines="20" w:after="62"/>
        <w:ind w:left="998" w:hanging="357"/>
        <w:rPr>
          <w:rFonts w:cs="Arial"/>
        </w:rPr>
      </w:pPr>
      <w:r w:rsidRPr="003521CE">
        <w:rPr>
          <w:rFonts w:cs="Arial"/>
        </w:rPr>
        <w:t>Je nach Batterietestertyp kann der Gerätename als „Maxi“ mit der Seriennummer des Batterietests erscheinen. Wählen Sie das entsprechende Gerät zum Koppeln aus.</w:t>
      </w:r>
    </w:p>
    <w:p w14:paraId="18B6BD24" w14:textId="77777777" w:rsidR="005731E4" w:rsidRPr="003521CE" w:rsidRDefault="005731E4" w:rsidP="005731E4">
      <w:pPr>
        <w:pStyle w:val="ac"/>
        <w:numPr>
          <w:ilvl w:val="0"/>
          <w:numId w:val="106"/>
        </w:numPr>
        <w:adjustRightInd w:val="0"/>
        <w:snapToGrid w:val="0"/>
        <w:spacing w:beforeLines="20" w:before="62" w:afterLines="20" w:after="62"/>
        <w:ind w:left="998" w:hanging="357"/>
        <w:rPr>
          <w:rFonts w:cs="Arial"/>
        </w:rPr>
      </w:pPr>
      <w:r w:rsidRPr="003521CE">
        <w:rPr>
          <w:rFonts w:cs="Arial"/>
        </w:rPr>
        <w:t>Bei erfolgreicher Kopplung wird der Verbindungsstatus „Verbunden“ angezeigt.</w:t>
      </w:r>
    </w:p>
    <w:p w14:paraId="3582B9EA" w14:textId="0B4798EF" w:rsidR="005731E4" w:rsidRPr="003521CE" w:rsidRDefault="005731E4" w:rsidP="005731E4">
      <w:pPr>
        <w:pStyle w:val="20"/>
        <w:spacing w:before="312" w:after="156"/>
        <w:rPr>
          <w:rFonts w:cs="Arial"/>
        </w:rPr>
      </w:pPr>
      <w:bookmarkStart w:id="653" w:name="_Toc109724496"/>
      <w:r w:rsidRPr="003521CE">
        <w:rPr>
          <w:rFonts w:cs="Arial"/>
        </w:rPr>
        <w:t xml:space="preserve"> </w:t>
      </w:r>
      <w:bookmarkStart w:id="654" w:name="_Toc159436381"/>
      <w:bookmarkStart w:id="655" w:name="_Toc204002858"/>
      <w:r w:rsidR="004B78BC" w:rsidRPr="003521CE">
        <w:rPr>
          <w:rFonts w:cs="Arial"/>
        </w:rPr>
        <w:t>VCI</w:t>
      </w:r>
      <w:r w:rsidRPr="003521CE">
        <w:rPr>
          <w:rFonts w:cs="Arial"/>
        </w:rPr>
        <w:t>-Update</w:t>
      </w:r>
      <w:bookmarkEnd w:id="653"/>
      <w:bookmarkEnd w:id="654"/>
      <w:bookmarkEnd w:id="655"/>
    </w:p>
    <w:p w14:paraId="73230372" w14:textId="298E19B9" w:rsidR="005731E4" w:rsidRPr="003521CE" w:rsidRDefault="004B78BC" w:rsidP="005731E4">
      <w:pPr>
        <w:spacing w:before="156" w:after="156"/>
        <w:rPr>
          <w:rFonts w:eastAsiaTheme="minorEastAsia" w:cs="Arial"/>
        </w:rPr>
      </w:pPr>
      <w:r w:rsidRPr="003521CE">
        <w:rPr>
          <w:rFonts w:eastAsiaTheme="minorEastAsia" w:cs="Arial"/>
        </w:rPr>
        <w:t>VCI</w:t>
      </w:r>
      <w:r w:rsidR="005731E4" w:rsidRPr="003521CE">
        <w:rPr>
          <w:rFonts w:eastAsiaTheme="minorEastAsia" w:cs="Arial"/>
        </w:rPr>
        <w:t xml:space="preserve"> Update stellt das neueste Update für das angeschlossene </w:t>
      </w:r>
      <w:r w:rsidRPr="003521CE">
        <w:rPr>
          <w:rFonts w:eastAsiaTheme="minorEastAsia" w:cs="Arial"/>
        </w:rPr>
        <w:t>VCI</w:t>
      </w:r>
      <w:r w:rsidR="005731E4" w:rsidRPr="003521CE">
        <w:rPr>
          <w:rFonts w:eastAsiaTheme="minorEastAsia" w:cs="Arial"/>
        </w:rPr>
        <w:t xml:space="preserve">2 bereit. Stellen Sie vor der Aktualisierung der </w:t>
      </w:r>
      <w:r w:rsidRPr="003521CE">
        <w:rPr>
          <w:rFonts w:eastAsiaTheme="minorEastAsia" w:cs="Arial"/>
        </w:rPr>
        <w:t>VCI</w:t>
      </w:r>
      <w:r w:rsidR="005731E4" w:rsidRPr="003521CE">
        <w:rPr>
          <w:rFonts w:eastAsiaTheme="minorEastAsia" w:cs="Arial"/>
        </w:rPr>
        <w:t xml:space="preserve">2-Firmware sicher, dass das Tablet-Netzwerk stabil ist, und verlassen Sie die </w:t>
      </w:r>
      <w:r w:rsidRPr="003521CE">
        <w:rPr>
          <w:rFonts w:eastAsiaTheme="minorEastAsia" w:cs="Arial"/>
        </w:rPr>
        <w:t>VCI</w:t>
      </w:r>
      <w:r w:rsidR="005731E4" w:rsidRPr="003521CE">
        <w:rPr>
          <w:rFonts w:eastAsiaTheme="minorEastAsia" w:cs="Arial"/>
        </w:rPr>
        <w:t xml:space="preserve"> Update-Seite während des Upgrades nicht.</w:t>
      </w:r>
    </w:p>
    <w:p w14:paraId="21482A85" w14:textId="2D20977E" w:rsidR="005731E4" w:rsidRPr="003521CE" w:rsidRDefault="005731E4" w:rsidP="005731E4">
      <w:pPr>
        <w:pStyle w:val="ac"/>
        <w:numPr>
          <w:ilvl w:val="0"/>
          <w:numId w:val="5"/>
        </w:numPr>
        <w:spacing w:beforeLines="20" w:before="62" w:afterLines="20" w:after="62"/>
        <w:ind w:left="641" w:hanging="357"/>
        <w:rPr>
          <w:rFonts w:cs="Arial"/>
          <w:b/>
          <w:bCs/>
        </w:rPr>
      </w:pPr>
      <w:r w:rsidRPr="003521CE">
        <w:rPr>
          <w:rFonts w:cs="Arial"/>
          <w:b/>
          <w:bCs/>
        </w:rPr>
        <w:t xml:space="preserve">So aktualisieren Sie </w:t>
      </w:r>
      <w:r w:rsidR="004B78BC" w:rsidRPr="003521CE">
        <w:rPr>
          <w:rFonts w:cs="Arial"/>
          <w:b/>
          <w:bCs/>
        </w:rPr>
        <w:t>VCI</w:t>
      </w:r>
      <w:r w:rsidRPr="003521CE">
        <w:rPr>
          <w:rFonts w:cs="Arial"/>
          <w:b/>
          <w:bCs/>
        </w:rPr>
        <w:t>2</w:t>
      </w:r>
    </w:p>
    <w:p w14:paraId="6893FEC4" w14:textId="77777777" w:rsidR="005731E4" w:rsidRPr="003521CE" w:rsidRDefault="005731E4" w:rsidP="005731E4">
      <w:pPr>
        <w:pStyle w:val="16"/>
        <w:widowControl/>
        <w:numPr>
          <w:ilvl w:val="0"/>
          <w:numId w:val="104"/>
        </w:numPr>
        <w:spacing w:beforeLines="20" w:before="62" w:afterLines="20" w:after="62"/>
        <w:ind w:leftChars="0" w:left="998" w:hanging="357"/>
      </w:pPr>
      <w:r w:rsidRPr="003521CE">
        <w:t>Schalten Sie das Tablet ein.</w:t>
      </w:r>
    </w:p>
    <w:p w14:paraId="10A185DD" w14:textId="4F909876" w:rsidR="005731E4" w:rsidRPr="003521CE" w:rsidRDefault="005731E4" w:rsidP="005731E4">
      <w:pPr>
        <w:pStyle w:val="16"/>
        <w:widowControl/>
        <w:numPr>
          <w:ilvl w:val="0"/>
          <w:numId w:val="104"/>
        </w:numPr>
        <w:spacing w:beforeLines="20" w:before="62" w:afterLines="20" w:after="62"/>
        <w:ind w:leftChars="0" w:left="998" w:hanging="357"/>
      </w:pPr>
      <w:r w:rsidRPr="003521CE">
        <w:t xml:space="preserve">Verbinden Sie das </w:t>
      </w:r>
      <w:r w:rsidR="004B78BC" w:rsidRPr="003521CE">
        <w:t>VCI</w:t>
      </w:r>
      <w:r w:rsidRPr="003521CE">
        <w:t>2 über ein USB-Kabel mit dem Tablet.</w:t>
      </w:r>
    </w:p>
    <w:p w14:paraId="1F992EE7" w14:textId="1E540FBF" w:rsidR="005731E4" w:rsidRPr="003521CE" w:rsidRDefault="005731E4" w:rsidP="005731E4">
      <w:pPr>
        <w:pStyle w:val="16"/>
        <w:widowControl/>
        <w:numPr>
          <w:ilvl w:val="0"/>
          <w:numId w:val="104"/>
        </w:numPr>
        <w:spacing w:beforeLines="20" w:before="62" w:afterLines="20" w:after="62"/>
        <w:ind w:leftChars="0" w:left="998" w:hanging="357"/>
      </w:pPr>
      <w:r w:rsidRPr="003521CE">
        <w:t xml:space="preserve">Tippen Sie im MaxiSys-Jobmenü des Tablets auf </w:t>
      </w:r>
      <w:r w:rsidR="004B78BC" w:rsidRPr="003521CE">
        <w:rPr>
          <w:b/>
        </w:rPr>
        <w:t>VCI</w:t>
      </w:r>
      <w:r w:rsidR="00B9293C" w:rsidRPr="003521CE">
        <w:rPr>
          <w:b/>
        </w:rPr>
        <w:t>-Verwaltung</w:t>
      </w:r>
      <w:r w:rsidR="00D629E7" w:rsidRPr="003521CE">
        <w:rPr>
          <w:b/>
        </w:rPr>
        <w:t>.</w:t>
      </w:r>
    </w:p>
    <w:p w14:paraId="52A90F8F" w14:textId="358AF5DD" w:rsidR="005731E4" w:rsidRPr="003521CE" w:rsidRDefault="005859B1" w:rsidP="005731E4">
      <w:pPr>
        <w:pStyle w:val="16"/>
        <w:widowControl/>
        <w:numPr>
          <w:ilvl w:val="0"/>
          <w:numId w:val="104"/>
        </w:numPr>
        <w:spacing w:beforeLines="20" w:before="62" w:afterLines="20" w:after="62"/>
        <w:ind w:leftChars="0" w:left="998" w:hanging="357"/>
        <w:rPr>
          <w:lang w:val="de-DE"/>
        </w:rPr>
      </w:pPr>
      <w:r w:rsidRPr="003521CE">
        <w:rPr>
          <w:rFonts w:eastAsiaTheme="minorEastAsia"/>
          <w:bCs w:val="0"/>
          <w:szCs w:val="18"/>
          <w:lang w:val="de-DE"/>
        </w:rPr>
        <w:t xml:space="preserve">Tippen Sie auf das </w:t>
      </w:r>
      <w:r w:rsidRPr="003521CE">
        <w:rPr>
          <w:rFonts w:eastAsiaTheme="minorEastAsia"/>
          <w:b/>
          <w:bCs w:val="0"/>
          <w:szCs w:val="18"/>
          <w:lang w:val="de-DE"/>
        </w:rPr>
        <w:t>VCI-Update-</w:t>
      </w:r>
      <w:r w:rsidRPr="003521CE">
        <w:rPr>
          <w:rFonts w:eastAsiaTheme="minorEastAsia"/>
          <w:bCs w:val="0"/>
          <w:szCs w:val="18"/>
          <w:lang w:val="de-DE"/>
        </w:rPr>
        <w:t>Option in der linken Spalte.</w:t>
      </w:r>
    </w:p>
    <w:p w14:paraId="3AC6D144" w14:textId="2E27FE8F" w:rsidR="005731E4" w:rsidRPr="003521CE" w:rsidRDefault="005731E4" w:rsidP="005731E4">
      <w:pPr>
        <w:pStyle w:val="16"/>
        <w:widowControl/>
        <w:numPr>
          <w:ilvl w:val="0"/>
          <w:numId w:val="104"/>
        </w:numPr>
        <w:spacing w:beforeLines="20" w:before="62" w:afterLines="20" w:after="62"/>
        <w:ind w:leftChars="0" w:left="998" w:hanging="357"/>
      </w:pPr>
      <w:r w:rsidRPr="003521CE">
        <w:t xml:space="preserve">Wenn die installierte Version nicht die neueste ist, werden nach einigen Sekunden die aktuelle und die neueste Version auf dem Bildschirm angezeigt. Tippen Sie auf </w:t>
      </w:r>
      <w:r w:rsidR="009D5BAD" w:rsidRPr="003521CE">
        <w:t>„</w:t>
      </w:r>
      <w:r w:rsidRPr="003521CE">
        <w:rPr>
          <w:b/>
        </w:rPr>
        <w:t>Jetzt aktualisieren“</w:t>
      </w:r>
      <w:r w:rsidR="00CF1C26" w:rsidRPr="003521CE">
        <w:rPr>
          <w:b/>
        </w:rPr>
        <w:t>,</w:t>
      </w:r>
      <w:r w:rsidRPr="003521CE">
        <w:t xml:space="preserve"> um </w:t>
      </w:r>
      <w:r w:rsidR="004B78BC" w:rsidRPr="003521CE">
        <w:t>VCI</w:t>
      </w:r>
      <w:r w:rsidRPr="003521CE">
        <w:t>2 zu aktualisieren, falls verfügbar.</w:t>
      </w:r>
    </w:p>
    <w:p w14:paraId="78570241" w14:textId="77777777" w:rsidR="005731E4" w:rsidRPr="003521CE" w:rsidRDefault="005731E4" w:rsidP="005731E4">
      <w:pPr>
        <w:pStyle w:val="16"/>
        <w:widowControl/>
        <w:spacing w:beforeLines="20" w:before="62" w:afterLines="20" w:after="62"/>
        <w:ind w:leftChars="0"/>
      </w:pPr>
    </w:p>
    <w:p w14:paraId="3CFE6EAD" w14:textId="77777777" w:rsidR="005731E4" w:rsidRPr="003521CE" w:rsidRDefault="005731E4" w:rsidP="005731E4">
      <w:pPr>
        <w:pStyle w:val="16"/>
        <w:widowControl/>
        <w:spacing w:beforeLines="20" w:before="62" w:afterLines="20" w:after="62"/>
        <w:ind w:leftChars="0"/>
      </w:pPr>
    </w:p>
    <w:p w14:paraId="07E8AE74" w14:textId="77777777" w:rsidR="005731E4" w:rsidRPr="003521CE" w:rsidRDefault="005731E4" w:rsidP="005731E4">
      <w:pPr>
        <w:pStyle w:val="16"/>
        <w:widowControl/>
        <w:spacing w:beforeLines="20" w:before="62" w:afterLines="20" w:after="62"/>
        <w:ind w:leftChars="0"/>
      </w:pPr>
    </w:p>
    <w:p w14:paraId="0479562F" w14:textId="77777777" w:rsidR="005731E4" w:rsidRPr="003521CE" w:rsidRDefault="005731E4" w:rsidP="005731E4">
      <w:pPr>
        <w:pStyle w:val="16"/>
        <w:widowControl/>
        <w:spacing w:beforeLines="20" w:before="62" w:afterLines="20" w:after="62"/>
        <w:ind w:leftChars="0"/>
      </w:pPr>
    </w:p>
    <w:p w14:paraId="2F06EA71" w14:textId="77777777" w:rsidR="005859B1" w:rsidRPr="003521CE" w:rsidRDefault="005859B1" w:rsidP="005731E4">
      <w:pPr>
        <w:pStyle w:val="16"/>
        <w:widowControl/>
        <w:spacing w:beforeLines="20" w:before="62" w:afterLines="20" w:after="62"/>
        <w:ind w:leftChars="0"/>
      </w:pPr>
    </w:p>
    <w:p w14:paraId="3DEC0BD6" w14:textId="77777777" w:rsidR="005731E4" w:rsidRPr="003521CE" w:rsidRDefault="005731E4" w:rsidP="005731E4">
      <w:pPr>
        <w:pStyle w:val="20"/>
        <w:spacing w:before="312" w:after="156"/>
        <w:rPr>
          <w:rFonts w:cs="Arial"/>
        </w:rPr>
      </w:pPr>
      <w:bookmarkStart w:id="656" w:name="_Toc109724497"/>
      <w:r w:rsidRPr="003521CE">
        <w:rPr>
          <w:rFonts w:cs="Arial"/>
        </w:rPr>
        <w:lastRenderedPageBreak/>
        <w:t xml:space="preserve"> </w:t>
      </w:r>
      <w:bookmarkStart w:id="657" w:name="_Toc159436382"/>
      <w:bookmarkStart w:id="658" w:name="_Toc204002859"/>
      <w:r w:rsidRPr="003521CE">
        <w:rPr>
          <w:rFonts w:cs="Arial"/>
        </w:rPr>
        <w:t>BAS-Update</w:t>
      </w:r>
      <w:bookmarkEnd w:id="656"/>
      <w:bookmarkEnd w:id="657"/>
      <w:bookmarkEnd w:id="658"/>
    </w:p>
    <w:p w14:paraId="238EE484" w14:textId="77777777" w:rsidR="005731E4" w:rsidRPr="003521CE" w:rsidRDefault="005731E4" w:rsidP="005731E4">
      <w:pPr>
        <w:spacing w:before="156" w:after="156"/>
        <w:rPr>
          <w:rFonts w:eastAsiaTheme="minorEastAsia" w:cs="Arial"/>
        </w:rPr>
      </w:pPr>
      <w:r w:rsidRPr="003521CE">
        <w:rPr>
          <w:rFonts w:cs="Arial"/>
        </w:rPr>
        <w:t>Stellen Sie vor der Aktualisierung der Batterietester-Firmware sicher, dass die Netzwerkverbindung stabil ist.</w:t>
      </w:r>
    </w:p>
    <w:p w14:paraId="3BE15247" w14:textId="77777777" w:rsidR="005731E4" w:rsidRPr="003521CE" w:rsidRDefault="005731E4" w:rsidP="005731E4">
      <w:pPr>
        <w:pStyle w:val="ac"/>
        <w:numPr>
          <w:ilvl w:val="0"/>
          <w:numId w:val="5"/>
        </w:numPr>
        <w:spacing w:beforeLines="20" w:before="62" w:afterLines="20" w:after="62"/>
        <w:ind w:left="641" w:hanging="357"/>
        <w:rPr>
          <w:rFonts w:cs="Arial"/>
          <w:b/>
        </w:rPr>
      </w:pPr>
      <w:r w:rsidRPr="003521CE">
        <w:rPr>
          <w:rFonts w:cs="Arial"/>
          <w:b/>
        </w:rPr>
        <w:t>So aktualisieren Sie die Firmware des Batterietesters</w:t>
      </w:r>
    </w:p>
    <w:p w14:paraId="4E1E3BB8" w14:textId="77777777" w:rsidR="005731E4" w:rsidRPr="003521CE" w:rsidRDefault="005731E4" w:rsidP="005731E4">
      <w:pPr>
        <w:pStyle w:val="16"/>
        <w:widowControl/>
        <w:numPr>
          <w:ilvl w:val="0"/>
          <w:numId w:val="107"/>
        </w:numPr>
        <w:spacing w:beforeLines="20" w:before="62" w:afterLines="20" w:after="62"/>
        <w:ind w:leftChars="0" w:left="998" w:hanging="357"/>
      </w:pPr>
      <w:r w:rsidRPr="003521CE">
        <w:t>Schalten Sie das Tablet und den Batterietester ein.</w:t>
      </w:r>
    </w:p>
    <w:p w14:paraId="78E5D815" w14:textId="77777777" w:rsidR="005731E4" w:rsidRPr="003521CE" w:rsidRDefault="005731E4" w:rsidP="005731E4">
      <w:pPr>
        <w:pStyle w:val="16"/>
        <w:widowControl/>
        <w:numPr>
          <w:ilvl w:val="0"/>
          <w:numId w:val="107"/>
        </w:numPr>
        <w:spacing w:beforeLines="20" w:before="62" w:afterLines="20" w:after="62"/>
        <w:ind w:leftChars="0" w:left="998" w:hanging="357"/>
      </w:pPr>
      <w:r w:rsidRPr="003521CE">
        <w:t>Verbinden Sie den Batterietester per Bluetooth oder USB-Kabel mit dem Tablet.</w:t>
      </w:r>
    </w:p>
    <w:p w14:paraId="249FA075" w14:textId="040EB2FC" w:rsidR="005731E4" w:rsidRPr="003521CE" w:rsidRDefault="007A0AEA" w:rsidP="005731E4">
      <w:pPr>
        <w:pStyle w:val="16"/>
        <w:widowControl/>
        <w:numPr>
          <w:ilvl w:val="0"/>
          <w:numId w:val="107"/>
        </w:numPr>
        <w:spacing w:beforeLines="20" w:before="62" w:afterLines="20" w:after="62"/>
        <w:ind w:leftChars="0" w:left="998" w:hanging="357"/>
      </w:pPr>
      <w:r w:rsidRPr="003521CE">
        <w:t xml:space="preserve">Tippen Sie </w:t>
      </w:r>
      <w:r w:rsidR="005731E4" w:rsidRPr="003521CE">
        <w:t xml:space="preserve">im MaxiSys-Jobmenü des Tablets auf die </w:t>
      </w:r>
      <w:r w:rsidR="004B78BC" w:rsidRPr="003521CE">
        <w:rPr>
          <w:b/>
        </w:rPr>
        <w:t>VCI</w:t>
      </w:r>
      <w:r w:rsidR="00B9293C" w:rsidRPr="003521CE">
        <w:rPr>
          <w:b/>
        </w:rPr>
        <w:t>-Verwaltung</w:t>
      </w:r>
      <w:r w:rsidR="00C154C4" w:rsidRPr="003521CE">
        <w:rPr>
          <w:b/>
        </w:rPr>
        <w:t>-</w:t>
      </w:r>
      <w:r w:rsidR="005731E4" w:rsidRPr="003521CE">
        <w:rPr>
          <w:b/>
        </w:rPr>
        <w:t>Anwendung.</w:t>
      </w:r>
    </w:p>
    <w:p w14:paraId="1ADB61AD" w14:textId="02137FC2" w:rsidR="005731E4" w:rsidRPr="003521CE" w:rsidRDefault="005859B1" w:rsidP="005731E4">
      <w:pPr>
        <w:pStyle w:val="16"/>
        <w:widowControl/>
        <w:numPr>
          <w:ilvl w:val="0"/>
          <w:numId w:val="107"/>
        </w:numPr>
        <w:spacing w:beforeLines="20" w:before="62" w:afterLines="20" w:after="62"/>
        <w:ind w:leftChars="0" w:left="998" w:hanging="357"/>
        <w:rPr>
          <w:lang w:val="de-DE"/>
        </w:rPr>
      </w:pPr>
      <w:r w:rsidRPr="003521CE">
        <w:rPr>
          <w:rFonts w:eastAsiaTheme="minorEastAsia"/>
          <w:bCs w:val="0"/>
          <w:szCs w:val="18"/>
          <w:lang w:val="de-DE"/>
        </w:rPr>
        <w:t xml:space="preserve">Tippen Sie auf das </w:t>
      </w:r>
      <w:r w:rsidRPr="003521CE">
        <w:rPr>
          <w:rFonts w:eastAsiaTheme="minorEastAsia"/>
          <w:b/>
          <w:bCs w:val="0"/>
          <w:szCs w:val="18"/>
          <w:lang w:val="de-DE"/>
        </w:rPr>
        <w:t>BAS</w:t>
      </w:r>
      <w:r w:rsidRPr="003521CE">
        <w:rPr>
          <w:rFonts w:eastAsiaTheme="minorEastAsia"/>
          <w:bCs w:val="0"/>
          <w:szCs w:val="18"/>
          <w:lang w:val="de-DE"/>
        </w:rPr>
        <w:t>-</w:t>
      </w:r>
      <w:r w:rsidRPr="003521CE">
        <w:rPr>
          <w:b/>
          <w:szCs w:val="18"/>
          <w:lang w:val="de-DE"/>
        </w:rPr>
        <w:t>Update-</w:t>
      </w:r>
      <w:r w:rsidRPr="003521CE">
        <w:rPr>
          <w:rFonts w:eastAsiaTheme="minorEastAsia"/>
          <w:bCs w:val="0"/>
          <w:szCs w:val="18"/>
          <w:lang w:val="de-DE"/>
        </w:rPr>
        <w:t>Option in der linken Spalte.</w:t>
      </w:r>
    </w:p>
    <w:p w14:paraId="6D3EF406" w14:textId="7430A8A8" w:rsidR="005731E4" w:rsidRPr="003521CE" w:rsidRDefault="005731E4" w:rsidP="005731E4">
      <w:pPr>
        <w:pStyle w:val="16"/>
        <w:widowControl/>
        <w:numPr>
          <w:ilvl w:val="0"/>
          <w:numId w:val="107"/>
        </w:numPr>
        <w:spacing w:beforeLines="20" w:before="62" w:afterLines="20" w:after="62"/>
        <w:ind w:leftChars="0" w:left="998" w:hanging="357"/>
      </w:pPr>
      <w:r w:rsidRPr="003521CE">
        <w:t xml:space="preserve">Wenn die installierte Version nicht die neueste ist, werden nach einigen Sekunden die aktuelle und die neueste Version auf dem Bildschirm angezeigt. Tippen Sie auf </w:t>
      </w:r>
      <w:r w:rsidR="009D5BAD" w:rsidRPr="003521CE">
        <w:t>„</w:t>
      </w:r>
      <w:r w:rsidRPr="003521CE">
        <w:rPr>
          <w:b/>
        </w:rPr>
        <w:t>Jetzt aktualisieren“</w:t>
      </w:r>
      <w:r w:rsidR="00CF1C26" w:rsidRPr="003521CE">
        <w:rPr>
          <w:b/>
        </w:rPr>
        <w:t>,</w:t>
      </w:r>
      <w:r w:rsidRPr="003521CE">
        <w:t xml:space="preserve"> um die BAS-Firmware (falls verfügbar) zu aktualisieren.</w:t>
      </w:r>
    </w:p>
    <w:p w14:paraId="232483A4" w14:textId="192A651E" w:rsidR="005731E4" w:rsidRPr="003521CE" w:rsidRDefault="005731E4" w:rsidP="005731E4">
      <w:pPr>
        <w:pStyle w:val="NOTE2"/>
        <w:spacing w:before="156" w:after="156" w:line="200" w:lineRule="exact"/>
        <w:contextualSpacing/>
        <w:rPr>
          <w:b/>
          <w:bCs w:val="0"/>
        </w:rPr>
      </w:pPr>
      <w:r w:rsidRPr="003521CE">
        <w:rPr>
          <w:noProof/>
          <w:lang w:val="en-US"/>
        </w:rPr>
        <w:drawing>
          <wp:anchor distT="0" distB="0" distL="114300" distR="114300" simplePos="0" relativeHeight="251671552" behindDoc="0" locked="0" layoutInCell="1" allowOverlap="1" wp14:anchorId="1694488B" wp14:editId="51AFAE3F">
            <wp:simplePos x="0" y="0"/>
            <wp:positionH relativeFrom="margin">
              <wp:posOffset>0</wp:posOffset>
            </wp:positionH>
            <wp:positionV relativeFrom="paragraph">
              <wp:posOffset>42545</wp:posOffset>
            </wp:positionV>
            <wp:extent cx="143510" cy="143510"/>
            <wp:effectExtent l="0" t="0" r="8890" b="8890"/>
            <wp:wrapNone/>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00CE4938" w:rsidRPr="003521CE">
        <w:rPr>
          <w:b/>
          <w:bCs w:val="0"/>
        </w:rPr>
        <w:t>HINWEIS</w:t>
      </w:r>
    </w:p>
    <w:p w14:paraId="4ADAEEFD" w14:textId="77777777" w:rsidR="005731E4" w:rsidRPr="003521CE" w:rsidRDefault="005731E4" w:rsidP="005731E4">
      <w:pPr>
        <w:pStyle w:val="NOTE2"/>
        <w:spacing w:before="156" w:after="156" w:line="200" w:lineRule="exact"/>
        <w:contextualSpacing/>
      </w:pPr>
      <w:r w:rsidRPr="003521CE">
        <w:t>Verlassen Sie die BAS-Update-Seite während des Upgrades nicht.</w:t>
      </w:r>
    </w:p>
    <w:p w14:paraId="4C0F3388" w14:textId="2BF401AF" w:rsidR="005731E4" w:rsidRPr="003521CE" w:rsidRDefault="005731E4" w:rsidP="008F25D4">
      <w:pPr>
        <w:pStyle w:val="12"/>
        <w:spacing w:before="312" w:after="312"/>
        <w:ind w:left="792" w:hanging="792"/>
      </w:pPr>
      <w:bookmarkStart w:id="659" w:name="_Neigungsmesser"/>
      <w:bookmarkEnd w:id="659"/>
      <w:r w:rsidRPr="003521CE">
        <w:lastRenderedPageBreak/>
        <w:t xml:space="preserve"> </w:t>
      </w:r>
      <w:bookmarkStart w:id="660" w:name="_Toc204002860"/>
      <w:bookmarkStart w:id="661" w:name="_Ref159831042"/>
      <w:r w:rsidR="008F25D4" w:rsidRPr="003521CE">
        <w:t>Neigungsmesser</w:t>
      </w:r>
      <w:bookmarkEnd w:id="660"/>
    </w:p>
    <w:p w14:paraId="7E38B727" w14:textId="62B1CF10" w:rsidR="005731E4" w:rsidRPr="003521CE" w:rsidRDefault="005731E4" w:rsidP="005731E4">
      <w:pPr>
        <w:spacing w:before="156" w:after="156"/>
        <w:rPr>
          <w:rFonts w:cs="Arial"/>
        </w:rPr>
      </w:pPr>
      <w:r w:rsidRPr="003521CE">
        <w:rPr>
          <w:rFonts w:cs="Arial"/>
        </w:rPr>
        <w:t xml:space="preserve">Schließen Sie den </w:t>
      </w:r>
      <w:r w:rsidR="008F25D4" w:rsidRPr="003521CE">
        <w:rPr>
          <w:rFonts w:cs="Arial"/>
        </w:rPr>
        <w:t>Neigungsmesser</w:t>
      </w:r>
      <w:r w:rsidRPr="003521CE">
        <w:rPr>
          <w:rFonts w:cs="Arial"/>
        </w:rPr>
        <w:t xml:space="preserve"> an das MaxiSys-Tablet an und öffnen Sie die Anwendung „</w:t>
      </w:r>
      <w:r w:rsidR="008F25D4" w:rsidRPr="003521CE">
        <w:rPr>
          <w:rFonts w:cs="Arial"/>
        </w:rPr>
        <w:t>Neigungsmesser</w:t>
      </w:r>
      <w:r w:rsidRPr="003521CE">
        <w:rPr>
          <w:rFonts w:cs="Arial"/>
        </w:rPr>
        <w:t>“, um die Fahrhöhe von Mercedes-Benz-Fahrzeugen genau zu messen. Diese dient als Datengrundlage für die Anpassung der Werte für Sturz, Nachlauf und Spur während der Achsvermessung.</w:t>
      </w:r>
    </w:p>
    <w:p w14:paraId="60D74FB2" w14:textId="77777777" w:rsidR="005731E4" w:rsidRPr="003521CE" w:rsidRDefault="005731E4" w:rsidP="005731E4">
      <w:pPr>
        <w:pStyle w:val="ac"/>
        <w:widowControl w:val="0"/>
        <w:numPr>
          <w:ilvl w:val="0"/>
          <w:numId w:val="25"/>
        </w:numPr>
        <w:spacing w:beforeLines="20" w:before="62" w:afterLines="20" w:after="62"/>
        <w:ind w:left="641" w:hanging="357"/>
        <w:rPr>
          <w:rFonts w:cs="Arial"/>
          <w:b/>
          <w:bCs/>
        </w:rPr>
      </w:pPr>
      <w:r w:rsidRPr="003521CE">
        <w:rPr>
          <w:rFonts w:cs="Arial"/>
          <w:b/>
          <w:bCs/>
        </w:rPr>
        <w:t>Zur Messung der Fahrhöhe eines Mercedes-Benz Fahrzeugs</w:t>
      </w:r>
    </w:p>
    <w:p w14:paraId="3F195BAC" w14:textId="1478E8CB" w:rsidR="005731E4" w:rsidRPr="003521CE" w:rsidRDefault="005731E4" w:rsidP="008F25D4">
      <w:pPr>
        <w:pStyle w:val="Text"/>
        <w:numPr>
          <w:ilvl w:val="0"/>
          <w:numId w:val="258"/>
        </w:numPr>
        <w:spacing w:beforeLines="20" w:before="62" w:afterLines="20" w:after="62"/>
        <w:ind w:left="998" w:hanging="357"/>
        <w:rPr>
          <w:rFonts w:cs="Arial"/>
        </w:rPr>
      </w:pPr>
      <w:r w:rsidRPr="003521CE">
        <w:rPr>
          <w:rFonts w:cs="Arial"/>
        </w:rPr>
        <w:t xml:space="preserve">Schließen Sie den </w:t>
      </w:r>
      <w:r w:rsidR="008F25D4" w:rsidRPr="003521CE">
        <w:rPr>
          <w:rFonts w:cs="Arial"/>
        </w:rPr>
        <w:t>Neigungsmesser</w:t>
      </w:r>
      <w:r w:rsidRPr="003521CE">
        <w:rPr>
          <w:rFonts w:cs="Arial"/>
        </w:rPr>
        <w:t xml:space="preserve"> mit dem mitgelieferten USB-Kabel an den USB-Anschluss des MaxiSys-Tablets an.</w:t>
      </w:r>
    </w:p>
    <w:p w14:paraId="4ADEA090" w14:textId="57F7B1AA" w:rsidR="005731E4" w:rsidRPr="003521CE" w:rsidRDefault="00CC5CCA" w:rsidP="005731E4">
      <w:pPr>
        <w:spacing w:before="156" w:afterLines="0" w:after="0" w:line="480" w:lineRule="auto"/>
        <w:ind w:left="0"/>
        <w:jc w:val="center"/>
        <w:rPr>
          <w:rFonts w:cs="Arial"/>
        </w:rPr>
      </w:pPr>
      <w:r w:rsidRPr="003521CE">
        <w:rPr>
          <w:rFonts w:cs="Arial"/>
          <w:noProof/>
          <w:lang w:val="en-US"/>
        </w:rPr>
        <w:drawing>
          <wp:inline distT="0" distB="0" distL="0" distR="0" wp14:anchorId="54679A01" wp14:editId="258BEAA3">
            <wp:extent cx="2053290" cy="1328400"/>
            <wp:effectExtent l="0" t="0" r="4445" b="5715"/>
            <wp:docPr id="84" name="图片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1" cstate="print">
                      <a:extLst>
                        <a:ext uri="{28A0092B-C50C-407E-A947-70E740481C1C}">
                          <a14:useLocalDpi xmlns:a14="http://schemas.microsoft.com/office/drawing/2010/main" val="0"/>
                        </a:ext>
                      </a:extLst>
                    </a:blip>
                    <a:srcRect/>
                    <a:stretch>
                      <a:fillRect/>
                    </a:stretch>
                  </pic:blipFill>
                  <pic:spPr bwMode="auto">
                    <a:xfrm>
                      <a:off x="0" y="0"/>
                      <a:ext cx="2053290" cy="1328400"/>
                    </a:xfrm>
                    <a:prstGeom prst="rect">
                      <a:avLst/>
                    </a:prstGeom>
                    <a:noFill/>
                    <a:ln>
                      <a:noFill/>
                    </a:ln>
                  </pic:spPr>
                </pic:pic>
              </a:graphicData>
            </a:graphic>
          </wp:inline>
        </w:drawing>
      </w:r>
    </w:p>
    <w:p w14:paraId="59C28E4D" w14:textId="348BD33D" w:rsidR="005731E4" w:rsidRPr="003521CE" w:rsidRDefault="005731E4" w:rsidP="005731E4">
      <w:pPr>
        <w:pStyle w:val="ae"/>
        <w:spacing w:beforeLines="20" w:before="62" w:after="156"/>
        <w:ind w:left="0"/>
        <w:rPr>
          <w:rFonts w:cs="Arial"/>
          <w:i/>
          <w:iCs/>
        </w:rPr>
      </w:pPr>
      <w:r w:rsidRPr="003521CE">
        <w:rPr>
          <w:rFonts w:cs="Arial"/>
        </w:rPr>
        <w:t xml:space="preserve">Abbildung </w:t>
      </w:r>
      <w:r w:rsidRPr="003521CE">
        <w:rPr>
          <w:rFonts w:cs="Arial"/>
        </w:rPr>
        <w:fldChar w:fldCharType="begin"/>
      </w:r>
      <w:r w:rsidRPr="003521CE">
        <w:rPr>
          <w:rFonts w:cs="Arial"/>
        </w:rPr>
        <w:instrText xml:space="preserve"> STYLEREF 1 \s </w:instrText>
      </w:r>
      <w:r w:rsidRPr="003521CE">
        <w:rPr>
          <w:rFonts w:cs="Arial"/>
        </w:rPr>
        <w:fldChar w:fldCharType="separate"/>
      </w:r>
      <w:r w:rsidRPr="003521CE">
        <w:rPr>
          <w:rFonts w:cs="Arial"/>
          <w:noProof/>
        </w:rPr>
        <w:t>1</w:t>
      </w:r>
      <w:r w:rsidRPr="003521CE">
        <w:rPr>
          <w:rFonts w:cs="Arial"/>
          <w:noProof/>
        </w:rPr>
        <w:fldChar w:fldCharType="end"/>
      </w:r>
      <w:r w:rsidR="007A0AEA" w:rsidRPr="003521CE">
        <w:rPr>
          <w:rFonts w:cs="Arial"/>
          <w:noProof/>
        </w:rPr>
        <w:t>5</w:t>
      </w:r>
      <w:r w:rsidRPr="003521CE">
        <w:rPr>
          <w:rFonts w:cs="Arial"/>
        </w:rPr>
        <w:noBreakHyphen/>
      </w:r>
      <w:r w:rsidRPr="003521CE">
        <w:rPr>
          <w:rFonts w:cs="Arial"/>
        </w:rPr>
        <w:fldChar w:fldCharType="begin"/>
      </w:r>
      <w:r w:rsidRPr="003521CE">
        <w:rPr>
          <w:rFonts w:cs="Arial"/>
        </w:rPr>
        <w:instrText xml:space="preserve"> SEQ Figure \* ARABIC \s 1 </w:instrText>
      </w:r>
      <w:r w:rsidRPr="003521CE">
        <w:rPr>
          <w:rFonts w:cs="Arial"/>
        </w:rPr>
        <w:fldChar w:fldCharType="separate"/>
      </w:r>
      <w:r w:rsidRPr="003521CE">
        <w:rPr>
          <w:rFonts w:cs="Arial"/>
          <w:noProof/>
        </w:rPr>
        <w:t>1</w:t>
      </w:r>
      <w:r w:rsidRPr="003521CE">
        <w:rPr>
          <w:rFonts w:cs="Arial"/>
          <w:noProof/>
        </w:rPr>
        <w:fldChar w:fldCharType="end"/>
      </w:r>
      <w:r w:rsidRPr="003521CE">
        <w:rPr>
          <w:rFonts w:cs="Arial"/>
        </w:rPr>
        <w:t xml:space="preserve"> </w:t>
      </w:r>
      <w:r w:rsidRPr="003521CE">
        <w:rPr>
          <w:rFonts w:cs="Arial"/>
          <w:i/>
          <w:iCs/>
        </w:rPr>
        <w:t>Verbinden des MaxiSys-Tablets und des tragbaren Neigungsmessers</w:t>
      </w:r>
    </w:p>
    <w:p w14:paraId="17D9FF95" w14:textId="0209D309" w:rsidR="005731E4" w:rsidRPr="003521CE" w:rsidRDefault="005731E4" w:rsidP="008F25D4">
      <w:pPr>
        <w:pStyle w:val="Text"/>
        <w:numPr>
          <w:ilvl w:val="0"/>
          <w:numId w:val="258"/>
        </w:numPr>
        <w:spacing w:beforeLines="20" w:before="62" w:afterLines="20" w:after="62"/>
        <w:ind w:left="998" w:hanging="357"/>
        <w:rPr>
          <w:rFonts w:cs="Arial"/>
        </w:rPr>
      </w:pPr>
      <w:r w:rsidRPr="003521CE">
        <w:rPr>
          <w:rFonts w:cs="Arial"/>
        </w:rPr>
        <w:t xml:space="preserve">Tippen Sie im MaxiSys-Jobmenü auf die Anwendungsschaltfläche </w:t>
      </w:r>
      <w:r w:rsidRPr="003521CE">
        <w:rPr>
          <w:rFonts w:cs="Arial"/>
          <w:b/>
          <w:bCs/>
        </w:rPr>
        <w:t>„</w:t>
      </w:r>
      <w:r w:rsidR="008F25D4" w:rsidRPr="003521CE">
        <w:rPr>
          <w:rFonts w:cs="Arial"/>
          <w:b/>
          <w:bCs/>
        </w:rPr>
        <w:t>Neigungsmesser</w:t>
      </w:r>
      <w:r w:rsidRPr="003521CE">
        <w:rPr>
          <w:rFonts w:cs="Arial"/>
          <w:b/>
          <w:bCs/>
        </w:rPr>
        <w:t xml:space="preserve">“, </w:t>
      </w:r>
      <w:r w:rsidRPr="003521CE">
        <w:rPr>
          <w:rFonts w:cs="Arial"/>
        </w:rPr>
        <w:t>um den Auswahlbildschirm für die Fahrzeugserie zu öffnen.</w:t>
      </w:r>
    </w:p>
    <w:p w14:paraId="212EC847" w14:textId="77777777" w:rsidR="005731E4" w:rsidRPr="003521CE" w:rsidRDefault="005731E4" w:rsidP="005731E4">
      <w:pPr>
        <w:spacing w:before="156" w:after="156" w:line="480" w:lineRule="auto"/>
        <w:ind w:left="0"/>
        <w:jc w:val="center"/>
        <w:rPr>
          <w:rFonts w:cs="Arial"/>
        </w:rPr>
      </w:pPr>
      <w:r w:rsidRPr="003521CE">
        <w:rPr>
          <w:rFonts w:cs="Arial"/>
          <w:noProof/>
          <w:lang w:val="en-US"/>
          <w14:ligatures w14:val="standardContextual"/>
        </w:rPr>
        <w:drawing>
          <wp:inline distT="0" distB="0" distL="0" distR="0" wp14:anchorId="1A75FECD" wp14:editId="3AD1FE6D">
            <wp:extent cx="2879558" cy="1961147"/>
            <wp:effectExtent l="0" t="0" r="0" b="1270"/>
            <wp:docPr id="742912172" name="图片 742912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2" name="图片 742912172"/>
                    <pic:cNvPicPr/>
                  </pic:nvPicPr>
                  <pic:blipFill rotWithShape="1">
                    <a:blip r:embed="rId252" cstate="print">
                      <a:extLst>
                        <a:ext uri="{28A0092B-C50C-407E-A947-70E740481C1C}">
                          <a14:useLocalDpi xmlns:a14="http://schemas.microsoft.com/office/drawing/2010/main" val="0"/>
                        </a:ext>
                      </a:extLst>
                    </a:blip>
                    <a:srcRect b="7376"/>
                    <a:stretch/>
                  </pic:blipFill>
                  <pic:spPr bwMode="auto">
                    <a:xfrm>
                      <a:off x="0" y="0"/>
                      <a:ext cx="2880000" cy="1961448"/>
                    </a:xfrm>
                    <a:prstGeom prst="rect">
                      <a:avLst/>
                    </a:prstGeom>
                    <a:ln>
                      <a:noFill/>
                    </a:ln>
                    <a:extLst>
                      <a:ext uri="{53640926-AAD7-44D8-BBD7-CCE9431645EC}">
                        <a14:shadowObscured xmlns:a14="http://schemas.microsoft.com/office/drawing/2010/main"/>
                      </a:ext>
                    </a:extLst>
                  </pic:spPr>
                </pic:pic>
              </a:graphicData>
            </a:graphic>
          </wp:inline>
        </w:drawing>
      </w:r>
    </w:p>
    <w:p w14:paraId="1AC61AC5" w14:textId="203C57F1" w:rsidR="005731E4" w:rsidRPr="003521CE" w:rsidRDefault="005731E4" w:rsidP="005731E4">
      <w:pPr>
        <w:pStyle w:val="ae"/>
        <w:spacing w:before="156" w:after="156"/>
        <w:ind w:left="0"/>
        <w:rPr>
          <w:rFonts w:cs="Arial"/>
        </w:rPr>
      </w:pPr>
      <w:r w:rsidRPr="003521CE">
        <w:rPr>
          <w:rFonts w:cs="Arial"/>
        </w:rPr>
        <w:lastRenderedPageBreak/>
        <w:t xml:space="preserve">Abbildung </w:t>
      </w:r>
      <w:r w:rsidRPr="003521CE">
        <w:rPr>
          <w:rFonts w:cs="Arial"/>
        </w:rPr>
        <w:fldChar w:fldCharType="begin"/>
      </w:r>
      <w:r w:rsidRPr="003521CE">
        <w:rPr>
          <w:rFonts w:cs="Arial"/>
        </w:rPr>
        <w:instrText xml:space="preserve"> STYLEREF 1 \s </w:instrText>
      </w:r>
      <w:r w:rsidRPr="003521CE">
        <w:rPr>
          <w:rFonts w:cs="Arial"/>
        </w:rPr>
        <w:fldChar w:fldCharType="separate"/>
      </w:r>
      <w:r w:rsidRPr="003521CE">
        <w:rPr>
          <w:rFonts w:cs="Arial"/>
          <w:noProof/>
        </w:rPr>
        <w:t>1</w:t>
      </w:r>
      <w:r w:rsidRPr="003521CE">
        <w:rPr>
          <w:rFonts w:cs="Arial"/>
          <w:noProof/>
        </w:rPr>
        <w:fldChar w:fldCharType="end"/>
      </w:r>
      <w:r w:rsidR="007A0AEA" w:rsidRPr="003521CE">
        <w:rPr>
          <w:rFonts w:cs="Arial"/>
          <w:noProof/>
        </w:rPr>
        <w:t>5</w:t>
      </w:r>
      <w:r w:rsidRPr="003521CE">
        <w:rPr>
          <w:rFonts w:cs="Arial"/>
        </w:rPr>
        <w:noBreakHyphen/>
      </w:r>
      <w:r w:rsidRPr="003521CE">
        <w:rPr>
          <w:rFonts w:cs="Arial"/>
        </w:rPr>
        <w:fldChar w:fldCharType="begin"/>
      </w:r>
      <w:r w:rsidRPr="003521CE">
        <w:rPr>
          <w:rFonts w:cs="Arial"/>
        </w:rPr>
        <w:instrText xml:space="preserve"> SEQ Figure \* ARABIC \s 1 </w:instrText>
      </w:r>
      <w:r w:rsidRPr="003521CE">
        <w:rPr>
          <w:rFonts w:cs="Arial"/>
        </w:rPr>
        <w:fldChar w:fldCharType="separate"/>
      </w:r>
      <w:r w:rsidRPr="003521CE">
        <w:rPr>
          <w:rFonts w:cs="Arial"/>
          <w:noProof/>
        </w:rPr>
        <w:t>2</w:t>
      </w:r>
      <w:r w:rsidRPr="003521CE">
        <w:rPr>
          <w:rFonts w:cs="Arial"/>
          <w:noProof/>
        </w:rPr>
        <w:fldChar w:fldCharType="end"/>
      </w:r>
      <w:r w:rsidRPr="003521CE">
        <w:rPr>
          <w:rFonts w:cs="Arial"/>
        </w:rPr>
        <w:t xml:space="preserve"> </w:t>
      </w:r>
      <w:r w:rsidRPr="003521CE">
        <w:rPr>
          <w:rFonts w:cs="Arial"/>
          <w:i/>
          <w:iCs/>
          <w:color w:val="000000" w:themeColor="text1"/>
        </w:rPr>
        <w:t>Bildschirm zur Auswahl der Fahrzeugserie</w:t>
      </w:r>
    </w:p>
    <w:p w14:paraId="3CFDBC47" w14:textId="77777777" w:rsidR="005731E4" w:rsidRPr="003521CE" w:rsidRDefault="005731E4" w:rsidP="005731E4">
      <w:pPr>
        <w:pStyle w:val="Text"/>
        <w:numPr>
          <w:ilvl w:val="0"/>
          <w:numId w:val="258"/>
        </w:numPr>
        <w:spacing w:beforeLines="20" w:before="62" w:afterLines="20" w:after="62"/>
        <w:ind w:left="998" w:hanging="357"/>
        <w:rPr>
          <w:rFonts w:cs="Arial"/>
        </w:rPr>
      </w:pPr>
      <w:r w:rsidRPr="003521CE">
        <w:rPr>
          <w:rFonts w:cs="Arial"/>
        </w:rPr>
        <w:t>Folgen Sie den Anweisungen auf dem Bildschirm, um die Fahrhöhe zu messen. Die Messergebnisse werden automatisch auf das Tablet hochgeladen und im entsprechenden Eingabefeld angezeigt.</w:t>
      </w:r>
    </w:p>
    <w:p w14:paraId="6D2CB8EC" w14:textId="77777777" w:rsidR="005731E4" w:rsidRPr="003521CE" w:rsidRDefault="005731E4" w:rsidP="005731E4">
      <w:pPr>
        <w:spacing w:before="156" w:after="156" w:line="480" w:lineRule="auto"/>
        <w:ind w:left="0"/>
        <w:jc w:val="center"/>
        <w:rPr>
          <w:rFonts w:cs="Arial"/>
        </w:rPr>
      </w:pPr>
      <w:r w:rsidRPr="003521CE">
        <w:rPr>
          <w:rFonts w:cs="Arial"/>
          <w:noProof/>
          <w:lang w:val="en-US"/>
          <w14:ligatures w14:val="standardContextual"/>
        </w:rPr>
        <w:drawing>
          <wp:inline distT="0" distB="0" distL="0" distR="0" wp14:anchorId="554D978C" wp14:editId="587AE3C8">
            <wp:extent cx="2879558" cy="1953127"/>
            <wp:effectExtent l="0" t="0" r="0" b="9525"/>
            <wp:docPr id="742912173" name="图片 742912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3" name="图片 742912173"/>
                    <pic:cNvPicPr/>
                  </pic:nvPicPr>
                  <pic:blipFill rotWithShape="1">
                    <a:blip r:embed="rId253" cstate="print">
                      <a:extLst>
                        <a:ext uri="{28A0092B-C50C-407E-A947-70E740481C1C}">
                          <a14:useLocalDpi xmlns:a14="http://schemas.microsoft.com/office/drawing/2010/main" val="0"/>
                        </a:ext>
                      </a:extLst>
                    </a:blip>
                    <a:srcRect b="7755"/>
                    <a:stretch/>
                  </pic:blipFill>
                  <pic:spPr bwMode="auto">
                    <a:xfrm>
                      <a:off x="0" y="0"/>
                      <a:ext cx="2880000" cy="1953427"/>
                    </a:xfrm>
                    <a:prstGeom prst="rect">
                      <a:avLst/>
                    </a:prstGeom>
                    <a:ln>
                      <a:noFill/>
                    </a:ln>
                    <a:extLst>
                      <a:ext uri="{53640926-AAD7-44D8-BBD7-CCE9431645EC}">
                        <a14:shadowObscured xmlns:a14="http://schemas.microsoft.com/office/drawing/2010/main"/>
                      </a:ext>
                    </a:extLst>
                  </pic:spPr>
                </pic:pic>
              </a:graphicData>
            </a:graphic>
          </wp:inline>
        </w:drawing>
      </w:r>
    </w:p>
    <w:p w14:paraId="67BF1A5C" w14:textId="7FD8554C" w:rsidR="005731E4" w:rsidRPr="003521CE" w:rsidRDefault="005731E4" w:rsidP="005731E4">
      <w:pPr>
        <w:pStyle w:val="ae"/>
        <w:spacing w:before="156" w:after="156"/>
        <w:ind w:left="0"/>
        <w:rPr>
          <w:rFonts w:cs="Arial"/>
        </w:rPr>
      </w:pPr>
      <w:r w:rsidRPr="003521CE">
        <w:rPr>
          <w:rFonts w:cs="Arial"/>
        </w:rPr>
        <w:t xml:space="preserve">Abbildung </w:t>
      </w:r>
      <w:r w:rsidRPr="003521CE">
        <w:rPr>
          <w:rFonts w:cs="Arial"/>
        </w:rPr>
        <w:fldChar w:fldCharType="begin"/>
      </w:r>
      <w:r w:rsidRPr="003521CE">
        <w:rPr>
          <w:rFonts w:cs="Arial"/>
        </w:rPr>
        <w:instrText xml:space="preserve"> STYLEREF 1 \s </w:instrText>
      </w:r>
      <w:r w:rsidRPr="003521CE">
        <w:rPr>
          <w:rFonts w:cs="Arial"/>
        </w:rPr>
        <w:fldChar w:fldCharType="separate"/>
      </w:r>
      <w:r w:rsidRPr="003521CE">
        <w:rPr>
          <w:rFonts w:cs="Arial"/>
          <w:noProof/>
        </w:rPr>
        <w:t>1</w:t>
      </w:r>
      <w:r w:rsidRPr="003521CE">
        <w:rPr>
          <w:rFonts w:cs="Arial"/>
          <w:noProof/>
        </w:rPr>
        <w:fldChar w:fldCharType="end"/>
      </w:r>
      <w:r w:rsidR="007A0AEA" w:rsidRPr="003521CE">
        <w:rPr>
          <w:rFonts w:cs="Arial"/>
          <w:noProof/>
        </w:rPr>
        <w:t>5</w:t>
      </w:r>
      <w:r w:rsidRPr="003521CE">
        <w:rPr>
          <w:rFonts w:cs="Arial"/>
        </w:rPr>
        <w:noBreakHyphen/>
      </w:r>
      <w:r w:rsidRPr="003521CE">
        <w:rPr>
          <w:rFonts w:cs="Arial"/>
        </w:rPr>
        <w:fldChar w:fldCharType="begin"/>
      </w:r>
      <w:r w:rsidRPr="003521CE">
        <w:rPr>
          <w:rFonts w:cs="Arial"/>
        </w:rPr>
        <w:instrText xml:space="preserve"> SEQ Figure \* ARABIC \s 1 </w:instrText>
      </w:r>
      <w:r w:rsidRPr="003521CE">
        <w:rPr>
          <w:rFonts w:cs="Arial"/>
        </w:rPr>
        <w:fldChar w:fldCharType="separate"/>
      </w:r>
      <w:r w:rsidRPr="003521CE">
        <w:rPr>
          <w:rFonts w:cs="Arial"/>
          <w:noProof/>
        </w:rPr>
        <w:t>3</w:t>
      </w:r>
      <w:r w:rsidRPr="003521CE">
        <w:rPr>
          <w:rFonts w:cs="Arial"/>
          <w:noProof/>
        </w:rPr>
        <w:fldChar w:fldCharType="end"/>
      </w:r>
      <w:r w:rsidRPr="003521CE">
        <w:rPr>
          <w:rFonts w:cs="Arial"/>
        </w:rPr>
        <w:t xml:space="preserve"> </w:t>
      </w:r>
      <w:r w:rsidRPr="003521CE">
        <w:rPr>
          <w:rFonts w:cs="Arial"/>
          <w:i/>
          <w:iCs/>
          <w:color w:val="000000" w:themeColor="text1"/>
        </w:rPr>
        <w:t>Ergebnisbildschirm zur Fahrhöhenmessung</w:t>
      </w:r>
    </w:p>
    <w:p w14:paraId="29633987" w14:textId="6A3B8D8A" w:rsidR="005731E4" w:rsidRPr="003521CE" w:rsidRDefault="005731E4" w:rsidP="005731E4">
      <w:pPr>
        <w:pStyle w:val="NOTE0"/>
        <w:spacing w:beforeLines="0" w:before="0" w:afterLines="0" w:after="0"/>
        <w:rPr>
          <w:rFonts w:cs="Arial"/>
        </w:rPr>
      </w:pPr>
      <w:r w:rsidRPr="003521CE">
        <w:rPr>
          <w:rFonts w:cs="Arial"/>
          <w:b w:val="0"/>
          <w:noProof/>
          <w:lang w:val="en-US"/>
        </w:rPr>
        <w:drawing>
          <wp:anchor distT="0" distB="0" distL="114300" distR="114300" simplePos="0" relativeHeight="251680768" behindDoc="0" locked="0" layoutInCell="1" allowOverlap="1" wp14:anchorId="670B3ACD" wp14:editId="34DBBA0B">
            <wp:simplePos x="0" y="0"/>
            <wp:positionH relativeFrom="column">
              <wp:posOffset>0</wp:posOffset>
            </wp:positionH>
            <wp:positionV relativeFrom="paragraph">
              <wp:posOffset>-635</wp:posOffset>
            </wp:positionV>
            <wp:extent cx="144145" cy="144145"/>
            <wp:effectExtent l="0" t="0" r="8255" b="8255"/>
            <wp:wrapNone/>
            <wp:docPr id="1651781432" name="图片 1651781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00CE4938" w:rsidRPr="003521CE">
        <w:rPr>
          <w:rFonts w:cs="Arial"/>
        </w:rPr>
        <w:t>HINWEIS</w:t>
      </w:r>
    </w:p>
    <w:p w14:paraId="5EA2BE6B" w14:textId="4C46DE4D" w:rsidR="005731E4" w:rsidRPr="003521CE" w:rsidRDefault="009925F0" w:rsidP="005731E4">
      <w:pPr>
        <w:pStyle w:val="NOTE1"/>
        <w:spacing w:beforeLines="0" w:before="0" w:afterLines="0" w:after="0"/>
        <w:rPr>
          <w:rFonts w:cs="Arial"/>
        </w:rPr>
      </w:pPr>
      <w:r w:rsidRPr="003521CE">
        <w:rPr>
          <w:rFonts w:cs="Arial"/>
        </w:rPr>
        <w:t xml:space="preserve">Tippen Sie auf die Schaltfläche </w:t>
      </w:r>
      <w:r w:rsidRPr="003521CE">
        <w:rPr>
          <w:rFonts w:cs="Arial"/>
          <w:noProof/>
          <w:lang w:val="en-US"/>
          <w14:ligatures w14:val="standardContextual"/>
        </w:rPr>
        <w:drawing>
          <wp:inline distT="0" distB="0" distL="0" distR="0" wp14:anchorId="3648B25D" wp14:editId="1DEF792C">
            <wp:extent cx="126000" cy="65625"/>
            <wp:effectExtent l="0" t="0" r="7620" b="0"/>
            <wp:docPr id="17450455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504558" name=""/>
                    <pic:cNvPicPr/>
                  </pic:nvPicPr>
                  <pic:blipFill>
                    <a:blip r:embed="rId254"/>
                    <a:stretch>
                      <a:fillRect/>
                    </a:stretch>
                  </pic:blipFill>
                  <pic:spPr>
                    <a:xfrm>
                      <a:off x="0" y="0"/>
                      <a:ext cx="126000" cy="65625"/>
                    </a:xfrm>
                    <a:prstGeom prst="rect">
                      <a:avLst/>
                    </a:prstGeom>
                  </pic:spPr>
                </pic:pic>
              </a:graphicData>
            </a:graphic>
          </wp:inline>
        </w:drawing>
      </w:r>
      <w:r w:rsidRPr="003521CE">
        <w:rPr>
          <w:rFonts w:cs="Arial"/>
        </w:rPr>
        <w:t xml:space="preserve"> oben rechts auf dem Bildschirm, um das Dropdown-Menü „Kalibrieren“, „Aktualisieren“ und „Hilfe“ zu öffnen. Nach dem Tippen auf die Hilfe-Option wird eine Kurzanleitung zur Bedienung des Autel-Handneigungsmessers angezeigt.</w:t>
      </w:r>
    </w:p>
    <w:p w14:paraId="246FE890" w14:textId="77777777" w:rsidR="005731E4" w:rsidRPr="003521CE" w:rsidRDefault="005731E4" w:rsidP="005731E4">
      <w:pPr>
        <w:pStyle w:val="Text"/>
        <w:spacing w:before="156" w:after="156"/>
        <w:rPr>
          <w:rFonts w:cs="Arial"/>
        </w:rPr>
      </w:pPr>
    </w:p>
    <w:p w14:paraId="7439A00B" w14:textId="77777777" w:rsidR="005731E4" w:rsidRPr="003521CE" w:rsidRDefault="005731E4" w:rsidP="005731E4">
      <w:pPr>
        <w:spacing w:before="156" w:after="156"/>
        <w:rPr>
          <w:rFonts w:cs="Arial"/>
        </w:rPr>
      </w:pPr>
    </w:p>
    <w:p w14:paraId="61BDCDFD" w14:textId="77777777" w:rsidR="005731E4" w:rsidRPr="003521CE" w:rsidRDefault="005731E4" w:rsidP="005731E4">
      <w:pPr>
        <w:pStyle w:val="12"/>
        <w:spacing w:before="312" w:after="312"/>
        <w:ind w:left="792" w:hanging="792"/>
      </w:pPr>
      <w:bookmarkStart w:id="662" w:name="_Unterstützung"/>
      <w:bookmarkEnd w:id="662"/>
      <w:r w:rsidRPr="003521CE">
        <w:lastRenderedPageBreak/>
        <w:t xml:space="preserve"> </w:t>
      </w:r>
      <w:bookmarkStart w:id="663" w:name="_Ref195170501"/>
      <w:bookmarkStart w:id="664" w:name="_Toc204002861"/>
      <w:r w:rsidRPr="003521CE">
        <w:t>Unterstützung</w:t>
      </w:r>
      <w:bookmarkEnd w:id="661"/>
      <w:bookmarkEnd w:id="663"/>
      <w:bookmarkEnd w:id="664"/>
    </w:p>
    <w:p w14:paraId="499456D3" w14:textId="2EF98A5D" w:rsidR="005731E4" w:rsidRPr="003521CE" w:rsidRDefault="005731E4" w:rsidP="005731E4">
      <w:pPr>
        <w:pStyle w:val="BodytextUserManual"/>
        <w:spacing w:before="156" w:after="156"/>
      </w:pPr>
      <w:bookmarkStart w:id="665" w:name="_Toc451525818"/>
      <w:bookmarkStart w:id="666" w:name="_Ref366861466"/>
      <w:r w:rsidRPr="003521CE">
        <w:t>Diese Anwendung startet die Support-Plattform, die die Online-Service-Basisstation von Autel mit dem MaxiSys-Tablet synchronisiert</w:t>
      </w:r>
      <w:r w:rsidR="00D629E7" w:rsidRPr="003521CE">
        <w:t>.</w:t>
      </w:r>
      <w:r w:rsidRPr="003521CE">
        <w:t xml:space="preserve"> Die Support-Anwendung ist mit dem Servicekanal und den Online-Communitys von Autel verbunden und bietet den schnellsten Weg zur Problemlösung. Sie können Hilfeanfragen senden, um direkten Service und Support zu erhalten.</w:t>
      </w:r>
    </w:p>
    <w:p w14:paraId="5AD3B66A" w14:textId="77777777" w:rsidR="005731E4" w:rsidRPr="003521CE" w:rsidRDefault="005731E4" w:rsidP="005731E4">
      <w:pPr>
        <w:pStyle w:val="20"/>
        <w:spacing w:before="312" w:after="156"/>
        <w:rPr>
          <w:rFonts w:cs="Arial"/>
        </w:rPr>
      </w:pPr>
      <w:bookmarkStart w:id="667" w:name="_Toc38114431"/>
      <w:bookmarkEnd w:id="665"/>
      <w:bookmarkEnd w:id="666"/>
      <w:r w:rsidRPr="003521CE">
        <w:rPr>
          <w:rFonts w:cs="Arial"/>
        </w:rPr>
        <w:t xml:space="preserve"> </w:t>
      </w:r>
      <w:bookmarkStart w:id="668" w:name="_Toc159436384"/>
      <w:bookmarkStart w:id="669" w:name="_Toc204002862"/>
      <w:r w:rsidRPr="003521CE">
        <w:rPr>
          <w:rFonts w:cs="Arial"/>
        </w:rPr>
        <w:t>Support-Bildschirmlayout</w:t>
      </w:r>
      <w:bookmarkEnd w:id="667"/>
      <w:bookmarkEnd w:id="668"/>
      <w:bookmarkEnd w:id="669"/>
    </w:p>
    <w:p w14:paraId="0709F194" w14:textId="7E63035E" w:rsidR="005731E4" w:rsidRPr="003521CE" w:rsidRDefault="005731E4" w:rsidP="005731E4">
      <w:pPr>
        <w:pStyle w:val="BodytextUserManual"/>
        <w:spacing w:before="156" w:after="156"/>
      </w:pPr>
      <w:r w:rsidRPr="003521CE">
        <w:t>Die Navigation in der Support-Anwendung erfolgt über die Home-Schaltfläche in der oberen Symbolleiste. Der Hauptbereich des Support-Bildschirms ist in zwei Bereiche unterteilt. Die schmale Spalte links ist das Hauptmenü. Wählen Sie ein Thema aus dem Hauptmenü aus, um den entsprechenden Funktionsbildschirm rechts anzuzeigen</w:t>
      </w:r>
      <w:r w:rsidR="00D629E7" w:rsidRPr="003521CE">
        <w:t>.</w:t>
      </w:r>
    </w:p>
    <w:p w14:paraId="238571EA" w14:textId="77777777" w:rsidR="005731E4" w:rsidRPr="003521CE" w:rsidRDefault="005731E4" w:rsidP="005731E4">
      <w:pPr>
        <w:spacing w:before="156" w:after="156" w:line="240" w:lineRule="auto"/>
        <w:ind w:left="0"/>
        <w:jc w:val="center"/>
        <w:rPr>
          <w:rFonts w:cs="Arial"/>
        </w:rPr>
      </w:pPr>
      <w:r w:rsidRPr="003521CE">
        <w:rPr>
          <w:rFonts w:cs="Arial"/>
          <w:noProof/>
          <w:lang w:val="en-US"/>
        </w:rPr>
        <w:drawing>
          <wp:inline distT="0" distB="0" distL="0" distR="0" wp14:anchorId="6138CC0A" wp14:editId="2E984F31">
            <wp:extent cx="2879558" cy="1965158"/>
            <wp:effectExtent l="0" t="0" r="0" b="0"/>
            <wp:docPr id="122" name="图片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图片 122"/>
                    <pic:cNvPicPr>
                      <a:picLocks noChangeAspect="1" noChangeArrowheads="1"/>
                    </pic:cNvPicPr>
                  </pic:nvPicPr>
                  <pic:blipFill rotWithShape="1">
                    <a:blip r:embed="rId255" cstate="print">
                      <a:extLst>
                        <a:ext uri="{28A0092B-C50C-407E-A947-70E740481C1C}">
                          <a14:useLocalDpi xmlns:a14="http://schemas.microsoft.com/office/drawing/2010/main" val="0"/>
                        </a:ext>
                      </a:extLst>
                    </a:blip>
                    <a:srcRect b="7187"/>
                    <a:stretch/>
                  </pic:blipFill>
                  <pic:spPr bwMode="auto">
                    <a:xfrm>
                      <a:off x="0" y="0"/>
                      <a:ext cx="2880000" cy="1965460"/>
                    </a:xfrm>
                    <a:prstGeom prst="rect">
                      <a:avLst/>
                    </a:prstGeom>
                    <a:noFill/>
                    <a:ln>
                      <a:noFill/>
                    </a:ln>
                    <a:extLst>
                      <a:ext uri="{53640926-AAD7-44D8-BBD7-CCE9431645EC}">
                        <a14:shadowObscured xmlns:a14="http://schemas.microsoft.com/office/drawing/2010/main"/>
                      </a:ext>
                    </a:extLst>
                  </pic:spPr>
                </pic:pic>
              </a:graphicData>
            </a:graphic>
          </wp:inline>
        </w:drawing>
      </w:r>
    </w:p>
    <w:p w14:paraId="516FEBDC" w14:textId="3BD4FA85" w:rsidR="005731E4" w:rsidRPr="003521CE" w:rsidRDefault="005731E4" w:rsidP="005731E4">
      <w:pPr>
        <w:pStyle w:val="ae"/>
        <w:spacing w:before="156" w:after="156"/>
        <w:ind w:left="0"/>
        <w:rPr>
          <w:rFonts w:cs="Arial"/>
          <w:i/>
        </w:rPr>
      </w:pPr>
      <w:r w:rsidRPr="003521CE">
        <w:rPr>
          <w:rFonts w:cs="Arial"/>
        </w:rPr>
        <w:t xml:space="preserve">Abbildung </w:t>
      </w:r>
      <w:r w:rsidRPr="003521CE">
        <w:rPr>
          <w:rFonts w:cs="Arial"/>
        </w:rPr>
        <w:fldChar w:fldCharType="begin"/>
      </w:r>
      <w:r w:rsidRPr="003521CE">
        <w:rPr>
          <w:rFonts w:cs="Arial"/>
        </w:rPr>
        <w:instrText xml:space="preserve"> STYLEREF 1 \s </w:instrText>
      </w:r>
      <w:r w:rsidRPr="003521CE">
        <w:rPr>
          <w:rFonts w:cs="Arial"/>
        </w:rPr>
        <w:fldChar w:fldCharType="separate"/>
      </w:r>
      <w:r w:rsidRPr="003521CE">
        <w:rPr>
          <w:rFonts w:cs="Arial"/>
          <w:noProof/>
        </w:rPr>
        <w:t>1</w:t>
      </w:r>
      <w:r w:rsidRPr="003521CE">
        <w:rPr>
          <w:rFonts w:cs="Arial"/>
          <w:noProof/>
        </w:rPr>
        <w:fldChar w:fldCharType="end"/>
      </w:r>
      <w:r w:rsidR="00831DF3" w:rsidRPr="003521CE">
        <w:rPr>
          <w:rFonts w:cs="Arial"/>
          <w:noProof/>
        </w:rPr>
        <w:t>6</w:t>
      </w:r>
      <w:r w:rsidRPr="003521CE">
        <w:rPr>
          <w:rFonts w:cs="Arial"/>
        </w:rPr>
        <w:noBreakHyphen/>
      </w:r>
      <w:r w:rsidRPr="003521CE">
        <w:rPr>
          <w:rFonts w:cs="Arial"/>
        </w:rPr>
        <w:fldChar w:fldCharType="begin"/>
      </w:r>
      <w:r w:rsidRPr="003521CE">
        <w:rPr>
          <w:rFonts w:cs="Arial"/>
        </w:rPr>
        <w:instrText xml:space="preserve"> SEQ Figure \* ARABIC \s 1 </w:instrText>
      </w:r>
      <w:r w:rsidRPr="003521CE">
        <w:rPr>
          <w:rFonts w:cs="Arial"/>
        </w:rPr>
        <w:fldChar w:fldCharType="separate"/>
      </w:r>
      <w:r w:rsidRPr="003521CE">
        <w:rPr>
          <w:rFonts w:cs="Arial"/>
          <w:noProof/>
        </w:rPr>
        <w:t>1</w:t>
      </w:r>
      <w:r w:rsidRPr="003521CE">
        <w:rPr>
          <w:rFonts w:cs="Arial"/>
          <w:noProof/>
        </w:rPr>
        <w:fldChar w:fldCharType="end"/>
      </w:r>
      <w:r w:rsidRPr="003521CE">
        <w:rPr>
          <w:rFonts w:cs="Arial"/>
        </w:rPr>
        <w:t xml:space="preserve"> </w:t>
      </w:r>
      <w:r w:rsidRPr="003521CE">
        <w:rPr>
          <w:rFonts w:cs="Arial"/>
          <w:i/>
        </w:rPr>
        <w:t>Bildschirm „Support-Anwendung“</w:t>
      </w:r>
    </w:p>
    <w:p w14:paraId="4DB82632" w14:textId="77777777" w:rsidR="005731E4" w:rsidRPr="003521CE" w:rsidRDefault="005731E4" w:rsidP="005731E4">
      <w:pPr>
        <w:pStyle w:val="20"/>
        <w:spacing w:before="312" w:after="156"/>
        <w:rPr>
          <w:rFonts w:cs="Arial"/>
        </w:rPr>
      </w:pPr>
      <w:bookmarkStart w:id="670" w:name="_Toc451525820"/>
      <w:bookmarkStart w:id="671" w:name="_Toc38114432"/>
      <w:r w:rsidRPr="003521CE">
        <w:rPr>
          <w:rFonts w:cs="Arial"/>
        </w:rPr>
        <w:t xml:space="preserve"> </w:t>
      </w:r>
      <w:bookmarkStart w:id="672" w:name="_Toc159436385"/>
      <w:bookmarkStart w:id="673" w:name="_Toc204002863"/>
      <w:r w:rsidRPr="003521CE">
        <w:rPr>
          <w:rFonts w:cs="Arial"/>
        </w:rPr>
        <w:t>Mein</w:t>
      </w:r>
      <w:r w:rsidRPr="003521CE">
        <w:rPr>
          <w:rFonts w:cs="Arial"/>
          <w:color w:val="FF0000"/>
        </w:rPr>
        <w:t xml:space="preserve"> </w:t>
      </w:r>
      <w:r w:rsidRPr="003521CE">
        <w:rPr>
          <w:rFonts w:cs="Arial"/>
        </w:rPr>
        <w:t>Konto</w:t>
      </w:r>
      <w:bookmarkEnd w:id="670"/>
      <w:bookmarkEnd w:id="671"/>
      <w:bookmarkEnd w:id="672"/>
      <w:bookmarkEnd w:id="673"/>
    </w:p>
    <w:p w14:paraId="2C9E2CC0" w14:textId="77777777" w:rsidR="005731E4" w:rsidRPr="003521CE" w:rsidRDefault="005731E4" w:rsidP="005731E4">
      <w:pPr>
        <w:pStyle w:val="BodytextUserManual"/>
        <w:spacing w:before="156" w:after="156"/>
      </w:pPr>
      <w:r w:rsidRPr="003521CE">
        <w:t>Das Mein</w:t>
      </w:r>
      <w:r w:rsidRPr="003521CE">
        <w:rPr>
          <w:color w:val="FF0000"/>
        </w:rPr>
        <w:t xml:space="preserve"> </w:t>
      </w:r>
      <w:r w:rsidRPr="003521CE">
        <w:t>Der Kontobildschirm zeigt umfassende Informationen zum Benutzer und zum Produkt an, die mit dem online registrierten Konto synchronisiert werden.</w:t>
      </w:r>
    </w:p>
    <w:p w14:paraId="4B277A65" w14:textId="7CE98BE8" w:rsidR="005731E4" w:rsidRPr="003521CE" w:rsidRDefault="005731E4" w:rsidP="00831DF3">
      <w:pPr>
        <w:pStyle w:val="BodytextUserManual"/>
        <w:spacing w:before="156" w:after="156"/>
        <w:rPr>
          <w:b/>
        </w:rPr>
      </w:pPr>
      <w:bookmarkStart w:id="674" w:name="_Toc159436386"/>
      <w:r w:rsidRPr="003521CE">
        <w:rPr>
          <w:b/>
        </w:rPr>
        <w:t>Persönliche Informationen</w:t>
      </w:r>
      <w:bookmarkEnd w:id="674"/>
    </w:p>
    <w:p w14:paraId="448F5AD2" w14:textId="77777777" w:rsidR="005731E4" w:rsidRPr="003521CE" w:rsidRDefault="005731E4" w:rsidP="005731E4">
      <w:pPr>
        <w:pStyle w:val="BodytextUserManual"/>
        <w:spacing w:before="156" w:after="156"/>
      </w:pPr>
      <w:r w:rsidRPr="003521CE">
        <w:t>Sowohl die Benutzerinformationen als auch die Geräteinformationen sind im Abschnitt „Persönliche Informationen“ enthalten.</w:t>
      </w:r>
    </w:p>
    <w:p w14:paraId="4A9BF3DE" w14:textId="77777777" w:rsidR="005731E4" w:rsidRPr="003521CE" w:rsidRDefault="005731E4" w:rsidP="005731E4">
      <w:pPr>
        <w:pStyle w:val="ac"/>
        <w:numPr>
          <w:ilvl w:val="0"/>
          <w:numId w:val="103"/>
        </w:numPr>
        <w:spacing w:beforeLines="20" w:before="62" w:afterLines="20" w:after="62"/>
        <w:ind w:left="641" w:hanging="357"/>
        <w:rPr>
          <w:rFonts w:cs="Arial"/>
        </w:rPr>
      </w:pPr>
      <w:r w:rsidRPr="003521CE">
        <w:rPr>
          <w:rFonts w:cs="Arial"/>
        </w:rPr>
        <w:lastRenderedPageBreak/>
        <w:t>Benutzerinformationen – zeigt detaillierte Informationen zu Ihrem registrierten Online-Autel-Konto an, z. B. Ihre Autel-ID, Ihren Namen, Ihre Adresse und andere Kontaktinformationen.</w:t>
      </w:r>
    </w:p>
    <w:p w14:paraId="5BE773B9" w14:textId="77777777" w:rsidR="005731E4" w:rsidRPr="003521CE" w:rsidRDefault="005731E4" w:rsidP="005731E4">
      <w:pPr>
        <w:pStyle w:val="ac"/>
        <w:numPr>
          <w:ilvl w:val="0"/>
          <w:numId w:val="103"/>
        </w:numPr>
        <w:spacing w:beforeLines="20" w:before="62" w:afterLines="20" w:after="62"/>
        <w:ind w:left="641" w:hanging="357"/>
        <w:rPr>
          <w:rFonts w:cs="Arial"/>
        </w:rPr>
      </w:pPr>
      <w:r w:rsidRPr="003521CE">
        <w:rPr>
          <w:rFonts w:cs="Arial"/>
        </w:rPr>
        <w:t>Geräteinformationen</w:t>
      </w:r>
      <w:r w:rsidRPr="003521CE">
        <w:rPr>
          <w:rFonts w:cs="Arial"/>
          <w:b/>
        </w:rPr>
        <w:t xml:space="preserve"> </w:t>
      </w:r>
      <w:r w:rsidRPr="003521CE">
        <w:rPr>
          <w:rFonts w:cs="Arial"/>
        </w:rPr>
        <w:t>– zeigt die registrierten Produktinformationen an, einschließlich der Seriennummer des Produkts, der Registrierungszeit, der Ablaufzeit und der Garantiezeit.</w:t>
      </w:r>
    </w:p>
    <w:p w14:paraId="594F6582" w14:textId="77777777" w:rsidR="005731E4" w:rsidRPr="003521CE" w:rsidRDefault="005731E4" w:rsidP="005731E4">
      <w:pPr>
        <w:pStyle w:val="20"/>
        <w:spacing w:before="312" w:after="156"/>
        <w:rPr>
          <w:rFonts w:cs="Arial"/>
        </w:rPr>
      </w:pPr>
      <w:bookmarkStart w:id="675" w:name="_Toc159436389"/>
      <w:r w:rsidRPr="003521CE">
        <w:rPr>
          <w:rFonts w:cs="Arial"/>
        </w:rPr>
        <w:t xml:space="preserve"> </w:t>
      </w:r>
      <w:bookmarkStart w:id="676" w:name="_Toc204002864"/>
      <w:r w:rsidRPr="003521CE">
        <w:rPr>
          <w:rFonts w:cs="Arial"/>
        </w:rPr>
        <w:t>Ausbildung</w:t>
      </w:r>
      <w:bookmarkEnd w:id="675"/>
      <w:bookmarkEnd w:id="676"/>
    </w:p>
    <w:p w14:paraId="55F61C3E" w14:textId="77777777" w:rsidR="005731E4" w:rsidRPr="003521CE" w:rsidRDefault="005731E4" w:rsidP="005731E4">
      <w:pPr>
        <w:pStyle w:val="16"/>
        <w:spacing w:before="156" w:after="156"/>
        <w:ind w:leftChars="0" w:left="284"/>
      </w:pPr>
      <w:r w:rsidRPr="003521CE">
        <w:t>Der Bereich „Schulung“ bietet schnelle Links zu den Online-Videokanälen von Autel. Wählen Sie einen Videokanal nach Sprache aus, um alle verfügbaren Online-Tutorial-Videos von Autel zu Themen wie Produktanwendung und Fahrzeugdiagnose anzuzeigen.</w:t>
      </w:r>
    </w:p>
    <w:p w14:paraId="5DA66591" w14:textId="77777777" w:rsidR="005731E4" w:rsidRPr="003521CE" w:rsidRDefault="005731E4" w:rsidP="005731E4">
      <w:pPr>
        <w:pStyle w:val="20"/>
        <w:spacing w:before="312" w:after="156"/>
        <w:rPr>
          <w:rFonts w:cs="Arial"/>
        </w:rPr>
      </w:pPr>
      <w:bookmarkStart w:id="677" w:name="_Toc451525822"/>
      <w:bookmarkStart w:id="678" w:name="_Ref384653417"/>
      <w:bookmarkStart w:id="679" w:name="_Toc38114434"/>
      <w:bookmarkStart w:id="680" w:name="_Ref118309924"/>
      <w:bookmarkStart w:id="681" w:name="_Ref118309927"/>
      <w:bookmarkStart w:id="682" w:name="_Ref118314503"/>
      <w:bookmarkStart w:id="683" w:name="_Ref118314506"/>
      <w:r w:rsidRPr="003521CE">
        <w:rPr>
          <w:rFonts w:cs="Arial"/>
        </w:rPr>
        <w:t xml:space="preserve"> </w:t>
      </w:r>
      <w:bookmarkStart w:id="684" w:name="_Ref119312155"/>
      <w:bookmarkStart w:id="685" w:name="_Toc159436390"/>
      <w:bookmarkStart w:id="686" w:name="_Toc204002865"/>
      <w:r w:rsidRPr="003521CE">
        <w:rPr>
          <w:rFonts w:cs="Arial"/>
        </w:rPr>
        <w:t>Datenprotokollierung</w:t>
      </w:r>
      <w:bookmarkEnd w:id="677"/>
      <w:bookmarkEnd w:id="678"/>
      <w:bookmarkEnd w:id="679"/>
      <w:bookmarkEnd w:id="680"/>
      <w:bookmarkEnd w:id="681"/>
      <w:bookmarkEnd w:id="682"/>
      <w:bookmarkEnd w:id="683"/>
      <w:bookmarkEnd w:id="684"/>
      <w:bookmarkEnd w:id="685"/>
      <w:bookmarkEnd w:id="686"/>
    </w:p>
    <w:p w14:paraId="53934CDB" w14:textId="77777777" w:rsidR="005731E4" w:rsidRPr="003521CE" w:rsidRDefault="005731E4" w:rsidP="005731E4">
      <w:pPr>
        <w:pStyle w:val="BodytextUserManual"/>
        <w:spacing w:before="156" w:afterLines="0" w:after="120"/>
      </w:pPr>
      <w:r w:rsidRPr="003521CE">
        <w:t xml:space="preserve">Der Bereich „Datenprotokollierung“ erfasst alle </w:t>
      </w:r>
      <w:r w:rsidRPr="003521CE">
        <w:rPr>
          <w:b/>
        </w:rPr>
        <w:t xml:space="preserve">Rückmeldungen </w:t>
      </w:r>
      <w:r w:rsidRPr="003521CE">
        <w:t xml:space="preserve">(eingereicht), </w:t>
      </w:r>
      <w:r w:rsidRPr="003521CE">
        <w:rPr>
          <w:b/>
        </w:rPr>
        <w:t xml:space="preserve">keine Rückmeldungen </w:t>
      </w:r>
      <w:r w:rsidRPr="003521CE">
        <w:t xml:space="preserve">(nicht übermittelt, aber gespeichert) und </w:t>
      </w:r>
      <w:r w:rsidRPr="003521CE">
        <w:rPr>
          <w:b/>
        </w:rPr>
        <w:t xml:space="preserve">Historiendaten </w:t>
      </w:r>
      <w:r w:rsidRPr="003521CE">
        <w:t>(bis zu den letzten 20 Testaufzeichnungen) des Diagnosesystems. Das Support-Personal empfängt und bearbeitet die eingereichten Berichte über die Support-Plattform. Die Lösung wird so schnell wie möglich zurückgesendet. Sie können weiterhin mit der Support-Plattform korrespondieren, bis das Problem behoben ist.</w:t>
      </w:r>
    </w:p>
    <w:p w14:paraId="54F85DF3" w14:textId="77777777" w:rsidR="005731E4" w:rsidRPr="003521CE" w:rsidRDefault="005731E4" w:rsidP="005731E4">
      <w:pPr>
        <w:pStyle w:val="ac"/>
        <w:numPr>
          <w:ilvl w:val="0"/>
          <w:numId w:val="5"/>
        </w:numPr>
        <w:spacing w:beforeLines="20" w:before="62" w:afterLines="20" w:after="62"/>
        <w:ind w:left="641" w:hanging="357"/>
        <w:rPr>
          <w:rFonts w:cs="Arial"/>
        </w:rPr>
      </w:pPr>
      <w:r w:rsidRPr="003521CE">
        <w:rPr>
          <w:rFonts w:cs="Arial"/>
          <w:b/>
        </w:rPr>
        <w:t>So geben Sie eine Antwort in einer Datenprotokollierungssitzung ein</w:t>
      </w:r>
    </w:p>
    <w:p w14:paraId="57391ECC" w14:textId="3CA0BA25" w:rsidR="005731E4" w:rsidRPr="003521CE" w:rsidRDefault="005731E4" w:rsidP="005731E4">
      <w:pPr>
        <w:pStyle w:val="ac"/>
        <w:numPr>
          <w:ilvl w:val="0"/>
          <w:numId w:val="239"/>
        </w:numPr>
        <w:spacing w:beforeLines="20" w:before="62" w:afterLines="20" w:after="62"/>
        <w:ind w:left="998" w:hanging="357"/>
        <w:rPr>
          <w:rFonts w:cs="Arial"/>
        </w:rPr>
      </w:pPr>
      <w:r w:rsidRPr="003521CE">
        <w:rPr>
          <w:rFonts w:cs="Arial"/>
        </w:rPr>
        <w:t xml:space="preserve">Tippen Sie auf das </w:t>
      </w:r>
      <w:r w:rsidRPr="003521CE">
        <w:rPr>
          <w:rFonts w:cs="Arial"/>
          <w:b/>
        </w:rPr>
        <w:t>Feedback</w:t>
      </w:r>
      <w:r w:rsidR="00C154C4" w:rsidRPr="003521CE">
        <w:rPr>
          <w:rFonts w:cs="Arial"/>
          <w:b/>
        </w:rPr>
        <w:t>-</w:t>
      </w:r>
      <w:r w:rsidRPr="003521CE">
        <w:rPr>
          <w:rFonts w:cs="Arial"/>
        </w:rPr>
        <w:t>Tag, um die Liste der übermittelten Datenprotokollierungen anzuzeigen.</w:t>
      </w:r>
    </w:p>
    <w:p w14:paraId="455F6B0D" w14:textId="77777777" w:rsidR="005731E4" w:rsidRPr="003521CE" w:rsidRDefault="005731E4" w:rsidP="005731E4">
      <w:pPr>
        <w:pStyle w:val="ac"/>
        <w:numPr>
          <w:ilvl w:val="0"/>
          <w:numId w:val="239"/>
        </w:numPr>
        <w:spacing w:beforeLines="20" w:before="62" w:afterLines="20" w:after="62"/>
        <w:ind w:left="998" w:hanging="357"/>
        <w:rPr>
          <w:rFonts w:cs="Arial"/>
        </w:rPr>
      </w:pPr>
      <w:r w:rsidRPr="003521CE">
        <w:rPr>
          <w:rFonts w:cs="Arial"/>
        </w:rPr>
        <w:t>Wählen Sie ein bestimmtes Element aus, um das neueste Update zum Verarbeitungsfortschritt anzuzeigen.</w:t>
      </w:r>
    </w:p>
    <w:p w14:paraId="789A9D9F" w14:textId="2008D819" w:rsidR="005731E4" w:rsidRPr="003521CE" w:rsidRDefault="005859B1" w:rsidP="005731E4">
      <w:pPr>
        <w:pStyle w:val="ac"/>
        <w:numPr>
          <w:ilvl w:val="0"/>
          <w:numId w:val="239"/>
        </w:numPr>
        <w:spacing w:beforeLines="20" w:before="62" w:afterLines="20" w:after="62"/>
        <w:ind w:left="998" w:hanging="357"/>
        <w:rPr>
          <w:rFonts w:cs="Arial"/>
          <w:lang w:val="de-DE"/>
        </w:rPr>
      </w:pPr>
      <w:r w:rsidRPr="003521CE">
        <w:rPr>
          <w:rFonts w:eastAsiaTheme="minorEastAsia" w:cs="Arial"/>
          <w:szCs w:val="18"/>
          <w:lang w:val="de-DE"/>
        </w:rPr>
        <w:t>Tippen Sie auf das Eingabefeld unten auf dem Bildschirm und geben Sie Ihre Antwort ein. Zusätzlich können Sie bei Bedarf einen Anhang hinzufügen.</w:t>
      </w:r>
    </w:p>
    <w:p w14:paraId="5E9DDD0A" w14:textId="7EA098CC" w:rsidR="005731E4" w:rsidRPr="003521CE" w:rsidRDefault="005731E4" w:rsidP="005731E4">
      <w:pPr>
        <w:pStyle w:val="ac"/>
        <w:numPr>
          <w:ilvl w:val="0"/>
          <w:numId w:val="239"/>
        </w:numPr>
        <w:spacing w:beforeLines="20" w:before="62" w:afterLines="20" w:after="62"/>
        <w:ind w:left="998" w:hanging="357"/>
        <w:rPr>
          <w:rFonts w:cs="Arial"/>
        </w:rPr>
      </w:pPr>
      <w:r w:rsidRPr="003521CE">
        <w:rPr>
          <w:rFonts w:cs="Arial"/>
        </w:rPr>
        <w:t xml:space="preserve">Tippen Sie auf </w:t>
      </w:r>
      <w:r w:rsidRPr="003521CE">
        <w:rPr>
          <w:rFonts w:cs="Arial"/>
          <w:b/>
        </w:rPr>
        <w:t>„Senden“</w:t>
      </w:r>
      <w:r w:rsidR="00CF1C26" w:rsidRPr="003521CE">
        <w:rPr>
          <w:rFonts w:cs="Arial"/>
          <w:b/>
        </w:rPr>
        <w:t>,</w:t>
      </w:r>
      <w:r w:rsidRPr="003521CE">
        <w:rPr>
          <w:rFonts w:cs="Arial"/>
        </w:rPr>
        <w:t xml:space="preserve"> um Ihre Nachricht an den Autel-Support zu übermitteln.</w:t>
      </w:r>
    </w:p>
    <w:p w14:paraId="6935A145" w14:textId="77777777" w:rsidR="005731E4" w:rsidRPr="003521CE" w:rsidRDefault="005731E4" w:rsidP="005731E4">
      <w:pPr>
        <w:pStyle w:val="20"/>
        <w:spacing w:before="312" w:after="156"/>
        <w:rPr>
          <w:rFonts w:cs="Arial"/>
        </w:rPr>
      </w:pPr>
      <w:bookmarkStart w:id="687" w:name="_Toc38114436"/>
      <w:bookmarkStart w:id="688" w:name="_Toc451525825"/>
      <w:r w:rsidRPr="003521CE">
        <w:rPr>
          <w:rFonts w:cs="Arial"/>
        </w:rPr>
        <w:t xml:space="preserve"> </w:t>
      </w:r>
      <w:bookmarkStart w:id="689" w:name="_Toc159436391"/>
      <w:bookmarkStart w:id="690" w:name="_Toc204002866"/>
      <w:r w:rsidRPr="003521CE">
        <w:rPr>
          <w:rFonts w:cs="Arial"/>
        </w:rPr>
        <w:t>Häufig gestellte Fragen</w:t>
      </w:r>
      <w:bookmarkEnd w:id="687"/>
      <w:bookmarkEnd w:id="689"/>
      <w:bookmarkEnd w:id="690"/>
      <w:r w:rsidRPr="003521CE">
        <w:rPr>
          <w:rFonts w:cs="Arial"/>
        </w:rPr>
        <w:t xml:space="preserve"> </w:t>
      </w:r>
      <w:bookmarkEnd w:id="688"/>
    </w:p>
    <w:p w14:paraId="4978CFB3" w14:textId="77777777" w:rsidR="005731E4" w:rsidRPr="003521CE" w:rsidRDefault="005731E4" w:rsidP="005731E4">
      <w:pPr>
        <w:pStyle w:val="BodytextUserManual"/>
        <w:spacing w:before="156" w:after="156"/>
      </w:pPr>
      <w:r w:rsidRPr="003521CE">
        <w:t>Der FAQ-Bereich bietet umfassende Referenzen für alle häufig gestellten Fragen und Antworten zur Nutzung des Online-Mitgliedskontos von Autel sowie zu Einkaufs- und Zahlungsvorgängen.</w:t>
      </w:r>
    </w:p>
    <w:p w14:paraId="3AC4D4A1" w14:textId="77777777" w:rsidR="005731E4" w:rsidRPr="003521CE" w:rsidRDefault="005731E4" w:rsidP="005731E4">
      <w:pPr>
        <w:pStyle w:val="ac"/>
        <w:numPr>
          <w:ilvl w:val="0"/>
          <w:numId w:val="240"/>
        </w:numPr>
        <w:spacing w:beforeLines="20" w:before="62" w:afterLines="20" w:after="62"/>
        <w:ind w:left="641" w:hanging="357"/>
        <w:rPr>
          <w:rFonts w:cs="Arial"/>
        </w:rPr>
      </w:pPr>
      <w:r w:rsidRPr="003521CE">
        <w:rPr>
          <w:rFonts w:cs="Arial"/>
        </w:rPr>
        <w:t>Konto</w:t>
      </w:r>
      <w:r w:rsidRPr="003521CE">
        <w:rPr>
          <w:rFonts w:cs="Arial"/>
          <w:b/>
        </w:rPr>
        <w:t xml:space="preserve"> </w:t>
      </w:r>
      <w:r w:rsidRPr="003521CE">
        <w:rPr>
          <w:rFonts w:cs="Arial"/>
        </w:rPr>
        <w:t>– zeigt Fragen und Antworten zur Verwendung des Online-Benutzerkontos von Autel an.</w:t>
      </w:r>
    </w:p>
    <w:p w14:paraId="2C1DECB8" w14:textId="77777777" w:rsidR="005731E4" w:rsidRPr="003521CE" w:rsidRDefault="005731E4" w:rsidP="005731E4">
      <w:pPr>
        <w:pStyle w:val="ac"/>
        <w:numPr>
          <w:ilvl w:val="0"/>
          <w:numId w:val="240"/>
        </w:numPr>
        <w:spacing w:beforeLines="20" w:before="62" w:afterLines="20" w:after="62"/>
        <w:ind w:left="641" w:hanging="357"/>
        <w:rPr>
          <w:rFonts w:cs="Arial"/>
        </w:rPr>
      </w:pPr>
      <w:r w:rsidRPr="003521CE">
        <w:rPr>
          <w:rFonts w:cs="Arial"/>
        </w:rPr>
        <w:lastRenderedPageBreak/>
        <w:t>Einkaufen – zeigt Fragen und Antworten zu Methoden oder Verfahren zum Online-Produktkauf an.</w:t>
      </w:r>
    </w:p>
    <w:p w14:paraId="130F2C95" w14:textId="77777777" w:rsidR="005731E4" w:rsidRPr="003521CE" w:rsidRDefault="005731E4" w:rsidP="005731E4">
      <w:pPr>
        <w:pStyle w:val="ac"/>
        <w:numPr>
          <w:ilvl w:val="0"/>
          <w:numId w:val="240"/>
        </w:numPr>
        <w:spacing w:beforeLines="20" w:before="62" w:afterLines="20" w:after="62"/>
        <w:ind w:left="641" w:hanging="357"/>
        <w:rPr>
          <w:rFonts w:cs="Arial"/>
        </w:rPr>
      </w:pPr>
      <w:r w:rsidRPr="003521CE">
        <w:rPr>
          <w:rFonts w:cs="Arial"/>
        </w:rPr>
        <w:t>Zahlung</w:t>
      </w:r>
      <w:r w:rsidRPr="003521CE">
        <w:rPr>
          <w:rFonts w:cs="Arial"/>
          <w:b/>
        </w:rPr>
        <w:t xml:space="preserve"> </w:t>
      </w:r>
      <w:r w:rsidRPr="003521CE">
        <w:rPr>
          <w:rFonts w:cs="Arial"/>
        </w:rPr>
        <w:t>– zeigt Fragen und Antworten zu Online-Zahlungsmethoden oder -verfahren für Produkte an.</w:t>
      </w:r>
    </w:p>
    <w:p w14:paraId="482E0C85" w14:textId="77777777" w:rsidR="005731E4" w:rsidRPr="003521CE" w:rsidRDefault="005731E4" w:rsidP="005731E4">
      <w:pPr>
        <w:pStyle w:val="Text"/>
        <w:spacing w:before="156" w:after="156"/>
        <w:rPr>
          <w:rFonts w:cs="Arial"/>
        </w:rPr>
      </w:pPr>
    </w:p>
    <w:p w14:paraId="29A33398" w14:textId="77777777" w:rsidR="005731E4" w:rsidRPr="003521CE" w:rsidRDefault="005731E4" w:rsidP="005731E4">
      <w:pPr>
        <w:spacing w:before="156" w:after="156"/>
        <w:rPr>
          <w:rFonts w:cs="Arial"/>
        </w:rPr>
      </w:pPr>
    </w:p>
    <w:p w14:paraId="74FF098F" w14:textId="77777777" w:rsidR="005731E4" w:rsidRPr="003521CE" w:rsidRDefault="005731E4" w:rsidP="005731E4">
      <w:pPr>
        <w:spacing w:before="156" w:after="156"/>
        <w:rPr>
          <w:rFonts w:cs="Arial"/>
        </w:rPr>
      </w:pPr>
    </w:p>
    <w:p w14:paraId="771EADC1" w14:textId="77777777" w:rsidR="005731E4" w:rsidRPr="003521CE" w:rsidRDefault="005731E4" w:rsidP="005731E4">
      <w:pPr>
        <w:spacing w:before="156" w:after="156"/>
        <w:rPr>
          <w:rFonts w:cs="Arial"/>
        </w:rPr>
      </w:pPr>
    </w:p>
    <w:p w14:paraId="6EFCBA39" w14:textId="77777777" w:rsidR="005731E4" w:rsidRPr="003521CE" w:rsidRDefault="005731E4" w:rsidP="005731E4">
      <w:pPr>
        <w:spacing w:before="156" w:after="156"/>
        <w:rPr>
          <w:rFonts w:cs="Arial"/>
        </w:rPr>
      </w:pPr>
    </w:p>
    <w:p w14:paraId="7081194F" w14:textId="77777777" w:rsidR="005731E4" w:rsidRPr="003521CE" w:rsidRDefault="005731E4" w:rsidP="005731E4">
      <w:pPr>
        <w:spacing w:before="156" w:after="156"/>
        <w:rPr>
          <w:rFonts w:cs="Arial"/>
        </w:rPr>
      </w:pPr>
    </w:p>
    <w:p w14:paraId="23B4EE9A" w14:textId="77777777" w:rsidR="005731E4" w:rsidRPr="003521CE" w:rsidRDefault="005731E4" w:rsidP="005731E4">
      <w:pPr>
        <w:spacing w:before="156" w:after="156"/>
        <w:rPr>
          <w:rFonts w:cs="Arial"/>
        </w:rPr>
      </w:pPr>
    </w:p>
    <w:p w14:paraId="6F324A02" w14:textId="77777777" w:rsidR="005731E4" w:rsidRPr="003521CE" w:rsidRDefault="005731E4" w:rsidP="005731E4">
      <w:pPr>
        <w:spacing w:before="156" w:after="156"/>
        <w:rPr>
          <w:rFonts w:cs="Arial"/>
        </w:rPr>
      </w:pPr>
    </w:p>
    <w:p w14:paraId="774E142D" w14:textId="77777777" w:rsidR="005731E4" w:rsidRPr="003521CE" w:rsidRDefault="005731E4" w:rsidP="005731E4">
      <w:pPr>
        <w:spacing w:before="156" w:after="156"/>
        <w:rPr>
          <w:rFonts w:cs="Arial"/>
        </w:rPr>
      </w:pPr>
    </w:p>
    <w:p w14:paraId="09690075" w14:textId="77777777" w:rsidR="005731E4" w:rsidRPr="003521CE" w:rsidRDefault="005731E4" w:rsidP="005731E4">
      <w:pPr>
        <w:spacing w:before="156" w:after="156"/>
        <w:rPr>
          <w:rFonts w:cs="Arial"/>
        </w:rPr>
      </w:pPr>
    </w:p>
    <w:p w14:paraId="1C433098" w14:textId="77777777" w:rsidR="005731E4" w:rsidRPr="003521CE" w:rsidRDefault="005731E4" w:rsidP="005731E4">
      <w:pPr>
        <w:spacing w:before="156" w:after="156"/>
        <w:rPr>
          <w:rFonts w:cs="Arial"/>
        </w:rPr>
      </w:pPr>
    </w:p>
    <w:p w14:paraId="58ABF183" w14:textId="77777777" w:rsidR="005731E4" w:rsidRPr="003521CE" w:rsidRDefault="005731E4" w:rsidP="005731E4">
      <w:pPr>
        <w:pStyle w:val="Text"/>
        <w:spacing w:before="156" w:after="156"/>
        <w:rPr>
          <w:rFonts w:cs="Arial"/>
        </w:rPr>
      </w:pPr>
    </w:p>
    <w:p w14:paraId="575D1491" w14:textId="77777777" w:rsidR="005731E4" w:rsidRPr="003521CE" w:rsidRDefault="005731E4" w:rsidP="005731E4">
      <w:pPr>
        <w:pStyle w:val="12"/>
        <w:spacing w:before="312" w:after="312"/>
        <w:ind w:left="792" w:hanging="792"/>
      </w:pPr>
      <w:r w:rsidRPr="003521CE">
        <w:lastRenderedPageBreak/>
        <w:t xml:space="preserve"> </w:t>
      </w:r>
      <w:bookmarkStart w:id="691" w:name="_Ref159831069"/>
      <w:bookmarkStart w:id="692" w:name="_Toc204002867"/>
      <w:r w:rsidRPr="003521CE">
        <w:t>MaxiViewer</w:t>
      </w:r>
      <w:bookmarkEnd w:id="691"/>
      <w:bookmarkEnd w:id="692"/>
      <w:r w:rsidRPr="003521CE">
        <w:t xml:space="preserve"> </w:t>
      </w:r>
    </w:p>
    <w:p w14:paraId="28EAE0AF" w14:textId="77777777" w:rsidR="005731E4" w:rsidRPr="003521CE" w:rsidRDefault="005731E4" w:rsidP="005731E4">
      <w:pPr>
        <w:spacing w:before="156" w:after="156"/>
        <w:rPr>
          <w:rFonts w:cs="Arial"/>
        </w:rPr>
      </w:pPr>
      <w:r w:rsidRPr="003521CE">
        <w:rPr>
          <w:rFonts w:cs="Arial"/>
        </w:rPr>
        <w:t xml:space="preserve">Mit der MaxiViewer-Anwendung können Sie die von unseren Tools unterstützten Funktionen und Versionsinformationen durchsuchen. </w:t>
      </w:r>
      <w:bookmarkStart w:id="693" w:name="OLE_LINK55"/>
      <w:r w:rsidRPr="003521CE">
        <w:rPr>
          <w:rFonts w:cs="Arial"/>
        </w:rPr>
        <w:t>Sie können entweder nach Tool und Fahrzeug oder nach Funktionen suchen.</w:t>
      </w:r>
    </w:p>
    <w:bookmarkEnd w:id="693"/>
    <w:p w14:paraId="55BA6387" w14:textId="77777777" w:rsidR="005731E4" w:rsidRPr="003521CE" w:rsidRDefault="005731E4" w:rsidP="005731E4">
      <w:pPr>
        <w:pStyle w:val="ac"/>
        <w:numPr>
          <w:ilvl w:val="1"/>
          <w:numId w:val="5"/>
        </w:numPr>
        <w:spacing w:beforeLines="20" w:before="62" w:afterLines="20" w:after="62"/>
        <w:ind w:left="641" w:hanging="357"/>
        <w:rPr>
          <w:rFonts w:cs="Arial"/>
          <w:b/>
        </w:rPr>
      </w:pPr>
      <w:r w:rsidRPr="003521CE">
        <w:rPr>
          <w:rFonts w:cs="Arial"/>
          <w:b/>
        </w:rPr>
        <w:t>So suchen Sie nach dem Fahrzeug</w:t>
      </w:r>
    </w:p>
    <w:p w14:paraId="6A891698" w14:textId="373C8054" w:rsidR="005731E4" w:rsidRPr="003521CE" w:rsidRDefault="005731E4" w:rsidP="005731E4">
      <w:pPr>
        <w:pStyle w:val="ac"/>
        <w:numPr>
          <w:ilvl w:val="0"/>
          <w:numId w:val="249"/>
        </w:numPr>
        <w:spacing w:beforeLines="20" w:before="62" w:afterLines="20" w:after="62"/>
        <w:ind w:left="998" w:hanging="357"/>
        <w:rPr>
          <w:rFonts w:cs="Arial"/>
        </w:rPr>
      </w:pPr>
      <w:r w:rsidRPr="003521CE">
        <w:rPr>
          <w:rFonts w:cs="Arial"/>
        </w:rPr>
        <w:t xml:space="preserve">Tippen Sie im MaxiSys-Jobmenü auf die </w:t>
      </w:r>
      <w:r w:rsidRPr="003521CE">
        <w:rPr>
          <w:rFonts w:cs="Arial"/>
          <w:b/>
        </w:rPr>
        <w:t>MaxiViewer</w:t>
      </w:r>
      <w:r w:rsidR="00C154C4" w:rsidRPr="003521CE">
        <w:rPr>
          <w:rFonts w:cs="Arial"/>
          <w:b/>
        </w:rPr>
        <w:t>-</w:t>
      </w:r>
      <w:r w:rsidRPr="003521CE">
        <w:rPr>
          <w:rFonts w:cs="Arial"/>
        </w:rPr>
        <w:t>Anwendung. Der MaxiViewer-Anwendungsbildschirm wird angezeigt.</w:t>
      </w:r>
    </w:p>
    <w:p w14:paraId="2A5AD877" w14:textId="5EA60E9C" w:rsidR="00B26CF0" w:rsidRPr="003521CE" w:rsidRDefault="005859B1" w:rsidP="005859B1">
      <w:pPr>
        <w:pStyle w:val="ac"/>
        <w:numPr>
          <w:ilvl w:val="0"/>
          <w:numId w:val="249"/>
        </w:numPr>
        <w:spacing w:beforeLines="20" w:before="62" w:afterLines="20" w:after="62"/>
        <w:rPr>
          <w:rFonts w:cs="Arial"/>
          <w:lang w:val="de-DE"/>
        </w:rPr>
      </w:pPr>
      <w:r w:rsidRPr="003521CE">
        <w:rPr>
          <w:rFonts w:cs="Arial"/>
          <w:lang w:val="de-DE"/>
        </w:rPr>
        <w:t>Wählen Sie ein Produktmodell aus der ersten Dropdown-Liste in der oberen linken Ecke.</w:t>
      </w:r>
    </w:p>
    <w:p w14:paraId="0A27E1B0" w14:textId="24B4A774" w:rsidR="005731E4" w:rsidRPr="003521CE" w:rsidRDefault="005859B1" w:rsidP="00B26CF0">
      <w:pPr>
        <w:pStyle w:val="ac"/>
        <w:numPr>
          <w:ilvl w:val="0"/>
          <w:numId w:val="249"/>
        </w:numPr>
        <w:spacing w:beforeLines="20" w:before="62" w:afterLines="20" w:after="62"/>
        <w:ind w:left="998" w:hanging="357"/>
        <w:rPr>
          <w:rFonts w:cs="Arial"/>
          <w:lang w:val="de-DE"/>
        </w:rPr>
      </w:pPr>
      <w:r w:rsidRPr="003521CE">
        <w:rPr>
          <w:rFonts w:cs="Arial"/>
          <w:szCs w:val="18"/>
          <w:lang w:val="de-DE"/>
        </w:rPr>
        <w:t>Wählen Sie aus der zweiten Dropdown-Liste die Fahrzeugmarke, das Modell und das Baujahr aus.</w:t>
      </w:r>
    </w:p>
    <w:p w14:paraId="3709D403" w14:textId="6EAD6FA8" w:rsidR="005731E4" w:rsidRPr="003521CE" w:rsidRDefault="00161539" w:rsidP="005731E4">
      <w:pPr>
        <w:spacing w:before="156" w:after="156" w:line="240" w:lineRule="auto"/>
        <w:ind w:left="0"/>
        <w:jc w:val="center"/>
        <w:rPr>
          <w:rFonts w:cs="Arial"/>
        </w:rPr>
      </w:pPr>
      <w:r w:rsidRPr="003521CE">
        <w:rPr>
          <w:rFonts w:cs="Arial"/>
          <w:noProof/>
          <w:lang w:val="en-US"/>
        </w:rPr>
        <w:drawing>
          <wp:inline distT="0" distB="0" distL="0" distR="0" wp14:anchorId="0EA17CCA" wp14:editId="1CFDC779">
            <wp:extent cx="2880000" cy="1922233"/>
            <wp:effectExtent l="0" t="0" r="0" b="1905"/>
            <wp:docPr id="881363887" name="图片 4">
              <a:extLst xmlns:a="http://schemas.openxmlformats.org/drawingml/2006/main">
                <a:ext uri="{FF2B5EF4-FFF2-40B4-BE49-F238E27FC236}">
                  <a16:creationId xmlns:a16="http://schemas.microsoft.com/office/drawing/2014/main" id="{EFB7C3FF-6301-5288-630E-1DD494EB006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87" name="图片 4">
                      <a:extLst>
                        <a:ext uri="{FF2B5EF4-FFF2-40B4-BE49-F238E27FC236}">
                          <a16:creationId xmlns:a16="http://schemas.microsoft.com/office/drawing/2014/main" id="{EFB7C3FF-6301-5288-630E-1DD494EB006A}"/>
                        </a:ext>
                      </a:extLst>
                    </pic:cNvPr>
                    <pic:cNvPicPr>
                      <a:picLocks noChangeAspect="1"/>
                    </pic:cNvPicPr>
                  </pic:nvPicPr>
                  <pic:blipFill rotWithShape="1">
                    <a:blip r:embed="rId256" cstate="print">
                      <a:extLst>
                        <a:ext uri="{28A0092B-C50C-407E-A947-70E740481C1C}">
                          <a14:useLocalDpi xmlns:a14="http://schemas.microsoft.com/office/drawing/2010/main" val="0"/>
                        </a:ext>
                      </a:extLst>
                    </a:blip>
                    <a:srcRect l="-485" t="1835" r="-181" b="6791"/>
                    <a:stretch/>
                  </pic:blipFill>
                  <pic:spPr bwMode="auto">
                    <a:xfrm>
                      <a:off x="0" y="0"/>
                      <a:ext cx="2880000" cy="1922233"/>
                    </a:xfrm>
                    <a:prstGeom prst="rect">
                      <a:avLst/>
                    </a:prstGeom>
                    <a:ln>
                      <a:noFill/>
                    </a:ln>
                    <a:extLst>
                      <a:ext uri="{53640926-AAD7-44D8-BBD7-CCE9431645EC}">
                        <a14:shadowObscured xmlns:a14="http://schemas.microsoft.com/office/drawing/2010/main"/>
                      </a:ext>
                    </a:extLst>
                  </pic:spPr>
                </pic:pic>
              </a:graphicData>
            </a:graphic>
          </wp:inline>
        </w:drawing>
      </w:r>
    </w:p>
    <w:p w14:paraId="0F173DFA" w14:textId="519B39A7" w:rsidR="005731E4" w:rsidRPr="003521CE" w:rsidRDefault="005731E4" w:rsidP="005731E4">
      <w:pPr>
        <w:pStyle w:val="ae"/>
        <w:spacing w:before="156" w:after="156"/>
        <w:ind w:left="0"/>
        <w:rPr>
          <w:rFonts w:cs="Arial"/>
          <w:b w:val="0"/>
          <w:bCs/>
          <w:i/>
          <w:iCs/>
        </w:rPr>
      </w:pPr>
      <w:r w:rsidRPr="003521CE">
        <w:rPr>
          <w:rFonts w:cs="Arial"/>
        </w:rPr>
        <w:t xml:space="preserve">Abbildung </w:t>
      </w:r>
      <w:r w:rsidRPr="003521CE">
        <w:rPr>
          <w:rFonts w:cs="Arial"/>
        </w:rPr>
        <w:fldChar w:fldCharType="begin"/>
      </w:r>
      <w:r w:rsidRPr="003521CE">
        <w:rPr>
          <w:rFonts w:cs="Arial"/>
        </w:rPr>
        <w:instrText xml:space="preserve"> STYLEREF 1 \s </w:instrText>
      </w:r>
      <w:r w:rsidRPr="003521CE">
        <w:rPr>
          <w:rFonts w:cs="Arial"/>
        </w:rPr>
        <w:fldChar w:fldCharType="separate"/>
      </w:r>
      <w:r w:rsidRPr="003521CE">
        <w:rPr>
          <w:rFonts w:cs="Arial"/>
          <w:noProof/>
        </w:rPr>
        <w:t>1</w:t>
      </w:r>
      <w:r w:rsidRPr="003521CE">
        <w:rPr>
          <w:rFonts w:cs="Arial"/>
          <w:noProof/>
        </w:rPr>
        <w:fldChar w:fldCharType="end"/>
      </w:r>
      <w:r w:rsidR="00FC4A46" w:rsidRPr="003521CE">
        <w:rPr>
          <w:rFonts w:cs="Arial"/>
          <w:noProof/>
        </w:rPr>
        <w:t>7</w:t>
      </w:r>
      <w:r w:rsidRPr="003521CE">
        <w:rPr>
          <w:rFonts w:cs="Arial"/>
        </w:rPr>
        <w:noBreakHyphen/>
      </w:r>
      <w:r w:rsidRPr="003521CE">
        <w:rPr>
          <w:rFonts w:cs="Arial"/>
        </w:rPr>
        <w:fldChar w:fldCharType="begin"/>
      </w:r>
      <w:r w:rsidRPr="003521CE">
        <w:rPr>
          <w:rFonts w:cs="Arial"/>
        </w:rPr>
        <w:instrText xml:space="preserve"> SEQ Figure \* ARABIC \s 1 </w:instrText>
      </w:r>
      <w:r w:rsidRPr="003521CE">
        <w:rPr>
          <w:rFonts w:cs="Arial"/>
        </w:rPr>
        <w:fldChar w:fldCharType="separate"/>
      </w:r>
      <w:r w:rsidRPr="003521CE">
        <w:rPr>
          <w:rFonts w:cs="Arial"/>
          <w:noProof/>
        </w:rPr>
        <w:t>1</w:t>
      </w:r>
      <w:r w:rsidRPr="003521CE">
        <w:rPr>
          <w:rFonts w:cs="Arial"/>
          <w:noProof/>
        </w:rPr>
        <w:fldChar w:fldCharType="end"/>
      </w:r>
      <w:r w:rsidRPr="003521CE">
        <w:rPr>
          <w:rFonts w:cs="Arial"/>
        </w:rPr>
        <w:t xml:space="preserve"> </w:t>
      </w:r>
      <w:r w:rsidRPr="003521CE">
        <w:rPr>
          <w:rFonts w:cs="Arial"/>
          <w:bCs/>
          <w:i/>
          <w:iCs/>
        </w:rPr>
        <w:t>MaxiViewer-Bildschirm 1</w:t>
      </w:r>
    </w:p>
    <w:p w14:paraId="09B14CDB" w14:textId="77777777" w:rsidR="005731E4" w:rsidRPr="003521CE" w:rsidRDefault="005731E4" w:rsidP="005731E4">
      <w:pPr>
        <w:pStyle w:val="ac"/>
        <w:numPr>
          <w:ilvl w:val="0"/>
          <w:numId w:val="249"/>
        </w:numPr>
        <w:spacing w:beforeLines="20" w:before="62" w:afterLines="20" w:after="62"/>
        <w:ind w:left="998" w:hanging="357"/>
        <w:rPr>
          <w:rFonts w:cs="Arial"/>
        </w:rPr>
      </w:pPr>
      <w:r w:rsidRPr="003521CE">
        <w:rPr>
          <w:rFonts w:cs="Arial"/>
        </w:rPr>
        <w:t>Alle vom ausgewählten Werkzeug für das ausgewählte Fahrzeug unterstützten Funktionen werden in mehreren Spalten angezeigt.</w:t>
      </w:r>
    </w:p>
    <w:p w14:paraId="71DE2767" w14:textId="6853ACFB" w:rsidR="005731E4" w:rsidRPr="003521CE" w:rsidRDefault="009856B4" w:rsidP="005731E4">
      <w:pPr>
        <w:spacing w:before="156" w:afterLines="0" w:after="0" w:line="240" w:lineRule="auto"/>
        <w:ind w:left="0"/>
        <w:jc w:val="center"/>
        <w:rPr>
          <w:rFonts w:cs="Arial"/>
        </w:rPr>
      </w:pPr>
      <w:r w:rsidRPr="003521CE">
        <w:rPr>
          <w:rFonts w:cs="Arial"/>
          <w:noProof/>
          <w:lang w:val="en-US"/>
        </w:rPr>
        <w:lastRenderedPageBreak/>
        <w:drawing>
          <wp:inline distT="0" distB="0" distL="0" distR="0" wp14:anchorId="6D1FFB7D" wp14:editId="5002A85F">
            <wp:extent cx="2880000" cy="1897454"/>
            <wp:effectExtent l="0" t="0" r="0" b="7620"/>
            <wp:docPr id="881363894" name="图片 4">
              <a:extLst xmlns:a="http://schemas.openxmlformats.org/drawingml/2006/main">
                <a:ext uri="{FF2B5EF4-FFF2-40B4-BE49-F238E27FC236}">
                  <a16:creationId xmlns:a16="http://schemas.microsoft.com/office/drawing/2014/main" id="{84182704-BFF9-3738-28BE-C5B7D0F68A6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94" name="图片 4">
                      <a:extLst>
                        <a:ext uri="{FF2B5EF4-FFF2-40B4-BE49-F238E27FC236}">
                          <a16:creationId xmlns:a16="http://schemas.microsoft.com/office/drawing/2014/main" id="{84182704-BFF9-3738-28BE-C5B7D0F68A6E}"/>
                        </a:ext>
                      </a:extLst>
                    </pic:cNvPr>
                    <pic:cNvPicPr>
                      <a:picLocks noChangeAspect="1"/>
                    </pic:cNvPicPr>
                  </pic:nvPicPr>
                  <pic:blipFill rotWithShape="1">
                    <a:blip r:embed="rId257" cstate="print">
                      <a:extLst>
                        <a:ext uri="{28A0092B-C50C-407E-A947-70E740481C1C}">
                          <a14:useLocalDpi xmlns:a14="http://schemas.microsoft.com/office/drawing/2010/main" val="0"/>
                        </a:ext>
                      </a:extLst>
                    </a:blip>
                    <a:srcRect l="-168" t="1" r="-168" b="10097"/>
                    <a:stretch/>
                  </pic:blipFill>
                  <pic:spPr bwMode="auto">
                    <a:xfrm>
                      <a:off x="0" y="0"/>
                      <a:ext cx="2880000" cy="1897454"/>
                    </a:xfrm>
                    <a:prstGeom prst="rect">
                      <a:avLst/>
                    </a:prstGeom>
                    <a:ln>
                      <a:noFill/>
                    </a:ln>
                    <a:extLst>
                      <a:ext uri="{53640926-AAD7-44D8-BBD7-CCE9431645EC}">
                        <a14:shadowObscured xmlns:a14="http://schemas.microsoft.com/office/drawing/2010/main"/>
                      </a:ext>
                    </a:extLst>
                  </pic:spPr>
                </pic:pic>
              </a:graphicData>
            </a:graphic>
          </wp:inline>
        </w:drawing>
      </w:r>
    </w:p>
    <w:p w14:paraId="729A7CF2" w14:textId="4D1CAB1C" w:rsidR="005731E4" w:rsidRPr="003521CE" w:rsidRDefault="005731E4" w:rsidP="005731E4">
      <w:pPr>
        <w:pStyle w:val="ae"/>
        <w:spacing w:before="156" w:after="156"/>
        <w:ind w:left="0"/>
        <w:rPr>
          <w:rFonts w:cs="Arial"/>
          <w:b w:val="0"/>
          <w:bCs/>
          <w:i/>
          <w:iCs/>
        </w:rPr>
      </w:pPr>
      <w:r w:rsidRPr="003521CE">
        <w:rPr>
          <w:rFonts w:cs="Arial"/>
        </w:rPr>
        <w:t xml:space="preserve">Abbildung </w:t>
      </w:r>
      <w:r w:rsidRPr="003521CE">
        <w:rPr>
          <w:rFonts w:cs="Arial"/>
        </w:rPr>
        <w:fldChar w:fldCharType="begin"/>
      </w:r>
      <w:r w:rsidRPr="003521CE">
        <w:rPr>
          <w:rFonts w:cs="Arial"/>
        </w:rPr>
        <w:instrText xml:space="preserve"> STYLEREF 1 \s </w:instrText>
      </w:r>
      <w:r w:rsidRPr="003521CE">
        <w:rPr>
          <w:rFonts w:cs="Arial"/>
        </w:rPr>
        <w:fldChar w:fldCharType="separate"/>
      </w:r>
      <w:r w:rsidRPr="003521CE">
        <w:rPr>
          <w:rFonts w:cs="Arial"/>
          <w:noProof/>
        </w:rPr>
        <w:t>1</w:t>
      </w:r>
      <w:r w:rsidRPr="003521CE">
        <w:rPr>
          <w:rFonts w:cs="Arial"/>
          <w:noProof/>
        </w:rPr>
        <w:fldChar w:fldCharType="end"/>
      </w:r>
      <w:r w:rsidR="00FC4A46" w:rsidRPr="003521CE">
        <w:rPr>
          <w:rFonts w:cs="Arial"/>
          <w:noProof/>
        </w:rPr>
        <w:t>7</w:t>
      </w:r>
      <w:r w:rsidRPr="003521CE">
        <w:rPr>
          <w:rFonts w:cs="Arial"/>
        </w:rPr>
        <w:noBreakHyphen/>
      </w:r>
      <w:r w:rsidRPr="003521CE">
        <w:rPr>
          <w:rFonts w:cs="Arial"/>
        </w:rPr>
        <w:fldChar w:fldCharType="begin"/>
      </w:r>
      <w:r w:rsidRPr="003521CE">
        <w:rPr>
          <w:rFonts w:cs="Arial"/>
        </w:rPr>
        <w:instrText xml:space="preserve"> SEQ Figure \* ARABIC \s 1 </w:instrText>
      </w:r>
      <w:r w:rsidRPr="003521CE">
        <w:rPr>
          <w:rFonts w:cs="Arial"/>
        </w:rPr>
        <w:fldChar w:fldCharType="separate"/>
      </w:r>
      <w:r w:rsidRPr="003521CE">
        <w:rPr>
          <w:rFonts w:cs="Arial"/>
          <w:noProof/>
        </w:rPr>
        <w:t>2</w:t>
      </w:r>
      <w:r w:rsidRPr="003521CE">
        <w:rPr>
          <w:rFonts w:cs="Arial"/>
          <w:noProof/>
        </w:rPr>
        <w:fldChar w:fldCharType="end"/>
      </w:r>
      <w:r w:rsidRPr="003521CE">
        <w:rPr>
          <w:rFonts w:cs="Arial"/>
        </w:rPr>
        <w:t xml:space="preserve"> </w:t>
      </w:r>
      <w:r w:rsidRPr="003521CE">
        <w:rPr>
          <w:rFonts w:cs="Arial"/>
          <w:bCs/>
          <w:i/>
        </w:rPr>
        <w:t>MaxiViewer-Bildschirm 2</w:t>
      </w:r>
    </w:p>
    <w:p w14:paraId="2BB84AB9" w14:textId="77777777" w:rsidR="005731E4" w:rsidRPr="003521CE" w:rsidRDefault="005731E4" w:rsidP="005731E4">
      <w:pPr>
        <w:pStyle w:val="ac"/>
        <w:numPr>
          <w:ilvl w:val="1"/>
          <w:numId w:val="5"/>
        </w:numPr>
        <w:spacing w:beforeLines="20" w:before="62" w:afterLines="20" w:after="62"/>
        <w:ind w:left="641" w:hanging="357"/>
        <w:rPr>
          <w:rFonts w:cs="Arial"/>
          <w:b/>
        </w:rPr>
      </w:pPr>
      <w:r w:rsidRPr="003521CE">
        <w:rPr>
          <w:rFonts w:cs="Arial"/>
          <w:b/>
        </w:rPr>
        <w:t>So suchen Sie nach Funktionen</w:t>
      </w:r>
    </w:p>
    <w:p w14:paraId="581769F5" w14:textId="3EEDD34A" w:rsidR="005731E4" w:rsidRPr="003521CE" w:rsidRDefault="005731E4" w:rsidP="005731E4">
      <w:pPr>
        <w:pStyle w:val="ac"/>
        <w:numPr>
          <w:ilvl w:val="0"/>
          <w:numId w:val="117"/>
        </w:numPr>
        <w:spacing w:beforeLines="20" w:before="62" w:afterLines="20" w:after="62"/>
        <w:ind w:left="998" w:hanging="357"/>
        <w:rPr>
          <w:rFonts w:cs="Arial"/>
        </w:rPr>
      </w:pPr>
      <w:r w:rsidRPr="003521CE">
        <w:rPr>
          <w:rFonts w:cs="Arial"/>
        </w:rPr>
        <w:t xml:space="preserve">Tippen Sie im MaxiSys-Jobmenü auf die </w:t>
      </w:r>
      <w:r w:rsidRPr="003521CE">
        <w:rPr>
          <w:rFonts w:cs="Arial"/>
          <w:b/>
        </w:rPr>
        <w:t>MaxiViewer</w:t>
      </w:r>
      <w:r w:rsidR="00C154C4" w:rsidRPr="003521CE">
        <w:rPr>
          <w:rFonts w:cs="Arial"/>
          <w:b/>
        </w:rPr>
        <w:t>-</w:t>
      </w:r>
      <w:r w:rsidRPr="003521CE">
        <w:rPr>
          <w:rFonts w:cs="Arial"/>
        </w:rPr>
        <w:t>Anwendung. Der MaxiViewer-Anwendungsbildschirm wird angezeigt.</w:t>
      </w:r>
    </w:p>
    <w:p w14:paraId="1548B22D" w14:textId="54A41B26" w:rsidR="005731E4" w:rsidRPr="003521CE" w:rsidRDefault="005859B1" w:rsidP="005731E4">
      <w:pPr>
        <w:pStyle w:val="ac"/>
        <w:numPr>
          <w:ilvl w:val="0"/>
          <w:numId w:val="117"/>
        </w:numPr>
        <w:spacing w:beforeLines="20" w:before="62" w:afterLines="20" w:after="62"/>
        <w:ind w:left="998" w:hanging="357"/>
        <w:rPr>
          <w:rFonts w:cs="Arial"/>
          <w:lang w:val="de-DE"/>
        </w:rPr>
      </w:pPr>
      <w:r w:rsidRPr="003521CE">
        <w:rPr>
          <w:rFonts w:eastAsiaTheme="minorEastAsia" w:cs="Arial"/>
          <w:szCs w:val="18"/>
          <w:lang w:val="de-DE"/>
        </w:rPr>
        <w:t>Wählen Sie ein Produktmodell aus der ersten Dropdown-Liste in der oberen linken Ecke aus.</w:t>
      </w:r>
    </w:p>
    <w:p w14:paraId="20E8177B" w14:textId="77777777" w:rsidR="005731E4" w:rsidRPr="003521CE" w:rsidRDefault="005731E4" w:rsidP="005731E4">
      <w:pPr>
        <w:pStyle w:val="ac"/>
        <w:numPr>
          <w:ilvl w:val="0"/>
          <w:numId w:val="117"/>
        </w:numPr>
        <w:spacing w:beforeLines="20" w:before="62" w:afterLines="20" w:after="62"/>
        <w:ind w:left="998" w:hanging="357"/>
        <w:rPr>
          <w:rFonts w:cs="Arial"/>
        </w:rPr>
      </w:pPr>
      <w:r w:rsidRPr="003521CE">
        <w:rPr>
          <w:rFonts w:cs="Arial"/>
        </w:rPr>
        <w:t>Tippen Sie oben rechts auf das Suchsymbol und geben Sie die gewünschte Funktion in das Suchfeld ein. Auf dem Bildschirm werden alle Fahrzeuge angezeigt, die diese Funktion unterstützen, zusammen mit Informationen wie Baujahr, System, Funktion, Unterfunktion und Version des Fahrzeugs.</w:t>
      </w:r>
    </w:p>
    <w:p w14:paraId="02D986D4" w14:textId="700D396A" w:rsidR="005731E4" w:rsidRPr="003521CE" w:rsidRDefault="009856B4" w:rsidP="005731E4">
      <w:pPr>
        <w:pStyle w:val="Text"/>
        <w:spacing w:beforeLines="0" w:before="0" w:afterLines="0" w:after="0" w:line="240" w:lineRule="auto"/>
        <w:ind w:left="0"/>
        <w:jc w:val="center"/>
        <w:rPr>
          <w:rFonts w:cs="Arial"/>
        </w:rPr>
      </w:pPr>
      <w:r w:rsidRPr="003521CE">
        <w:rPr>
          <w:rFonts w:cs="Arial"/>
          <w:noProof/>
          <w:lang w:val="en-US"/>
        </w:rPr>
        <w:drawing>
          <wp:inline distT="0" distB="0" distL="0" distR="0" wp14:anchorId="46607D8F" wp14:editId="6CCE0DB2">
            <wp:extent cx="2880000" cy="1899681"/>
            <wp:effectExtent l="0" t="0" r="0" b="5715"/>
            <wp:docPr id="7" name="图片 4">
              <a:extLst xmlns:a="http://schemas.openxmlformats.org/drawingml/2006/main">
                <a:ext uri="{FF2B5EF4-FFF2-40B4-BE49-F238E27FC236}">
                  <a16:creationId xmlns:a16="http://schemas.microsoft.com/office/drawing/2014/main" id="{1E84EDCD-B692-4145-EF6D-B7427C7F714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4">
                      <a:extLst>
                        <a:ext uri="{FF2B5EF4-FFF2-40B4-BE49-F238E27FC236}">
                          <a16:creationId xmlns:a16="http://schemas.microsoft.com/office/drawing/2014/main" id="{1E84EDCD-B692-4145-EF6D-B7427C7F714C}"/>
                        </a:ext>
                      </a:extLst>
                    </pic:cNvPr>
                    <pic:cNvPicPr>
                      <a:picLocks noChangeAspect="1"/>
                    </pic:cNvPicPr>
                  </pic:nvPicPr>
                  <pic:blipFill rotWithShape="1">
                    <a:blip r:embed="rId258" cstate="print">
                      <a:extLst>
                        <a:ext uri="{28A0092B-C50C-407E-A947-70E740481C1C}">
                          <a14:useLocalDpi xmlns:a14="http://schemas.microsoft.com/office/drawing/2010/main" val="0"/>
                        </a:ext>
                      </a:extLst>
                    </a:blip>
                    <a:srcRect l="-331" r="-204" b="9814"/>
                    <a:stretch/>
                  </pic:blipFill>
                  <pic:spPr bwMode="auto">
                    <a:xfrm>
                      <a:off x="0" y="0"/>
                      <a:ext cx="2880000" cy="1899681"/>
                    </a:xfrm>
                    <a:prstGeom prst="rect">
                      <a:avLst/>
                    </a:prstGeom>
                    <a:ln>
                      <a:noFill/>
                    </a:ln>
                    <a:extLst>
                      <a:ext uri="{53640926-AAD7-44D8-BBD7-CCE9431645EC}">
                        <a14:shadowObscured xmlns:a14="http://schemas.microsoft.com/office/drawing/2010/main"/>
                      </a:ext>
                    </a:extLst>
                  </pic:spPr>
                </pic:pic>
              </a:graphicData>
            </a:graphic>
          </wp:inline>
        </w:drawing>
      </w:r>
    </w:p>
    <w:p w14:paraId="6E162EE1" w14:textId="434EFDAF" w:rsidR="005731E4" w:rsidRPr="003521CE" w:rsidRDefault="005731E4" w:rsidP="005731E4">
      <w:pPr>
        <w:pStyle w:val="ae"/>
        <w:spacing w:before="156" w:after="156"/>
        <w:ind w:left="0"/>
        <w:rPr>
          <w:rFonts w:cs="Arial"/>
          <w:bCs/>
          <w:i/>
          <w:iCs/>
          <w:color w:val="FF0000"/>
        </w:rPr>
      </w:pPr>
      <w:r w:rsidRPr="003521CE">
        <w:rPr>
          <w:rFonts w:cs="Arial"/>
        </w:rPr>
        <w:t xml:space="preserve">Abbildung </w:t>
      </w:r>
      <w:r w:rsidRPr="003521CE">
        <w:rPr>
          <w:rFonts w:cs="Arial"/>
        </w:rPr>
        <w:fldChar w:fldCharType="begin"/>
      </w:r>
      <w:r w:rsidRPr="003521CE">
        <w:rPr>
          <w:rFonts w:cs="Arial"/>
        </w:rPr>
        <w:instrText xml:space="preserve"> STYLEREF 1 \s </w:instrText>
      </w:r>
      <w:r w:rsidRPr="003521CE">
        <w:rPr>
          <w:rFonts w:cs="Arial"/>
        </w:rPr>
        <w:fldChar w:fldCharType="separate"/>
      </w:r>
      <w:r w:rsidRPr="003521CE">
        <w:rPr>
          <w:rFonts w:cs="Arial"/>
          <w:noProof/>
        </w:rPr>
        <w:t>1</w:t>
      </w:r>
      <w:r w:rsidRPr="003521CE">
        <w:rPr>
          <w:rFonts w:cs="Arial"/>
          <w:noProof/>
        </w:rPr>
        <w:fldChar w:fldCharType="end"/>
      </w:r>
      <w:r w:rsidR="00FC4A46" w:rsidRPr="003521CE">
        <w:rPr>
          <w:rFonts w:cs="Arial"/>
          <w:noProof/>
        </w:rPr>
        <w:t>7</w:t>
      </w:r>
      <w:r w:rsidRPr="003521CE">
        <w:rPr>
          <w:rFonts w:cs="Arial"/>
        </w:rPr>
        <w:noBreakHyphen/>
      </w:r>
      <w:r w:rsidRPr="003521CE">
        <w:rPr>
          <w:rFonts w:cs="Arial"/>
        </w:rPr>
        <w:fldChar w:fldCharType="begin"/>
      </w:r>
      <w:r w:rsidRPr="003521CE">
        <w:rPr>
          <w:rFonts w:cs="Arial"/>
        </w:rPr>
        <w:instrText xml:space="preserve"> SEQ Figure \* ARABIC \s 1 </w:instrText>
      </w:r>
      <w:r w:rsidRPr="003521CE">
        <w:rPr>
          <w:rFonts w:cs="Arial"/>
        </w:rPr>
        <w:fldChar w:fldCharType="separate"/>
      </w:r>
      <w:r w:rsidRPr="003521CE">
        <w:rPr>
          <w:rFonts w:cs="Arial"/>
          <w:noProof/>
        </w:rPr>
        <w:t>3</w:t>
      </w:r>
      <w:r w:rsidRPr="003521CE">
        <w:rPr>
          <w:rFonts w:cs="Arial"/>
          <w:noProof/>
        </w:rPr>
        <w:fldChar w:fldCharType="end"/>
      </w:r>
      <w:r w:rsidRPr="003521CE">
        <w:rPr>
          <w:rFonts w:cs="Arial"/>
        </w:rPr>
        <w:t xml:space="preserve"> </w:t>
      </w:r>
      <w:r w:rsidRPr="003521CE">
        <w:rPr>
          <w:rFonts w:cs="Arial"/>
          <w:bCs/>
          <w:i/>
        </w:rPr>
        <w:t>MaxiViewer-Bildschirm 3</w:t>
      </w:r>
    </w:p>
    <w:p w14:paraId="0C7436A4" w14:textId="09665B85" w:rsidR="005731E4" w:rsidRPr="003521CE" w:rsidRDefault="005731E4" w:rsidP="005731E4">
      <w:pPr>
        <w:pBdr>
          <w:top w:val="single" w:sz="4" w:space="1" w:color="auto"/>
        </w:pBdr>
        <w:spacing w:beforeLines="0" w:before="0" w:afterLines="0" w:after="0" w:line="200" w:lineRule="exact"/>
        <w:rPr>
          <w:rFonts w:cs="Arial"/>
          <w:b/>
        </w:rPr>
      </w:pPr>
      <w:r w:rsidRPr="003521CE">
        <w:rPr>
          <w:rFonts w:cs="Arial"/>
          <w:b/>
          <w:noProof/>
          <w:lang w:val="en-US"/>
        </w:rPr>
        <w:drawing>
          <wp:anchor distT="0" distB="0" distL="114300" distR="114300" simplePos="0" relativeHeight="251675648" behindDoc="0" locked="0" layoutInCell="1" allowOverlap="1" wp14:anchorId="7DAEDA7F" wp14:editId="38013BFD">
            <wp:simplePos x="0" y="0"/>
            <wp:positionH relativeFrom="column">
              <wp:posOffset>-4445</wp:posOffset>
            </wp:positionH>
            <wp:positionV relativeFrom="paragraph">
              <wp:posOffset>8890</wp:posOffset>
            </wp:positionV>
            <wp:extent cx="144145" cy="144145"/>
            <wp:effectExtent l="0" t="0" r="8255" b="8255"/>
            <wp:wrapNone/>
            <wp:docPr id="40"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00CE4938" w:rsidRPr="003521CE">
        <w:rPr>
          <w:rFonts w:cs="Arial"/>
          <w:b/>
        </w:rPr>
        <w:t>HINWEIS</w:t>
      </w:r>
    </w:p>
    <w:p w14:paraId="6160DAF0" w14:textId="77777777" w:rsidR="005731E4" w:rsidRPr="003521CE" w:rsidRDefault="005731E4" w:rsidP="005731E4">
      <w:pPr>
        <w:pBdr>
          <w:bottom w:val="single" w:sz="4" w:space="1" w:color="auto"/>
        </w:pBdr>
        <w:spacing w:beforeLines="0" w:before="0" w:after="156"/>
        <w:rPr>
          <w:rFonts w:cs="Arial"/>
        </w:rPr>
      </w:pPr>
      <w:r w:rsidRPr="003521CE">
        <w:rPr>
          <w:rFonts w:cs="Arial"/>
        </w:rPr>
        <w:t>Die Fuzzy-Suche wird unterstützt. Geben Sie einen Teil der funktionsbezogenen Schlüsselwörter ein, um alle verfügbaren Informationen zu finden.</w:t>
      </w:r>
    </w:p>
    <w:p w14:paraId="5BBC0D37" w14:textId="77777777" w:rsidR="005731E4" w:rsidRPr="003521CE" w:rsidRDefault="005731E4" w:rsidP="005731E4">
      <w:pPr>
        <w:pStyle w:val="12"/>
        <w:spacing w:before="312" w:after="312"/>
        <w:ind w:left="792" w:hanging="792"/>
      </w:pPr>
      <w:r w:rsidRPr="003521CE">
        <w:lastRenderedPageBreak/>
        <w:t xml:space="preserve"> </w:t>
      </w:r>
      <w:bookmarkStart w:id="694" w:name="_Ref118313956"/>
      <w:bookmarkStart w:id="695" w:name="_Ref118313958"/>
      <w:bookmarkStart w:id="696" w:name="_Toc159436393"/>
      <w:bookmarkStart w:id="697" w:name="_Toc204002868"/>
      <w:r w:rsidRPr="003521CE">
        <w:t>MaxiVideo</w:t>
      </w:r>
      <w:bookmarkEnd w:id="694"/>
      <w:bookmarkEnd w:id="695"/>
      <w:bookmarkEnd w:id="696"/>
      <w:bookmarkEnd w:id="697"/>
    </w:p>
    <w:p w14:paraId="5853E3A0" w14:textId="77777777" w:rsidR="005731E4" w:rsidRPr="003521CE" w:rsidRDefault="005731E4" w:rsidP="005731E4">
      <w:pPr>
        <w:pStyle w:val="BodytextUserManual"/>
        <w:spacing w:before="156" w:after="156"/>
      </w:pPr>
      <w:bookmarkStart w:id="698" w:name="_Toc451525841"/>
      <w:r w:rsidRPr="003521CE">
        <w:t>Die MaxiVideo-Anwendung konfiguriert das MaxiSys-Tablet als digitales Videoskop, indem es einfach an eine digitale MaxiVideo-Inspektionskamera angeschlossen wird. Diese Funktion ermöglicht die Untersuchung schwer zugänglicher Bereiche, die normalerweise nicht sichtbar sind. Sie ermöglicht die Aufzeichnung digitaler Standbilder und Videos und bietet Ihnen so eine kostengünstige Lösung für die sichere und schnelle Inspektion von Maschinen, Anlagen und Infrastruktur.</w:t>
      </w:r>
    </w:p>
    <w:p w14:paraId="25505981" w14:textId="2766972D" w:rsidR="005731E4" w:rsidRPr="003521CE" w:rsidRDefault="005731E4" w:rsidP="005731E4">
      <w:pPr>
        <w:pBdr>
          <w:top w:val="single" w:sz="4" w:space="1" w:color="auto"/>
        </w:pBdr>
        <w:spacing w:beforeLines="20" w:before="62" w:afterLines="0" w:after="0" w:line="200" w:lineRule="exact"/>
        <w:rPr>
          <w:rFonts w:cs="Arial"/>
          <w:b/>
        </w:rPr>
      </w:pPr>
      <w:r w:rsidRPr="003521CE">
        <w:rPr>
          <w:rFonts w:cs="Arial"/>
          <w:b/>
          <w:noProof/>
          <w:lang w:val="en-US"/>
        </w:rPr>
        <w:drawing>
          <wp:anchor distT="0" distB="0" distL="114300" distR="114300" simplePos="0" relativeHeight="251676672" behindDoc="0" locked="0" layoutInCell="1" allowOverlap="1" wp14:anchorId="22672A82" wp14:editId="6AD68FA5">
            <wp:simplePos x="0" y="0"/>
            <wp:positionH relativeFrom="column">
              <wp:posOffset>-4445</wp:posOffset>
            </wp:positionH>
            <wp:positionV relativeFrom="paragraph">
              <wp:posOffset>-21590</wp:posOffset>
            </wp:positionV>
            <wp:extent cx="144145" cy="144145"/>
            <wp:effectExtent l="0" t="0" r="8890" b="8890"/>
            <wp:wrapNone/>
            <wp:docPr id="46"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00CE4938" w:rsidRPr="003521CE">
        <w:rPr>
          <w:rFonts w:cs="Arial"/>
          <w:b/>
        </w:rPr>
        <w:t>HINWEIS</w:t>
      </w:r>
    </w:p>
    <w:p w14:paraId="16865E51" w14:textId="07B44F47" w:rsidR="005731E4" w:rsidRPr="003521CE" w:rsidRDefault="005731E4" w:rsidP="005731E4">
      <w:pPr>
        <w:pStyle w:val="ac"/>
        <w:numPr>
          <w:ilvl w:val="3"/>
          <w:numId w:val="117"/>
        </w:numPr>
        <w:pBdr>
          <w:bottom w:val="single" w:sz="4" w:space="1" w:color="auto"/>
        </w:pBdr>
        <w:spacing w:beforeLines="0" w:before="0" w:afterLines="0" w:after="0"/>
        <w:ind w:left="641" w:hanging="357"/>
        <w:rPr>
          <w:rFonts w:cs="Arial"/>
        </w:rPr>
      </w:pPr>
      <w:bookmarkStart w:id="699" w:name="OLE_LINK52"/>
      <w:r w:rsidRPr="003521CE">
        <w:rPr>
          <w:rFonts w:cs="Arial"/>
        </w:rPr>
        <w:t xml:space="preserve">Die digitale Inspektionskamera MaxiVideo und ihre Halterungen sind zusätzliches Zubehör und müssen </w:t>
      </w:r>
      <w:bookmarkStart w:id="700" w:name="OLE_LINK53"/>
      <w:r w:rsidRPr="003521CE">
        <w:rPr>
          <w:rFonts w:cs="Arial"/>
        </w:rPr>
        <w:t>separat erworben werden</w:t>
      </w:r>
      <w:bookmarkEnd w:id="700"/>
      <w:r w:rsidR="00D629E7" w:rsidRPr="003521CE">
        <w:rPr>
          <w:rFonts w:cs="Arial"/>
        </w:rPr>
        <w:t>.</w:t>
      </w:r>
      <w:r w:rsidRPr="003521CE">
        <w:rPr>
          <w:rFonts w:cs="Arial"/>
        </w:rPr>
        <w:t xml:space="preserve"> Beide Größen (8,5 mm und 5,5 mm) des Bildkopfes sind optional und können erworben werden.</w:t>
      </w:r>
    </w:p>
    <w:p w14:paraId="3BDD0299" w14:textId="77777777" w:rsidR="005731E4" w:rsidRPr="003521CE" w:rsidRDefault="005731E4" w:rsidP="005731E4">
      <w:pPr>
        <w:pStyle w:val="ac"/>
        <w:numPr>
          <w:ilvl w:val="3"/>
          <w:numId w:val="117"/>
        </w:numPr>
        <w:pBdr>
          <w:bottom w:val="single" w:sz="4" w:space="1" w:color="auto"/>
        </w:pBdr>
        <w:spacing w:beforeLines="0" w:before="0" w:afterLines="0" w:after="0"/>
        <w:ind w:left="641" w:hanging="357"/>
        <w:rPr>
          <w:rFonts w:cs="Arial"/>
        </w:rPr>
      </w:pPr>
      <w:bookmarkStart w:id="701" w:name="OLE_LINK39"/>
      <w:r w:rsidRPr="003521CE">
        <w:rPr>
          <w:rFonts w:cs="Arial"/>
        </w:rPr>
        <w:t>Diese Funktion ist mit der digitalen Inspektionskamera von MaxiVideo in den Modellen MV105S, MV108S, MV105 und MV108 kompatibel.</w:t>
      </w:r>
    </w:p>
    <w:bookmarkEnd w:id="701"/>
    <w:p w14:paraId="28B971C3" w14:textId="77777777" w:rsidR="005731E4" w:rsidRPr="003521CE" w:rsidRDefault="005731E4" w:rsidP="005731E4">
      <w:pPr>
        <w:pStyle w:val="ac"/>
        <w:numPr>
          <w:ilvl w:val="3"/>
          <w:numId w:val="117"/>
        </w:numPr>
        <w:pBdr>
          <w:bottom w:val="single" w:sz="4" w:space="1" w:color="auto"/>
        </w:pBdr>
        <w:spacing w:beforeLines="0" w:before="0" w:afterLines="0" w:after="0"/>
        <w:ind w:left="641" w:hanging="357"/>
        <w:rPr>
          <w:rFonts w:cs="Arial"/>
        </w:rPr>
      </w:pPr>
      <w:r w:rsidRPr="003521CE">
        <w:rPr>
          <w:rFonts w:cs="Arial"/>
        </w:rPr>
        <w:t>Verbinden Sie das Tablet über ein USB-Kabel mit der MaxiVideo Digital Inspection Camera. Detaillierte Bedienungshinweise finden Sie in der Kurzanleitung der MaxiVideo Digital Inspection Camera.</w:t>
      </w:r>
      <w:bookmarkEnd w:id="698"/>
      <w:bookmarkEnd w:id="699"/>
    </w:p>
    <w:p w14:paraId="6D4E18EF" w14:textId="77777777" w:rsidR="005731E4" w:rsidRPr="003521CE" w:rsidRDefault="005731E4" w:rsidP="005731E4">
      <w:pPr>
        <w:spacing w:before="156" w:after="156"/>
        <w:ind w:left="0"/>
        <w:rPr>
          <w:rFonts w:cs="Arial"/>
        </w:rPr>
      </w:pPr>
    </w:p>
    <w:p w14:paraId="681F7385" w14:textId="77777777" w:rsidR="005731E4" w:rsidRPr="003521CE" w:rsidRDefault="005731E4" w:rsidP="005731E4">
      <w:pPr>
        <w:spacing w:before="156" w:after="156"/>
        <w:ind w:left="0"/>
        <w:rPr>
          <w:rFonts w:cs="Arial"/>
        </w:rPr>
      </w:pPr>
    </w:p>
    <w:p w14:paraId="199FA856" w14:textId="36FDA484" w:rsidR="005731E4" w:rsidRPr="003521CE" w:rsidRDefault="005731E4" w:rsidP="005731E4">
      <w:pPr>
        <w:pStyle w:val="12"/>
        <w:spacing w:before="312" w:after="312"/>
        <w:ind w:left="792" w:hanging="792"/>
      </w:pPr>
      <w:bookmarkStart w:id="702" w:name="_Schnellzugriffe​"/>
      <w:bookmarkEnd w:id="702"/>
      <w:r w:rsidRPr="003521CE">
        <w:lastRenderedPageBreak/>
        <w:t xml:space="preserve"> </w:t>
      </w:r>
      <w:bookmarkStart w:id="703" w:name="_Ref118313986"/>
      <w:bookmarkStart w:id="704" w:name="_Ref118313988"/>
      <w:bookmarkStart w:id="705" w:name="_Toc159436394"/>
      <w:bookmarkStart w:id="706" w:name="_Toc204002869"/>
      <w:r w:rsidRPr="003521CE">
        <w:t>Schnellzugriffe</w:t>
      </w:r>
      <w:bookmarkEnd w:id="703"/>
      <w:bookmarkEnd w:id="704"/>
      <w:bookmarkEnd w:id="705"/>
      <w:bookmarkEnd w:id="706"/>
    </w:p>
    <w:p w14:paraId="1D0997C1" w14:textId="77777777" w:rsidR="005731E4" w:rsidRPr="003521CE" w:rsidRDefault="005731E4" w:rsidP="005731E4">
      <w:pPr>
        <w:pStyle w:val="BodytextUserManual"/>
        <w:spacing w:before="156" w:afterLines="0" w:after="120"/>
      </w:pPr>
      <w:r w:rsidRPr="003521CE">
        <w:t>Die Quick Link-Anwendung bietet Ihnen bequemen Zugriff auf die offizielle Website von Autel und viele andere bekannte Websites in der Kfz-Servicebranche, um technische Hilfe, Wissensdatenbanken, Foren sowie Schulungen und Fachberatungen bereitzustellen.</w:t>
      </w:r>
    </w:p>
    <w:p w14:paraId="140F768C" w14:textId="77777777" w:rsidR="005731E4" w:rsidRPr="003521CE" w:rsidRDefault="005731E4" w:rsidP="005731E4">
      <w:pPr>
        <w:pStyle w:val="BodytextUserManual"/>
        <w:spacing w:before="156" w:after="156" w:line="480" w:lineRule="auto"/>
        <w:ind w:left="0"/>
        <w:jc w:val="center"/>
      </w:pPr>
      <w:r w:rsidRPr="003521CE">
        <w:rPr>
          <w:noProof/>
          <w:lang w:val="en-US"/>
          <w14:ligatures w14:val="standardContextual"/>
        </w:rPr>
        <w:drawing>
          <wp:inline distT="0" distB="0" distL="0" distR="0" wp14:anchorId="4451A5A7" wp14:editId="19BBABE8">
            <wp:extent cx="2879035" cy="1961322"/>
            <wp:effectExtent l="0" t="0" r="0" b="1270"/>
            <wp:docPr id="1378811260" name="图片 1378811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60" name="图片 1378811260"/>
                    <pic:cNvPicPr/>
                  </pic:nvPicPr>
                  <pic:blipFill rotWithShape="1">
                    <a:blip r:embed="rId259" cstate="print">
                      <a:extLst>
                        <a:ext uri="{28A0092B-C50C-407E-A947-70E740481C1C}">
                          <a14:useLocalDpi xmlns:a14="http://schemas.microsoft.com/office/drawing/2010/main" val="0"/>
                        </a:ext>
                      </a:extLst>
                    </a:blip>
                    <a:srcRect b="7351"/>
                    <a:stretch/>
                  </pic:blipFill>
                  <pic:spPr bwMode="auto">
                    <a:xfrm>
                      <a:off x="0" y="0"/>
                      <a:ext cx="2880000" cy="1961979"/>
                    </a:xfrm>
                    <a:prstGeom prst="rect">
                      <a:avLst/>
                    </a:prstGeom>
                    <a:ln>
                      <a:noFill/>
                    </a:ln>
                    <a:extLst>
                      <a:ext uri="{53640926-AAD7-44D8-BBD7-CCE9431645EC}">
                        <a14:shadowObscured xmlns:a14="http://schemas.microsoft.com/office/drawing/2010/main"/>
                      </a:ext>
                    </a:extLst>
                  </pic:spPr>
                </pic:pic>
              </a:graphicData>
            </a:graphic>
          </wp:inline>
        </w:drawing>
      </w:r>
    </w:p>
    <w:p w14:paraId="30438B83" w14:textId="5463FA06" w:rsidR="005731E4" w:rsidRPr="003521CE" w:rsidRDefault="005731E4" w:rsidP="005731E4">
      <w:pPr>
        <w:pStyle w:val="ae"/>
        <w:spacing w:before="156" w:after="156"/>
        <w:ind w:left="0"/>
        <w:rPr>
          <w:rFonts w:cs="Arial"/>
          <w:i/>
        </w:rPr>
      </w:pPr>
      <w:r w:rsidRPr="003521CE">
        <w:rPr>
          <w:rFonts w:cs="Arial"/>
        </w:rPr>
        <w:t xml:space="preserve">Abbildung </w:t>
      </w:r>
      <w:r w:rsidR="008B795D" w:rsidRPr="003521CE">
        <w:rPr>
          <w:rFonts w:cs="Arial"/>
        </w:rPr>
        <w:t>19</w:t>
      </w:r>
      <w:r w:rsidRPr="003521CE">
        <w:rPr>
          <w:rFonts w:cs="Arial"/>
        </w:rPr>
        <w:noBreakHyphen/>
      </w:r>
      <w:r w:rsidRPr="003521CE">
        <w:rPr>
          <w:rFonts w:cs="Arial"/>
        </w:rPr>
        <w:fldChar w:fldCharType="begin"/>
      </w:r>
      <w:r w:rsidRPr="003521CE">
        <w:rPr>
          <w:rFonts w:cs="Arial"/>
        </w:rPr>
        <w:instrText xml:space="preserve"> SEQ Figure \* ARABIC \s 1 </w:instrText>
      </w:r>
      <w:r w:rsidRPr="003521CE">
        <w:rPr>
          <w:rFonts w:cs="Arial"/>
        </w:rPr>
        <w:fldChar w:fldCharType="separate"/>
      </w:r>
      <w:r w:rsidRPr="003521CE">
        <w:rPr>
          <w:rFonts w:cs="Arial"/>
          <w:noProof/>
        </w:rPr>
        <w:t>1</w:t>
      </w:r>
      <w:r w:rsidRPr="003521CE">
        <w:rPr>
          <w:rFonts w:cs="Arial"/>
          <w:noProof/>
        </w:rPr>
        <w:fldChar w:fldCharType="end"/>
      </w:r>
      <w:r w:rsidRPr="003521CE">
        <w:rPr>
          <w:rFonts w:cs="Arial"/>
        </w:rPr>
        <w:t xml:space="preserve"> </w:t>
      </w:r>
      <w:r w:rsidRPr="003521CE">
        <w:rPr>
          <w:rFonts w:cs="Arial"/>
          <w:i/>
        </w:rPr>
        <w:t>Quick Link-Bildschirm</w:t>
      </w:r>
    </w:p>
    <w:p w14:paraId="2A4BF257" w14:textId="77777777" w:rsidR="005731E4" w:rsidRPr="003521CE" w:rsidRDefault="005731E4" w:rsidP="005731E4">
      <w:pPr>
        <w:pStyle w:val="ac"/>
        <w:numPr>
          <w:ilvl w:val="0"/>
          <w:numId w:val="5"/>
        </w:numPr>
        <w:spacing w:beforeLines="20" w:before="62" w:afterLines="20" w:after="62"/>
        <w:ind w:left="641" w:hanging="357"/>
        <w:jc w:val="left"/>
        <w:rPr>
          <w:rFonts w:cs="Arial"/>
        </w:rPr>
      </w:pPr>
      <w:r w:rsidRPr="003521CE">
        <w:rPr>
          <w:rFonts w:cs="Arial"/>
          <w:b/>
        </w:rPr>
        <w:t>So öffnen Sie einen Quicklink</w:t>
      </w:r>
    </w:p>
    <w:p w14:paraId="3E9CAD9A" w14:textId="06D959CD" w:rsidR="005731E4" w:rsidRPr="003521CE" w:rsidRDefault="005731E4" w:rsidP="005731E4">
      <w:pPr>
        <w:pStyle w:val="ac"/>
        <w:numPr>
          <w:ilvl w:val="0"/>
          <w:numId w:val="250"/>
        </w:numPr>
        <w:spacing w:beforeLines="20" w:before="62" w:afterLines="20" w:after="62"/>
        <w:ind w:left="998" w:hanging="357"/>
        <w:rPr>
          <w:rFonts w:cs="Arial"/>
        </w:rPr>
      </w:pPr>
      <w:r w:rsidRPr="003521CE">
        <w:rPr>
          <w:rFonts w:cs="Arial"/>
        </w:rPr>
        <w:t xml:space="preserve">Tippen Sie im MaxiSys-Jobmenü auf </w:t>
      </w:r>
      <w:r w:rsidRPr="003521CE">
        <w:rPr>
          <w:rFonts w:cs="Arial"/>
          <w:b/>
          <w:bCs/>
        </w:rPr>
        <w:t>„Quick Link“</w:t>
      </w:r>
      <w:r w:rsidR="00D629E7" w:rsidRPr="003521CE">
        <w:rPr>
          <w:rFonts w:cs="Arial"/>
          <w:b/>
          <w:bCs/>
        </w:rPr>
        <w:t>.</w:t>
      </w:r>
      <w:r w:rsidRPr="003521CE">
        <w:rPr>
          <w:rFonts w:cs="Arial"/>
          <w:b/>
          <w:bCs/>
        </w:rPr>
        <w:t xml:space="preserve"> Der Quick Link-Anwendungsbildschirm wird angezeigt.</w:t>
      </w:r>
    </w:p>
    <w:p w14:paraId="1BBCB70D" w14:textId="29B96183" w:rsidR="005731E4" w:rsidRPr="003521CE" w:rsidRDefault="005731E4" w:rsidP="005731E4">
      <w:pPr>
        <w:pStyle w:val="ac"/>
        <w:numPr>
          <w:ilvl w:val="0"/>
          <w:numId w:val="250"/>
        </w:numPr>
        <w:spacing w:beforeLines="20" w:before="62" w:afterLines="20" w:after="62"/>
        <w:ind w:left="998" w:hanging="357"/>
        <w:rPr>
          <w:rFonts w:cs="Arial"/>
        </w:rPr>
      </w:pPr>
      <w:r w:rsidRPr="003521CE">
        <w:rPr>
          <w:rFonts w:cs="Arial"/>
        </w:rPr>
        <w:t>Wählen Sie im Hauptbereich die Miniaturansicht einer Website aus. Der Chrome-Browser wird gestartet und die ausgewählte Website wird geöffnet</w:t>
      </w:r>
      <w:r w:rsidR="00D629E7" w:rsidRPr="003521CE">
        <w:rPr>
          <w:rFonts w:cs="Arial"/>
        </w:rPr>
        <w:t>.</w:t>
      </w:r>
    </w:p>
    <w:p w14:paraId="31C739DA" w14:textId="77777777" w:rsidR="005731E4" w:rsidRPr="003521CE" w:rsidRDefault="005731E4" w:rsidP="005731E4">
      <w:pPr>
        <w:pStyle w:val="ac"/>
        <w:numPr>
          <w:ilvl w:val="0"/>
          <w:numId w:val="5"/>
        </w:numPr>
        <w:spacing w:beforeLines="20" w:before="62" w:afterLines="20" w:after="62"/>
        <w:ind w:left="641" w:hanging="357"/>
        <w:jc w:val="left"/>
        <w:rPr>
          <w:rFonts w:cs="Arial"/>
          <w:b/>
          <w:bCs/>
        </w:rPr>
      </w:pPr>
      <w:r w:rsidRPr="003521CE">
        <w:rPr>
          <w:rFonts w:cs="Arial"/>
          <w:b/>
          <w:bCs/>
        </w:rPr>
        <w:t>So verwalten Sie die Quicklinks</w:t>
      </w:r>
    </w:p>
    <w:p w14:paraId="430328A7" w14:textId="515BCCFE" w:rsidR="005731E4" w:rsidRPr="003521CE" w:rsidRDefault="005731E4" w:rsidP="005731E4">
      <w:pPr>
        <w:pStyle w:val="ac"/>
        <w:numPr>
          <w:ilvl w:val="0"/>
          <w:numId w:val="255"/>
        </w:numPr>
        <w:spacing w:beforeLines="20" w:before="62" w:afterLines="20" w:after="62"/>
        <w:ind w:left="998" w:hanging="357"/>
        <w:rPr>
          <w:rFonts w:cs="Arial"/>
        </w:rPr>
      </w:pPr>
      <w:r w:rsidRPr="003521CE">
        <w:rPr>
          <w:rFonts w:cs="Arial"/>
        </w:rPr>
        <w:t xml:space="preserve">Tippen Sie im MaxiSys-Jobmenü auf </w:t>
      </w:r>
      <w:r w:rsidRPr="003521CE">
        <w:rPr>
          <w:rFonts w:cs="Arial"/>
          <w:b/>
          <w:bCs/>
        </w:rPr>
        <w:t>„Quick Link“</w:t>
      </w:r>
      <w:r w:rsidR="00D629E7" w:rsidRPr="003521CE">
        <w:rPr>
          <w:rFonts w:cs="Arial"/>
          <w:b/>
          <w:bCs/>
        </w:rPr>
        <w:t>.</w:t>
      </w:r>
      <w:r w:rsidRPr="003521CE">
        <w:rPr>
          <w:rFonts w:cs="Arial"/>
        </w:rPr>
        <w:t xml:space="preserve"> Der Anwendungsbildschirm „Quick Link“ wird angezeigt</w:t>
      </w:r>
      <w:r w:rsidR="00D629E7" w:rsidRPr="003521CE">
        <w:rPr>
          <w:rFonts w:cs="Arial"/>
        </w:rPr>
        <w:t>.</w:t>
      </w:r>
    </w:p>
    <w:p w14:paraId="6B3B5AF1" w14:textId="104A6AC0" w:rsidR="005731E4" w:rsidRPr="003521CE" w:rsidRDefault="005731E4" w:rsidP="005731E4">
      <w:pPr>
        <w:pStyle w:val="ac"/>
        <w:numPr>
          <w:ilvl w:val="0"/>
          <w:numId w:val="255"/>
        </w:numPr>
        <w:spacing w:beforeLines="20" w:before="62" w:afterLines="20" w:after="62"/>
        <w:ind w:left="998" w:hanging="357"/>
        <w:rPr>
          <w:rFonts w:cs="Arial"/>
        </w:rPr>
      </w:pPr>
      <w:r w:rsidRPr="003521CE">
        <w:rPr>
          <w:rFonts w:cs="Arial"/>
        </w:rPr>
        <w:t xml:space="preserve">Tippen Sie auf das </w:t>
      </w:r>
      <w:r w:rsidRPr="003521CE">
        <w:rPr>
          <w:rFonts w:cs="Arial"/>
          <w:noProof/>
          <w:lang w:val="en-US"/>
        </w:rPr>
        <w:drawing>
          <wp:inline distT="0" distB="0" distL="0" distR="0" wp14:anchorId="1AE652BB" wp14:editId="11009AF1">
            <wp:extent cx="117428" cy="95535"/>
            <wp:effectExtent l="0" t="0" r="0" b="0"/>
            <wp:docPr id="130214953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149538" name=""/>
                    <pic:cNvPicPr/>
                  </pic:nvPicPr>
                  <pic:blipFill>
                    <a:blip r:embed="rId260" cstate="print">
                      <a:extLst>
                        <a:ext uri="{28A0092B-C50C-407E-A947-70E740481C1C}">
                          <a14:useLocalDpi xmlns:a14="http://schemas.microsoft.com/office/drawing/2010/main"/>
                        </a:ext>
                      </a:extLst>
                    </a:blip>
                    <a:stretch>
                      <a:fillRect/>
                    </a:stretch>
                  </pic:blipFill>
                  <pic:spPr>
                    <a:xfrm>
                      <a:off x="0" y="0"/>
                      <a:ext cx="119339" cy="97089"/>
                    </a:xfrm>
                    <a:prstGeom prst="rect">
                      <a:avLst/>
                    </a:prstGeom>
                  </pic:spPr>
                </pic:pic>
              </a:graphicData>
            </a:graphic>
          </wp:inline>
        </w:drawing>
      </w:r>
      <w:r w:rsidR="008B795D" w:rsidRPr="003521CE">
        <w:rPr>
          <w:rFonts w:cs="Arial"/>
        </w:rPr>
        <w:t xml:space="preserve"> </w:t>
      </w:r>
      <w:r w:rsidRPr="003521CE">
        <w:rPr>
          <w:rFonts w:cs="Arial"/>
        </w:rPr>
        <w:t>Symbol in der oberen rechten Ecke, um Websites hinzuzufügen</w:t>
      </w:r>
      <w:r w:rsidR="00D629E7" w:rsidRPr="003521CE">
        <w:rPr>
          <w:rFonts w:cs="Arial"/>
        </w:rPr>
        <w:t>.</w:t>
      </w:r>
      <w:r w:rsidRPr="003521CE">
        <w:rPr>
          <w:rFonts w:cs="Arial"/>
        </w:rPr>
        <w:t xml:space="preserve"> Tippen Sie auf das </w:t>
      </w:r>
      <w:r w:rsidRPr="003521CE">
        <w:rPr>
          <w:rFonts w:cs="Arial"/>
          <w:noProof/>
          <w:lang w:val="en-US"/>
          <w14:ligatures w14:val="standardContextual"/>
        </w:rPr>
        <w:drawing>
          <wp:inline distT="0" distB="0" distL="0" distR="0" wp14:anchorId="5F44BC35" wp14:editId="6AF520FB">
            <wp:extent cx="108000" cy="105366"/>
            <wp:effectExtent l="0" t="0" r="6350" b="9525"/>
            <wp:docPr id="99" name="图片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1" cstate="print">
                      <a:extLst>
                        <a:ext uri="{28A0092B-C50C-407E-A947-70E740481C1C}">
                          <a14:useLocalDpi xmlns:a14="http://schemas.microsoft.com/office/drawing/2010/main"/>
                        </a:ext>
                      </a:extLst>
                    </a:blip>
                    <a:stretch>
                      <a:fillRect/>
                    </a:stretch>
                  </pic:blipFill>
                  <pic:spPr>
                    <a:xfrm>
                      <a:off x="0" y="0"/>
                      <a:ext cx="108000" cy="105366"/>
                    </a:xfrm>
                    <a:prstGeom prst="rect">
                      <a:avLst/>
                    </a:prstGeom>
                  </pic:spPr>
                </pic:pic>
              </a:graphicData>
            </a:graphic>
          </wp:inline>
        </w:drawing>
      </w:r>
      <w:r w:rsidR="008B795D" w:rsidRPr="003521CE">
        <w:rPr>
          <w:rFonts w:cs="Arial"/>
        </w:rPr>
        <w:t xml:space="preserve"> </w:t>
      </w:r>
      <w:r w:rsidRPr="003521CE">
        <w:rPr>
          <w:rFonts w:cs="Arial"/>
        </w:rPr>
        <w:t>Symbol, um Websites zu löschen.</w:t>
      </w:r>
    </w:p>
    <w:p w14:paraId="5F1CCC4E" w14:textId="77777777" w:rsidR="005731E4" w:rsidRPr="003521CE" w:rsidRDefault="005731E4" w:rsidP="005731E4">
      <w:pPr>
        <w:spacing w:before="156" w:after="156"/>
        <w:rPr>
          <w:rFonts w:cs="Arial"/>
        </w:rPr>
      </w:pPr>
    </w:p>
    <w:p w14:paraId="6ED6B6CE" w14:textId="77777777" w:rsidR="005731E4" w:rsidRPr="003521CE" w:rsidRDefault="005731E4" w:rsidP="005731E4">
      <w:pPr>
        <w:tabs>
          <w:tab w:val="left" w:pos="540"/>
        </w:tabs>
        <w:spacing w:before="156" w:after="156"/>
        <w:rPr>
          <w:rFonts w:cs="Arial"/>
        </w:rPr>
        <w:sectPr w:rsidR="005731E4" w:rsidRPr="003521CE" w:rsidSect="003E5842">
          <w:headerReference w:type="even" r:id="rId262"/>
          <w:headerReference w:type="default" r:id="rId263"/>
          <w:footerReference w:type="even" r:id="rId264"/>
          <w:footerReference w:type="default" r:id="rId265"/>
          <w:headerReference w:type="first" r:id="rId266"/>
          <w:footerReference w:type="first" r:id="rId267"/>
          <w:pgSz w:w="8391" w:h="11907"/>
          <w:pgMar w:top="567" w:right="567" w:bottom="567" w:left="567" w:header="0" w:footer="340" w:gutter="0"/>
          <w:pgNumType w:start="1"/>
          <w:cols w:space="425"/>
          <w:docGrid w:type="linesAndChars" w:linePitch="312"/>
        </w:sectPr>
      </w:pPr>
      <w:r w:rsidRPr="003521CE">
        <w:rPr>
          <w:rFonts w:cs="Arial"/>
        </w:rPr>
        <w:tab/>
      </w:r>
    </w:p>
    <w:p w14:paraId="3E30014F" w14:textId="75AC19A3" w:rsidR="005731E4" w:rsidRPr="003521CE" w:rsidRDefault="005731E4" w:rsidP="005731E4">
      <w:pPr>
        <w:pStyle w:val="12"/>
        <w:spacing w:before="312" w:after="312"/>
        <w:ind w:left="792" w:hanging="792"/>
      </w:pPr>
      <w:bookmarkStart w:id="707" w:name="_Remote_Desk_Operation"/>
      <w:bookmarkStart w:id="708" w:name="_Remote_Desktop"/>
      <w:bookmarkStart w:id="709" w:name="_Remote-Desk"/>
      <w:bookmarkStart w:id="710" w:name="_Toc38114437"/>
      <w:bookmarkStart w:id="711" w:name="_Ref480211735"/>
      <w:bookmarkEnd w:id="707"/>
      <w:bookmarkEnd w:id="708"/>
      <w:bookmarkEnd w:id="709"/>
      <w:r w:rsidRPr="003521CE">
        <w:lastRenderedPageBreak/>
        <w:t xml:space="preserve"> </w:t>
      </w:r>
      <w:bookmarkStart w:id="712" w:name="_Toc204002870"/>
      <w:bookmarkEnd w:id="710"/>
      <w:r w:rsidR="00DF08EC" w:rsidRPr="003521CE">
        <w:t>Remote-Desk</w:t>
      </w:r>
      <w:bookmarkEnd w:id="712"/>
    </w:p>
    <w:p w14:paraId="52AF12EF" w14:textId="41751A9D" w:rsidR="005731E4" w:rsidRPr="003521CE" w:rsidRDefault="005731E4" w:rsidP="005731E4">
      <w:pPr>
        <w:pStyle w:val="BodytextUserManual"/>
        <w:spacing w:before="156" w:after="156"/>
      </w:pPr>
      <w:r w:rsidRPr="003521CE">
        <w:t xml:space="preserve">Die </w:t>
      </w:r>
      <w:r w:rsidR="00DF08EC" w:rsidRPr="003521CE">
        <w:t>Remote-Desk</w:t>
      </w:r>
      <w:r w:rsidRPr="003521CE">
        <w:t>-Anwendung startet das TeamViewer Quick Support-Programm, eine einfache, schnelle und sichere Fernsteuerungsschnittstelle. Mit der Anwendung können Sie Ad-hoc-Fernunterstützung vom Autel-Supportcenter, von Kollegen oder Freunden erhalten, indem Sie ihnen erlauben, Ihr MaxiSys-Tablet über die TeamViewer-Software auf ihrem PC zu steuern.</w:t>
      </w:r>
    </w:p>
    <w:p w14:paraId="4E08D85A" w14:textId="74B067D7" w:rsidR="005731E4" w:rsidRPr="003521CE" w:rsidRDefault="005731E4" w:rsidP="008B795D">
      <w:pPr>
        <w:pStyle w:val="BodytextUserManual"/>
        <w:spacing w:before="156" w:after="156"/>
      </w:pPr>
      <w:r w:rsidRPr="003521CE">
        <w:t xml:space="preserve">Stellen Sie sich eine TeamViewer-Verbindung wie ein Telefongespräch vor. Die TeamViewer-ID ist die Telefonnummer, unter der alle TeamViewer-Clients einzeln erreichbar sind. Computer und Mobilgeräte, auf denen TeamViewer läuft, werden durch eine global eindeutige ID identifiziert. Beim ersten Start der </w:t>
      </w:r>
      <w:r w:rsidR="00DF08EC" w:rsidRPr="003521CE">
        <w:t>Remote-Desk</w:t>
      </w:r>
      <w:r w:rsidRPr="003521CE">
        <w:t>-Anwendung wird diese ID automatisch basierend auf den Hardwareeigenschaften generiert und ändert sich nicht.</w:t>
      </w:r>
    </w:p>
    <w:p w14:paraId="4460DDE5" w14:textId="3D52D1D2" w:rsidR="005731E4" w:rsidRPr="003521CE" w:rsidRDefault="005731E4" w:rsidP="005731E4">
      <w:pPr>
        <w:pStyle w:val="BodytextUserManual"/>
        <w:spacing w:before="156" w:afterLines="0" w:after="120"/>
      </w:pPr>
      <w:r w:rsidRPr="003521CE">
        <w:t xml:space="preserve">Stellen Sie sicher, dass das Tablet mit dem Internet verbunden ist, bevor Sie die </w:t>
      </w:r>
      <w:r w:rsidR="00DF08EC" w:rsidRPr="003521CE">
        <w:t>Remote-Desk-A</w:t>
      </w:r>
      <w:r w:rsidRPr="003521CE">
        <w:t>nwendung starten, damit das Tablet Remote-Support von Dritten erhalten kann.</w:t>
      </w:r>
    </w:p>
    <w:p w14:paraId="532D74EE" w14:textId="77777777" w:rsidR="005731E4" w:rsidRPr="003521CE" w:rsidRDefault="005731E4" w:rsidP="005731E4">
      <w:pPr>
        <w:pStyle w:val="BodytextUserManual"/>
        <w:spacing w:before="156" w:after="156" w:line="240" w:lineRule="auto"/>
        <w:ind w:left="0"/>
        <w:jc w:val="center"/>
      </w:pPr>
      <w:r w:rsidRPr="003521CE">
        <w:rPr>
          <w:noProof/>
          <w:lang w:val="en-US"/>
        </w:rPr>
        <w:drawing>
          <wp:inline distT="0" distB="0" distL="0" distR="0" wp14:anchorId="58FF3452" wp14:editId="5FA412A2">
            <wp:extent cx="2878316" cy="1936377"/>
            <wp:effectExtent l="0" t="0" r="0" b="6985"/>
            <wp:docPr id="1933823130" name="图片 2">
              <a:extLst xmlns:a="http://schemas.openxmlformats.org/drawingml/2006/main">
                <a:ext uri="{FF2B5EF4-FFF2-40B4-BE49-F238E27FC236}">
                  <a16:creationId xmlns:a16="http://schemas.microsoft.com/office/drawing/2014/main" id="{EDCB0453-A0E1-656D-1537-FA4EFEF282F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3823130" name="图片 2">
                      <a:extLst>
                        <a:ext uri="{FF2B5EF4-FFF2-40B4-BE49-F238E27FC236}">
                          <a16:creationId xmlns:a16="http://schemas.microsoft.com/office/drawing/2014/main" id="{EDCB0453-A0E1-656D-1537-FA4EFEF282FA}"/>
                        </a:ext>
                      </a:extLst>
                    </pic:cNvPr>
                    <pic:cNvPicPr>
                      <a:picLocks noChangeAspect="1"/>
                    </pic:cNvPicPr>
                  </pic:nvPicPr>
                  <pic:blipFill rotWithShape="1">
                    <a:blip r:embed="rId268" cstate="print">
                      <a:extLst>
                        <a:ext uri="{28A0092B-C50C-407E-A947-70E740481C1C}">
                          <a14:useLocalDpi xmlns:a14="http://schemas.microsoft.com/office/drawing/2010/main" val="0"/>
                        </a:ext>
                      </a:extLst>
                    </a:blip>
                    <a:srcRect l="-104" r="18" b="8428"/>
                    <a:stretch/>
                  </pic:blipFill>
                  <pic:spPr bwMode="auto">
                    <a:xfrm>
                      <a:off x="0" y="0"/>
                      <a:ext cx="2880000" cy="1937510"/>
                    </a:xfrm>
                    <a:prstGeom prst="rect">
                      <a:avLst/>
                    </a:prstGeom>
                    <a:ln>
                      <a:noFill/>
                    </a:ln>
                    <a:extLst>
                      <a:ext uri="{53640926-AAD7-44D8-BBD7-CCE9431645EC}">
                        <a14:shadowObscured xmlns:a14="http://schemas.microsoft.com/office/drawing/2010/main"/>
                      </a:ext>
                    </a:extLst>
                  </pic:spPr>
                </pic:pic>
              </a:graphicData>
            </a:graphic>
          </wp:inline>
        </w:drawing>
      </w:r>
    </w:p>
    <w:p w14:paraId="11EBA708" w14:textId="4DE938BE" w:rsidR="005731E4" w:rsidRPr="003521CE" w:rsidRDefault="005731E4" w:rsidP="005731E4">
      <w:pPr>
        <w:pStyle w:val="ae"/>
        <w:spacing w:before="156" w:after="156"/>
        <w:ind w:left="0"/>
        <w:rPr>
          <w:rFonts w:cs="Arial"/>
          <w:i/>
        </w:rPr>
      </w:pPr>
      <w:r w:rsidRPr="003521CE">
        <w:rPr>
          <w:rFonts w:cs="Arial"/>
        </w:rPr>
        <w:t xml:space="preserve">Abbildung </w:t>
      </w:r>
      <w:r w:rsidRPr="003521CE">
        <w:rPr>
          <w:rFonts w:cs="Arial"/>
        </w:rPr>
        <w:fldChar w:fldCharType="begin"/>
      </w:r>
      <w:r w:rsidRPr="003521CE">
        <w:rPr>
          <w:rFonts w:cs="Arial"/>
        </w:rPr>
        <w:instrText xml:space="preserve"> STYLEREF 1 \s </w:instrText>
      </w:r>
      <w:r w:rsidRPr="003521CE">
        <w:rPr>
          <w:rFonts w:cs="Arial"/>
        </w:rPr>
        <w:fldChar w:fldCharType="separate"/>
      </w:r>
      <w:r w:rsidRPr="003521CE">
        <w:rPr>
          <w:rFonts w:cs="Arial"/>
          <w:noProof/>
        </w:rPr>
        <w:t>2</w:t>
      </w:r>
      <w:r w:rsidRPr="003521CE">
        <w:rPr>
          <w:rFonts w:cs="Arial"/>
          <w:noProof/>
        </w:rPr>
        <w:fldChar w:fldCharType="end"/>
      </w:r>
      <w:r w:rsidR="003F0888" w:rsidRPr="003521CE">
        <w:rPr>
          <w:rFonts w:cs="Arial"/>
          <w:noProof/>
        </w:rPr>
        <w:t>0</w:t>
      </w:r>
      <w:r w:rsidRPr="003521CE">
        <w:rPr>
          <w:rFonts w:cs="Arial"/>
        </w:rPr>
        <w:noBreakHyphen/>
      </w:r>
      <w:r w:rsidRPr="003521CE">
        <w:rPr>
          <w:rFonts w:cs="Arial"/>
        </w:rPr>
        <w:fldChar w:fldCharType="begin"/>
      </w:r>
      <w:r w:rsidRPr="003521CE">
        <w:rPr>
          <w:rFonts w:cs="Arial"/>
        </w:rPr>
        <w:instrText xml:space="preserve"> SEQ Figure \* ARABIC \s 1 </w:instrText>
      </w:r>
      <w:r w:rsidRPr="003521CE">
        <w:rPr>
          <w:rFonts w:cs="Arial"/>
        </w:rPr>
        <w:fldChar w:fldCharType="separate"/>
      </w:r>
      <w:r w:rsidRPr="003521CE">
        <w:rPr>
          <w:rFonts w:cs="Arial"/>
          <w:noProof/>
        </w:rPr>
        <w:t>1</w:t>
      </w:r>
      <w:r w:rsidRPr="003521CE">
        <w:rPr>
          <w:rFonts w:cs="Arial"/>
          <w:noProof/>
        </w:rPr>
        <w:fldChar w:fldCharType="end"/>
      </w:r>
      <w:r w:rsidRPr="003521CE">
        <w:rPr>
          <w:rFonts w:cs="Arial"/>
        </w:rPr>
        <w:t xml:space="preserve"> </w:t>
      </w:r>
      <w:r w:rsidR="00DF08EC" w:rsidRPr="003521CE">
        <w:rPr>
          <w:rFonts w:cs="Arial"/>
          <w:i/>
        </w:rPr>
        <w:t>Remote-Desk-Bildschirm</w:t>
      </w:r>
    </w:p>
    <w:p w14:paraId="09E1634B" w14:textId="77777777" w:rsidR="005731E4" w:rsidRPr="003521CE" w:rsidRDefault="005731E4" w:rsidP="005731E4">
      <w:pPr>
        <w:pStyle w:val="ac"/>
        <w:numPr>
          <w:ilvl w:val="0"/>
          <w:numId w:val="5"/>
        </w:numPr>
        <w:spacing w:beforeLines="20" w:before="62" w:afterLines="20" w:after="62"/>
        <w:ind w:left="641" w:hanging="357"/>
        <w:rPr>
          <w:rFonts w:cs="Arial"/>
        </w:rPr>
      </w:pPr>
      <w:r w:rsidRPr="003521CE">
        <w:rPr>
          <w:rFonts w:cs="Arial"/>
          <w:b/>
        </w:rPr>
        <w:t>So erhalten Sie Remote-Support von einem Partner</w:t>
      </w:r>
    </w:p>
    <w:p w14:paraId="26AADEE2" w14:textId="77777777" w:rsidR="005731E4" w:rsidRPr="003521CE" w:rsidRDefault="005731E4" w:rsidP="005731E4">
      <w:pPr>
        <w:pStyle w:val="ac"/>
        <w:numPr>
          <w:ilvl w:val="0"/>
          <w:numId w:val="241"/>
        </w:numPr>
        <w:spacing w:beforeLines="20" w:before="62" w:afterLines="20" w:after="62"/>
        <w:ind w:left="998" w:hanging="357"/>
        <w:rPr>
          <w:rFonts w:cs="Arial"/>
        </w:rPr>
      </w:pPr>
      <w:r w:rsidRPr="003521CE">
        <w:rPr>
          <w:rFonts w:cs="Arial"/>
        </w:rPr>
        <w:t>Schalten Sie das Tablet ein.</w:t>
      </w:r>
    </w:p>
    <w:p w14:paraId="04354525" w14:textId="6802D139" w:rsidR="005731E4" w:rsidRPr="003521CE" w:rsidRDefault="005731E4" w:rsidP="005731E4">
      <w:pPr>
        <w:pStyle w:val="ac"/>
        <w:numPr>
          <w:ilvl w:val="0"/>
          <w:numId w:val="241"/>
        </w:numPr>
        <w:spacing w:beforeLines="20" w:before="62" w:afterLines="20" w:after="62"/>
        <w:ind w:left="998" w:hanging="357"/>
        <w:rPr>
          <w:rFonts w:cs="Arial"/>
        </w:rPr>
      </w:pPr>
      <w:r w:rsidRPr="003521CE">
        <w:rPr>
          <w:rFonts w:cs="Arial"/>
        </w:rPr>
        <w:t xml:space="preserve">Tippen Sie im MaxiSys-Jobmenü auf die </w:t>
      </w:r>
      <w:r w:rsidRPr="003521CE">
        <w:rPr>
          <w:rFonts w:cs="Arial"/>
          <w:b/>
        </w:rPr>
        <w:t>Remote</w:t>
      </w:r>
      <w:r w:rsidR="00DF08EC" w:rsidRPr="003521CE">
        <w:rPr>
          <w:rFonts w:cs="Arial"/>
          <w:b/>
        </w:rPr>
        <w:t>-D</w:t>
      </w:r>
      <w:r w:rsidRPr="003521CE">
        <w:rPr>
          <w:rFonts w:cs="Arial"/>
          <w:b/>
        </w:rPr>
        <w:t>esk</w:t>
      </w:r>
      <w:r w:rsidR="00DF08EC" w:rsidRPr="003521CE">
        <w:rPr>
          <w:rFonts w:cs="Arial"/>
          <w:b/>
        </w:rPr>
        <w:t>-A</w:t>
      </w:r>
      <w:r w:rsidRPr="003521CE">
        <w:rPr>
          <w:rFonts w:cs="Arial"/>
          <w:b/>
        </w:rPr>
        <w:t>nwendung</w:t>
      </w:r>
      <w:r w:rsidR="00D629E7" w:rsidRPr="003521CE">
        <w:rPr>
          <w:rFonts w:cs="Arial"/>
          <w:b/>
        </w:rPr>
        <w:t>.</w:t>
      </w:r>
      <w:r w:rsidRPr="003521CE">
        <w:rPr>
          <w:rFonts w:cs="Arial"/>
        </w:rPr>
        <w:t xml:space="preserve"> Die TeamViewer-Oberfläche wird angezeigt und die Geräte-ID generiert und angezeigt.</w:t>
      </w:r>
    </w:p>
    <w:p w14:paraId="0AAA4308" w14:textId="7C2FEBA9" w:rsidR="005731E4" w:rsidRPr="003521CE" w:rsidRDefault="005731E4" w:rsidP="005731E4">
      <w:pPr>
        <w:pStyle w:val="ac"/>
        <w:numPr>
          <w:ilvl w:val="0"/>
          <w:numId w:val="241"/>
        </w:numPr>
        <w:spacing w:beforeLines="20" w:before="62" w:afterLines="20" w:after="62"/>
        <w:ind w:left="998" w:hanging="357"/>
        <w:jc w:val="left"/>
        <w:rPr>
          <w:rFonts w:cs="Arial"/>
        </w:rPr>
      </w:pPr>
      <w:r w:rsidRPr="003521CE">
        <w:rPr>
          <w:rFonts w:cs="Arial"/>
        </w:rPr>
        <w:lastRenderedPageBreak/>
        <w:t xml:space="preserve">Ihr Partner muss die Remote Control-Software auf seinem Computer installieren, indem er die Vollversion des TeamViewer-Programms online herunterlädt </w:t>
      </w:r>
      <w:r w:rsidR="00BD4178" w:rsidRPr="003521CE">
        <w:rPr>
          <w:rFonts w:cs="Arial"/>
        </w:rPr>
        <w:t>(</w:t>
      </w:r>
      <w:hyperlink r:id="rId269" w:history="1">
        <w:r w:rsidRPr="003521CE">
          <w:rPr>
            <w:rStyle w:val="ab"/>
            <w:rFonts w:cs="Arial"/>
          </w:rPr>
          <w:t xml:space="preserve">http://www.teamviewer.com </w:t>
        </w:r>
      </w:hyperlink>
      <w:r w:rsidRPr="003521CE">
        <w:rPr>
          <w:rFonts w:cs="Arial"/>
        </w:rPr>
        <w:t>) und dann die Software startet.</w:t>
      </w:r>
    </w:p>
    <w:p w14:paraId="40DA524A" w14:textId="77777777" w:rsidR="005731E4" w:rsidRPr="003521CE" w:rsidRDefault="005731E4" w:rsidP="005731E4">
      <w:pPr>
        <w:pStyle w:val="ac"/>
        <w:numPr>
          <w:ilvl w:val="0"/>
          <w:numId w:val="241"/>
        </w:numPr>
        <w:spacing w:beforeLines="20" w:before="62" w:afterLines="20" w:after="62"/>
        <w:ind w:left="998" w:hanging="357"/>
        <w:rPr>
          <w:rFonts w:cs="Arial"/>
        </w:rPr>
      </w:pPr>
      <w:r w:rsidRPr="003521CE">
        <w:rPr>
          <w:rFonts w:cs="Arial"/>
        </w:rPr>
        <w:t>Geben Sie dem Partner Ihre ID und warten Sie, bis er/sie Ihnen eine Fernsteuerungsanfrage sendet.</w:t>
      </w:r>
    </w:p>
    <w:p w14:paraId="1293A632" w14:textId="77777777" w:rsidR="005731E4" w:rsidRPr="003521CE" w:rsidRDefault="005731E4" w:rsidP="005731E4">
      <w:pPr>
        <w:pStyle w:val="ac"/>
        <w:numPr>
          <w:ilvl w:val="0"/>
          <w:numId w:val="241"/>
        </w:numPr>
        <w:spacing w:beforeLines="20" w:before="62" w:afterLines="20" w:after="62"/>
        <w:ind w:left="998" w:hanging="357"/>
        <w:rPr>
          <w:rFonts w:cs="Arial"/>
        </w:rPr>
      </w:pPr>
      <w:r w:rsidRPr="003521CE">
        <w:rPr>
          <w:rFonts w:cs="Arial"/>
        </w:rPr>
        <w:t>Es wird eine Meldung angezeigt, in der Sie aufgefordert werden, die Fernsteuerung Ihres Geräts zu bestätigen.</w:t>
      </w:r>
    </w:p>
    <w:p w14:paraId="455B8050" w14:textId="1D2C5B2B" w:rsidR="005731E4" w:rsidRPr="003521CE" w:rsidRDefault="005731E4" w:rsidP="005731E4">
      <w:pPr>
        <w:pStyle w:val="ac"/>
        <w:numPr>
          <w:ilvl w:val="0"/>
          <w:numId w:val="241"/>
        </w:numPr>
        <w:spacing w:beforeLines="20" w:before="62" w:afterLines="20" w:after="62"/>
        <w:ind w:left="998" w:hanging="357"/>
        <w:rPr>
          <w:rFonts w:cs="Arial"/>
        </w:rPr>
      </w:pPr>
      <w:r w:rsidRPr="003521CE">
        <w:rPr>
          <w:rFonts w:cs="Arial"/>
        </w:rPr>
        <w:t xml:space="preserve">Tippen Sie zum Akzeptieren auf </w:t>
      </w:r>
      <w:r w:rsidR="009D5BAD" w:rsidRPr="003521CE">
        <w:rPr>
          <w:rFonts w:cs="Arial"/>
        </w:rPr>
        <w:t>„</w:t>
      </w:r>
      <w:r w:rsidRPr="003521CE">
        <w:rPr>
          <w:rFonts w:cs="Arial"/>
          <w:b/>
        </w:rPr>
        <w:t>Zulassen</w:t>
      </w:r>
      <w:r w:rsidR="009D5BAD" w:rsidRPr="003521CE">
        <w:rPr>
          <w:rFonts w:cs="Arial"/>
          <w:b/>
        </w:rPr>
        <w:t>“</w:t>
      </w:r>
      <w:r w:rsidRPr="003521CE">
        <w:rPr>
          <w:rFonts w:cs="Arial"/>
        </w:rPr>
        <w:t xml:space="preserve"> oder zum Ablehnen auf </w:t>
      </w:r>
      <w:r w:rsidRPr="003521CE">
        <w:rPr>
          <w:rFonts w:cs="Arial"/>
          <w:b/>
        </w:rPr>
        <w:t>„Ablehnen</w:t>
      </w:r>
      <w:r w:rsidR="009D5BAD" w:rsidRPr="003521CE">
        <w:rPr>
          <w:rFonts w:cs="Arial"/>
          <w:b/>
        </w:rPr>
        <w:t>“</w:t>
      </w:r>
      <w:r w:rsidRPr="003521CE">
        <w:rPr>
          <w:rFonts w:cs="Arial"/>
        </w:rPr>
        <w:t>.</w:t>
      </w:r>
    </w:p>
    <w:p w14:paraId="62566716" w14:textId="77777777" w:rsidR="005731E4" w:rsidRPr="003521CE" w:rsidRDefault="005731E4" w:rsidP="005731E4">
      <w:pPr>
        <w:pStyle w:val="BodytextUserManual"/>
        <w:spacing w:before="156" w:after="156"/>
      </w:pPr>
      <w:r w:rsidRPr="003521CE">
        <w:t>Weitere Informationen finden Sie in den zugehörigen TeamViewer-Dokumenten.</w:t>
      </w:r>
    </w:p>
    <w:bookmarkEnd w:id="711"/>
    <w:p w14:paraId="27BD91A8" w14:textId="77777777" w:rsidR="005731E4" w:rsidRPr="003521CE" w:rsidRDefault="005731E4" w:rsidP="005731E4">
      <w:pPr>
        <w:pStyle w:val="BodytextUserManual"/>
        <w:spacing w:before="156" w:afterLines="0" w:after="0"/>
      </w:pPr>
    </w:p>
    <w:p w14:paraId="2E89ABA1" w14:textId="77777777" w:rsidR="005731E4" w:rsidRPr="003521CE" w:rsidRDefault="005731E4" w:rsidP="005731E4">
      <w:pPr>
        <w:pStyle w:val="12"/>
        <w:numPr>
          <w:ilvl w:val="0"/>
          <w:numId w:val="0"/>
        </w:numPr>
        <w:spacing w:before="312" w:after="312"/>
        <w:sectPr w:rsidR="005731E4" w:rsidRPr="003521CE" w:rsidSect="00042B5E">
          <w:headerReference w:type="default" r:id="rId270"/>
          <w:headerReference w:type="first" r:id="rId271"/>
          <w:pgSz w:w="8391" w:h="11907"/>
          <w:pgMar w:top="567" w:right="567" w:bottom="567" w:left="567" w:header="0" w:footer="340" w:gutter="0"/>
          <w:cols w:space="425"/>
          <w:docGrid w:type="linesAndChars" w:linePitch="312"/>
        </w:sectPr>
      </w:pPr>
      <w:bookmarkStart w:id="713" w:name="_Ref366922634"/>
      <w:bookmarkStart w:id="714" w:name="_Toc451525827"/>
      <w:bookmarkStart w:id="715" w:name="_Ref366922639"/>
    </w:p>
    <w:p w14:paraId="728A11E8" w14:textId="77777777" w:rsidR="005731E4" w:rsidRPr="003521CE" w:rsidRDefault="005731E4" w:rsidP="005731E4">
      <w:pPr>
        <w:pStyle w:val="12"/>
        <w:spacing w:before="312" w:after="312"/>
        <w:ind w:left="792" w:hanging="792"/>
      </w:pPr>
      <w:bookmarkStart w:id="716" w:name="_Quick_Link_Operation"/>
      <w:bookmarkStart w:id="717" w:name="_Quick_Link"/>
      <w:bookmarkStart w:id="718" w:name="_MaxiViewer_Operation"/>
      <w:bookmarkStart w:id="719" w:name="_Ref103108642"/>
      <w:bookmarkStart w:id="720" w:name="_Ref103108645"/>
      <w:bookmarkStart w:id="721" w:name="_Toc109724532"/>
      <w:bookmarkEnd w:id="716"/>
      <w:bookmarkEnd w:id="717"/>
      <w:bookmarkEnd w:id="718"/>
      <w:r w:rsidRPr="003521CE">
        <w:lastRenderedPageBreak/>
        <w:t xml:space="preserve"> </w:t>
      </w:r>
      <w:bookmarkStart w:id="722" w:name="_Ref118314051"/>
      <w:bookmarkStart w:id="723" w:name="_Ref118314054"/>
      <w:bookmarkStart w:id="724" w:name="_Toc159436397"/>
      <w:bookmarkStart w:id="725" w:name="_Toc204002871"/>
      <w:r w:rsidRPr="003521CE">
        <w:t>Benutzerfeedback</w:t>
      </w:r>
      <w:bookmarkEnd w:id="719"/>
      <w:bookmarkEnd w:id="720"/>
      <w:bookmarkEnd w:id="721"/>
      <w:bookmarkEnd w:id="722"/>
      <w:bookmarkEnd w:id="723"/>
      <w:bookmarkEnd w:id="724"/>
      <w:bookmarkEnd w:id="725"/>
    </w:p>
    <w:p w14:paraId="35DDE9FE" w14:textId="77777777" w:rsidR="005731E4" w:rsidRPr="003521CE" w:rsidRDefault="005731E4" w:rsidP="005731E4">
      <w:pPr>
        <w:pStyle w:val="EN"/>
        <w:spacing w:before="156" w:after="156"/>
        <w:rPr>
          <w:rFonts w:cs="Arial"/>
        </w:rPr>
      </w:pPr>
      <w:r w:rsidRPr="003521CE">
        <w:rPr>
          <w:rFonts w:cs="Arial"/>
        </w:rPr>
        <w:t>Mit der Anwendung „Benutzerfeedback“ können Sie Fragen zu diesem Produkt einreichen.</w:t>
      </w:r>
    </w:p>
    <w:p w14:paraId="1D6680BB" w14:textId="77777777" w:rsidR="005731E4" w:rsidRPr="003521CE" w:rsidRDefault="005731E4" w:rsidP="005731E4">
      <w:pPr>
        <w:pStyle w:val="a2"/>
        <w:spacing w:beforeLines="20" w:before="62" w:afterLines="20" w:after="62"/>
        <w:ind w:left="641" w:hanging="357"/>
        <w:rPr>
          <w:rFonts w:cs="Arial"/>
        </w:rPr>
      </w:pPr>
      <w:r w:rsidRPr="003521CE">
        <w:rPr>
          <w:rFonts w:cs="Arial"/>
        </w:rPr>
        <w:t>Um Benutzerfeedback zu senden</w:t>
      </w:r>
    </w:p>
    <w:p w14:paraId="0065360B" w14:textId="190906B4" w:rsidR="005731E4" w:rsidRPr="003521CE" w:rsidRDefault="005731E4" w:rsidP="005731E4">
      <w:pPr>
        <w:pStyle w:val="a1"/>
        <w:numPr>
          <w:ilvl w:val="0"/>
          <w:numId w:val="114"/>
        </w:numPr>
        <w:ind w:left="998" w:hanging="357"/>
        <w:rPr>
          <w:rFonts w:cs="Arial"/>
          <w:b/>
        </w:rPr>
      </w:pPr>
      <w:r w:rsidRPr="003521CE">
        <w:rPr>
          <w:rFonts w:cs="Arial"/>
        </w:rPr>
        <w:t xml:space="preserve">Tippen Sie im MaxiSys-Jobmenü auf </w:t>
      </w:r>
      <w:r w:rsidRPr="003521CE">
        <w:rPr>
          <w:rFonts w:cs="Arial"/>
          <w:b/>
        </w:rPr>
        <w:t>„Benutzerfeedback“</w:t>
      </w:r>
      <w:r w:rsidR="00D629E7" w:rsidRPr="003521CE">
        <w:rPr>
          <w:rFonts w:cs="Arial"/>
          <w:b/>
        </w:rPr>
        <w:t>.</w:t>
      </w:r>
      <w:r w:rsidRPr="003521CE">
        <w:rPr>
          <w:rFonts w:cs="Arial"/>
          <w:b/>
        </w:rPr>
        <w:t xml:space="preserve"> Die Geräteinformationen werden automatisch synchronisiert.</w:t>
      </w:r>
    </w:p>
    <w:p w14:paraId="45D6E8A3" w14:textId="77777777" w:rsidR="005731E4" w:rsidRPr="003521CE" w:rsidRDefault="005731E4" w:rsidP="005731E4">
      <w:pPr>
        <w:pStyle w:val="a1"/>
        <w:numPr>
          <w:ilvl w:val="0"/>
          <w:numId w:val="0"/>
        </w:numPr>
        <w:spacing w:line="480" w:lineRule="auto"/>
        <w:jc w:val="center"/>
        <w:rPr>
          <w:rFonts w:cs="Arial"/>
          <w:b/>
        </w:rPr>
      </w:pPr>
      <w:r w:rsidRPr="003521CE">
        <w:rPr>
          <w:rFonts w:cs="Arial"/>
          <w:b/>
          <w:noProof/>
          <w:snapToGrid/>
          <w:lang w:val="en-US"/>
          <w14:ligatures w14:val="standardContextual"/>
        </w:rPr>
        <w:drawing>
          <wp:inline distT="0" distB="0" distL="0" distR="0" wp14:anchorId="43288993" wp14:editId="14150A7F">
            <wp:extent cx="2879035" cy="1954695"/>
            <wp:effectExtent l="0" t="0" r="0" b="7620"/>
            <wp:docPr id="18" name="图片 18" descr="图形用户界面, 文本, 应用程序&#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图形用户界面, 文本, 应用程序&#10;&#10;AI 生成的内容可能不正确。"/>
                    <pic:cNvPicPr/>
                  </pic:nvPicPr>
                  <pic:blipFill rotWithShape="1">
                    <a:blip r:embed="rId272" cstate="print">
                      <a:extLst>
                        <a:ext uri="{28A0092B-C50C-407E-A947-70E740481C1C}">
                          <a14:useLocalDpi xmlns:a14="http://schemas.microsoft.com/office/drawing/2010/main"/>
                        </a:ext>
                      </a:extLst>
                    </a:blip>
                    <a:srcRect b="995"/>
                    <a:stretch/>
                  </pic:blipFill>
                  <pic:spPr bwMode="auto">
                    <a:xfrm>
                      <a:off x="0" y="0"/>
                      <a:ext cx="2880000" cy="1955350"/>
                    </a:xfrm>
                    <a:prstGeom prst="rect">
                      <a:avLst/>
                    </a:prstGeom>
                    <a:ln>
                      <a:noFill/>
                    </a:ln>
                    <a:extLst>
                      <a:ext uri="{53640926-AAD7-44D8-BBD7-CCE9431645EC}">
                        <a14:shadowObscured xmlns:a14="http://schemas.microsoft.com/office/drawing/2010/main"/>
                      </a:ext>
                    </a:extLst>
                  </pic:spPr>
                </pic:pic>
              </a:graphicData>
            </a:graphic>
          </wp:inline>
        </w:drawing>
      </w:r>
    </w:p>
    <w:p w14:paraId="60A7883C" w14:textId="2EAB3F4D" w:rsidR="005731E4" w:rsidRPr="003521CE" w:rsidRDefault="005731E4" w:rsidP="005731E4">
      <w:pPr>
        <w:pStyle w:val="ae"/>
        <w:spacing w:before="156" w:after="156"/>
        <w:ind w:left="0"/>
        <w:rPr>
          <w:rFonts w:cs="Arial"/>
        </w:rPr>
      </w:pPr>
      <w:r w:rsidRPr="003521CE">
        <w:rPr>
          <w:rFonts w:cs="Arial"/>
        </w:rPr>
        <w:t xml:space="preserve">Abbildung </w:t>
      </w:r>
      <w:r w:rsidRPr="003521CE">
        <w:rPr>
          <w:rFonts w:cs="Arial"/>
        </w:rPr>
        <w:fldChar w:fldCharType="begin"/>
      </w:r>
      <w:r w:rsidRPr="003521CE">
        <w:rPr>
          <w:rFonts w:cs="Arial"/>
        </w:rPr>
        <w:instrText xml:space="preserve"> STYLEREF 1 \s </w:instrText>
      </w:r>
      <w:r w:rsidRPr="003521CE">
        <w:rPr>
          <w:rFonts w:cs="Arial"/>
        </w:rPr>
        <w:fldChar w:fldCharType="separate"/>
      </w:r>
      <w:r w:rsidRPr="003521CE">
        <w:rPr>
          <w:rFonts w:cs="Arial"/>
          <w:noProof/>
        </w:rPr>
        <w:t>2</w:t>
      </w:r>
      <w:r w:rsidRPr="003521CE">
        <w:rPr>
          <w:rFonts w:cs="Arial"/>
          <w:noProof/>
        </w:rPr>
        <w:fldChar w:fldCharType="end"/>
      </w:r>
      <w:r w:rsidR="003F0888" w:rsidRPr="003521CE">
        <w:rPr>
          <w:rFonts w:cs="Arial"/>
          <w:noProof/>
        </w:rPr>
        <w:t>1</w:t>
      </w:r>
      <w:r w:rsidRPr="003521CE">
        <w:rPr>
          <w:rFonts w:cs="Arial"/>
        </w:rPr>
        <w:noBreakHyphen/>
      </w:r>
      <w:r w:rsidRPr="003521CE">
        <w:rPr>
          <w:rFonts w:cs="Arial"/>
        </w:rPr>
        <w:fldChar w:fldCharType="begin"/>
      </w:r>
      <w:r w:rsidRPr="003521CE">
        <w:rPr>
          <w:rFonts w:cs="Arial"/>
        </w:rPr>
        <w:instrText xml:space="preserve"> SEQ Figure \* ARABIC \s 1 </w:instrText>
      </w:r>
      <w:r w:rsidRPr="003521CE">
        <w:rPr>
          <w:rFonts w:cs="Arial"/>
        </w:rPr>
        <w:fldChar w:fldCharType="separate"/>
      </w:r>
      <w:r w:rsidRPr="003521CE">
        <w:rPr>
          <w:rFonts w:cs="Arial"/>
          <w:noProof/>
        </w:rPr>
        <w:t>1</w:t>
      </w:r>
      <w:r w:rsidRPr="003521CE">
        <w:rPr>
          <w:rFonts w:cs="Arial"/>
          <w:noProof/>
        </w:rPr>
        <w:fldChar w:fldCharType="end"/>
      </w:r>
      <w:r w:rsidRPr="003521CE">
        <w:rPr>
          <w:rFonts w:cs="Arial"/>
        </w:rPr>
        <w:t xml:space="preserve"> </w:t>
      </w:r>
      <w:r w:rsidRPr="003521CE">
        <w:rPr>
          <w:rFonts w:cs="Arial"/>
          <w:i/>
          <w:iCs/>
        </w:rPr>
        <w:t>Benutzerfeedback-Bildschirm</w:t>
      </w:r>
    </w:p>
    <w:p w14:paraId="162257EA" w14:textId="361C1C58" w:rsidR="005731E4" w:rsidRPr="003521CE" w:rsidRDefault="005731E4" w:rsidP="005731E4">
      <w:pPr>
        <w:pStyle w:val="a1"/>
        <w:numPr>
          <w:ilvl w:val="0"/>
          <w:numId w:val="114"/>
        </w:numPr>
        <w:ind w:left="998" w:hanging="357"/>
        <w:rPr>
          <w:rFonts w:cs="Arial"/>
          <w:b/>
        </w:rPr>
      </w:pPr>
      <w:r w:rsidRPr="003521CE">
        <w:rPr>
          <w:rFonts w:cs="Arial"/>
        </w:rPr>
        <w:t xml:space="preserve">Legen Sie </w:t>
      </w:r>
      <w:r w:rsidRPr="003521CE">
        <w:rPr>
          <w:rFonts w:cs="Arial"/>
          <w:b/>
        </w:rPr>
        <w:t>Telefon/E-Mail</w:t>
      </w:r>
      <w:r w:rsidR="00CF1C26" w:rsidRPr="003521CE">
        <w:rPr>
          <w:rFonts w:cs="Arial"/>
          <w:b/>
        </w:rPr>
        <w:t>,</w:t>
      </w:r>
      <w:r w:rsidRPr="003521CE">
        <w:rPr>
          <w:rFonts w:cs="Arial"/>
        </w:rPr>
        <w:t xml:space="preserve"> </w:t>
      </w:r>
      <w:r w:rsidRPr="003521CE">
        <w:rPr>
          <w:rFonts w:cs="Arial"/>
          <w:b/>
        </w:rPr>
        <w:t>Feedback-Typ</w:t>
      </w:r>
      <w:r w:rsidR="00CF1C26" w:rsidRPr="003521CE">
        <w:rPr>
          <w:rFonts w:cs="Arial"/>
          <w:b/>
        </w:rPr>
        <w:t>,</w:t>
      </w:r>
      <w:r w:rsidRPr="003521CE">
        <w:rPr>
          <w:rFonts w:cs="Arial"/>
        </w:rPr>
        <w:t xml:space="preserve"> </w:t>
      </w:r>
      <w:r w:rsidRPr="003521CE">
        <w:rPr>
          <w:rFonts w:cs="Arial"/>
          <w:b/>
        </w:rPr>
        <w:t xml:space="preserve">Thema </w:t>
      </w:r>
      <w:r w:rsidRPr="003521CE">
        <w:rPr>
          <w:rFonts w:cs="Arial"/>
        </w:rPr>
        <w:t xml:space="preserve">und </w:t>
      </w:r>
      <w:r w:rsidRPr="003521CE">
        <w:rPr>
          <w:rFonts w:cs="Arial"/>
          <w:b/>
        </w:rPr>
        <w:t>Problembeschreibung fest</w:t>
      </w:r>
      <w:r w:rsidR="00D629E7" w:rsidRPr="003521CE">
        <w:rPr>
          <w:rFonts w:cs="Arial"/>
          <w:b/>
        </w:rPr>
        <w:t>.</w:t>
      </w:r>
      <w:r w:rsidRPr="003521CE">
        <w:rPr>
          <w:rFonts w:cs="Arial"/>
        </w:rPr>
        <w:t xml:space="preserve"> Sie können auch Sprachaufnahmen, Fotos, Screenshots, Bilder oder PDF-Dateien anhängen. Um Ihr Problem schneller lösen zu können, empfehlen wir Ihnen, die Informationen so detailliert wie möglich zu vervollständigen.</w:t>
      </w:r>
    </w:p>
    <w:p w14:paraId="3E9377FC" w14:textId="7308489C" w:rsidR="005731E4" w:rsidRPr="003521CE" w:rsidRDefault="005731E4" w:rsidP="005731E4">
      <w:pPr>
        <w:pStyle w:val="a1"/>
        <w:numPr>
          <w:ilvl w:val="0"/>
          <w:numId w:val="114"/>
        </w:numPr>
        <w:ind w:left="998" w:hanging="357"/>
        <w:rPr>
          <w:rFonts w:cs="Arial"/>
        </w:rPr>
      </w:pPr>
      <w:bookmarkStart w:id="726" w:name="OLE_LINK22"/>
      <w:r w:rsidRPr="003521CE">
        <w:rPr>
          <w:rFonts w:cs="Arial"/>
        </w:rPr>
        <w:t xml:space="preserve">Tippen Sie auf </w:t>
      </w:r>
      <w:r w:rsidRPr="003521CE">
        <w:rPr>
          <w:rFonts w:cs="Arial"/>
          <w:b/>
        </w:rPr>
        <w:t>„Senden“</w:t>
      </w:r>
      <w:r w:rsidR="00CF1C26" w:rsidRPr="003521CE">
        <w:rPr>
          <w:rFonts w:cs="Arial"/>
          <w:b/>
        </w:rPr>
        <w:t>,</w:t>
      </w:r>
      <w:r w:rsidRPr="003521CE">
        <w:rPr>
          <w:rFonts w:cs="Arial"/>
        </w:rPr>
        <w:t xml:space="preserve"> um die vollständigen Informationen an das Online-Servicecenter von Autel zu senden. Das Feedback wird von unserem Servicepersonal sorgfältig geprüft und bearbeitet.</w:t>
      </w:r>
    </w:p>
    <w:bookmarkEnd w:id="726"/>
    <w:p w14:paraId="3A6EDF6E" w14:textId="77777777" w:rsidR="005731E4" w:rsidRPr="003521CE" w:rsidRDefault="005731E4" w:rsidP="005731E4">
      <w:pPr>
        <w:pStyle w:val="12"/>
        <w:numPr>
          <w:ilvl w:val="0"/>
          <w:numId w:val="0"/>
        </w:numPr>
        <w:spacing w:before="312" w:after="312"/>
        <w:sectPr w:rsidR="005731E4" w:rsidRPr="003521CE" w:rsidSect="00042B5E">
          <w:pgSz w:w="8391" w:h="11907"/>
          <w:pgMar w:top="567" w:right="567" w:bottom="567" w:left="567" w:header="0" w:footer="340" w:gutter="0"/>
          <w:cols w:space="425"/>
          <w:docGrid w:type="linesAndChars" w:linePitch="312"/>
        </w:sectPr>
      </w:pPr>
    </w:p>
    <w:p w14:paraId="4A7E537B" w14:textId="77777777" w:rsidR="005731E4" w:rsidRPr="003521CE" w:rsidRDefault="005731E4" w:rsidP="005731E4">
      <w:pPr>
        <w:pStyle w:val="12"/>
        <w:spacing w:before="312" w:after="312"/>
        <w:ind w:left="792" w:hanging="792"/>
      </w:pPr>
      <w:bookmarkStart w:id="727" w:name="MaxiVideo"/>
      <w:bookmarkStart w:id="728" w:name="_Ref103108749"/>
      <w:bookmarkStart w:id="729" w:name="_Ref103108751"/>
      <w:bookmarkStart w:id="730" w:name="_Toc109724533"/>
      <w:bookmarkEnd w:id="713"/>
      <w:bookmarkEnd w:id="714"/>
      <w:bookmarkEnd w:id="715"/>
      <w:bookmarkEnd w:id="727"/>
      <w:r w:rsidRPr="003521CE">
        <w:lastRenderedPageBreak/>
        <w:t xml:space="preserve"> </w:t>
      </w:r>
      <w:bookmarkStart w:id="731" w:name="_Ref159227564"/>
      <w:bookmarkStart w:id="732" w:name="_Toc159436398"/>
      <w:bookmarkStart w:id="733" w:name="_Toc204002872"/>
      <w:r w:rsidRPr="003521CE">
        <w:t>Autel Benutzerzentrum</w:t>
      </w:r>
      <w:bookmarkEnd w:id="728"/>
      <w:bookmarkEnd w:id="729"/>
      <w:bookmarkEnd w:id="730"/>
      <w:bookmarkEnd w:id="731"/>
      <w:bookmarkEnd w:id="732"/>
      <w:bookmarkEnd w:id="733"/>
    </w:p>
    <w:p w14:paraId="6B556B53" w14:textId="5FD2CD89" w:rsidR="005731E4" w:rsidRPr="003521CE" w:rsidRDefault="005731E4" w:rsidP="005731E4">
      <w:pPr>
        <w:spacing w:before="156" w:after="156"/>
        <w:rPr>
          <w:rFonts w:cs="Arial"/>
        </w:rPr>
      </w:pPr>
      <w:bookmarkStart w:id="734" w:name="OLE_LINK9"/>
      <w:r w:rsidRPr="003521CE">
        <w:rPr>
          <w:rFonts w:cs="Arial"/>
        </w:rPr>
        <w:t xml:space="preserve">Software-Updates sind im ersten Jahr ab Kaufdatum kostenlos verfügbar. Über die </w:t>
      </w:r>
      <w:r w:rsidR="00DF08EC" w:rsidRPr="003521CE">
        <w:rPr>
          <w:rFonts w:cs="Arial"/>
        </w:rPr>
        <w:t>Autel Benutzerzentrum</w:t>
      </w:r>
      <w:r w:rsidRPr="003521CE">
        <w:rPr>
          <w:rFonts w:cs="Arial"/>
        </w:rPr>
        <w:t>-Anwendung können Sie Ihr Gerät registrieren, um die neueste Software herunterzuladen. So erweitern Sie die Funktionalität der MaxiSys-Anwendung durch das Hinzufügen neuer Fahrzeugmodelle oder erweiterter Anwendungen zur Datenbank.</w:t>
      </w:r>
    </w:p>
    <w:p w14:paraId="47034098" w14:textId="77777777" w:rsidR="005731E4" w:rsidRPr="003521CE" w:rsidRDefault="005731E4" w:rsidP="005731E4">
      <w:pPr>
        <w:spacing w:before="156" w:after="156"/>
        <w:rPr>
          <w:rFonts w:cs="Arial"/>
        </w:rPr>
      </w:pPr>
      <w:r w:rsidRPr="003521CE">
        <w:rPr>
          <w:rFonts w:cs="Arial"/>
        </w:rPr>
        <w:t>Es gibt zwei Möglichkeiten zur Produktregistrierung:</w:t>
      </w:r>
    </w:p>
    <w:p w14:paraId="62D1E15B" w14:textId="77777777" w:rsidR="005731E4" w:rsidRPr="003521CE" w:rsidRDefault="005731E4" w:rsidP="005731E4">
      <w:pPr>
        <w:pStyle w:val="ac"/>
        <w:numPr>
          <w:ilvl w:val="0"/>
          <w:numId w:val="254"/>
        </w:numPr>
        <w:spacing w:before="156" w:after="156"/>
        <w:ind w:left="641" w:hanging="357"/>
        <w:rPr>
          <w:rFonts w:cs="Arial"/>
          <w:b/>
          <w:bCs/>
        </w:rPr>
      </w:pPr>
      <w:r w:rsidRPr="003521CE">
        <w:rPr>
          <w:rFonts w:cs="Arial"/>
          <w:b/>
          <w:bCs/>
        </w:rPr>
        <w:t>Über das MaxiSys Tablet</w:t>
      </w:r>
    </w:p>
    <w:p w14:paraId="28BF4D9B" w14:textId="77777777" w:rsidR="005731E4" w:rsidRPr="003521CE" w:rsidRDefault="005731E4" w:rsidP="005731E4">
      <w:pPr>
        <w:pStyle w:val="a2"/>
        <w:spacing w:beforeLines="20" w:before="62" w:afterLines="20" w:after="62"/>
        <w:ind w:left="641" w:hanging="357"/>
        <w:rPr>
          <w:rFonts w:cs="Arial"/>
          <w:b w:val="0"/>
          <w:bCs/>
        </w:rPr>
      </w:pPr>
      <w:r w:rsidRPr="003521CE">
        <w:rPr>
          <w:rFonts w:cs="Arial"/>
        </w:rPr>
        <w:t>So melden Sie sich mit Ihrem Konto an und registrieren Ihr Autel-Tool</w:t>
      </w:r>
    </w:p>
    <w:p w14:paraId="4E10FC37" w14:textId="6BDA7048" w:rsidR="005731E4" w:rsidRPr="003521CE" w:rsidRDefault="005731E4" w:rsidP="005731E4">
      <w:pPr>
        <w:pStyle w:val="EN"/>
        <w:numPr>
          <w:ilvl w:val="1"/>
          <w:numId w:val="251"/>
        </w:numPr>
        <w:spacing w:beforeLines="20" w:before="62" w:afterLines="20" w:after="62"/>
        <w:ind w:left="998" w:hanging="357"/>
        <w:rPr>
          <w:rFonts w:cs="Arial"/>
        </w:rPr>
      </w:pPr>
      <w:r w:rsidRPr="003521CE">
        <w:rPr>
          <w:rFonts w:cs="Arial"/>
        </w:rPr>
        <w:t xml:space="preserve">Tippen Sie im MaxiSys-Jobmenü auf </w:t>
      </w:r>
      <w:r w:rsidRPr="003521CE">
        <w:rPr>
          <w:rFonts w:cs="Arial"/>
          <w:b/>
          <w:bCs w:val="0"/>
        </w:rPr>
        <w:t>„</w:t>
      </w:r>
      <w:r w:rsidR="00DF08EC" w:rsidRPr="003521CE">
        <w:rPr>
          <w:rFonts w:cs="Arial"/>
          <w:b/>
          <w:bCs w:val="0"/>
        </w:rPr>
        <w:t>Autel Benutzerzentrum</w:t>
      </w:r>
      <w:r w:rsidRPr="003521CE">
        <w:rPr>
          <w:rFonts w:cs="Arial"/>
          <w:b/>
          <w:bCs w:val="0"/>
        </w:rPr>
        <w:t>“</w:t>
      </w:r>
      <w:r w:rsidR="00D629E7" w:rsidRPr="003521CE">
        <w:rPr>
          <w:rFonts w:cs="Arial"/>
          <w:b/>
          <w:bCs w:val="0"/>
        </w:rPr>
        <w:t>.</w:t>
      </w:r>
      <w:r w:rsidRPr="003521CE">
        <w:rPr>
          <w:rFonts w:cs="Arial"/>
          <w:b/>
          <w:bCs w:val="0"/>
        </w:rPr>
        <w:t xml:space="preserve"> Der folgende Bildschirm wird angezeigt.</w:t>
      </w:r>
    </w:p>
    <w:p w14:paraId="7CA899B3" w14:textId="77777777" w:rsidR="005731E4" w:rsidRPr="003521CE" w:rsidRDefault="005731E4" w:rsidP="005731E4">
      <w:pPr>
        <w:pStyle w:val="EN"/>
        <w:spacing w:beforeLines="0" w:before="0" w:afterLines="0" w:after="0" w:line="480" w:lineRule="auto"/>
        <w:ind w:left="0"/>
        <w:contextualSpacing/>
        <w:jc w:val="center"/>
        <w:rPr>
          <w:rFonts w:cs="Arial"/>
        </w:rPr>
      </w:pPr>
      <w:r w:rsidRPr="003521CE">
        <w:rPr>
          <w:rFonts w:cs="Arial"/>
          <w:noProof/>
          <w:lang w:val="en-US"/>
          <w14:ligatures w14:val="standardContextual"/>
        </w:rPr>
        <w:drawing>
          <wp:inline distT="0" distB="0" distL="0" distR="0" wp14:anchorId="04DB1648" wp14:editId="73030EC6">
            <wp:extent cx="2879035" cy="1961322"/>
            <wp:effectExtent l="0" t="0" r="0" b="1270"/>
            <wp:docPr id="881363840" name="图片 8813638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0" name="图片 881363840"/>
                    <pic:cNvPicPr/>
                  </pic:nvPicPr>
                  <pic:blipFill rotWithShape="1">
                    <a:blip r:embed="rId273" cstate="print">
                      <a:extLst>
                        <a:ext uri="{28A0092B-C50C-407E-A947-70E740481C1C}">
                          <a14:useLocalDpi xmlns:a14="http://schemas.microsoft.com/office/drawing/2010/main" val="0"/>
                        </a:ext>
                      </a:extLst>
                    </a:blip>
                    <a:srcRect b="7351"/>
                    <a:stretch/>
                  </pic:blipFill>
                  <pic:spPr bwMode="auto">
                    <a:xfrm>
                      <a:off x="0" y="0"/>
                      <a:ext cx="2880000" cy="1961979"/>
                    </a:xfrm>
                    <a:prstGeom prst="rect">
                      <a:avLst/>
                    </a:prstGeom>
                    <a:ln>
                      <a:noFill/>
                    </a:ln>
                    <a:extLst>
                      <a:ext uri="{53640926-AAD7-44D8-BBD7-CCE9431645EC}">
                        <a14:shadowObscured xmlns:a14="http://schemas.microsoft.com/office/drawing/2010/main"/>
                      </a:ext>
                    </a:extLst>
                  </pic:spPr>
                </pic:pic>
              </a:graphicData>
            </a:graphic>
          </wp:inline>
        </w:drawing>
      </w:r>
    </w:p>
    <w:p w14:paraId="6B1D726B" w14:textId="23D13553" w:rsidR="005731E4" w:rsidRPr="003521CE" w:rsidRDefault="005731E4" w:rsidP="005731E4">
      <w:pPr>
        <w:pStyle w:val="ae"/>
        <w:spacing w:before="156" w:after="156"/>
        <w:ind w:left="0"/>
        <w:rPr>
          <w:rFonts w:cs="Arial"/>
          <w:i/>
          <w:iCs/>
        </w:rPr>
      </w:pPr>
      <w:r w:rsidRPr="003521CE">
        <w:rPr>
          <w:rFonts w:cs="Arial"/>
        </w:rPr>
        <w:t xml:space="preserve">Abbildung </w:t>
      </w:r>
      <w:r w:rsidRPr="003521CE">
        <w:rPr>
          <w:rFonts w:cs="Arial"/>
        </w:rPr>
        <w:fldChar w:fldCharType="begin"/>
      </w:r>
      <w:r w:rsidRPr="003521CE">
        <w:rPr>
          <w:rFonts w:cs="Arial"/>
        </w:rPr>
        <w:instrText xml:space="preserve"> STYLEREF 1 \s </w:instrText>
      </w:r>
      <w:r w:rsidRPr="003521CE">
        <w:rPr>
          <w:rFonts w:cs="Arial"/>
        </w:rPr>
        <w:fldChar w:fldCharType="separate"/>
      </w:r>
      <w:r w:rsidRPr="003521CE">
        <w:rPr>
          <w:rFonts w:cs="Arial"/>
          <w:noProof/>
        </w:rPr>
        <w:t>2</w:t>
      </w:r>
      <w:r w:rsidRPr="003521CE">
        <w:rPr>
          <w:rFonts w:cs="Arial"/>
          <w:noProof/>
        </w:rPr>
        <w:fldChar w:fldCharType="end"/>
      </w:r>
      <w:r w:rsidR="003F0888" w:rsidRPr="003521CE">
        <w:rPr>
          <w:rFonts w:cs="Arial"/>
          <w:noProof/>
        </w:rPr>
        <w:t>2</w:t>
      </w:r>
      <w:r w:rsidRPr="003521CE">
        <w:rPr>
          <w:rFonts w:cs="Arial"/>
        </w:rPr>
        <w:noBreakHyphen/>
      </w:r>
      <w:r w:rsidRPr="003521CE">
        <w:rPr>
          <w:rFonts w:cs="Arial"/>
        </w:rPr>
        <w:fldChar w:fldCharType="begin"/>
      </w:r>
      <w:r w:rsidRPr="003521CE">
        <w:rPr>
          <w:rFonts w:cs="Arial"/>
        </w:rPr>
        <w:instrText xml:space="preserve"> SEQ Figure \* ARABIC \s 1 </w:instrText>
      </w:r>
      <w:r w:rsidRPr="003521CE">
        <w:rPr>
          <w:rFonts w:cs="Arial"/>
        </w:rPr>
        <w:fldChar w:fldCharType="separate"/>
      </w:r>
      <w:r w:rsidRPr="003521CE">
        <w:rPr>
          <w:rFonts w:cs="Arial"/>
          <w:noProof/>
        </w:rPr>
        <w:t>1</w:t>
      </w:r>
      <w:r w:rsidRPr="003521CE">
        <w:rPr>
          <w:rFonts w:cs="Arial"/>
          <w:noProof/>
        </w:rPr>
        <w:fldChar w:fldCharType="end"/>
      </w:r>
      <w:r w:rsidRPr="003521CE">
        <w:rPr>
          <w:rFonts w:cs="Arial"/>
        </w:rPr>
        <w:t xml:space="preserve"> </w:t>
      </w:r>
      <w:r w:rsidR="00DF08EC" w:rsidRPr="003521CE">
        <w:rPr>
          <w:rFonts w:cs="Arial"/>
          <w:i/>
        </w:rPr>
        <w:t>Autel Benutzerzentrum</w:t>
      </w:r>
      <w:r w:rsidRPr="003521CE">
        <w:rPr>
          <w:rFonts w:cs="Arial"/>
          <w:i/>
          <w:iCs/>
        </w:rPr>
        <w:t>-Bildschirm</w:t>
      </w:r>
    </w:p>
    <w:p w14:paraId="63BB5F97" w14:textId="59A3391C" w:rsidR="005731E4" w:rsidRPr="003521CE" w:rsidRDefault="005731E4" w:rsidP="005731E4">
      <w:pPr>
        <w:pStyle w:val="EN"/>
        <w:numPr>
          <w:ilvl w:val="1"/>
          <w:numId w:val="251"/>
        </w:numPr>
        <w:spacing w:beforeLines="20" w:before="62" w:afterLines="20" w:after="62"/>
        <w:ind w:left="998" w:hanging="357"/>
        <w:rPr>
          <w:rFonts w:cs="Arial"/>
        </w:rPr>
      </w:pPr>
      <w:r w:rsidRPr="003521CE">
        <w:rPr>
          <w:rFonts w:cs="Arial"/>
        </w:rPr>
        <w:t xml:space="preserve">Wenn Sie bereits eine Autel-ID besitzen, können Sie sich mit Ihrer Autel-ID und Ihrem Passwort anmelden oder auf </w:t>
      </w:r>
      <w:r w:rsidRPr="003521CE">
        <w:rPr>
          <w:rFonts w:cs="Arial"/>
          <w:b/>
          <w:bCs w:val="0"/>
        </w:rPr>
        <w:t xml:space="preserve">„Mit Bestätigungscode anmelden“ tippen, um sich mit </w:t>
      </w:r>
      <w:r w:rsidRPr="003521CE">
        <w:rPr>
          <w:rFonts w:cs="Arial"/>
        </w:rPr>
        <w:t>Ihrer Telefonnummer und Ihrem Bestätigungscode anzumelden</w:t>
      </w:r>
      <w:r w:rsidR="00D629E7" w:rsidRPr="003521CE">
        <w:rPr>
          <w:rFonts w:cs="Arial"/>
        </w:rPr>
        <w:t>.</w:t>
      </w:r>
      <w:r w:rsidRPr="003521CE">
        <w:rPr>
          <w:rFonts w:cs="Arial"/>
        </w:rPr>
        <w:t xml:space="preserve"> Wenn Sie noch keine Autel-ID haben, tippen Sie auf </w:t>
      </w:r>
      <w:r w:rsidRPr="003521CE">
        <w:rPr>
          <w:rFonts w:cs="Arial"/>
          <w:b/>
          <w:bCs w:val="0"/>
        </w:rPr>
        <w:t xml:space="preserve">„Registrieren“, </w:t>
      </w:r>
      <w:r w:rsidRPr="003521CE">
        <w:rPr>
          <w:rFonts w:cs="Arial"/>
        </w:rPr>
        <w:t>um eine Autel-ID zu erstellen.</w:t>
      </w:r>
    </w:p>
    <w:p w14:paraId="264F1347" w14:textId="77777777" w:rsidR="005731E4" w:rsidRPr="003521CE" w:rsidRDefault="005731E4" w:rsidP="005731E4">
      <w:pPr>
        <w:pStyle w:val="EN"/>
        <w:numPr>
          <w:ilvl w:val="1"/>
          <w:numId w:val="251"/>
        </w:numPr>
        <w:spacing w:beforeLines="20" w:before="62" w:afterLines="20" w:after="62"/>
        <w:ind w:left="998" w:hanging="357"/>
        <w:rPr>
          <w:rFonts w:cs="Arial"/>
        </w:rPr>
      </w:pPr>
      <w:r w:rsidRPr="003521CE">
        <w:rPr>
          <w:rFonts w:cs="Arial"/>
        </w:rPr>
        <w:t>Sobald Ihr Konto erfolgreich registriert ist, gelangen Sie zum Hauptmenü des Autel User Center.</w:t>
      </w:r>
    </w:p>
    <w:p w14:paraId="42A34217" w14:textId="633A6B21" w:rsidR="005731E4" w:rsidRPr="003521CE" w:rsidRDefault="005731E4" w:rsidP="005731E4">
      <w:pPr>
        <w:pStyle w:val="EN"/>
        <w:numPr>
          <w:ilvl w:val="1"/>
          <w:numId w:val="251"/>
        </w:numPr>
        <w:spacing w:beforeLines="20" w:before="62" w:afterLines="20" w:after="62"/>
        <w:ind w:left="998" w:hanging="357"/>
        <w:rPr>
          <w:rFonts w:cs="Arial"/>
        </w:rPr>
      </w:pPr>
      <w:r w:rsidRPr="003521CE">
        <w:rPr>
          <w:rFonts w:cs="Arial"/>
        </w:rPr>
        <w:t xml:space="preserve">Wählen Sie im Hauptmenü </w:t>
      </w:r>
      <w:bookmarkStart w:id="735" w:name="_MaxiMall_Operation"/>
      <w:bookmarkStart w:id="736" w:name="_Toc451525844"/>
      <w:bookmarkStart w:id="737" w:name="_Toc38114444"/>
      <w:bookmarkEnd w:id="734"/>
      <w:bookmarkEnd w:id="735"/>
      <w:r w:rsidRPr="003521CE">
        <w:rPr>
          <w:rFonts w:cs="Arial"/>
          <w:b/>
          <w:bCs w:val="0"/>
        </w:rPr>
        <w:t>Geräteverwaltung</w:t>
      </w:r>
      <w:r w:rsidR="00D629E7" w:rsidRPr="003521CE">
        <w:rPr>
          <w:rFonts w:cs="Arial"/>
          <w:b/>
          <w:bCs w:val="0"/>
        </w:rPr>
        <w:t>.</w:t>
      </w:r>
    </w:p>
    <w:p w14:paraId="0C2B4825" w14:textId="74B92C24" w:rsidR="005731E4" w:rsidRPr="003521CE" w:rsidRDefault="005731E4" w:rsidP="005731E4">
      <w:pPr>
        <w:pStyle w:val="EN"/>
        <w:numPr>
          <w:ilvl w:val="1"/>
          <w:numId w:val="251"/>
        </w:numPr>
        <w:spacing w:beforeLines="20" w:before="62" w:afterLines="20" w:after="62"/>
        <w:ind w:left="998" w:hanging="357"/>
        <w:rPr>
          <w:rFonts w:cs="Arial"/>
        </w:rPr>
      </w:pPr>
      <w:r w:rsidRPr="003521CE">
        <w:rPr>
          <w:rFonts w:cs="Arial"/>
        </w:rPr>
        <w:lastRenderedPageBreak/>
        <w:t xml:space="preserve">Tippen Sie oben rechts im Bildschirm „Geräteverwaltung“ auf die Schaltfläche „Gerät </w:t>
      </w:r>
      <w:r w:rsidRPr="003521CE">
        <w:rPr>
          <w:rFonts w:cs="Arial"/>
          <w:b/>
          <w:bCs w:val="0"/>
        </w:rPr>
        <w:t>verknüpfen“</w:t>
      </w:r>
      <w:r w:rsidR="00D629E7" w:rsidRPr="003521CE">
        <w:rPr>
          <w:rFonts w:cs="Arial"/>
          <w:b/>
          <w:bCs w:val="0"/>
        </w:rPr>
        <w:t>.</w:t>
      </w:r>
      <w:r w:rsidRPr="003521CE">
        <w:rPr>
          <w:rFonts w:cs="Arial"/>
          <w:b/>
          <w:bCs w:val="0"/>
        </w:rPr>
        <w:t xml:space="preserve"> Die Seriennummer und das Kennwort des Geräts werden automatisch auf dem Bildschirm „Gerät verknüpfen“ angezeigt.</w:t>
      </w:r>
    </w:p>
    <w:p w14:paraId="737B7A78" w14:textId="0059F8A6" w:rsidR="005731E4" w:rsidRPr="003521CE" w:rsidRDefault="005731E4" w:rsidP="005731E4">
      <w:pPr>
        <w:pStyle w:val="EN"/>
        <w:numPr>
          <w:ilvl w:val="1"/>
          <w:numId w:val="251"/>
        </w:numPr>
        <w:spacing w:beforeLines="20" w:before="62" w:afterLines="20" w:after="62"/>
        <w:ind w:left="998" w:hanging="357"/>
        <w:rPr>
          <w:rFonts w:cs="Arial"/>
        </w:rPr>
      </w:pPr>
      <w:r w:rsidRPr="003521CE">
        <w:rPr>
          <w:rFonts w:cs="Arial"/>
        </w:rPr>
        <w:t xml:space="preserve">Tippen Sie auf die Schaltfläche </w:t>
      </w:r>
      <w:r w:rsidRPr="003521CE">
        <w:rPr>
          <w:rFonts w:cs="Arial"/>
          <w:b/>
          <w:bCs w:val="0"/>
        </w:rPr>
        <w:t>„Link“</w:t>
      </w:r>
      <w:r w:rsidR="00CF1C26" w:rsidRPr="003521CE">
        <w:rPr>
          <w:rFonts w:cs="Arial"/>
          <w:b/>
          <w:bCs w:val="0"/>
        </w:rPr>
        <w:t>,</w:t>
      </w:r>
      <w:r w:rsidRPr="003521CE">
        <w:rPr>
          <w:rFonts w:cs="Arial"/>
        </w:rPr>
        <w:t xml:space="preserve"> um die Produktregistrierung abzuschließen.</w:t>
      </w:r>
    </w:p>
    <w:p w14:paraId="63165549" w14:textId="77777777" w:rsidR="005731E4" w:rsidRPr="003521CE" w:rsidRDefault="005731E4" w:rsidP="005731E4">
      <w:pPr>
        <w:pStyle w:val="ac"/>
        <w:numPr>
          <w:ilvl w:val="0"/>
          <w:numId w:val="254"/>
        </w:numPr>
        <w:spacing w:before="156" w:after="156"/>
        <w:ind w:left="641" w:hanging="357"/>
        <w:rPr>
          <w:rFonts w:cs="Arial"/>
          <w:b/>
          <w:bCs/>
        </w:rPr>
      </w:pPr>
      <w:r w:rsidRPr="003521CE">
        <w:rPr>
          <w:rFonts w:cs="Arial"/>
          <w:b/>
          <w:bCs/>
        </w:rPr>
        <w:t>Über die Autel-Website</w:t>
      </w:r>
    </w:p>
    <w:p w14:paraId="6AD2CFEC" w14:textId="77777777" w:rsidR="005731E4" w:rsidRPr="003521CE" w:rsidRDefault="005731E4" w:rsidP="005731E4">
      <w:pPr>
        <w:pStyle w:val="ac"/>
        <w:numPr>
          <w:ilvl w:val="0"/>
          <w:numId w:val="5"/>
        </w:numPr>
        <w:spacing w:beforeLines="20" w:before="62" w:afterLines="20" w:after="62"/>
        <w:ind w:left="641" w:hanging="357"/>
        <w:rPr>
          <w:rFonts w:cs="Arial"/>
        </w:rPr>
      </w:pPr>
      <w:r w:rsidRPr="003521CE">
        <w:rPr>
          <w:rFonts w:cs="Arial"/>
          <w:b/>
        </w:rPr>
        <w:t>So registrieren Sie Ihr Autel-Tool</w:t>
      </w:r>
    </w:p>
    <w:p w14:paraId="347F7AFC" w14:textId="77777777" w:rsidR="005731E4" w:rsidRPr="003521CE" w:rsidRDefault="005731E4" w:rsidP="005731E4">
      <w:pPr>
        <w:pStyle w:val="ac"/>
        <w:numPr>
          <w:ilvl w:val="0"/>
          <w:numId w:val="252"/>
        </w:numPr>
        <w:spacing w:beforeLines="20" w:before="62" w:afterLines="20" w:after="62"/>
        <w:ind w:left="998" w:hanging="357"/>
        <w:rPr>
          <w:rFonts w:cs="Arial"/>
        </w:rPr>
      </w:pPr>
      <w:r w:rsidRPr="003521CE">
        <w:rPr>
          <w:rFonts w:cs="Arial"/>
        </w:rPr>
        <w:t xml:space="preserve">Besuchen Sie die Website: </w:t>
      </w:r>
      <w:r w:rsidR="00000000">
        <w:fldChar w:fldCharType="begin"/>
      </w:r>
      <w:r w:rsidR="00000000">
        <w:instrText>HYPERLINK "http://pro.autel.com"</w:instrText>
      </w:r>
      <w:r w:rsidR="00000000">
        <w:fldChar w:fldCharType="separate"/>
      </w:r>
      <w:r w:rsidRPr="003521CE">
        <w:rPr>
          <w:rStyle w:val="ab"/>
          <w:rFonts w:cs="Arial"/>
        </w:rPr>
        <w:t xml:space="preserve">pro.autel.com </w:t>
      </w:r>
      <w:r w:rsidR="00000000">
        <w:rPr>
          <w:rStyle w:val="ab"/>
          <w:rFonts w:cs="Arial"/>
        </w:rPr>
        <w:fldChar w:fldCharType="end"/>
      </w:r>
      <w:r w:rsidRPr="003521CE">
        <w:rPr>
          <w:rFonts w:cs="Arial"/>
        </w:rPr>
        <w:t>.</w:t>
      </w:r>
    </w:p>
    <w:p w14:paraId="199DDEE8" w14:textId="77777777" w:rsidR="005731E4" w:rsidRPr="003521CE" w:rsidRDefault="005731E4" w:rsidP="005731E4">
      <w:pPr>
        <w:pStyle w:val="ac"/>
        <w:numPr>
          <w:ilvl w:val="0"/>
          <w:numId w:val="252"/>
        </w:numPr>
        <w:spacing w:beforeLines="20" w:before="62" w:afterLines="20" w:after="62"/>
        <w:ind w:left="998" w:hanging="357"/>
        <w:rPr>
          <w:rFonts w:cs="Arial"/>
        </w:rPr>
      </w:pPr>
      <w:r w:rsidRPr="003521CE">
        <w:rPr>
          <w:rFonts w:cs="Arial"/>
        </w:rPr>
        <w:t>Wenn Sie ein Autel-Konto haben, melden Sie sich mit Ihrer Konto-ID und Ihrem Passwort an und fahren Sie mit Schritt 7 fort.</w:t>
      </w:r>
    </w:p>
    <w:p w14:paraId="587D1716" w14:textId="46450A7E" w:rsidR="005731E4" w:rsidRPr="003521CE" w:rsidRDefault="005731E4" w:rsidP="005731E4">
      <w:pPr>
        <w:pStyle w:val="ac"/>
        <w:numPr>
          <w:ilvl w:val="0"/>
          <w:numId w:val="252"/>
        </w:numPr>
        <w:spacing w:beforeLines="20" w:before="62" w:afterLines="20" w:after="62"/>
        <w:ind w:left="998" w:hanging="357"/>
        <w:rPr>
          <w:rFonts w:cs="Arial"/>
        </w:rPr>
      </w:pPr>
      <w:r w:rsidRPr="003521CE">
        <w:rPr>
          <w:rFonts w:cs="Arial"/>
        </w:rPr>
        <w:t xml:space="preserve">Wenn Sie ein neues Mitglied bei Autel sind, klicken Sie auf die Schaltfläche </w:t>
      </w:r>
      <w:r w:rsidRPr="003521CE">
        <w:rPr>
          <w:rFonts w:cs="Arial"/>
          <w:b/>
        </w:rPr>
        <w:t>„Registrieren“</w:t>
      </w:r>
      <w:r w:rsidR="00CF1C26" w:rsidRPr="003521CE">
        <w:rPr>
          <w:rFonts w:cs="Arial"/>
          <w:b/>
        </w:rPr>
        <w:t>,</w:t>
      </w:r>
      <w:r w:rsidRPr="003521CE">
        <w:rPr>
          <w:rFonts w:cs="Arial"/>
        </w:rPr>
        <w:t xml:space="preserve"> um Ihre Autel-ID zu erstellen.</w:t>
      </w:r>
    </w:p>
    <w:p w14:paraId="51EB98A8" w14:textId="77777777" w:rsidR="005731E4" w:rsidRPr="003521CE" w:rsidRDefault="005731E4" w:rsidP="005731E4">
      <w:pPr>
        <w:pStyle w:val="ac"/>
        <w:numPr>
          <w:ilvl w:val="0"/>
          <w:numId w:val="252"/>
        </w:numPr>
        <w:spacing w:beforeLines="20" w:before="62" w:afterLines="20" w:after="62"/>
        <w:ind w:left="998" w:hanging="357"/>
        <w:rPr>
          <w:rFonts w:cs="Arial"/>
        </w:rPr>
      </w:pPr>
      <w:r w:rsidRPr="003521CE">
        <w:rPr>
          <w:rFonts w:cs="Arial"/>
        </w:rPr>
        <w:t>Geben Sie die erforderlichen persönlichen Daten in die Eingabefelder ein.</w:t>
      </w:r>
    </w:p>
    <w:p w14:paraId="564C53ED" w14:textId="5828958F" w:rsidR="005731E4" w:rsidRPr="003521CE" w:rsidRDefault="005731E4" w:rsidP="005731E4">
      <w:pPr>
        <w:pStyle w:val="ac"/>
        <w:numPr>
          <w:ilvl w:val="0"/>
          <w:numId w:val="252"/>
        </w:numPr>
        <w:spacing w:beforeLines="20" w:before="62" w:afterLines="20" w:after="62"/>
        <w:ind w:left="998" w:hanging="357"/>
        <w:rPr>
          <w:rFonts w:cs="Arial"/>
        </w:rPr>
      </w:pPr>
      <w:r w:rsidRPr="003521CE">
        <w:rPr>
          <w:rFonts w:cs="Arial"/>
        </w:rPr>
        <w:t xml:space="preserve">Geben Sie Ihre E-Mail-Adresse ein und klicken Sie auf </w:t>
      </w:r>
      <w:r w:rsidRPr="003521CE">
        <w:rPr>
          <w:rFonts w:cs="Arial"/>
          <w:b/>
        </w:rPr>
        <w:t>Anfordern</w:t>
      </w:r>
      <w:r w:rsidR="00D629E7" w:rsidRPr="003521CE">
        <w:rPr>
          <w:rFonts w:cs="Arial"/>
          <w:b/>
        </w:rPr>
        <w:t>.</w:t>
      </w:r>
      <w:r w:rsidRPr="003521CE">
        <w:rPr>
          <w:rFonts w:cs="Arial"/>
        </w:rPr>
        <w:t xml:space="preserve"> Sie erhalten eine E-Mail von Autel mit Ihrem Bestätigungscode. Öffnen Sie die E-Mail und kopieren Sie den Code in das entsprechende Eingabefeld.</w:t>
      </w:r>
    </w:p>
    <w:p w14:paraId="493C7E58" w14:textId="6690D8D8" w:rsidR="005731E4" w:rsidRPr="003521CE" w:rsidRDefault="005731E4" w:rsidP="005731E4">
      <w:pPr>
        <w:pStyle w:val="ac"/>
        <w:numPr>
          <w:ilvl w:val="0"/>
          <w:numId w:val="252"/>
        </w:numPr>
        <w:spacing w:beforeLines="20" w:before="62" w:afterLines="20" w:after="62"/>
        <w:ind w:left="998" w:hanging="357"/>
        <w:rPr>
          <w:rFonts w:cs="Arial"/>
        </w:rPr>
      </w:pPr>
      <w:r w:rsidRPr="003521CE">
        <w:rPr>
          <w:rFonts w:cs="Arial"/>
        </w:rPr>
        <w:t xml:space="preserve">Legen Sie ein Passwort für Ihr Konto fest und bestätigen Sie es mit einer erneuten Eingabe. Lesen Sie die </w:t>
      </w:r>
      <w:r w:rsidRPr="003521CE">
        <w:rPr>
          <w:rFonts w:cs="Arial"/>
          <w:b/>
        </w:rPr>
        <w:t xml:space="preserve">Autel-Nutzungsbedingungen </w:t>
      </w:r>
      <w:r w:rsidRPr="003521CE">
        <w:rPr>
          <w:rFonts w:cs="Arial"/>
        </w:rPr>
        <w:t xml:space="preserve">und </w:t>
      </w:r>
      <w:r w:rsidRPr="003521CE">
        <w:rPr>
          <w:rFonts w:cs="Arial"/>
          <w:b/>
        </w:rPr>
        <w:t xml:space="preserve">die Autel-Datenschutzrichtlinie </w:t>
      </w:r>
      <w:r w:rsidRPr="003521CE">
        <w:rPr>
          <w:rFonts w:cs="Arial"/>
        </w:rPr>
        <w:t xml:space="preserve">und akzeptieren Sie die Bedingungen. Klicken Sie nach Eingabe aller Informationen auf </w:t>
      </w:r>
      <w:r w:rsidRPr="003521CE">
        <w:rPr>
          <w:rFonts w:cs="Arial"/>
          <w:b/>
        </w:rPr>
        <w:t>„Registrieren“</w:t>
      </w:r>
      <w:r w:rsidR="00D629E7" w:rsidRPr="003521CE">
        <w:rPr>
          <w:rFonts w:cs="Arial"/>
          <w:b/>
        </w:rPr>
        <w:t>.</w:t>
      </w:r>
      <w:r w:rsidRPr="003521CE">
        <w:rPr>
          <w:rFonts w:cs="Arial"/>
        </w:rPr>
        <w:t xml:space="preserve"> Die Produktregistrierung wird angezeigt.</w:t>
      </w:r>
    </w:p>
    <w:p w14:paraId="30C7C83E" w14:textId="54D02147" w:rsidR="005731E4" w:rsidRPr="003521CE" w:rsidRDefault="005731E4" w:rsidP="005731E4">
      <w:pPr>
        <w:pStyle w:val="ac"/>
        <w:numPr>
          <w:ilvl w:val="0"/>
          <w:numId w:val="252"/>
        </w:numPr>
        <w:spacing w:beforeLines="20" w:before="62" w:afterLines="20" w:after="62"/>
        <w:ind w:left="998" w:hanging="357"/>
        <w:rPr>
          <w:rFonts w:cs="Arial"/>
        </w:rPr>
      </w:pPr>
      <w:r w:rsidRPr="003521CE">
        <w:rPr>
          <w:rFonts w:cs="Arial"/>
        </w:rPr>
        <w:t xml:space="preserve">Zur Registrierung benötigen Sie Ihre Produktseriennummer und Ihr Passwort. So finden Sie Ihre Seriennummer und Ihr Passwort im Tool: Gehen Sie zu </w:t>
      </w:r>
      <w:r w:rsidRPr="003521CE">
        <w:rPr>
          <w:rFonts w:cs="Arial"/>
          <w:b/>
        </w:rPr>
        <w:t xml:space="preserve">Einstellungen </w:t>
      </w:r>
      <w:r w:rsidRPr="003521CE">
        <w:rPr>
          <w:rFonts w:cs="Arial"/>
        </w:rPr>
        <w:t>＞</w:t>
      </w:r>
      <w:r w:rsidRPr="003521CE">
        <w:rPr>
          <w:rFonts w:cs="Arial"/>
        </w:rPr>
        <w:t xml:space="preserve"> </w:t>
      </w:r>
      <w:r w:rsidRPr="003521CE">
        <w:rPr>
          <w:rFonts w:cs="Arial"/>
          <w:b/>
        </w:rPr>
        <w:t>Info</w:t>
      </w:r>
      <w:r w:rsidR="00D629E7" w:rsidRPr="003521CE">
        <w:rPr>
          <w:rFonts w:cs="Arial"/>
          <w:b/>
        </w:rPr>
        <w:t>.</w:t>
      </w:r>
    </w:p>
    <w:p w14:paraId="7B59B6EE" w14:textId="47E933E7" w:rsidR="005731E4" w:rsidRPr="003521CE" w:rsidRDefault="005731E4" w:rsidP="005731E4">
      <w:pPr>
        <w:pStyle w:val="ac"/>
        <w:numPr>
          <w:ilvl w:val="0"/>
          <w:numId w:val="252"/>
        </w:numPr>
        <w:spacing w:beforeLines="20" w:before="62" w:afterLines="20" w:after="62"/>
        <w:ind w:left="998" w:hanging="357"/>
        <w:rPr>
          <w:rFonts w:cs="Arial"/>
        </w:rPr>
      </w:pPr>
      <w:r w:rsidRPr="003521CE">
        <w:rPr>
          <w:rFonts w:cs="Arial"/>
        </w:rPr>
        <w:t xml:space="preserve">Geben Sie die Seriennummer und das Passwort Ihres Werkzeugs auf dem Bildschirm „Produktregistrierung“ ein. Geben Sie den CAPTCHA-Code ein und klicken Sie auf </w:t>
      </w:r>
      <w:r w:rsidRPr="003521CE">
        <w:rPr>
          <w:rFonts w:cs="Arial"/>
          <w:b/>
        </w:rPr>
        <w:t>„Senden“</w:t>
      </w:r>
      <w:r w:rsidR="00CF1C26" w:rsidRPr="003521CE">
        <w:rPr>
          <w:rFonts w:cs="Arial"/>
          <w:b/>
        </w:rPr>
        <w:t>,</w:t>
      </w:r>
      <w:r w:rsidRPr="003521CE">
        <w:rPr>
          <w:rFonts w:cs="Arial"/>
        </w:rPr>
        <w:t xml:space="preserve"> um die Registrierung abzuschließen.</w:t>
      </w:r>
    </w:p>
    <w:p w14:paraId="3BCBC272" w14:textId="77777777" w:rsidR="005731E4" w:rsidRPr="003521CE" w:rsidRDefault="005731E4" w:rsidP="005731E4">
      <w:pPr>
        <w:pStyle w:val="EN"/>
        <w:spacing w:beforeLines="20" w:before="62" w:afterLines="20" w:after="62"/>
        <w:ind w:left="998"/>
        <w:rPr>
          <w:rFonts w:cs="Arial"/>
        </w:rPr>
      </w:pPr>
    </w:p>
    <w:p w14:paraId="12EF5E2B" w14:textId="77777777" w:rsidR="005731E4" w:rsidRPr="003521CE" w:rsidRDefault="005731E4" w:rsidP="005731E4">
      <w:pPr>
        <w:pStyle w:val="12"/>
        <w:spacing w:before="312" w:after="312"/>
        <w:ind w:left="792" w:hanging="792"/>
        <w:rPr>
          <w:sz w:val="72"/>
          <w:szCs w:val="72"/>
        </w:rPr>
      </w:pPr>
      <w:r w:rsidRPr="003521CE">
        <w:lastRenderedPageBreak/>
        <w:t xml:space="preserve"> </w:t>
      </w:r>
      <w:bookmarkStart w:id="738" w:name="_Toc159436399"/>
      <w:bookmarkStart w:id="739" w:name="_Toc204002873"/>
      <w:r w:rsidRPr="003521CE">
        <w:t>Wartung und Service</w:t>
      </w:r>
      <w:bookmarkEnd w:id="736"/>
      <w:bookmarkEnd w:id="737"/>
      <w:bookmarkEnd w:id="738"/>
      <w:bookmarkEnd w:id="739"/>
    </w:p>
    <w:p w14:paraId="03FC476E" w14:textId="0188F42A" w:rsidR="005731E4" w:rsidRPr="003521CE" w:rsidRDefault="005731E4" w:rsidP="005731E4">
      <w:pPr>
        <w:pStyle w:val="BodytextUserManual"/>
        <w:spacing w:before="156" w:after="156"/>
      </w:pPr>
      <w:r w:rsidRPr="003521CE">
        <w:t xml:space="preserve">Um sicherzustellen, dass das Tablet und die kombinierte </w:t>
      </w:r>
      <w:r w:rsidR="004B78BC" w:rsidRPr="003521CE">
        <w:t>VCI</w:t>
      </w:r>
      <w:r w:rsidRPr="003521CE">
        <w:t>-Einheit optimal funktionieren, empfehlen wir, die in diesem Abschnitt enthaltenen Anweisungen zur Produktwartung strikt zu befolgen.</w:t>
      </w:r>
    </w:p>
    <w:p w14:paraId="004CF618" w14:textId="77777777" w:rsidR="005731E4" w:rsidRPr="003521CE" w:rsidRDefault="005731E4" w:rsidP="005731E4">
      <w:pPr>
        <w:pStyle w:val="20"/>
        <w:spacing w:before="312" w:after="156"/>
        <w:rPr>
          <w:rFonts w:cs="Arial"/>
        </w:rPr>
      </w:pPr>
      <w:bookmarkStart w:id="740" w:name="_Toc451525845"/>
      <w:bookmarkStart w:id="741" w:name="_Toc38114445"/>
      <w:r w:rsidRPr="003521CE">
        <w:rPr>
          <w:rFonts w:cs="Arial"/>
        </w:rPr>
        <w:t xml:space="preserve"> </w:t>
      </w:r>
      <w:bookmarkStart w:id="742" w:name="_Toc159436400"/>
      <w:bookmarkStart w:id="743" w:name="_Toc204002874"/>
      <w:r w:rsidRPr="003521CE">
        <w:rPr>
          <w:rFonts w:cs="Arial"/>
        </w:rPr>
        <w:t>Wartungsanweisungen</w:t>
      </w:r>
      <w:bookmarkEnd w:id="740"/>
      <w:bookmarkEnd w:id="741"/>
      <w:bookmarkEnd w:id="742"/>
      <w:bookmarkEnd w:id="743"/>
    </w:p>
    <w:p w14:paraId="2389B3DD" w14:textId="77777777" w:rsidR="005731E4" w:rsidRPr="003521CE" w:rsidRDefault="005731E4" w:rsidP="005731E4">
      <w:pPr>
        <w:pStyle w:val="BodytextUserManual"/>
        <w:spacing w:before="156" w:after="156"/>
      </w:pPr>
      <w:r w:rsidRPr="003521CE">
        <w:t>Im Folgenden erfahren Sie, wie Sie Ihre Geräte warten und welche Vorsichtsmaßnahmen Sie treffen sollten.</w:t>
      </w:r>
    </w:p>
    <w:p w14:paraId="74C5E127" w14:textId="77777777" w:rsidR="005731E4" w:rsidRPr="003521CE" w:rsidRDefault="005731E4" w:rsidP="005731E4">
      <w:pPr>
        <w:pStyle w:val="ac"/>
        <w:numPr>
          <w:ilvl w:val="0"/>
          <w:numId w:val="242"/>
        </w:numPr>
        <w:spacing w:before="156" w:after="156"/>
        <w:ind w:left="641" w:hanging="357"/>
        <w:rPr>
          <w:rFonts w:cs="Arial"/>
        </w:rPr>
      </w:pPr>
      <w:r w:rsidRPr="003521CE">
        <w:rPr>
          <w:rFonts w:cs="Arial"/>
        </w:rPr>
        <w:t>Verwenden Sie zum Reinigen des Touchscreens des Tablets ein weiches Tuch und Alkohol oder einen milden Fensterreiniger.</w:t>
      </w:r>
    </w:p>
    <w:p w14:paraId="665B8269" w14:textId="77777777" w:rsidR="005731E4" w:rsidRPr="003521CE" w:rsidRDefault="005731E4" w:rsidP="005731E4">
      <w:pPr>
        <w:pStyle w:val="ac"/>
        <w:numPr>
          <w:ilvl w:val="0"/>
          <w:numId w:val="242"/>
        </w:numPr>
        <w:spacing w:before="156" w:after="156"/>
        <w:ind w:left="641" w:hanging="357"/>
        <w:rPr>
          <w:rFonts w:cs="Arial"/>
        </w:rPr>
      </w:pPr>
      <w:r w:rsidRPr="003521CE">
        <w:rPr>
          <w:rFonts w:cs="Arial"/>
        </w:rPr>
        <w:t>Verwenden Sie keine Scheuermittel, Reinigungsmittel oder Autochemikalien für das Tablet.</w:t>
      </w:r>
    </w:p>
    <w:p w14:paraId="5FA6F00D" w14:textId="77777777" w:rsidR="005731E4" w:rsidRPr="003521CE" w:rsidRDefault="005731E4" w:rsidP="005731E4">
      <w:pPr>
        <w:pStyle w:val="ac"/>
        <w:numPr>
          <w:ilvl w:val="0"/>
          <w:numId w:val="242"/>
        </w:numPr>
        <w:spacing w:before="156" w:after="156"/>
        <w:ind w:left="641" w:hanging="357"/>
        <w:rPr>
          <w:rFonts w:cs="Arial"/>
        </w:rPr>
      </w:pPr>
      <w:r w:rsidRPr="003521CE">
        <w:rPr>
          <w:rFonts w:cs="Arial"/>
        </w:rPr>
        <w:t>Bewahren Sie die Geräte trocken und innerhalb der angegebenen Betriebstemperaturen auf.</w:t>
      </w:r>
    </w:p>
    <w:p w14:paraId="225410DF" w14:textId="77777777" w:rsidR="005731E4" w:rsidRPr="003521CE" w:rsidRDefault="005731E4" w:rsidP="005731E4">
      <w:pPr>
        <w:pStyle w:val="ac"/>
        <w:numPr>
          <w:ilvl w:val="0"/>
          <w:numId w:val="242"/>
        </w:numPr>
        <w:spacing w:before="156" w:after="156"/>
        <w:ind w:left="641" w:hanging="357"/>
        <w:rPr>
          <w:rFonts w:cs="Arial"/>
        </w:rPr>
      </w:pPr>
      <w:r w:rsidRPr="003521CE">
        <w:rPr>
          <w:rFonts w:cs="Arial"/>
        </w:rPr>
        <w:t>Trocknen Sie Ihre Hände, bevor Sie das Tablet verwenden. Der Touchscreen des Tablets funktioniert möglicherweise nicht, wenn er feucht ist oder wenn Sie mit nassen Händen darauf tippen.</w:t>
      </w:r>
    </w:p>
    <w:p w14:paraId="0E17EEF1" w14:textId="77777777" w:rsidR="005731E4" w:rsidRPr="003521CE" w:rsidRDefault="005731E4" w:rsidP="005731E4">
      <w:pPr>
        <w:pStyle w:val="ac"/>
        <w:numPr>
          <w:ilvl w:val="0"/>
          <w:numId w:val="242"/>
        </w:numPr>
        <w:spacing w:before="156" w:after="156"/>
        <w:ind w:left="641" w:hanging="357"/>
        <w:rPr>
          <w:rFonts w:cs="Arial"/>
        </w:rPr>
      </w:pPr>
      <w:r w:rsidRPr="003521CE">
        <w:rPr>
          <w:rFonts w:cs="Arial"/>
        </w:rPr>
        <w:t>Lagern Sie die Geräte nicht in feuchten, staubigen oder schmutzigen Bereichen.</w:t>
      </w:r>
    </w:p>
    <w:p w14:paraId="4736424E" w14:textId="77777777" w:rsidR="005731E4" w:rsidRPr="003521CE" w:rsidRDefault="005731E4" w:rsidP="005731E4">
      <w:pPr>
        <w:pStyle w:val="ac"/>
        <w:numPr>
          <w:ilvl w:val="0"/>
          <w:numId w:val="242"/>
        </w:numPr>
        <w:spacing w:before="156" w:after="156"/>
        <w:ind w:left="641" w:hanging="357"/>
        <w:rPr>
          <w:rFonts w:cs="Arial"/>
        </w:rPr>
      </w:pPr>
      <w:r w:rsidRPr="003521CE">
        <w:rPr>
          <w:rFonts w:cs="Arial"/>
        </w:rPr>
        <w:t>Überprüfen Sie vor und nach jedem Gebrauch das Gehäuse, die Verkabelung und die Anschlüsse auf Verschmutzungen und Beschädigungen.</w:t>
      </w:r>
    </w:p>
    <w:p w14:paraId="4FC76D42" w14:textId="1C77FA1D" w:rsidR="005731E4" w:rsidRPr="003521CE" w:rsidRDefault="005731E4" w:rsidP="005731E4">
      <w:pPr>
        <w:pStyle w:val="ac"/>
        <w:numPr>
          <w:ilvl w:val="0"/>
          <w:numId w:val="242"/>
        </w:numPr>
        <w:spacing w:before="156" w:after="156"/>
        <w:ind w:left="641" w:hanging="357"/>
        <w:rPr>
          <w:rFonts w:cs="Arial"/>
        </w:rPr>
      </w:pPr>
      <w:r w:rsidRPr="003521CE">
        <w:rPr>
          <w:rFonts w:cs="Arial"/>
        </w:rPr>
        <w:t xml:space="preserve">Versuchen Sie nicht, Ihr Tablet oder die </w:t>
      </w:r>
      <w:r w:rsidR="004B78BC" w:rsidRPr="003521CE">
        <w:rPr>
          <w:rFonts w:cs="Arial"/>
        </w:rPr>
        <w:t>VCI</w:t>
      </w:r>
      <w:r w:rsidRPr="003521CE">
        <w:rPr>
          <w:rFonts w:cs="Arial"/>
        </w:rPr>
        <w:t>-Einheit zu zerlegen.</w:t>
      </w:r>
    </w:p>
    <w:p w14:paraId="30B759F7" w14:textId="77777777" w:rsidR="005731E4" w:rsidRPr="003521CE" w:rsidRDefault="005731E4" w:rsidP="005731E4">
      <w:pPr>
        <w:pStyle w:val="ac"/>
        <w:numPr>
          <w:ilvl w:val="0"/>
          <w:numId w:val="242"/>
        </w:numPr>
        <w:spacing w:before="156" w:after="156"/>
        <w:ind w:left="641" w:hanging="357"/>
        <w:rPr>
          <w:rFonts w:cs="Arial"/>
        </w:rPr>
      </w:pPr>
      <w:r w:rsidRPr="003521CE">
        <w:rPr>
          <w:rFonts w:cs="Arial"/>
        </w:rPr>
        <w:t>Lassen Sie die Geräte nicht fallen und setzen Sie sie keinen starken Stößen aus.</w:t>
      </w:r>
    </w:p>
    <w:p w14:paraId="05031C2B" w14:textId="77777777" w:rsidR="005731E4" w:rsidRPr="003521CE" w:rsidRDefault="005731E4" w:rsidP="005731E4">
      <w:pPr>
        <w:pStyle w:val="ac"/>
        <w:numPr>
          <w:ilvl w:val="0"/>
          <w:numId w:val="242"/>
        </w:numPr>
        <w:spacing w:before="156" w:after="156"/>
        <w:ind w:left="641" w:hanging="357"/>
        <w:rPr>
          <w:rFonts w:cs="Arial"/>
        </w:rPr>
      </w:pPr>
      <w:r w:rsidRPr="003521CE">
        <w:rPr>
          <w:rFonts w:cs="Arial"/>
        </w:rPr>
        <w:t>Verwenden Sie nur autorisierte Ladegeräte und Zubehör. Bei Fehlfunktionen oder Schäden, die durch die Verwendung nicht autorisierter Ladegeräte und Zubehörteile verursacht werden, erlischt die eingeschränkte Produktgarantie.</w:t>
      </w:r>
    </w:p>
    <w:p w14:paraId="635C6361" w14:textId="77777777" w:rsidR="005731E4" w:rsidRPr="003521CE" w:rsidRDefault="005731E4" w:rsidP="005731E4">
      <w:pPr>
        <w:pStyle w:val="ac"/>
        <w:numPr>
          <w:ilvl w:val="0"/>
          <w:numId w:val="242"/>
        </w:numPr>
        <w:spacing w:before="156" w:after="156"/>
        <w:ind w:left="641" w:hanging="357"/>
        <w:rPr>
          <w:rFonts w:cs="Arial"/>
        </w:rPr>
      </w:pPr>
      <w:r w:rsidRPr="003521CE">
        <w:rPr>
          <w:rFonts w:cs="Arial"/>
        </w:rPr>
        <w:t>Achten Sie darauf, dass das Ladegerät nicht mit leitfähigen Gegenständen in Berührung kommt.</w:t>
      </w:r>
    </w:p>
    <w:p w14:paraId="6A5D5E32" w14:textId="77777777" w:rsidR="005731E4" w:rsidRPr="003521CE" w:rsidRDefault="005731E4" w:rsidP="005731E4">
      <w:pPr>
        <w:pStyle w:val="ac"/>
        <w:numPr>
          <w:ilvl w:val="0"/>
          <w:numId w:val="242"/>
        </w:numPr>
        <w:spacing w:before="156" w:after="156"/>
        <w:ind w:left="641" w:hanging="357"/>
        <w:rPr>
          <w:rFonts w:cs="Arial"/>
        </w:rPr>
      </w:pPr>
      <w:r w:rsidRPr="003521CE">
        <w:rPr>
          <w:rFonts w:cs="Arial"/>
        </w:rPr>
        <w:lastRenderedPageBreak/>
        <w:t>Verwenden Sie das Tablet nicht in der Nähe von Mikrowellenherden, schnurlosen Telefonen und bestimmten medizinischen oder wissenschaftlichen Instrumenten, um Signalstörungen zu vermeiden.</w:t>
      </w:r>
    </w:p>
    <w:p w14:paraId="1AF39BD4" w14:textId="77777777" w:rsidR="005731E4" w:rsidRPr="003521CE" w:rsidRDefault="005731E4" w:rsidP="005731E4">
      <w:pPr>
        <w:pStyle w:val="20"/>
        <w:spacing w:before="312" w:after="156"/>
        <w:rPr>
          <w:rFonts w:cs="Arial"/>
        </w:rPr>
      </w:pPr>
      <w:bookmarkStart w:id="744" w:name="_Toc451525846"/>
      <w:bookmarkStart w:id="745" w:name="_Toc38114446"/>
      <w:r w:rsidRPr="003521CE">
        <w:rPr>
          <w:rFonts w:cs="Arial"/>
        </w:rPr>
        <w:t xml:space="preserve"> </w:t>
      </w:r>
      <w:bookmarkStart w:id="746" w:name="_Toc159436401"/>
      <w:bookmarkStart w:id="747" w:name="_Toc204002875"/>
      <w:r w:rsidRPr="003521CE">
        <w:rPr>
          <w:rFonts w:cs="Arial"/>
        </w:rPr>
        <w:t>Checkliste zur Fehlerbehebung</w:t>
      </w:r>
      <w:bookmarkEnd w:id="744"/>
      <w:bookmarkEnd w:id="745"/>
      <w:bookmarkEnd w:id="746"/>
      <w:bookmarkEnd w:id="747"/>
    </w:p>
    <w:p w14:paraId="0EADCA91" w14:textId="77777777" w:rsidR="005731E4" w:rsidRPr="003521CE" w:rsidRDefault="005731E4" w:rsidP="005731E4">
      <w:pPr>
        <w:pStyle w:val="ac"/>
        <w:numPr>
          <w:ilvl w:val="0"/>
          <w:numId w:val="243"/>
        </w:numPr>
        <w:spacing w:before="156" w:after="156"/>
        <w:ind w:left="641" w:hanging="357"/>
        <w:rPr>
          <w:rFonts w:cs="Arial"/>
        </w:rPr>
      </w:pPr>
      <w:r w:rsidRPr="003521CE">
        <w:rPr>
          <w:rFonts w:cs="Arial"/>
        </w:rPr>
        <w:t>Wenn das Tablet nicht richtig funktioniert:</w:t>
      </w:r>
    </w:p>
    <w:p w14:paraId="3C40D925" w14:textId="77777777" w:rsidR="005731E4" w:rsidRPr="003521CE" w:rsidRDefault="005731E4" w:rsidP="005731E4">
      <w:pPr>
        <w:pStyle w:val="ac"/>
        <w:numPr>
          <w:ilvl w:val="0"/>
          <w:numId w:val="244"/>
        </w:numPr>
        <w:spacing w:before="156" w:after="156"/>
        <w:ind w:left="998" w:hanging="357"/>
        <w:rPr>
          <w:rFonts w:cs="Arial"/>
          <w:b/>
        </w:rPr>
      </w:pPr>
      <w:r w:rsidRPr="003521CE">
        <w:rPr>
          <w:rFonts w:cs="Arial"/>
        </w:rPr>
        <w:t>Stellen Sie sicher, dass das Tablet online registriert wurde.</w:t>
      </w:r>
    </w:p>
    <w:p w14:paraId="1ED72A53" w14:textId="77777777" w:rsidR="005731E4" w:rsidRPr="003521CE" w:rsidRDefault="005731E4" w:rsidP="005731E4">
      <w:pPr>
        <w:pStyle w:val="ac"/>
        <w:numPr>
          <w:ilvl w:val="0"/>
          <w:numId w:val="244"/>
        </w:numPr>
        <w:spacing w:before="156" w:after="156"/>
        <w:ind w:left="998" w:hanging="357"/>
        <w:rPr>
          <w:rFonts w:cs="Arial"/>
          <w:b/>
        </w:rPr>
      </w:pPr>
      <w:r w:rsidRPr="003521CE">
        <w:rPr>
          <w:rFonts w:cs="Arial"/>
        </w:rPr>
        <w:t>Stellen Sie sicher, dass die Systemsoftware und die Diagnoseanwendungssoftware ordnungsgemäß aktualisiert sind.</w:t>
      </w:r>
    </w:p>
    <w:p w14:paraId="3F7F6960" w14:textId="77777777" w:rsidR="005731E4" w:rsidRPr="003521CE" w:rsidRDefault="005731E4" w:rsidP="005731E4">
      <w:pPr>
        <w:pStyle w:val="ac"/>
        <w:numPr>
          <w:ilvl w:val="0"/>
          <w:numId w:val="244"/>
        </w:numPr>
        <w:spacing w:before="156" w:after="156"/>
        <w:ind w:left="998" w:hanging="357"/>
        <w:rPr>
          <w:rFonts w:cs="Arial"/>
          <w:b/>
        </w:rPr>
      </w:pPr>
      <w:r w:rsidRPr="003521CE">
        <w:rPr>
          <w:rFonts w:cs="Arial"/>
        </w:rPr>
        <w:t>Stellen Sie sicher, dass das Tablet mit dem Internet verbunden ist.</w:t>
      </w:r>
    </w:p>
    <w:p w14:paraId="15FA5CB2" w14:textId="77777777" w:rsidR="005731E4" w:rsidRPr="003521CE" w:rsidRDefault="005731E4" w:rsidP="005731E4">
      <w:pPr>
        <w:pStyle w:val="ac"/>
        <w:numPr>
          <w:ilvl w:val="0"/>
          <w:numId w:val="244"/>
        </w:numPr>
        <w:spacing w:before="156" w:after="156"/>
        <w:ind w:left="998" w:hanging="357"/>
        <w:rPr>
          <w:rFonts w:cs="Arial"/>
          <w:b/>
        </w:rPr>
      </w:pPr>
      <w:r w:rsidRPr="003521CE">
        <w:rPr>
          <w:rFonts w:cs="Arial"/>
        </w:rPr>
        <w:t>Überprüfen Sie alle Kabel, Verbindungen und Anzeigen, um festzustellen, ob das Signal empfangen wird.</w:t>
      </w:r>
    </w:p>
    <w:p w14:paraId="40C2E3D1" w14:textId="77777777" w:rsidR="005731E4" w:rsidRPr="003521CE" w:rsidRDefault="005731E4" w:rsidP="005731E4">
      <w:pPr>
        <w:pStyle w:val="ac"/>
        <w:numPr>
          <w:ilvl w:val="0"/>
          <w:numId w:val="243"/>
        </w:numPr>
        <w:spacing w:before="156" w:after="156"/>
        <w:ind w:left="641" w:hanging="357"/>
        <w:rPr>
          <w:rFonts w:cs="Arial"/>
        </w:rPr>
      </w:pPr>
      <w:r w:rsidRPr="003521CE">
        <w:rPr>
          <w:rFonts w:cs="Arial"/>
        </w:rPr>
        <w:t>Wenn die Akkulaufzeit kürzer als üblich ist:</w:t>
      </w:r>
    </w:p>
    <w:p w14:paraId="0FAAA9E3" w14:textId="77777777" w:rsidR="005731E4" w:rsidRPr="003521CE" w:rsidRDefault="005731E4" w:rsidP="005731E4">
      <w:pPr>
        <w:pStyle w:val="ac"/>
        <w:numPr>
          <w:ilvl w:val="0"/>
          <w:numId w:val="244"/>
        </w:numPr>
        <w:spacing w:before="156" w:after="156"/>
        <w:ind w:left="998" w:hanging="357"/>
        <w:rPr>
          <w:rFonts w:cs="Arial"/>
        </w:rPr>
      </w:pPr>
      <w:r w:rsidRPr="003521CE">
        <w:rPr>
          <w:rFonts w:cs="Arial"/>
        </w:rPr>
        <w:t>Dies kann passieren, wenn Sie sich in einem Gebiet mit geringer Signalstärke befinden. Schalten Sie Ihr Gerät aus, wenn Sie es nicht verwenden.</w:t>
      </w:r>
    </w:p>
    <w:p w14:paraId="21441E97" w14:textId="77777777" w:rsidR="005731E4" w:rsidRPr="003521CE" w:rsidRDefault="005731E4" w:rsidP="005731E4">
      <w:pPr>
        <w:pStyle w:val="ac"/>
        <w:numPr>
          <w:ilvl w:val="0"/>
          <w:numId w:val="243"/>
        </w:numPr>
        <w:spacing w:before="156" w:after="156"/>
        <w:ind w:left="641" w:hanging="357"/>
        <w:rPr>
          <w:rFonts w:cs="Arial"/>
        </w:rPr>
      </w:pPr>
      <w:r w:rsidRPr="003521CE">
        <w:rPr>
          <w:rFonts w:cs="Arial"/>
        </w:rPr>
        <w:t>Wenn Sie das Tablet nicht einschalten können:</w:t>
      </w:r>
    </w:p>
    <w:p w14:paraId="4D565861" w14:textId="4F4FDB85" w:rsidR="005731E4" w:rsidRPr="003521CE" w:rsidRDefault="005731E4" w:rsidP="005731E4">
      <w:pPr>
        <w:pStyle w:val="ac"/>
        <w:numPr>
          <w:ilvl w:val="0"/>
          <w:numId w:val="244"/>
        </w:numPr>
        <w:spacing w:before="156" w:after="156"/>
        <w:ind w:left="998" w:hanging="357"/>
        <w:rPr>
          <w:rFonts w:cs="Arial"/>
        </w:rPr>
      </w:pPr>
      <w:r w:rsidRPr="003521CE">
        <w:rPr>
          <w:rFonts w:eastAsiaTheme="minorEastAsia" w:cs="Arial"/>
          <w:szCs w:val="18"/>
        </w:rPr>
        <w:t>Stellen Sie sicher, dass das Tablet an eine Stromquelle angeschlossen ist oder der Akku geladen ist</w:t>
      </w:r>
      <w:r w:rsidR="00D629E7" w:rsidRPr="003521CE">
        <w:rPr>
          <w:rFonts w:eastAsiaTheme="minorEastAsia" w:cs="Arial"/>
          <w:szCs w:val="18"/>
        </w:rPr>
        <w:t>.</w:t>
      </w:r>
    </w:p>
    <w:p w14:paraId="04894CB2" w14:textId="77777777" w:rsidR="005731E4" w:rsidRPr="003521CE" w:rsidRDefault="005731E4" w:rsidP="005731E4">
      <w:pPr>
        <w:pStyle w:val="ac"/>
        <w:numPr>
          <w:ilvl w:val="0"/>
          <w:numId w:val="243"/>
        </w:numPr>
        <w:spacing w:before="156" w:after="156"/>
        <w:ind w:left="641" w:hanging="357"/>
        <w:rPr>
          <w:rFonts w:cs="Arial"/>
        </w:rPr>
      </w:pPr>
      <w:r w:rsidRPr="003521CE">
        <w:rPr>
          <w:rFonts w:cs="Arial"/>
        </w:rPr>
        <w:t>Wenn Sie das Tablet nicht aufladen können:</w:t>
      </w:r>
    </w:p>
    <w:p w14:paraId="224FF8C5" w14:textId="77777777" w:rsidR="005731E4" w:rsidRPr="003521CE" w:rsidRDefault="005731E4" w:rsidP="005731E4">
      <w:pPr>
        <w:pStyle w:val="ac"/>
        <w:numPr>
          <w:ilvl w:val="0"/>
          <w:numId w:val="244"/>
        </w:numPr>
        <w:spacing w:before="156" w:after="156"/>
        <w:ind w:left="998" w:hanging="357"/>
        <w:rPr>
          <w:rFonts w:cs="Arial"/>
        </w:rPr>
      </w:pPr>
      <w:r w:rsidRPr="003521CE">
        <w:rPr>
          <w:rFonts w:cs="Arial"/>
        </w:rPr>
        <w:t>Möglicherweise ist Ihr Ladegerät defekt. Wenden Sie sich an Ihren Händler in Ihrer Nähe.</w:t>
      </w:r>
    </w:p>
    <w:p w14:paraId="71076891" w14:textId="76158848" w:rsidR="005731E4" w:rsidRPr="003521CE" w:rsidRDefault="005731E4" w:rsidP="005731E4">
      <w:pPr>
        <w:pStyle w:val="ac"/>
        <w:numPr>
          <w:ilvl w:val="0"/>
          <w:numId w:val="244"/>
        </w:numPr>
        <w:spacing w:before="156" w:after="156"/>
        <w:ind w:left="998" w:hanging="357"/>
        <w:rPr>
          <w:rFonts w:cs="Arial"/>
        </w:rPr>
      </w:pPr>
      <w:r w:rsidRPr="003521CE">
        <w:rPr>
          <w:rFonts w:cs="Arial"/>
        </w:rPr>
        <w:t xml:space="preserve">Möglicherweise versuchen Sie, das Gerät bei zu hohen/niedrigen Temperaturen zu verwenden. </w:t>
      </w:r>
      <w:r w:rsidRPr="003521CE">
        <w:rPr>
          <w:rFonts w:eastAsiaTheme="minorEastAsia" w:cs="Arial"/>
          <w:szCs w:val="18"/>
        </w:rPr>
        <w:t>Laden Sie das Gerät an einem kühleren oder wärmeren Ort auf</w:t>
      </w:r>
      <w:r w:rsidR="00D629E7" w:rsidRPr="003521CE">
        <w:rPr>
          <w:rFonts w:eastAsiaTheme="minorEastAsia" w:cs="Arial"/>
          <w:szCs w:val="18"/>
        </w:rPr>
        <w:t>.</w:t>
      </w:r>
    </w:p>
    <w:p w14:paraId="44437C0F" w14:textId="0EF3C635" w:rsidR="005731E4" w:rsidRPr="003521CE" w:rsidRDefault="005731E4" w:rsidP="005731E4">
      <w:pPr>
        <w:pStyle w:val="ac"/>
        <w:numPr>
          <w:ilvl w:val="0"/>
          <w:numId w:val="244"/>
        </w:numPr>
        <w:spacing w:before="156" w:after="156"/>
        <w:ind w:left="998" w:hanging="357"/>
        <w:rPr>
          <w:rFonts w:cs="Arial"/>
        </w:rPr>
      </w:pPr>
      <w:r w:rsidRPr="003521CE">
        <w:rPr>
          <w:rFonts w:eastAsiaTheme="minorEastAsia" w:cs="Arial"/>
          <w:szCs w:val="18"/>
        </w:rPr>
        <w:t>Möglicherweise ist Ihr Gerät nicht richtig mit dem Ladegerät verbunden</w:t>
      </w:r>
      <w:r w:rsidR="00D629E7" w:rsidRPr="003521CE">
        <w:rPr>
          <w:rFonts w:eastAsiaTheme="minorEastAsia" w:cs="Arial"/>
          <w:szCs w:val="18"/>
        </w:rPr>
        <w:t>.</w:t>
      </w:r>
      <w:r w:rsidRPr="003521CE">
        <w:rPr>
          <w:rFonts w:cs="Arial"/>
        </w:rPr>
        <w:t xml:space="preserve"> Überprüfen Sie den Anschluss.</w:t>
      </w:r>
    </w:p>
    <w:p w14:paraId="6BFB2F2D" w14:textId="2CFB2A71" w:rsidR="005731E4" w:rsidRPr="003521CE" w:rsidRDefault="005731E4" w:rsidP="005731E4">
      <w:pPr>
        <w:pBdr>
          <w:top w:val="single" w:sz="6" w:space="1" w:color="auto"/>
          <w:bottom w:val="single" w:sz="6" w:space="1" w:color="auto"/>
        </w:pBdr>
        <w:spacing w:before="156" w:afterLines="0" w:after="0"/>
        <w:rPr>
          <w:rFonts w:cs="Arial"/>
          <w:b/>
        </w:rPr>
      </w:pPr>
      <w:r w:rsidRPr="003521CE">
        <w:rPr>
          <w:rFonts w:cs="Arial"/>
          <w:b/>
          <w:noProof/>
          <w:lang w:val="en-US"/>
        </w:rPr>
        <w:drawing>
          <wp:anchor distT="0" distB="0" distL="114300" distR="114300" simplePos="0" relativeHeight="251673600" behindDoc="0" locked="0" layoutInCell="1" allowOverlap="1" wp14:anchorId="6B0D2A09" wp14:editId="73128823">
            <wp:simplePos x="0" y="0"/>
            <wp:positionH relativeFrom="column">
              <wp:posOffset>0</wp:posOffset>
            </wp:positionH>
            <wp:positionV relativeFrom="paragraph">
              <wp:posOffset>24019</wp:posOffset>
            </wp:positionV>
            <wp:extent cx="144145" cy="144145"/>
            <wp:effectExtent l="0" t="0" r="8890" b="8890"/>
            <wp:wrapNone/>
            <wp:docPr id="96" name="图片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图片 96"/>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00CE4938" w:rsidRPr="003521CE">
        <w:rPr>
          <w:rFonts w:cs="Arial"/>
          <w:b/>
        </w:rPr>
        <w:t>HINWEIS</w:t>
      </w:r>
    </w:p>
    <w:p w14:paraId="1E4DC87C" w14:textId="77777777" w:rsidR="005731E4" w:rsidRPr="003521CE" w:rsidRDefault="005731E4" w:rsidP="005731E4">
      <w:pPr>
        <w:pBdr>
          <w:top w:val="single" w:sz="6" w:space="1" w:color="auto"/>
          <w:bottom w:val="single" w:sz="6" w:space="1" w:color="auto"/>
        </w:pBdr>
        <w:spacing w:beforeLines="0" w:before="0" w:after="156"/>
        <w:rPr>
          <w:rFonts w:cs="Arial"/>
        </w:rPr>
      </w:pPr>
      <w:r w:rsidRPr="003521CE">
        <w:rPr>
          <w:rFonts w:cs="Arial"/>
        </w:rPr>
        <w:t xml:space="preserve">Wenn die Probleme weiterhin bestehen, wenden Sie sich bitte an </w:t>
      </w:r>
      <w:r w:rsidRPr="003521CE">
        <w:rPr>
          <w:rFonts w:eastAsiaTheme="minorEastAsia" w:cs="Arial"/>
          <w:szCs w:val="18"/>
        </w:rPr>
        <w:t xml:space="preserve">den technischen Support von Autel </w:t>
      </w:r>
      <w:r w:rsidRPr="003521CE">
        <w:rPr>
          <w:rFonts w:cs="Arial"/>
        </w:rPr>
        <w:t>oder Ihren lokalen Verkaufsvertreter.</w:t>
      </w:r>
    </w:p>
    <w:p w14:paraId="29110FB2" w14:textId="77777777" w:rsidR="005731E4" w:rsidRPr="003521CE" w:rsidRDefault="005731E4" w:rsidP="005731E4">
      <w:pPr>
        <w:pStyle w:val="20"/>
        <w:spacing w:before="312" w:after="156"/>
        <w:rPr>
          <w:rFonts w:cs="Arial"/>
        </w:rPr>
      </w:pPr>
      <w:bookmarkStart w:id="748" w:name="_Toc451525847"/>
      <w:bookmarkStart w:id="749" w:name="_Toc38114447"/>
      <w:r w:rsidRPr="003521CE">
        <w:rPr>
          <w:rFonts w:cs="Arial"/>
        </w:rPr>
        <w:lastRenderedPageBreak/>
        <w:t xml:space="preserve"> </w:t>
      </w:r>
      <w:bookmarkStart w:id="750" w:name="_Toc159436402"/>
      <w:bookmarkStart w:id="751" w:name="_Toc204002876"/>
      <w:r w:rsidRPr="003521CE">
        <w:rPr>
          <w:rFonts w:cs="Arial"/>
        </w:rPr>
        <w:t>Informationen zum Batterieverbrauch</w:t>
      </w:r>
      <w:bookmarkEnd w:id="748"/>
      <w:bookmarkEnd w:id="749"/>
      <w:bookmarkEnd w:id="750"/>
      <w:bookmarkEnd w:id="751"/>
    </w:p>
    <w:p w14:paraId="0E93E08E" w14:textId="77777777" w:rsidR="005731E4" w:rsidRPr="003521CE" w:rsidRDefault="005731E4" w:rsidP="005731E4">
      <w:pPr>
        <w:pStyle w:val="BodytextUserManual"/>
        <w:spacing w:before="156" w:after="156"/>
      </w:pPr>
      <w:r w:rsidRPr="003521CE">
        <w:t>Ihr Tablet wird von einem eingebauten Lithium-Ionen-Polymer-Akku mit Strom versorgt, sodass Sie den Akku jederzeit aufladen können, wenn noch Strom übrig ist.</w:t>
      </w:r>
    </w:p>
    <w:p w14:paraId="5A1A6699" w14:textId="77777777" w:rsidR="005731E4" w:rsidRPr="003521CE" w:rsidRDefault="005731E4" w:rsidP="005731E4">
      <w:pPr>
        <w:pBdr>
          <w:top w:val="single" w:sz="6" w:space="1" w:color="auto"/>
          <w:bottom w:val="single" w:sz="6" w:space="1" w:color="auto"/>
        </w:pBdr>
        <w:spacing w:before="156" w:afterLines="0" w:after="0"/>
        <w:rPr>
          <w:rFonts w:cs="Arial"/>
          <w:b/>
        </w:rPr>
      </w:pPr>
      <w:r w:rsidRPr="003521CE">
        <w:rPr>
          <w:rFonts w:cs="Arial"/>
          <w:b/>
          <w:noProof/>
          <w:lang w:val="en-US"/>
        </w:rPr>
        <w:drawing>
          <wp:anchor distT="0" distB="0" distL="114300" distR="114300" simplePos="0" relativeHeight="251672576" behindDoc="0" locked="0" layoutInCell="1" allowOverlap="1" wp14:anchorId="28FDA412" wp14:editId="258C1C09">
            <wp:simplePos x="0" y="0"/>
            <wp:positionH relativeFrom="column">
              <wp:posOffset>-1905</wp:posOffset>
            </wp:positionH>
            <wp:positionV relativeFrom="paragraph">
              <wp:posOffset>18415</wp:posOffset>
            </wp:positionV>
            <wp:extent cx="165735" cy="144145"/>
            <wp:effectExtent l="0" t="0" r="6350" b="8890"/>
            <wp:wrapNone/>
            <wp:docPr id="112" name="图片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图片 112"/>
                    <pic:cNvPicPr>
                      <a:picLocks noChangeAspect="1"/>
                    </pic:cNvPicPr>
                  </pic:nvPicPr>
                  <pic:blipFill>
                    <a:blip r:embed="rId274" cstate="print">
                      <a:extLst>
                        <a:ext uri="{28A0092B-C50C-407E-A947-70E740481C1C}">
                          <a14:useLocalDpi xmlns:a14="http://schemas.microsoft.com/office/drawing/2010/main"/>
                        </a:ext>
                      </a:extLst>
                    </a:blip>
                    <a:stretch>
                      <a:fillRect/>
                    </a:stretch>
                  </pic:blipFill>
                  <pic:spPr>
                    <a:xfrm>
                      <a:off x="0" y="0"/>
                      <a:ext cx="165682" cy="144000"/>
                    </a:xfrm>
                    <a:prstGeom prst="rect">
                      <a:avLst/>
                    </a:prstGeom>
                  </pic:spPr>
                </pic:pic>
              </a:graphicData>
            </a:graphic>
          </wp:anchor>
        </w:drawing>
      </w:r>
      <w:r w:rsidRPr="003521CE">
        <w:rPr>
          <w:rFonts w:cs="Arial"/>
          <w:b/>
        </w:rPr>
        <w:t>GEFAHR</w:t>
      </w:r>
    </w:p>
    <w:p w14:paraId="41DEF292" w14:textId="4A8FF787" w:rsidR="005731E4" w:rsidRPr="003521CE" w:rsidRDefault="005731E4" w:rsidP="005731E4">
      <w:pPr>
        <w:pBdr>
          <w:top w:val="single" w:sz="6" w:space="1" w:color="auto"/>
          <w:bottom w:val="single" w:sz="6" w:space="1" w:color="auto"/>
        </w:pBdr>
        <w:spacing w:beforeLines="0" w:before="0" w:after="156"/>
        <w:rPr>
          <w:rFonts w:cs="Arial"/>
        </w:rPr>
      </w:pPr>
      <w:r w:rsidRPr="003521CE">
        <w:rPr>
          <w:rFonts w:cs="Arial"/>
        </w:rPr>
        <w:t xml:space="preserve">Der eingebaute </w:t>
      </w:r>
      <w:r w:rsidR="00E27123" w:rsidRPr="003521CE">
        <w:rPr>
          <w:rFonts w:eastAsiaTheme="minorEastAsia" w:cs="Arial"/>
          <w:szCs w:val="18"/>
        </w:rPr>
        <w:t>Lithium-Ionen-Polymer-</w:t>
      </w:r>
      <w:r w:rsidRPr="003521CE">
        <w:rPr>
          <w:rFonts w:cs="Arial"/>
        </w:rPr>
        <w:t>Akku kann nur im Werk ausgetauscht werden. Ein unsachgemäßer Austausch oder eine Manipulation des Akkupacks kann zu einer Explosion führen.</w:t>
      </w:r>
    </w:p>
    <w:p w14:paraId="210C8F9A" w14:textId="77777777" w:rsidR="005731E4" w:rsidRPr="003521CE" w:rsidRDefault="005731E4" w:rsidP="005731E4">
      <w:pPr>
        <w:pStyle w:val="ac"/>
        <w:numPr>
          <w:ilvl w:val="0"/>
          <w:numId w:val="245"/>
        </w:numPr>
        <w:adjustRightInd w:val="0"/>
        <w:snapToGrid w:val="0"/>
        <w:spacing w:before="156" w:after="156"/>
        <w:ind w:left="476" w:hanging="266"/>
        <w:rPr>
          <w:rFonts w:cs="Arial"/>
          <w:szCs w:val="21"/>
        </w:rPr>
      </w:pPr>
      <w:r w:rsidRPr="003521CE">
        <w:rPr>
          <w:rFonts w:cs="Arial"/>
          <w:szCs w:val="21"/>
        </w:rPr>
        <w:t>Verwenden Sie kein beschädigtes Batterieladegerät.</w:t>
      </w:r>
    </w:p>
    <w:p w14:paraId="79EDC223" w14:textId="77777777" w:rsidR="005731E4" w:rsidRPr="003521CE" w:rsidRDefault="005731E4" w:rsidP="005731E4">
      <w:pPr>
        <w:pStyle w:val="ac"/>
        <w:numPr>
          <w:ilvl w:val="0"/>
          <w:numId w:val="245"/>
        </w:numPr>
        <w:adjustRightInd w:val="0"/>
        <w:snapToGrid w:val="0"/>
        <w:spacing w:before="156" w:after="156"/>
        <w:ind w:left="476" w:hanging="266"/>
        <w:rPr>
          <w:rFonts w:cs="Arial"/>
          <w:szCs w:val="21"/>
        </w:rPr>
      </w:pPr>
      <w:r w:rsidRPr="003521CE">
        <w:rPr>
          <w:rFonts w:cs="Arial"/>
          <w:szCs w:val="21"/>
        </w:rPr>
        <w:t>Die Batterie darf nicht zerlegt, geöffnet, zerdrückt, verbogen, verformt, durchstochen oder zerkleinert werden.</w:t>
      </w:r>
    </w:p>
    <w:p w14:paraId="313DA596" w14:textId="77777777" w:rsidR="005731E4" w:rsidRPr="003521CE" w:rsidRDefault="005731E4" w:rsidP="005731E4">
      <w:pPr>
        <w:pStyle w:val="ac"/>
        <w:numPr>
          <w:ilvl w:val="0"/>
          <w:numId w:val="245"/>
        </w:numPr>
        <w:adjustRightInd w:val="0"/>
        <w:snapToGrid w:val="0"/>
        <w:spacing w:before="156" w:after="156"/>
        <w:ind w:left="476" w:hanging="266"/>
        <w:rPr>
          <w:rFonts w:cs="Arial"/>
          <w:szCs w:val="21"/>
        </w:rPr>
      </w:pPr>
      <w:r w:rsidRPr="003521CE">
        <w:rPr>
          <w:rFonts w:cs="Arial"/>
          <w:szCs w:val="21"/>
        </w:rPr>
        <w:t>Nehmen Sie keine Änderungen oder Umbauten an der Batterie vor, versuchen Sie nicht, Fremdkörper in die Batterie einzuführen, und setzen Sie die Batterie keinem Feuer, keiner Explosion oder anderen Gefahren aus.</w:t>
      </w:r>
    </w:p>
    <w:p w14:paraId="2506427C" w14:textId="77777777" w:rsidR="005731E4" w:rsidRPr="003521CE" w:rsidRDefault="005731E4" w:rsidP="005731E4">
      <w:pPr>
        <w:pStyle w:val="ac"/>
        <w:numPr>
          <w:ilvl w:val="0"/>
          <w:numId w:val="245"/>
        </w:numPr>
        <w:adjustRightInd w:val="0"/>
        <w:snapToGrid w:val="0"/>
        <w:spacing w:before="156" w:after="156"/>
        <w:ind w:left="476" w:hanging="266"/>
        <w:rPr>
          <w:rFonts w:cs="Arial"/>
          <w:szCs w:val="21"/>
        </w:rPr>
      </w:pPr>
      <w:r w:rsidRPr="003521CE">
        <w:rPr>
          <w:rFonts w:cs="Arial"/>
          <w:szCs w:val="21"/>
        </w:rPr>
        <w:t>Verwenden Sie nur die angegebenen Ladegeräte und USB-Kabel. Die Verwendung nicht von Autel autorisierter Ladegeräte oder USB-Kabel kann zu Fehlfunktionen oder Ausfällen des Geräts führen.</w:t>
      </w:r>
    </w:p>
    <w:p w14:paraId="7C316476" w14:textId="77777777" w:rsidR="005731E4" w:rsidRPr="003521CE" w:rsidRDefault="005731E4" w:rsidP="005731E4">
      <w:pPr>
        <w:pStyle w:val="ac"/>
        <w:numPr>
          <w:ilvl w:val="0"/>
          <w:numId w:val="245"/>
        </w:numPr>
        <w:adjustRightInd w:val="0"/>
        <w:snapToGrid w:val="0"/>
        <w:spacing w:before="156" w:after="156"/>
        <w:ind w:left="476" w:hanging="266"/>
        <w:rPr>
          <w:rFonts w:cs="Arial"/>
          <w:szCs w:val="21"/>
        </w:rPr>
      </w:pPr>
      <w:r w:rsidRPr="003521CE">
        <w:rPr>
          <w:rFonts w:cs="Arial"/>
          <w:szCs w:val="21"/>
        </w:rPr>
        <w:t>Die Verwendung eines nicht geeigneten Akkus oder Ladegeräts kann zu Feuer, Explosion, Auslaufen oder anderen Gefahren führen.</w:t>
      </w:r>
    </w:p>
    <w:p w14:paraId="0DE805C5" w14:textId="77777777" w:rsidR="005731E4" w:rsidRPr="003521CE" w:rsidRDefault="005731E4" w:rsidP="005731E4">
      <w:pPr>
        <w:pStyle w:val="ac"/>
        <w:numPr>
          <w:ilvl w:val="0"/>
          <w:numId w:val="245"/>
        </w:numPr>
        <w:adjustRightInd w:val="0"/>
        <w:snapToGrid w:val="0"/>
        <w:spacing w:before="156" w:after="156"/>
        <w:ind w:left="476" w:hanging="266"/>
        <w:rPr>
          <w:rFonts w:cs="Arial"/>
          <w:szCs w:val="21"/>
        </w:rPr>
      </w:pPr>
      <w:r w:rsidRPr="003521CE">
        <w:rPr>
          <w:rFonts w:cs="Arial"/>
          <w:szCs w:val="21"/>
        </w:rPr>
        <w:t>Vermeiden Sie es, das Tablet fallen zu lassen. Wenn das Tablet herunterfällt, insbesondere auf eine harte Oberfläche, und Sie einen Schaden vermuten, bringen Sie das Tablet zur Überprüfung in ein Servicecenter.</w:t>
      </w:r>
    </w:p>
    <w:p w14:paraId="193216A2" w14:textId="77777777" w:rsidR="005731E4" w:rsidRPr="003521CE" w:rsidRDefault="005731E4" w:rsidP="005731E4">
      <w:pPr>
        <w:pStyle w:val="ac"/>
        <w:numPr>
          <w:ilvl w:val="0"/>
          <w:numId w:val="245"/>
        </w:numPr>
        <w:adjustRightInd w:val="0"/>
        <w:snapToGrid w:val="0"/>
        <w:spacing w:before="156" w:after="156"/>
        <w:ind w:left="476" w:hanging="266"/>
        <w:rPr>
          <w:rFonts w:cs="Arial"/>
          <w:szCs w:val="21"/>
        </w:rPr>
      </w:pPr>
      <w:r w:rsidRPr="003521CE">
        <w:rPr>
          <w:rFonts w:cs="Arial"/>
          <w:szCs w:val="21"/>
        </w:rPr>
        <w:t>Versuchen Sie, näher an Ihrem WLAN-Router zu bleiben, um den Batterieverbrauch zu reduzieren.</w:t>
      </w:r>
    </w:p>
    <w:p w14:paraId="319B03F1" w14:textId="77777777" w:rsidR="005731E4" w:rsidRPr="003521CE" w:rsidRDefault="005731E4" w:rsidP="005731E4">
      <w:pPr>
        <w:pStyle w:val="ac"/>
        <w:numPr>
          <w:ilvl w:val="0"/>
          <w:numId w:val="245"/>
        </w:numPr>
        <w:adjustRightInd w:val="0"/>
        <w:snapToGrid w:val="0"/>
        <w:spacing w:before="156" w:after="156"/>
        <w:ind w:left="476" w:hanging="266"/>
        <w:rPr>
          <w:rFonts w:cs="Arial"/>
          <w:szCs w:val="21"/>
        </w:rPr>
      </w:pPr>
      <w:r w:rsidRPr="003521CE">
        <w:rPr>
          <w:rFonts w:cs="Arial"/>
          <w:szCs w:val="21"/>
        </w:rPr>
        <w:t>Die zum Aufladen des Akkus benötigte Zeit variiert je nach verbleibender Akkukapazität.</w:t>
      </w:r>
    </w:p>
    <w:p w14:paraId="22F30C25" w14:textId="77777777" w:rsidR="005731E4" w:rsidRPr="003521CE" w:rsidRDefault="005731E4" w:rsidP="005731E4">
      <w:pPr>
        <w:pStyle w:val="ac"/>
        <w:numPr>
          <w:ilvl w:val="0"/>
          <w:numId w:val="245"/>
        </w:numPr>
        <w:adjustRightInd w:val="0"/>
        <w:snapToGrid w:val="0"/>
        <w:spacing w:before="156" w:after="156"/>
        <w:ind w:left="476" w:hanging="266"/>
        <w:rPr>
          <w:rFonts w:cs="Arial"/>
          <w:szCs w:val="21"/>
        </w:rPr>
      </w:pPr>
      <w:r w:rsidRPr="003521CE">
        <w:rPr>
          <w:rFonts w:cs="Arial"/>
          <w:szCs w:val="21"/>
        </w:rPr>
        <w:t>Die Batterielebensdauer verkürzt sich zwangsläufig mit der Zeit.</w:t>
      </w:r>
    </w:p>
    <w:p w14:paraId="6125A7E1" w14:textId="77777777" w:rsidR="005731E4" w:rsidRPr="003521CE" w:rsidRDefault="005731E4" w:rsidP="005731E4">
      <w:pPr>
        <w:pStyle w:val="ac"/>
        <w:numPr>
          <w:ilvl w:val="0"/>
          <w:numId w:val="245"/>
        </w:numPr>
        <w:adjustRightInd w:val="0"/>
        <w:snapToGrid w:val="0"/>
        <w:spacing w:before="156" w:after="156"/>
        <w:ind w:left="476" w:hanging="266"/>
        <w:rPr>
          <w:rFonts w:cs="Arial"/>
          <w:szCs w:val="21"/>
        </w:rPr>
      </w:pPr>
      <w:r w:rsidRPr="003521CE">
        <w:rPr>
          <w:rFonts w:cs="Arial"/>
          <w:szCs w:val="21"/>
        </w:rPr>
        <w:t>Ziehen Sie den Stecker des Ladegeräts, sobald das Tablet vollständig aufgeladen ist, da eine Überladung die Lebensdauer des Akkus verkürzen kann.</w:t>
      </w:r>
    </w:p>
    <w:p w14:paraId="7CA644AB" w14:textId="77777777" w:rsidR="005731E4" w:rsidRPr="003521CE" w:rsidRDefault="005731E4" w:rsidP="005731E4">
      <w:pPr>
        <w:pStyle w:val="ac"/>
        <w:numPr>
          <w:ilvl w:val="0"/>
          <w:numId w:val="245"/>
        </w:numPr>
        <w:adjustRightInd w:val="0"/>
        <w:snapToGrid w:val="0"/>
        <w:spacing w:before="156" w:after="156"/>
        <w:ind w:left="476" w:hanging="266"/>
        <w:rPr>
          <w:rFonts w:cs="Arial"/>
          <w:szCs w:val="21"/>
        </w:rPr>
      </w:pPr>
      <w:r w:rsidRPr="003521CE">
        <w:rPr>
          <w:rFonts w:cs="Arial"/>
          <w:szCs w:val="21"/>
        </w:rPr>
        <w:t>Bewahren Sie den Akku in gemäßigten Umgebungen auf. Legen Sie ihn nicht in ein Auto, wenn es zu heiß oder zu kalt ist, da dies die Kapazität und Lebensdauer des Akkus beeinträchtigen kann.</w:t>
      </w:r>
    </w:p>
    <w:p w14:paraId="11A53D79" w14:textId="77777777" w:rsidR="005731E4" w:rsidRPr="003521CE" w:rsidRDefault="005731E4" w:rsidP="005731E4">
      <w:pPr>
        <w:pStyle w:val="20"/>
        <w:spacing w:before="312" w:after="156"/>
        <w:rPr>
          <w:rFonts w:cs="Arial"/>
        </w:rPr>
      </w:pPr>
      <w:bookmarkStart w:id="752" w:name="_Ref476126530"/>
      <w:bookmarkStart w:id="753" w:name="_Toc451525848"/>
      <w:bookmarkStart w:id="754" w:name="_Toc38114448"/>
      <w:r w:rsidRPr="003521CE">
        <w:rPr>
          <w:rFonts w:cs="Arial"/>
        </w:rPr>
        <w:lastRenderedPageBreak/>
        <w:t xml:space="preserve"> </w:t>
      </w:r>
      <w:bookmarkStart w:id="755" w:name="_Toc159436403"/>
      <w:bookmarkStart w:id="756" w:name="_Toc204002877"/>
      <w:r w:rsidRPr="003521CE">
        <w:rPr>
          <w:rFonts w:cs="Arial"/>
        </w:rPr>
        <w:t>Serviceverfahren</w:t>
      </w:r>
      <w:bookmarkEnd w:id="752"/>
      <w:bookmarkEnd w:id="753"/>
      <w:bookmarkEnd w:id="754"/>
      <w:bookmarkEnd w:id="755"/>
      <w:bookmarkEnd w:id="756"/>
    </w:p>
    <w:p w14:paraId="0B340D6C" w14:textId="77777777" w:rsidR="005731E4" w:rsidRPr="003521CE" w:rsidRDefault="005731E4" w:rsidP="005731E4">
      <w:pPr>
        <w:pStyle w:val="BodytextUserManual"/>
        <w:spacing w:before="156" w:after="156"/>
      </w:pPr>
      <w:r w:rsidRPr="003521CE">
        <w:t>In diesem Abschnitt finden Sie Informationen zum technischen Support, Reparaturservice und zur Beantragung von Ersatz- oder Sonderteilen.</w:t>
      </w:r>
    </w:p>
    <w:p w14:paraId="66F3A021" w14:textId="77777777" w:rsidR="005731E4" w:rsidRPr="003521CE" w:rsidRDefault="005731E4" w:rsidP="005731E4">
      <w:pPr>
        <w:pStyle w:val="30"/>
        <w:spacing w:before="312" w:after="156"/>
      </w:pPr>
      <w:r w:rsidRPr="003521CE">
        <w:t xml:space="preserve"> </w:t>
      </w:r>
      <w:bookmarkStart w:id="757" w:name="_Ref138326273"/>
      <w:bookmarkStart w:id="758" w:name="_Toc159436404"/>
      <w:r w:rsidRPr="003521CE">
        <w:t>Technische Unterstützung</w:t>
      </w:r>
      <w:bookmarkEnd w:id="757"/>
      <w:bookmarkEnd w:id="758"/>
    </w:p>
    <w:p w14:paraId="2B52FF29" w14:textId="3448305B" w:rsidR="005731E4" w:rsidRPr="003521CE" w:rsidRDefault="005731E4" w:rsidP="005731E4">
      <w:pPr>
        <w:pStyle w:val="BodytextUserManual"/>
        <w:spacing w:before="156" w:after="156"/>
      </w:pPr>
      <w:r w:rsidRPr="003521CE">
        <w:rPr>
          <w:rFonts w:eastAsiaTheme="minorEastAsia"/>
          <w:szCs w:val="18"/>
        </w:rPr>
        <w:t>Wenn Sie Fragen oder Probleme zur Bedienung des Produkts haben</w:t>
      </w:r>
      <w:r w:rsidR="00CF1C26" w:rsidRPr="003521CE">
        <w:rPr>
          <w:rFonts w:eastAsiaTheme="minorEastAsia"/>
          <w:szCs w:val="18"/>
        </w:rPr>
        <w:t>,</w:t>
      </w:r>
      <w:r w:rsidRPr="003521CE">
        <w:t xml:space="preserve"> kontaktieren Sie uns bitte.</w:t>
      </w:r>
    </w:p>
    <w:p w14:paraId="2A139453" w14:textId="77777777" w:rsidR="005731E4" w:rsidRPr="003521CE" w:rsidRDefault="005731E4" w:rsidP="005731E4">
      <w:pPr>
        <w:spacing w:before="156" w:after="156"/>
        <w:rPr>
          <w:rFonts w:cs="Arial"/>
          <w:b/>
        </w:rPr>
      </w:pPr>
      <w:bookmarkStart w:id="759" w:name="_Hlk137632236"/>
      <w:r w:rsidRPr="003521CE">
        <w:rPr>
          <w:rFonts w:cs="Arial"/>
          <w:b/>
        </w:rPr>
        <w:t>Autel China Hauptsitz</w:t>
      </w:r>
    </w:p>
    <w:p w14:paraId="4C2DF21E" w14:textId="29E5072E" w:rsidR="005731E4" w:rsidRPr="003521CE" w:rsidRDefault="005731E4" w:rsidP="005731E4">
      <w:pPr>
        <w:pStyle w:val="ac"/>
        <w:widowControl w:val="0"/>
        <w:numPr>
          <w:ilvl w:val="0"/>
          <w:numId w:val="253"/>
        </w:numPr>
        <w:spacing w:beforeLines="20" w:before="62" w:afterLines="20" w:after="62"/>
        <w:ind w:left="641" w:hanging="357"/>
        <w:rPr>
          <w:rFonts w:cs="Arial"/>
          <w:bCs/>
          <w:kern w:val="44"/>
          <w:szCs w:val="18"/>
        </w:rPr>
      </w:pPr>
      <w:r w:rsidRPr="003521CE">
        <w:rPr>
          <w:rFonts w:cs="Arial"/>
          <w:b/>
          <w:kern w:val="44"/>
          <w:szCs w:val="18"/>
        </w:rPr>
        <w:t>Telefon</w:t>
      </w:r>
      <w:r w:rsidR="00DE6D72" w:rsidRPr="003521CE">
        <w:rPr>
          <w:rFonts w:cs="Arial"/>
          <w:b/>
          <w:kern w:val="44"/>
          <w:szCs w:val="18"/>
        </w:rPr>
        <w:t>:</w:t>
      </w:r>
      <w:r w:rsidRPr="003521CE">
        <w:rPr>
          <w:rFonts w:cs="Arial"/>
          <w:b/>
          <w:kern w:val="44"/>
          <w:szCs w:val="18"/>
        </w:rPr>
        <w:t xml:space="preserve"> </w:t>
      </w:r>
      <w:r w:rsidRPr="003521CE">
        <w:rPr>
          <w:rFonts w:cs="Arial"/>
          <w:bCs/>
          <w:kern w:val="44"/>
          <w:szCs w:val="18"/>
        </w:rPr>
        <w:t>+86 (0755) 8614-7779 (Montag-Freitag, 9.00-18.00 Uhr Pekinger Zeit)</w:t>
      </w:r>
    </w:p>
    <w:p w14:paraId="19AE4B0F" w14:textId="69083C61" w:rsidR="005731E4" w:rsidRPr="003521CE" w:rsidRDefault="005731E4" w:rsidP="005731E4">
      <w:pPr>
        <w:pStyle w:val="ac"/>
        <w:widowControl w:val="0"/>
        <w:numPr>
          <w:ilvl w:val="0"/>
          <w:numId w:val="253"/>
        </w:numPr>
        <w:spacing w:beforeLines="20" w:before="62" w:afterLines="20" w:after="62"/>
        <w:ind w:left="641" w:hanging="357"/>
        <w:rPr>
          <w:rFonts w:cs="Arial"/>
          <w:bCs/>
          <w:kern w:val="44"/>
          <w:szCs w:val="18"/>
        </w:rPr>
      </w:pPr>
      <w:r w:rsidRPr="003521CE">
        <w:rPr>
          <w:rFonts w:cs="Arial"/>
          <w:b/>
          <w:kern w:val="44"/>
          <w:szCs w:val="18"/>
        </w:rPr>
        <w:t>E</w:t>
      </w:r>
      <w:r w:rsidR="00C154C4" w:rsidRPr="003521CE">
        <w:rPr>
          <w:rFonts w:cs="Arial"/>
          <w:b/>
          <w:kern w:val="44"/>
          <w:szCs w:val="18"/>
        </w:rPr>
        <w:t>-</w:t>
      </w:r>
      <w:r w:rsidRPr="003521CE">
        <w:rPr>
          <w:rFonts w:cs="Arial"/>
          <w:b/>
          <w:kern w:val="44"/>
          <w:szCs w:val="18"/>
        </w:rPr>
        <w:t xml:space="preserve">Mail: </w:t>
      </w:r>
      <w:hyperlink r:id="rId275" w:history="1">
        <w:r w:rsidRPr="003521CE">
          <w:rPr>
            <w:rStyle w:val="ab"/>
            <w:rFonts w:cs="Arial"/>
            <w:kern w:val="44"/>
          </w:rPr>
          <w:t>support@autel.com</w:t>
        </w:r>
      </w:hyperlink>
      <w:r w:rsidRPr="003521CE">
        <w:rPr>
          <w:rFonts w:cs="Arial"/>
          <w:b/>
          <w:kern w:val="44"/>
          <w:szCs w:val="18"/>
        </w:rPr>
        <w:t xml:space="preserve"> </w:t>
      </w:r>
    </w:p>
    <w:p w14:paraId="4E822FFA" w14:textId="2D1953D3" w:rsidR="005731E4" w:rsidRPr="003521CE" w:rsidRDefault="005731E4" w:rsidP="005731E4">
      <w:pPr>
        <w:pStyle w:val="ac"/>
        <w:widowControl w:val="0"/>
        <w:numPr>
          <w:ilvl w:val="0"/>
          <w:numId w:val="253"/>
        </w:numPr>
        <w:spacing w:beforeLines="20" w:before="62" w:afterLines="20" w:after="62"/>
        <w:ind w:left="641" w:hanging="357"/>
        <w:rPr>
          <w:rFonts w:cs="Arial"/>
          <w:bCs/>
          <w:kern w:val="44"/>
          <w:szCs w:val="18"/>
          <w:lang w:val="en-US"/>
        </w:rPr>
      </w:pPr>
      <w:proofErr w:type="spellStart"/>
      <w:r w:rsidRPr="003521CE">
        <w:rPr>
          <w:rFonts w:cs="Arial"/>
          <w:b/>
          <w:kern w:val="44"/>
          <w:szCs w:val="18"/>
          <w:lang w:val="en-US"/>
        </w:rPr>
        <w:t>Adresse</w:t>
      </w:r>
      <w:proofErr w:type="spellEnd"/>
      <w:r w:rsidRPr="003521CE">
        <w:rPr>
          <w:rFonts w:cs="Arial"/>
          <w:b/>
          <w:kern w:val="44"/>
          <w:szCs w:val="18"/>
          <w:lang w:val="en-US"/>
        </w:rPr>
        <w:t xml:space="preserve">: </w:t>
      </w:r>
      <w:r w:rsidR="009925F0" w:rsidRPr="003521CE">
        <w:rPr>
          <w:rFonts w:cs="Arial"/>
          <w:bCs/>
          <w:kern w:val="44"/>
          <w:szCs w:val="18"/>
          <w:lang w:val="en-US"/>
        </w:rPr>
        <w:t xml:space="preserve">Floor 2, Caihong Keji Building, 36 Hi-tech North Six Road, </w:t>
      </w:r>
      <w:proofErr w:type="spellStart"/>
      <w:r w:rsidR="009925F0" w:rsidRPr="003521CE">
        <w:rPr>
          <w:rFonts w:cs="Arial"/>
          <w:bCs/>
          <w:kern w:val="44"/>
          <w:szCs w:val="18"/>
          <w:lang w:val="en-US"/>
        </w:rPr>
        <w:t>Songpingshan</w:t>
      </w:r>
      <w:proofErr w:type="spellEnd"/>
      <w:r w:rsidR="009925F0" w:rsidRPr="003521CE">
        <w:rPr>
          <w:rFonts w:cs="Arial"/>
          <w:bCs/>
          <w:kern w:val="44"/>
          <w:szCs w:val="18"/>
          <w:lang w:val="en-US"/>
        </w:rPr>
        <w:t xml:space="preserve"> Community, </w:t>
      </w:r>
      <w:proofErr w:type="spellStart"/>
      <w:r w:rsidR="009925F0" w:rsidRPr="003521CE">
        <w:rPr>
          <w:rFonts w:cs="Arial"/>
          <w:bCs/>
          <w:kern w:val="44"/>
          <w:szCs w:val="18"/>
          <w:lang w:val="en-US"/>
        </w:rPr>
        <w:t>Xili</w:t>
      </w:r>
      <w:proofErr w:type="spellEnd"/>
      <w:r w:rsidR="009925F0" w:rsidRPr="003521CE">
        <w:rPr>
          <w:rFonts w:cs="Arial"/>
          <w:bCs/>
          <w:kern w:val="44"/>
          <w:szCs w:val="18"/>
          <w:lang w:val="en-US"/>
        </w:rPr>
        <w:t xml:space="preserve"> Sub-district, Nanshan District, Shenzhen City, China</w:t>
      </w:r>
    </w:p>
    <w:p w14:paraId="73776621" w14:textId="77777777" w:rsidR="005731E4" w:rsidRPr="003521CE" w:rsidRDefault="005731E4" w:rsidP="005731E4">
      <w:pPr>
        <w:pStyle w:val="ac"/>
        <w:widowControl w:val="0"/>
        <w:numPr>
          <w:ilvl w:val="0"/>
          <w:numId w:val="253"/>
        </w:numPr>
        <w:spacing w:beforeLines="20" w:before="62" w:afterLines="20" w:after="62"/>
        <w:ind w:left="641" w:hanging="357"/>
        <w:rPr>
          <w:rFonts w:cs="Arial"/>
          <w:bCs/>
          <w:kern w:val="44"/>
          <w:szCs w:val="18"/>
        </w:rPr>
      </w:pPr>
      <w:r w:rsidRPr="003521CE">
        <w:rPr>
          <w:rFonts w:cs="Arial"/>
          <w:b/>
          <w:kern w:val="44"/>
          <w:szCs w:val="18"/>
        </w:rPr>
        <w:t>Webseite:</w:t>
      </w:r>
      <w:r w:rsidRPr="003521CE">
        <w:rPr>
          <w:rFonts w:cs="Arial"/>
          <w:bCs/>
          <w:kern w:val="44"/>
          <w:szCs w:val="18"/>
        </w:rPr>
        <w:t xml:space="preserve"> </w:t>
      </w:r>
      <w:hyperlink r:id="rId276" w:history="1">
        <w:r w:rsidRPr="003521CE">
          <w:rPr>
            <w:rStyle w:val="ab"/>
            <w:rFonts w:cs="Arial"/>
            <w:kern w:val="44"/>
          </w:rPr>
          <w:t>www.autel.com</w:t>
        </w:r>
      </w:hyperlink>
      <w:hyperlink r:id="rId277" w:history="1">
        <w:r w:rsidRPr="003521CE">
          <w:rPr>
            <w:rStyle w:val="ab"/>
            <w:rFonts w:cs="Arial"/>
            <w:kern w:val="44"/>
          </w:rPr>
          <w:t>​</w:t>
        </w:r>
      </w:hyperlink>
      <w:hyperlink r:id="rId278" w:history="1">
        <w:r w:rsidRPr="003521CE">
          <w:rPr>
            <w:rStyle w:val="ab"/>
            <w:rFonts w:cs="Arial"/>
            <w:kern w:val="44"/>
          </w:rPr>
          <w:t>​</w:t>
        </w:r>
      </w:hyperlink>
      <w:r w:rsidRPr="003521CE">
        <w:rPr>
          <w:rFonts w:cs="Arial"/>
          <w:bCs/>
          <w:kern w:val="44"/>
          <w:szCs w:val="18"/>
        </w:rPr>
        <w:t xml:space="preserve"> </w:t>
      </w:r>
    </w:p>
    <w:p w14:paraId="4695F7CC" w14:textId="77777777" w:rsidR="005731E4" w:rsidRPr="003521CE" w:rsidRDefault="005731E4" w:rsidP="005731E4">
      <w:pPr>
        <w:spacing w:before="156" w:after="156"/>
        <w:rPr>
          <w:rFonts w:cs="Arial"/>
          <w:b/>
        </w:rPr>
      </w:pPr>
      <w:r w:rsidRPr="003521CE">
        <w:rPr>
          <w:rFonts w:cs="Arial"/>
          <w:b/>
        </w:rPr>
        <w:t>Autel Nordamerika</w:t>
      </w:r>
    </w:p>
    <w:p w14:paraId="02503809" w14:textId="1096F965" w:rsidR="005731E4" w:rsidRPr="003521CE" w:rsidRDefault="005731E4" w:rsidP="005731E4">
      <w:pPr>
        <w:pStyle w:val="ac"/>
        <w:widowControl w:val="0"/>
        <w:numPr>
          <w:ilvl w:val="0"/>
          <w:numId w:val="253"/>
        </w:numPr>
        <w:spacing w:beforeLines="20" w:before="62" w:afterLines="20" w:after="62"/>
        <w:ind w:left="641" w:hanging="357"/>
        <w:rPr>
          <w:rFonts w:cs="Arial"/>
          <w:bCs/>
          <w:kern w:val="44"/>
          <w:szCs w:val="18"/>
        </w:rPr>
      </w:pPr>
      <w:r w:rsidRPr="003521CE">
        <w:rPr>
          <w:rFonts w:cs="Arial"/>
          <w:b/>
          <w:kern w:val="44"/>
          <w:szCs w:val="18"/>
        </w:rPr>
        <w:t>Telefon</w:t>
      </w:r>
      <w:r w:rsidR="00DE6D72" w:rsidRPr="003521CE">
        <w:rPr>
          <w:rFonts w:cs="Arial"/>
          <w:b/>
          <w:kern w:val="44"/>
          <w:szCs w:val="18"/>
        </w:rPr>
        <w:t>:</w:t>
      </w:r>
      <w:r w:rsidRPr="003521CE">
        <w:rPr>
          <w:rFonts w:cs="Arial"/>
          <w:b/>
          <w:kern w:val="44"/>
          <w:szCs w:val="18"/>
        </w:rPr>
        <w:t xml:space="preserve"> </w:t>
      </w:r>
      <w:r w:rsidRPr="003521CE">
        <w:rPr>
          <w:rFonts w:cs="Arial"/>
          <w:bCs/>
          <w:kern w:val="44"/>
          <w:szCs w:val="18"/>
        </w:rPr>
        <w:t>1-855-288-3587 (Montag-Freitag, 9.00-18.00 Uhr Ostküstenzeit)</w:t>
      </w:r>
    </w:p>
    <w:p w14:paraId="5A826C76" w14:textId="77777777" w:rsidR="005731E4" w:rsidRPr="003521CE" w:rsidRDefault="005731E4" w:rsidP="005731E4">
      <w:pPr>
        <w:pStyle w:val="ac"/>
        <w:widowControl w:val="0"/>
        <w:numPr>
          <w:ilvl w:val="0"/>
          <w:numId w:val="253"/>
        </w:numPr>
        <w:spacing w:beforeLines="20" w:before="62" w:afterLines="20" w:after="62"/>
        <w:ind w:left="641" w:hanging="357"/>
        <w:rPr>
          <w:rFonts w:cs="Arial"/>
          <w:bCs/>
          <w:kern w:val="44"/>
          <w:szCs w:val="18"/>
        </w:rPr>
      </w:pPr>
      <w:r w:rsidRPr="003521CE">
        <w:rPr>
          <w:rFonts w:cs="Arial"/>
          <w:b/>
          <w:kern w:val="44"/>
          <w:szCs w:val="18"/>
        </w:rPr>
        <w:t>E-Mail:</w:t>
      </w:r>
      <w:r w:rsidRPr="003521CE">
        <w:rPr>
          <w:rFonts w:cs="Arial"/>
          <w:bCs/>
          <w:kern w:val="44"/>
          <w:szCs w:val="18"/>
        </w:rPr>
        <w:t xml:space="preserve"> </w:t>
      </w:r>
      <w:hyperlink r:id="rId279" w:history="1">
        <w:r w:rsidRPr="003521CE">
          <w:rPr>
            <w:rStyle w:val="ab"/>
            <w:rFonts w:cs="Arial"/>
            <w:kern w:val="44"/>
          </w:rPr>
          <w:t>ussupport@autel.com</w:t>
        </w:r>
      </w:hyperlink>
      <w:r w:rsidRPr="003521CE">
        <w:rPr>
          <w:rFonts w:cs="Arial"/>
          <w:bCs/>
          <w:kern w:val="44"/>
          <w:szCs w:val="18"/>
        </w:rPr>
        <w:t xml:space="preserve"> </w:t>
      </w:r>
    </w:p>
    <w:p w14:paraId="5887D7BD" w14:textId="06ACF669" w:rsidR="005731E4" w:rsidRPr="003521CE" w:rsidRDefault="005731E4" w:rsidP="005731E4">
      <w:pPr>
        <w:pStyle w:val="ac"/>
        <w:widowControl w:val="0"/>
        <w:numPr>
          <w:ilvl w:val="0"/>
          <w:numId w:val="253"/>
        </w:numPr>
        <w:spacing w:beforeLines="20" w:before="62" w:afterLines="20" w:after="62"/>
        <w:ind w:left="641" w:hanging="357"/>
        <w:rPr>
          <w:rFonts w:cs="Arial"/>
          <w:bCs/>
          <w:kern w:val="44"/>
          <w:szCs w:val="18"/>
          <w:lang w:val="en-US"/>
        </w:rPr>
      </w:pPr>
      <w:proofErr w:type="spellStart"/>
      <w:r w:rsidRPr="003521CE">
        <w:rPr>
          <w:rFonts w:cs="Arial"/>
          <w:b/>
          <w:kern w:val="44"/>
          <w:szCs w:val="18"/>
          <w:lang w:val="en-US"/>
        </w:rPr>
        <w:t>Adresse</w:t>
      </w:r>
      <w:proofErr w:type="spellEnd"/>
      <w:r w:rsidR="00DE6D72" w:rsidRPr="003521CE">
        <w:rPr>
          <w:rFonts w:cs="Arial"/>
          <w:b/>
          <w:kern w:val="44"/>
          <w:szCs w:val="18"/>
          <w:lang w:val="en-US"/>
        </w:rPr>
        <w:t>:</w:t>
      </w:r>
      <w:r w:rsidRPr="003521CE">
        <w:rPr>
          <w:rFonts w:cs="Arial"/>
          <w:b/>
          <w:kern w:val="44"/>
          <w:szCs w:val="18"/>
          <w:lang w:val="en-US"/>
        </w:rPr>
        <w:t xml:space="preserve"> </w:t>
      </w:r>
      <w:r w:rsidR="009925F0" w:rsidRPr="003521CE">
        <w:rPr>
          <w:rFonts w:cs="Arial"/>
          <w:bCs/>
          <w:kern w:val="44"/>
          <w:szCs w:val="18"/>
          <w:lang w:val="en-US"/>
        </w:rPr>
        <w:t>36 Harbor Park Drive, Port Washington, New York, USA 11050</w:t>
      </w:r>
    </w:p>
    <w:p w14:paraId="6E6C5B94" w14:textId="77777777" w:rsidR="005731E4" w:rsidRPr="003521CE" w:rsidRDefault="005731E4" w:rsidP="005731E4">
      <w:pPr>
        <w:pStyle w:val="ac"/>
        <w:widowControl w:val="0"/>
        <w:numPr>
          <w:ilvl w:val="0"/>
          <w:numId w:val="253"/>
        </w:numPr>
        <w:spacing w:beforeLines="20" w:before="62" w:afterLines="20" w:after="62"/>
        <w:ind w:left="641" w:hanging="357"/>
        <w:rPr>
          <w:rFonts w:cs="Arial"/>
          <w:bCs/>
          <w:kern w:val="44"/>
          <w:szCs w:val="18"/>
        </w:rPr>
      </w:pPr>
      <w:r w:rsidRPr="003521CE">
        <w:rPr>
          <w:rFonts w:cs="Arial"/>
          <w:b/>
          <w:szCs w:val="18"/>
        </w:rPr>
        <w:t>Webseite:</w:t>
      </w:r>
      <w:r w:rsidRPr="003521CE">
        <w:rPr>
          <w:rFonts w:cs="Arial"/>
          <w:bCs/>
          <w:szCs w:val="18"/>
        </w:rPr>
        <w:t xml:space="preserve"> </w:t>
      </w:r>
      <w:hyperlink r:id="rId280" w:history="1">
        <w:r w:rsidRPr="003521CE">
          <w:rPr>
            <w:rStyle w:val="ab"/>
            <w:rFonts w:cs="Arial"/>
          </w:rPr>
          <w:t>www.autel.com/us</w:t>
        </w:r>
      </w:hyperlink>
      <w:r w:rsidRPr="003521CE">
        <w:rPr>
          <w:rFonts w:cs="Arial"/>
          <w:bCs/>
          <w:szCs w:val="18"/>
        </w:rPr>
        <w:t xml:space="preserve"> </w:t>
      </w:r>
    </w:p>
    <w:p w14:paraId="4E022883" w14:textId="26D11943" w:rsidR="005731E4" w:rsidRPr="003521CE" w:rsidRDefault="009925F0" w:rsidP="005731E4">
      <w:pPr>
        <w:spacing w:before="156" w:after="156"/>
        <w:rPr>
          <w:rFonts w:cs="Arial"/>
          <w:b/>
        </w:rPr>
      </w:pPr>
      <w:r w:rsidRPr="003521CE">
        <w:rPr>
          <w:rFonts w:cs="Arial"/>
          <w:b/>
        </w:rPr>
        <w:t>Au</w:t>
      </w:r>
      <w:r w:rsidR="005731E4" w:rsidRPr="003521CE">
        <w:rPr>
          <w:rFonts w:cs="Arial"/>
          <w:b/>
        </w:rPr>
        <w:t>tel Europe</w:t>
      </w:r>
    </w:p>
    <w:p w14:paraId="43D90B39" w14:textId="5000E7C5" w:rsidR="005731E4" w:rsidRPr="003521CE" w:rsidRDefault="005731E4" w:rsidP="005731E4">
      <w:pPr>
        <w:pStyle w:val="ac"/>
        <w:widowControl w:val="0"/>
        <w:numPr>
          <w:ilvl w:val="0"/>
          <w:numId w:val="253"/>
        </w:numPr>
        <w:spacing w:beforeLines="20" w:before="62" w:afterLines="20" w:after="62"/>
        <w:ind w:left="641" w:hanging="357"/>
        <w:rPr>
          <w:rFonts w:cs="Arial"/>
          <w:bCs/>
          <w:kern w:val="44"/>
          <w:szCs w:val="18"/>
        </w:rPr>
      </w:pPr>
      <w:r w:rsidRPr="003521CE">
        <w:rPr>
          <w:rFonts w:cs="Arial"/>
          <w:b/>
          <w:kern w:val="44"/>
          <w:szCs w:val="18"/>
        </w:rPr>
        <w:t>Telefon</w:t>
      </w:r>
      <w:r w:rsidR="00DE6D72" w:rsidRPr="003521CE">
        <w:rPr>
          <w:rFonts w:cs="Arial"/>
          <w:b/>
          <w:kern w:val="44"/>
          <w:szCs w:val="18"/>
        </w:rPr>
        <w:t>:</w:t>
      </w:r>
      <w:r w:rsidRPr="003521CE">
        <w:rPr>
          <w:rFonts w:cs="Arial"/>
          <w:b/>
          <w:kern w:val="44"/>
          <w:szCs w:val="18"/>
        </w:rPr>
        <w:t xml:space="preserve"> </w:t>
      </w:r>
      <w:r w:rsidRPr="003521CE">
        <w:rPr>
          <w:rFonts w:cs="Arial"/>
          <w:bCs/>
          <w:kern w:val="44"/>
          <w:szCs w:val="18"/>
        </w:rPr>
        <w:t>+49(0)89 540299608 (Montag-Freitag, 9.00-18.00 Uhr Berliner Zeit)</w:t>
      </w:r>
    </w:p>
    <w:p w14:paraId="7890572E" w14:textId="77777777" w:rsidR="005731E4" w:rsidRPr="003521CE" w:rsidRDefault="005731E4" w:rsidP="005731E4">
      <w:pPr>
        <w:pStyle w:val="ac"/>
        <w:widowControl w:val="0"/>
        <w:numPr>
          <w:ilvl w:val="0"/>
          <w:numId w:val="253"/>
        </w:numPr>
        <w:spacing w:beforeLines="20" w:before="62" w:afterLines="20" w:after="62"/>
        <w:ind w:left="641" w:hanging="357"/>
        <w:rPr>
          <w:rFonts w:cs="Arial"/>
          <w:bCs/>
          <w:kern w:val="44"/>
          <w:szCs w:val="18"/>
        </w:rPr>
      </w:pPr>
      <w:r w:rsidRPr="003521CE">
        <w:rPr>
          <w:rFonts w:cs="Arial"/>
          <w:b/>
          <w:kern w:val="44"/>
          <w:szCs w:val="18"/>
        </w:rPr>
        <w:t xml:space="preserve">E-Mail: </w:t>
      </w:r>
      <w:hyperlink r:id="rId281" w:history="1">
        <w:r w:rsidRPr="003521CE">
          <w:rPr>
            <w:rStyle w:val="ab"/>
            <w:rFonts w:cs="Arial"/>
            <w:kern w:val="44"/>
          </w:rPr>
          <w:t>support.eu@autel.com</w:t>
        </w:r>
      </w:hyperlink>
      <w:r w:rsidRPr="003521CE">
        <w:rPr>
          <w:rFonts w:cs="Arial"/>
          <w:bCs/>
          <w:kern w:val="44"/>
          <w:szCs w:val="18"/>
        </w:rPr>
        <w:t xml:space="preserve"> </w:t>
      </w:r>
    </w:p>
    <w:p w14:paraId="546D78DE" w14:textId="62788976" w:rsidR="005731E4" w:rsidRPr="003521CE" w:rsidRDefault="005731E4" w:rsidP="005731E4">
      <w:pPr>
        <w:pStyle w:val="ac"/>
        <w:widowControl w:val="0"/>
        <w:numPr>
          <w:ilvl w:val="0"/>
          <w:numId w:val="253"/>
        </w:numPr>
        <w:spacing w:beforeLines="20" w:before="62" w:afterLines="20" w:after="62"/>
        <w:ind w:left="641" w:hanging="357"/>
        <w:rPr>
          <w:rFonts w:cs="Arial"/>
          <w:bCs/>
          <w:kern w:val="44"/>
          <w:szCs w:val="18"/>
          <w:lang w:val="de-DE"/>
        </w:rPr>
      </w:pPr>
      <w:r w:rsidRPr="003521CE">
        <w:rPr>
          <w:rFonts w:cs="Arial"/>
          <w:b/>
          <w:kern w:val="44"/>
          <w:szCs w:val="18"/>
          <w:lang w:val="de-DE"/>
        </w:rPr>
        <w:t xml:space="preserve">Adresse: </w:t>
      </w:r>
      <w:r w:rsidR="009925F0" w:rsidRPr="003521CE">
        <w:rPr>
          <w:rFonts w:cs="Arial"/>
          <w:bCs/>
          <w:kern w:val="44"/>
          <w:szCs w:val="18"/>
          <w:lang w:val="de-DE"/>
        </w:rPr>
        <w:t>Landsberger Str. 408, 81241 München, Germany</w:t>
      </w:r>
    </w:p>
    <w:p w14:paraId="06C2D1EA" w14:textId="77777777" w:rsidR="005731E4" w:rsidRPr="003521CE" w:rsidRDefault="005731E4" w:rsidP="005731E4">
      <w:pPr>
        <w:pStyle w:val="ac"/>
        <w:widowControl w:val="0"/>
        <w:numPr>
          <w:ilvl w:val="0"/>
          <w:numId w:val="253"/>
        </w:numPr>
        <w:spacing w:beforeLines="20" w:before="62" w:afterLines="20" w:after="62"/>
        <w:ind w:left="641" w:hanging="357"/>
        <w:rPr>
          <w:rFonts w:cs="Arial"/>
          <w:bCs/>
          <w:kern w:val="44"/>
          <w:szCs w:val="18"/>
        </w:rPr>
      </w:pPr>
      <w:r w:rsidRPr="003521CE">
        <w:rPr>
          <w:rFonts w:cs="Arial"/>
          <w:b/>
          <w:kern w:val="44"/>
          <w:szCs w:val="18"/>
        </w:rPr>
        <w:t>Webseite:</w:t>
      </w:r>
      <w:r w:rsidRPr="003521CE">
        <w:rPr>
          <w:rFonts w:cs="Arial"/>
          <w:bCs/>
          <w:kern w:val="44"/>
          <w:szCs w:val="18"/>
        </w:rPr>
        <w:t xml:space="preserve"> </w:t>
      </w:r>
      <w:hyperlink r:id="rId282" w:history="1">
        <w:r w:rsidRPr="003521CE">
          <w:rPr>
            <w:rStyle w:val="ab"/>
            <w:rFonts w:cs="Arial"/>
          </w:rPr>
          <w:t>www.autel.eu</w:t>
        </w:r>
      </w:hyperlink>
    </w:p>
    <w:p w14:paraId="7AFBBBBF" w14:textId="77777777" w:rsidR="005731E4" w:rsidRPr="003521CE" w:rsidRDefault="005731E4" w:rsidP="005731E4">
      <w:pPr>
        <w:spacing w:before="156" w:after="156"/>
        <w:rPr>
          <w:rFonts w:cs="Arial"/>
          <w:b/>
        </w:rPr>
      </w:pPr>
      <w:r w:rsidRPr="003521CE">
        <w:rPr>
          <w:rFonts w:cs="Arial"/>
          <w:b/>
        </w:rPr>
        <w:t>Autel APAC</w:t>
      </w:r>
    </w:p>
    <w:p w14:paraId="265E8201" w14:textId="77777777" w:rsidR="005731E4" w:rsidRPr="003521CE" w:rsidRDefault="005731E4" w:rsidP="005731E4">
      <w:pPr>
        <w:spacing w:before="156" w:after="156"/>
        <w:rPr>
          <w:rFonts w:cs="Arial"/>
          <w:b/>
        </w:rPr>
      </w:pPr>
      <w:r w:rsidRPr="003521CE">
        <w:rPr>
          <w:rFonts w:cs="Arial"/>
          <w:b/>
        </w:rPr>
        <w:t>Japan:</w:t>
      </w:r>
    </w:p>
    <w:p w14:paraId="12AE1E55" w14:textId="1AF1C5E4" w:rsidR="005731E4" w:rsidRPr="003521CE" w:rsidRDefault="005731E4" w:rsidP="005731E4">
      <w:pPr>
        <w:pStyle w:val="ac"/>
        <w:widowControl w:val="0"/>
        <w:numPr>
          <w:ilvl w:val="0"/>
          <w:numId w:val="253"/>
        </w:numPr>
        <w:spacing w:beforeLines="20" w:before="62" w:afterLines="20" w:after="62"/>
        <w:ind w:left="641" w:hanging="357"/>
        <w:rPr>
          <w:rFonts w:cs="Arial"/>
          <w:b/>
          <w:kern w:val="44"/>
          <w:szCs w:val="18"/>
        </w:rPr>
      </w:pPr>
      <w:r w:rsidRPr="003521CE">
        <w:rPr>
          <w:rFonts w:cs="Arial"/>
          <w:b/>
          <w:kern w:val="44"/>
          <w:szCs w:val="18"/>
        </w:rPr>
        <w:t>Telefon</w:t>
      </w:r>
      <w:r w:rsidR="00DE6D72" w:rsidRPr="003521CE">
        <w:rPr>
          <w:rFonts w:cs="Arial"/>
          <w:b/>
          <w:kern w:val="44"/>
          <w:szCs w:val="18"/>
        </w:rPr>
        <w:t>:</w:t>
      </w:r>
      <w:r w:rsidRPr="003521CE">
        <w:rPr>
          <w:rFonts w:cs="Arial"/>
          <w:b/>
          <w:kern w:val="44"/>
          <w:szCs w:val="18"/>
        </w:rPr>
        <w:t xml:space="preserve"> </w:t>
      </w:r>
      <w:r w:rsidRPr="003521CE">
        <w:rPr>
          <w:rFonts w:cs="Arial"/>
          <w:bCs/>
          <w:kern w:val="44"/>
          <w:szCs w:val="18"/>
        </w:rPr>
        <w:t>+81-045-548-6282</w:t>
      </w:r>
    </w:p>
    <w:p w14:paraId="3CCE5EAC" w14:textId="77777777" w:rsidR="005731E4" w:rsidRPr="003521CE" w:rsidRDefault="005731E4" w:rsidP="005731E4">
      <w:pPr>
        <w:pStyle w:val="ac"/>
        <w:widowControl w:val="0"/>
        <w:numPr>
          <w:ilvl w:val="0"/>
          <w:numId w:val="253"/>
        </w:numPr>
        <w:spacing w:beforeLines="20" w:before="62" w:afterLines="20" w:after="62"/>
        <w:ind w:left="641" w:hanging="357"/>
        <w:rPr>
          <w:rFonts w:cs="Arial"/>
          <w:b/>
          <w:kern w:val="44"/>
          <w:szCs w:val="18"/>
        </w:rPr>
      </w:pPr>
      <w:r w:rsidRPr="003521CE">
        <w:rPr>
          <w:rFonts w:cs="Arial"/>
          <w:b/>
          <w:kern w:val="44"/>
          <w:szCs w:val="18"/>
        </w:rPr>
        <w:t>E-Mail:</w:t>
      </w:r>
      <w:r w:rsidRPr="003521CE">
        <w:rPr>
          <w:rFonts w:cs="Arial"/>
          <w:bCs/>
          <w:kern w:val="44"/>
          <w:szCs w:val="18"/>
        </w:rPr>
        <w:t xml:space="preserve"> </w:t>
      </w:r>
      <w:hyperlink r:id="rId283" w:history="1">
        <w:r w:rsidRPr="003521CE">
          <w:rPr>
            <w:rStyle w:val="ab"/>
            <w:rFonts w:cs="Arial"/>
          </w:rPr>
          <w:t>support.jp@autel.com</w:t>
        </w:r>
      </w:hyperlink>
    </w:p>
    <w:p w14:paraId="5412C460" w14:textId="4C271655" w:rsidR="005731E4" w:rsidRPr="003521CE" w:rsidRDefault="005731E4" w:rsidP="005731E4">
      <w:pPr>
        <w:pStyle w:val="ac"/>
        <w:widowControl w:val="0"/>
        <w:numPr>
          <w:ilvl w:val="0"/>
          <w:numId w:val="253"/>
        </w:numPr>
        <w:spacing w:beforeLines="20" w:before="62" w:afterLines="20" w:after="62"/>
        <w:ind w:left="641" w:hanging="357"/>
        <w:rPr>
          <w:rFonts w:cs="Arial"/>
          <w:bCs/>
          <w:kern w:val="44"/>
          <w:szCs w:val="18"/>
        </w:rPr>
      </w:pPr>
      <w:r w:rsidRPr="003521CE">
        <w:rPr>
          <w:rFonts w:cs="Arial"/>
          <w:b/>
          <w:kern w:val="44"/>
          <w:szCs w:val="18"/>
        </w:rPr>
        <w:t xml:space="preserve">Adresse: </w:t>
      </w:r>
      <w:r w:rsidR="009925F0" w:rsidRPr="003521CE">
        <w:rPr>
          <w:rFonts w:cs="Arial"/>
          <w:bCs/>
          <w:kern w:val="44"/>
          <w:szCs w:val="18"/>
        </w:rPr>
        <w:t>6th Floor, Ari-nadoribiru 3-7-7, Shinyokohama, Kohoku-ku, Yokohama-shi, Kanagawa-ken, 222-0033 Japan</w:t>
      </w:r>
    </w:p>
    <w:p w14:paraId="6F04732F" w14:textId="77777777" w:rsidR="005731E4" w:rsidRPr="003521CE" w:rsidRDefault="005731E4" w:rsidP="005731E4">
      <w:pPr>
        <w:pStyle w:val="ac"/>
        <w:widowControl w:val="0"/>
        <w:numPr>
          <w:ilvl w:val="0"/>
          <w:numId w:val="253"/>
        </w:numPr>
        <w:spacing w:beforeLines="20" w:before="62" w:afterLines="20" w:after="62"/>
        <w:ind w:left="641" w:hanging="357"/>
        <w:rPr>
          <w:rFonts w:cs="Arial"/>
          <w:b/>
          <w:kern w:val="44"/>
          <w:szCs w:val="18"/>
        </w:rPr>
      </w:pPr>
      <w:r w:rsidRPr="003521CE">
        <w:rPr>
          <w:rFonts w:cs="Arial"/>
          <w:b/>
          <w:kern w:val="44"/>
          <w:szCs w:val="18"/>
        </w:rPr>
        <w:t xml:space="preserve">Website: </w:t>
      </w:r>
      <w:hyperlink r:id="rId284" w:history="1">
        <w:r w:rsidRPr="003521CE">
          <w:rPr>
            <w:rStyle w:val="ab"/>
            <w:rFonts w:cs="Arial"/>
            <w:kern w:val="44"/>
          </w:rPr>
          <w:t>www.autel.com/jp</w:t>
        </w:r>
      </w:hyperlink>
      <w:r w:rsidRPr="003521CE">
        <w:rPr>
          <w:rFonts w:cs="Arial"/>
          <w:bCs/>
          <w:kern w:val="44"/>
          <w:szCs w:val="18"/>
        </w:rPr>
        <w:t xml:space="preserve"> </w:t>
      </w:r>
    </w:p>
    <w:p w14:paraId="18C3C9E3" w14:textId="13EA1765" w:rsidR="005731E4" w:rsidRPr="003521CE" w:rsidRDefault="005731E4" w:rsidP="005731E4">
      <w:pPr>
        <w:spacing w:before="156" w:after="156"/>
        <w:rPr>
          <w:rFonts w:cs="Arial"/>
          <w:b/>
        </w:rPr>
      </w:pPr>
      <w:r w:rsidRPr="003521CE">
        <w:rPr>
          <w:rFonts w:cs="Arial"/>
          <w:b/>
        </w:rPr>
        <w:lastRenderedPageBreak/>
        <w:t>Australien</w:t>
      </w:r>
      <w:r w:rsidR="00DE6D72" w:rsidRPr="003521CE">
        <w:rPr>
          <w:rFonts w:cs="Arial"/>
          <w:b/>
        </w:rPr>
        <w:t>:</w:t>
      </w:r>
    </w:p>
    <w:p w14:paraId="2A24CE07" w14:textId="586036EE" w:rsidR="005731E4" w:rsidRPr="003521CE" w:rsidRDefault="005731E4" w:rsidP="005731E4">
      <w:pPr>
        <w:pStyle w:val="ac"/>
        <w:widowControl w:val="0"/>
        <w:numPr>
          <w:ilvl w:val="0"/>
          <w:numId w:val="253"/>
        </w:numPr>
        <w:spacing w:beforeLines="20" w:before="62" w:afterLines="20" w:after="62"/>
        <w:ind w:left="641" w:hanging="357"/>
        <w:rPr>
          <w:rFonts w:cs="Arial"/>
          <w:bCs/>
          <w:kern w:val="44"/>
          <w:szCs w:val="18"/>
        </w:rPr>
      </w:pPr>
      <w:r w:rsidRPr="003521CE">
        <w:rPr>
          <w:rFonts w:cs="Arial"/>
          <w:b/>
          <w:kern w:val="44"/>
          <w:szCs w:val="18"/>
        </w:rPr>
        <w:t>E</w:t>
      </w:r>
      <w:r w:rsidR="00C154C4" w:rsidRPr="003521CE">
        <w:rPr>
          <w:rFonts w:cs="Arial"/>
          <w:b/>
          <w:kern w:val="44"/>
          <w:szCs w:val="18"/>
        </w:rPr>
        <w:t>-</w:t>
      </w:r>
      <w:r w:rsidRPr="003521CE">
        <w:rPr>
          <w:rFonts w:cs="Arial"/>
          <w:b/>
          <w:kern w:val="44"/>
          <w:szCs w:val="18"/>
        </w:rPr>
        <w:t xml:space="preserve">Mail: </w:t>
      </w:r>
      <w:hyperlink r:id="rId285" w:history="1">
        <w:r w:rsidRPr="003521CE">
          <w:rPr>
            <w:rStyle w:val="ab"/>
            <w:rFonts w:cs="Arial"/>
          </w:rPr>
          <w:t>ausupport@autel.com</w:t>
        </w:r>
      </w:hyperlink>
    </w:p>
    <w:p w14:paraId="61009DBC" w14:textId="1454DF1F" w:rsidR="005731E4" w:rsidRPr="003521CE" w:rsidRDefault="005731E4" w:rsidP="005731E4">
      <w:pPr>
        <w:pStyle w:val="ac"/>
        <w:widowControl w:val="0"/>
        <w:numPr>
          <w:ilvl w:val="0"/>
          <w:numId w:val="253"/>
        </w:numPr>
        <w:spacing w:beforeLines="20" w:before="62" w:afterLines="20" w:after="62"/>
        <w:ind w:left="641" w:hanging="357"/>
        <w:rPr>
          <w:rFonts w:cs="Arial"/>
          <w:bCs/>
          <w:kern w:val="44"/>
          <w:szCs w:val="18"/>
        </w:rPr>
      </w:pPr>
      <w:r w:rsidRPr="003521CE">
        <w:rPr>
          <w:rFonts w:cs="Arial"/>
          <w:b/>
          <w:szCs w:val="18"/>
        </w:rPr>
        <w:t>Adresse</w:t>
      </w:r>
      <w:r w:rsidR="00DE6D72" w:rsidRPr="003521CE">
        <w:rPr>
          <w:rFonts w:cs="Arial"/>
          <w:b/>
          <w:szCs w:val="18"/>
        </w:rPr>
        <w:t>:</w:t>
      </w:r>
      <w:r w:rsidRPr="003521CE">
        <w:rPr>
          <w:rFonts w:cs="Arial"/>
          <w:b/>
          <w:szCs w:val="18"/>
        </w:rPr>
        <w:t xml:space="preserve"> </w:t>
      </w:r>
      <w:r w:rsidR="009925F0" w:rsidRPr="003521CE">
        <w:rPr>
          <w:rFonts w:cs="Arial"/>
          <w:bCs/>
          <w:szCs w:val="18"/>
        </w:rPr>
        <w:t>Unit 5, 25 Veronica Street, Capalaba</w:t>
      </w:r>
    </w:p>
    <w:p w14:paraId="6FB0222A" w14:textId="77777777" w:rsidR="005731E4" w:rsidRPr="003521CE" w:rsidRDefault="005731E4" w:rsidP="005731E4">
      <w:pPr>
        <w:spacing w:before="156" w:after="156"/>
        <w:rPr>
          <w:rFonts w:cs="Arial"/>
          <w:b/>
        </w:rPr>
      </w:pPr>
      <w:r w:rsidRPr="003521CE">
        <w:rPr>
          <w:rFonts w:cs="Arial"/>
          <w:b/>
        </w:rPr>
        <w:t>Autel IMEA</w:t>
      </w:r>
    </w:p>
    <w:p w14:paraId="531BA289" w14:textId="082B21CB" w:rsidR="005731E4" w:rsidRPr="003521CE" w:rsidRDefault="005731E4" w:rsidP="005731E4">
      <w:pPr>
        <w:pStyle w:val="ac"/>
        <w:widowControl w:val="0"/>
        <w:numPr>
          <w:ilvl w:val="0"/>
          <w:numId w:val="253"/>
        </w:numPr>
        <w:spacing w:beforeLines="20" w:before="62" w:afterLines="20" w:after="62"/>
        <w:ind w:left="641" w:hanging="357"/>
        <w:rPr>
          <w:rFonts w:cs="Arial"/>
          <w:b/>
          <w:kern w:val="44"/>
          <w:szCs w:val="18"/>
        </w:rPr>
      </w:pPr>
      <w:r w:rsidRPr="003521CE">
        <w:rPr>
          <w:rFonts w:cs="Arial"/>
          <w:b/>
          <w:kern w:val="44"/>
          <w:szCs w:val="18"/>
        </w:rPr>
        <w:t>Telefon</w:t>
      </w:r>
      <w:r w:rsidR="00DE6D72" w:rsidRPr="003521CE">
        <w:rPr>
          <w:rFonts w:cs="Arial"/>
          <w:b/>
          <w:kern w:val="44"/>
          <w:szCs w:val="18"/>
        </w:rPr>
        <w:t>:</w:t>
      </w:r>
      <w:r w:rsidRPr="003521CE">
        <w:rPr>
          <w:rFonts w:cs="Arial"/>
          <w:b/>
          <w:kern w:val="44"/>
          <w:szCs w:val="18"/>
        </w:rPr>
        <w:t xml:space="preserve"> </w:t>
      </w:r>
      <w:r w:rsidRPr="003521CE">
        <w:rPr>
          <w:rFonts w:cs="Arial"/>
          <w:bCs/>
          <w:kern w:val="44"/>
          <w:szCs w:val="18"/>
        </w:rPr>
        <w:t>+971 585 002709 (in den VAE)</w:t>
      </w:r>
    </w:p>
    <w:p w14:paraId="66375695" w14:textId="77777777" w:rsidR="005731E4" w:rsidRPr="003521CE" w:rsidRDefault="005731E4" w:rsidP="005731E4">
      <w:pPr>
        <w:pStyle w:val="ac"/>
        <w:widowControl w:val="0"/>
        <w:numPr>
          <w:ilvl w:val="0"/>
          <w:numId w:val="253"/>
        </w:numPr>
        <w:spacing w:beforeLines="20" w:before="62" w:afterLines="20" w:after="62"/>
        <w:ind w:left="641" w:hanging="357"/>
        <w:rPr>
          <w:rFonts w:cs="Arial"/>
          <w:b/>
          <w:kern w:val="44"/>
          <w:szCs w:val="18"/>
        </w:rPr>
      </w:pPr>
      <w:r w:rsidRPr="003521CE">
        <w:rPr>
          <w:rFonts w:cs="Arial"/>
          <w:b/>
          <w:kern w:val="44"/>
          <w:szCs w:val="18"/>
        </w:rPr>
        <w:t>E-Mail:</w:t>
      </w:r>
      <w:r w:rsidRPr="003521CE">
        <w:rPr>
          <w:rFonts w:cs="Arial"/>
          <w:bCs/>
          <w:kern w:val="44"/>
          <w:szCs w:val="18"/>
        </w:rPr>
        <w:t xml:space="preserve"> </w:t>
      </w:r>
      <w:hyperlink r:id="rId286" w:history="1">
        <w:r w:rsidRPr="003521CE">
          <w:rPr>
            <w:rStyle w:val="ab"/>
            <w:rFonts w:cs="Arial"/>
          </w:rPr>
          <w:t>imea-support@autel.com</w:t>
        </w:r>
      </w:hyperlink>
    </w:p>
    <w:p w14:paraId="740172C9" w14:textId="4AA1491D" w:rsidR="005731E4" w:rsidRPr="003521CE" w:rsidRDefault="005731E4" w:rsidP="005731E4">
      <w:pPr>
        <w:pStyle w:val="ac"/>
        <w:widowControl w:val="0"/>
        <w:numPr>
          <w:ilvl w:val="0"/>
          <w:numId w:val="253"/>
        </w:numPr>
        <w:spacing w:beforeLines="20" w:before="62" w:afterLines="20" w:after="62"/>
        <w:ind w:left="641" w:hanging="357"/>
        <w:rPr>
          <w:rFonts w:cs="Arial"/>
          <w:b/>
          <w:kern w:val="44"/>
          <w:szCs w:val="18"/>
          <w:lang w:val="en-US"/>
        </w:rPr>
      </w:pPr>
      <w:proofErr w:type="spellStart"/>
      <w:r w:rsidRPr="003521CE">
        <w:rPr>
          <w:rFonts w:cs="Arial"/>
          <w:b/>
          <w:kern w:val="44"/>
          <w:szCs w:val="18"/>
          <w:lang w:val="en-US"/>
        </w:rPr>
        <w:t>Adresse</w:t>
      </w:r>
      <w:proofErr w:type="spellEnd"/>
      <w:r w:rsidRPr="003521CE">
        <w:rPr>
          <w:rFonts w:cs="Arial"/>
          <w:b/>
          <w:kern w:val="44"/>
          <w:szCs w:val="18"/>
          <w:lang w:val="en-US"/>
        </w:rPr>
        <w:t xml:space="preserve">: </w:t>
      </w:r>
      <w:r w:rsidR="009925F0" w:rsidRPr="003521CE">
        <w:rPr>
          <w:rFonts w:cs="Arial"/>
          <w:bCs/>
          <w:kern w:val="44"/>
          <w:szCs w:val="18"/>
          <w:lang w:val="en-US"/>
        </w:rPr>
        <w:t xml:space="preserve">906-17, </w:t>
      </w:r>
      <w:proofErr w:type="spellStart"/>
      <w:r w:rsidR="009925F0" w:rsidRPr="003521CE">
        <w:rPr>
          <w:rFonts w:cs="Arial"/>
          <w:bCs/>
          <w:kern w:val="44"/>
          <w:szCs w:val="18"/>
          <w:lang w:val="en-US"/>
        </w:rPr>
        <w:t>Preatoni</w:t>
      </w:r>
      <w:proofErr w:type="spellEnd"/>
      <w:r w:rsidR="009925F0" w:rsidRPr="003521CE">
        <w:rPr>
          <w:rFonts w:cs="Arial"/>
          <w:bCs/>
          <w:kern w:val="44"/>
          <w:szCs w:val="18"/>
          <w:lang w:val="en-US"/>
        </w:rPr>
        <w:t xml:space="preserve"> Tower (Cluster L), Jumeirah Lakes Tower, DMCC, Dubai, UAE</w:t>
      </w:r>
    </w:p>
    <w:p w14:paraId="769D6EFE" w14:textId="77777777" w:rsidR="005731E4" w:rsidRPr="003521CE" w:rsidRDefault="005731E4" w:rsidP="005731E4">
      <w:pPr>
        <w:pStyle w:val="ac"/>
        <w:widowControl w:val="0"/>
        <w:numPr>
          <w:ilvl w:val="0"/>
          <w:numId w:val="253"/>
        </w:numPr>
        <w:spacing w:beforeLines="20" w:before="62" w:afterLines="20" w:after="62"/>
        <w:ind w:left="641" w:hanging="357"/>
        <w:rPr>
          <w:rFonts w:cs="Arial"/>
          <w:b/>
          <w:kern w:val="44"/>
          <w:szCs w:val="18"/>
        </w:rPr>
      </w:pPr>
      <w:r w:rsidRPr="003521CE">
        <w:rPr>
          <w:rFonts w:cs="Arial"/>
          <w:b/>
          <w:kern w:val="44"/>
          <w:szCs w:val="18"/>
        </w:rPr>
        <w:t xml:space="preserve">Website: </w:t>
      </w:r>
      <w:r w:rsidR="00000000">
        <w:fldChar w:fldCharType="begin"/>
      </w:r>
      <w:r w:rsidR="00000000">
        <w:instrText>HYPERLINK "http://www.autel.com"</w:instrText>
      </w:r>
      <w:r w:rsidR="00000000">
        <w:fldChar w:fldCharType="separate"/>
      </w:r>
      <w:r w:rsidRPr="003521CE">
        <w:rPr>
          <w:rStyle w:val="ab"/>
          <w:rFonts w:cs="Arial"/>
          <w:kern w:val="44"/>
        </w:rPr>
        <w:t>www.autel.com</w:t>
      </w:r>
      <w:r w:rsidR="00000000">
        <w:rPr>
          <w:rStyle w:val="ab"/>
          <w:rFonts w:cs="Arial"/>
          <w:kern w:val="44"/>
        </w:rPr>
        <w:fldChar w:fldCharType="end"/>
      </w:r>
      <w:r w:rsidRPr="003521CE">
        <w:rPr>
          <w:rFonts w:cs="Arial"/>
          <w:bCs/>
          <w:kern w:val="44"/>
          <w:szCs w:val="18"/>
        </w:rPr>
        <w:t xml:space="preserve"> </w:t>
      </w:r>
    </w:p>
    <w:p w14:paraId="10B80EB9" w14:textId="77777777" w:rsidR="005731E4" w:rsidRPr="003521CE" w:rsidRDefault="005731E4" w:rsidP="005731E4">
      <w:pPr>
        <w:spacing w:before="156" w:after="156"/>
        <w:rPr>
          <w:rFonts w:cs="Arial"/>
          <w:b/>
        </w:rPr>
      </w:pPr>
      <w:r w:rsidRPr="003521CE">
        <w:rPr>
          <w:rFonts w:cs="Arial"/>
          <w:b/>
        </w:rPr>
        <w:t>Autel Lateinamerika</w:t>
      </w:r>
    </w:p>
    <w:p w14:paraId="001979D8" w14:textId="77777777" w:rsidR="005731E4" w:rsidRPr="003521CE" w:rsidRDefault="005731E4" w:rsidP="005731E4">
      <w:pPr>
        <w:spacing w:before="156" w:after="156"/>
        <w:rPr>
          <w:rFonts w:cs="Arial"/>
          <w:b/>
        </w:rPr>
      </w:pPr>
      <w:r w:rsidRPr="003521CE">
        <w:rPr>
          <w:rFonts w:cs="Arial"/>
          <w:b/>
        </w:rPr>
        <w:t>Mexiko:</w:t>
      </w:r>
    </w:p>
    <w:p w14:paraId="6C641481" w14:textId="42AD1032" w:rsidR="005731E4" w:rsidRPr="003521CE" w:rsidRDefault="005731E4" w:rsidP="005731E4">
      <w:pPr>
        <w:pStyle w:val="ac"/>
        <w:widowControl w:val="0"/>
        <w:numPr>
          <w:ilvl w:val="0"/>
          <w:numId w:val="253"/>
        </w:numPr>
        <w:spacing w:beforeLines="20" w:before="62" w:afterLines="20" w:after="62"/>
        <w:ind w:left="641" w:hanging="357"/>
        <w:rPr>
          <w:rFonts w:cs="Arial"/>
          <w:bCs/>
          <w:kern w:val="44"/>
          <w:szCs w:val="18"/>
        </w:rPr>
      </w:pPr>
      <w:r w:rsidRPr="003521CE">
        <w:rPr>
          <w:rFonts w:cs="Arial"/>
          <w:b/>
          <w:kern w:val="44"/>
          <w:szCs w:val="18"/>
        </w:rPr>
        <w:t>Telefon</w:t>
      </w:r>
      <w:r w:rsidR="00DE6D72" w:rsidRPr="003521CE">
        <w:rPr>
          <w:rFonts w:cs="Arial"/>
          <w:b/>
          <w:kern w:val="44"/>
          <w:szCs w:val="18"/>
        </w:rPr>
        <w:t>:</w:t>
      </w:r>
      <w:r w:rsidRPr="003521CE">
        <w:rPr>
          <w:rFonts w:cs="Arial"/>
          <w:b/>
          <w:kern w:val="44"/>
          <w:szCs w:val="18"/>
        </w:rPr>
        <w:t xml:space="preserve"> </w:t>
      </w:r>
      <w:r w:rsidRPr="003521CE">
        <w:rPr>
          <w:rFonts w:cs="Arial"/>
          <w:bCs/>
          <w:kern w:val="44"/>
          <w:szCs w:val="18"/>
        </w:rPr>
        <w:t>+52 33 1001 7880 (Spanisch in Mexiko)</w:t>
      </w:r>
    </w:p>
    <w:p w14:paraId="56738C2E" w14:textId="77777777" w:rsidR="005731E4" w:rsidRPr="003521CE" w:rsidRDefault="005731E4" w:rsidP="005731E4">
      <w:pPr>
        <w:pStyle w:val="ac"/>
        <w:widowControl w:val="0"/>
        <w:numPr>
          <w:ilvl w:val="0"/>
          <w:numId w:val="253"/>
        </w:numPr>
        <w:spacing w:beforeLines="20" w:before="62" w:afterLines="20" w:after="62"/>
        <w:ind w:left="641" w:hanging="357"/>
        <w:rPr>
          <w:rFonts w:cs="Arial"/>
          <w:b/>
          <w:kern w:val="44"/>
          <w:szCs w:val="18"/>
        </w:rPr>
      </w:pPr>
      <w:r w:rsidRPr="003521CE">
        <w:rPr>
          <w:rFonts w:cs="Arial"/>
          <w:b/>
          <w:kern w:val="44"/>
          <w:szCs w:val="18"/>
        </w:rPr>
        <w:t xml:space="preserve">E-Mail: </w:t>
      </w:r>
      <w:hyperlink r:id="rId287" w:history="1">
        <w:r w:rsidRPr="003521CE">
          <w:rPr>
            <w:rStyle w:val="ab"/>
            <w:rFonts w:cs="Arial"/>
            <w:kern w:val="44"/>
          </w:rPr>
          <w:t>latsupport@autel.com</w:t>
        </w:r>
      </w:hyperlink>
      <w:r w:rsidRPr="003521CE">
        <w:rPr>
          <w:rFonts w:cs="Arial"/>
          <w:b/>
          <w:kern w:val="44"/>
          <w:szCs w:val="18"/>
        </w:rPr>
        <w:t xml:space="preserve"> </w:t>
      </w:r>
    </w:p>
    <w:p w14:paraId="29D596CE" w14:textId="2E5F4789" w:rsidR="005731E4" w:rsidRPr="003521CE" w:rsidRDefault="005731E4" w:rsidP="005731E4">
      <w:pPr>
        <w:pStyle w:val="ac"/>
        <w:widowControl w:val="0"/>
        <w:numPr>
          <w:ilvl w:val="0"/>
          <w:numId w:val="253"/>
        </w:numPr>
        <w:spacing w:beforeLines="20" w:before="62" w:afterLines="20" w:after="62"/>
        <w:ind w:left="641" w:hanging="357"/>
        <w:rPr>
          <w:rFonts w:cs="Arial"/>
          <w:bCs/>
          <w:kern w:val="44"/>
          <w:szCs w:val="18"/>
          <w:lang w:val="en-US"/>
        </w:rPr>
      </w:pPr>
      <w:proofErr w:type="spellStart"/>
      <w:r w:rsidRPr="003521CE">
        <w:rPr>
          <w:rFonts w:cs="Arial"/>
          <w:b/>
          <w:kern w:val="44"/>
          <w:szCs w:val="18"/>
          <w:lang w:val="en-US"/>
        </w:rPr>
        <w:t>Adresse</w:t>
      </w:r>
      <w:proofErr w:type="spellEnd"/>
      <w:r w:rsidR="00DE6D72" w:rsidRPr="003521CE">
        <w:rPr>
          <w:rFonts w:cs="Arial"/>
          <w:b/>
          <w:kern w:val="44"/>
          <w:szCs w:val="18"/>
          <w:lang w:val="en-US"/>
        </w:rPr>
        <w:t>:</w:t>
      </w:r>
      <w:r w:rsidRPr="003521CE">
        <w:rPr>
          <w:rFonts w:cs="Arial"/>
          <w:b/>
          <w:kern w:val="44"/>
          <w:szCs w:val="18"/>
          <w:lang w:val="en-US"/>
        </w:rPr>
        <w:t xml:space="preserve"> </w:t>
      </w:r>
      <w:r w:rsidR="009925F0" w:rsidRPr="003521CE">
        <w:rPr>
          <w:rFonts w:cs="Arial"/>
          <w:bCs/>
          <w:kern w:val="44"/>
          <w:szCs w:val="18"/>
          <w:lang w:val="en-US"/>
        </w:rPr>
        <w:t>Avenida Americas 1905, 6B, Colonia Aldrete, Guadalajara, Jalisco, Mexico</w:t>
      </w:r>
    </w:p>
    <w:p w14:paraId="02072B5D" w14:textId="42F9217B" w:rsidR="005731E4" w:rsidRPr="003521CE" w:rsidRDefault="005731E4" w:rsidP="005731E4">
      <w:pPr>
        <w:spacing w:before="156" w:after="156"/>
        <w:rPr>
          <w:rFonts w:cs="Arial"/>
          <w:b/>
        </w:rPr>
      </w:pPr>
      <w:r w:rsidRPr="003521CE">
        <w:rPr>
          <w:rFonts w:cs="Arial"/>
          <w:b/>
        </w:rPr>
        <w:t>Brasilien</w:t>
      </w:r>
      <w:r w:rsidR="00DE6D72" w:rsidRPr="003521CE">
        <w:rPr>
          <w:rFonts w:cs="Arial"/>
          <w:b/>
        </w:rPr>
        <w:t>:</w:t>
      </w:r>
    </w:p>
    <w:p w14:paraId="6817500C" w14:textId="77777777" w:rsidR="005731E4" w:rsidRPr="003521CE" w:rsidRDefault="005731E4" w:rsidP="005731E4">
      <w:pPr>
        <w:pStyle w:val="ac"/>
        <w:widowControl w:val="0"/>
        <w:numPr>
          <w:ilvl w:val="0"/>
          <w:numId w:val="253"/>
        </w:numPr>
        <w:spacing w:beforeLines="20" w:before="62" w:afterLines="20" w:after="62"/>
        <w:ind w:left="641" w:hanging="357"/>
        <w:rPr>
          <w:rFonts w:cs="Arial"/>
          <w:b/>
          <w:kern w:val="44"/>
          <w:szCs w:val="18"/>
        </w:rPr>
      </w:pPr>
      <w:r w:rsidRPr="003521CE">
        <w:rPr>
          <w:rFonts w:cs="Arial"/>
          <w:b/>
          <w:kern w:val="44"/>
          <w:szCs w:val="18"/>
        </w:rPr>
        <w:t xml:space="preserve">E-Mail: </w:t>
      </w:r>
      <w:r w:rsidR="00000000">
        <w:fldChar w:fldCharType="begin"/>
      </w:r>
      <w:r w:rsidR="00000000">
        <w:instrText>HYPERLINK "mailto:brsupport@autel.com"</w:instrText>
      </w:r>
      <w:r w:rsidR="00000000">
        <w:fldChar w:fldCharType="separate"/>
      </w:r>
      <w:r w:rsidRPr="003521CE">
        <w:rPr>
          <w:rStyle w:val="ab"/>
          <w:rFonts w:cs="Arial"/>
          <w:kern w:val="44"/>
        </w:rPr>
        <w:t>brsupport@autel.com</w:t>
      </w:r>
      <w:r w:rsidR="00000000">
        <w:rPr>
          <w:rStyle w:val="ab"/>
          <w:rFonts w:cs="Arial"/>
          <w:kern w:val="44"/>
        </w:rPr>
        <w:fldChar w:fldCharType="end"/>
      </w:r>
      <w:r w:rsidRPr="003521CE">
        <w:rPr>
          <w:rFonts w:cs="Arial"/>
          <w:bCs/>
          <w:kern w:val="44"/>
          <w:szCs w:val="18"/>
        </w:rPr>
        <w:t xml:space="preserve"> </w:t>
      </w:r>
    </w:p>
    <w:p w14:paraId="6166BE37" w14:textId="4663C2BD" w:rsidR="005731E4" w:rsidRPr="003521CE" w:rsidRDefault="005731E4" w:rsidP="005731E4">
      <w:pPr>
        <w:pStyle w:val="ac"/>
        <w:widowControl w:val="0"/>
        <w:numPr>
          <w:ilvl w:val="0"/>
          <w:numId w:val="253"/>
        </w:numPr>
        <w:spacing w:beforeLines="20" w:before="62" w:afterLines="20" w:after="62"/>
        <w:ind w:left="641" w:hanging="357"/>
        <w:rPr>
          <w:rFonts w:cs="Arial"/>
          <w:bCs/>
          <w:kern w:val="44"/>
          <w:szCs w:val="18"/>
          <w:lang w:val="en-US"/>
        </w:rPr>
      </w:pPr>
      <w:proofErr w:type="spellStart"/>
      <w:r w:rsidRPr="003521CE">
        <w:rPr>
          <w:rFonts w:cs="Arial"/>
          <w:b/>
          <w:kern w:val="44"/>
          <w:szCs w:val="18"/>
          <w:lang w:val="en-US"/>
        </w:rPr>
        <w:t>Adresse</w:t>
      </w:r>
      <w:proofErr w:type="spellEnd"/>
      <w:r w:rsidRPr="003521CE">
        <w:rPr>
          <w:rFonts w:cs="Arial"/>
          <w:b/>
          <w:kern w:val="44"/>
          <w:szCs w:val="18"/>
          <w:lang w:val="en-US"/>
        </w:rPr>
        <w:t xml:space="preserve">: </w:t>
      </w:r>
      <w:r w:rsidR="009925F0" w:rsidRPr="003521CE">
        <w:rPr>
          <w:rFonts w:cs="Arial"/>
          <w:bCs/>
          <w:kern w:val="44"/>
          <w:szCs w:val="18"/>
          <w:lang w:val="en-US"/>
        </w:rPr>
        <w:t xml:space="preserve">Avenida José de Souza Campos n° 900, sala 32 Nova Campinas </w:t>
      </w:r>
      <w:proofErr w:type="spellStart"/>
      <w:r w:rsidR="009925F0" w:rsidRPr="003521CE">
        <w:rPr>
          <w:rFonts w:cs="Arial"/>
          <w:bCs/>
          <w:kern w:val="44"/>
          <w:szCs w:val="18"/>
          <w:lang w:val="en-US"/>
        </w:rPr>
        <w:t>Campinas</w:t>
      </w:r>
      <w:proofErr w:type="spellEnd"/>
      <w:r w:rsidR="009925F0" w:rsidRPr="003521CE">
        <w:rPr>
          <w:rFonts w:cs="Arial"/>
          <w:bCs/>
          <w:kern w:val="44"/>
          <w:szCs w:val="18"/>
          <w:lang w:val="en-US"/>
        </w:rPr>
        <w:t xml:space="preserve"> – SP, Brazil</w:t>
      </w:r>
    </w:p>
    <w:p w14:paraId="3D9C3D5D" w14:textId="77777777" w:rsidR="005731E4" w:rsidRPr="003521CE" w:rsidRDefault="005731E4" w:rsidP="005731E4">
      <w:pPr>
        <w:pStyle w:val="ac"/>
        <w:widowControl w:val="0"/>
        <w:numPr>
          <w:ilvl w:val="0"/>
          <w:numId w:val="253"/>
        </w:numPr>
        <w:spacing w:beforeLines="20" w:before="62" w:afterLines="20" w:after="62"/>
        <w:ind w:left="641" w:hanging="357"/>
        <w:rPr>
          <w:rFonts w:cs="Arial"/>
        </w:rPr>
      </w:pPr>
      <w:r w:rsidRPr="003521CE">
        <w:rPr>
          <w:rFonts w:cs="Arial"/>
          <w:b/>
          <w:szCs w:val="18"/>
        </w:rPr>
        <w:t xml:space="preserve">Website: </w:t>
      </w:r>
      <w:r w:rsidR="00000000">
        <w:fldChar w:fldCharType="begin"/>
      </w:r>
      <w:r w:rsidR="00000000">
        <w:instrText>HYPERLINK "http://www.autel.com/br"</w:instrText>
      </w:r>
      <w:r w:rsidR="00000000">
        <w:fldChar w:fldCharType="separate"/>
      </w:r>
      <w:r w:rsidRPr="003521CE">
        <w:rPr>
          <w:rStyle w:val="ab"/>
          <w:rFonts w:cs="Arial"/>
        </w:rPr>
        <w:t>www.autel.com/br</w:t>
      </w:r>
      <w:r w:rsidR="00000000">
        <w:rPr>
          <w:rStyle w:val="ab"/>
          <w:rFonts w:cs="Arial"/>
        </w:rPr>
        <w:fldChar w:fldCharType="end"/>
      </w:r>
      <w:bookmarkEnd w:id="759"/>
    </w:p>
    <w:p w14:paraId="2DEAFC84" w14:textId="77777777" w:rsidR="005731E4" w:rsidRPr="003521CE" w:rsidRDefault="005731E4" w:rsidP="005731E4">
      <w:pPr>
        <w:pStyle w:val="30"/>
        <w:spacing w:before="312" w:after="156"/>
      </w:pPr>
      <w:r w:rsidRPr="003521CE">
        <w:t xml:space="preserve"> </w:t>
      </w:r>
      <w:bookmarkStart w:id="760" w:name="_Toc159436405"/>
      <w:r w:rsidRPr="003521CE">
        <w:t>Reparaturservice</w:t>
      </w:r>
      <w:bookmarkEnd w:id="760"/>
    </w:p>
    <w:p w14:paraId="2AE624BA" w14:textId="4047FC5A" w:rsidR="005731E4" w:rsidRPr="003521CE" w:rsidRDefault="005731E4" w:rsidP="005731E4">
      <w:pPr>
        <w:pStyle w:val="BodytextUserManual"/>
        <w:spacing w:before="156" w:after="156"/>
      </w:pPr>
      <w:r w:rsidRPr="003521CE">
        <w:rPr>
          <w:rFonts w:eastAsiaTheme="minorEastAsia"/>
          <w:szCs w:val="18"/>
        </w:rPr>
        <w:t>Falls Sie Ihr Gerät zur Reparatur einsenden müssen</w:t>
      </w:r>
      <w:r w:rsidR="00CF1C26" w:rsidRPr="003521CE">
        <w:rPr>
          <w:rFonts w:eastAsiaTheme="minorEastAsia"/>
          <w:szCs w:val="18"/>
        </w:rPr>
        <w:t>,</w:t>
      </w:r>
      <w:r w:rsidRPr="003521CE">
        <w:t xml:space="preserve"> laden Sie bitte das Reparaturformular von </w:t>
      </w:r>
      <w:r w:rsidR="00000000">
        <w:fldChar w:fldCharType="begin"/>
      </w:r>
      <w:r w:rsidR="00000000">
        <w:instrText>HYPERLINK "http://www.autel.com"</w:instrText>
      </w:r>
      <w:r w:rsidR="00000000">
        <w:fldChar w:fldCharType="separate"/>
      </w:r>
      <w:hyperlink r:id="rId288" w:history="1">
        <w:r w:rsidR="009925F0" w:rsidRPr="003521CE">
          <w:rPr>
            <w:rStyle w:val="ab"/>
          </w:rPr>
          <w:t>www.autel.com</w:t>
        </w:r>
      </w:hyperlink>
      <w:r w:rsidRPr="003521CE">
        <w:rPr>
          <w:rFonts w:eastAsiaTheme="minorEastAsia"/>
          <w:szCs w:val="18"/>
        </w:rPr>
        <w:t xml:space="preserve"> herunter </w:t>
      </w:r>
      <w:r w:rsidR="00000000">
        <w:rPr>
          <w:rFonts w:eastAsiaTheme="minorEastAsia"/>
          <w:szCs w:val="18"/>
        </w:rPr>
        <w:fldChar w:fldCharType="end"/>
      </w:r>
      <w:r w:rsidRPr="003521CE">
        <w:rPr>
          <w:rFonts w:eastAsiaTheme="minorEastAsia"/>
          <w:szCs w:val="18"/>
        </w:rPr>
        <w:t>und</w:t>
      </w:r>
      <w:r w:rsidRPr="003521CE">
        <w:rPr>
          <w:rStyle w:val="ab"/>
          <w:u w:val="none"/>
        </w:rPr>
        <w:t xml:space="preserve"> </w:t>
      </w:r>
      <w:r w:rsidRPr="003521CE">
        <w:rPr>
          <w:rFonts w:eastAsiaTheme="minorEastAsia"/>
          <w:szCs w:val="18"/>
        </w:rPr>
        <w:t xml:space="preserve">füllen Sie es aus. </w:t>
      </w:r>
      <w:r w:rsidRPr="003521CE">
        <w:t>Folgende Informationen müssen enthalten sein:</w:t>
      </w:r>
    </w:p>
    <w:p w14:paraId="5A1BC611" w14:textId="77777777" w:rsidR="005731E4" w:rsidRPr="003521CE" w:rsidRDefault="005731E4" w:rsidP="005731E4">
      <w:pPr>
        <w:pStyle w:val="ac"/>
        <w:numPr>
          <w:ilvl w:val="0"/>
          <w:numId w:val="246"/>
        </w:numPr>
        <w:spacing w:before="156" w:after="156"/>
        <w:ind w:left="641" w:hanging="357"/>
        <w:rPr>
          <w:rFonts w:cs="Arial"/>
        </w:rPr>
      </w:pPr>
      <w:r w:rsidRPr="003521CE">
        <w:rPr>
          <w:rFonts w:cs="Arial"/>
        </w:rPr>
        <w:t>Ansprechpartner</w:t>
      </w:r>
    </w:p>
    <w:p w14:paraId="768A537D" w14:textId="77777777" w:rsidR="005731E4" w:rsidRPr="003521CE" w:rsidRDefault="005731E4" w:rsidP="005731E4">
      <w:pPr>
        <w:pStyle w:val="ac"/>
        <w:numPr>
          <w:ilvl w:val="0"/>
          <w:numId w:val="246"/>
        </w:numPr>
        <w:spacing w:before="156" w:after="156"/>
        <w:ind w:left="641" w:hanging="357"/>
        <w:rPr>
          <w:rFonts w:cs="Arial"/>
        </w:rPr>
      </w:pPr>
      <w:r w:rsidRPr="003521CE">
        <w:rPr>
          <w:rFonts w:cs="Arial"/>
        </w:rPr>
        <w:t>Absenderadresse</w:t>
      </w:r>
    </w:p>
    <w:p w14:paraId="33B1D008" w14:textId="77777777" w:rsidR="005731E4" w:rsidRPr="003521CE" w:rsidRDefault="005731E4" w:rsidP="005731E4">
      <w:pPr>
        <w:pStyle w:val="ac"/>
        <w:numPr>
          <w:ilvl w:val="0"/>
          <w:numId w:val="246"/>
        </w:numPr>
        <w:spacing w:before="156" w:after="156"/>
        <w:ind w:left="641" w:hanging="357"/>
        <w:rPr>
          <w:rFonts w:cs="Arial"/>
        </w:rPr>
      </w:pPr>
      <w:r w:rsidRPr="003521CE">
        <w:rPr>
          <w:rFonts w:cs="Arial"/>
        </w:rPr>
        <w:t>Telefonnummer</w:t>
      </w:r>
    </w:p>
    <w:p w14:paraId="478692DB" w14:textId="77777777" w:rsidR="005731E4" w:rsidRPr="003521CE" w:rsidRDefault="005731E4" w:rsidP="005731E4">
      <w:pPr>
        <w:pStyle w:val="ac"/>
        <w:numPr>
          <w:ilvl w:val="0"/>
          <w:numId w:val="246"/>
        </w:numPr>
        <w:spacing w:before="156" w:after="156"/>
        <w:ind w:left="641" w:hanging="357"/>
        <w:rPr>
          <w:rFonts w:cs="Arial"/>
        </w:rPr>
      </w:pPr>
      <w:r w:rsidRPr="003521CE">
        <w:rPr>
          <w:rFonts w:cs="Arial"/>
        </w:rPr>
        <w:t>Produktname</w:t>
      </w:r>
    </w:p>
    <w:p w14:paraId="10BCAE22" w14:textId="77777777" w:rsidR="005731E4" w:rsidRPr="003521CE" w:rsidRDefault="005731E4" w:rsidP="005731E4">
      <w:pPr>
        <w:pStyle w:val="ac"/>
        <w:numPr>
          <w:ilvl w:val="0"/>
          <w:numId w:val="246"/>
        </w:numPr>
        <w:spacing w:before="156" w:after="156"/>
        <w:ind w:left="641" w:hanging="357"/>
        <w:rPr>
          <w:rFonts w:cs="Arial"/>
        </w:rPr>
      </w:pPr>
      <w:r w:rsidRPr="003521CE">
        <w:rPr>
          <w:rFonts w:cs="Arial"/>
        </w:rPr>
        <w:t>Vollständige Beschreibung des Problems</w:t>
      </w:r>
    </w:p>
    <w:p w14:paraId="31710846" w14:textId="77777777" w:rsidR="005731E4" w:rsidRPr="003521CE" w:rsidRDefault="005731E4" w:rsidP="005731E4">
      <w:pPr>
        <w:pStyle w:val="ac"/>
        <w:numPr>
          <w:ilvl w:val="0"/>
          <w:numId w:val="246"/>
        </w:numPr>
        <w:spacing w:before="156" w:after="156"/>
        <w:ind w:left="641" w:hanging="357"/>
        <w:rPr>
          <w:rFonts w:cs="Arial"/>
        </w:rPr>
      </w:pPr>
      <w:r w:rsidRPr="003521CE">
        <w:rPr>
          <w:rFonts w:cs="Arial"/>
        </w:rPr>
        <w:lastRenderedPageBreak/>
        <w:t>Kaufbeleg für Garantiereparaturen</w:t>
      </w:r>
    </w:p>
    <w:p w14:paraId="58572890" w14:textId="77777777" w:rsidR="005731E4" w:rsidRPr="003521CE" w:rsidRDefault="005731E4" w:rsidP="005731E4">
      <w:pPr>
        <w:pStyle w:val="ac"/>
        <w:numPr>
          <w:ilvl w:val="0"/>
          <w:numId w:val="246"/>
        </w:numPr>
        <w:spacing w:before="156" w:after="156"/>
        <w:ind w:left="641" w:hanging="357"/>
        <w:rPr>
          <w:rFonts w:cs="Arial"/>
        </w:rPr>
      </w:pPr>
      <w:r w:rsidRPr="003521CE">
        <w:rPr>
          <w:rFonts w:cs="Arial"/>
        </w:rPr>
        <w:t>Bevorzugte Zahlungsmethode für Reparaturen außerhalb der Garantie</w:t>
      </w:r>
    </w:p>
    <w:p w14:paraId="22BC12ED" w14:textId="7500A8D8" w:rsidR="005731E4" w:rsidRPr="003521CE" w:rsidRDefault="005731E4" w:rsidP="005731E4">
      <w:pPr>
        <w:pBdr>
          <w:top w:val="single" w:sz="6" w:space="1" w:color="auto"/>
          <w:bottom w:val="single" w:sz="6" w:space="1" w:color="auto"/>
        </w:pBdr>
        <w:spacing w:before="156" w:afterLines="0" w:after="0"/>
        <w:rPr>
          <w:rFonts w:cs="Arial"/>
          <w:b/>
        </w:rPr>
      </w:pPr>
      <w:r w:rsidRPr="003521CE">
        <w:rPr>
          <w:rFonts w:cs="Arial"/>
          <w:b/>
          <w:noProof/>
          <w:lang w:val="en-US"/>
        </w:rPr>
        <w:drawing>
          <wp:anchor distT="0" distB="0" distL="114300" distR="114300" simplePos="0" relativeHeight="251674624" behindDoc="0" locked="0" layoutInCell="1" allowOverlap="1" wp14:anchorId="0B1C426A" wp14:editId="562C9860">
            <wp:simplePos x="0" y="0"/>
            <wp:positionH relativeFrom="column">
              <wp:posOffset>0</wp:posOffset>
            </wp:positionH>
            <wp:positionV relativeFrom="paragraph">
              <wp:posOffset>29138</wp:posOffset>
            </wp:positionV>
            <wp:extent cx="144145" cy="144145"/>
            <wp:effectExtent l="0" t="0" r="8255" b="8255"/>
            <wp:wrapNone/>
            <wp:docPr id="113" name="图片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图片 113"/>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00CE4938" w:rsidRPr="003521CE">
        <w:rPr>
          <w:rFonts w:cs="Arial"/>
          <w:b/>
        </w:rPr>
        <w:t>HINWEIS</w:t>
      </w:r>
    </w:p>
    <w:p w14:paraId="242ED62E" w14:textId="77777777" w:rsidR="005731E4" w:rsidRPr="003521CE" w:rsidRDefault="005731E4" w:rsidP="005731E4">
      <w:pPr>
        <w:pBdr>
          <w:top w:val="single" w:sz="6" w:space="1" w:color="auto"/>
          <w:bottom w:val="single" w:sz="6" w:space="1" w:color="auto"/>
        </w:pBdr>
        <w:spacing w:beforeLines="0" w:before="0" w:after="156"/>
        <w:rPr>
          <w:rFonts w:cs="Arial"/>
        </w:rPr>
      </w:pPr>
      <w:r w:rsidRPr="003521CE">
        <w:rPr>
          <w:rFonts w:cs="Arial"/>
        </w:rPr>
        <w:t>Bei Reparaturen außerhalb der Garantie kann die Zahlung mit Visa, MasterCard oder mit genehmigten Kreditbedingungen erfolgen.</w:t>
      </w:r>
    </w:p>
    <w:p w14:paraId="33DB7283" w14:textId="77777777" w:rsidR="005731E4" w:rsidRPr="003521CE" w:rsidRDefault="005731E4" w:rsidP="005731E4">
      <w:pPr>
        <w:pStyle w:val="BodytextUserManual"/>
        <w:spacing w:before="156" w:after="156"/>
        <w:rPr>
          <w:b/>
        </w:rPr>
      </w:pPr>
      <w:r w:rsidRPr="003521CE">
        <w:rPr>
          <w:b/>
        </w:rPr>
        <w:t>Senden Sie das Gerät an Ihren lokalen Vertreter oder an die unten stehende Adresse:</w:t>
      </w:r>
    </w:p>
    <w:p w14:paraId="04C4D03A" w14:textId="6E92996E" w:rsidR="005731E4" w:rsidRPr="003521CE" w:rsidRDefault="00870BA9" w:rsidP="005731E4">
      <w:pPr>
        <w:pStyle w:val="BodytextUserManual"/>
        <w:spacing w:before="156" w:after="156"/>
        <w:rPr>
          <w:lang w:val="en-US"/>
        </w:rPr>
      </w:pPr>
      <w:r w:rsidRPr="003521CE">
        <w:rPr>
          <w:kern w:val="44"/>
          <w:szCs w:val="18"/>
          <w:lang w:val="en-US"/>
        </w:rPr>
        <w:t xml:space="preserve">Floor 2, Caihong Keji Building, 36 Hi-tech North Six Road, </w:t>
      </w:r>
      <w:proofErr w:type="spellStart"/>
      <w:r w:rsidRPr="003521CE">
        <w:rPr>
          <w:kern w:val="44"/>
          <w:szCs w:val="18"/>
          <w:lang w:val="en-US"/>
        </w:rPr>
        <w:t>Songpingshan</w:t>
      </w:r>
      <w:proofErr w:type="spellEnd"/>
      <w:r w:rsidRPr="003521CE">
        <w:rPr>
          <w:kern w:val="44"/>
          <w:szCs w:val="18"/>
          <w:lang w:val="en-US"/>
        </w:rPr>
        <w:t xml:space="preserve"> Community, </w:t>
      </w:r>
      <w:proofErr w:type="spellStart"/>
      <w:r w:rsidRPr="003521CE">
        <w:rPr>
          <w:kern w:val="44"/>
          <w:szCs w:val="18"/>
          <w:lang w:val="en-US"/>
        </w:rPr>
        <w:t>Xili</w:t>
      </w:r>
      <w:proofErr w:type="spellEnd"/>
      <w:r w:rsidRPr="003521CE">
        <w:rPr>
          <w:kern w:val="44"/>
          <w:szCs w:val="18"/>
          <w:lang w:val="en-US"/>
        </w:rPr>
        <w:t xml:space="preserve"> Sub-district, Nanshan District, Shenzhen City, Chin</w:t>
      </w:r>
      <w:r w:rsidRPr="003521CE">
        <w:rPr>
          <w:lang w:val="en-US"/>
        </w:rPr>
        <w:t>a</w:t>
      </w:r>
    </w:p>
    <w:p w14:paraId="0D75033C" w14:textId="77777777" w:rsidR="005731E4" w:rsidRPr="003521CE" w:rsidRDefault="005731E4" w:rsidP="005731E4">
      <w:pPr>
        <w:pStyle w:val="BodytextUserManual"/>
        <w:spacing w:before="156" w:after="156"/>
        <w:rPr>
          <w:lang w:val="en-US"/>
        </w:rPr>
      </w:pPr>
    </w:p>
    <w:p w14:paraId="5D09D72F" w14:textId="77777777" w:rsidR="005731E4" w:rsidRPr="003521CE" w:rsidRDefault="005731E4" w:rsidP="005731E4">
      <w:pPr>
        <w:pStyle w:val="BodytextUserManual"/>
        <w:spacing w:before="156" w:after="156"/>
        <w:rPr>
          <w:lang w:val="en-US"/>
        </w:rPr>
      </w:pPr>
    </w:p>
    <w:p w14:paraId="5D90FD5D" w14:textId="7B8C3005" w:rsidR="009925F0" w:rsidRPr="003521CE" w:rsidRDefault="009925F0" w:rsidP="005731E4">
      <w:pPr>
        <w:pStyle w:val="BodytextUserManual"/>
        <w:spacing w:before="156" w:after="156"/>
        <w:rPr>
          <w:lang w:val="en-US"/>
        </w:rPr>
      </w:pPr>
      <w:r w:rsidRPr="003521CE">
        <w:rPr>
          <w:lang w:val="en-US"/>
        </w:rPr>
        <w:br w:type="page"/>
      </w:r>
    </w:p>
    <w:p w14:paraId="1E54CA14" w14:textId="487E7377" w:rsidR="005731E4" w:rsidRPr="003521CE" w:rsidRDefault="005731E4" w:rsidP="005731E4">
      <w:pPr>
        <w:pStyle w:val="30"/>
        <w:spacing w:before="312" w:after="156"/>
      </w:pPr>
      <w:bookmarkStart w:id="761" w:name="_Toc159436406"/>
      <w:r w:rsidRPr="003521CE">
        <w:lastRenderedPageBreak/>
        <w:t>Andere Dienstleistungen</w:t>
      </w:r>
      <w:bookmarkEnd w:id="761"/>
    </w:p>
    <w:p w14:paraId="35D92D52" w14:textId="3220E4B6" w:rsidR="005731E4" w:rsidRPr="003521CE" w:rsidRDefault="001B401E" w:rsidP="005731E4">
      <w:pPr>
        <w:pStyle w:val="BodytextUserManual"/>
        <w:spacing w:before="156" w:after="156"/>
      </w:pPr>
      <w:r w:rsidRPr="003521CE">
        <w:rPr>
          <w:rFonts w:eastAsiaTheme="minorEastAsia"/>
          <w:szCs w:val="18"/>
        </w:rPr>
        <w:t>Sie können das optionale Zubehör direkt bei den autorisierten Werkzeuglieferanten von Autel und/oder Ihrem lokalen Händler oder Vertreter erwerben.</w:t>
      </w:r>
    </w:p>
    <w:p w14:paraId="67AC6446" w14:textId="77777777" w:rsidR="005731E4" w:rsidRPr="003521CE" w:rsidRDefault="005731E4" w:rsidP="005731E4">
      <w:pPr>
        <w:pStyle w:val="BodytextUserManual"/>
        <w:spacing w:before="156" w:after="156"/>
      </w:pPr>
      <w:r w:rsidRPr="003521CE">
        <w:t>Ihre Bestellung sollte die folgenden Informationen enthalten:</w:t>
      </w:r>
    </w:p>
    <w:p w14:paraId="5B8FC831" w14:textId="77777777" w:rsidR="005731E4" w:rsidRPr="003521CE" w:rsidRDefault="005731E4" w:rsidP="005731E4">
      <w:pPr>
        <w:pStyle w:val="ac"/>
        <w:numPr>
          <w:ilvl w:val="0"/>
          <w:numId w:val="247"/>
        </w:numPr>
        <w:spacing w:before="156" w:after="156"/>
        <w:ind w:left="641" w:hanging="357"/>
        <w:rPr>
          <w:rFonts w:cs="Arial"/>
        </w:rPr>
      </w:pPr>
      <w:r w:rsidRPr="003521CE">
        <w:rPr>
          <w:rFonts w:cs="Arial"/>
        </w:rPr>
        <w:t>Kontaktinformationen</w:t>
      </w:r>
    </w:p>
    <w:p w14:paraId="35FFD5D2" w14:textId="77777777" w:rsidR="005731E4" w:rsidRPr="003521CE" w:rsidRDefault="005731E4" w:rsidP="005731E4">
      <w:pPr>
        <w:pStyle w:val="ac"/>
        <w:numPr>
          <w:ilvl w:val="0"/>
          <w:numId w:val="247"/>
        </w:numPr>
        <w:spacing w:before="156" w:after="156"/>
        <w:ind w:left="641" w:hanging="357"/>
        <w:rPr>
          <w:rFonts w:cs="Arial"/>
        </w:rPr>
      </w:pPr>
      <w:r w:rsidRPr="003521CE">
        <w:rPr>
          <w:rFonts w:cs="Arial"/>
        </w:rPr>
        <w:t>Produkt- oder Teilename</w:t>
      </w:r>
    </w:p>
    <w:p w14:paraId="32BAA0D9" w14:textId="77777777" w:rsidR="005731E4" w:rsidRPr="003521CE" w:rsidRDefault="005731E4" w:rsidP="005731E4">
      <w:pPr>
        <w:pStyle w:val="ac"/>
        <w:numPr>
          <w:ilvl w:val="0"/>
          <w:numId w:val="247"/>
        </w:numPr>
        <w:spacing w:before="156" w:after="156"/>
        <w:ind w:left="641" w:hanging="357"/>
        <w:rPr>
          <w:rFonts w:cs="Arial"/>
        </w:rPr>
      </w:pPr>
      <w:r w:rsidRPr="003521CE">
        <w:rPr>
          <w:rFonts w:cs="Arial"/>
        </w:rPr>
        <w:t>Artikelbeschreibung</w:t>
      </w:r>
    </w:p>
    <w:p w14:paraId="3CB96A37" w14:textId="77777777" w:rsidR="005731E4" w:rsidRPr="003521CE" w:rsidRDefault="005731E4" w:rsidP="005731E4">
      <w:pPr>
        <w:pStyle w:val="ac"/>
        <w:numPr>
          <w:ilvl w:val="0"/>
          <w:numId w:val="247"/>
        </w:numPr>
        <w:spacing w:before="156" w:after="156"/>
        <w:ind w:left="641" w:hanging="357"/>
        <w:rPr>
          <w:rFonts w:cs="Arial"/>
        </w:rPr>
      </w:pPr>
      <w:r w:rsidRPr="003521CE">
        <w:rPr>
          <w:rFonts w:cs="Arial"/>
        </w:rPr>
        <w:t>Abnahmemenge</w:t>
      </w:r>
    </w:p>
    <w:p w14:paraId="302CA177" w14:textId="77777777" w:rsidR="005731E4" w:rsidRPr="003521CE" w:rsidRDefault="005731E4" w:rsidP="005731E4">
      <w:pPr>
        <w:pStyle w:val="Text"/>
        <w:spacing w:before="156" w:after="156"/>
        <w:rPr>
          <w:rFonts w:cs="Arial"/>
        </w:rPr>
      </w:pPr>
    </w:p>
    <w:p w14:paraId="3B3B11C5" w14:textId="77777777" w:rsidR="005731E4" w:rsidRPr="003521CE" w:rsidRDefault="005731E4" w:rsidP="005731E4">
      <w:pPr>
        <w:pStyle w:val="12"/>
        <w:spacing w:before="312" w:after="312"/>
        <w:ind w:left="792" w:hanging="792"/>
      </w:pPr>
      <w:bookmarkStart w:id="762" w:name="_Toc451525849"/>
      <w:bookmarkStart w:id="763" w:name="_Toc38114449"/>
      <w:bookmarkStart w:id="764" w:name="_Toc159436407"/>
      <w:r w:rsidRPr="003521CE">
        <w:lastRenderedPageBreak/>
        <w:t xml:space="preserve"> </w:t>
      </w:r>
      <w:bookmarkStart w:id="765" w:name="_Toc204002878"/>
      <w:r w:rsidRPr="003521CE">
        <w:t>Compliance-Informationen</w:t>
      </w:r>
      <w:bookmarkEnd w:id="762"/>
      <w:bookmarkEnd w:id="763"/>
      <w:bookmarkEnd w:id="764"/>
      <w:bookmarkEnd w:id="765"/>
    </w:p>
    <w:p w14:paraId="64258D9A" w14:textId="77777777" w:rsidR="005731E4" w:rsidRPr="003521CE" w:rsidRDefault="005731E4" w:rsidP="005731E4">
      <w:pPr>
        <w:pStyle w:val="16"/>
        <w:spacing w:before="156" w:after="156"/>
        <w:ind w:leftChars="157" w:left="283"/>
        <w:rPr>
          <w:b/>
        </w:rPr>
      </w:pPr>
      <w:r w:rsidRPr="003521CE">
        <w:rPr>
          <w:b/>
        </w:rPr>
        <w:t>FCC-Konformität</w:t>
      </w:r>
    </w:p>
    <w:p w14:paraId="0FB64163" w14:textId="77777777" w:rsidR="005731E4" w:rsidRPr="003521CE" w:rsidRDefault="005731E4" w:rsidP="005731E4">
      <w:pPr>
        <w:spacing w:before="156" w:after="156"/>
        <w:rPr>
          <w:rFonts w:cs="Arial"/>
          <w:szCs w:val="18"/>
        </w:rPr>
      </w:pPr>
      <w:r w:rsidRPr="003521CE">
        <w:rPr>
          <w:rFonts w:cs="Arial"/>
          <w:szCs w:val="18"/>
        </w:rPr>
        <w:t>Dieses Gerät wurde geprüft und entspricht den Grenzwerten für digitale Geräte der Klasse B gemäß Teil 15 der FCC-Bestimmungen. Diese Grenzwerte sind entwickelt, um einen angemessenen Schutz gegen schädliche Störungen in einem Wohninstallation. Dieses Gerät erzeugt, verwendet und kann Radio Frequenzenergie und kann, wenn es nicht gemäß den Anweisungen installiert und verwendet wird, Störungen des Funkverkehrs verursachen. Es besteht jedoch keine Garantie dafür, dass bei einer bestimmten Installation keine Störungen auftreten. Sollte dieses Gerät Störungen des Radio- oder Fernsehempfangs verursachen (was durch Ein- und Ausschalten des Geräts festgestellt werden kann), wird dem Benutzer empfohlen, die Störungen durch eine oder mehrere der folgenden Maßnahmen zu beheben:</w:t>
      </w:r>
    </w:p>
    <w:p w14:paraId="5DF730C7" w14:textId="77777777" w:rsidR="005731E4" w:rsidRPr="003521CE" w:rsidRDefault="005731E4" w:rsidP="005731E4">
      <w:pPr>
        <w:pStyle w:val="ac"/>
        <w:numPr>
          <w:ilvl w:val="0"/>
          <w:numId w:val="116"/>
        </w:numPr>
        <w:spacing w:beforeLines="20" w:before="62" w:afterLines="20" w:after="62"/>
        <w:ind w:left="641" w:hanging="357"/>
        <w:rPr>
          <w:rFonts w:cs="Arial"/>
          <w:b/>
          <w:szCs w:val="18"/>
        </w:rPr>
      </w:pPr>
      <w:r w:rsidRPr="003521CE">
        <w:rPr>
          <w:rFonts w:cs="Arial"/>
          <w:szCs w:val="18"/>
        </w:rPr>
        <w:t>Richten Sie die Empfangsantenne neu aus oder verlegen Sie ihren Standort.</w:t>
      </w:r>
    </w:p>
    <w:p w14:paraId="6F173CE0" w14:textId="77777777" w:rsidR="005731E4" w:rsidRPr="003521CE" w:rsidRDefault="005731E4" w:rsidP="005731E4">
      <w:pPr>
        <w:pStyle w:val="ac"/>
        <w:numPr>
          <w:ilvl w:val="0"/>
          <w:numId w:val="116"/>
        </w:numPr>
        <w:spacing w:beforeLines="20" w:before="62" w:afterLines="20" w:after="62"/>
        <w:ind w:left="641" w:hanging="357"/>
        <w:rPr>
          <w:rFonts w:cs="Arial"/>
          <w:b/>
          <w:szCs w:val="18"/>
        </w:rPr>
      </w:pPr>
      <w:r w:rsidRPr="003521CE">
        <w:rPr>
          <w:rFonts w:cs="Arial"/>
          <w:szCs w:val="18"/>
        </w:rPr>
        <w:t>Vergrößern Sie den Abstand zwischen Gerät und Empfänger.</w:t>
      </w:r>
    </w:p>
    <w:p w14:paraId="69873D81" w14:textId="77777777" w:rsidR="005731E4" w:rsidRPr="003521CE" w:rsidRDefault="005731E4" w:rsidP="005731E4">
      <w:pPr>
        <w:pStyle w:val="ac"/>
        <w:numPr>
          <w:ilvl w:val="0"/>
          <w:numId w:val="116"/>
        </w:numPr>
        <w:spacing w:beforeLines="20" w:before="62" w:afterLines="20" w:after="62"/>
        <w:ind w:left="641" w:hanging="357"/>
        <w:rPr>
          <w:rFonts w:cs="Arial"/>
          <w:b/>
          <w:szCs w:val="18"/>
        </w:rPr>
      </w:pPr>
      <w:r w:rsidRPr="003521CE">
        <w:rPr>
          <w:rFonts w:cs="Arial"/>
          <w:szCs w:val="18"/>
        </w:rPr>
        <w:t>Schließen Sie das Gerät an eine Steckdose an, die zu einem anderen Stromkreis gehört als der Empfänger.</w:t>
      </w:r>
    </w:p>
    <w:p w14:paraId="044F7FDE" w14:textId="77777777" w:rsidR="005731E4" w:rsidRPr="003521CE" w:rsidRDefault="005731E4" w:rsidP="005731E4">
      <w:pPr>
        <w:pStyle w:val="ac"/>
        <w:numPr>
          <w:ilvl w:val="0"/>
          <w:numId w:val="116"/>
        </w:numPr>
        <w:spacing w:beforeLines="20" w:before="62" w:afterLines="20" w:after="62"/>
        <w:ind w:left="641" w:hanging="357"/>
        <w:rPr>
          <w:rFonts w:cs="Arial"/>
          <w:b/>
          <w:szCs w:val="18"/>
        </w:rPr>
      </w:pPr>
      <w:r w:rsidRPr="003521CE">
        <w:rPr>
          <w:rFonts w:cs="Arial"/>
          <w:szCs w:val="18"/>
        </w:rPr>
        <w:t>Wenden Sie sich an den Händler oder einen erfahrenen Radio-/Fernsehtechniker.</w:t>
      </w:r>
    </w:p>
    <w:p w14:paraId="78E920BE" w14:textId="77777777" w:rsidR="005731E4" w:rsidRPr="003521CE" w:rsidRDefault="005731E4" w:rsidP="005731E4">
      <w:pPr>
        <w:pBdr>
          <w:top w:val="single" w:sz="4" w:space="1" w:color="auto"/>
        </w:pBdr>
        <w:spacing w:beforeLines="0" w:before="0" w:afterLines="0" w:after="0"/>
        <w:rPr>
          <w:rFonts w:cs="Arial"/>
          <w:b/>
          <w:szCs w:val="18"/>
        </w:rPr>
      </w:pPr>
      <w:r w:rsidRPr="003521CE">
        <w:rPr>
          <w:rFonts w:cs="Arial"/>
          <w:b/>
          <w:i/>
          <w:noProof/>
          <w:szCs w:val="18"/>
          <w:lang w:val="en-US"/>
        </w:rPr>
        <w:drawing>
          <wp:anchor distT="0" distB="0" distL="114300" distR="114300" simplePos="0" relativeHeight="251701248" behindDoc="0" locked="0" layoutInCell="1" allowOverlap="1" wp14:anchorId="07DE79BD" wp14:editId="7CF0F97C">
            <wp:simplePos x="0" y="0"/>
            <wp:positionH relativeFrom="margin">
              <wp:posOffset>635</wp:posOffset>
            </wp:positionH>
            <wp:positionV relativeFrom="paragraph">
              <wp:posOffset>796</wp:posOffset>
            </wp:positionV>
            <wp:extent cx="166370" cy="144145"/>
            <wp:effectExtent l="0" t="0" r="5080" b="8255"/>
            <wp:wrapNone/>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pic:cNvPicPr>
                      <a:picLocks noChangeAspect="1"/>
                    </pic:cNvPicPr>
                  </pic:nvPicPr>
                  <pic:blipFill>
                    <a:blip r:embed="rId289" cstate="print">
                      <a:extLst>
                        <a:ext uri="{28A0092B-C50C-407E-A947-70E740481C1C}">
                          <a14:useLocalDpi xmlns:a14="http://schemas.microsoft.com/office/drawing/2010/main"/>
                        </a:ext>
                      </a:extLst>
                    </a:blip>
                    <a:stretch>
                      <a:fillRect/>
                    </a:stretch>
                  </pic:blipFill>
                  <pic:spPr>
                    <a:xfrm>
                      <a:off x="0" y="0"/>
                      <a:ext cx="166370" cy="144145"/>
                    </a:xfrm>
                    <a:prstGeom prst="rect">
                      <a:avLst/>
                    </a:prstGeom>
                  </pic:spPr>
                </pic:pic>
              </a:graphicData>
            </a:graphic>
          </wp:anchor>
        </w:drawing>
      </w:r>
      <w:r w:rsidRPr="003521CE">
        <w:rPr>
          <w:rFonts w:cs="Arial"/>
          <w:b/>
          <w:szCs w:val="18"/>
        </w:rPr>
        <w:t>WARNUNG</w:t>
      </w:r>
    </w:p>
    <w:p w14:paraId="229A0299" w14:textId="77777777" w:rsidR="005731E4" w:rsidRPr="003521CE" w:rsidRDefault="005731E4" w:rsidP="005731E4">
      <w:pPr>
        <w:pBdr>
          <w:bottom w:val="single" w:sz="4" w:space="1" w:color="auto"/>
        </w:pBdr>
        <w:spacing w:beforeLines="0" w:before="0" w:afterLines="0" w:after="0"/>
        <w:rPr>
          <w:rFonts w:cs="Arial"/>
          <w:szCs w:val="18"/>
        </w:rPr>
      </w:pPr>
      <w:r w:rsidRPr="003521CE">
        <w:rPr>
          <w:rFonts w:cs="Arial"/>
          <w:szCs w:val="18"/>
        </w:rPr>
        <w:t>Änderungen oder Modifikationen, die nicht ausdrücklich von der für die Konformität verantwortlichen Partei genehmigt wurden, führen zum Erlöschen der Berechtigung des Benutzers zum Betrieb des Geräts.</w:t>
      </w:r>
    </w:p>
    <w:p w14:paraId="09627EE1" w14:textId="77777777" w:rsidR="005731E4" w:rsidRPr="003521CE" w:rsidRDefault="005731E4" w:rsidP="005731E4">
      <w:pPr>
        <w:spacing w:before="156" w:after="156"/>
        <w:rPr>
          <w:rFonts w:cs="Arial"/>
          <w:szCs w:val="18"/>
        </w:rPr>
      </w:pPr>
      <w:r w:rsidRPr="003521CE">
        <w:rPr>
          <w:rFonts w:cs="Arial"/>
          <w:szCs w:val="18"/>
        </w:rPr>
        <w:t>Dieses Gerät entspricht Teil 15 der FCC-Bestimmungen. Der Betrieb unterliegt den folgenden zwei Bedingungen:</w:t>
      </w:r>
    </w:p>
    <w:p w14:paraId="22AA224E" w14:textId="77777777" w:rsidR="005731E4" w:rsidRPr="003521CE" w:rsidRDefault="005731E4" w:rsidP="005731E4">
      <w:pPr>
        <w:pStyle w:val="ac"/>
        <w:numPr>
          <w:ilvl w:val="0"/>
          <w:numId w:val="115"/>
        </w:numPr>
        <w:spacing w:beforeLines="20" w:before="62" w:afterLines="20" w:after="62"/>
        <w:ind w:left="641" w:hanging="357"/>
        <w:rPr>
          <w:rFonts w:cs="Arial"/>
          <w:b/>
          <w:szCs w:val="18"/>
        </w:rPr>
      </w:pPr>
      <w:r w:rsidRPr="003521CE">
        <w:rPr>
          <w:rFonts w:cs="Arial"/>
          <w:szCs w:val="18"/>
        </w:rPr>
        <w:t>Dieses Gerät darf keine schädlichen Störungen verursachen.</w:t>
      </w:r>
    </w:p>
    <w:p w14:paraId="73F2D663" w14:textId="77777777" w:rsidR="005731E4" w:rsidRPr="003521CE" w:rsidRDefault="005731E4" w:rsidP="005731E4">
      <w:pPr>
        <w:pStyle w:val="ac"/>
        <w:numPr>
          <w:ilvl w:val="0"/>
          <w:numId w:val="115"/>
        </w:numPr>
        <w:spacing w:beforeLines="20" w:before="62" w:afterLines="20" w:after="62"/>
        <w:ind w:left="641" w:hanging="357"/>
        <w:rPr>
          <w:rFonts w:cs="Arial"/>
          <w:b/>
          <w:szCs w:val="18"/>
        </w:rPr>
      </w:pPr>
      <w:r w:rsidRPr="003521CE">
        <w:rPr>
          <w:rFonts w:cs="Arial"/>
          <w:szCs w:val="18"/>
        </w:rPr>
        <w:t>Dieses Gerät muss alle empfangenen Störungen tolerieren, einschließlich Störungen, die einen unerwünschten Betrieb verursachen können.</w:t>
      </w:r>
    </w:p>
    <w:p w14:paraId="46177BD1" w14:textId="77777777" w:rsidR="005731E4" w:rsidRPr="003521CE" w:rsidRDefault="005731E4" w:rsidP="005731E4">
      <w:pPr>
        <w:spacing w:before="156" w:after="156"/>
        <w:rPr>
          <w:rFonts w:cs="Arial"/>
          <w:b/>
          <w:szCs w:val="18"/>
        </w:rPr>
      </w:pPr>
      <w:r w:rsidRPr="003521CE">
        <w:rPr>
          <w:rFonts w:cs="Arial"/>
          <w:b/>
          <w:szCs w:val="18"/>
        </w:rPr>
        <w:t>Informationen zur HF-Exposition</w:t>
      </w:r>
    </w:p>
    <w:p w14:paraId="0DF5D17A" w14:textId="77777777" w:rsidR="005731E4" w:rsidRPr="003521CE" w:rsidRDefault="005731E4" w:rsidP="005731E4">
      <w:pPr>
        <w:spacing w:before="156" w:after="156"/>
        <w:rPr>
          <w:rFonts w:cs="Arial"/>
          <w:szCs w:val="18"/>
        </w:rPr>
      </w:pPr>
      <w:r w:rsidRPr="003521CE">
        <w:rPr>
          <w:rFonts w:cs="Arial"/>
          <w:szCs w:val="18"/>
        </w:rPr>
        <w:t>FCC-Anforderungen zur HF-Belastung: Der höchste SAR-Wert, der gemäß dieser Norm bei der Produktzertifizierung für die Verwendung in Kopfnähe mit einem Mindestabstand von 5 mm gemeldet wurde. Dieser Sender darf nicht zusammen mit anderen Antennen oder Sendern aufgestellt oder betrieben werden.</w:t>
      </w:r>
    </w:p>
    <w:p w14:paraId="2A71F2EA" w14:textId="77777777" w:rsidR="005731E4" w:rsidRPr="003521CE" w:rsidRDefault="005731E4" w:rsidP="005731E4">
      <w:pPr>
        <w:spacing w:before="156" w:after="156"/>
        <w:rPr>
          <w:rFonts w:cs="Arial"/>
          <w:szCs w:val="18"/>
        </w:rPr>
      </w:pPr>
    </w:p>
    <w:p w14:paraId="7080BA52" w14:textId="7BDC4321" w:rsidR="005731E4" w:rsidRPr="003521CE" w:rsidRDefault="005731E4" w:rsidP="005731E4">
      <w:pPr>
        <w:spacing w:before="156" w:after="156"/>
        <w:rPr>
          <w:rFonts w:cs="Arial"/>
          <w:szCs w:val="18"/>
        </w:rPr>
      </w:pPr>
      <w:r w:rsidRPr="003521CE">
        <w:rPr>
          <w:rFonts w:cs="Arial"/>
          <w:szCs w:val="18"/>
        </w:rPr>
        <w:t xml:space="preserve">Dieses Produkt entspricht den FCC-Anforderungen zur HF-Belastung und verweist auf die FCC-Website </w:t>
      </w:r>
      <w:hyperlink r:id="rId290" w:history="1">
        <w:r w:rsidRPr="003521CE">
          <w:rPr>
            <w:rStyle w:val="ab"/>
            <w:rFonts w:cs="Arial"/>
            <w:szCs w:val="18"/>
          </w:rPr>
          <w:t>https://apps.fcc.gov/oetcf/eas/reports/GenericSearch.cfm</w:t>
        </w:r>
      </w:hyperlink>
      <w:r w:rsidRPr="003521CE">
        <w:rPr>
          <w:rFonts w:cs="Arial"/>
          <w:szCs w:val="18"/>
        </w:rPr>
        <w:t>. Suchen Sie nach der FCC-ID: WQ8-DV237</w:t>
      </w:r>
      <w:r w:rsidR="002F24C0" w:rsidRPr="003521CE">
        <w:rPr>
          <w:rFonts w:cs="Arial"/>
          <w:szCs w:val="18"/>
        </w:rPr>
        <w:t>9</w:t>
      </w:r>
      <w:r w:rsidR="00D629E7" w:rsidRPr="003521CE">
        <w:rPr>
          <w:rFonts w:cs="Arial"/>
          <w:szCs w:val="18"/>
        </w:rPr>
        <w:t>.</w:t>
      </w:r>
    </w:p>
    <w:p w14:paraId="1578C84A" w14:textId="77777777" w:rsidR="005731E4" w:rsidRPr="003521CE" w:rsidRDefault="005731E4" w:rsidP="005731E4">
      <w:pPr>
        <w:spacing w:before="156" w:after="156"/>
        <w:rPr>
          <w:rFonts w:cs="Arial"/>
          <w:b/>
          <w:bCs/>
          <w:szCs w:val="18"/>
        </w:rPr>
      </w:pPr>
      <w:r w:rsidRPr="003521CE">
        <w:rPr>
          <w:rFonts w:cs="Arial"/>
          <w:b/>
          <w:bCs/>
          <w:szCs w:val="18"/>
        </w:rPr>
        <w:t>IC-HINWEIS FÜR KANADISCHE BENUTZER</w:t>
      </w:r>
    </w:p>
    <w:p w14:paraId="55A872F5" w14:textId="77777777" w:rsidR="005731E4" w:rsidRPr="003521CE" w:rsidRDefault="005731E4" w:rsidP="005731E4">
      <w:pPr>
        <w:spacing w:before="156" w:after="156"/>
        <w:rPr>
          <w:rFonts w:cs="Arial"/>
          <w:szCs w:val="18"/>
        </w:rPr>
      </w:pPr>
      <w:r w:rsidRPr="003521CE">
        <w:rPr>
          <w:rFonts w:cs="Arial"/>
          <w:szCs w:val="18"/>
        </w:rPr>
        <w:t>Dieses Gerät enthält lizenzfreie Sender/Empfänger, die den lizenzfreien RSS-Richtlinien von Innovation, Science and Economic Development Canada entsprechen. Der Betrieb unterliegt den folgenden zwei Bedingungen:</w:t>
      </w:r>
    </w:p>
    <w:p w14:paraId="3A4F040F" w14:textId="2D380BB9" w:rsidR="005731E4" w:rsidRPr="003521CE" w:rsidRDefault="005731E4" w:rsidP="005731E4">
      <w:pPr>
        <w:spacing w:before="156" w:after="156"/>
        <w:rPr>
          <w:rFonts w:cs="Arial"/>
          <w:szCs w:val="18"/>
        </w:rPr>
      </w:pPr>
      <w:r w:rsidRPr="003521CE">
        <w:rPr>
          <w:rFonts w:cs="Arial"/>
          <w:szCs w:val="18"/>
        </w:rPr>
        <w:t>(1) Dieses Gerät darf keine Störungen verursachen</w:t>
      </w:r>
      <w:r w:rsidR="00D629E7" w:rsidRPr="003521CE">
        <w:rPr>
          <w:rFonts w:cs="Arial"/>
          <w:szCs w:val="18"/>
        </w:rPr>
        <w:t>.</w:t>
      </w:r>
    </w:p>
    <w:p w14:paraId="045B923D" w14:textId="77777777" w:rsidR="005731E4" w:rsidRPr="003521CE" w:rsidRDefault="005731E4" w:rsidP="005731E4">
      <w:pPr>
        <w:spacing w:before="156" w:after="156"/>
        <w:rPr>
          <w:rFonts w:cs="Arial"/>
          <w:szCs w:val="18"/>
        </w:rPr>
      </w:pPr>
      <w:r w:rsidRPr="003521CE">
        <w:rPr>
          <w:rFonts w:cs="Arial"/>
          <w:szCs w:val="18"/>
        </w:rPr>
        <w:t>(2) Dieses Gerät muss störungsresistent sein, auch wenn dies zu einem unerwünschten Betrieb des Geräts führen kann.</w:t>
      </w:r>
    </w:p>
    <w:p w14:paraId="78A2F476" w14:textId="77777777" w:rsidR="005731E4" w:rsidRPr="003521CE" w:rsidRDefault="005731E4" w:rsidP="005731E4">
      <w:pPr>
        <w:spacing w:before="156" w:after="156"/>
        <w:rPr>
          <w:rFonts w:cs="Arial"/>
          <w:szCs w:val="18"/>
        </w:rPr>
      </w:pPr>
      <w:r w:rsidRPr="003521CE">
        <w:rPr>
          <w:rFonts w:cs="Arial"/>
          <w:szCs w:val="18"/>
        </w:rPr>
        <w:t>Der Betrieb dieses Geräts ist ausschließlich auf die Verwendung in Innenräumen beschränkt. (5150–5250 MHz)</w:t>
      </w:r>
    </w:p>
    <w:p w14:paraId="165B7EAB" w14:textId="77777777" w:rsidR="005731E4" w:rsidRPr="003521CE" w:rsidRDefault="005731E4" w:rsidP="005731E4">
      <w:pPr>
        <w:spacing w:before="156" w:after="156"/>
        <w:rPr>
          <w:rFonts w:cs="Arial"/>
          <w:szCs w:val="18"/>
        </w:rPr>
      </w:pPr>
      <w:r w:rsidRPr="003521CE">
        <w:rPr>
          <w:rFonts w:cs="Arial"/>
          <w:szCs w:val="18"/>
        </w:rPr>
        <w:t>Dieses Prüfgerät entspricht den SAR-Grenzwerten für die allgemeine Bevölkerung/unkontrollierte Exposition gemäß IC RSS-102 und wurde gemäß den in IEEE 1528 und IEC 62209 festgelegten Messmethoden und -verfahren geprüft. Dieses Gerät sollte mit einem Mindestabstand von 5 mm zwischen Strahler und Körper installiert und betrieben werden. Dieses Gerät und seine Antenne(n) dürfen nicht am selben Standort oder in Verbindung mit anderen Antennen oder Sendern aufgestellt werden.</w:t>
      </w:r>
    </w:p>
    <w:p w14:paraId="47824E9F" w14:textId="77777777" w:rsidR="005731E4" w:rsidRPr="003521CE" w:rsidRDefault="005731E4" w:rsidP="005731E4">
      <w:pPr>
        <w:spacing w:before="156" w:after="156"/>
        <w:rPr>
          <w:rFonts w:cs="Arial"/>
          <w:szCs w:val="18"/>
        </w:rPr>
      </w:pPr>
    </w:p>
    <w:p w14:paraId="6D0EF92F" w14:textId="77777777" w:rsidR="005731E4" w:rsidRPr="003521CE" w:rsidRDefault="005731E4" w:rsidP="005731E4">
      <w:pPr>
        <w:pStyle w:val="16"/>
        <w:spacing w:before="156" w:after="156"/>
        <w:ind w:leftChars="0" w:left="284"/>
        <w:rPr>
          <w:b/>
        </w:rPr>
      </w:pPr>
      <w:r w:rsidRPr="003521CE">
        <w:rPr>
          <w:b/>
        </w:rPr>
        <w:t>CE-Konformität</w:t>
      </w:r>
    </w:p>
    <w:p w14:paraId="727A6E97" w14:textId="77777777" w:rsidR="005731E4" w:rsidRPr="003521CE" w:rsidRDefault="005731E4" w:rsidP="005731E4">
      <w:pPr>
        <w:pStyle w:val="BodytextUserManual"/>
        <w:spacing w:before="156" w:after="156"/>
      </w:pPr>
      <w:r w:rsidRPr="003521CE">
        <w:t>RED-Richtlinie 2014/53/EU.</w:t>
      </w:r>
    </w:p>
    <w:p w14:paraId="5DF1940F" w14:textId="77777777" w:rsidR="005731E4" w:rsidRPr="003521CE" w:rsidRDefault="005731E4" w:rsidP="005731E4">
      <w:pPr>
        <w:pStyle w:val="16"/>
        <w:spacing w:before="156" w:after="156"/>
        <w:ind w:leftChars="0" w:left="284"/>
        <w:rPr>
          <w:b/>
        </w:rPr>
      </w:pPr>
      <w:r w:rsidRPr="003521CE">
        <w:rPr>
          <w:b/>
        </w:rPr>
        <w:t>RoHS-Konformität</w:t>
      </w:r>
    </w:p>
    <w:p w14:paraId="17C9F15F" w14:textId="77777777" w:rsidR="005731E4" w:rsidRPr="003521CE" w:rsidRDefault="005731E4" w:rsidP="005731E4">
      <w:pPr>
        <w:pStyle w:val="16"/>
        <w:spacing w:before="156" w:after="156"/>
        <w:ind w:leftChars="0" w:left="283"/>
      </w:pPr>
      <w:r w:rsidRPr="003521CE">
        <w:t>Es wird erklärt, dass dieses Gerät der europäischen RoHS-Richtlinie 2011/65/EU entspricht.</w:t>
      </w:r>
    </w:p>
    <w:p w14:paraId="393D8EE5" w14:textId="77777777" w:rsidR="005731E4" w:rsidRPr="003521CE" w:rsidRDefault="005731E4" w:rsidP="005731E4">
      <w:pPr>
        <w:pStyle w:val="BodytextUserManual"/>
        <w:spacing w:before="156" w:after="156"/>
      </w:pPr>
    </w:p>
    <w:p w14:paraId="099FC8AD" w14:textId="77777777" w:rsidR="005731E4" w:rsidRPr="003521CE" w:rsidRDefault="005731E4" w:rsidP="005731E4">
      <w:pPr>
        <w:pStyle w:val="BodytextUserManual"/>
        <w:spacing w:before="156" w:after="156"/>
      </w:pPr>
    </w:p>
    <w:p w14:paraId="51E25463" w14:textId="77777777" w:rsidR="005731E4" w:rsidRPr="003521CE" w:rsidRDefault="005731E4" w:rsidP="005731E4">
      <w:pPr>
        <w:pStyle w:val="12"/>
        <w:spacing w:before="312" w:after="312"/>
        <w:ind w:left="792" w:hanging="792"/>
      </w:pPr>
      <w:bookmarkStart w:id="766" w:name="_Toc451525850"/>
      <w:bookmarkStart w:id="767" w:name="_Toc38114450"/>
      <w:r w:rsidRPr="003521CE">
        <w:lastRenderedPageBreak/>
        <w:t xml:space="preserve"> </w:t>
      </w:r>
      <w:bookmarkStart w:id="768" w:name="_Toc159436408"/>
      <w:bookmarkStart w:id="769" w:name="_Toc204002879"/>
      <w:r w:rsidRPr="003521CE">
        <w:t>Garantie</w:t>
      </w:r>
      <w:bookmarkEnd w:id="766"/>
      <w:bookmarkEnd w:id="767"/>
      <w:bookmarkEnd w:id="768"/>
      <w:bookmarkEnd w:id="769"/>
    </w:p>
    <w:p w14:paraId="72CC3500" w14:textId="77777777" w:rsidR="005731E4" w:rsidRPr="003521CE" w:rsidRDefault="005731E4" w:rsidP="005731E4">
      <w:pPr>
        <w:spacing w:before="156" w:after="156"/>
        <w:rPr>
          <w:rFonts w:cs="Arial"/>
          <w:b/>
          <w:bCs/>
          <w:sz w:val="21"/>
          <w:szCs w:val="21"/>
        </w:rPr>
      </w:pPr>
      <w:bookmarkStart w:id="770" w:name="_Toc38114451"/>
      <w:r w:rsidRPr="003521CE">
        <w:rPr>
          <w:rFonts w:cs="Arial"/>
          <w:b/>
          <w:bCs/>
          <w:sz w:val="21"/>
          <w:szCs w:val="21"/>
        </w:rPr>
        <w:t>12 Monate eingeschränkte Garantie</w:t>
      </w:r>
      <w:bookmarkEnd w:id="770"/>
    </w:p>
    <w:p w14:paraId="1F1A3571" w14:textId="77777777" w:rsidR="005731E4" w:rsidRPr="003521CE" w:rsidRDefault="005731E4" w:rsidP="005731E4">
      <w:pPr>
        <w:pStyle w:val="BodytextUserManual"/>
        <w:spacing w:before="156" w:after="156"/>
      </w:pPr>
      <w:r w:rsidRPr="003521CE">
        <w:rPr>
          <w:lang w:val="nl-NL"/>
        </w:rPr>
        <w:t xml:space="preserve">Autel Intelligent Technology Corp., Ltd. </w:t>
      </w:r>
      <w:r w:rsidRPr="003521CE">
        <w:t>(das Unternehmen) garantiert dem ursprünglichen Einzelhandelskäufer dieses MaxiSys-Tablets, dass, falls dieses Produkt oder Teile davon bei normaler Verwendung und unter normalen Bedingungen Material- oder Verarbeitungsfehler aufweisen, die innerhalb von zwölf (12) Monaten ab Kaufdatum zu einem Produktausfall führen, diese Mängel nach Wahl des Unternehmens repariert oder (durch neue oder überholte Teile) gegen Vorlage eines Kaufbelegs ersetzt werden, ohne dass Kosten für Teile oder Arbeitskosten anfallen, die in direktem Zusammenhang mit den Mängeln stehen.</w:t>
      </w:r>
    </w:p>
    <w:p w14:paraId="4B80EE04" w14:textId="65BA81E8" w:rsidR="005731E4" w:rsidRPr="003521CE" w:rsidRDefault="005731E4" w:rsidP="005731E4">
      <w:pPr>
        <w:pStyle w:val="NOTE0"/>
        <w:spacing w:before="62" w:after="62"/>
        <w:rPr>
          <w:rFonts w:cs="Arial"/>
        </w:rPr>
      </w:pPr>
      <w:r w:rsidRPr="003521CE">
        <w:rPr>
          <w:rFonts w:cs="Arial"/>
          <w:b w:val="0"/>
          <w:noProof/>
          <w:lang w:val="en-US"/>
        </w:rPr>
        <w:drawing>
          <wp:anchor distT="0" distB="0" distL="114300" distR="114300" simplePos="0" relativeHeight="251677696" behindDoc="0" locked="0" layoutInCell="1" allowOverlap="1" wp14:anchorId="43A0023B" wp14:editId="6C8278C2">
            <wp:simplePos x="0" y="0"/>
            <wp:positionH relativeFrom="column">
              <wp:posOffset>26670</wp:posOffset>
            </wp:positionH>
            <wp:positionV relativeFrom="paragraph">
              <wp:posOffset>39370</wp:posOffset>
            </wp:positionV>
            <wp:extent cx="144145" cy="144145"/>
            <wp:effectExtent l="0" t="0" r="8255" b="8255"/>
            <wp:wrapNone/>
            <wp:docPr id="1641227690" name="图片 1641227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4"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00CE4938" w:rsidRPr="003521CE">
        <w:rPr>
          <w:rFonts w:cs="Arial"/>
        </w:rPr>
        <w:t>HINWEIS</w:t>
      </w:r>
    </w:p>
    <w:p w14:paraId="2C37F19C" w14:textId="77777777" w:rsidR="005731E4" w:rsidRPr="003521CE" w:rsidRDefault="005731E4" w:rsidP="005731E4">
      <w:pPr>
        <w:pStyle w:val="NOTE1"/>
        <w:spacing w:before="62" w:after="62"/>
        <w:rPr>
          <w:rFonts w:cs="Arial"/>
        </w:rPr>
      </w:pPr>
      <w:r w:rsidRPr="003521CE">
        <w:rPr>
          <w:rFonts w:cs="Arial"/>
        </w:rPr>
        <w:t>Wenn die Garantiezeit nicht mit den örtlichen Gesetzen und Vorschriften übereinstimmt, halten Sie sich bitte an die entsprechenden örtlichen Gesetze und Vorschriften.</w:t>
      </w:r>
    </w:p>
    <w:p w14:paraId="793CC58F" w14:textId="77777777" w:rsidR="005731E4" w:rsidRPr="003521CE" w:rsidRDefault="005731E4" w:rsidP="005731E4">
      <w:pPr>
        <w:pStyle w:val="BodytextUserManual"/>
        <w:spacing w:before="156" w:after="156"/>
      </w:pPr>
      <w:r w:rsidRPr="003521CE">
        <w:t>Das Unternehmen haftet nicht für Neben- oder Folgeschäden, die durch die Nutzung, den Missbrauch oder die Montage des Geräts entstehen. In einigen Ländern ist eine zeitliche Beschränkung der stillschweigenden Garantie nicht zulässig. Daher gelten die oben genannten Einschränkungen möglicherweise nicht für Sie.</w:t>
      </w:r>
    </w:p>
    <w:p w14:paraId="2B7401A0" w14:textId="77777777" w:rsidR="005731E4" w:rsidRPr="003521CE" w:rsidRDefault="005731E4" w:rsidP="005731E4">
      <w:pPr>
        <w:spacing w:before="156" w:after="156"/>
        <w:rPr>
          <w:rFonts w:cs="Arial"/>
          <w:b/>
          <w:bCs/>
          <w:sz w:val="21"/>
          <w:szCs w:val="21"/>
        </w:rPr>
      </w:pPr>
      <w:r w:rsidRPr="003521CE">
        <w:rPr>
          <w:rFonts w:cs="Arial"/>
          <w:b/>
          <w:bCs/>
          <w:sz w:val="21"/>
          <w:szCs w:val="21"/>
        </w:rPr>
        <w:t>Diese Garantie gilt nicht für:</w:t>
      </w:r>
    </w:p>
    <w:p w14:paraId="1C6F2893" w14:textId="77777777" w:rsidR="005731E4" w:rsidRPr="003521CE" w:rsidRDefault="005731E4" w:rsidP="005731E4">
      <w:pPr>
        <w:pStyle w:val="ac"/>
        <w:numPr>
          <w:ilvl w:val="0"/>
          <w:numId w:val="248"/>
        </w:numPr>
        <w:spacing w:beforeLines="30" w:before="93" w:afterLines="30" w:after="93"/>
        <w:ind w:left="641" w:hanging="357"/>
        <w:rPr>
          <w:rFonts w:cs="Arial"/>
        </w:rPr>
      </w:pPr>
      <w:r w:rsidRPr="003521CE">
        <w:rPr>
          <w:rFonts w:cs="Arial"/>
        </w:rPr>
        <w:t>Produkte, die anormaler Nutzung oder Bedingungen, Unfällen, falscher Handhabung, Vernachlässigung, unbefugter Veränderung, Missbrauch, unsachgemäßer Installation oder Reparatur oder unsachgemäßer Lagerung ausgesetzt waren;</w:t>
      </w:r>
    </w:p>
    <w:p w14:paraId="6F7453E2" w14:textId="77777777" w:rsidR="005731E4" w:rsidRPr="003521CE" w:rsidRDefault="005731E4" w:rsidP="005731E4">
      <w:pPr>
        <w:pStyle w:val="ac"/>
        <w:numPr>
          <w:ilvl w:val="0"/>
          <w:numId w:val="248"/>
        </w:numPr>
        <w:spacing w:beforeLines="30" w:before="93" w:afterLines="30" w:after="93"/>
        <w:ind w:left="641" w:hanging="357"/>
        <w:rPr>
          <w:rFonts w:cs="Arial"/>
        </w:rPr>
      </w:pPr>
      <w:r w:rsidRPr="003521CE">
        <w:rPr>
          <w:rFonts w:cs="Arial"/>
        </w:rPr>
        <w:t>Produkte, deren mechanische oder elektronische Seriennummer entfernt, verändert oder unkenntlich gemacht wurde;</w:t>
      </w:r>
    </w:p>
    <w:p w14:paraId="5CC3060D" w14:textId="77777777" w:rsidR="005731E4" w:rsidRPr="003521CE" w:rsidRDefault="005731E4" w:rsidP="005731E4">
      <w:pPr>
        <w:pStyle w:val="ac"/>
        <w:numPr>
          <w:ilvl w:val="0"/>
          <w:numId w:val="248"/>
        </w:numPr>
        <w:spacing w:beforeLines="30" w:before="93" w:afterLines="30" w:after="93"/>
        <w:ind w:left="641" w:hanging="357"/>
        <w:rPr>
          <w:rFonts w:cs="Arial"/>
        </w:rPr>
      </w:pPr>
      <w:r w:rsidRPr="003521CE">
        <w:rPr>
          <w:rFonts w:cs="Arial"/>
        </w:rPr>
        <w:t>Schäden durch übermäßige Temperaturen oder extreme Umweltbedingungen;</w:t>
      </w:r>
    </w:p>
    <w:p w14:paraId="40CC11CA" w14:textId="77777777" w:rsidR="005731E4" w:rsidRPr="003521CE" w:rsidRDefault="005731E4" w:rsidP="005731E4">
      <w:pPr>
        <w:pStyle w:val="ac"/>
        <w:numPr>
          <w:ilvl w:val="0"/>
          <w:numId w:val="248"/>
        </w:numPr>
        <w:spacing w:beforeLines="30" w:before="93" w:afterLines="30" w:after="93"/>
        <w:ind w:left="641" w:hanging="357"/>
        <w:rPr>
          <w:rFonts w:cs="Arial"/>
        </w:rPr>
      </w:pPr>
      <w:r w:rsidRPr="003521CE">
        <w:rPr>
          <w:rFonts w:cs="Arial"/>
        </w:rPr>
        <w:t>Schäden, die durch den Anschluss an oder die Verwendung von Zubehör oder anderen Produkten entstehen, die nicht vom Unternehmen zugelassen oder autorisiert sind;</w:t>
      </w:r>
    </w:p>
    <w:p w14:paraId="6FD34FE4" w14:textId="77777777" w:rsidR="005731E4" w:rsidRPr="003521CE" w:rsidRDefault="005731E4" w:rsidP="005731E4">
      <w:pPr>
        <w:pStyle w:val="ac"/>
        <w:numPr>
          <w:ilvl w:val="0"/>
          <w:numId w:val="248"/>
        </w:numPr>
        <w:spacing w:beforeLines="30" w:before="93" w:afterLines="30" w:after="93"/>
        <w:ind w:left="641" w:hanging="357"/>
        <w:rPr>
          <w:rFonts w:cs="Arial"/>
        </w:rPr>
      </w:pPr>
      <w:r w:rsidRPr="003521CE">
        <w:rPr>
          <w:rFonts w:cs="Arial"/>
        </w:rPr>
        <w:t>Defekte im Aussehen, kosmetische, dekorative oder strukturelle Elemente wie Rahmen und nicht funktionsfähige Teile.</w:t>
      </w:r>
    </w:p>
    <w:p w14:paraId="18ACD20B" w14:textId="77777777" w:rsidR="005731E4" w:rsidRPr="003521CE" w:rsidRDefault="005731E4" w:rsidP="005731E4">
      <w:pPr>
        <w:pStyle w:val="ac"/>
        <w:numPr>
          <w:ilvl w:val="0"/>
          <w:numId w:val="248"/>
        </w:numPr>
        <w:spacing w:beforeLines="30" w:before="93" w:afterLines="30" w:after="93"/>
        <w:ind w:left="641" w:hanging="357"/>
        <w:rPr>
          <w:rFonts w:cs="Arial"/>
        </w:rPr>
      </w:pPr>
      <w:r w:rsidRPr="003521CE">
        <w:rPr>
          <w:rFonts w:cs="Arial"/>
        </w:rPr>
        <w:lastRenderedPageBreak/>
        <w:t>Produkte, die durch äußere Einflüsse wie Feuer, Schmutz, Sand, auslaufende Batterien, durchgebrannte Sicherungen, Diebstahl oder unsachgemäße Verwendung einer Stromquelle beschädigt wurden.</w:t>
      </w:r>
    </w:p>
    <w:p w14:paraId="3902BF59" w14:textId="77777777" w:rsidR="005731E4" w:rsidRPr="003521CE" w:rsidRDefault="005731E4" w:rsidP="005731E4">
      <w:pPr>
        <w:pBdr>
          <w:top w:val="single" w:sz="6" w:space="1" w:color="auto"/>
          <w:bottom w:val="single" w:sz="6" w:space="0" w:color="auto"/>
        </w:pBdr>
        <w:spacing w:before="156" w:afterLines="0" w:after="0"/>
        <w:rPr>
          <w:rFonts w:cs="Arial"/>
          <w:b/>
        </w:rPr>
      </w:pPr>
      <w:r w:rsidRPr="003521CE">
        <w:rPr>
          <w:rFonts w:cs="Arial"/>
          <w:b/>
          <w:noProof/>
          <w:lang w:val="en-US"/>
        </w:rPr>
        <w:drawing>
          <wp:anchor distT="0" distB="0" distL="114300" distR="114300" simplePos="0" relativeHeight="251681792" behindDoc="0" locked="0" layoutInCell="1" allowOverlap="1" wp14:anchorId="645F96D2" wp14:editId="4229E94E">
            <wp:simplePos x="0" y="0"/>
            <wp:positionH relativeFrom="column">
              <wp:posOffset>29845</wp:posOffset>
            </wp:positionH>
            <wp:positionV relativeFrom="paragraph">
              <wp:posOffset>66675</wp:posOffset>
            </wp:positionV>
            <wp:extent cx="144145" cy="144145"/>
            <wp:effectExtent l="0" t="0" r="8890" b="8890"/>
            <wp:wrapNone/>
            <wp:docPr id="176" name="图片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图片 176"/>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3521CE">
        <w:rPr>
          <w:rFonts w:cs="Arial"/>
          <w:b/>
        </w:rPr>
        <w:t>WICHTIG</w:t>
      </w:r>
    </w:p>
    <w:p w14:paraId="39737A85" w14:textId="77777777" w:rsidR="005731E4" w:rsidRPr="003521CE" w:rsidRDefault="005731E4" w:rsidP="005731E4">
      <w:pPr>
        <w:pBdr>
          <w:top w:val="single" w:sz="6" w:space="1" w:color="auto"/>
          <w:bottom w:val="single" w:sz="6" w:space="0" w:color="auto"/>
        </w:pBdr>
        <w:spacing w:beforeLines="0" w:before="0" w:after="156"/>
        <w:rPr>
          <w:rFonts w:cs="Arial"/>
        </w:rPr>
      </w:pPr>
      <w:r w:rsidRPr="003521CE">
        <w:rPr>
          <w:rFonts w:cs="Arial"/>
        </w:rPr>
        <w:t>Während der Reparatur können sämtliche Produktinhalte gelöscht werden. Erstellen Sie daher vor der Rückgabe des Produkts an uns eine Sicherungskopie aller Produktinhalte.</w:t>
      </w:r>
    </w:p>
    <w:p w14:paraId="1E301B35" w14:textId="77777777" w:rsidR="005731E4" w:rsidRPr="003521CE" w:rsidRDefault="005731E4" w:rsidP="005731E4">
      <w:pPr>
        <w:spacing w:before="156" w:after="156"/>
        <w:rPr>
          <w:rFonts w:cs="Arial"/>
        </w:rPr>
        <w:sectPr w:rsidR="005731E4" w:rsidRPr="003521CE" w:rsidSect="005E7B46">
          <w:footerReference w:type="default" r:id="rId291"/>
          <w:footerReference w:type="first" r:id="rId292"/>
          <w:pgSz w:w="8391" w:h="11906" w:code="11"/>
          <w:pgMar w:top="567" w:right="567" w:bottom="567" w:left="567" w:header="0" w:footer="340" w:gutter="0"/>
          <w:cols w:space="425"/>
          <w:titlePg/>
          <w:docGrid w:type="lines" w:linePitch="312"/>
        </w:sectPr>
      </w:pPr>
    </w:p>
    <w:p w14:paraId="36908065" w14:textId="77777777" w:rsidR="005731E4" w:rsidRPr="003521CE" w:rsidRDefault="005731E4" w:rsidP="005731E4">
      <w:pPr>
        <w:spacing w:before="156" w:after="156"/>
        <w:rPr>
          <w:rFonts w:cs="Arial"/>
        </w:rPr>
      </w:pPr>
      <w:r w:rsidRPr="003521CE">
        <w:rPr>
          <w:rFonts w:cs="Arial"/>
          <w:noProof/>
          <w:lang w:val="en-US"/>
        </w:rPr>
        <w:lastRenderedPageBreak/>
        <mc:AlternateContent>
          <mc:Choice Requires="wps">
            <w:drawing>
              <wp:anchor distT="0" distB="0" distL="114300" distR="114300" simplePos="0" relativeHeight="251678720" behindDoc="0" locked="0" layoutInCell="1" allowOverlap="1" wp14:anchorId="5CE82835" wp14:editId="26D54307">
                <wp:simplePos x="0" y="0"/>
                <wp:positionH relativeFrom="page">
                  <wp:align>right</wp:align>
                </wp:positionH>
                <wp:positionV relativeFrom="paragraph">
                  <wp:posOffset>222451</wp:posOffset>
                </wp:positionV>
                <wp:extent cx="1440000" cy="6199178"/>
                <wp:effectExtent l="1588" t="0" r="0" b="0"/>
                <wp:wrapNone/>
                <wp:docPr id="570232035" name="矩形 1"/>
                <wp:cNvGraphicFramePr/>
                <a:graphic xmlns:a="http://schemas.openxmlformats.org/drawingml/2006/main">
                  <a:graphicData uri="http://schemas.microsoft.com/office/word/2010/wordprocessingShape">
                    <wps:wsp>
                      <wps:cNvSpPr/>
                      <wps:spPr>
                        <a:xfrm rot="16200000">
                          <a:off x="0" y="0"/>
                          <a:ext cx="1440000" cy="6199178"/>
                        </a:xfrm>
                        <a:prstGeom prst="rect">
                          <a:avLst/>
                        </a:prstGeom>
                        <a:solidFill>
                          <a:schemeClr val="bg1">
                            <a:lumMod val="7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C36EADE" id="矩形 1" o:spid="_x0000_s1026" style="position:absolute;margin-left:62.2pt;margin-top:17.5pt;width:113.4pt;height:488.1pt;rotation:-90;z-index:251678720;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" fillcolor="#bfbfbf [2412]" stroked="f" strokeweight="1pt">
                <w10:wrap anchorx="page"/>
              </v:rect>
            </w:pict>
          </mc:Fallback>
        </mc:AlternateContent>
      </w:r>
    </w:p>
    <w:p w14:paraId="609A68BF" w14:textId="77777777" w:rsidR="005731E4" w:rsidRPr="003521CE" w:rsidRDefault="005731E4" w:rsidP="005731E4">
      <w:pPr>
        <w:spacing w:before="156" w:after="156"/>
        <w:rPr>
          <w:rFonts w:cs="Arial"/>
        </w:rPr>
      </w:pPr>
    </w:p>
    <w:p w14:paraId="1EB16139" w14:textId="77777777" w:rsidR="005731E4" w:rsidRPr="003521CE" w:rsidRDefault="005731E4" w:rsidP="005731E4">
      <w:pPr>
        <w:spacing w:before="156" w:after="156"/>
        <w:rPr>
          <w:rFonts w:cs="Arial"/>
        </w:rPr>
      </w:pPr>
    </w:p>
    <w:p w14:paraId="15EB8886" w14:textId="77777777" w:rsidR="005731E4" w:rsidRPr="003521CE" w:rsidRDefault="005731E4" w:rsidP="005731E4">
      <w:pPr>
        <w:tabs>
          <w:tab w:val="left" w:pos="900"/>
        </w:tabs>
        <w:spacing w:before="156" w:after="156"/>
        <w:rPr>
          <w:rFonts w:cs="Arial"/>
        </w:rPr>
      </w:pPr>
      <w:r w:rsidRPr="003521CE">
        <w:rPr>
          <w:rFonts w:cs="Arial"/>
        </w:rPr>
        <w:tab/>
      </w:r>
    </w:p>
    <w:p w14:paraId="07E134BB" w14:textId="77777777" w:rsidR="005731E4" w:rsidRPr="003521CE" w:rsidRDefault="005731E4" w:rsidP="005731E4">
      <w:pPr>
        <w:spacing w:before="156" w:after="156"/>
        <w:rPr>
          <w:rFonts w:cs="Arial"/>
        </w:rPr>
      </w:pPr>
    </w:p>
    <w:p w14:paraId="65B09850" w14:textId="77777777" w:rsidR="005731E4" w:rsidRPr="003521CE" w:rsidRDefault="005731E4" w:rsidP="005731E4">
      <w:pPr>
        <w:pStyle w:val="Text"/>
        <w:spacing w:before="156" w:after="156"/>
        <w:ind w:left="0"/>
        <w:rPr>
          <w:rFonts w:cs="Arial"/>
        </w:rPr>
      </w:pPr>
    </w:p>
    <w:p w14:paraId="42D01F9C" w14:textId="77777777" w:rsidR="005731E4" w:rsidRPr="003521CE" w:rsidRDefault="005731E4" w:rsidP="005731E4">
      <w:pPr>
        <w:spacing w:before="156" w:after="156"/>
        <w:rPr>
          <w:rFonts w:cs="Arial"/>
        </w:rPr>
      </w:pPr>
      <w:r w:rsidRPr="003521CE">
        <w:rPr>
          <w:rFonts w:cs="Arial"/>
          <w:noProof/>
          <w:lang w:val="en-US"/>
        </w:rPr>
        <w:drawing>
          <wp:anchor distT="0" distB="0" distL="114300" distR="114300" simplePos="0" relativeHeight="251679744" behindDoc="0" locked="0" layoutInCell="1" allowOverlap="1" wp14:anchorId="36F45860" wp14:editId="56EF2C9F">
            <wp:simplePos x="0" y="0"/>
            <wp:positionH relativeFrom="column">
              <wp:posOffset>1736090</wp:posOffset>
            </wp:positionH>
            <wp:positionV relativeFrom="paragraph">
              <wp:posOffset>1731010</wp:posOffset>
            </wp:positionV>
            <wp:extent cx="1019810" cy="179705"/>
            <wp:effectExtent l="0" t="0" r="8890" b="0"/>
            <wp:wrapNone/>
            <wp:docPr id="510103090" name="图形 5101030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3734712" name=""/>
                    <pic:cNvPicPr/>
                  </pic:nvPicPr>
                  <pic:blipFill>
                    <a:blip r:embed="rId8" cstate="print">
                      <a:extLst>
                        <a:ext uri="{28A0092B-C50C-407E-A947-70E740481C1C}">
                          <a14:useLocalDpi xmlns:a14="http://schemas.microsoft.com/office/drawing/2010/main"/>
                        </a:ext>
                        <a:ext uri="{96DAC541-7B7A-43D3-8B79-37D633B846F1}">
                          <asvg:svgBlip xmlns:asvg="http://schemas.microsoft.com/office/drawing/2016/SVG/main" r:embed="rId9"/>
                        </a:ext>
                      </a:extLst>
                    </a:blip>
                    <a:stretch>
                      <a:fillRect/>
                    </a:stretch>
                  </pic:blipFill>
                  <pic:spPr>
                    <a:xfrm>
                      <a:off x="0" y="0"/>
                      <a:ext cx="1019810" cy="179705"/>
                    </a:xfrm>
                    <a:prstGeom prst="rect">
                      <a:avLst/>
                    </a:prstGeom>
                  </pic:spPr>
                </pic:pic>
              </a:graphicData>
            </a:graphic>
            <wp14:sizeRelH relativeFrom="margin">
              <wp14:pctWidth>0</wp14:pctWidth>
            </wp14:sizeRelH>
            <wp14:sizeRelV relativeFrom="margin">
              <wp14:pctHeight>0</wp14:pctHeight>
            </wp14:sizeRelV>
          </wp:anchor>
        </w:drawing>
      </w:r>
    </w:p>
    <w:p w14:paraId="455988C0" w14:textId="77777777" w:rsidR="005731E4" w:rsidRPr="003521CE" w:rsidRDefault="005731E4" w:rsidP="005731E4">
      <w:pPr>
        <w:spacing w:before="156" w:after="156"/>
        <w:rPr>
          <w:rFonts w:cs="Arial"/>
        </w:rPr>
      </w:pPr>
    </w:p>
    <w:p w14:paraId="16E008DE" w14:textId="77777777" w:rsidR="005731E4" w:rsidRPr="003521CE" w:rsidRDefault="005731E4" w:rsidP="005731E4">
      <w:pPr>
        <w:spacing w:before="156" w:after="156"/>
        <w:rPr>
          <w:rFonts w:cs="Arial"/>
        </w:rPr>
      </w:pPr>
    </w:p>
    <w:p w14:paraId="2BC0DB55" w14:textId="77777777" w:rsidR="005731E4" w:rsidRPr="003521CE" w:rsidRDefault="005731E4" w:rsidP="005731E4">
      <w:pPr>
        <w:spacing w:before="156" w:after="156"/>
        <w:rPr>
          <w:rFonts w:cs="Arial"/>
        </w:rPr>
      </w:pPr>
    </w:p>
    <w:p w14:paraId="20AB0593" w14:textId="77777777" w:rsidR="005731E4" w:rsidRPr="003521CE" w:rsidRDefault="005731E4" w:rsidP="005731E4">
      <w:pPr>
        <w:spacing w:before="156" w:after="156"/>
        <w:rPr>
          <w:rFonts w:cs="Arial"/>
        </w:rPr>
      </w:pPr>
    </w:p>
    <w:p w14:paraId="5C01ACFF" w14:textId="77777777" w:rsidR="005731E4" w:rsidRPr="003521CE" w:rsidRDefault="005731E4" w:rsidP="005731E4">
      <w:pPr>
        <w:spacing w:before="156" w:after="156"/>
        <w:rPr>
          <w:rFonts w:cs="Arial"/>
        </w:rPr>
      </w:pPr>
    </w:p>
    <w:p w14:paraId="47568F3F" w14:textId="77777777" w:rsidR="005731E4" w:rsidRPr="003521CE" w:rsidRDefault="005731E4" w:rsidP="005731E4">
      <w:pPr>
        <w:spacing w:before="156" w:after="156"/>
        <w:rPr>
          <w:rFonts w:cs="Arial"/>
        </w:rPr>
      </w:pPr>
    </w:p>
    <w:p w14:paraId="5EC25135" w14:textId="77777777" w:rsidR="005731E4" w:rsidRPr="003521CE" w:rsidRDefault="005731E4" w:rsidP="005731E4">
      <w:pPr>
        <w:spacing w:before="156" w:after="156"/>
        <w:rPr>
          <w:rFonts w:cs="Arial"/>
        </w:rPr>
      </w:pPr>
    </w:p>
    <w:p w14:paraId="5FB2389E" w14:textId="77777777" w:rsidR="005731E4" w:rsidRPr="003521CE" w:rsidRDefault="005731E4" w:rsidP="005731E4">
      <w:pPr>
        <w:spacing w:before="156" w:after="156"/>
        <w:rPr>
          <w:rFonts w:cs="Arial"/>
        </w:rPr>
      </w:pPr>
    </w:p>
    <w:p w14:paraId="5332E17C" w14:textId="77777777" w:rsidR="005731E4" w:rsidRPr="003521CE" w:rsidRDefault="005731E4" w:rsidP="005731E4">
      <w:pPr>
        <w:spacing w:before="156" w:after="156"/>
        <w:rPr>
          <w:rFonts w:cs="Arial"/>
        </w:rPr>
      </w:pPr>
    </w:p>
    <w:p w14:paraId="620134F3" w14:textId="77777777" w:rsidR="005731E4" w:rsidRPr="003521CE" w:rsidRDefault="005731E4" w:rsidP="005731E4">
      <w:pPr>
        <w:spacing w:before="156" w:after="156"/>
        <w:rPr>
          <w:rFonts w:cs="Arial"/>
        </w:rPr>
      </w:pPr>
    </w:p>
    <w:p w14:paraId="6359457D" w14:textId="77777777" w:rsidR="005731E4" w:rsidRPr="003521CE" w:rsidRDefault="005731E4" w:rsidP="005731E4">
      <w:pPr>
        <w:spacing w:before="156" w:after="156"/>
        <w:rPr>
          <w:rFonts w:cs="Arial"/>
        </w:rPr>
      </w:pPr>
    </w:p>
    <w:p w14:paraId="72CBA5DF" w14:textId="77777777" w:rsidR="005731E4" w:rsidRPr="003521CE" w:rsidRDefault="005731E4" w:rsidP="005731E4">
      <w:pPr>
        <w:spacing w:before="156" w:after="156"/>
        <w:rPr>
          <w:rFonts w:cs="Arial"/>
        </w:rPr>
      </w:pPr>
    </w:p>
    <w:p w14:paraId="09A75792" w14:textId="77777777" w:rsidR="005731E4" w:rsidRPr="003521CE" w:rsidRDefault="005731E4" w:rsidP="005731E4">
      <w:pPr>
        <w:spacing w:before="156" w:after="156"/>
        <w:rPr>
          <w:rFonts w:cs="Arial"/>
        </w:rPr>
      </w:pPr>
    </w:p>
    <w:p w14:paraId="73D743BE" w14:textId="77777777" w:rsidR="005731E4" w:rsidRPr="003521CE" w:rsidRDefault="005731E4" w:rsidP="005731E4">
      <w:pPr>
        <w:spacing w:before="156" w:after="156"/>
        <w:rPr>
          <w:rFonts w:cs="Arial"/>
        </w:rPr>
      </w:pPr>
    </w:p>
    <w:p w14:paraId="244EC9B6" w14:textId="77777777" w:rsidR="005731E4" w:rsidRPr="003521CE" w:rsidRDefault="005731E4" w:rsidP="005731E4">
      <w:pPr>
        <w:spacing w:before="156" w:after="156"/>
        <w:rPr>
          <w:rFonts w:cs="Arial"/>
        </w:rPr>
      </w:pPr>
    </w:p>
    <w:p w14:paraId="7D9CFDFD" w14:textId="77777777" w:rsidR="005731E4" w:rsidRPr="003521CE" w:rsidRDefault="005731E4" w:rsidP="005731E4">
      <w:pPr>
        <w:spacing w:before="156" w:after="156"/>
        <w:rPr>
          <w:rFonts w:cs="Arial"/>
        </w:rPr>
      </w:pPr>
    </w:p>
    <w:p w14:paraId="0AC8DFEE" w14:textId="77777777" w:rsidR="005731E4" w:rsidRPr="003521CE" w:rsidRDefault="005731E4" w:rsidP="005731E4">
      <w:pPr>
        <w:spacing w:before="156" w:after="156"/>
        <w:rPr>
          <w:rFonts w:cs="Arial"/>
        </w:rPr>
      </w:pPr>
    </w:p>
    <w:p w14:paraId="57435B3E" w14:textId="77777777" w:rsidR="005731E4" w:rsidRPr="003521CE" w:rsidRDefault="005731E4" w:rsidP="005731E4">
      <w:pPr>
        <w:spacing w:before="156" w:after="156"/>
        <w:rPr>
          <w:rFonts w:cs="Arial"/>
        </w:rPr>
      </w:pPr>
    </w:p>
    <w:p w14:paraId="4E1032B0" w14:textId="317A834A" w:rsidR="005731E4" w:rsidRPr="001640CF" w:rsidRDefault="006B3927" w:rsidP="005731E4">
      <w:pPr>
        <w:spacing w:before="156" w:after="156"/>
        <w:jc w:val="right"/>
        <w:rPr>
          <w:rFonts w:cs="Arial"/>
        </w:rPr>
      </w:pPr>
      <w:r w:rsidRPr="003521CE">
        <w:rPr>
          <w:rFonts w:cs="Arial"/>
        </w:rPr>
        <w:t>V1.1 | 2025.0</w:t>
      </w:r>
      <w:r w:rsidR="00B241ED" w:rsidRPr="003521CE">
        <w:rPr>
          <w:rFonts w:cs="Arial"/>
        </w:rPr>
        <w:t>7</w:t>
      </w:r>
    </w:p>
    <w:sectPr w:rsidR="005731E4" w:rsidRPr="001640CF" w:rsidSect="006B198B">
      <w:footerReference w:type="default" r:id="rId293"/>
      <w:footerReference w:type="first" r:id="rId294"/>
      <w:pgSz w:w="8391" w:h="11907"/>
      <w:pgMar w:top="567" w:right="567" w:bottom="567" w:left="567" w:header="0" w:footer="340" w:gutter="0"/>
      <w:pgNumType w:start="1"/>
      <w:cols w:space="425"/>
      <w:docGrid w:type="linesAndChar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12A420" w14:textId="77777777" w:rsidR="00E90FA7" w:rsidRDefault="00E90FA7" w:rsidP="00AB1FA3">
      <w:pPr>
        <w:spacing w:before="120" w:after="120" w:line="240" w:lineRule="auto"/>
      </w:pPr>
      <w:r>
        <w:separator/>
      </w:r>
    </w:p>
  </w:endnote>
  <w:endnote w:type="continuationSeparator" w:id="0">
    <w:p w14:paraId="0D09CCE7" w14:textId="77777777" w:rsidR="00E90FA7" w:rsidRDefault="00E90FA7" w:rsidP="00AB1FA3">
      <w:pPr>
        <w:spacing w:before="120" w:after="12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等线">
    <w:altName w:val="DengXian"/>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黑体">
    <w:altName w:val="SimHei"/>
    <w:panose1 w:val="02010609060101010101"/>
    <w:charset w:val="86"/>
    <w:family w:val="modern"/>
    <w:pitch w:val="fixed"/>
    <w:sig w:usb0="800002BF" w:usb1="38CF7CFA" w:usb2="00000016" w:usb3="00000000" w:csb0="00040001" w:csb1="00000000"/>
  </w:font>
  <w:font w:name="Helvetica,Bold">
    <w:altName w:val="方正舒体"/>
    <w:charset w:val="86"/>
    <w:family w:val="auto"/>
    <w:pitch w:val="default"/>
    <w:sig w:usb0="00000000" w:usb1="00000000" w:usb2="00000010" w:usb3="00000000" w:csb0="00040000"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Times New Roman"/>
    <w:charset w:val="00"/>
    <w:family w:val="auto"/>
    <w:pitch w:val="variable"/>
    <w:sig w:usb0="00000087" w:usb1="00000000" w:usb2="00000000" w:usb3="00000000" w:csb0="0000001B" w:csb1="00000000"/>
  </w:font>
  <w:font w:name="Arial Unicode MS">
    <w:altName w:val="Malgun Gothic Semilight"/>
    <w:panose1 w:val="020B0604020202020204"/>
    <w:charset w:val="00"/>
    <w:family w:val="roman"/>
    <w:notTrueType/>
    <w:pitch w:val="variable"/>
    <w:sig w:usb0="00000003" w:usb1="00000000" w:usb2="00000000" w:usb3="00000000" w:csb0="0000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853720" w14:textId="77777777" w:rsidR="00826D1F" w:rsidRDefault="00826D1F">
    <w:pPr>
      <w:pStyle w:val="a9"/>
      <w:spacing w:before="120" w:after="120"/>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9D4CA6" w14:textId="0AD27DFA" w:rsidR="00826D1F" w:rsidRDefault="00826D1F">
    <w:pPr>
      <w:pStyle w:val="a9"/>
      <w:spacing w:before="120" w:after="120"/>
      <w:jc w:val="center"/>
    </w:pPr>
  </w:p>
  <w:p w14:paraId="669236F9" w14:textId="77777777" w:rsidR="00826D1F" w:rsidRDefault="00826D1F" w:rsidP="00AB1FA3">
    <w:pPr>
      <w:pStyle w:val="a9"/>
      <w:spacing w:before="120" w:after="120"/>
      <w:ind w:left="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90868217"/>
      <w:docPartObj>
        <w:docPartGallery w:val="Page Numbers (Bottom of Page)"/>
        <w:docPartUnique/>
      </w:docPartObj>
    </w:sdtPr>
    <w:sdtContent>
      <w:p w14:paraId="60D366D0" w14:textId="1D6DE458" w:rsidR="00826D1F" w:rsidRDefault="00826D1F">
        <w:pPr>
          <w:pStyle w:val="a9"/>
          <w:spacing w:before="120" w:after="120"/>
          <w:jc w:val="center"/>
        </w:pPr>
        <w:r>
          <w:fldChar w:fldCharType="begin"/>
        </w:r>
        <w:r>
          <w:instrText>PAGE   \* MERGEFORMAT</w:instrText>
        </w:r>
        <w:r>
          <w:fldChar w:fldCharType="separate"/>
        </w:r>
        <w:r w:rsidRPr="00A41161">
          <w:rPr>
            <w:noProof/>
            <w:lang w:val="zh-CN"/>
          </w:rPr>
          <w:t>ii</w:t>
        </w:r>
        <w:r>
          <w:fldChar w:fldCharType="end"/>
        </w:r>
      </w:p>
    </w:sdtContent>
  </w:sdt>
  <w:p w14:paraId="2C5F55CB" w14:textId="77777777" w:rsidR="00826D1F" w:rsidRDefault="00826D1F">
    <w:pPr>
      <w:pStyle w:val="a9"/>
      <w:spacing w:before="120" w:after="12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5BEC72" w14:textId="3675B278" w:rsidR="00826D1F" w:rsidRDefault="00826D1F">
    <w:pPr>
      <w:pStyle w:val="a9"/>
      <w:spacing w:before="120" w:after="120"/>
      <w:jc w:val="center"/>
    </w:pPr>
  </w:p>
  <w:p w14:paraId="121E7A3F" w14:textId="77777777" w:rsidR="00826D1F" w:rsidRDefault="00826D1F" w:rsidP="00AB1FA3">
    <w:pPr>
      <w:pStyle w:val="a9"/>
      <w:spacing w:before="120" w:after="120"/>
      <w:ind w:left="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C3EC87" w14:textId="77777777" w:rsidR="00826D1F" w:rsidRDefault="00826D1F">
    <w:pPr>
      <w:pStyle w:val="a9"/>
      <w:spacing w:before="120" w:after="12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B705B9" w14:textId="77777777" w:rsidR="00826D1F" w:rsidRDefault="00826D1F">
    <w:pPr>
      <w:pStyle w:val="a9"/>
      <w:spacing w:before="120" w:after="120"/>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704889" w14:textId="77777777" w:rsidR="00826D1F" w:rsidRDefault="00826D1F">
    <w:pPr>
      <w:pStyle w:val="a9"/>
      <w:spacing w:before="120" w:after="120"/>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10813426"/>
      <w:docPartObj>
        <w:docPartGallery w:val="Page Numbers (Bottom of Page)"/>
        <w:docPartUnique/>
      </w:docPartObj>
    </w:sdtPr>
    <w:sdtContent>
      <w:p w14:paraId="6CA88D6B" w14:textId="11682BBB" w:rsidR="00826D1F" w:rsidRDefault="00826D1F">
        <w:pPr>
          <w:pStyle w:val="a9"/>
          <w:spacing w:before="120" w:after="120"/>
          <w:jc w:val="center"/>
        </w:pPr>
        <w:r>
          <w:fldChar w:fldCharType="begin"/>
        </w:r>
        <w:r>
          <w:instrText>PAGE   \* MERGEFORMAT</w:instrText>
        </w:r>
        <w:r>
          <w:fldChar w:fldCharType="separate"/>
        </w:r>
        <w:r w:rsidR="00552A08" w:rsidRPr="00552A08">
          <w:rPr>
            <w:noProof/>
            <w:lang w:val="zh-CN"/>
          </w:rPr>
          <w:t>168</w:t>
        </w:r>
        <w:r>
          <w:fldChar w:fldCharType="end"/>
        </w:r>
      </w:p>
    </w:sdtContent>
  </w:sdt>
  <w:p w14:paraId="194633B1" w14:textId="77777777" w:rsidR="00826D1F" w:rsidRDefault="00826D1F">
    <w:pPr>
      <w:pStyle w:val="a9"/>
      <w:spacing w:before="120" w:after="120"/>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92168303"/>
      <w:docPartObj>
        <w:docPartGallery w:val="Page Numbers (Bottom of Page)"/>
        <w:docPartUnique/>
      </w:docPartObj>
    </w:sdtPr>
    <w:sdtContent>
      <w:p w14:paraId="0326E9A9" w14:textId="52BECE19" w:rsidR="00826D1F" w:rsidRDefault="00826D1F">
        <w:pPr>
          <w:pStyle w:val="a9"/>
          <w:spacing w:before="120" w:after="120"/>
          <w:jc w:val="center"/>
        </w:pPr>
        <w:r>
          <w:fldChar w:fldCharType="begin"/>
        </w:r>
        <w:r>
          <w:instrText>PAGE   \* MERGEFORMAT</w:instrText>
        </w:r>
        <w:r>
          <w:fldChar w:fldCharType="separate"/>
        </w:r>
        <w:r w:rsidR="00552A08" w:rsidRPr="00552A08">
          <w:rPr>
            <w:noProof/>
            <w:lang w:val="zh-CN"/>
          </w:rPr>
          <w:t>156</w:t>
        </w:r>
        <w:r>
          <w:fldChar w:fldCharType="end"/>
        </w:r>
      </w:p>
    </w:sdtContent>
  </w:sdt>
  <w:p w14:paraId="06DEA0EF" w14:textId="77777777" w:rsidR="00826D1F" w:rsidRDefault="00826D1F" w:rsidP="00AB1FA3">
    <w:pPr>
      <w:pStyle w:val="a9"/>
      <w:spacing w:before="120" w:after="120"/>
      <w:ind w:left="0"/>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0940ED" w14:textId="3AB5C345" w:rsidR="00826D1F" w:rsidRDefault="00826D1F">
    <w:pPr>
      <w:pStyle w:val="a9"/>
      <w:spacing w:before="120" w:after="120"/>
      <w:jc w:val="center"/>
    </w:pPr>
  </w:p>
  <w:p w14:paraId="530CA37B" w14:textId="77777777" w:rsidR="00826D1F" w:rsidRDefault="00826D1F">
    <w:pPr>
      <w:pStyle w:val="a9"/>
      <w:spacing w:before="120" w:after="12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71BCA3" w14:textId="77777777" w:rsidR="00E90FA7" w:rsidRDefault="00E90FA7" w:rsidP="00AB1FA3">
      <w:pPr>
        <w:spacing w:before="120" w:after="120" w:line="240" w:lineRule="auto"/>
      </w:pPr>
      <w:r>
        <w:separator/>
      </w:r>
    </w:p>
  </w:footnote>
  <w:footnote w:type="continuationSeparator" w:id="0">
    <w:p w14:paraId="41AABD6A" w14:textId="77777777" w:rsidR="00E90FA7" w:rsidRDefault="00E90FA7" w:rsidP="00AB1FA3">
      <w:pPr>
        <w:spacing w:before="120" w:after="12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025570" w14:textId="77777777" w:rsidR="00826D1F" w:rsidRDefault="00826D1F">
    <w:pPr>
      <w:pStyle w:val="a7"/>
      <w:spacing w:before="120" w:after="12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9F7DA4" w14:textId="77777777" w:rsidR="00826D1F" w:rsidRPr="00AB1FA3" w:rsidRDefault="00826D1F" w:rsidP="00AB1FA3">
    <w:pPr>
      <w:spacing w:before="120" w:after="12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EB3A3E" w14:textId="77777777" w:rsidR="00826D1F" w:rsidRPr="00AB1FA3" w:rsidRDefault="00826D1F" w:rsidP="00AB1FA3">
    <w:pPr>
      <w:spacing w:before="120" w:after="12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8FB01F" w14:textId="77777777" w:rsidR="00826D1F" w:rsidRDefault="00826D1F">
    <w:pPr>
      <w:pStyle w:val="a7"/>
      <w:spacing w:before="120" w:after="120"/>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AB6547" w14:textId="77777777" w:rsidR="00826D1F" w:rsidRDefault="00826D1F">
    <w:pPr>
      <w:pStyle w:val="a7"/>
      <w:pBdr>
        <w:bottom w:val="none" w:sz="0" w:space="0" w:color="auto"/>
      </w:pBdr>
      <w:spacing w:before="120" w:after="120"/>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9A76B1" w14:textId="77777777" w:rsidR="00826D1F" w:rsidRDefault="00826D1F">
    <w:pPr>
      <w:pStyle w:val="a7"/>
      <w:pBdr>
        <w:bottom w:val="none" w:sz="0" w:space="0" w:color="auto"/>
      </w:pBdr>
      <w:spacing w:before="120" w:after="120"/>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9EFB7B" w14:textId="77777777" w:rsidR="00826D1F" w:rsidRDefault="00826D1F">
    <w:pPr>
      <w:pStyle w:val="a7"/>
      <w:pBdr>
        <w:bottom w:val="none" w:sz="0" w:space="0" w:color="auto"/>
      </w:pBdr>
      <w:spacing w:before="120" w:after="120"/>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C2C528" w14:textId="77777777" w:rsidR="00826D1F" w:rsidRDefault="00826D1F">
    <w:pPr>
      <w:pStyle w:val="a7"/>
      <w:pBdr>
        <w:bottom w:val="none" w:sz="0" w:space="0" w:color="auto"/>
      </w:pBdr>
      <w:tabs>
        <w:tab w:val="clear" w:pos="4153"/>
        <w:tab w:val="clear" w:pos="8306"/>
        <w:tab w:val="center" w:pos="3458"/>
        <w:tab w:val="right" w:pos="6917"/>
      </w:tabs>
      <w:spacing w:before="120" w:after="120"/>
      <w:jc w:val="both"/>
      <w:rPr>
        <w:b/>
      </w:rPr>
    </w:pPr>
    <w:r>
      <w:rPr>
        <w:b/>
      </w:rPr>
      <w:tab/>
    </w:r>
    <w:r>
      <w:rPr>
        <w:b/>
      </w:rPr>
      <w:ptab w:relativeTo="margin" w:alignment="center" w:leader="none"/>
    </w:r>
    <w:r>
      <w:rPr>
        <w:b/>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C3B8F69"/>
    <w:multiLevelType w:val="singleLevel"/>
    <w:tmpl w:val="8C3B8F69"/>
    <w:lvl w:ilvl="0">
      <w:start w:val="1"/>
      <w:numFmt w:val="decimal"/>
      <w:lvlText w:val="%1."/>
      <w:lvlJc w:val="left"/>
      <w:pPr>
        <w:ind w:left="425" w:hanging="425"/>
      </w:pPr>
      <w:rPr>
        <w:rFonts w:hint="default"/>
      </w:rPr>
    </w:lvl>
  </w:abstractNum>
  <w:abstractNum w:abstractNumId="1" w15:restartNumberingAfterBreak="0">
    <w:nsid w:val="004B6E19"/>
    <w:multiLevelType w:val="multilevel"/>
    <w:tmpl w:val="22661EE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 w15:restartNumberingAfterBreak="0">
    <w:nsid w:val="00612DB0"/>
    <w:multiLevelType w:val="multilevel"/>
    <w:tmpl w:val="9640B36E"/>
    <w:lvl w:ilvl="0">
      <w:start w:val="1"/>
      <w:numFmt w:val="decimal"/>
      <w:lvlText w:val="%1."/>
      <w:lvlJc w:val="left"/>
      <w:pPr>
        <w:ind w:left="1140" w:hanging="420"/>
      </w:pPr>
      <w:rPr>
        <w:rFonts w:cs="Times New Roman" w:hint="eastAsia"/>
        <w:b w:val="0"/>
        <w:i w:val="0"/>
        <w:color w:val="auto"/>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 w15:restartNumberingAfterBreak="0">
    <w:nsid w:val="00711D6D"/>
    <w:multiLevelType w:val="multilevel"/>
    <w:tmpl w:val="00711D6D"/>
    <w:lvl w:ilvl="0">
      <w:start w:val="1"/>
      <w:numFmt w:val="decimal"/>
      <w:lvlText w:val="%1."/>
      <w:lvlJc w:val="left"/>
      <w:pPr>
        <w:ind w:left="840" w:hanging="420"/>
      </w:p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4" w15:restartNumberingAfterBreak="0">
    <w:nsid w:val="00F031E5"/>
    <w:multiLevelType w:val="multilevel"/>
    <w:tmpl w:val="00F031E5"/>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5" w15:restartNumberingAfterBreak="0">
    <w:nsid w:val="013217CE"/>
    <w:multiLevelType w:val="hybridMultilevel"/>
    <w:tmpl w:val="540251DE"/>
    <w:lvl w:ilvl="0" w:tplc="28E675E2">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6" w15:restartNumberingAfterBreak="0">
    <w:nsid w:val="01582A42"/>
    <w:multiLevelType w:val="multilevel"/>
    <w:tmpl w:val="08DE87C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7" w15:restartNumberingAfterBreak="0">
    <w:nsid w:val="01CC1AB4"/>
    <w:multiLevelType w:val="hybridMultilevel"/>
    <w:tmpl w:val="E59E8E50"/>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8" w15:restartNumberingAfterBreak="0">
    <w:nsid w:val="0245338A"/>
    <w:multiLevelType w:val="hybridMultilevel"/>
    <w:tmpl w:val="61BE1D5E"/>
    <w:lvl w:ilvl="0" w:tplc="29A85C82">
      <w:start w:val="1"/>
      <w:numFmt w:val="decimal"/>
      <w:lvlText w:val="%1."/>
      <w:lvlJc w:val="left"/>
      <w:pPr>
        <w:ind w:left="1061" w:hanging="420"/>
      </w:pPr>
      <w:rPr>
        <w:rFonts w:hint="eastAsia"/>
        <w:b w:val="0"/>
        <w:bCs/>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9" w15:restartNumberingAfterBreak="0">
    <w:nsid w:val="02B3412D"/>
    <w:multiLevelType w:val="multilevel"/>
    <w:tmpl w:val="76CCCF56"/>
    <w:lvl w:ilvl="0">
      <w:start w:val="1"/>
      <w:numFmt w:val="decimal"/>
      <w:lvlText w:val="%1."/>
      <w:lvlJc w:val="left"/>
      <w:pPr>
        <w:ind w:left="1140" w:hanging="420"/>
      </w:pPr>
      <w:rPr>
        <w:rFonts w:cs="Times New Roman" w:hint="eastAsia"/>
        <w:b w:val="0"/>
        <w:i w:val="0"/>
        <w:color w:val="auto"/>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 w15:restartNumberingAfterBreak="0">
    <w:nsid w:val="033C349E"/>
    <w:multiLevelType w:val="hybridMultilevel"/>
    <w:tmpl w:val="87C40AF6"/>
    <w:lvl w:ilvl="0" w:tplc="FFFFFFFF">
      <w:start w:val="1"/>
      <w:numFmt w:val="decimal"/>
      <w:lvlText w:val="%1)"/>
      <w:lvlJc w:val="left"/>
      <w:pPr>
        <w:ind w:left="420" w:hanging="420"/>
      </w:pPr>
      <w:rPr>
        <w:rFonts w:hint="default"/>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11" w15:restartNumberingAfterBreak="0">
    <w:nsid w:val="04753976"/>
    <w:multiLevelType w:val="hybridMultilevel"/>
    <w:tmpl w:val="29E6E512"/>
    <w:lvl w:ilvl="0" w:tplc="6D248766">
      <w:start w:val="1"/>
      <w:numFmt w:val="bullet"/>
      <w:pStyle w:val="ItemList"/>
      <w:lvlText w:val=""/>
      <w:lvlJc w:val="left"/>
      <w:pPr>
        <w:ind w:left="704" w:hanging="420"/>
      </w:pPr>
      <w:rPr>
        <w:rFonts w:ascii="Wingdings" w:hAnsi="Wingdings" w:hint="default"/>
        <w:sz w:val="15"/>
        <w:szCs w:val="15"/>
      </w:rPr>
    </w:lvl>
    <w:lvl w:ilvl="1" w:tplc="04090003">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2" w15:restartNumberingAfterBreak="0">
    <w:nsid w:val="049157D7"/>
    <w:multiLevelType w:val="multilevel"/>
    <w:tmpl w:val="049157D7"/>
    <w:lvl w:ilvl="0">
      <w:start w:val="1"/>
      <w:numFmt w:val="bullet"/>
      <w:lvlText w:val=""/>
      <w:lvlJc w:val="left"/>
      <w:pPr>
        <w:ind w:left="1506" w:hanging="420"/>
      </w:pPr>
      <w:rPr>
        <w:rFonts w:ascii="Wingdings" w:hAnsi="Wingdings" w:hint="default"/>
        <w:sz w:val="15"/>
        <w:szCs w:val="15"/>
      </w:rPr>
    </w:lvl>
    <w:lvl w:ilvl="1">
      <w:start w:val="1"/>
      <w:numFmt w:val="bullet"/>
      <w:lvlText w:val=""/>
      <w:lvlJc w:val="left"/>
      <w:pPr>
        <w:ind w:left="1926" w:hanging="420"/>
      </w:pPr>
      <w:rPr>
        <w:rFonts w:ascii="Wingdings" w:hAnsi="Wingdings" w:hint="default"/>
      </w:rPr>
    </w:lvl>
    <w:lvl w:ilvl="2">
      <w:start w:val="1"/>
      <w:numFmt w:val="bullet"/>
      <w:lvlText w:val=""/>
      <w:lvlJc w:val="left"/>
      <w:pPr>
        <w:ind w:left="2346" w:hanging="420"/>
      </w:pPr>
      <w:rPr>
        <w:rFonts w:ascii="Wingdings" w:hAnsi="Wingdings" w:hint="default"/>
      </w:rPr>
    </w:lvl>
    <w:lvl w:ilvl="3">
      <w:start w:val="1"/>
      <w:numFmt w:val="bullet"/>
      <w:lvlText w:val=""/>
      <w:lvlJc w:val="left"/>
      <w:pPr>
        <w:ind w:left="2766" w:hanging="420"/>
      </w:pPr>
      <w:rPr>
        <w:rFonts w:ascii="Wingdings" w:hAnsi="Wingdings" w:hint="default"/>
      </w:rPr>
    </w:lvl>
    <w:lvl w:ilvl="4">
      <w:start w:val="1"/>
      <w:numFmt w:val="bullet"/>
      <w:lvlText w:val=""/>
      <w:lvlJc w:val="left"/>
      <w:pPr>
        <w:ind w:left="3186" w:hanging="420"/>
      </w:pPr>
      <w:rPr>
        <w:rFonts w:ascii="Wingdings" w:hAnsi="Wingdings" w:hint="default"/>
      </w:rPr>
    </w:lvl>
    <w:lvl w:ilvl="5">
      <w:start w:val="1"/>
      <w:numFmt w:val="bullet"/>
      <w:lvlText w:val=""/>
      <w:lvlJc w:val="left"/>
      <w:pPr>
        <w:ind w:left="3606" w:hanging="420"/>
      </w:pPr>
      <w:rPr>
        <w:rFonts w:ascii="Wingdings" w:hAnsi="Wingdings" w:hint="default"/>
      </w:rPr>
    </w:lvl>
    <w:lvl w:ilvl="6">
      <w:start w:val="1"/>
      <w:numFmt w:val="bullet"/>
      <w:lvlText w:val=""/>
      <w:lvlJc w:val="left"/>
      <w:pPr>
        <w:ind w:left="4026" w:hanging="420"/>
      </w:pPr>
      <w:rPr>
        <w:rFonts w:ascii="Wingdings" w:hAnsi="Wingdings" w:hint="default"/>
      </w:rPr>
    </w:lvl>
    <w:lvl w:ilvl="7">
      <w:start w:val="1"/>
      <w:numFmt w:val="bullet"/>
      <w:lvlText w:val=""/>
      <w:lvlJc w:val="left"/>
      <w:pPr>
        <w:ind w:left="4446" w:hanging="420"/>
      </w:pPr>
      <w:rPr>
        <w:rFonts w:ascii="Wingdings" w:hAnsi="Wingdings" w:hint="default"/>
      </w:rPr>
    </w:lvl>
    <w:lvl w:ilvl="8">
      <w:start w:val="1"/>
      <w:numFmt w:val="bullet"/>
      <w:lvlText w:val=""/>
      <w:lvlJc w:val="left"/>
      <w:pPr>
        <w:ind w:left="4866" w:hanging="420"/>
      </w:pPr>
      <w:rPr>
        <w:rFonts w:ascii="Wingdings" w:hAnsi="Wingdings" w:hint="default"/>
      </w:rPr>
    </w:lvl>
  </w:abstractNum>
  <w:abstractNum w:abstractNumId="13" w15:restartNumberingAfterBreak="0">
    <w:nsid w:val="04985B07"/>
    <w:multiLevelType w:val="multilevel"/>
    <w:tmpl w:val="04985B07"/>
    <w:lvl w:ilvl="0">
      <w:start w:val="1"/>
      <w:numFmt w:val="decimal"/>
      <w:lvlText w:val="%1."/>
      <w:lvlJc w:val="left"/>
      <w:pPr>
        <w:ind w:left="1140" w:hanging="420"/>
      </w:pPr>
      <w:rPr>
        <w:i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4" w15:restartNumberingAfterBreak="0">
    <w:nsid w:val="04C93A3D"/>
    <w:multiLevelType w:val="multilevel"/>
    <w:tmpl w:val="04C93A3D"/>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5" w15:restartNumberingAfterBreak="0">
    <w:nsid w:val="04D17138"/>
    <w:multiLevelType w:val="multilevel"/>
    <w:tmpl w:val="E80CC1BA"/>
    <w:lvl w:ilvl="0">
      <w:start w:val="1"/>
      <w:numFmt w:val="decimal"/>
      <w:lvlText w:val="%1."/>
      <w:lvlJc w:val="left"/>
      <w:pPr>
        <w:ind w:left="1140" w:hanging="420"/>
      </w:pPr>
      <w:rPr>
        <w:rFonts w:cs="Times New Roman" w:hint="eastAsia"/>
        <w:b w:val="0"/>
        <w:i w:val="0"/>
        <w:color w:val="auto"/>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 w15:restartNumberingAfterBreak="0">
    <w:nsid w:val="05570A85"/>
    <w:multiLevelType w:val="hybridMultilevel"/>
    <w:tmpl w:val="F2D43C84"/>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7" w15:restartNumberingAfterBreak="0">
    <w:nsid w:val="055C5850"/>
    <w:multiLevelType w:val="multilevel"/>
    <w:tmpl w:val="0A84C82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8" w15:restartNumberingAfterBreak="0">
    <w:nsid w:val="0568253D"/>
    <w:multiLevelType w:val="hybridMultilevel"/>
    <w:tmpl w:val="97B23068"/>
    <w:lvl w:ilvl="0" w:tplc="6D4425E8">
      <w:start w:val="1"/>
      <w:numFmt w:val="decimal"/>
      <w:lvlText w:val="%1)"/>
      <w:lvlJc w:val="left"/>
      <w:pPr>
        <w:ind w:left="644" w:hanging="360"/>
      </w:pPr>
      <w:rPr>
        <w:rFonts w:hint="default"/>
        <w:b w:val="0"/>
        <w:bCs/>
      </w:r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19" w15:restartNumberingAfterBreak="0">
    <w:nsid w:val="05913EAD"/>
    <w:multiLevelType w:val="multilevel"/>
    <w:tmpl w:val="05913EAD"/>
    <w:lvl w:ilvl="0">
      <w:start w:val="1"/>
      <w:numFmt w:val="bullet"/>
      <w:lvlText w:val=""/>
      <w:lvlJc w:val="left"/>
      <w:pPr>
        <w:ind w:left="704" w:hanging="420"/>
      </w:pPr>
      <w:rPr>
        <w:rFonts w:ascii="Wingdings" w:hAnsi="Wingdings" w:hint="default"/>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20" w15:restartNumberingAfterBreak="0">
    <w:nsid w:val="05AB2564"/>
    <w:multiLevelType w:val="multilevel"/>
    <w:tmpl w:val="050627DA"/>
    <w:lvl w:ilvl="0">
      <w:start w:val="1"/>
      <w:numFmt w:val="decimal"/>
      <w:lvlText w:val="%1."/>
      <w:lvlJc w:val="left"/>
      <w:pPr>
        <w:ind w:left="1140" w:hanging="420"/>
      </w:pPr>
      <w:rPr>
        <w:b w:val="0"/>
        <w:i w:val="0"/>
        <w:iCs w:val="0"/>
        <w:color w:val="auto"/>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1" w15:restartNumberingAfterBreak="0">
    <w:nsid w:val="06547F5E"/>
    <w:multiLevelType w:val="hybridMultilevel"/>
    <w:tmpl w:val="718A3DAA"/>
    <w:lvl w:ilvl="0" w:tplc="04090009">
      <w:start w:val="1"/>
      <w:numFmt w:val="bullet"/>
      <w:lvlText w:val=""/>
      <w:lvlJc w:val="left"/>
      <w:pPr>
        <w:ind w:left="777" w:hanging="420"/>
      </w:pPr>
      <w:rPr>
        <w:rFonts w:ascii="Wingdings" w:hAnsi="Wingdings" w:hint="default"/>
      </w:rPr>
    </w:lvl>
    <w:lvl w:ilvl="1" w:tplc="04090003" w:tentative="1">
      <w:start w:val="1"/>
      <w:numFmt w:val="bullet"/>
      <w:lvlText w:val=""/>
      <w:lvlJc w:val="left"/>
      <w:pPr>
        <w:ind w:left="1197" w:hanging="420"/>
      </w:pPr>
      <w:rPr>
        <w:rFonts w:ascii="Wingdings" w:hAnsi="Wingdings" w:hint="default"/>
      </w:rPr>
    </w:lvl>
    <w:lvl w:ilvl="2" w:tplc="04090005" w:tentative="1">
      <w:start w:val="1"/>
      <w:numFmt w:val="bullet"/>
      <w:lvlText w:val=""/>
      <w:lvlJc w:val="left"/>
      <w:pPr>
        <w:ind w:left="1617" w:hanging="420"/>
      </w:pPr>
      <w:rPr>
        <w:rFonts w:ascii="Wingdings" w:hAnsi="Wingdings" w:hint="default"/>
      </w:rPr>
    </w:lvl>
    <w:lvl w:ilvl="3" w:tplc="04090001" w:tentative="1">
      <w:start w:val="1"/>
      <w:numFmt w:val="bullet"/>
      <w:lvlText w:val=""/>
      <w:lvlJc w:val="left"/>
      <w:pPr>
        <w:ind w:left="2037" w:hanging="420"/>
      </w:pPr>
      <w:rPr>
        <w:rFonts w:ascii="Wingdings" w:hAnsi="Wingdings" w:hint="default"/>
      </w:rPr>
    </w:lvl>
    <w:lvl w:ilvl="4" w:tplc="04090003" w:tentative="1">
      <w:start w:val="1"/>
      <w:numFmt w:val="bullet"/>
      <w:lvlText w:val=""/>
      <w:lvlJc w:val="left"/>
      <w:pPr>
        <w:ind w:left="2457" w:hanging="420"/>
      </w:pPr>
      <w:rPr>
        <w:rFonts w:ascii="Wingdings" w:hAnsi="Wingdings" w:hint="default"/>
      </w:rPr>
    </w:lvl>
    <w:lvl w:ilvl="5" w:tplc="04090005" w:tentative="1">
      <w:start w:val="1"/>
      <w:numFmt w:val="bullet"/>
      <w:lvlText w:val=""/>
      <w:lvlJc w:val="left"/>
      <w:pPr>
        <w:ind w:left="2877" w:hanging="420"/>
      </w:pPr>
      <w:rPr>
        <w:rFonts w:ascii="Wingdings" w:hAnsi="Wingdings" w:hint="default"/>
      </w:rPr>
    </w:lvl>
    <w:lvl w:ilvl="6" w:tplc="04090001" w:tentative="1">
      <w:start w:val="1"/>
      <w:numFmt w:val="bullet"/>
      <w:lvlText w:val=""/>
      <w:lvlJc w:val="left"/>
      <w:pPr>
        <w:ind w:left="3297" w:hanging="420"/>
      </w:pPr>
      <w:rPr>
        <w:rFonts w:ascii="Wingdings" w:hAnsi="Wingdings" w:hint="default"/>
      </w:rPr>
    </w:lvl>
    <w:lvl w:ilvl="7" w:tplc="04090003" w:tentative="1">
      <w:start w:val="1"/>
      <w:numFmt w:val="bullet"/>
      <w:lvlText w:val=""/>
      <w:lvlJc w:val="left"/>
      <w:pPr>
        <w:ind w:left="3717" w:hanging="420"/>
      </w:pPr>
      <w:rPr>
        <w:rFonts w:ascii="Wingdings" w:hAnsi="Wingdings" w:hint="default"/>
      </w:rPr>
    </w:lvl>
    <w:lvl w:ilvl="8" w:tplc="04090005" w:tentative="1">
      <w:start w:val="1"/>
      <w:numFmt w:val="bullet"/>
      <w:lvlText w:val=""/>
      <w:lvlJc w:val="left"/>
      <w:pPr>
        <w:ind w:left="4137" w:hanging="420"/>
      </w:pPr>
      <w:rPr>
        <w:rFonts w:ascii="Wingdings" w:hAnsi="Wingdings" w:hint="default"/>
      </w:rPr>
    </w:lvl>
  </w:abstractNum>
  <w:abstractNum w:abstractNumId="22" w15:restartNumberingAfterBreak="0">
    <w:nsid w:val="066E4868"/>
    <w:multiLevelType w:val="multilevel"/>
    <w:tmpl w:val="066E4868"/>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23" w15:restartNumberingAfterBreak="0">
    <w:nsid w:val="06A879A4"/>
    <w:multiLevelType w:val="hybridMultilevel"/>
    <w:tmpl w:val="56D0BE4A"/>
    <w:lvl w:ilvl="0" w:tplc="A100F2DC">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24" w15:restartNumberingAfterBreak="0">
    <w:nsid w:val="06E81CE3"/>
    <w:multiLevelType w:val="multilevel"/>
    <w:tmpl w:val="AF8AB780"/>
    <w:lvl w:ilvl="0">
      <w:start w:val="1"/>
      <w:numFmt w:val="bullet"/>
      <w:lvlText w:val=""/>
      <w:lvlJc w:val="left"/>
      <w:pPr>
        <w:ind w:left="1980" w:hanging="420"/>
      </w:pPr>
      <w:rPr>
        <w:rFonts w:ascii="Wingdings" w:hAnsi="Wingdings" w:hint="default"/>
      </w:rPr>
    </w:lvl>
    <w:lvl w:ilvl="1">
      <w:start w:val="1"/>
      <w:numFmt w:val="lowerLetter"/>
      <w:lvlText w:val="%2)"/>
      <w:lvlJc w:val="left"/>
      <w:pPr>
        <w:ind w:left="2400" w:hanging="420"/>
      </w:pPr>
    </w:lvl>
    <w:lvl w:ilvl="2">
      <w:start w:val="1"/>
      <w:numFmt w:val="lowerRoman"/>
      <w:lvlText w:val="%3."/>
      <w:lvlJc w:val="right"/>
      <w:pPr>
        <w:ind w:left="2820" w:hanging="420"/>
      </w:pPr>
    </w:lvl>
    <w:lvl w:ilvl="3">
      <w:start w:val="1"/>
      <w:numFmt w:val="decimal"/>
      <w:lvlText w:val="%4."/>
      <w:lvlJc w:val="left"/>
      <w:pPr>
        <w:ind w:left="3240" w:hanging="420"/>
      </w:pPr>
    </w:lvl>
    <w:lvl w:ilvl="4">
      <w:start w:val="1"/>
      <w:numFmt w:val="lowerLetter"/>
      <w:lvlText w:val="%5)"/>
      <w:lvlJc w:val="left"/>
      <w:pPr>
        <w:ind w:left="3660" w:hanging="420"/>
      </w:pPr>
    </w:lvl>
    <w:lvl w:ilvl="5">
      <w:start w:val="1"/>
      <w:numFmt w:val="lowerRoman"/>
      <w:lvlText w:val="%6."/>
      <w:lvlJc w:val="right"/>
      <w:pPr>
        <w:ind w:left="4080" w:hanging="420"/>
      </w:pPr>
    </w:lvl>
    <w:lvl w:ilvl="6">
      <w:start w:val="1"/>
      <w:numFmt w:val="decimal"/>
      <w:lvlText w:val="%7."/>
      <w:lvlJc w:val="left"/>
      <w:pPr>
        <w:ind w:left="4500" w:hanging="420"/>
      </w:pPr>
    </w:lvl>
    <w:lvl w:ilvl="7">
      <w:start w:val="1"/>
      <w:numFmt w:val="lowerLetter"/>
      <w:lvlText w:val="%8)"/>
      <w:lvlJc w:val="left"/>
      <w:pPr>
        <w:ind w:left="4920" w:hanging="420"/>
      </w:pPr>
    </w:lvl>
    <w:lvl w:ilvl="8">
      <w:start w:val="1"/>
      <w:numFmt w:val="lowerRoman"/>
      <w:lvlText w:val="%9."/>
      <w:lvlJc w:val="right"/>
      <w:pPr>
        <w:ind w:left="5340" w:hanging="420"/>
      </w:pPr>
    </w:lvl>
  </w:abstractNum>
  <w:abstractNum w:abstractNumId="25" w15:restartNumberingAfterBreak="0">
    <w:nsid w:val="07625EC8"/>
    <w:multiLevelType w:val="hybridMultilevel"/>
    <w:tmpl w:val="1C5A104A"/>
    <w:lvl w:ilvl="0" w:tplc="4CB06A60">
      <w:start w:val="1"/>
      <w:numFmt w:val="upperLetter"/>
      <w:lvlText w:val="%1."/>
      <w:lvlJc w:val="left"/>
      <w:pPr>
        <w:ind w:left="704" w:hanging="420"/>
      </w:pPr>
      <w:rPr>
        <w:b w:val="0"/>
        <w:bCs w:val="0"/>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6" w15:restartNumberingAfterBreak="0">
    <w:nsid w:val="07BE29FE"/>
    <w:multiLevelType w:val="multilevel"/>
    <w:tmpl w:val="07BE29F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7" w15:restartNumberingAfterBreak="0">
    <w:nsid w:val="086F374E"/>
    <w:multiLevelType w:val="hybridMultilevel"/>
    <w:tmpl w:val="BEE4B6DA"/>
    <w:lvl w:ilvl="0" w:tplc="0409000D">
      <w:start w:val="1"/>
      <w:numFmt w:val="bullet"/>
      <w:lvlText w:val=""/>
      <w:lvlJc w:val="left"/>
      <w:pPr>
        <w:ind w:left="703" w:hanging="420"/>
      </w:pPr>
      <w:rPr>
        <w:rFonts w:ascii="Wingdings" w:hAnsi="Wingdings" w:hint="default"/>
      </w:rPr>
    </w:lvl>
    <w:lvl w:ilvl="1" w:tplc="04090003" w:tentative="1">
      <w:start w:val="1"/>
      <w:numFmt w:val="bullet"/>
      <w:lvlText w:val=""/>
      <w:lvlJc w:val="left"/>
      <w:pPr>
        <w:ind w:left="1123" w:hanging="420"/>
      </w:pPr>
      <w:rPr>
        <w:rFonts w:ascii="Wingdings" w:hAnsi="Wingdings" w:hint="default"/>
      </w:rPr>
    </w:lvl>
    <w:lvl w:ilvl="2" w:tplc="04090005" w:tentative="1">
      <w:start w:val="1"/>
      <w:numFmt w:val="bullet"/>
      <w:lvlText w:val=""/>
      <w:lvlJc w:val="left"/>
      <w:pPr>
        <w:ind w:left="1543" w:hanging="420"/>
      </w:pPr>
      <w:rPr>
        <w:rFonts w:ascii="Wingdings" w:hAnsi="Wingdings" w:hint="default"/>
      </w:rPr>
    </w:lvl>
    <w:lvl w:ilvl="3" w:tplc="04090001" w:tentative="1">
      <w:start w:val="1"/>
      <w:numFmt w:val="bullet"/>
      <w:lvlText w:val=""/>
      <w:lvlJc w:val="left"/>
      <w:pPr>
        <w:ind w:left="1963" w:hanging="420"/>
      </w:pPr>
      <w:rPr>
        <w:rFonts w:ascii="Wingdings" w:hAnsi="Wingdings" w:hint="default"/>
      </w:rPr>
    </w:lvl>
    <w:lvl w:ilvl="4" w:tplc="04090003" w:tentative="1">
      <w:start w:val="1"/>
      <w:numFmt w:val="bullet"/>
      <w:lvlText w:val=""/>
      <w:lvlJc w:val="left"/>
      <w:pPr>
        <w:ind w:left="2383" w:hanging="420"/>
      </w:pPr>
      <w:rPr>
        <w:rFonts w:ascii="Wingdings" w:hAnsi="Wingdings" w:hint="default"/>
      </w:rPr>
    </w:lvl>
    <w:lvl w:ilvl="5" w:tplc="04090005" w:tentative="1">
      <w:start w:val="1"/>
      <w:numFmt w:val="bullet"/>
      <w:lvlText w:val=""/>
      <w:lvlJc w:val="left"/>
      <w:pPr>
        <w:ind w:left="2803" w:hanging="420"/>
      </w:pPr>
      <w:rPr>
        <w:rFonts w:ascii="Wingdings" w:hAnsi="Wingdings" w:hint="default"/>
      </w:rPr>
    </w:lvl>
    <w:lvl w:ilvl="6" w:tplc="04090001" w:tentative="1">
      <w:start w:val="1"/>
      <w:numFmt w:val="bullet"/>
      <w:lvlText w:val=""/>
      <w:lvlJc w:val="left"/>
      <w:pPr>
        <w:ind w:left="3223" w:hanging="420"/>
      </w:pPr>
      <w:rPr>
        <w:rFonts w:ascii="Wingdings" w:hAnsi="Wingdings" w:hint="default"/>
      </w:rPr>
    </w:lvl>
    <w:lvl w:ilvl="7" w:tplc="04090003" w:tentative="1">
      <w:start w:val="1"/>
      <w:numFmt w:val="bullet"/>
      <w:lvlText w:val=""/>
      <w:lvlJc w:val="left"/>
      <w:pPr>
        <w:ind w:left="3643" w:hanging="420"/>
      </w:pPr>
      <w:rPr>
        <w:rFonts w:ascii="Wingdings" w:hAnsi="Wingdings" w:hint="default"/>
      </w:rPr>
    </w:lvl>
    <w:lvl w:ilvl="8" w:tplc="04090005" w:tentative="1">
      <w:start w:val="1"/>
      <w:numFmt w:val="bullet"/>
      <w:lvlText w:val=""/>
      <w:lvlJc w:val="left"/>
      <w:pPr>
        <w:ind w:left="4063" w:hanging="420"/>
      </w:pPr>
      <w:rPr>
        <w:rFonts w:ascii="Wingdings" w:hAnsi="Wingdings" w:hint="default"/>
      </w:rPr>
    </w:lvl>
  </w:abstractNum>
  <w:abstractNum w:abstractNumId="28" w15:restartNumberingAfterBreak="0">
    <w:nsid w:val="08E56DA2"/>
    <w:multiLevelType w:val="hybridMultilevel"/>
    <w:tmpl w:val="6CC684F8"/>
    <w:lvl w:ilvl="0" w:tplc="FFFFFFFF">
      <w:start w:val="1"/>
      <w:numFmt w:val="decimal"/>
      <w:lvlText w:val="%1."/>
      <w:lvlJc w:val="left"/>
      <w:pPr>
        <w:tabs>
          <w:tab w:val="num" w:pos="998"/>
        </w:tabs>
        <w:ind w:left="1144" w:hanging="440"/>
      </w:pPr>
      <w:rPr>
        <w:rFonts w:cs="Times New Roman" w:hint="eastAsia"/>
      </w:rPr>
    </w:lvl>
    <w:lvl w:ilvl="1" w:tplc="FFFFFFFF" w:tentative="1">
      <w:start w:val="1"/>
      <w:numFmt w:val="lowerLetter"/>
      <w:lvlText w:val="%2)"/>
      <w:lvlJc w:val="left"/>
      <w:pPr>
        <w:ind w:left="1617" w:hanging="440"/>
      </w:pPr>
      <w:rPr>
        <w:rFonts w:cs="Times New Roman"/>
      </w:rPr>
    </w:lvl>
    <w:lvl w:ilvl="2" w:tplc="FFFFFFFF" w:tentative="1">
      <w:start w:val="1"/>
      <w:numFmt w:val="lowerRoman"/>
      <w:lvlText w:val="%3."/>
      <w:lvlJc w:val="right"/>
      <w:pPr>
        <w:ind w:left="2057" w:hanging="440"/>
      </w:pPr>
      <w:rPr>
        <w:rFonts w:cs="Times New Roman"/>
      </w:rPr>
    </w:lvl>
    <w:lvl w:ilvl="3" w:tplc="FFFFFFFF" w:tentative="1">
      <w:start w:val="1"/>
      <w:numFmt w:val="decimal"/>
      <w:lvlText w:val="%4."/>
      <w:lvlJc w:val="left"/>
      <w:pPr>
        <w:ind w:left="2497" w:hanging="440"/>
      </w:pPr>
      <w:rPr>
        <w:rFonts w:cs="Times New Roman"/>
      </w:rPr>
    </w:lvl>
    <w:lvl w:ilvl="4" w:tplc="FFFFFFFF" w:tentative="1">
      <w:start w:val="1"/>
      <w:numFmt w:val="lowerLetter"/>
      <w:lvlText w:val="%5)"/>
      <w:lvlJc w:val="left"/>
      <w:pPr>
        <w:ind w:left="2937" w:hanging="440"/>
      </w:pPr>
      <w:rPr>
        <w:rFonts w:cs="Times New Roman"/>
      </w:rPr>
    </w:lvl>
    <w:lvl w:ilvl="5" w:tplc="FFFFFFFF" w:tentative="1">
      <w:start w:val="1"/>
      <w:numFmt w:val="lowerRoman"/>
      <w:lvlText w:val="%6."/>
      <w:lvlJc w:val="right"/>
      <w:pPr>
        <w:ind w:left="3377" w:hanging="440"/>
      </w:pPr>
      <w:rPr>
        <w:rFonts w:cs="Times New Roman"/>
      </w:rPr>
    </w:lvl>
    <w:lvl w:ilvl="6" w:tplc="FFFFFFFF" w:tentative="1">
      <w:start w:val="1"/>
      <w:numFmt w:val="decimal"/>
      <w:lvlText w:val="%7."/>
      <w:lvlJc w:val="left"/>
      <w:pPr>
        <w:ind w:left="3817" w:hanging="440"/>
      </w:pPr>
      <w:rPr>
        <w:rFonts w:cs="Times New Roman"/>
      </w:rPr>
    </w:lvl>
    <w:lvl w:ilvl="7" w:tplc="FFFFFFFF" w:tentative="1">
      <w:start w:val="1"/>
      <w:numFmt w:val="lowerLetter"/>
      <w:lvlText w:val="%8)"/>
      <w:lvlJc w:val="left"/>
      <w:pPr>
        <w:ind w:left="4257" w:hanging="440"/>
      </w:pPr>
      <w:rPr>
        <w:rFonts w:cs="Times New Roman"/>
      </w:rPr>
    </w:lvl>
    <w:lvl w:ilvl="8" w:tplc="FFFFFFFF" w:tentative="1">
      <w:start w:val="1"/>
      <w:numFmt w:val="lowerRoman"/>
      <w:lvlText w:val="%9."/>
      <w:lvlJc w:val="right"/>
      <w:pPr>
        <w:ind w:left="4697" w:hanging="440"/>
      </w:pPr>
      <w:rPr>
        <w:rFonts w:cs="Times New Roman"/>
      </w:rPr>
    </w:lvl>
  </w:abstractNum>
  <w:abstractNum w:abstractNumId="29" w15:restartNumberingAfterBreak="0">
    <w:nsid w:val="0B3107AB"/>
    <w:multiLevelType w:val="multilevel"/>
    <w:tmpl w:val="71E23027"/>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30" w15:restartNumberingAfterBreak="0">
    <w:nsid w:val="0B5E4371"/>
    <w:multiLevelType w:val="multilevel"/>
    <w:tmpl w:val="2698000A"/>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31" w15:restartNumberingAfterBreak="0">
    <w:nsid w:val="0B672A95"/>
    <w:multiLevelType w:val="hybridMultilevel"/>
    <w:tmpl w:val="B3A42C00"/>
    <w:lvl w:ilvl="0" w:tplc="41E8F534">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2" w15:restartNumberingAfterBreak="0">
    <w:nsid w:val="0BC06421"/>
    <w:multiLevelType w:val="multilevel"/>
    <w:tmpl w:val="0FE8882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3" w15:restartNumberingAfterBreak="0">
    <w:nsid w:val="0C387635"/>
    <w:multiLevelType w:val="multilevel"/>
    <w:tmpl w:val="0C387635"/>
    <w:lvl w:ilvl="0">
      <w:start w:val="1"/>
      <w:numFmt w:val="bullet"/>
      <w:lvlText w:val=""/>
      <w:lvlJc w:val="left"/>
      <w:pPr>
        <w:ind w:left="1860" w:hanging="420"/>
      </w:pPr>
      <w:rPr>
        <w:rFonts w:ascii="Wingdings" w:hAnsi="Wingdings" w:hint="default"/>
        <w:sz w:val="15"/>
        <w:szCs w:val="15"/>
      </w:rPr>
    </w:lvl>
    <w:lvl w:ilvl="1">
      <w:start w:val="1"/>
      <w:numFmt w:val="bullet"/>
      <w:lvlText w:val=""/>
      <w:lvlJc w:val="left"/>
      <w:pPr>
        <w:ind w:left="2280" w:hanging="420"/>
      </w:pPr>
      <w:rPr>
        <w:rFonts w:ascii="Wingdings" w:hAnsi="Wingdings" w:hint="default"/>
      </w:rPr>
    </w:lvl>
    <w:lvl w:ilvl="2">
      <w:start w:val="1"/>
      <w:numFmt w:val="bullet"/>
      <w:lvlText w:val=""/>
      <w:lvlJc w:val="left"/>
      <w:pPr>
        <w:ind w:left="2700" w:hanging="420"/>
      </w:pPr>
      <w:rPr>
        <w:rFonts w:ascii="Wingdings" w:hAnsi="Wingdings" w:hint="default"/>
      </w:rPr>
    </w:lvl>
    <w:lvl w:ilvl="3">
      <w:start w:val="1"/>
      <w:numFmt w:val="bullet"/>
      <w:lvlText w:val=""/>
      <w:lvlJc w:val="left"/>
      <w:pPr>
        <w:ind w:left="3120" w:hanging="420"/>
      </w:pPr>
      <w:rPr>
        <w:rFonts w:ascii="Wingdings" w:hAnsi="Wingdings" w:hint="default"/>
      </w:rPr>
    </w:lvl>
    <w:lvl w:ilvl="4">
      <w:start w:val="1"/>
      <w:numFmt w:val="bullet"/>
      <w:lvlText w:val=""/>
      <w:lvlJc w:val="left"/>
      <w:pPr>
        <w:ind w:left="3540" w:hanging="420"/>
      </w:pPr>
      <w:rPr>
        <w:rFonts w:ascii="Wingdings" w:hAnsi="Wingdings" w:hint="default"/>
      </w:rPr>
    </w:lvl>
    <w:lvl w:ilvl="5">
      <w:start w:val="1"/>
      <w:numFmt w:val="bullet"/>
      <w:lvlText w:val=""/>
      <w:lvlJc w:val="left"/>
      <w:pPr>
        <w:ind w:left="3960" w:hanging="420"/>
      </w:pPr>
      <w:rPr>
        <w:rFonts w:ascii="Wingdings" w:hAnsi="Wingdings" w:hint="default"/>
      </w:rPr>
    </w:lvl>
    <w:lvl w:ilvl="6">
      <w:start w:val="1"/>
      <w:numFmt w:val="bullet"/>
      <w:lvlText w:val=""/>
      <w:lvlJc w:val="left"/>
      <w:pPr>
        <w:ind w:left="4380" w:hanging="420"/>
      </w:pPr>
      <w:rPr>
        <w:rFonts w:ascii="Wingdings" w:hAnsi="Wingdings" w:hint="default"/>
      </w:rPr>
    </w:lvl>
    <w:lvl w:ilvl="7">
      <w:start w:val="1"/>
      <w:numFmt w:val="bullet"/>
      <w:lvlText w:val=""/>
      <w:lvlJc w:val="left"/>
      <w:pPr>
        <w:ind w:left="4800" w:hanging="420"/>
      </w:pPr>
      <w:rPr>
        <w:rFonts w:ascii="Wingdings" w:hAnsi="Wingdings" w:hint="default"/>
      </w:rPr>
    </w:lvl>
    <w:lvl w:ilvl="8">
      <w:start w:val="1"/>
      <w:numFmt w:val="bullet"/>
      <w:lvlText w:val=""/>
      <w:lvlJc w:val="left"/>
      <w:pPr>
        <w:ind w:left="5220" w:hanging="420"/>
      </w:pPr>
      <w:rPr>
        <w:rFonts w:ascii="Wingdings" w:hAnsi="Wingdings" w:hint="default"/>
      </w:rPr>
    </w:lvl>
  </w:abstractNum>
  <w:abstractNum w:abstractNumId="34" w15:restartNumberingAfterBreak="0">
    <w:nsid w:val="0C460FDE"/>
    <w:multiLevelType w:val="multilevel"/>
    <w:tmpl w:val="1CF8CEF6"/>
    <w:lvl w:ilvl="0">
      <w:start w:val="1"/>
      <w:numFmt w:val="decimal"/>
      <w:lvlText w:val="%1."/>
      <w:lvlJc w:val="left"/>
      <w:pPr>
        <w:ind w:left="1140" w:hanging="420"/>
      </w:pPr>
      <w:rPr>
        <w:rFonts w:hint="default"/>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5" w15:restartNumberingAfterBreak="0">
    <w:nsid w:val="0CF672E6"/>
    <w:multiLevelType w:val="multilevel"/>
    <w:tmpl w:val="010C7CEE"/>
    <w:lvl w:ilvl="0">
      <w:start w:val="1"/>
      <w:numFmt w:val="decimal"/>
      <w:lvlText w:val="%1."/>
      <w:lvlJc w:val="left"/>
      <w:pPr>
        <w:ind w:left="1140" w:hanging="420"/>
      </w:pPr>
      <w:rPr>
        <w:rFonts w:cs="Times New Roman" w:hint="eastAsia"/>
        <w:b w:val="0"/>
        <w:i w:val="0"/>
        <w:color w:val="auto"/>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6" w15:restartNumberingAfterBreak="0">
    <w:nsid w:val="0D384FF1"/>
    <w:multiLevelType w:val="hybridMultilevel"/>
    <w:tmpl w:val="7AB861D8"/>
    <w:lvl w:ilvl="0" w:tplc="FFFFFFFF">
      <w:start w:val="1"/>
      <w:numFmt w:val="upperLetter"/>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37" w15:restartNumberingAfterBreak="0">
    <w:nsid w:val="0D664376"/>
    <w:multiLevelType w:val="multilevel"/>
    <w:tmpl w:val="11A42500"/>
    <w:lvl w:ilvl="0">
      <w:start w:val="1"/>
      <w:numFmt w:val="decimal"/>
      <w:lvlText w:val="%1."/>
      <w:lvlJc w:val="left"/>
      <w:pPr>
        <w:ind w:left="1140" w:hanging="420"/>
      </w:pPr>
      <w:rPr>
        <w:rFonts w:cs="Times New Roman" w:hint="eastAsia"/>
        <w:b w:val="0"/>
        <w:i w:val="0"/>
        <w:color w:val="auto"/>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8" w15:restartNumberingAfterBreak="0">
    <w:nsid w:val="0D7C0AE5"/>
    <w:multiLevelType w:val="hybridMultilevel"/>
    <w:tmpl w:val="51D2797A"/>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39" w15:restartNumberingAfterBreak="0">
    <w:nsid w:val="0E7C5362"/>
    <w:multiLevelType w:val="multilevel"/>
    <w:tmpl w:val="3BF6DEDE"/>
    <w:lvl w:ilvl="0">
      <w:start w:val="1"/>
      <w:numFmt w:val="decimal"/>
      <w:lvlText w:val="%1."/>
      <w:lvlJc w:val="left"/>
      <w:pPr>
        <w:ind w:left="1056" w:hanging="420"/>
      </w:pPr>
      <w:rPr>
        <w:rFonts w:hint="default"/>
        <w:sz w:val="18"/>
        <w:szCs w:val="18"/>
      </w:rPr>
    </w:lvl>
    <w:lvl w:ilvl="1">
      <w:start w:val="1"/>
      <w:numFmt w:val="lowerLetter"/>
      <w:lvlText w:val="%2)"/>
      <w:lvlJc w:val="left"/>
      <w:pPr>
        <w:ind w:left="1476" w:hanging="420"/>
      </w:pPr>
    </w:lvl>
    <w:lvl w:ilvl="2">
      <w:start w:val="1"/>
      <w:numFmt w:val="lowerRoman"/>
      <w:lvlText w:val="%3."/>
      <w:lvlJc w:val="right"/>
      <w:pPr>
        <w:ind w:left="1896" w:hanging="420"/>
      </w:pPr>
    </w:lvl>
    <w:lvl w:ilvl="3">
      <w:start w:val="1"/>
      <w:numFmt w:val="decimal"/>
      <w:lvlText w:val="%4."/>
      <w:lvlJc w:val="left"/>
      <w:pPr>
        <w:ind w:left="2316" w:hanging="420"/>
      </w:pPr>
    </w:lvl>
    <w:lvl w:ilvl="4">
      <w:start w:val="1"/>
      <w:numFmt w:val="lowerLetter"/>
      <w:lvlText w:val="%5)"/>
      <w:lvlJc w:val="left"/>
      <w:pPr>
        <w:ind w:left="2736" w:hanging="420"/>
      </w:pPr>
    </w:lvl>
    <w:lvl w:ilvl="5">
      <w:start w:val="1"/>
      <w:numFmt w:val="lowerRoman"/>
      <w:lvlText w:val="%6."/>
      <w:lvlJc w:val="right"/>
      <w:pPr>
        <w:ind w:left="3156" w:hanging="420"/>
      </w:pPr>
    </w:lvl>
    <w:lvl w:ilvl="6">
      <w:start w:val="1"/>
      <w:numFmt w:val="decimal"/>
      <w:lvlText w:val="%7."/>
      <w:lvlJc w:val="left"/>
      <w:pPr>
        <w:ind w:left="3576" w:hanging="420"/>
      </w:pPr>
    </w:lvl>
    <w:lvl w:ilvl="7">
      <w:start w:val="1"/>
      <w:numFmt w:val="lowerLetter"/>
      <w:lvlText w:val="%8)"/>
      <w:lvlJc w:val="left"/>
      <w:pPr>
        <w:ind w:left="3996" w:hanging="420"/>
      </w:pPr>
    </w:lvl>
    <w:lvl w:ilvl="8">
      <w:start w:val="1"/>
      <w:numFmt w:val="lowerRoman"/>
      <w:lvlText w:val="%9."/>
      <w:lvlJc w:val="right"/>
      <w:pPr>
        <w:ind w:left="4416" w:hanging="420"/>
      </w:pPr>
    </w:lvl>
  </w:abstractNum>
  <w:abstractNum w:abstractNumId="40" w15:restartNumberingAfterBreak="0">
    <w:nsid w:val="0E8C52B3"/>
    <w:multiLevelType w:val="hybridMultilevel"/>
    <w:tmpl w:val="2AAC702A"/>
    <w:lvl w:ilvl="0" w:tplc="952C24E2">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41" w15:restartNumberingAfterBreak="0">
    <w:nsid w:val="0F166B88"/>
    <w:multiLevelType w:val="multilevel"/>
    <w:tmpl w:val="A9B6414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42" w15:restartNumberingAfterBreak="0">
    <w:nsid w:val="0F560B0D"/>
    <w:multiLevelType w:val="multilevel"/>
    <w:tmpl w:val="0F560B0D"/>
    <w:lvl w:ilvl="0">
      <w:start w:val="1"/>
      <w:numFmt w:val="bullet"/>
      <w:lvlText w:val=""/>
      <w:lvlJc w:val="left"/>
      <w:pPr>
        <w:ind w:left="1718" w:hanging="360"/>
      </w:pPr>
      <w:rPr>
        <w:rFonts w:ascii="Wingdings" w:hAnsi="Wingdings" w:hint="default"/>
      </w:rPr>
    </w:lvl>
    <w:lvl w:ilvl="1">
      <w:start w:val="1"/>
      <w:numFmt w:val="bullet"/>
      <w:lvlText w:val="o"/>
      <w:lvlJc w:val="left"/>
      <w:pPr>
        <w:ind w:left="2438" w:hanging="360"/>
      </w:pPr>
      <w:rPr>
        <w:rFonts w:ascii="Courier New" w:hAnsi="Courier New" w:cs="Courier New" w:hint="default"/>
      </w:rPr>
    </w:lvl>
    <w:lvl w:ilvl="2">
      <w:start w:val="1"/>
      <w:numFmt w:val="bullet"/>
      <w:lvlText w:val=""/>
      <w:lvlJc w:val="left"/>
      <w:pPr>
        <w:ind w:left="3158" w:hanging="360"/>
      </w:pPr>
      <w:rPr>
        <w:rFonts w:ascii="Wingdings" w:hAnsi="Wingdings" w:hint="default"/>
      </w:rPr>
    </w:lvl>
    <w:lvl w:ilvl="3">
      <w:start w:val="1"/>
      <w:numFmt w:val="bullet"/>
      <w:lvlText w:val=""/>
      <w:lvlJc w:val="left"/>
      <w:pPr>
        <w:ind w:left="3878" w:hanging="360"/>
      </w:pPr>
      <w:rPr>
        <w:rFonts w:ascii="Symbol" w:hAnsi="Symbol" w:hint="default"/>
      </w:rPr>
    </w:lvl>
    <w:lvl w:ilvl="4">
      <w:start w:val="1"/>
      <w:numFmt w:val="bullet"/>
      <w:lvlText w:val="o"/>
      <w:lvlJc w:val="left"/>
      <w:pPr>
        <w:ind w:left="4598" w:hanging="360"/>
      </w:pPr>
      <w:rPr>
        <w:rFonts w:ascii="Courier New" w:hAnsi="Courier New" w:cs="Courier New" w:hint="default"/>
      </w:rPr>
    </w:lvl>
    <w:lvl w:ilvl="5">
      <w:start w:val="1"/>
      <w:numFmt w:val="bullet"/>
      <w:lvlText w:val=""/>
      <w:lvlJc w:val="left"/>
      <w:pPr>
        <w:ind w:left="5318" w:hanging="360"/>
      </w:pPr>
      <w:rPr>
        <w:rFonts w:ascii="Wingdings" w:hAnsi="Wingdings" w:hint="default"/>
      </w:rPr>
    </w:lvl>
    <w:lvl w:ilvl="6">
      <w:start w:val="1"/>
      <w:numFmt w:val="bullet"/>
      <w:lvlText w:val=""/>
      <w:lvlJc w:val="left"/>
      <w:pPr>
        <w:ind w:left="6038" w:hanging="360"/>
      </w:pPr>
      <w:rPr>
        <w:rFonts w:ascii="Symbol" w:hAnsi="Symbol" w:hint="default"/>
      </w:rPr>
    </w:lvl>
    <w:lvl w:ilvl="7">
      <w:start w:val="1"/>
      <w:numFmt w:val="bullet"/>
      <w:lvlText w:val="o"/>
      <w:lvlJc w:val="left"/>
      <w:pPr>
        <w:ind w:left="6758" w:hanging="360"/>
      </w:pPr>
      <w:rPr>
        <w:rFonts w:ascii="Courier New" w:hAnsi="Courier New" w:cs="Courier New" w:hint="default"/>
      </w:rPr>
    </w:lvl>
    <w:lvl w:ilvl="8">
      <w:start w:val="1"/>
      <w:numFmt w:val="bullet"/>
      <w:lvlText w:val=""/>
      <w:lvlJc w:val="left"/>
      <w:pPr>
        <w:ind w:left="7478" w:hanging="360"/>
      </w:pPr>
      <w:rPr>
        <w:rFonts w:ascii="Wingdings" w:hAnsi="Wingdings" w:hint="default"/>
      </w:rPr>
    </w:lvl>
  </w:abstractNum>
  <w:abstractNum w:abstractNumId="43" w15:restartNumberingAfterBreak="0">
    <w:nsid w:val="0F777E29"/>
    <w:multiLevelType w:val="hybridMultilevel"/>
    <w:tmpl w:val="6D523D20"/>
    <w:lvl w:ilvl="0" w:tplc="0409000F">
      <w:start w:val="1"/>
      <w:numFmt w:val="decimal"/>
      <w:lvlText w:val="%1."/>
      <w:lvlJc w:val="left"/>
      <w:pPr>
        <w:ind w:left="1061" w:hanging="420"/>
      </w:p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44" w15:restartNumberingAfterBreak="0">
    <w:nsid w:val="104B39F0"/>
    <w:multiLevelType w:val="multilevel"/>
    <w:tmpl w:val="8176063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45" w15:restartNumberingAfterBreak="0">
    <w:nsid w:val="10AE205B"/>
    <w:multiLevelType w:val="multilevel"/>
    <w:tmpl w:val="10AE205B"/>
    <w:lvl w:ilvl="0">
      <w:start w:val="1"/>
      <w:numFmt w:val="bullet"/>
      <w:lvlText w:val=""/>
      <w:lvlJc w:val="left"/>
      <w:pPr>
        <w:ind w:left="1980" w:hanging="420"/>
      </w:pPr>
      <w:rPr>
        <w:rFonts w:ascii="Wingdings" w:hAnsi="Wingdings" w:hint="default"/>
        <w:sz w:val="15"/>
        <w:szCs w:val="15"/>
      </w:rPr>
    </w:lvl>
    <w:lvl w:ilvl="1">
      <w:start w:val="1"/>
      <w:numFmt w:val="bullet"/>
      <w:lvlText w:val=""/>
      <w:lvlJc w:val="left"/>
      <w:pPr>
        <w:ind w:left="2400" w:hanging="420"/>
      </w:pPr>
      <w:rPr>
        <w:rFonts w:ascii="Wingdings" w:hAnsi="Wingdings" w:hint="default"/>
      </w:rPr>
    </w:lvl>
    <w:lvl w:ilvl="2">
      <w:start w:val="1"/>
      <w:numFmt w:val="bullet"/>
      <w:lvlText w:val=""/>
      <w:lvlJc w:val="left"/>
      <w:pPr>
        <w:ind w:left="2820" w:hanging="420"/>
      </w:pPr>
      <w:rPr>
        <w:rFonts w:ascii="Wingdings" w:hAnsi="Wingdings" w:hint="default"/>
      </w:rPr>
    </w:lvl>
    <w:lvl w:ilvl="3">
      <w:start w:val="1"/>
      <w:numFmt w:val="bullet"/>
      <w:lvlText w:val=""/>
      <w:lvlJc w:val="left"/>
      <w:pPr>
        <w:ind w:left="3240" w:hanging="420"/>
      </w:pPr>
      <w:rPr>
        <w:rFonts w:ascii="Wingdings" w:hAnsi="Wingdings" w:hint="default"/>
      </w:rPr>
    </w:lvl>
    <w:lvl w:ilvl="4">
      <w:start w:val="1"/>
      <w:numFmt w:val="bullet"/>
      <w:lvlText w:val=""/>
      <w:lvlJc w:val="left"/>
      <w:pPr>
        <w:ind w:left="3660" w:hanging="420"/>
      </w:pPr>
      <w:rPr>
        <w:rFonts w:ascii="Wingdings" w:hAnsi="Wingdings" w:hint="default"/>
      </w:rPr>
    </w:lvl>
    <w:lvl w:ilvl="5">
      <w:start w:val="1"/>
      <w:numFmt w:val="bullet"/>
      <w:lvlText w:val=""/>
      <w:lvlJc w:val="left"/>
      <w:pPr>
        <w:ind w:left="4080" w:hanging="420"/>
      </w:pPr>
      <w:rPr>
        <w:rFonts w:ascii="Wingdings" w:hAnsi="Wingdings" w:hint="default"/>
      </w:rPr>
    </w:lvl>
    <w:lvl w:ilvl="6">
      <w:start w:val="1"/>
      <w:numFmt w:val="bullet"/>
      <w:lvlText w:val=""/>
      <w:lvlJc w:val="left"/>
      <w:pPr>
        <w:ind w:left="4500" w:hanging="420"/>
      </w:pPr>
      <w:rPr>
        <w:rFonts w:ascii="Wingdings" w:hAnsi="Wingdings" w:hint="default"/>
      </w:rPr>
    </w:lvl>
    <w:lvl w:ilvl="7">
      <w:start w:val="1"/>
      <w:numFmt w:val="bullet"/>
      <w:lvlText w:val=""/>
      <w:lvlJc w:val="left"/>
      <w:pPr>
        <w:ind w:left="4920" w:hanging="420"/>
      </w:pPr>
      <w:rPr>
        <w:rFonts w:ascii="Wingdings" w:hAnsi="Wingdings" w:hint="default"/>
      </w:rPr>
    </w:lvl>
    <w:lvl w:ilvl="8">
      <w:start w:val="1"/>
      <w:numFmt w:val="bullet"/>
      <w:lvlText w:val=""/>
      <w:lvlJc w:val="left"/>
      <w:pPr>
        <w:ind w:left="5340" w:hanging="420"/>
      </w:pPr>
      <w:rPr>
        <w:rFonts w:ascii="Wingdings" w:hAnsi="Wingdings" w:hint="default"/>
      </w:rPr>
    </w:lvl>
  </w:abstractNum>
  <w:abstractNum w:abstractNumId="46" w15:restartNumberingAfterBreak="0">
    <w:nsid w:val="11021E5A"/>
    <w:multiLevelType w:val="hybridMultilevel"/>
    <w:tmpl w:val="5106D2F8"/>
    <w:lvl w:ilvl="0" w:tplc="FF142DF2">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47" w15:restartNumberingAfterBreak="0">
    <w:nsid w:val="11133428"/>
    <w:multiLevelType w:val="multilevel"/>
    <w:tmpl w:val="11133428"/>
    <w:lvl w:ilvl="0">
      <w:start w:val="1"/>
      <w:numFmt w:val="bullet"/>
      <w:lvlText w:val=""/>
      <w:lvlJc w:val="left"/>
      <w:pPr>
        <w:ind w:left="1680" w:hanging="420"/>
      </w:pPr>
      <w:rPr>
        <w:rFonts w:ascii="Wingdings" w:hAnsi="Wingdings" w:hint="default"/>
        <w:sz w:val="15"/>
        <w:szCs w:val="15"/>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48" w15:restartNumberingAfterBreak="0">
    <w:nsid w:val="111B6B7A"/>
    <w:multiLevelType w:val="hybridMultilevel"/>
    <w:tmpl w:val="5FB89130"/>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49" w15:restartNumberingAfterBreak="0">
    <w:nsid w:val="111E5947"/>
    <w:multiLevelType w:val="multilevel"/>
    <w:tmpl w:val="010C7CEE"/>
    <w:lvl w:ilvl="0">
      <w:start w:val="1"/>
      <w:numFmt w:val="decimal"/>
      <w:lvlText w:val="%1."/>
      <w:lvlJc w:val="left"/>
      <w:pPr>
        <w:ind w:left="1140" w:hanging="420"/>
      </w:pPr>
      <w:rPr>
        <w:rFonts w:cs="Times New Roman" w:hint="eastAsia"/>
        <w:b w:val="0"/>
        <w:i w:val="0"/>
        <w:color w:val="auto"/>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50" w15:restartNumberingAfterBreak="0">
    <w:nsid w:val="11C03348"/>
    <w:multiLevelType w:val="multilevel"/>
    <w:tmpl w:val="DCE01958"/>
    <w:lvl w:ilvl="0">
      <w:start w:val="1"/>
      <w:numFmt w:val="decimal"/>
      <w:lvlText w:val="%1."/>
      <w:lvlJc w:val="left"/>
      <w:pPr>
        <w:ind w:left="1140" w:hanging="420"/>
      </w:pPr>
      <w:rPr>
        <w:rFonts w:ascii="Arial" w:eastAsia="宋体" w:hAnsi="Arial" w:cs="Times New Roman"/>
      </w:rPr>
    </w:lvl>
    <w:lvl w:ilvl="1">
      <w:start w:val="1"/>
      <w:numFmt w:val="lowerLetter"/>
      <w:lvlText w:val="%2)"/>
      <w:lvlJc w:val="left"/>
      <w:pPr>
        <w:ind w:left="1560" w:hanging="420"/>
      </w:pPr>
      <w:rPr>
        <w:b w:val="0"/>
      </w:r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rPr>
        <w:b w:val="0"/>
      </w:r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51" w15:restartNumberingAfterBreak="0">
    <w:nsid w:val="127E275D"/>
    <w:multiLevelType w:val="hybridMultilevel"/>
    <w:tmpl w:val="E566F882"/>
    <w:lvl w:ilvl="0" w:tplc="1DFCA0A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52" w15:restartNumberingAfterBreak="0">
    <w:nsid w:val="12951A18"/>
    <w:multiLevelType w:val="multilevel"/>
    <w:tmpl w:val="D3EE0FA2"/>
    <w:styleLink w:val="5"/>
    <w:lvl w:ilvl="0">
      <w:start w:val="1"/>
      <w:numFmt w:val="none"/>
      <w:lvlText w:val="2.4.1"/>
      <w:lvlJc w:val="left"/>
      <w:pPr>
        <w:ind w:left="1276" w:hanging="425"/>
      </w:pPr>
      <w:rPr>
        <w:rFonts w:hint="eastAsia"/>
      </w:rPr>
    </w:lvl>
    <w:lvl w:ilvl="1">
      <w:start w:val="1"/>
      <w:numFmt w:val="decimal"/>
      <w:lvlText w:val="%1.%2"/>
      <w:lvlJc w:val="left"/>
      <w:pPr>
        <w:ind w:left="1843" w:hanging="567"/>
      </w:pPr>
      <w:rPr>
        <w:rFonts w:hint="eastAsia"/>
      </w:rPr>
    </w:lvl>
    <w:lvl w:ilvl="2">
      <w:start w:val="2"/>
      <w:numFmt w:val="decimal"/>
      <w:lvlText w:val="%3%1.4.1"/>
      <w:lvlJc w:val="left"/>
      <w:pPr>
        <w:ind w:left="2269" w:hanging="567"/>
      </w:pPr>
      <w:rPr>
        <w:rFonts w:eastAsia="宋体" w:hint="eastAsia"/>
        <w:sz w:val="24"/>
      </w:rPr>
    </w:lvl>
    <w:lvl w:ilvl="3">
      <w:start w:val="1"/>
      <w:numFmt w:val="decimal"/>
      <w:lvlText w:val="%1.%2.%3.%4"/>
      <w:lvlJc w:val="left"/>
      <w:pPr>
        <w:ind w:left="2835" w:hanging="708"/>
      </w:pPr>
      <w:rPr>
        <w:rFonts w:hint="eastAsia"/>
      </w:rPr>
    </w:lvl>
    <w:lvl w:ilvl="4">
      <w:start w:val="1"/>
      <w:numFmt w:val="decimal"/>
      <w:lvlText w:val="%1.%2.%3.%4.%5"/>
      <w:lvlJc w:val="left"/>
      <w:pPr>
        <w:ind w:left="3402" w:hanging="850"/>
      </w:pPr>
      <w:rPr>
        <w:rFonts w:hint="eastAsia"/>
      </w:rPr>
    </w:lvl>
    <w:lvl w:ilvl="5">
      <w:start w:val="1"/>
      <w:numFmt w:val="decimal"/>
      <w:lvlText w:val="%1.%2.%3.%4.%5.%6"/>
      <w:lvlJc w:val="left"/>
      <w:pPr>
        <w:ind w:left="4111" w:hanging="1134"/>
      </w:pPr>
      <w:rPr>
        <w:rFonts w:hint="eastAsia"/>
      </w:rPr>
    </w:lvl>
    <w:lvl w:ilvl="6">
      <w:start w:val="1"/>
      <w:numFmt w:val="decimal"/>
      <w:lvlText w:val="%1.%2.%3.%4.%5.%6.%7"/>
      <w:lvlJc w:val="left"/>
      <w:pPr>
        <w:ind w:left="4678" w:hanging="1276"/>
      </w:pPr>
      <w:rPr>
        <w:rFonts w:hint="eastAsia"/>
      </w:rPr>
    </w:lvl>
    <w:lvl w:ilvl="7">
      <w:start w:val="1"/>
      <w:numFmt w:val="decimal"/>
      <w:lvlText w:val="%1.%2.%3.%4.%5.%6.%7.%8"/>
      <w:lvlJc w:val="left"/>
      <w:pPr>
        <w:ind w:left="5245" w:hanging="1418"/>
      </w:pPr>
      <w:rPr>
        <w:rFonts w:hint="eastAsia"/>
      </w:rPr>
    </w:lvl>
    <w:lvl w:ilvl="8">
      <w:start w:val="1"/>
      <w:numFmt w:val="decimal"/>
      <w:lvlText w:val="%1.%2.%3.%4.%5.%6.%7.%8.%9"/>
      <w:lvlJc w:val="left"/>
      <w:pPr>
        <w:ind w:left="5953" w:hanging="1700"/>
      </w:pPr>
      <w:rPr>
        <w:rFonts w:hint="eastAsia"/>
      </w:rPr>
    </w:lvl>
  </w:abstractNum>
  <w:abstractNum w:abstractNumId="53" w15:restartNumberingAfterBreak="0">
    <w:nsid w:val="13DB7149"/>
    <w:multiLevelType w:val="multilevel"/>
    <w:tmpl w:val="F5B232BE"/>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54" w15:restartNumberingAfterBreak="0">
    <w:nsid w:val="14204421"/>
    <w:multiLevelType w:val="multilevel"/>
    <w:tmpl w:val="36EA1F0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55" w15:restartNumberingAfterBreak="0">
    <w:nsid w:val="14467097"/>
    <w:multiLevelType w:val="multilevel"/>
    <w:tmpl w:val="14467097"/>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56" w15:restartNumberingAfterBreak="0">
    <w:nsid w:val="148F600B"/>
    <w:multiLevelType w:val="multilevel"/>
    <w:tmpl w:val="1F60FF12"/>
    <w:lvl w:ilvl="0">
      <w:start w:val="1"/>
      <w:numFmt w:val="bullet"/>
      <w:lvlText w:val=""/>
      <w:lvlJc w:val="left"/>
      <w:pPr>
        <w:ind w:left="1140" w:hanging="420"/>
      </w:pPr>
      <w:rPr>
        <w:rFonts w:ascii="Wingdings" w:hAnsi="Wingdings" w:hint="default"/>
        <w:sz w:val="15"/>
        <w:szCs w:val="15"/>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57" w15:restartNumberingAfterBreak="0">
    <w:nsid w:val="14BA5D84"/>
    <w:multiLevelType w:val="multilevel"/>
    <w:tmpl w:val="14BA5D84"/>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58" w15:restartNumberingAfterBreak="0">
    <w:nsid w:val="14D0260D"/>
    <w:multiLevelType w:val="multilevel"/>
    <w:tmpl w:val="4A170D4B"/>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59" w15:restartNumberingAfterBreak="0">
    <w:nsid w:val="152D08FB"/>
    <w:multiLevelType w:val="multilevel"/>
    <w:tmpl w:val="682004D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60" w15:restartNumberingAfterBreak="0">
    <w:nsid w:val="153B3F5B"/>
    <w:multiLevelType w:val="hybridMultilevel"/>
    <w:tmpl w:val="9E16362C"/>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61" w15:restartNumberingAfterBreak="0">
    <w:nsid w:val="15755E6C"/>
    <w:multiLevelType w:val="multilevel"/>
    <w:tmpl w:val="15755E6C"/>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62" w15:restartNumberingAfterBreak="0">
    <w:nsid w:val="15935E22"/>
    <w:multiLevelType w:val="hybridMultilevel"/>
    <w:tmpl w:val="A942E1C6"/>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63" w15:restartNumberingAfterBreak="0">
    <w:nsid w:val="15A174B3"/>
    <w:multiLevelType w:val="hybridMultilevel"/>
    <w:tmpl w:val="E1528E84"/>
    <w:lvl w:ilvl="0" w:tplc="DEB8D740">
      <w:start w:val="1"/>
      <w:numFmt w:val="bullet"/>
      <w:lvlText w:val=""/>
      <w:lvlJc w:val="left"/>
      <w:pPr>
        <w:ind w:left="440" w:hanging="440"/>
      </w:pPr>
      <w:rPr>
        <w:rFonts w:ascii="Wingdings" w:hAnsi="Wingdings" w:hint="default"/>
        <w:sz w:val="15"/>
        <w:szCs w:val="15"/>
      </w:rPr>
    </w:lvl>
    <w:lvl w:ilvl="1" w:tplc="04090003" w:tentative="1">
      <w:start w:val="1"/>
      <w:numFmt w:val="bullet"/>
      <w:lvlText w:val=""/>
      <w:lvlJc w:val="left"/>
      <w:pPr>
        <w:ind w:left="880" w:hanging="440"/>
      </w:pPr>
      <w:rPr>
        <w:rFonts w:ascii="Wingdings" w:hAnsi="Wingdings" w:hint="default"/>
      </w:rPr>
    </w:lvl>
    <w:lvl w:ilvl="2" w:tplc="04090005"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3" w:tentative="1">
      <w:start w:val="1"/>
      <w:numFmt w:val="bullet"/>
      <w:lvlText w:val=""/>
      <w:lvlJc w:val="left"/>
      <w:pPr>
        <w:ind w:left="2200" w:hanging="440"/>
      </w:pPr>
      <w:rPr>
        <w:rFonts w:ascii="Wingdings" w:hAnsi="Wingdings" w:hint="default"/>
      </w:rPr>
    </w:lvl>
    <w:lvl w:ilvl="5" w:tplc="04090005"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3" w:tentative="1">
      <w:start w:val="1"/>
      <w:numFmt w:val="bullet"/>
      <w:lvlText w:val=""/>
      <w:lvlJc w:val="left"/>
      <w:pPr>
        <w:ind w:left="3520" w:hanging="440"/>
      </w:pPr>
      <w:rPr>
        <w:rFonts w:ascii="Wingdings" w:hAnsi="Wingdings" w:hint="default"/>
      </w:rPr>
    </w:lvl>
    <w:lvl w:ilvl="8" w:tplc="04090005" w:tentative="1">
      <w:start w:val="1"/>
      <w:numFmt w:val="bullet"/>
      <w:lvlText w:val=""/>
      <w:lvlJc w:val="left"/>
      <w:pPr>
        <w:ind w:left="3960" w:hanging="440"/>
      </w:pPr>
      <w:rPr>
        <w:rFonts w:ascii="Wingdings" w:hAnsi="Wingdings" w:hint="default"/>
      </w:rPr>
    </w:lvl>
  </w:abstractNum>
  <w:abstractNum w:abstractNumId="64" w15:restartNumberingAfterBreak="0">
    <w:nsid w:val="17474536"/>
    <w:multiLevelType w:val="multilevel"/>
    <w:tmpl w:val="5198A33A"/>
    <w:lvl w:ilvl="0">
      <w:start w:val="1"/>
      <w:numFmt w:val="decimal"/>
      <w:lvlText w:val="%1"/>
      <w:lvlJc w:val="left"/>
      <w:pPr>
        <w:tabs>
          <w:tab w:val="num" w:pos="720"/>
        </w:tabs>
        <w:ind w:left="720" w:hanging="720"/>
      </w:pPr>
      <w:rPr>
        <w:rFonts w:ascii="Arial" w:eastAsia="微软雅黑" w:hAnsi="Arial" w:hint="default"/>
        <w:b/>
        <w:i w:val="0"/>
        <w:sz w:val="72"/>
      </w:rPr>
    </w:lvl>
    <w:lvl w:ilvl="1">
      <w:start w:val="1"/>
      <w:numFmt w:val="decimal"/>
      <w:lvlText w:val="%2."/>
      <w:lvlJc w:val="left"/>
      <w:pPr>
        <w:tabs>
          <w:tab w:val="num" w:pos="1440"/>
        </w:tabs>
        <w:ind w:left="1440" w:hanging="720"/>
      </w:pPr>
      <w:rPr>
        <w:rFonts w:hint="eastAsia"/>
        <w:b w:val="0"/>
        <w:bCs/>
      </w:rPr>
    </w:lvl>
    <w:lvl w:ilvl="2">
      <w:start w:val="1"/>
      <w:numFmt w:val="decimal"/>
      <w:lvlText w:val="%3."/>
      <w:lvlJc w:val="left"/>
      <w:pPr>
        <w:tabs>
          <w:tab w:val="num" w:pos="2160"/>
        </w:tabs>
        <w:ind w:left="2160" w:hanging="720"/>
      </w:pPr>
      <w:rPr>
        <w:rFonts w:hint="eastAsia"/>
      </w:rPr>
    </w:lvl>
    <w:lvl w:ilvl="3">
      <w:start w:val="1"/>
      <w:numFmt w:val="decimal"/>
      <w:lvlText w:val="%4."/>
      <w:lvlJc w:val="left"/>
      <w:pPr>
        <w:tabs>
          <w:tab w:val="num" w:pos="2880"/>
        </w:tabs>
        <w:ind w:left="2880" w:hanging="720"/>
      </w:pPr>
      <w:rPr>
        <w:rFonts w:hint="eastAsia"/>
      </w:rPr>
    </w:lvl>
    <w:lvl w:ilvl="4">
      <w:start w:val="1"/>
      <w:numFmt w:val="decimal"/>
      <w:lvlText w:val="%5."/>
      <w:lvlJc w:val="left"/>
      <w:pPr>
        <w:tabs>
          <w:tab w:val="num" w:pos="3600"/>
        </w:tabs>
        <w:ind w:left="3600" w:hanging="720"/>
      </w:pPr>
      <w:rPr>
        <w:rFonts w:hint="eastAsia"/>
      </w:rPr>
    </w:lvl>
    <w:lvl w:ilvl="5">
      <w:start w:val="1"/>
      <w:numFmt w:val="decimal"/>
      <w:lvlText w:val="%6."/>
      <w:lvlJc w:val="left"/>
      <w:pPr>
        <w:tabs>
          <w:tab w:val="num" w:pos="4320"/>
        </w:tabs>
        <w:ind w:left="4320" w:hanging="720"/>
      </w:pPr>
      <w:rPr>
        <w:rFonts w:hint="eastAsia"/>
      </w:rPr>
    </w:lvl>
    <w:lvl w:ilvl="6">
      <w:start w:val="1"/>
      <w:numFmt w:val="decimal"/>
      <w:lvlText w:val="%7."/>
      <w:lvlJc w:val="left"/>
      <w:pPr>
        <w:tabs>
          <w:tab w:val="num" w:pos="5040"/>
        </w:tabs>
        <w:ind w:left="5040" w:hanging="720"/>
      </w:pPr>
      <w:rPr>
        <w:rFonts w:hint="eastAsia"/>
      </w:rPr>
    </w:lvl>
    <w:lvl w:ilvl="7">
      <w:start w:val="1"/>
      <w:numFmt w:val="decimal"/>
      <w:lvlText w:val="%8."/>
      <w:lvlJc w:val="left"/>
      <w:pPr>
        <w:tabs>
          <w:tab w:val="num" w:pos="5760"/>
        </w:tabs>
        <w:ind w:left="5760" w:hanging="720"/>
      </w:pPr>
      <w:rPr>
        <w:rFonts w:hint="eastAsia"/>
      </w:rPr>
    </w:lvl>
    <w:lvl w:ilvl="8">
      <w:start w:val="1"/>
      <w:numFmt w:val="decimal"/>
      <w:lvlText w:val="%9."/>
      <w:lvlJc w:val="left"/>
      <w:pPr>
        <w:tabs>
          <w:tab w:val="num" w:pos="6480"/>
        </w:tabs>
        <w:ind w:left="6480" w:hanging="720"/>
      </w:pPr>
      <w:rPr>
        <w:rFonts w:hint="eastAsia"/>
      </w:rPr>
    </w:lvl>
  </w:abstractNum>
  <w:abstractNum w:abstractNumId="65" w15:restartNumberingAfterBreak="0">
    <w:nsid w:val="17D9221D"/>
    <w:multiLevelType w:val="multilevel"/>
    <w:tmpl w:val="17D9221D"/>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66" w15:restartNumberingAfterBreak="0">
    <w:nsid w:val="17E26E15"/>
    <w:multiLevelType w:val="multilevel"/>
    <w:tmpl w:val="D818C16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67" w15:restartNumberingAfterBreak="0">
    <w:nsid w:val="1808101E"/>
    <w:multiLevelType w:val="hybridMultilevel"/>
    <w:tmpl w:val="D0EEC5B6"/>
    <w:lvl w:ilvl="0" w:tplc="FFFFFFFF">
      <w:start w:val="1"/>
      <w:numFmt w:val="decimal"/>
      <w:lvlText w:val="%1."/>
      <w:lvlJc w:val="left"/>
      <w:pPr>
        <w:tabs>
          <w:tab w:val="num" w:pos="964"/>
        </w:tabs>
        <w:ind w:left="724" w:hanging="440"/>
      </w:pPr>
      <w:rPr>
        <w:rFonts w:cs="Times New Roman" w:hint="eastAsia"/>
      </w:rPr>
    </w:lvl>
    <w:lvl w:ilvl="1" w:tplc="FFFFFFFF" w:tentative="1">
      <w:start w:val="1"/>
      <w:numFmt w:val="lowerLetter"/>
      <w:lvlText w:val="%2)"/>
      <w:lvlJc w:val="left"/>
      <w:pPr>
        <w:ind w:left="1164" w:hanging="440"/>
      </w:pPr>
      <w:rPr>
        <w:rFonts w:cs="Times New Roman"/>
      </w:rPr>
    </w:lvl>
    <w:lvl w:ilvl="2" w:tplc="FFFFFFFF" w:tentative="1">
      <w:start w:val="1"/>
      <w:numFmt w:val="lowerRoman"/>
      <w:lvlText w:val="%3."/>
      <w:lvlJc w:val="right"/>
      <w:pPr>
        <w:ind w:left="1604" w:hanging="440"/>
      </w:pPr>
      <w:rPr>
        <w:rFonts w:cs="Times New Roman"/>
      </w:rPr>
    </w:lvl>
    <w:lvl w:ilvl="3" w:tplc="FFFFFFFF" w:tentative="1">
      <w:start w:val="1"/>
      <w:numFmt w:val="decimal"/>
      <w:lvlText w:val="%4."/>
      <w:lvlJc w:val="left"/>
      <w:pPr>
        <w:ind w:left="2044" w:hanging="440"/>
      </w:pPr>
      <w:rPr>
        <w:rFonts w:cs="Times New Roman"/>
      </w:rPr>
    </w:lvl>
    <w:lvl w:ilvl="4" w:tplc="FFFFFFFF" w:tentative="1">
      <w:start w:val="1"/>
      <w:numFmt w:val="lowerLetter"/>
      <w:lvlText w:val="%5)"/>
      <w:lvlJc w:val="left"/>
      <w:pPr>
        <w:ind w:left="2484" w:hanging="440"/>
      </w:pPr>
      <w:rPr>
        <w:rFonts w:cs="Times New Roman"/>
      </w:rPr>
    </w:lvl>
    <w:lvl w:ilvl="5" w:tplc="FFFFFFFF" w:tentative="1">
      <w:start w:val="1"/>
      <w:numFmt w:val="lowerRoman"/>
      <w:lvlText w:val="%6."/>
      <w:lvlJc w:val="right"/>
      <w:pPr>
        <w:ind w:left="2924" w:hanging="440"/>
      </w:pPr>
      <w:rPr>
        <w:rFonts w:cs="Times New Roman"/>
      </w:rPr>
    </w:lvl>
    <w:lvl w:ilvl="6" w:tplc="FFFFFFFF" w:tentative="1">
      <w:start w:val="1"/>
      <w:numFmt w:val="decimal"/>
      <w:lvlText w:val="%7."/>
      <w:lvlJc w:val="left"/>
      <w:pPr>
        <w:ind w:left="3364" w:hanging="440"/>
      </w:pPr>
      <w:rPr>
        <w:rFonts w:cs="Times New Roman"/>
      </w:rPr>
    </w:lvl>
    <w:lvl w:ilvl="7" w:tplc="FFFFFFFF" w:tentative="1">
      <w:start w:val="1"/>
      <w:numFmt w:val="lowerLetter"/>
      <w:lvlText w:val="%8)"/>
      <w:lvlJc w:val="left"/>
      <w:pPr>
        <w:ind w:left="3804" w:hanging="440"/>
      </w:pPr>
      <w:rPr>
        <w:rFonts w:cs="Times New Roman"/>
      </w:rPr>
    </w:lvl>
    <w:lvl w:ilvl="8" w:tplc="FFFFFFFF" w:tentative="1">
      <w:start w:val="1"/>
      <w:numFmt w:val="lowerRoman"/>
      <w:lvlText w:val="%9."/>
      <w:lvlJc w:val="right"/>
      <w:pPr>
        <w:ind w:left="4244" w:hanging="440"/>
      </w:pPr>
      <w:rPr>
        <w:rFonts w:cs="Times New Roman"/>
      </w:rPr>
    </w:lvl>
  </w:abstractNum>
  <w:abstractNum w:abstractNumId="68" w15:restartNumberingAfterBreak="0">
    <w:nsid w:val="183E43C1"/>
    <w:multiLevelType w:val="multilevel"/>
    <w:tmpl w:val="183E43C1"/>
    <w:lvl w:ilvl="0">
      <w:start w:val="1"/>
      <w:numFmt w:val="decimal"/>
      <w:lvlText w:val="%1."/>
      <w:lvlJc w:val="left"/>
      <w:pPr>
        <w:ind w:left="1140" w:hanging="420"/>
      </w:pPr>
      <w:rPr>
        <w:b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69" w15:restartNumberingAfterBreak="0">
    <w:nsid w:val="18965DA1"/>
    <w:multiLevelType w:val="hybridMultilevel"/>
    <w:tmpl w:val="6CA2FA20"/>
    <w:lvl w:ilvl="0" w:tplc="0409000F">
      <w:start w:val="1"/>
      <w:numFmt w:val="decimal"/>
      <w:lvlText w:val="%1."/>
      <w:lvlJc w:val="left"/>
      <w:pPr>
        <w:ind w:left="724" w:hanging="440"/>
      </w:p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70" w15:restartNumberingAfterBreak="0">
    <w:nsid w:val="196D1C7E"/>
    <w:multiLevelType w:val="multilevel"/>
    <w:tmpl w:val="AE26638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71" w15:restartNumberingAfterBreak="0">
    <w:nsid w:val="19C4388A"/>
    <w:multiLevelType w:val="hybridMultilevel"/>
    <w:tmpl w:val="E76A6452"/>
    <w:lvl w:ilvl="0" w:tplc="09602608">
      <w:start w:val="1"/>
      <w:numFmt w:val="decimal"/>
      <w:lvlText w:val="%1."/>
      <w:lvlJc w:val="left"/>
      <w:pPr>
        <w:ind w:left="1061" w:hanging="420"/>
      </w:pPr>
      <w:rPr>
        <w:rFonts w:hint="eastAsia"/>
        <w:b w:val="0"/>
        <w:bCs/>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72" w15:restartNumberingAfterBreak="0">
    <w:nsid w:val="19E77918"/>
    <w:multiLevelType w:val="hybridMultilevel"/>
    <w:tmpl w:val="3F364A78"/>
    <w:lvl w:ilvl="0" w:tplc="4F84CEB4">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73" w15:restartNumberingAfterBreak="0">
    <w:nsid w:val="1A735255"/>
    <w:multiLevelType w:val="multilevel"/>
    <w:tmpl w:val="B7721AA2"/>
    <w:lvl w:ilvl="0">
      <w:start w:val="1"/>
      <w:numFmt w:val="decimal"/>
      <w:lvlText w:val="%1."/>
      <w:lvlJc w:val="left"/>
      <w:pPr>
        <w:ind w:left="1500" w:hanging="420"/>
      </w:pPr>
      <w:rPr>
        <w:rFonts w:hint="eastAsia"/>
      </w:rPr>
    </w:lvl>
    <w:lvl w:ilvl="1">
      <w:start w:val="1"/>
      <w:numFmt w:val="lowerLetter"/>
      <w:lvlText w:val="%2)"/>
      <w:lvlJc w:val="left"/>
      <w:pPr>
        <w:ind w:left="1920" w:hanging="420"/>
      </w:pPr>
      <w:rPr>
        <w:rFonts w:hint="eastAsia"/>
      </w:rPr>
    </w:lvl>
    <w:lvl w:ilvl="2">
      <w:start w:val="1"/>
      <w:numFmt w:val="lowerRoman"/>
      <w:lvlText w:val="%3."/>
      <w:lvlJc w:val="right"/>
      <w:pPr>
        <w:ind w:left="2340" w:hanging="420"/>
      </w:pPr>
      <w:rPr>
        <w:rFonts w:hint="eastAsia"/>
      </w:rPr>
    </w:lvl>
    <w:lvl w:ilvl="3">
      <w:start w:val="1"/>
      <w:numFmt w:val="decimal"/>
      <w:lvlText w:val="%4."/>
      <w:lvlJc w:val="left"/>
      <w:pPr>
        <w:ind w:left="2760" w:hanging="420"/>
      </w:pPr>
      <w:rPr>
        <w:rFonts w:hint="eastAsia"/>
      </w:rPr>
    </w:lvl>
    <w:lvl w:ilvl="4">
      <w:start w:val="1"/>
      <w:numFmt w:val="lowerLetter"/>
      <w:lvlText w:val="%5)"/>
      <w:lvlJc w:val="left"/>
      <w:pPr>
        <w:ind w:left="3180" w:hanging="420"/>
      </w:pPr>
      <w:rPr>
        <w:rFonts w:hint="eastAsia"/>
      </w:rPr>
    </w:lvl>
    <w:lvl w:ilvl="5">
      <w:start w:val="1"/>
      <w:numFmt w:val="lowerRoman"/>
      <w:lvlText w:val="%6."/>
      <w:lvlJc w:val="right"/>
      <w:pPr>
        <w:ind w:left="3600" w:hanging="420"/>
      </w:pPr>
      <w:rPr>
        <w:rFonts w:hint="eastAsia"/>
      </w:rPr>
    </w:lvl>
    <w:lvl w:ilvl="6">
      <w:start w:val="1"/>
      <w:numFmt w:val="decimal"/>
      <w:lvlText w:val="%7."/>
      <w:lvlJc w:val="left"/>
      <w:pPr>
        <w:ind w:left="4020" w:hanging="420"/>
      </w:pPr>
      <w:rPr>
        <w:rFonts w:hint="eastAsia"/>
      </w:rPr>
    </w:lvl>
    <w:lvl w:ilvl="7">
      <w:start w:val="1"/>
      <w:numFmt w:val="lowerLetter"/>
      <w:lvlText w:val="%8)"/>
      <w:lvlJc w:val="left"/>
      <w:pPr>
        <w:ind w:left="4440" w:hanging="420"/>
      </w:pPr>
      <w:rPr>
        <w:rFonts w:hint="eastAsia"/>
      </w:rPr>
    </w:lvl>
    <w:lvl w:ilvl="8">
      <w:start w:val="1"/>
      <w:numFmt w:val="lowerRoman"/>
      <w:lvlText w:val="%9."/>
      <w:lvlJc w:val="right"/>
      <w:pPr>
        <w:ind w:left="4860" w:hanging="420"/>
      </w:pPr>
      <w:rPr>
        <w:rFonts w:hint="eastAsia"/>
      </w:rPr>
    </w:lvl>
  </w:abstractNum>
  <w:abstractNum w:abstractNumId="74" w15:restartNumberingAfterBreak="0">
    <w:nsid w:val="1A8C1FEA"/>
    <w:multiLevelType w:val="multilevel"/>
    <w:tmpl w:val="1A8C1FEA"/>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75" w15:restartNumberingAfterBreak="0">
    <w:nsid w:val="1B0E2A34"/>
    <w:multiLevelType w:val="hybridMultilevel"/>
    <w:tmpl w:val="F8B62344"/>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76" w15:restartNumberingAfterBreak="0">
    <w:nsid w:val="1B5D68FB"/>
    <w:multiLevelType w:val="multilevel"/>
    <w:tmpl w:val="ECEA93C4"/>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77" w15:restartNumberingAfterBreak="0">
    <w:nsid w:val="1C1174E6"/>
    <w:multiLevelType w:val="multilevel"/>
    <w:tmpl w:val="520E1B29"/>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78" w15:restartNumberingAfterBreak="0">
    <w:nsid w:val="1CEA7DE9"/>
    <w:multiLevelType w:val="hybridMultilevel"/>
    <w:tmpl w:val="35EACC7A"/>
    <w:lvl w:ilvl="0" w:tplc="0A92CE9E">
      <w:start w:val="1"/>
      <w:numFmt w:val="bullet"/>
      <w:lvlText w:val=""/>
      <w:lvlJc w:val="left"/>
      <w:pPr>
        <w:ind w:left="1200" w:hanging="420"/>
      </w:pPr>
      <w:rPr>
        <w:rFonts w:ascii="Wingdings" w:hAnsi="Wingdings" w:hint="default"/>
        <w:sz w:val="15"/>
        <w:szCs w:val="15"/>
      </w:rPr>
    </w:lvl>
    <w:lvl w:ilvl="1" w:tplc="04090003" w:tentative="1">
      <w:start w:val="1"/>
      <w:numFmt w:val="bullet"/>
      <w:lvlText w:val=""/>
      <w:lvlJc w:val="left"/>
      <w:pPr>
        <w:ind w:left="1620" w:hanging="420"/>
      </w:pPr>
      <w:rPr>
        <w:rFonts w:ascii="Wingdings" w:hAnsi="Wingdings" w:hint="default"/>
      </w:rPr>
    </w:lvl>
    <w:lvl w:ilvl="2" w:tplc="04090005" w:tentative="1">
      <w:start w:val="1"/>
      <w:numFmt w:val="bullet"/>
      <w:lvlText w:val=""/>
      <w:lvlJc w:val="left"/>
      <w:pPr>
        <w:ind w:left="2040" w:hanging="420"/>
      </w:pPr>
      <w:rPr>
        <w:rFonts w:ascii="Wingdings" w:hAnsi="Wingdings" w:hint="default"/>
      </w:rPr>
    </w:lvl>
    <w:lvl w:ilvl="3" w:tplc="04090001" w:tentative="1">
      <w:start w:val="1"/>
      <w:numFmt w:val="bullet"/>
      <w:lvlText w:val=""/>
      <w:lvlJc w:val="left"/>
      <w:pPr>
        <w:ind w:left="2460" w:hanging="420"/>
      </w:pPr>
      <w:rPr>
        <w:rFonts w:ascii="Wingdings" w:hAnsi="Wingdings" w:hint="default"/>
      </w:rPr>
    </w:lvl>
    <w:lvl w:ilvl="4" w:tplc="04090003" w:tentative="1">
      <w:start w:val="1"/>
      <w:numFmt w:val="bullet"/>
      <w:lvlText w:val=""/>
      <w:lvlJc w:val="left"/>
      <w:pPr>
        <w:ind w:left="2880" w:hanging="420"/>
      </w:pPr>
      <w:rPr>
        <w:rFonts w:ascii="Wingdings" w:hAnsi="Wingdings" w:hint="default"/>
      </w:rPr>
    </w:lvl>
    <w:lvl w:ilvl="5" w:tplc="04090005" w:tentative="1">
      <w:start w:val="1"/>
      <w:numFmt w:val="bullet"/>
      <w:lvlText w:val=""/>
      <w:lvlJc w:val="left"/>
      <w:pPr>
        <w:ind w:left="3300" w:hanging="420"/>
      </w:pPr>
      <w:rPr>
        <w:rFonts w:ascii="Wingdings" w:hAnsi="Wingdings" w:hint="default"/>
      </w:rPr>
    </w:lvl>
    <w:lvl w:ilvl="6" w:tplc="04090001" w:tentative="1">
      <w:start w:val="1"/>
      <w:numFmt w:val="bullet"/>
      <w:lvlText w:val=""/>
      <w:lvlJc w:val="left"/>
      <w:pPr>
        <w:ind w:left="3720" w:hanging="420"/>
      </w:pPr>
      <w:rPr>
        <w:rFonts w:ascii="Wingdings" w:hAnsi="Wingdings" w:hint="default"/>
      </w:rPr>
    </w:lvl>
    <w:lvl w:ilvl="7" w:tplc="04090003" w:tentative="1">
      <w:start w:val="1"/>
      <w:numFmt w:val="bullet"/>
      <w:lvlText w:val=""/>
      <w:lvlJc w:val="left"/>
      <w:pPr>
        <w:ind w:left="4140" w:hanging="420"/>
      </w:pPr>
      <w:rPr>
        <w:rFonts w:ascii="Wingdings" w:hAnsi="Wingdings" w:hint="default"/>
      </w:rPr>
    </w:lvl>
    <w:lvl w:ilvl="8" w:tplc="04090005" w:tentative="1">
      <w:start w:val="1"/>
      <w:numFmt w:val="bullet"/>
      <w:lvlText w:val=""/>
      <w:lvlJc w:val="left"/>
      <w:pPr>
        <w:ind w:left="4560" w:hanging="420"/>
      </w:pPr>
      <w:rPr>
        <w:rFonts w:ascii="Wingdings" w:hAnsi="Wingdings" w:hint="default"/>
      </w:rPr>
    </w:lvl>
  </w:abstractNum>
  <w:abstractNum w:abstractNumId="79" w15:restartNumberingAfterBreak="0">
    <w:nsid w:val="1CF100E0"/>
    <w:multiLevelType w:val="multilevel"/>
    <w:tmpl w:val="16ECD82A"/>
    <w:lvl w:ilvl="0">
      <w:start w:val="1"/>
      <w:numFmt w:val="decimal"/>
      <w:lvlText w:val="%1."/>
      <w:lvlJc w:val="left"/>
      <w:pPr>
        <w:ind w:left="1140" w:hanging="420"/>
      </w:pPr>
      <w:rPr>
        <w:rFonts w:cs="Times New Roman" w:hint="eastAsia"/>
        <w:b w:val="0"/>
        <w:i w:val="0"/>
        <w:color w:val="auto"/>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80" w15:restartNumberingAfterBreak="0">
    <w:nsid w:val="1D504AE0"/>
    <w:multiLevelType w:val="multilevel"/>
    <w:tmpl w:val="ED1C03F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81" w15:restartNumberingAfterBreak="0">
    <w:nsid w:val="1D7F385F"/>
    <w:multiLevelType w:val="multilevel"/>
    <w:tmpl w:val="F2067918"/>
    <w:lvl w:ilvl="0">
      <w:start w:val="1"/>
      <w:numFmt w:val="bullet"/>
      <w:lvlText w:val=""/>
      <w:lvlJc w:val="left"/>
      <w:pPr>
        <w:ind w:left="1917" w:hanging="420"/>
      </w:pPr>
      <w:rPr>
        <w:rFonts w:ascii="Wingdings" w:hAnsi="Wingdings" w:hint="default"/>
        <w:b w:val="0"/>
      </w:r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82" w15:restartNumberingAfterBreak="0">
    <w:nsid w:val="1DBD20D0"/>
    <w:multiLevelType w:val="multilevel"/>
    <w:tmpl w:val="3ED24B1A"/>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83" w15:restartNumberingAfterBreak="0">
    <w:nsid w:val="1DE91B68"/>
    <w:multiLevelType w:val="multilevel"/>
    <w:tmpl w:val="572B535E"/>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84" w15:restartNumberingAfterBreak="0">
    <w:nsid w:val="1ECA72E5"/>
    <w:multiLevelType w:val="hybridMultilevel"/>
    <w:tmpl w:val="7CBA61D8"/>
    <w:lvl w:ilvl="0" w:tplc="FFFFFFFF">
      <w:start w:val="1"/>
      <w:numFmt w:val="upperLetter"/>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85" w15:restartNumberingAfterBreak="0">
    <w:nsid w:val="1ED33230"/>
    <w:multiLevelType w:val="hybridMultilevel"/>
    <w:tmpl w:val="A942E1C6"/>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86" w15:restartNumberingAfterBreak="0">
    <w:nsid w:val="1FCF0492"/>
    <w:multiLevelType w:val="multilevel"/>
    <w:tmpl w:val="C994C4B8"/>
    <w:styleLink w:val="a"/>
    <w:lvl w:ilvl="0">
      <w:start w:val="1"/>
      <w:numFmt w:val="decimal"/>
      <w:suff w:val="space"/>
      <w:lvlText w:val="%1"/>
      <w:lvlJc w:val="left"/>
      <w:pPr>
        <w:ind w:left="432" w:hanging="432"/>
      </w:pPr>
      <w:rPr>
        <w:rFonts w:ascii="Arial" w:eastAsia="微软雅黑" w:hAnsi="Arial" w:hint="default"/>
        <w:b/>
        <w:i w:val="0"/>
        <w:sz w:val="72"/>
        <w:szCs w:val="72"/>
      </w:rPr>
    </w:lvl>
    <w:lvl w:ilvl="1">
      <w:start w:val="1"/>
      <w:numFmt w:val="decimal"/>
      <w:lvlText w:val="%1.%2"/>
      <w:lvlJc w:val="left"/>
      <w:pPr>
        <w:ind w:left="576" w:hanging="576"/>
      </w:pPr>
      <w:rPr>
        <w:rFonts w:ascii="Arial" w:eastAsia="微软雅黑" w:hAnsi="Arial" w:hint="eastAsia"/>
        <w:b/>
        <w:i w:val="0"/>
        <w:sz w:val="28"/>
        <w:szCs w:val="28"/>
      </w:rPr>
    </w:lvl>
    <w:lvl w:ilvl="2">
      <w:start w:val="1"/>
      <w:numFmt w:val="decimal"/>
      <w:lvlText w:val="%1.%2.%3"/>
      <w:lvlJc w:val="left"/>
      <w:pPr>
        <w:ind w:left="720" w:hanging="720"/>
      </w:pPr>
      <w:rPr>
        <w:rFonts w:ascii="Arial" w:eastAsia="微软雅黑" w:hAnsi="Arial" w:hint="eastAsia"/>
        <w:b/>
        <w:i w:val="0"/>
        <w:color w:val="auto"/>
        <w:sz w:val="24"/>
      </w:rPr>
    </w:lvl>
    <w:lvl w:ilvl="3">
      <w:start w:val="1"/>
      <w:numFmt w:val="decimal"/>
      <w:lvlText w:val="%1.%2.%3.%4"/>
      <w:lvlJc w:val="left"/>
      <w:pPr>
        <w:ind w:left="864" w:hanging="864"/>
      </w:pPr>
      <w:rPr>
        <w:rFonts w:ascii="Arial" w:eastAsia="微软雅黑" w:hAnsi="Arial" w:hint="eastAsia"/>
        <w:b w:val="0"/>
        <w:i/>
        <w:sz w:val="20"/>
      </w:rPr>
    </w:lvl>
    <w:lvl w:ilvl="4">
      <w:start w:val="1"/>
      <w:numFmt w:val="decimal"/>
      <w:lvlText w:val="%1.%2.%3.%4.%5"/>
      <w:lvlJc w:val="left"/>
      <w:pPr>
        <w:ind w:left="1008" w:hanging="1008"/>
      </w:pPr>
      <w:rPr>
        <w:rFonts w:hint="eastAsia"/>
      </w:rPr>
    </w:lvl>
    <w:lvl w:ilvl="5">
      <w:start w:val="1"/>
      <w:numFmt w:val="decimal"/>
      <w:lvlText w:val="%1.%2.%3.%4.%5.%6"/>
      <w:lvlJc w:val="left"/>
      <w:pPr>
        <w:ind w:left="1152" w:hanging="1152"/>
      </w:pPr>
      <w:rPr>
        <w:rFonts w:hint="eastAsia"/>
      </w:rPr>
    </w:lvl>
    <w:lvl w:ilvl="6">
      <w:start w:val="1"/>
      <w:numFmt w:val="decimal"/>
      <w:lvlText w:val="%1.%2.%3.%4.%5.%6.%7"/>
      <w:lvlJc w:val="left"/>
      <w:pPr>
        <w:ind w:left="1296" w:hanging="1296"/>
      </w:pPr>
      <w:rPr>
        <w:rFonts w:hint="eastAsia"/>
      </w:rPr>
    </w:lvl>
    <w:lvl w:ilvl="7">
      <w:start w:val="1"/>
      <w:numFmt w:val="decimal"/>
      <w:lvlText w:val="%1.%2.%3.%4.%5.%6.%7.%8"/>
      <w:lvlJc w:val="left"/>
      <w:pPr>
        <w:ind w:left="1440" w:hanging="1440"/>
      </w:pPr>
      <w:rPr>
        <w:rFonts w:hint="eastAsia"/>
      </w:rPr>
    </w:lvl>
    <w:lvl w:ilvl="8">
      <w:start w:val="1"/>
      <w:numFmt w:val="decimal"/>
      <w:lvlText w:val="%1.%2.%3.%4.%5.%6.%7.%8.%9"/>
      <w:lvlJc w:val="left"/>
      <w:pPr>
        <w:ind w:left="1584" w:hanging="1584"/>
      </w:pPr>
      <w:rPr>
        <w:rFonts w:hint="eastAsia"/>
      </w:rPr>
    </w:lvl>
  </w:abstractNum>
  <w:abstractNum w:abstractNumId="87" w15:restartNumberingAfterBreak="0">
    <w:nsid w:val="2079060A"/>
    <w:multiLevelType w:val="hybridMultilevel"/>
    <w:tmpl w:val="0EFE909E"/>
    <w:lvl w:ilvl="0" w:tplc="04090011">
      <w:start w:val="1"/>
      <w:numFmt w:val="decimal"/>
      <w:lvlText w:val="%1)"/>
      <w:lvlJc w:val="left"/>
      <w:pPr>
        <w:ind w:left="1061" w:hanging="420"/>
      </w:p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88" w15:restartNumberingAfterBreak="0">
    <w:nsid w:val="207B4B26"/>
    <w:multiLevelType w:val="multilevel"/>
    <w:tmpl w:val="010C7CEE"/>
    <w:lvl w:ilvl="0">
      <w:start w:val="1"/>
      <w:numFmt w:val="decimal"/>
      <w:lvlText w:val="%1."/>
      <w:lvlJc w:val="left"/>
      <w:pPr>
        <w:ind w:left="1140" w:hanging="420"/>
      </w:pPr>
      <w:rPr>
        <w:rFonts w:cs="Times New Roman" w:hint="eastAsia"/>
        <w:b w:val="0"/>
        <w:i w:val="0"/>
        <w:color w:val="auto"/>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89" w15:restartNumberingAfterBreak="0">
    <w:nsid w:val="20B57994"/>
    <w:multiLevelType w:val="multilevel"/>
    <w:tmpl w:val="1BD86FAA"/>
    <w:lvl w:ilvl="0">
      <w:start w:val="1"/>
      <w:numFmt w:val="decimal"/>
      <w:lvlText w:val="%1."/>
      <w:lvlJc w:val="left"/>
      <w:pPr>
        <w:ind w:left="1500" w:hanging="420"/>
      </w:pPr>
      <w:rPr>
        <w:rFonts w:hint="eastAsia"/>
      </w:rPr>
    </w:lvl>
    <w:lvl w:ilvl="1">
      <w:start w:val="1"/>
      <w:numFmt w:val="lowerLetter"/>
      <w:lvlText w:val="%2)"/>
      <w:lvlJc w:val="left"/>
      <w:pPr>
        <w:ind w:left="1920" w:hanging="420"/>
      </w:pPr>
      <w:rPr>
        <w:rFonts w:hint="eastAsia"/>
      </w:rPr>
    </w:lvl>
    <w:lvl w:ilvl="2">
      <w:start w:val="1"/>
      <w:numFmt w:val="lowerRoman"/>
      <w:lvlText w:val="%3."/>
      <w:lvlJc w:val="right"/>
      <w:pPr>
        <w:ind w:left="2340" w:hanging="420"/>
      </w:pPr>
      <w:rPr>
        <w:rFonts w:hint="eastAsia"/>
      </w:rPr>
    </w:lvl>
    <w:lvl w:ilvl="3">
      <w:start w:val="1"/>
      <w:numFmt w:val="decimal"/>
      <w:lvlText w:val="%4."/>
      <w:lvlJc w:val="left"/>
      <w:pPr>
        <w:ind w:left="2760" w:hanging="420"/>
      </w:pPr>
      <w:rPr>
        <w:rFonts w:hint="eastAsia"/>
      </w:rPr>
    </w:lvl>
    <w:lvl w:ilvl="4">
      <w:start w:val="1"/>
      <w:numFmt w:val="lowerLetter"/>
      <w:lvlText w:val="%5)"/>
      <w:lvlJc w:val="left"/>
      <w:pPr>
        <w:ind w:left="3180" w:hanging="420"/>
      </w:pPr>
      <w:rPr>
        <w:rFonts w:hint="eastAsia"/>
      </w:rPr>
    </w:lvl>
    <w:lvl w:ilvl="5">
      <w:start w:val="1"/>
      <w:numFmt w:val="lowerRoman"/>
      <w:lvlText w:val="%6."/>
      <w:lvlJc w:val="right"/>
      <w:pPr>
        <w:ind w:left="3600" w:hanging="420"/>
      </w:pPr>
      <w:rPr>
        <w:rFonts w:hint="eastAsia"/>
      </w:rPr>
    </w:lvl>
    <w:lvl w:ilvl="6">
      <w:start w:val="1"/>
      <w:numFmt w:val="decimal"/>
      <w:lvlText w:val="%7."/>
      <w:lvlJc w:val="left"/>
      <w:pPr>
        <w:ind w:left="4020" w:hanging="420"/>
      </w:pPr>
      <w:rPr>
        <w:rFonts w:hint="eastAsia"/>
      </w:rPr>
    </w:lvl>
    <w:lvl w:ilvl="7">
      <w:start w:val="1"/>
      <w:numFmt w:val="lowerLetter"/>
      <w:lvlText w:val="%8)"/>
      <w:lvlJc w:val="left"/>
      <w:pPr>
        <w:ind w:left="4440" w:hanging="420"/>
      </w:pPr>
      <w:rPr>
        <w:rFonts w:hint="eastAsia"/>
      </w:rPr>
    </w:lvl>
    <w:lvl w:ilvl="8">
      <w:start w:val="1"/>
      <w:numFmt w:val="lowerRoman"/>
      <w:lvlText w:val="%9."/>
      <w:lvlJc w:val="right"/>
      <w:pPr>
        <w:ind w:left="4860" w:hanging="420"/>
      </w:pPr>
      <w:rPr>
        <w:rFonts w:hint="eastAsia"/>
      </w:rPr>
    </w:lvl>
  </w:abstractNum>
  <w:abstractNum w:abstractNumId="90" w15:restartNumberingAfterBreak="0">
    <w:nsid w:val="213943E2"/>
    <w:multiLevelType w:val="multilevel"/>
    <w:tmpl w:val="213943E2"/>
    <w:lvl w:ilvl="0">
      <w:start w:val="1"/>
      <w:numFmt w:val="decimal"/>
      <w:pStyle w:val="a0"/>
      <w:lvlText w:val="%1."/>
      <w:lvlJc w:val="left"/>
      <w:pPr>
        <w:tabs>
          <w:tab w:val="left" w:pos="1025"/>
        </w:tabs>
        <w:ind w:left="1800" w:hanging="1200"/>
      </w:pPr>
      <w:rPr>
        <w:rFonts w:hint="eastAsia"/>
      </w:rPr>
    </w:lvl>
    <w:lvl w:ilvl="1">
      <w:start w:val="1"/>
      <w:numFmt w:val="decimal"/>
      <w:lvlText w:val="%1.%2."/>
      <w:lvlJc w:val="left"/>
      <w:pPr>
        <w:tabs>
          <w:tab w:val="left" w:pos="1167"/>
        </w:tabs>
        <w:ind w:left="1167" w:hanging="567"/>
      </w:pPr>
      <w:rPr>
        <w:rFonts w:hint="eastAsia"/>
      </w:rPr>
    </w:lvl>
    <w:lvl w:ilvl="2">
      <w:start w:val="1"/>
      <w:numFmt w:val="decimal"/>
      <w:lvlText w:val="%1.%2.%3."/>
      <w:lvlJc w:val="left"/>
      <w:pPr>
        <w:tabs>
          <w:tab w:val="left" w:pos="1309"/>
        </w:tabs>
        <w:ind w:left="1309" w:hanging="709"/>
      </w:pPr>
      <w:rPr>
        <w:rFonts w:hint="eastAsia"/>
      </w:rPr>
    </w:lvl>
    <w:lvl w:ilvl="3">
      <w:start w:val="1"/>
      <w:numFmt w:val="decimal"/>
      <w:lvlText w:val="%1.%2.%3.%4."/>
      <w:lvlJc w:val="left"/>
      <w:pPr>
        <w:tabs>
          <w:tab w:val="left" w:pos="1451"/>
        </w:tabs>
        <w:ind w:left="1451" w:hanging="851"/>
      </w:pPr>
      <w:rPr>
        <w:rFonts w:hint="eastAsia"/>
      </w:rPr>
    </w:lvl>
    <w:lvl w:ilvl="4">
      <w:start w:val="1"/>
      <w:numFmt w:val="decimal"/>
      <w:lvlText w:val="%1.%2.%3.%4.%5."/>
      <w:lvlJc w:val="left"/>
      <w:pPr>
        <w:tabs>
          <w:tab w:val="left" w:pos="1592"/>
        </w:tabs>
        <w:ind w:left="1592" w:hanging="992"/>
      </w:pPr>
      <w:rPr>
        <w:rFonts w:hint="eastAsia"/>
      </w:rPr>
    </w:lvl>
    <w:lvl w:ilvl="5">
      <w:start w:val="1"/>
      <w:numFmt w:val="decimal"/>
      <w:lvlText w:val="%1.%2.%3.%4.%5.%6."/>
      <w:lvlJc w:val="left"/>
      <w:pPr>
        <w:tabs>
          <w:tab w:val="left" w:pos="1734"/>
        </w:tabs>
        <w:ind w:left="1734" w:hanging="1134"/>
      </w:pPr>
      <w:rPr>
        <w:rFonts w:hint="eastAsia"/>
      </w:rPr>
    </w:lvl>
    <w:lvl w:ilvl="6">
      <w:start w:val="1"/>
      <w:numFmt w:val="decimal"/>
      <w:lvlText w:val="%1.%2.%3.%4.%5.%6.%7."/>
      <w:lvlJc w:val="left"/>
      <w:pPr>
        <w:tabs>
          <w:tab w:val="left" w:pos="1876"/>
        </w:tabs>
        <w:ind w:left="1876" w:hanging="1276"/>
      </w:pPr>
      <w:rPr>
        <w:rFonts w:hint="eastAsia"/>
      </w:rPr>
    </w:lvl>
    <w:lvl w:ilvl="7">
      <w:start w:val="1"/>
      <w:numFmt w:val="decimal"/>
      <w:lvlText w:val="%1.%2.%3.%4.%5.%6.%7.%8."/>
      <w:lvlJc w:val="left"/>
      <w:pPr>
        <w:tabs>
          <w:tab w:val="left" w:pos="2018"/>
        </w:tabs>
        <w:ind w:left="2018" w:hanging="1418"/>
      </w:pPr>
      <w:rPr>
        <w:rFonts w:hint="eastAsia"/>
      </w:rPr>
    </w:lvl>
    <w:lvl w:ilvl="8">
      <w:start w:val="1"/>
      <w:numFmt w:val="decimal"/>
      <w:lvlText w:val="%1.%2.%3.%4.%5.%6.%7.%8.%9."/>
      <w:lvlJc w:val="left"/>
      <w:pPr>
        <w:tabs>
          <w:tab w:val="left" w:pos="2159"/>
        </w:tabs>
        <w:ind w:left="2159" w:hanging="1559"/>
      </w:pPr>
      <w:rPr>
        <w:rFonts w:hint="eastAsia"/>
      </w:rPr>
    </w:lvl>
  </w:abstractNum>
  <w:abstractNum w:abstractNumId="91" w15:restartNumberingAfterBreak="0">
    <w:nsid w:val="214D449C"/>
    <w:multiLevelType w:val="multilevel"/>
    <w:tmpl w:val="214D449C"/>
    <w:lvl w:ilvl="0">
      <w:start w:val="1"/>
      <w:numFmt w:val="bullet"/>
      <w:lvlText w:val=""/>
      <w:lvlJc w:val="left"/>
      <w:pPr>
        <w:ind w:left="845" w:hanging="420"/>
      </w:pPr>
      <w:rPr>
        <w:rFonts w:ascii="Wingdings" w:hAnsi="Wingdings" w:hint="default"/>
        <w:sz w:val="15"/>
        <w:szCs w:val="15"/>
      </w:rPr>
    </w:lvl>
    <w:lvl w:ilvl="1">
      <w:start w:val="1"/>
      <w:numFmt w:val="bullet"/>
      <w:lvlText w:val=""/>
      <w:lvlJc w:val="left"/>
      <w:pPr>
        <w:ind w:left="1265" w:hanging="420"/>
      </w:pPr>
      <w:rPr>
        <w:rFonts w:ascii="Wingdings" w:hAnsi="Wingdings" w:hint="default"/>
      </w:rPr>
    </w:lvl>
    <w:lvl w:ilvl="2">
      <w:start w:val="1"/>
      <w:numFmt w:val="bullet"/>
      <w:lvlText w:val=""/>
      <w:lvlJc w:val="left"/>
      <w:pPr>
        <w:ind w:left="1685" w:hanging="420"/>
      </w:pPr>
      <w:rPr>
        <w:rFonts w:ascii="Wingdings" w:hAnsi="Wingdings" w:hint="default"/>
      </w:rPr>
    </w:lvl>
    <w:lvl w:ilvl="3">
      <w:start w:val="1"/>
      <w:numFmt w:val="bullet"/>
      <w:lvlText w:val=""/>
      <w:lvlJc w:val="left"/>
      <w:pPr>
        <w:ind w:left="2105" w:hanging="420"/>
      </w:pPr>
      <w:rPr>
        <w:rFonts w:ascii="Wingdings" w:hAnsi="Wingdings" w:hint="default"/>
      </w:rPr>
    </w:lvl>
    <w:lvl w:ilvl="4">
      <w:start w:val="1"/>
      <w:numFmt w:val="bullet"/>
      <w:lvlText w:val=""/>
      <w:lvlJc w:val="left"/>
      <w:pPr>
        <w:ind w:left="2525" w:hanging="420"/>
      </w:pPr>
      <w:rPr>
        <w:rFonts w:ascii="Wingdings" w:hAnsi="Wingdings" w:hint="default"/>
      </w:rPr>
    </w:lvl>
    <w:lvl w:ilvl="5">
      <w:start w:val="1"/>
      <w:numFmt w:val="bullet"/>
      <w:lvlText w:val=""/>
      <w:lvlJc w:val="left"/>
      <w:pPr>
        <w:ind w:left="2945" w:hanging="420"/>
      </w:pPr>
      <w:rPr>
        <w:rFonts w:ascii="Wingdings" w:hAnsi="Wingdings" w:hint="default"/>
      </w:rPr>
    </w:lvl>
    <w:lvl w:ilvl="6">
      <w:start w:val="1"/>
      <w:numFmt w:val="bullet"/>
      <w:lvlText w:val=""/>
      <w:lvlJc w:val="left"/>
      <w:pPr>
        <w:ind w:left="3365" w:hanging="420"/>
      </w:pPr>
      <w:rPr>
        <w:rFonts w:ascii="Wingdings" w:hAnsi="Wingdings" w:hint="default"/>
      </w:rPr>
    </w:lvl>
    <w:lvl w:ilvl="7">
      <w:start w:val="1"/>
      <w:numFmt w:val="bullet"/>
      <w:lvlText w:val=""/>
      <w:lvlJc w:val="left"/>
      <w:pPr>
        <w:ind w:left="3785" w:hanging="420"/>
      </w:pPr>
      <w:rPr>
        <w:rFonts w:ascii="Wingdings" w:hAnsi="Wingdings" w:hint="default"/>
      </w:rPr>
    </w:lvl>
    <w:lvl w:ilvl="8">
      <w:start w:val="1"/>
      <w:numFmt w:val="bullet"/>
      <w:lvlText w:val=""/>
      <w:lvlJc w:val="left"/>
      <w:pPr>
        <w:ind w:left="4205" w:hanging="420"/>
      </w:pPr>
      <w:rPr>
        <w:rFonts w:ascii="Wingdings" w:hAnsi="Wingdings" w:hint="default"/>
      </w:rPr>
    </w:lvl>
  </w:abstractNum>
  <w:abstractNum w:abstractNumId="92" w15:restartNumberingAfterBreak="0">
    <w:nsid w:val="218117D3"/>
    <w:multiLevelType w:val="multilevel"/>
    <w:tmpl w:val="DCE01958"/>
    <w:lvl w:ilvl="0">
      <w:start w:val="1"/>
      <w:numFmt w:val="decimal"/>
      <w:lvlText w:val="%1."/>
      <w:lvlJc w:val="left"/>
      <w:pPr>
        <w:ind w:left="1140" w:hanging="420"/>
      </w:pPr>
      <w:rPr>
        <w:rFonts w:ascii="Arial" w:eastAsia="宋体" w:hAnsi="Arial" w:cs="Times New Roman"/>
      </w:rPr>
    </w:lvl>
    <w:lvl w:ilvl="1">
      <w:start w:val="1"/>
      <w:numFmt w:val="lowerLetter"/>
      <w:lvlText w:val="%2)"/>
      <w:lvlJc w:val="left"/>
      <w:pPr>
        <w:ind w:left="1560" w:hanging="420"/>
      </w:pPr>
      <w:rPr>
        <w:b w:val="0"/>
      </w:r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rPr>
        <w:b w:val="0"/>
      </w:r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93" w15:restartNumberingAfterBreak="0">
    <w:nsid w:val="218A60A9"/>
    <w:multiLevelType w:val="hybridMultilevel"/>
    <w:tmpl w:val="71927C12"/>
    <w:lvl w:ilvl="0" w:tplc="59208898">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94" w15:restartNumberingAfterBreak="0">
    <w:nsid w:val="218A707E"/>
    <w:multiLevelType w:val="multilevel"/>
    <w:tmpl w:val="218A707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95" w15:restartNumberingAfterBreak="0">
    <w:nsid w:val="22914A67"/>
    <w:multiLevelType w:val="hybridMultilevel"/>
    <w:tmpl w:val="0C5C6F64"/>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96" w15:restartNumberingAfterBreak="0">
    <w:nsid w:val="22F132F8"/>
    <w:multiLevelType w:val="multilevel"/>
    <w:tmpl w:val="010C7CEE"/>
    <w:lvl w:ilvl="0">
      <w:start w:val="1"/>
      <w:numFmt w:val="decimal"/>
      <w:lvlText w:val="%1."/>
      <w:lvlJc w:val="left"/>
      <w:pPr>
        <w:ind w:left="1140" w:hanging="420"/>
      </w:pPr>
      <w:rPr>
        <w:rFonts w:cs="Times New Roman" w:hint="eastAsia"/>
        <w:b w:val="0"/>
        <w:i w:val="0"/>
        <w:color w:val="auto"/>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97" w15:restartNumberingAfterBreak="0">
    <w:nsid w:val="231F1602"/>
    <w:multiLevelType w:val="multilevel"/>
    <w:tmpl w:val="AAC6DD0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98" w15:restartNumberingAfterBreak="0">
    <w:nsid w:val="234B383C"/>
    <w:multiLevelType w:val="multilevel"/>
    <w:tmpl w:val="616E36AE"/>
    <w:lvl w:ilvl="0">
      <w:start w:val="1"/>
      <w:numFmt w:val="decimal"/>
      <w:lvlText w:val="%1."/>
      <w:lvlJc w:val="left"/>
      <w:pPr>
        <w:ind w:left="1140" w:hanging="420"/>
      </w:pPr>
      <w:rPr>
        <w:rFonts w:cs="Times New Roman" w:hint="eastAsia"/>
        <w:b w:val="0"/>
        <w:i w:val="0"/>
        <w:color w:val="auto"/>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99" w15:restartNumberingAfterBreak="0">
    <w:nsid w:val="2362237C"/>
    <w:multiLevelType w:val="multilevel"/>
    <w:tmpl w:val="1CF8CEF6"/>
    <w:lvl w:ilvl="0">
      <w:start w:val="1"/>
      <w:numFmt w:val="decimal"/>
      <w:lvlText w:val="%1."/>
      <w:lvlJc w:val="left"/>
      <w:pPr>
        <w:ind w:left="1140" w:hanging="420"/>
      </w:pPr>
      <w:rPr>
        <w:rFonts w:hint="default"/>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0" w15:restartNumberingAfterBreak="0">
    <w:nsid w:val="236D46E2"/>
    <w:multiLevelType w:val="multilevel"/>
    <w:tmpl w:val="236D46E2"/>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Letter"/>
      <w:lvlText w:val="%3."/>
      <w:lvlJc w:val="left"/>
      <w:pPr>
        <w:ind w:left="2340" w:hanging="360"/>
      </w:pPr>
      <w:rPr>
        <w:rFonts w:hint="default"/>
      </w:r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101" w15:restartNumberingAfterBreak="0">
    <w:nsid w:val="237B5AB2"/>
    <w:multiLevelType w:val="multilevel"/>
    <w:tmpl w:val="237B5AB2"/>
    <w:lvl w:ilvl="0">
      <w:start w:val="1"/>
      <w:numFmt w:val="lowerLetter"/>
      <w:lvlText w:val="%1)"/>
      <w:lvlJc w:val="left"/>
      <w:pPr>
        <w:ind w:left="1917" w:hanging="420"/>
      </w:pPr>
      <w:rPr>
        <w:rFonts w:hint="eastAsia"/>
      </w:r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102" w15:restartNumberingAfterBreak="0">
    <w:nsid w:val="23B16D33"/>
    <w:multiLevelType w:val="multilevel"/>
    <w:tmpl w:val="AEE8A086"/>
    <w:lvl w:ilvl="0">
      <w:start w:val="1"/>
      <w:numFmt w:val="decimal"/>
      <w:lvlText w:val="%1"/>
      <w:lvlJc w:val="left"/>
      <w:pPr>
        <w:tabs>
          <w:tab w:val="num" w:pos="720"/>
        </w:tabs>
        <w:ind w:left="720" w:hanging="720"/>
      </w:pPr>
      <w:rPr>
        <w:rFonts w:ascii="Arial" w:eastAsia="微软雅黑" w:hAnsi="Arial" w:hint="default"/>
        <w:b/>
        <w:i w:val="0"/>
        <w:sz w:val="72"/>
      </w:rPr>
    </w:lvl>
    <w:lvl w:ilvl="1">
      <w:start w:val="1"/>
      <w:numFmt w:val="decimal"/>
      <w:lvlText w:val="%2."/>
      <w:lvlJc w:val="left"/>
      <w:pPr>
        <w:ind w:left="724" w:hanging="440"/>
      </w:pPr>
    </w:lvl>
    <w:lvl w:ilvl="2">
      <w:start w:val="1"/>
      <w:numFmt w:val="decimal"/>
      <w:lvlText w:val="%3."/>
      <w:lvlJc w:val="left"/>
      <w:pPr>
        <w:tabs>
          <w:tab w:val="num" w:pos="2160"/>
        </w:tabs>
        <w:ind w:left="2160" w:hanging="720"/>
      </w:pPr>
      <w:rPr>
        <w:rFonts w:hint="eastAsia"/>
      </w:rPr>
    </w:lvl>
    <w:lvl w:ilvl="3">
      <w:start w:val="1"/>
      <w:numFmt w:val="decimal"/>
      <w:lvlText w:val="%4."/>
      <w:lvlJc w:val="left"/>
      <w:pPr>
        <w:tabs>
          <w:tab w:val="num" w:pos="2880"/>
        </w:tabs>
        <w:ind w:left="2880" w:hanging="720"/>
      </w:pPr>
      <w:rPr>
        <w:rFonts w:hint="eastAsia"/>
      </w:rPr>
    </w:lvl>
    <w:lvl w:ilvl="4">
      <w:start w:val="1"/>
      <w:numFmt w:val="decimal"/>
      <w:lvlText w:val="%5."/>
      <w:lvlJc w:val="left"/>
      <w:pPr>
        <w:tabs>
          <w:tab w:val="num" w:pos="3600"/>
        </w:tabs>
        <w:ind w:left="3600" w:hanging="720"/>
      </w:pPr>
      <w:rPr>
        <w:rFonts w:hint="eastAsia"/>
      </w:rPr>
    </w:lvl>
    <w:lvl w:ilvl="5">
      <w:start w:val="1"/>
      <w:numFmt w:val="decimal"/>
      <w:lvlText w:val="%6."/>
      <w:lvlJc w:val="left"/>
      <w:pPr>
        <w:tabs>
          <w:tab w:val="num" w:pos="4320"/>
        </w:tabs>
        <w:ind w:left="4320" w:hanging="720"/>
      </w:pPr>
      <w:rPr>
        <w:rFonts w:hint="eastAsia"/>
      </w:rPr>
    </w:lvl>
    <w:lvl w:ilvl="6">
      <w:start w:val="1"/>
      <w:numFmt w:val="decimal"/>
      <w:lvlText w:val="%7."/>
      <w:lvlJc w:val="left"/>
      <w:pPr>
        <w:tabs>
          <w:tab w:val="num" w:pos="5040"/>
        </w:tabs>
        <w:ind w:left="5040" w:hanging="720"/>
      </w:pPr>
      <w:rPr>
        <w:rFonts w:hint="eastAsia"/>
      </w:rPr>
    </w:lvl>
    <w:lvl w:ilvl="7">
      <w:start w:val="1"/>
      <w:numFmt w:val="decimal"/>
      <w:lvlText w:val="%8."/>
      <w:lvlJc w:val="left"/>
      <w:pPr>
        <w:tabs>
          <w:tab w:val="num" w:pos="5760"/>
        </w:tabs>
        <w:ind w:left="5760" w:hanging="720"/>
      </w:pPr>
      <w:rPr>
        <w:rFonts w:hint="eastAsia"/>
      </w:rPr>
    </w:lvl>
    <w:lvl w:ilvl="8">
      <w:start w:val="1"/>
      <w:numFmt w:val="decimal"/>
      <w:lvlText w:val="%9."/>
      <w:lvlJc w:val="left"/>
      <w:pPr>
        <w:tabs>
          <w:tab w:val="num" w:pos="6480"/>
        </w:tabs>
        <w:ind w:left="6480" w:hanging="720"/>
      </w:pPr>
      <w:rPr>
        <w:rFonts w:hint="eastAsia"/>
      </w:rPr>
    </w:lvl>
  </w:abstractNum>
  <w:abstractNum w:abstractNumId="103" w15:restartNumberingAfterBreak="0">
    <w:nsid w:val="243246C5"/>
    <w:multiLevelType w:val="multilevel"/>
    <w:tmpl w:val="243246C5"/>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4" w15:restartNumberingAfterBreak="0">
    <w:nsid w:val="24AA4AD1"/>
    <w:multiLevelType w:val="multilevel"/>
    <w:tmpl w:val="24AA4AD1"/>
    <w:lvl w:ilvl="0">
      <w:start w:val="1"/>
      <w:numFmt w:val="bullet"/>
      <w:lvlText w:val=""/>
      <w:lvlJc w:val="left"/>
      <w:pPr>
        <w:ind w:left="2138" w:hanging="420"/>
      </w:pPr>
      <w:rPr>
        <w:rFonts w:ascii="Wingdings" w:hAnsi="Wingdings" w:hint="default"/>
        <w:sz w:val="15"/>
        <w:szCs w:val="15"/>
      </w:rPr>
    </w:lvl>
    <w:lvl w:ilvl="1">
      <w:start w:val="1"/>
      <w:numFmt w:val="bullet"/>
      <w:lvlText w:val=""/>
      <w:lvlJc w:val="left"/>
      <w:pPr>
        <w:ind w:left="1838" w:hanging="420"/>
      </w:pPr>
      <w:rPr>
        <w:rFonts w:ascii="Wingdings" w:hAnsi="Wingdings" w:hint="default"/>
      </w:rPr>
    </w:lvl>
    <w:lvl w:ilvl="2">
      <w:start w:val="1"/>
      <w:numFmt w:val="bullet"/>
      <w:lvlText w:val=""/>
      <w:lvlJc w:val="left"/>
      <w:pPr>
        <w:ind w:left="2258" w:hanging="420"/>
      </w:pPr>
      <w:rPr>
        <w:rFonts w:ascii="Wingdings" w:hAnsi="Wingdings" w:hint="default"/>
        <w:sz w:val="15"/>
        <w:szCs w:val="15"/>
      </w:rPr>
    </w:lvl>
    <w:lvl w:ilvl="3">
      <w:start w:val="1"/>
      <w:numFmt w:val="bullet"/>
      <w:lvlText w:val=""/>
      <w:lvlJc w:val="left"/>
      <w:pPr>
        <w:ind w:left="2678" w:hanging="420"/>
      </w:pPr>
      <w:rPr>
        <w:rFonts w:ascii="Wingdings" w:hAnsi="Wingdings" w:hint="default"/>
      </w:rPr>
    </w:lvl>
    <w:lvl w:ilvl="4">
      <w:start w:val="1"/>
      <w:numFmt w:val="bullet"/>
      <w:lvlText w:val=""/>
      <w:lvlJc w:val="left"/>
      <w:pPr>
        <w:ind w:left="3098" w:hanging="420"/>
      </w:pPr>
      <w:rPr>
        <w:rFonts w:ascii="Wingdings" w:hAnsi="Wingdings" w:hint="default"/>
      </w:rPr>
    </w:lvl>
    <w:lvl w:ilvl="5">
      <w:start w:val="1"/>
      <w:numFmt w:val="bullet"/>
      <w:lvlText w:val=""/>
      <w:lvlJc w:val="left"/>
      <w:pPr>
        <w:ind w:left="3518" w:hanging="420"/>
      </w:pPr>
      <w:rPr>
        <w:rFonts w:ascii="Wingdings" w:hAnsi="Wingdings" w:hint="default"/>
      </w:rPr>
    </w:lvl>
    <w:lvl w:ilvl="6">
      <w:start w:val="1"/>
      <w:numFmt w:val="bullet"/>
      <w:lvlText w:val=""/>
      <w:lvlJc w:val="left"/>
      <w:pPr>
        <w:ind w:left="3938" w:hanging="420"/>
      </w:pPr>
      <w:rPr>
        <w:rFonts w:ascii="Wingdings" w:hAnsi="Wingdings" w:hint="default"/>
      </w:rPr>
    </w:lvl>
    <w:lvl w:ilvl="7">
      <w:start w:val="1"/>
      <w:numFmt w:val="bullet"/>
      <w:lvlText w:val=""/>
      <w:lvlJc w:val="left"/>
      <w:pPr>
        <w:ind w:left="4358" w:hanging="420"/>
      </w:pPr>
      <w:rPr>
        <w:rFonts w:ascii="Wingdings" w:hAnsi="Wingdings" w:hint="default"/>
      </w:rPr>
    </w:lvl>
    <w:lvl w:ilvl="8">
      <w:start w:val="1"/>
      <w:numFmt w:val="bullet"/>
      <w:lvlText w:val=""/>
      <w:lvlJc w:val="left"/>
      <w:pPr>
        <w:ind w:left="4778" w:hanging="420"/>
      </w:pPr>
      <w:rPr>
        <w:rFonts w:ascii="Wingdings" w:hAnsi="Wingdings" w:hint="default"/>
      </w:rPr>
    </w:lvl>
  </w:abstractNum>
  <w:abstractNum w:abstractNumId="105" w15:restartNumberingAfterBreak="0">
    <w:nsid w:val="25002633"/>
    <w:multiLevelType w:val="multilevel"/>
    <w:tmpl w:val="010C7CEE"/>
    <w:lvl w:ilvl="0">
      <w:start w:val="1"/>
      <w:numFmt w:val="decimal"/>
      <w:lvlText w:val="%1."/>
      <w:lvlJc w:val="left"/>
      <w:pPr>
        <w:ind w:left="1140" w:hanging="420"/>
      </w:pPr>
      <w:rPr>
        <w:rFonts w:cs="Times New Roman" w:hint="eastAsia"/>
        <w:b w:val="0"/>
        <w:i w:val="0"/>
        <w:color w:val="auto"/>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6" w15:restartNumberingAfterBreak="0">
    <w:nsid w:val="252B1BB9"/>
    <w:multiLevelType w:val="multilevel"/>
    <w:tmpl w:val="2152A988"/>
    <w:lvl w:ilvl="0">
      <w:start w:val="1"/>
      <w:numFmt w:val="bullet"/>
      <w:lvlText w:val=""/>
      <w:lvlJc w:val="left"/>
      <w:pPr>
        <w:ind w:left="70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07" w15:restartNumberingAfterBreak="0">
    <w:nsid w:val="2539457B"/>
    <w:multiLevelType w:val="multilevel"/>
    <w:tmpl w:val="190414C6"/>
    <w:lvl w:ilvl="0">
      <w:start w:val="1"/>
      <w:numFmt w:val="decimal"/>
      <w:lvlText w:val="%1."/>
      <w:lvlJc w:val="left"/>
      <w:pPr>
        <w:ind w:left="1140" w:hanging="420"/>
      </w:pPr>
      <w:rPr>
        <w:rFonts w:cs="Times New Roman" w:hint="eastAsia"/>
        <w:b w:val="0"/>
        <w:i w:val="0"/>
        <w:color w:val="auto"/>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8" w15:restartNumberingAfterBreak="0">
    <w:nsid w:val="254A4D56"/>
    <w:multiLevelType w:val="hybridMultilevel"/>
    <w:tmpl w:val="7082AF5A"/>
    <w:lvl w:ilvl="0" w:tplc="FFFFFFFF">
      <w:start w:val="1"/>
      <w:numFmt w:val="decimal"/>
      <w:lvlText w:val="%1."/>
      <w:lvlJc w:val="left"/>
      <w:pPr>
        <w:ind w:left="704" w:hanging="420"/>
      </w:pPr>
      <w:rPr>
        <w:rFonts w:hint="eastAsia"/>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09" w15:restartNumberingAfterBreak="0">
    <w:nsid w:val="25A03002"/>
    <w:multiLevelType w:val="multilevel"/>
    <w:tmpl w:val="25A03002"/>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10" w15:restartNumberingAfterBreak="0">
    <w:nsid w:val="25DE7249"/>
    <w:multiLevelType w:val="hybridMultilevel"/>
    <w:tmpl w:val="3372F924"/>
    <w:lvl w:ilvl="0" w:tplc="0409000D">
      <w:start w:val="1"/>
      <w:numFmt w:val="bullet"/>
      <w:lvlText w:val=""/>
      <w:lvlJc w:val="left"/>
      <w:pPr>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111" w15:restartNumberingAfterBreak="0">
    <w:nsid w:val="279B1240"/>
    <w:multiLevelType w:val="hybridMultilevel"/>
    <w:tmpl w:val="5FB89130"/>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12" w15:restartNumberingAfterBreak="0">
    <w:nsid w:val="27F114C9"/>
    <w:multiLevelType w:val="hybridMultilevel"/>
    <w:tmpl w:val="F5009F9E"/>
    <w:lvl w:ilvl="0" w:tplc="5C1E557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3" w15:restartNumberingAfterBreak="0">
    <w:nsid w:val="28156522"/>
    <w:multiLevelType w:val="hybridMultilevel"/>
    <w:tmpl w:val="0EFE909E"/>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14" w15:restartNumberingAfterBreak="0">
    <w:nsid w:val="28E33999"/>
    <w:multiLevelType w:val="hybridMultilevel"/>
    <w:tmpl w:val="72FA62E2"/>
    <w:lvl w:ilvl="0" w:tplc="17EAD29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15" w15:restartNumberingAfterBreak="0">
    <w:nsid w:val="28F046EA"/>
    <w:multiLevelType w:val="hybridMultilevel"/>
    <w:tmpl w:val="71680972"/>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16" w15:restartNumberingAfterBreak="0">
    <w:nsid w:val="2963052A"/>
    <w:multiLevelType w:val="multilevel"/>
    <w:tmpl w:val="2963052A"/>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17" w15:restartNumberingAfterBreak="0">
    <w:nsid w:val="29705834"/>
    <w:multiLevelType w:val="hybridMultilevel"/>
    <w:tmpl w:val="65783CB0"/>
    <w:lvl w:ilvl="0" w:tplc="93C2F308">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18" w15:restartNumberingAfterBreak="0">
    <w:nsid w:val="29DF1075"/>
    <w:multiLevelType w:val="multilevel"/>
    <w:tmpl w:val="03C26EE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19" w15:restartNumberingAfterBreak="0">
    <w:nsid w:val="2A21690F"/>
    <w:multiLevelType w:val="hybridMultilevel"/>
    <w:tmpl w:val="C1A0B368"/>
    <w:lvl w:ilvl="0" w:tplc="461E779A">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20" w15:restartNumberingAfterBreak="0">
    <w:nsid w:val="2ADD1246"/>
    <w:multiLevelType w:val="multilevel"/>
    <w:tmpl w:val="9B4AE410"/>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121" w15:restartNumberingAfterBreak="0">
    <w:nsid w:val="2AF707F4"/>
    <w:multiLevelType w:val="multilevel"/>
    <w:tmpl w:val="2AF707F4"/>
    <w:lvl w:ilvl="0">
      <w:start w:val="1"/>
      <w:numFmt w:val="decimal"/>
      <w:pStyle w:val="1"/>
      <w:lvlText w:val="%1"/>
      <w:lvlJc w:val="left"/>
      <w:pPr>
        <w:ind w:left="720" w:hanging="360"/>
      </w:pPr>
      <w:rPr>
        <w:rFonts w:ascii="Times New Roman" w:hAnsi="Times New Roman" w:cs="Times New Roman"/>
        <w:b w:val="0"/>
        <w:bCs w:val="0"/>
        <w:i w:val="0"/>
        <w:iCs w:val="0"/>
        <w:caps w:val="0"/>
        <w:smallCaps w:val="0"/>
        <w:strike w:val="0"/>
        <w:dstrike w:val="0"/>
        <w:vanish w:val="0"/>
        <w:color w:val="000000"/>
        <w:spacing w:val="0"/>
        <w:kern w:val="0"/>
        <w:position w:val="0"/>
        <w:sz w:val="96"/>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2" w15:restartNumberingAfterBreak="0">
    <w:nsid w:val="2B1D3ADC"/>
    <w:multiLevelType w:val="hybridMultilevel"/>
    <w:tmpl w:val="074433F4"/>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23" w15:restartNumberingAfterBreak="0">
    <w:nsid w:val="2B367D67"/>
    <w:multiLevelType w:val="hybridMultilevel"/>
    <w:tmpl w:val="16A2CC9C"/>
    <w:lvl w:ilvl="0" w:tplc="38D6B28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24" w15:restartNumberingAfterBreak="0">
    <w:nsid w:val="2BE10727"/>
    <w:multiLevelType w:val="multilevel"/>
    <w:tmpl w:val="1F928E6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25" w15:restartNumberingAfterBreak="0">
    <w:nsid w:val="2D6E1469"/>
    <w:multiLevelType w:val="multilevel"/>
    <w:tmpl w:val="E200A25E"/>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126" w15:restartNumberingAfterBreak="0">
    <w:nsid w:val="2DAB45F3"/>
    <w:multiLevelType w:val="multilevel"/>
    <w:tmpl w:val="91B696B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27" w15:restartNumberingAfterBreak="0">
    <w:nsid w:val="2DD875E0"/>
    <w:multiLevelType w:val="multilevel"/>
    <w:tmpl w:val="2DD875E0"/>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128" w15:restartNumberingAfterBreak="0">
    <w:nsid w:val="2E7C0044"/>
    <w:multiLevelType w:val="multilevel"/>
    <w:tmpl w:val="2E7C0044"/>
    <w:lvl w:ilvl="0">
      <w:start w:val="1"/>
      <w:numFmt w:val="bullet"/>
      <w:lvlText w:val=""/>
      <w:lvlJc w:val="left"/>
      <w:pPr>
        <w:ind w:left="70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29" w15:restartNumberingAfterBreak="0">
    <w:nsid w:val="2EE25E57"/>
    <w:multiLevelType w:val="hybridMultilevel"/>
    <w:tmpl w:val="6CC684F8"/>
    <w:lvl w:ilvl="0" w:tplc="FFFFFFFF">
      <w:start w:val="1"/>
      <w:numFmt w:val="decimal"/>
      <w:lvlText w:val="%1."/>
      <w:lvlJc w:val="left"/>
      <w:pPr>
        <w:tabs>
          <w:tab w:val="num" w:pos="998"/>
        </w:tabs>
        <w:ind w:left="1144" w:hanging="440"/>
      </w:pPr>
      <w:rPr>
        <w:rFonts w:cs="Times New Roman" w:hint="eastAsia"/>
      </w:rPr>
    </w:lvl>
    <w:lvl w:ilvl="1" w:tplc="FFFFFFFF" w:tentative="1">
      <w:start w:val="1"/>
      <w:numFmt w:val="lowerLetter"/>
      <w:lvlText w:val="%2)"/>
      <w:lvlJc w:val="left"/>
      <w:pPr>
        <w:ind w:left="1617" w:hanging="440"/>
      </w:pPr>
      <w:rPr>
        <w:rFonts w:cs="Times New Roman"/>
      </w:rPr>
    </w:lvl>
    <w:lvl w:ilvl="2" w:tplc="FFFFFFFF" w:tentative="1">
      <w:start w:val="1"/>
      <w:numFmt w:val="lowerRoman"/>
      <w:lvlText w:val="%3."/>
      <w:lvlJc w:val="right"/>
      <w:pPr>
        <w:ind w:left="2057" w:hanging="440"/>
      </w:pPr>
      <w:rPr>
        <w:rFonts w:cs="Times New Roman"/>
      </w:rPr>
    </w:lvl>
    <w:lvl w:ilvl="3" w:tplc="FFFFFFFF" w:tentative="1">
      <w:start w:val="1"/>
      <w:numFmt w:val="decimal"/>
      <w:lvlText w:val="%4."/>
      <w:lvlJc w:val="left"/>
      <w:pPr>
        <w:ind w:left="2497" w:hanging="440"/>
      </w:pPr>
      <w:rPr>
        <w:rFonts w:cs="Times New Roman"/>
      </w:rPr>
    </w:lvl>
    <w:lvl w:ilvl="4" w:tplc="FFFFFFFF" w:tentative="1">
      <w:start w:val="1"/>
      <w:numFmt w:val="lowerLetter"/>
      <w:lvlText w:val="%5)"/>
      <w:lvlJc w:val="left"/>
      <w:pPr>
        <w:ind w:left="2937" w:hanging="440"/>
      </w:pPr>
      <w:rPr>
        <w:rFonts w:cs="Times New Roman"/>
      </w:rPr>
    </w:lvl>
    <w:lvl w:ilvl="5" w:tplc="FFFFFFFF" w:tentative="1">
      <w:start w:val="1"/>
      <w:numFmt w:val="lowerRoman"/>
      <w:lvlText w:val="%6."/>
      <w:lvlJc w:val="right"/>
      <w:pPr>
        <w:ind w:left="3377" w:hanging="440"/>
      </w:pPr>
      <w:rPr>
        <w:rFonts w:cs="Times New Roman"/>
      </w:rPr>
    </w:lvl>
    <w:lvl w:ilvl="6" w:tplc="FFFFFFFF" w:tentative="1">
      <w:start w:val="1"/>
      <w:numFmt w:val="decimal"/>
      <w:lvlText w:val="%7."/>
      <w:lvlJc w:val="left"/>
      <w:pPr>
        <w:ind w:left="3817" w:hanging="440"/>
      </w:pPr>
      <w:rPr>
        <w:rFonts w:cs="Times New Roman"/>
      </w:rPr>
    </w:lvl>
    <w:lvl w:ilvl="7" w:tplc="FFFFFFFF" w:tentative="1">
      <w:start w:val="1"/>
      <w:numFmt w:val="lowerLetter"/>
      <w:lvlText w:val="%8)"/>
      <w:lvlJc w:val="left"/>
      <w:pPr>
        <w:ind w:left="4257" w:hanging="440"/>
      </w:pPr>
      <w:rPr>
        <w:rFonts w:cs="Times New Roman"/>
      </w:rPr>
    </w:lvl>
    <w:lvl w:ilvl="8" w:tplc="FFFFFFFF" w:tentative="1">
      <w:start w:val="1"/>
      <w:numFmt w:val="lowerRoman"/>
      <w:lvlText w:val="%9."/>
      <w:lvlJc w:val="right"/>
      <w:pPr>
        <w:ind w:left="4697" w:hanging="440"/>
      </w:pPr>
      <w:rPr>
        <w:rFonts w:cs="Times New Roman"/>
      </w:rPr>
    </w:lvl>
  </w:abstractNum>
  <w:abstractNum w:abstractNumId="130" w15:restartNumberingAfterBreak="0">
    <w:nsid w:val="2F673B0A"/>
    <w:multiLevelType w:val="multilevel"/>
    <w:tmpl w:val="38AA592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31" w15:restartNumberingAfterBreak="0">
    <w:nsid w:val="2FE108D9"/>
    <w:multiLevelType w:val="multilevel"/>
    <w:tmpl w:val="2FE108D9"/>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132" w15:restartNumberingAfterBreak="0">
    <w:nsid w:val="3025386C"/>
    <w:multiLevelType w:val="hybridMultilevel"/>
    <w:tmpl w:val="2AAC702A"/>
    <w:lvl w:ilvl="0" w:tplc="FFFFFFFF">
      <w:start w:val="1"/>
      <w:numFmt w:val="decimal"/>
      <w:lvlText w:val="%1."/>
      <w:lvlJc w:val="left"/>
      <w:pPr>
        <w:ind w:left="1061" w:hanging="420"/>
      </w:pPr>
      <w:rPr>
        <w:rFonts w:hint="eastAsia"/>
        <w:b w:val="0"/>
        <w:bCs w:val="0"/>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33" w15:restartNumberingAfterBreak="0">
    <w:nsid w:val="304036B4"/>
    <w:multiLevelType w:val="multilevel"/>
    <w:tmpl w:val="010C7CEE"/>
    <w:lvl w:ilvl="0">
      <w:start w:val="1"/>
      <w:numFmt w:val="decimal"/>
      <w:lvlText w:val="%1."/>
      <w:lvlJc w:val="left"/>
      <w:pPr>
        <w:ind w:left="1140" w:hanging="420"/>
      </w:pPr>
      <w:rPr>
        <w:rFonts w:cs="Times New Roman" w:hint="eastAsia"/>
        <w:b w:val="0"/>
        <w:i w:val="0"/>
        <w:color w:val="auto"/>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34" w15:restartNumberingAfterBreak="0">
    <w:nsid w:val="30D34A50"/>
    <w:multiLevelType w:val="multilevel"/>
    <w:tmpl w:val="30D34A50"/>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35" w15:restartNumberingAfterBreak="0">
    <w:nsid w:val="31E37BE3"/>
    <w:multiLevelType w:val="hybridMultilevel"/>
    <w:tmpl w:val="96641382"/>
    <w:lvl w:ilvl="0" w:tplc="C666EA1A">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36" w15:restartNumberingAfterBreak="0">
    <w:nsid w:val="31FD6703"/>
    <w:multiLevelType w:val="multilevel"/>
    <w:tmpl w:val="1CF8CEF6"/>
    <w:lvl w:ilvl="0">
      <w:start w:val="1"/>
      <w:numFmt w:val="decimal"/>
      <w:lvlText w:val="%1."/>
      <w:lvlJc w:val="left"/>
      <w:pPr>
        <w:ind w:left="1140" w:hanging="420"/>
      </w:pPr>
      <w:rPr>
        <w:rFonts w:hint="default"/>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37" w15:restartNumberingAfterBreak="0">
    <w:nsid w:val="329E0FE9"/>
    <w:multiLevelType w:val="multilevel"/>
    <w:tmpl w:val="3ECA30E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38" w15:restartNumberingAfterBreak="0">
    <w:nsid w:val="32B926BD"/>
    <w:multiLevelType w:val="hybridMultilevel"/>
    <w:tmpl w:val="1E146146"/>
    <w:lvl w:ilvl="0" w:tplc="2C4237B0">
      <w:start w:val="1"/>
      <w:numFmt w:val="decimal"/>
      <w:lvlText w:val="%1."/>
      <w:lvlJc w:val="left"/>
      <w:pPr>
        <w:ind w:left="704" w:hanging="420"/>
      </w:pPr>
      <w:rPr>
        <w:rFonts w:ascii="Arial" w:eastAsia="微软雅黑" w:hAnsi="Arial" w:cs="Arial"/>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39" w15:restartNumberingAfterBreak="0">
    <w:nsid w:val="330F7112"/>
    <w:multiLevelType w:val="multilevel"/>
    <w:tmpl w:val="91B696B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40" w15:restartNumberingAfterBreak="0">
    <w:nsid w:val="33393E80"/>
    <w:multiLevelType w:val="multilevel"/>
    <w:tmpl w:val="572B535E"/>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41" w15:restartNumberingAfterBreak="0">
    <w:nsid w:val="34573630"/>
    <w:multiLevelType w:val="multilevel"/>
    <w:tmpl w:val="34573630"/>
    <w:lvl w:ilvl="0">
      <w:start w:val="1"/>
      <w:numFmt w:val="decimal"/>
      <w:pStyle w:val="10"/>
      <w:lvlText w:val="%1"/>
      <w:lvlJc w:val="left"/>
      <w:pPr>
        <w:ind w:left="420" w:hanging="420"/>
      </w:pPr>
      <w:rPr>
        <w:rFonts w:hint="eastAsia"/>
        <w:sz w:val="96"/>
        <w:szCs w:val="96"/>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2" w15:restartNumberingAfterBreak="0">
    <w:nsid w:val="34F25F8D"/>
    <w:multiLevelType w:val="hybridMultilevel"/>
    <w:tmpl w:val="0EBCA61C"/>
    <w:lvl w:ilvl="0" w:tplc="FFFFFFFF">
      <w:start w:val="1"/>
      <w:numFmt w:val="decimal"/>
      <w:lvlText w:val="%1."/>
      <w:lvlJc w:val="left"/>
      <w:pPr>
        <w:ind w:left="704" w:hanging="420"/>
      </w:pPr>
      <w:rPr>
        <w:rFonts w:cs="Times New Roman"/>
      </w:rPr>
    </w:lvl>
    <w:lvl w:ilvl="1" w:tplc="FFFFFFFF" w:tentative="1">
      <w:start w:val="1"/>
      <w:numFmt w:val="lowerLetter"/>
      <w:lvlText w:val="%2)"/>
      <w:lvlJc w:val="left"/>
      <w:pPr>
        <w:ind w:left="1124" w:hanging="420"/>
      </w:pPr>
      <w:rPr>
        <w:rFonts w:cs="Times New Roman"/>
      </w:rPr>
    </w:lvl>
    <w:lvl w:ilvl="2" w:tplc="FFFFFFFF" w:tentative="1">
      <w:start w:val="1"/>
      <w:numFmt w:val="lowerRoman"/>
      <w:lvlText w:val="%3."/>
      <w:lvlJc w:val="right"/>
      <w:pPr>
        <w:ind w:left="1544" w:hanging="420"/>
      </w:pPr>
      <w:rPr>
        <w:rFonts w:cs="Times New Roman"/>
      </w:rPr>
    </w:lvl>
    <w:lvl w:ilvl="3" w:tplc="FFFFFFFF" w:tentative="1">
      <w:start w:val="1"/>
      <w:numFmt w:val="decimal"/>
      <w:lvlText w:val="%4."/>
      <w:lvlJc w:val="left"/>
      <w:pPr>
        <w:ind w:left="1964" w:hanging="420"/>
      </w:pPr>
      <w:rPr>
        <w:rFonts w:cs="Times New Roman"/>
      </w:rPr>
    </w:lvl>
    <w:lvl w:ilvl="4" w:tplc="FFFFFFFF" w:tentative="1">
      <w:start w:val="1"/>
      <w:numFmt w:val="lowerLetter"/>
      <w:lvlText w:val="%5)"/>
      <w:lvlJc w:val="left"/>
      <w:pPr>
        <w:ind w:left="2384" w:hanging="420"/>
      </w:pPr>
      <w:rPr>
        <w:rFonts w:cs="Times New Roman"/>
      </w:rPr>
    </w:lvl>
    <w:lvl w:ilvl="5" w:tplc="FFFFFFFF" w:tentative="1">
      <w:start w:val="1"/>
      <w:numFmt w:val="lowerRoman"/>
      <w:lvlText w:val="%6."/>
      <w:lvlJc w:val="right"/>
      <w:pPr>
        <w:ind w:left="2804" w:hanging="420"/>
      </w:pPr>
      <w:rPr>
        <w:rFonts w:cs="Times New Roman"/>
      </w:rPr>
    </w:lvl>
    <w:lvl w:ilvl="6" w:tplc="FFFFFFFF" w:tentative="1">
      <w:start w:val="1"/>
      <w:numFmt w:val="decimal"/>
      <w:lvlText w:val="%7."/>
      <w:lvlJc w:val="left"/>
      <w:pPr>
        <w:ind w:left="3224" w:hanging="420"/>
      </w:pPr>
      <w:rPr>
        <w:rFonts w:cs="Times New Roman"/>
      </w:rPr>
    </w:lvl>
    <w:lvl w:ilvl="7" w:tplc="FFFFFFFF" w:tentative="1">
      <w:start w:val="1"/>
      <w:numFmt w:val="lowerLetter"/>
      <w:lvlText w:val="%8)"/>
      <w:lvlJc w:val="left"/>
      <w:pPr>
        <w:ind w:left="3644" w:hanging="420"/>
      </w:pPr>
      <w:rPr>
        <w:rFonts w:cs="Times New Roman"/>
      </w:rPr>
    </w:lvl>
    <w:lvl w:ilvl="8" w:tplc="FFFFFFFF" w:tentative="1">
      <w:start w:val="1"/>
      <w:numFmt w:val="lowerRoman"/>
      <w:lvlText w:val="%9."/>
      <w:lvlJc w:val="right"/>
      <w:pPr>
        <w:ind w:left="4064" w:hanging="420"/>
      </w:pPr>
      <w:rPr>
        <w:rFonts w:cs="Times New Roman"/>
      </w:rPr>
    </w:lvl>
  </w:abstractNum>
  <w:abstractNum w:abstractNumId="143" w15:restartNumberingAfterBreak="0">
    <w:nsid w:val="354022DE"/>
    <w:multiLevelType w:val="multilevel"/>
    <w:tmpl w:val="354022DE"/>
    <w:lvl w:ilvl="0">
      <w:start w:val="1"/>
      <w:numFmt w:val="decimal"/>
      <w:lvlText w:val="%1."/>
      <w:lvlJc w:val="left"/>
      <w:pPr>
        <w:ind w:left="644" w:hanging="360"/>
      </w:pPr>
      <w:rPr>
        <w:rFonts w:hint="default"/>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44" w15:restartNumberingAfterBreak="0">
    <w:nsid w:val="35803B32"/>
    <w:multiLevelType w:val="multilevel"/>
    <w:tmpl w:val="88BAB006"/>
    <w:lvl w:ilvl="0">
      <w:start w:val="1"/>
      <w:numFmt w:val="decimal"/>
      <w:lvlText w:val="%1."/>
      <w:lvlJc w:val="left"/>
      <w:pPr>
        <w:ind w:left="704" w:hanging="420"/>
      </w:pPr>
      <w:rPr>
        <w:rFonts w:ascii="Arial" w:eastAsia="宋体" w:hAnsi="Arial" w:cs="Arial" w:hint="eastAsia"/>
        <w:b w:val="0"/>
        <w:bCs/>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45" w15:restartNumberingAfterBreak="0">
    <w:nsid w:val="36370A1E"/>
    <w:multiLevelType w:val="hybridMultilevel"/>
    <w:tmpl w:val="1F0EBCAC"/>
    <w:lvl w:ilvl="0" w:tplc="FFFFFFFF">
      <w:start w:val="1"/>
      <w:numFmt w:val="upperLetter"/>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46" w15:restartNumberingAfterBreak="0">
    <w:nsid w:val="36436E14"/>
    <w:multiLevelType w:val="multilevel"/>
    <w:tmpl w:val="010C7CEE"/>
    <w:lvl w:ilvl="0">
      <w:start w:val="1"/>
      <w:numFmt w:val="decimal"/>
      <w:lvlText w:val="%1."/>
      <w:lvlJc w:val="left"/>
      <w:pPr>
        <w:ind w:left="1140" w:hanging="420"/>
      </w:pPr>
      <w:rPr>
        <w:rFonts w:cs="Times New Roman" w:hint="eastAsia"/>
        <w:b w:val="0"/>
        <w:i w:val="0"/>
        <w:color w:val="auto"/>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47" w15:restartNumberingAfterBreak="0">
    <w:nsid w:val="36B862E9"/>
    <w:multiLevelType w:val="multilevel"/>
    <w:tmpl w:val="A9B6414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48" w15:restartNumberingAfterBreak="0">
    <w:nsid w:val="370577DA"/>
    <w:multiLevelType w:val="hybridMultilevel"/>
    <w:tmpl w:val="6CC684F8"/>
    <w:lvl w:ilvl="0" w:tplc="FFFFFFFF">
      <w:start w:val="1"/>
      <w:numFmt w:val="decimal"/>
      <w:lvlText w:val="%1."/>
      <w:lvlJc w:val="left"/>
      <w:pPr>
        <w:tabs>
          <w:tab w:val="num" w:pos="998"/>
        </w:tabs>
        <w:ind w:left="1144" w:hanging="440"/>
      </w:pPr>
      <w:rPr>
        <w:rFonts w:cs="Times New Roman" w:hint="eastAsia"/>
      </w:rPr>
    </w:lvl>
    <w:lvl w:ilvl="1" w:tplc="FFFFFFFF" w:tentative="1">
      <w:start w:val="1"/>
      <w:numFmt w:val="lowerLetter"/>
      <w:lvlText w:val="%2)"/>
      <w:lvlJc w:val="left"/>
      <w:pPr>
        <w:ind w:left="1617" w:hanging="440"/>
      </w:pPr>
      <w:rPr>
        <w:rFonts w:cs="Times New Roman"/>
      </w:rPr>
    </w:lvl>
    <w:lvl w:ilvl="2" w:tplc="FFFFFFFF" w:tentative="1">
      <w:start w:val="1"/>
      <w:numFmt w:val="lowerRoman"/>
      <w:lvlText w:val="%3."/>
      <w:lvlJc w:val="right"/>
      <w:pPr>
        <w:ind w:left="2057" w:hanging="440"/>
      </w:pPr>
      <w:rPr>
        <w:rFonts w:cs="Times New Roman"/>
      </w:rPr>
    </w:lvl>
    <w:lvl w:ilvl="3" w:tplc="FFFFFFFF" w:tentative="1">
      <w:start w:val="1"/>
      <w:numFmt w:val="decimal"/>
      <w:lvlText w:val="%4."/>
      <w:lvlJc w:val="left"/>
      <w:pPr>
        <w:ind w:left="2497" w:hanging="440"/>
      </w:pPr>
      <w:rPr>
        <w:rFonts w:cs="Times New Roman"/>
      </w:rPr>
    </w:lvl>
    <w:lvl w:ilvl="4" w:tplc="FFFFFFFF" w:tentative="1">
      <w:start w:val="1"/>
      <w:numFmt w:val="lowerLetter"/>
      <w:lvlText w:val="%5)"/>
      <w:lvlJc w:val="left"/>
      <w:pPr>
        <w:ind w:left="2937" w:hanging="440"/>
      </w:pPr>
      <w:rPr>
        <w:rFonts w:cs="Times New Roman"/>
      </w:rPr>
    </w:lvl>
    <w:lvl w:ilvl="5" w:tplc="FFFFFFFF" w:tentative="1">
      <w:start w:val="1"/>
      <w:numFmt w:val="lowerRoman"/>
      <w:lvlText w:val="%6."/>
      <w:lvlJc w:val="right"/>
      <w:pPr>
        <w:ind w:left="3377" w:hanging="440"/>
      </w:pPr>
      <w:rPr>
        <w:rFonts w:cs="Times New Roman"/>
      </w:rPr>
    </w:lvl>
    <w:lvl w:ilvl="6" w:tplc="FFFFFFFF" w:tentative="1">
      <w:start w:val="1"/>
      <w:numFmt w:val="decimal"/>
      <w:lvlText w:val="%7."/>
      <w:lvlJc w:val="left"/>
      <w:pPr>
        <w:ind w:left="3817" w:hanging="440"/>
      </w:pPr>
      <w:rPr>
        <w:rFonts w:cs="Times New Roman"/>
      </w:rPr>
    </w:lvl>
    <w:lvl w:ilvl="7" w:tplc="FFFFFFFF" w:tentative="1">
      <w:start w:val="1"/>
      <w:numFmt w:val="lowerLetter"/>
      <w:lvlText w:val="%8)"/>
      <w:lvlJc w:val="left"/>
      <w:pPr>
        <w:ind w:left="4257" w:hanging="440"/>
      </w:pPr>
      <w:rPr>
        <w:rFonts w:cs="Times New Roman"/>
      </w:rPr>
    </w:lvl>
    <w:lvl w:ilvl="8" w:tplc="FFFFFFFF" w:tentative="1">
      <w:start w:val="1"/>
      <w:numFmt w:val="lowerRoman"/>
      <w:lvlText w:val="%9."/>
      <w:lvlJc w:val="right"/>
      <w:pPr>
        <w:ind w:left="4697" w:hanging="440"/>
      </w:pPr>
      <w:rPr>
        <w:rFonts w:cs="Times New Roman"/>
      </w:rPr>
    </w:lvl>
  </w:abstractNum>
  <w:abstractNum w:abstractNumId="149" w15:restartNumberingAfterBreak="0">
    <w:nsid w:val="378A6D40"/>
    <w:multiLevelType w:val="multilevel"/>
    <w:tmpl w:val="D8C2029E"/>
    <w:lvl w:ilvl="0">
      <w:start w:val="1"/>
      <w:numFmt w:val="decimal"/>
      <w:pStyle w:val="1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0" w15:restartNumberingAfterBreak="0">
    <w:nsid w:val="380B385E"/>
    <w:multiLevelType w:val="multilevel"/>
    <w:tmpl w:val="577ED2D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51" w15:restartNumberingAfterBreak="0">
    <w:nsid w:val="38932032"/>
    <w:multiLevelType w:val="multilevel"/>
    <w:tmpl w:val="38932032"/>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52" w15:restartNumberingAfterBreak="0">
    <w:nsid w:val="38B81FEA"/>
    <w:multiLevelType w:val="multilevel"/>
    <w:tmpl w:val="7C88D42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53" w15:restartNumberingAfterBreak="0">
    <w:nsid w:val="38CA63E5"/>
    <w:multiLevelType w:val="hybridMultilevel"/>
    <w:tmpl w:val="810049BC"/>
    <w:lvl w:ilvl="0" w:tplc="46F0B47A">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54" w15:restartNumberingAfterBreak="0">
    <w:nsid w:val="391B0102"/>
    <w:multiLevelType w:val="multilevel"/>
    <w:tmpl w:val="391B0102"/>
    <w:lvl w:ilvl="0">
      <w:start w:val="1"/>
      <w:numFmt w:val="decimal"/>
      <w:lvlText w:val="%1."/>
      <w:lvlJc w:val="left"/>
      <w:pPr>
        <w:ind w:left="1500" w:hanging="420"/>
      </w:pPr>
      <w:rPr>
        <w:rFonts w:ascii="Arial" w:eastAsia="宋体" w:hAnsi="Arial" w:cs="Times New Roman"/>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55" w15:restartNumberingAfterBreak="0">
    <w:nsid w:val="399079D4"/>
    <w:multiLevelType w:val="hybridMultilevel"/>
    <w:tmpl w:val="6CC684F8"/>
    <w:lvl w:ilvl="0" w:tplc="FFFFFFFF">
      <w:start w:val="1"/>
      <w:numFmt w:val="decimal"/>
      <w:lvlText w:val="%1."/>
      <w:lvlJc w:val="left"/>
      <w:pPr>
        <w:tabs>
          <w:tab w:val="num" w:pos="998"/>
        </w:tabs>
        <w:ind w:left="1144" w:hanging="440"/>
      </w:pPr>
      <w:rPr>
        <w:rFonts w:cs="Times New Roman" w:hint="eastAsia"/>
      </w:rPr>
    </w:lvl>
    <w:lvl w:ilvl="1" w:tplc="FFFFFFFF" w:tentative="1">
      <w:start w:val="1"/>
      <w:numFmt w:val="lowerLetter"/>
      <w:lvlText w:val="%2)"/>
      <w:lvlJc w:val="left"/>
      <w:pPr>
        <w:ind w:left="1617" w:hanging="440"/>
      </w:pPr>
      <w:rPr>
        <w:rFonts w:cs="Times New Roman"/>
      </w:rPr>
    </w:lvl>
    <w:lvl w:ilvl="2" w:tplc="FFFFFFFF" w:tentative="1">
      <w:start w:val="1"/>
      <w:numFmt w:val="lowerRoman"/>
      <w:lvlText w:val="%3."/>
      <w:lvlJc w:val="right"/>
      <w:pPr>
        <w:ind w:left="2057" w:hanging="440"/>
      </w:pPr>
      <w:rPr>
        <w:rFonts w:cs="Times New Roman"/>
      </w:rPr>
    </w:lvl>
    <w:lvl w:ilvl="3" w:tplc="FFFFFFFF" w:tentative="1">
      <w:start w:val="1"/>
      <w:numFmt w:val="decimal"/>
      <w:lvlText w:val="%4."/>
      <w:lvlJc w:val="left"/>
      <w:pPr>
        <w:ind w:left="2497" w:hanging="440"/>
      </w:pPr>
      <w:rPr>
        <w:rFonts w:cs="Times New Roman"/>
      </w:rPr>
    </w:lvl>
    <w:lvl w:ilvl="4" w:tplc="FFFFFFFF" w:tentative="1">
      <w:start w:val="1"/>
      <w:numFmt w:val="lowerLetter"/>
      <w:lvlText w:val="%5)"/>
      <w:lvlJc w:val="left"/>
      <w:pPr>
        <w:ind w:left="2937" w:hanging="440"/>
      </w:pPr>
      <w:rPr>
        <w:rFonts w:cs="Times New Roman"/>
      </w:rPr>
    </w:lvl>
    <w:lvl w:ilvl="5" w:tplc="FFFFFFFF" w:tentative="1">
      <w:start w:val="1"/>
      <w:numFmt w:val="lowerRoman"/>
      <w:lvlText w:val="%6."/>
      <w:lvlJc w:val="right"/>
      <w:pPr>
        <w:ind w:left="3377" w:hanging="440"/>
      </w:pPr>
      <w:rPr>
        <w:rFonts w:cs="Times New Roman"/>
      </w:rPr>
    </w:lvl>
    <w:lvl w:ilvl="6" w:tplc="FFFFFFFF" w:tentative="1">
      <w:start w:val="1"/>
      <w:numFmt w:val="decimal"/>
      <w:lvlText w:val="%7."/>
      <w:lvlJc w:val="left"/>
      <w:pPr>
        <w:ind w:left="3817" w:hanging="440"/>
      </w:pPr>
      <w:rPr>
        <w:rFonts w:cs="Times New Roman"/>
      </w:rPr>
    </w:lvl>
    <w:lvl w:ilvl="7" w:tplc="FFFFFFFF" w:tentative="1">
      <w:start w:val="1"/>
      <w:numFmt w:val="lowerLetter"/>
      <w:lvlText w:val="%8)"/>
      <w:lvlJc w:val="left"/>
      <w:pPr>
        <w:ind w:left="4257" w:hanging="440"/>
      </w:pPr>
      <w:rPr>
        <w:rFonts w:cs="Times New Roman"/>
      </w:rPr>
    </w:lvl>
    <w:lvl w:ilvl="8" w:tplc="FFFFFFFF" w:tentative="1">
      <w:start w:val="1"/>
      <w:numFmt w:val="lowerRoman"/>
      <w:lvlText w:val="%9."/>
      <w:lvlJc w:val="right"/>
      <w:pPr>
        <w:ind w:left="4697" w:hanging="440"/>
      </w:pPr>
      <w:rPr>
        <w:rFonts w:cs="Times New Roman"/>
      </w:rPr>
    </w:lvl>
  </w:abstractNum>
  <w:abstractNum w:abstractNumId="156" w15:restartNumberingAfterBreak="0">
    <w:nsid w:val="39E42133"/>
    <w:multiLevelType w:val="multilevel"/>
    <w:tmpl w:val="39E42133"/>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57" w15:restartNumberingAfterBreak="0">
    <w:nsid w:val="3A49458A"/>
    <w:multiLevelType w:val="multilevel"/>
    <w:tmpl w:val="3A49458A"/>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58" w15:restartNumberingAfterBreak="0">
    <w:nsid w:val="3A661F85"/>
    <w:multiLevelType w:val="multilevel"/>
    <w:tmpl w:val="4D3A2694"/>
    <w:styleLink w:val="4"/>
    <w:lvl w:ilvl="0">
      <w:start w:val="2"/>
      <w:numFmt w:val="decimal"/>
      <w:lvlText w:val="%1"/>
      <w:lvlJc w:val="left"/>
      <w:pPr>
        <w:ind w:left="1276" w:hanging="425"/>
      </w:pPr>
      <w:rPr>
        <w:rFonts w:hint="eastAsia"/>
      </w:rPr>
    </w:lvl>
    <w:lvl w:ilvl="1">
      <w:start w:val="1"/>
      <w:numFmt w:val="decimal"/>
      <w:lvlText w:val="%1.%2"/>
      <w:lvlJc w:val="left"/>
      <w:pPr>
        <w:ind w:left="1843" w:hanging="567"/>
      </w:pPr>
      <w:rPr>
        <w:rFonts w:hint="eastAsia"/>
      </w:rPr>
    </w:lvl>
    <w:lvl w:ilvl="2">
      <w:start w:val="2"/>
      <w:numFmt w:val="decimal"/>
      <w:lvlText w:val="%1.4.1"/>
      <w:lvlJc w:val="left"/>
      <w:pPr>
        <w:ind w:left="2269" w:hanging="567"/>
      </w:pPr>
      <w:rPr>
        <w:rFonts w:hint="eastAsia"/>
      </w:rPr>
    </w:lvl>
    <w:lvl w:ilvl="3">
      <w:start w:val="1"/>
      <w:numFmt w:val="decimal"/>
      <w:lvlText w:val="%1.%2.%3.%4"/>
      <w:lvlJc w:val="left"/>
      <w:pPr>
        <w:ind w:left="2835" w:hanging="708"/>
      </w:pPr>
      <w:rPr>
        <w:rFonts w:hint="eastAsia"/>
      </w:rPr>
    </w:lvl>
    <w:lvl w:ilvl="4">
      <w:start w:val="1"/>
      <w:numFmt w:val="decimal"/>
      <w:lvlText w:val="%1.%2.%3.%4.%5"/>
      <w:lvlJc w:val="left"/>
      <w:pPr>
        <w:ind w:left="3402" w:hanging="850"/>
      </w:pPr>
      <w:rPr>
        <w:rFonts w:hint="eastAsia"/>
      </w:rPr>
    </w:lvl>
    <w:lvl w:ilvl="5">
      <w:start w:val="1"/>
      <w:numFmt w:val="decimal"/>
      <w:lvlText w:val="%1.%2.%3.%4.%5.%6"/>
      <w:lvlJc w:val="left"/>
      <w:pPr>
        <w:ind w:left="4111" w:hanging="1134"/>
      </w:pPr>
      <w:rPr>
        <w:rFonts w:hint="eastAsia"/>
      </w:rPr>
    </w:lvl>
    <w:lvl w:ilvl="6">
      <w:start w:val="1"/>
      <w:numFmt w:val="decimal"/>
      <w:lvlText w:val="%1.%2.%3.%4.%5.%6.%7"/>
      <w:lvlJc w:val="left"/>
      <w:pPr>
        <w:ind w:left="4678" w:hanging="1276"/>
      </w:pPr>
      <w:rPr>
        <w:rFonts w:hint="eastAsia"/>
      </w:rPr>
    </w:lvl>
    <w:lvl w:ilvl="7">
      <w:start w:val="1"/>
      <w:numFmt w:val="decimal"/>
      <w:lvlText w:val="%1.%2.%3.%4.%5.%6.%7.%8"/>
      <w:lvlJc w:val="left"/>
      <w:pPr>
        <w:ind w:left="5245" w:hanging="1418"/>
      </w:pPr>
      <w:rPr>
        <w:rFonts w:hint="eastAsia"/>
      </w:rPr>
    </w:lvl>
    <w:lvl w:ilvl="8">
      <w:start w:val="1"/>
      <w:numFmt w:val="decimal"/>
      <w:lvlText w:val="%1.%2.%3.%4.%5.%6.%7.%8.%9"/>
      <w:lvlJc w:val="left"/>
      <w:pPr>
        <w:ind w:left="5953" w:hanging="1700"/>
      </w:pPr>
      <w:rPr>
        <w:rFonts w:hint="eastAsia"/>
      </w:rPr>
    </w:lvl>
  </w:abstractNum>
  <w:abstractNum w:abstractNumId="159" w15:restartNumberingAfterBreak="0">
    <w:nsid w:val="3ACB4B67"/>
    <w:multiLevelType w:val="multilevel"/>
    <w:tmpl w:val="70A628D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60" w15:restartNumberingAfterBreak="0">
    <w:nsid w:val="3B422609"/>
    <w:multiLevelType w:val="multilevel"/>
    <w:tmpl w:val="1CF8CEF6"/>
    <w:lvl w:ilvl="0">
      <w:start w:val="1"/>
      <w:numFmt w:val="decimal"/>
      <w:lvlText w:val="%1."/>
      <w:lvlJc w:val="left"/>
      <w:pPr>
        <w:ind w:left="1140" w:hanging="420"/>
      </w:pPr>
      <w:rPr>
        <w:rFonts w:hint="default"/>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1" w15:restartNumberingAfterBreak="0">
    <w:nsid w:val="3BA02747"/>
    <w:multiLevelType w:val="multilevel"/>
    <w:tmpl w:val="3BA02747"/>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162" w15:restartNumberingAfterBreak="0">
    <w:nsid w:val="3C053921"/>
    <w:multiLevelType w:val="hybridMultilevel"/>
    <w:tmpl w:val="56B82B3C"/>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63" w15:restartNumberingAfterBreak="0">
    <w:nsid w:val="3C2E615B"/>
    <w:multiLevelType w:val="multilevel"/>
    <w:tmpl w:val="010C7CEE"/>
    <w:lvl w:ilvl="0">
      <w:start w:val="1"/>
      <w:numFmt w:val="decimal"/>
      <w:lvlText w:val="%1."/>
      <w:lvlJc w:val="left"/>
      <w:pPr>
        <w:ind w:left="1140" w:hanging="420"/>
      </w:pPr>
      <w:rPr>
        <w:rFonts w:cs="Times New Roman" w:hint="eastAsia"/>
        <w:b w:val="0"/>
        <w:i w:val="0"/>
        <w:color w:val="auto"/>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4" w15:restartNumberingAfterBreak="0">
    <w:nsid w:val="3C304D5C"/>
    <w:multiLevelType w:val="multilevel"/>
    <w:tmpl w:val="004A70EE"/>
    <w:styleLink w:val="3"/>
    <w:lvl w:ilvl="0">
      <w:start w:val="8"/>
      <w:numFmt w:val="decimal"/>
      <w:lvlText w:val="%1."/>
      <w:lvlJc w:val="left"/>
      <w:pPr>
        <w:ind w:left="425" w:hanging="425"/>
      </w:pPr>
      <w:rPr>
        <w:rFonts w:hint="eastAsia"/>
      </w:rPr>
    </w:lvl>
    <w:lvl w:ilvl="1">
      <w:start w:val="1"/>
      <w:numFmt w:val="decimal"/>
      <w:lvlText w:val="8.%2."/>
      <w:lvlJc w:val="left"/>
      <w:pPr>
        <w:ind w:left="567" w:hanging="567"/>
      </w:pPr>
      <w:rPr>
        <w:rFonts w:hint="eastAsia"/>
      </w:rPr>
    </w:lvl>
    <w:lvl w:ilvl="2">
      <w:start w:val="1"/>
      <w:numFmt w:val="none"/>
      <w:lvlText w:val="2.3.2."/>
      <w:lvlJc w:val="left"/>
      <w:pPr>
        <w:ind w:left="709" w:hanging="709"/>
      </w:pPr>
      <w:rPr>
        <w:rFonts w:hint="eastAsia"/>
      </w:rPr>
    </w:lvl>
    <w:lvl w:ilvl="3">
      <w:start w:val="1"/>
      <w:numFmt w:val="decimal"/>
      <w:lvlText w:val="8.%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165" w15:restartNumberingAfterBreak="0">
    <w:nsid w:val="3C735059"/>
    <w:multiLevelType w:val="multilevel"/>
    <w:tmpl w:val="30D34A50"/>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66" w15:restartNumberingAfterBreak="0">
    <w:nsid w:val="3C891EE4"/>
    <w:multiLevelType w:val="hybridMultilevel"/>
    <w:tmpl w:val="03B8FBDE"/>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67" w15:restartNumberingAfterBreak="0">
    <w:nsid w:val="3D3149D7"/>
    <w:multiLevelType w:val="hybridMultilevel"/>
    <w:tmpl w:val="0EBCA61C"/>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68" w15:restartNumberingAfterBreak="0">
    <w:nsid w:val="3D343EF5"/>
    <w:multiLevelType w:val="hybridMultilevel"/>
    <w:tmpl w:val="82F0C9FC"/>
    <w:lvl w:ilvl="0" w:tplc="7768533C">
      <w:start w:val="1"/>
      <w:numFmt w:val="decimal"/>
      <w:pStyle w:val="a1"/>
      <w:lvlText w:val="%1．"/>
      <w:lvlJc w:val="left"/>
      <w:pPr>
        <w:ind w:left="1061" w:hanging="420"/>
      </w:pPr>
      <w:rPr>
        <w:b w:val="0"/>
        <w:bCs w:val="0"/>
        <w:i w:val="0"/>
        <w:iCs w:val="0"/>
        <w:caps w:val="0"/>
        <w:smallCaps w:val="0"/>
        <w:strike w:val="0"/>
        <w:dstrike w:val="0"/>
        <w:outline w:val="0"/>
        <w:shadow w:val="0"/>
        <w:emboss w:val="0"/>
        <w:imprint w:val="0"/>
        <w:noProof w:val="0"/>
        <w:vanish w:val="0"/>
        <w:color w:val="auto"/>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5957" w:hanging="360"/>
      </w:pPr>
      <w:rPr>
        <w:rFonts w:hint="default"/>
      </w:rPr>
    </w:lvl>
    <w:lvl w:ilvl="2" w:tplc="0409001B" w:tentative="1">
      <w:start w:val="1"/>
      <w:numFmt w:val="lowerRoman"/>
      <w:lvlText w:val="%3."/>
      <w:lvlJc w:val="right"/>
      <w:pPr>
        <w:ind w:left="6437" w:hanging="420"/>
      </w:pPr>
    </w:lvl>
    <w:lvl w:ilvl="3" w:tplc="0409000F" w:tentative="1">
      <w:start w:val="1"/>
      <w:numFmt w:val="decimal"/>
      <w:lvlText w:val="%4."/>
      <w:lvlJc w:val="left"/>
      <w:pPr>
        <w:ind w:left="6857" w:hanging="420"/>
      </w:pPr>
    </w:lvl>
    <w:lvl w:ilvl="4" w:tplc="04090019" w:tentative="1">
      <w:start w:val="1"/>
      <w:numFmt w:val="lowerLetter"/>
      <w:lvlText w:val="%5)"/>
      <w:lvlJc w:val="left"/>
      <w:pPr>
        <w:ind w:left="7277" w:hanging="420"/>
      </w:pPr>
    </w:lvl>
    <w:lvl w:ilvl="5" w:tplc="0409001B" w:tentative="1">
      <w:start w:val="1"/>
      <w:numFmt w:val="lowerRoman"/>
      <w:lvlText w:val="%6."/>
      <w:lvlJc w:val="right"/>
      <w:pPr>
        <w:ind w:left="7697" w:hanging="420"/>
      </w:pPr>
    </w:lvl>
    <w:lvl w:ilvl="6" w:tplc="0409000F" w:tentative="1">
      <w:start w:val="1"/>
      <w:numFmt w:val="decimal"/>
      <w:lvlText w:val="%7."/>
      <w:lvlJc w:val="left"/>
      <w:pPr>
        <w:ind w:left="8117" w:hanging="420"/>
      </w:pPr>
    </w:lvl>
    <w:lvl w:ilvl="7" w:tplc="04090019" w:tentative="1">
      <w:start w:val="1"/>
      <w:numFmt w:val="lowerLetter"/>
      <w:lvlText w:val="%8)"/>
      <w:lvlJc w:val="left"/>
      <w:pPr>
        <w:ind w:left="8537" w:hanging="420"/>
      </w:pPr>
    </w:lvl>
    <w:lvl w:ilvl="8" w:tplc="0409001B" w:tentative="1">
      <w:start w:val="1"/>
      <w:numFmt w:val="lowerRoman"/>
      <w:lvlText w:val="%9."/>
      <w:lvlJc w:val="right"/>
      <w:pPr>
        <w:ind w:left="8957" w:hanging="420"/>
      </w:pPr>
    </w:lvl>
  </w:abstractNum>
  <w:abstractNum w:abstractNumId="169" w15:restartNumberingAfterBreak="0">
    <w:nsid w:val="3D896D34"/>
    <w:multiLevelType w:val="multilevel"/>
    <w:tmpl w:val="3D896D34"/>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70" w15:restartNumberingAfterBreak="0">
    <w:nsid w:val="3DDF4804"/>
    <w:multiLevelType w:val="multilevel"/>
    <w:tmpl w:val="A52614C6"/>
    <w:lvl w:ilvl="0">
      <w:start w:val="1"/>
      <w:numFmt w:val="bullet"/>
      <w:lvlText w:val=""/>
      <w:lvlJc w:val="left"/>
      <w:pPr>
        <w:ind w:left="1140" w:hanging="420"/>
      </w:pPr>
      <w:rPr>
        <w:rFonts w:ascii="Wingdings" w:hAnsi="Wingdings" w:hint="default"/>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71" w15:restartNumberingAfterBreak="0">
    <w:nsid w:val="3E7E38DF"/>
    <w:multiLevelType w:val="hybridMultilevel"/>
    <w:tmpl w:val="E586D67A"/>
    <w:lvl w:ilvl="0" w:tplc="ABBCF6BA">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72" w15:restartNumberingAfterBreak="0">
    <w:nsid w:val="3ED24B1A"/>
    <w:multiLevelType w:val="multilevel"/>
    <w:tmpl w:val="3ED24B1A"/>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173" w15:restartNumberingAfterBreak="0">
    <w:nsid w:val="400953DE"/>
    <w:multiLevelType w:val="hybridMultilevel"/>
    <w:tmpl w:val="779AD19C"/>
    <w:lvl w:ilvl="0" w:tplc="0409000B">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74" w15:restartNumberingAfterBreak="0">
    <w:nsid w:val="404B3020"/>
    <w:multiLevelType w:val="hybridMultilevel"/>
    <w:tmpl w:val="050E4236"/>
    <w:lvl w:ilvl="0" w:tplc="04090009">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75" w15:restartNumberingAfterBreak="0">
    <w:nsid w:val="405D7AA9"/>
    <w:multiLevelType w:val="hybridMultilevel"/>
    <w:tmpl w:val="D73819F4"/>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76" w15:restartNumberingAfterBreak="0">
    <w:nsid w:val="40AF4336"/>
    <w:multiLevelType w:val="multilevel"/>
    <w:tmpl w:val="CF92CE18"/>
    <w:lvl w:ilvl="0">
      <w:start w:val="1"/>
      <w:numFmt w:val="bullet"/>
      <w:lvlText w:val=""/>
      <w:lvlJc w:val="left"/>
      <w:pPr>
        <w:ind w:left="704" w:hanging="420"/>
      </w:pPr>
      <w:rPr>
        <w:rFonts w:ascii="Wingdings" w:hAnsi="Wingdings" w:hint="default"/>
        <w:b w:val="0"/>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77" w15:restartNumberingAfterBreak="0">
    <w:nsid w:val="40D20675"/>
    <w:multiLevelType w:val="hybridMultilevel"/>
    <w:tmpl w:val="B120A8B2"/>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78" w15:restartNumberingAfterBreak="0">
    <w:nsid w:val="41175C65"/>
    <w:multiLevelType w:val="multilevel"/>
    <w:tmpl w:val="41175C65"/>
    <w:lvl w:ilvl="0">
      <w:start w:val="1"/>
      <w:numFmt w:val="lowerLetter"/>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79" w15:restartNumberingAfterBreak="0">
    <w:nsid w:val="411A3E27"/>
    <w:multiLevelType w:val="hybridMultilevel"/>
    <w:tmpl w:val="C01CAC02"/>
    <w:lvl w:ilvl="0" w:tplc="7C52F9BA">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80" w15:restartNumberingAfterBreak="0">
    <w:nsid w:val="414B18BE"/>
    <w:multiLevelType w:val="hybridMultilevel"/>
    <w:tmpl w:val="C89CA748"/>
    <w:lvl w:ilvl="0" w:tplc="05AA8F6A">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81" w15:restartNumberingAfterBreak="0">
    <w:nsid w:val="41790C4E"/>
    <w:multiLevelType w:val="multilevel"/>
    <w:tmpl w:val="41790C4E"/>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82" w15:restartNumberingAfterBreak="0">
    <w:nsid w:val="41A10165"/>
    <w:multiLevelType w:val="multilevel"/>
    <w:tmpl w:val="95E293D8"/>
    <w:lvl w:ilvl="0">
      <w:start w:val="1"/>
      <w:numFmt w:val="decimal"/>
      <w:pStyle w:val="Level1titleUserManual"/>
      <w:suff w:val="space"/>
      <w:lvlText w:val="%1"/>
      <w:lvlJc w:val="left"/>
      <w:pPr>
        <w:ind w:left="425" w:hanging="425"/>
      </w:pPr>
      <w:rPr>
        <w:rFonts w:hint="eastAsia"/>
        <w:sz w:val="72"/>
        <w:szCs w:val="72"/>
      </w:rPr>
    </w:lvl>
    <w:lvl w:ilvl="1">
      <w:start w:val="1"/>
      <w:numFmt w:val="decimal"/>
      <w:suff w:val="space"/>
      <w:lvlText w:val="%1.%2"/>
      <w:lvlJc w:val="left"/>
      <w:pPr>
        <w:ind w:left="992" w:hanging="992"/>
      </w:pPr>
      <w:rPr>
        <w:rFonts w:hint="eastAsia"/>
      </w:rPr>
    </w:lvl>
    <w:lvl w:ilvl="2">
      <w:start w:val="1"/>
      <w:numFmt w:val="decimal"/>
      <w:pStyle w:val="2"/>
      <w:suff w:val="space"/>
      <w:lvlText w:val="%1.%2.%3"/>
      <w:lvlJc w:val="left"/>
      <w:pPr>
        <w:ind w:left="1418" w:hanging="1418"/>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83" w15:restartNumberingAfterBreak="0">
    <w:nsid w:val="41A17589"/>
    <w:multiLevelType w:val="multilevel"/>
    <w:tmpl w:val="8E305F10"/>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84" w15:restartNumberingAfterBreak="0">
    <w:nsid w:val="42BF588A"/>
    <w:multiLevelType w:val="hybridMultilevel"/>
    <w:tmpl w:val="7A64B2FC"/>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85" w15:restartNumberingAfterBreak="0">
    <w:nsid w:val="42CB39D6"/>
    <w:multiLevelType w:val="multilevel"/>
    <w:tmpl w:val="625CE678"/>
    <w:lvl w:ilvl="0">
      <w:start w:val="1"/>
      <w:numFmt w:val="decimal"/>
      <w:lvlText w:val="%1."/>
      <w:lvlJc w:val="left"/>
      <w:pPr>
        <w:ind w:left="1140" w:hanging="420"/>
      </w:pPr>
      <w:rPr>
        <w:i w:val="0"/>
        <w:iCs/>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86" w15:restartNumberingAfterBreak="0">
    <w:nsid w:val="43851474"/>
    <w:multiLevelType w:val="hybridMultilevel"/>
    <w:tmpl w:val="338E48A4"/>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87" w15:restartNumberingAfterBreak="0">
    <w:nsid w:val="442A3293"/>
    <w:multiLevelType w:val="multilevel"/>
    <w:tmpl w:val="6F26802A"/>
    <w:lvl w:ilvl="0">
      <w:start w:val="1"/>
      <w:numFmt w:val="decimal"/>
      <w:lvlText w:val="%1."/>
      <w:lvlJc w:val="left"/>
      <w:pPr>
        <w:ind w:left="1140" w:hanging="420"/>
      </w:pPr>
      <w:rPr>
        <w:rFonts w:cs="Times New Roman" w:hint="eastAsia"/>
        <w:b w:val="0"/>
        <w:i w:val="0"/>
        <w:color w:val="auto"/>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88" w15:restartNumberingAfterBreak="0">
    <w:nsid w:val="444429EA"/>
    <w:multiLevelType w:val="hybridMultilevel"/>
    <w:tmpl w:val="C150C0FC"/>
    <w:lvl w:ilvl="0" w:tplc="08225CBA">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89" w15:restartNumberingAfterBreak="0">
    <w:nsid w:val="4681786A"/>
    <w:multiLevelType w:val="multilevel"/>
    <w:tmpl w:val="65DC203C"/>
    <w:lvl w:ilvl="0">
      <w:start w:val="1"/>
      <w:numFmt w:val="upperLetter"/>
      <w:lvlText w:val="%1."/>
      <w:lvlJc w:val="left"/>
      <w:pPr>
        <w:ind w:left="1140" w:hanging="420"/>
      </w:pPr>
      <w:rPr>
        <w:rFonts w:hint="eastAsia"/>
        <w:b/>
        <w:bCs/>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90" w15:restartNumberingAfterBreak="0">
    <w:nsid w:val="46FE4580"/>
    <w:multiLevelType w:val="hybridMultilevel"/>
    <w:tmpl w:val="08B6724C"/>
    <w:lvl w:ilvl="0" w:tplc="04090009">
      <w:start w:val="1"/>
      <w:numFmt w:val="bullet"/>
      <w:lvlText w:val=""/>
      <w:lvlJc w:val="left"/>
      <w:pPr>
        <w:ind w:left="644" w:hanging="360"/>
      </w:pPr>
      <w:rPr>
        <w:rFonts w:ascii="Wingdings" w:hAnsi="Wingding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91" w15:restartNumberingAfterBreak="0">
    <w:nsid w:val="471F3E00"/>
    <w:multiLevelType w:val="multilevel"/>
    <w:tmpl w:val="010C7CEE"/>
    <w:lvl w:ilvl="0">
      <w:start w:val="1"/>
      <w:numFmt w:val="decimal"/>
      <w:lvlText w:val="%1."/>
      <w:lvlJc w:val="left"/>
      <w:pPr>
        <w:ind w:left="1140" w:hanging="420"/>
      </w:pPr>
      <w:rPr>
        <w:rFonts w:cs="Times New Roman" w:hint="eastAsia"/>
        <w:b w:val="0"/>
        <w:i w:val="0"/>
        <w:color w:val="auto"/>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92" w15:restartNumberingAfterBreak="0">
    <w:nsid w:val="477108FC"/>
    <w:multiLevelType w:val="hybridMultilevel"/>
    <w:tmpl w:val="9C96CD80"/>
    <w:lvl w:ilvl="0" w:tplc="0409000F">
      <w:start w:val="1"/>
      <w:numFmt w:val="decimal"/>
      <w:lvlText w:val="%1."/>
      <w:lvlJc w:val="left"/>
      <w:pPr>
        <w:ind w:left="724" w:hanging="440"/>
      </w:p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193" w15:restartNumberingAfterBreak="0">
    <w:nsid w:val="488671C6"/>
    <w:multiLevelType w:val="hybridMultilevel"/>
    <w:tmpl w:val="D1E24816"/>
    <w:lvl w:ilvl="0" w:tplc="022E123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94" w15:restartNumberingAfterBreak="0">
    <w:nsid w:val="49883D9E"/>
    <w:multiLevelType w:val="multilevel"/>
    <w:tmpl w:val="38AA592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95" w15:restartNumberingAfterBreak="0">
    <w:nsid w:val="49A21645"/>
    <w:multiLevelType w:val="hybridMultilevel"/>
    <w:tmpl w:val="081680E6"/>
    <w:lvl w:ilvl="0" w:tplc="FFFFFFFF">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96" w15:restartNumberingAfterBreak="0">
    <w:nsid w:val="4A170D4B"/>
    <w:multiLevelType w:val="multilevel"/>
    <w:tmpl w:val="4A170D4B"/>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97" w15:restartNumberingAfterBreak="0">
    <w:nsid w:val="4A3B7E3B"/>
    <w:multiLevelType w:val="multilevel"/>
    <w:tmpl w:val="222EA96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98" w15:restartNumberingAfterBreak="0">
    <w:nsid w:val="4A71226B"/>
    <w:multiLevelType w:val="hybridMultilevel"/>
    <w:tmpl w:val="00BEB098"/>
    <w:lvl w:ilvl="0" w:tplc="2DF0E034">
      <w:start w:val="1"/>
      <w:numFmt w:val="bullet"/>
      <w:lvlText w:val=""/>
      <w:lvlJc w:val="left"/>
      <w:pPr>
        <w:ind w:left="840" w:hanging="420"/>
      </w:pPr>
      <w:rPr>
        <w:rFonts w:ascii="Wingdings" w:hAnsi="Wingdings" w:hint="default"/>
        <w:sz w:val="15"/>
        <w:szCs w:val="15"/>
      </w:rPr>
    </w:lvl>
    <w:lvl w:ilvl="1" w:tplc="04090003" w:tentative="1">
      <w:start w:val="1"/>
      <w:numFmt w:val="bullet"/>
      <w:lvlText w:val=""/>
      <w:lvlJc w:val="left"/>
      <w:pPr>
        <w:ind w:left="1260" w:hanging="420"/>
      </w:pPr>
      <w:rPr>
        <w:rFonts w:ascii="Wingdings" w:hAnsi="Wingdings" w:hint="default"/>
      </w:rPr>
    </w:lvl>
    <w:lvl w:ilvl="2" w:tplc="04090005"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3" w:tentative="1">
      <w:start w:val="1"/>
      <w:numFmt w:val="bullet"/>
      <w:lvlText w:val=""/>
      <w:lvlJc w:val="left"/>
      <w:pPr>
        <w:ind w:left="2520" w:hanging="420"/>
      </w:pPr>
      <w:rPr>
        <w:rFonts w:ascii="Wingdings" w:hAnsi="Wingdings" w:hint="default"/>
      </w:rPr>
    </w:lvl>
    <w:lvl w:ilvl="5" w:tplc="04090005"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3" w:tentative="1">
      <w:start w:val="1"/>
      <w:numFmt w:val="bullet"/>
      <w:lvlText w:val=""/>
      <w:lvlJc w:val="left"/>
      <w:pPr>
        <w:ind w:left="3780" w:hanging="420"/>
      </w:pPr>
      <w:rPr>
        <w:rFonts w:ascii="Wingdings" w:hAnsi="Wingdings" w:hint="default"/>
      </w:rPr>
    </w:lvl>
    <w:lvl w:ilvl="8" w:tplc="04090005" w:tentative="1">
      <w:start w:val="1"/>
      <w:numFmt w:val="bullet"/>
      <w:lvlText w:val=""/>
      <w:lvlJc w:val="left"/>
      <w:pPr>
        <w:ind w:left="4200" w:hanging="420"/>
      </w:pPr>
      <w:rPr>
        <w:rFonts w:ascii="Wingdings" w:hAnsi="Wingdings" w:hint="default"/>
      </w:rPr>
    </w:lvl>
  </w:abstractNum>
  <w:abstractNum w:abstractNumId="199" w15:restartNumberingAfterBreak="0">
    <w:nsid w:val="4ACA5D6D"/>
    <w:multiLevelType w:val="hybridMultilevel"/>
    <w:tmpl w:val="75C447FE"/>
    <w:lvl w:ilvl="0" w:tplc="0409000B">
      <w:start w:val="1"/>
      <w:numFmt w:val="bullet"/>
      <w:lvlText w:val=""/>
      <w:lvlJc w:val="left"/>
      <w:pPr>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200" w15:restartNumberingAfterBreak="0">
    <w:nsid w:val="4BF2439A"/>
    <w:multiLevelType w:val="multilevel"/>
    <w:tmpl w:val="4BF2439A"/>
    <w:lvl w:ilvl="0">
      <w:start w:val="1"/>
      <w:numFmt w:val="bullet"/>
      <w:lvlText w:val=""/>
      <w:lvlJc w:val="left"/>
      <w:pPr>
        <w:ind w:left="420" w:hanging="420"/>
      </w:pPr>
      <w:rPr>
        <w:rFonts w:ascii="Wingdings" w:hAnsi="Wingdings" w:hint="default"/>
        <w:sz w:val="15"/>
        <w:szCs w:val="15"/>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201" w15:restartNumberingAfterBreak="0">
    <w:nsid w:val="4F506F3A"/>
    <w:multiLevelType w:val="multilevel"/>
    <w:tmpl w:val="4F506F3A"/>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02" w15:restartNumberingAfterBreak="0">
    <w:nsid w:val="4F7A4388"/>
    <w:multiLevelType w:val="multilevel"/>
    <w:tmpl w:val="4F7A4388"/>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03" w15:restartNumberingAfterBreak="0">
    <w:nsid w:val="4FF07E66"/>
    <w:multiLevelType w:val="multilevel"/>
    <w:tmpl w:val="4FF07E66"/>
    <w:lvl w:ilvl="0">
      <w:start w:val="1"/>
      <w:numFmt w:val="decimal"/>
      <w:lvlText w:val="%1."/>
      <w:lvlJc w:val="left"/>
      <w:pPr>
        <w:ind w:left="704" w:hanging="420"/>
      </w:pPr>
      <w:rPr>
        <w:b w:val="0"/>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204" w15:restartNumberingAfterBreak="0">
    <w:nsid w:val="509F37B2"/>
    <w:multiLevelType w:val="hybridMultilevel"/>
    <w:tmpl w:val="B50E47CC"/>
    <w:lvl w:ilvl="0" w:tplc="CE34427A">
      <w:start w:val="1"/>
      <w:numFmt w:val="bullet"/>
      <w:lvlText w:val=""/>
      <w:lvlJc w:val="left"/>
      <w:pPr>
        <w:ind w:left="1418" w:hanging="420"/>
      </w:pPr>
      <w:rPr>
        <w:rFonts w:ascii="Wingdings" w:hAnsi="Wingdings" w:hint="default"/>
        <w:sz w:val="15"/>
        <w:szCs w:val="15"/>
      </w:rPr>
    </w:lvl>
    <w:lvl w:ilvl="1" w:tplc="04090003" w:tentative="1">
      <w:start w:val="1"/>
      <w:numFmt w:val="bullet"/>
      <w:lvlText w:val=""/>
      <w:lvlJc w:val="left"/>
      <w:pPr>
        <w:ind w:left="1838" w:hanging="420"/>
      </w:pPr>
      <w:rPr>
        <w:rFonts w:ascii="Wingdings" w:hAnsi="Wingdings" w:hint="default"/>
      </w:rPr>
    </w:lvl>
    <w:lvl w:ilvl="2" w:tplc="04090005" w:tentative="1">
      <w:start w:val="1"/>
      <w:numFmt w:val="bullet"/>
      <w:lvlText w:val=""/>
      <w:lvlJc w:val="left"/>
      <w:pPr>
        <w:ind w:left="2258" w:hanging="420"/>
      </w:pPr>
      <w:rPr>
        <w:rFonts w:ascii="Wingdings" w:hAnsi="Wingdings" w:hint="default"/>
      </w:rPr>
    </w:lvl>
    <w:lvl w:ilvl="3" w:tplc="04090001" w:tentative="1">
      <w:start w:val="1"/>
      <w:numFmt w:val="bullet"/>
      <w:lvlText w:val=""/>
      <w:lvlJc w:val="left"/>
      <w:pPr>
        <w:ind w:left="2678" w:hanging="420"/>
      </w:pPr>
      <w:rPr>
        <w:rFonts w:ascii="Wingdings" w:hAnsi="Wingdings" w:hint="default"/>
      </w:rPr>
    </w:lvl>
    <w:lvl w:ilvl="4" w:tplc="04090003" w:tentative="1">
      <w:start w:val="1"/>
      <w:numFmt w:val="bullet"/>
      <w:lvlText w:val=""/>
      <w:lvlJc w:val="left"/>
      <w:pPr>
        <w:ind w:left="3098" w:hanging="420"/>
      </w:pPr>
      <w:rPr>
        <w:rFonts w:ascii="Wingdings" w:hAnsi="Wingdings" w:hint="default"/>
      </w:rPr>
    </w:lvl>
    <w:lvl w:ilvl="5" w:tplc="04090005" w:tentative="1">
      <w:start w:val="1"/>
      <w:numFmt w:val="bullet"/>
      <w:lvlText w:val=""/>
      <w:lvlJc w:val="left"/>
      <w:pPr>
        <w:ind w:left="3518" w:hanging="420"/>
      </w:pPr>
      <w:rPr>
        <w:rFonts w:ascii="Wingdings" w:hAnsi="Wingdings" w:hint="default"/>
      </w:rPr>
    </w:lvl>
    <w:lvl w:ilvl="6" w:tplc="04090001" w:tentative="1">
      <w:start w:val="1"/>
      <w:numFmt w:val="bullet"/>
      <w:lvlText w:val=""/>
      <w:lvlJc w:val="left"/>
      <w:pPr>
        <w:ind w:left="3938" w:hanging="420"/>
      </w:pPr>
      <w:rPr>
        <w:rFonts w:ascii="Wingdings" w:hAnsi="Wingdings" w:hint="default"/>
      </w:rPr>
    </w:lvl>
    <w:lvl w:ilvl="7" w:tplc="04090003" w:tentative="1">
      <w:start w:val="1"/>
      <w:numFmt w:val="bullet"/>
      <w:lvlText w:val=""/>
      <w:lvlJc w:val="left"/>
      <w:pPr>
        <w:ind w:left="4358" w:hanging="420"/>
      </w:pPr>
      <w:rPr>
        <w:rFonts w:ascii="Wingdings" w:hAnsi="Wingdings" w:hint="default"/>
      </w:rPr>
    </w:lvl>
    <w:lvl w:ilvl="8" w:tplc="04090005" w:tentative="1">
      <w:start w:val="1"/>
      <w:numFmt w:val="bullet"/>
      <w:lvlText w:val=""/>
      <w:lvlJc w:val="left"/>
      <w:pPr>
        <w:ind w:left="4778" w:hanging="420"/>
      </w:pPr>
      <w:rPr>
        <w:rFonts w:ascii="Wingdings" w:hAnsi="Wingdings" w:hint="default"/>
      </w:rPr>
    </w:lvl>
  </w:abstractNum>
  <w:abstractNum w:abstractNumId="205" w15:restartNumberingAfterBreak="0">
    <w:nsid w:val="520E1B29"/>
    <w:multiLevelType w:val="multilevel"/>
    <w:tmpl w:val="520E1B29"/>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06" w15:restartNumberingAfterBreak="0">
    <w:nsid w:val="52210124"/>
    <w:multiLevelType w:val="multilevel"/>
    <w:tmpl w:val="48401280"/>
    <w:lvl w:ilvl="0">
      <w:start w:val="1"/>
      <w:numFmt w:val="decimal"/>
      <w:lvlText w:val="%1."/>
      <w:lvlJc w:val="left"/>
      <w:pPr>
        <w:ind w:left="425" w:hanging="425"/>
      </w:pPr>
      <w:rPr>
        <w:rFonts w:hint="eastAsia"/>
      </w:rPr>
    </w:lvl>
    <w:lvl w:ilvl="1">
      <w:start w:val="1"/>
      <w:numFmt w:val="decimal"/>
      <w:lvlText w:val="%1.%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2.%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07" w15:restartNumberingAfterBreak="0">
    <w:nsid w:val="52803C40"/>
    <w:multiLevelType w:val="multilevel"/>
    <w:tmpl w:val="236D46E2"/>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Letter"/>
      <w:lvlText w:val="%3."/>
      <w:lvlJc w:val="left"/>
      <w:pPr>
        <w:ind w:left="2340" w:hanging="360"/>
      </w:pPr>
      <w:rPr>
        <w:rFonts w:hint="default"/>
      </w:r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208" w15:restartNumberingAfterBreak="0">
    <w:nsid w:val="52C33EE5"/>
    <w:multiLevelType w:val="multilevel"/>
    <w:tmpl w:val="0BFE6394"/>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09" w15:restartNumberingAfterBreak="0">
    <w:nsid w:val="52F55526"/>
    <w:multiLevelType w:val="multilevel"/>
    <w:tmpl w:val="EF203BBA"/>
    <w:lvl w:ilvl="0">
      <w:start w:val="1"/>
      <w:numFmt w:val="lowerLetter"/>
      <w:lvlText w:val="%1)"/>
      <w:lvlJc w:val="left"/>
      <w:pPr>
        <w:ind w:left="1500" w:hanging="420"/>
      </w:pPr>
      <w:rPr>
        <w:rFonts w:hint="eastAsia"/>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rPr>
        <w:b w:val="0"/>
        <w:bCs/>
      </w:r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10" w15:restartNumberingAfterBreak="0">
    <w:nsid w:val="533C7C5B"/>
    <w:multiLevelType w:val="multilevel"/>
    <w:tmpl w:val="23E4577E"/>
    <w:lvl w:ilvl="0">
      <w:start w:val="1"/>
      <w:numFmt w:val="bullet"/>
      <w:lvlText w:val=""/>
      <w:lvlJc w:val="left"/>
      <w:pPr>
        <w:ind w:left="1080" w:hanging="360"/>
      </w:pPr>
      <w:rPr>
        <w:rFonts w:ascii="Wingdings" w:hAnsi="Wingdings" w:hint="default"/>
        <w:sz w:val="15"/>
        <w:szCs w:val="15"/>
      </w:rPr>
    </w:lvl>
    <w:lvl w:ilvl="1">
      <w:start w:val="1"/>
      <w:numFmt w:val="bullet"/>
      <w:lvlText w:val=""/>
      <w:lvlJc w:val="left"/>
      <w:pPr>
        <w:ind w:left="480" w:hanging="420"/>
      </w:pPr>
      <w:rPr>
        <w:rFonts w:ascii="Wingdings" w:hAnsi="Wingdings" w:hint="default"/>
        <w:sz w:val="11"/>
        <w:szCs w:val="11"/>
      </w:rPr>
    </w:lvl>
    <w:lvl w:ilvl="2">
      <w:start w:val="1"/>
      <w:numFmt w:val="bullet"/>
      <w:lvlText w:val=""/>
      <w:lvlJc w:val="left"/>
      <w:pPr>
        <w:ind w:left="900" w:hanging="420"/>
      </w:pPr>
      <w:rPr>
        <w:rFonts w:ascii="Wingdings" w:hAnsi="Wingdings" w:hint="default"/>
      </w:rPr>
    </w:lvl>
    <w:lvl w:ilvl="3">
      <w:start w:val="1"/>
      <w:numFmt w:val="bullet"/>
      <w:lvlText w:val=""/>
      <w:lvlJc w:val="left"/>
      <w:pPr>
        <w:ind w:left="1320" w:hanging="420"/>
      </w:pPr>
      <w:rPr>
        <w:rFonts w:ascii="Wingdings" w:hAnsi="Wingdings" w:hint="default"/>
      </w:rPr>
    </w:lvl>
    <w:lvl w:ilvl="4">
      <w:start w:val="1"/>
      <w:numFmt w:val="bullet"/>
      <w:lvlText w:val=""/>
      <w:lvlJc w:val="left"/>
      <w:pPr>
        <w:ind w:left="1740" w:hanging="420"/>
      </w:pPr>
      <w:rPr>
        <w:rFonts w:ascii="Wingdings" w:hAnsi="Wingdings" w:hint="default"/>
      </w:rPr>
    </w:lvl>
    <w:lvl w:ilvl="5">
      <w:start w:val="1"/>
      <w:numFmt w:val="bullet"/>
      <w:lvlText w:val=""/>
      <w:lvlJc w:val="left"/>
      <w:pPr>
        <w:ind w:left="2160" w:hanging="420"/>
      </w:pPr>
      <w:rPr>
        <w:rFonts w:ascii="Wingdings" w:hAnsi="Wingdings" w:hint="default"/>
      </w:rPr>
    </w:lvl>
    <w:lvl w:ilvl="6">
      <w:start w:val="1"/>
      <w:numFmt w:val="bullet"/>
      <w:lvlText w:val=""/>
      <w:lvlJc w:val="left"/>
      <w:pPr>
        <w:ind w:left="2580" w:hanging="420"/>
      </w:pPr>
      <w:rPr>
        <w:rFonts w:ascii="Wingdings" w:hAnsi="Wingdings" w:hint="default"/>
      </w:rPr>
    </w:lvl>
    <w:lvl w:ilvl="7">
      <w:start w:val="1"/>
      <w:numFmt w:val="bullet"/>
      <w:lvlText w:val=""/>
      <w:lvlJc w:val="left"/>
      <w:pPr>
        <w:ind w:left="3000" w:hanging="420"/>
      </w:pPr>
      <w:rPr>
        <w:rFonts w:ascii="Wingdings" w:hAnsi="Wingdings" w:hint="default"/>
      </w:rPr>
    </w:lvl>
    <w:lvl w:ilvl="8">
      <w:start w:val="1"/>
      <w:numFmt w:val="bullet"/>
      <w:lvlText w:val=""/>
      <w:lvlJc w:val="left"/>
      <w:pPr>
        <w:ind w:left="3420" w:hanging="420"/>
      </w:pPr>
      <w:rPr>
        <w:rFonts w:ascii="Wingdings" w:hAnsi="Wingdings" w:hint="default"/>
      </w:rPr>
    </w:lvl>
  </w:abstractNum>
  <w:abstractNum w:abstractNumId="211" w15:restartNumberingAfterBreak="0">
    <w:nsid w:val="54102A86"/>
    <w:multiLevelType w:val="multilevel"/>
    <w:tmpl w:val="29C4BE14"/>
    <w:lvl w:ilvl="0">
      <w:start w:val="1"/>
      <w:numFmt w:val="decimal"/>
      <w:lvlText w:val="%1."/>
      <w:lvlJc w:val="left"/>
      <w:pPr>
        <w:ind w:left="1140" w:hanging="420"/>
      </w:pPr>
      <w:rPr>
        <w:rFonts w:cs="Times New Roman" w:hint="eastAsia"/>
        <w:b w:val="0"/>
        <w:i w:val="0"/>
        <w:color w:val="auto"/>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12" w15:restartNumberingAfterBreak="0">
    <w:nsid w:val="54452A6D"/>
    <w:multiLevelType w:val="hybridMultilevel"/>
    <w:tmpl w:val="BB845BF2"/>
    <w:lvl w:ilvl="0" w:tplc="E0FA74FC">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213" w15:restartNumberingAfterBreak="0">
    <w:nsid w:val="54A159F7"/>
    <w:multiLevelType w:val="multilevel"/>
    <w:tmpl w:val="0A3CE130"/>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14" w15:restartNumberingAfterBreak="0">
    <w:nsid w:val="552D6C2A"/>
    <w:multiLevelType w:val="multilevel"/>
    <w:tmpl w:val="A808BBD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15" w15:restartNumberingAfterBreak="0">
    <w:nsid w:val="556D7BA4"/>
    <w:multiLevelType w:val="multilevel"/>
    <w:tmpl w:val="00B0C53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16" w15:restartNumberingAfterBreak="0">
    <w:nsid w:val="55AB364C"/>
    <w:multiLevelType w:val="multilevel"/>
    <w:tmpl w:val="55AB364C"/>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17" w15:restartNumberingAfterBreak="0">
    <w:nsid w:val="55AF5B12"/>
    <w:multiLevelType w:val="multilevel"/>
    <w:tmpl w:val="CDDE5A14"/>
    <w:lvl w:ilvl="0">
      <w:start w:val="1"/>
      <w:numFmt w:val="decimal"/>
      <w:pStyle w:val="12"/>
      <w:lvlText w:val="%1"/>
      <w:lvlJc w:val="left"/>
      <w:pPr>
        <w:ind w:left="3397" w:hanging="420"/>
      </w:pPr>
      <w:rPr>
        <w:rFonts w:hint="default"/>
        <w:b/>
        <w:i w:val="0"/>
        <w:sz w:val="72"/>
      </w:rPr>
    </w:lvl>
    <w:lvl w:ilvl="1">
      <w:start w:val="1"/>
      <w:numFmt w:val="decimal"/>
      <w:pStyle w:val="20"/>
      <w:lvlText w:val="%1.%2"/>
      <w:lvlJc w:val="left"/>
      <w:pPr>
        <w:ind w:left="576" w:hanging="576"/>
      </w:pPr>
      <w:rPr>
        <w:rFonts w:hint="eastAsia"/>
      </w:rPr>
    </w:lvl>
    <w:lvl w:ilvl="2">
      <w:start w:val="1"/>
      <w:numFmt w:val="decimal"/>
      <w:pStyle w:val="30"/>
      <w:lvlText w:val="%1.%2.%3"/>
      <w:lvlJc w:val="left"/>
      <w:pPr>
        <w:ind w:left="720" w:hanging="720"/>
      </w:pPr>
      <w:rPr>
        <w:rFonts w:hint="eastAsia"/>
        <w:b/>
        <w:bCs w:val="0"/>
      </w:rPr>
    </w:lvl>
    <w:lvl w:ilvl="3">
      <w:start w:val="1"/>
      <w:numFmt w:val="decimal"/>
      <w:pStyle w:val="40"/>
      <w:lvlText w:val="%1.%2.%3.%4"/>
      <w:lvlJc w:val="left"/>
      <w:pPr>
        <w:ind w:left="864" w:hanging="864"/>
      </w:pPr>
      <w:rPr>
        <w:rFonts w:hint="eastAsia"/>
        <w:b w:val="0"/>
        <w:bCs w:val="0"/>
        <w:sz w:val="20"/>
        <w:szCs w:val="20"/>
      </w:rPr>
    </w:lvl>
    <w:lvl w:ilvl="4">
      <w:start w:val="1"/>
      <w:numFmt w:val="decimal"/>
      <w:pStyle w:val="50"/>
      <w:lvlText w:val="%1.%2.%3.%4.%5"/>
      <w:lvlJc w:val="left"/>
      <w:pPr>
        <w:ind w:left="1008" w:hanging="1008"/>
      </w:pPr>
      <w:rPr>
        <w:rFonts w:hint="eastAsia"/>
      </w:rPr>
    </w:lvl>
    <w:lvl w:ilvl="5">
      <w:start w:val="1"/>
      <w:numFmt w:val="decimal"/>
      <w:pStyle w:val="6"/>
      <w:lvlText w:val="%1.%2.%3.%4.%5.%6"/>
      <w:lvlJc w:val="left"/>
      <w:pPr>
        <w:ind w:left="1152" w:hanging="1152"/>
      </w:pPr>
      <w:rPr>
        <w:rFonts w:hint="eastAsia"/>
      </w:rPr>
    </w:lvl>
    <w:lvl w:ilvl="6">
      <w:start w:val="1"/>
      <w:numFmt w:val="decimal"/>
      <w:pStyle w:val="7"/>
      <w:lvlText w:val="%1.%2.%3.%4.%5.%6.%7"/>
      <w:lvlJc w:val="left"/>
      <w:pPr>
        <w:ind w:left="1296" w:hanging="1296"/>
      </w:pPr>
      <w:rPr>
        <w:rFonts w:hint="eastAsia"/>
      </w:rPr>
    </w:lvl>
    <w:lvl w:ilvl="7">
      <w:start w:val="1"/>
      <w:numFmt w:val="decimal"/>
      <w:pStyle w:val="8"/>
      <w:lvlText w:val="%1.%2.%3.%4.%5.%6.%7.%8"/>
      <w:lvlJc w:val="left"/>
      <w:pPr>
        <w:ind w:left="1440" w:hanging="1440"/>
      </w:pPr>
      <w:rPr>
        <w:rFonts w:hint="eastAsia"/>
      </w:rPr>
    </w:lvl>
    <w:lvl w:ilvl="8">
      <w:start w:val="1"/>
      <w:numFmt w:val="decimal"/>
      <w:pStyle w:val="9"/>
      <w:lvlText w:val="%1.%2.%3.%4.%5.%6.%7.%8.%9"/>
      <w:lvlJc w:val="left"/>
      <w:pPr>
        <w:ind w:left="1584" w:hanging="1584"/>
      </w:pPr>
      <w:rPr>
        <w:rFonts w:hint="eastAsia"/>
      </w:rPr>
    </w:lvl>
  </w:abstractNum>
  <w:abstractNum w:abstractNumId="218" w15:restartNumberingAfterBreak="0">
    <w:nsid w:val="55C77F21"/>
    <w:multiLevelType w:val="multilevel"/>
    <w:tmpl w:val="55C77F21"/>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19" w15:restartNumberingAfterBreak="0">
    <w:nsid w:val="55E5715F"/>
    <w:multiLevelType w:val="multilevel"/>
    <w:tmpl w:val="9CF4DD1C"/>
    <w:lvl w:ilvl="0">
      <w:start w:val="1"/>
      <w:numFmt w:val="decimal"/>
      <w:lvlText w:val="%1."/>
      <w:lvlJc w:val="left"/>
      <w:pPr>
        <w:ind w:left="1412" w:hanging="420"/>
      </w:pPr>
      <w:rPr>
        <w:b w:val="0"/>
        <w:bCs/>
      </w:rPr>
    </w:lvl>
    <w:lvl w:ilvl="1">
      <w:start w:val="1"/>
      <w:numFmt w:val="lowerLetter"/>
      <w:lvlText w:val="%2)"/>
      <w:lvlJc w:val="left"/>
      <w:pPr>
        <w:ind w:left="1832" w:hanging="420"/>
      </w:pPr>
    </w:lvl>
    <w:lvl w:ilvl="2">
      <w:start w:val="1"/>
      <w:numFmt w:val="lowerRoman"/>
      <w:lvlText w:val="%3."/>
      <w:lvlJc w:val="right"/>
      <w:pPr>
        <w:ind w:left="2252" w:hanging="420"/>
      </w:pPr>
    </w:lvl>
    <w:lvl w:ilvl="3">
      <w:start w:val="1"/>
      <w:numFmt w:val="decimal"/>
      <w:lvlText w:val="%4."/>
      <w:lvlJc w:val="left"/>
      <w:pPr>
        <w:ind w:left="2672" w:hanging="420"/>
      </w:pPr>
      <w:rPr>
        <w:b w:val="0"/>
        <w:bCs w:val="0"/>
      </w:rPr>
    </w:lvl>
    <w:lvl w:ilvl="4">
      <w:start w:val="1"/>
      <w:numFmt w:val="lowerLetter"/>
      <w:lvlText w:val="%5)"/>
      <w:lvlJc w:val="left"/>
      <w:pPr>
        <w:ind w:left="3092" w:hanging="420"/>
      </w:pPr>
    </w:lvl>
    <w:lvl w:ilvl="5">
      <w:start w:val="1"/>
      <w:numFmt w:val="lowerRoman"/>
      <w:lvlText w:val="%6."/>
      <w:lvlJc w:val="right"/>
      <w:pPr>
        <w:ind w:left="3512" w:hanging="420"/>
      </w:pPr>
    </w:lvl>
    <w:lvl w:ilvl="6">
      <w:start w:val="1"/>
      <w:numFmt w:val="decimal"/>
      <w:lvlText w:val="%7."/>
      <w:lvlJc w:val="left"/>
      <w:pPr>
        <w:ind w:left="3932" w:hanging="420"/>
      </w:pPr>
    </w:lvl>
    <w:lvl w:ilvl="7">
      <w:start w:val="1"/>
      <w:numFmt w:val="lowerLetter"/>
      <w:lvlText w:val="%8)"/>
      <w:lvlJc w:val="left"/>
      <w:pPr>
        <w:ind w:left="4352" w:hanging="420"/>
      </w:pPr>
    </w:lvl>
    <w:lvl w:ilvl="8">
      <w:start w:val="1"/>
      <w:numFmt w:val="lowerRoman"/>
      <w:lvlText w:val="%9."/>
      <w:lvlJc w:val="right"/>
      <w:pPr>
        <w:ind w:left="4772" w:hanging="420"/>
      </w:pPr>
    </w:lvl>
  </w:abstractNum>
  <w:abstractNum w:abstractNumId="220" w15:restartNumberingAfterBreak="0">
    <w:nsid w:val="55E6295D"/>
    <w:multiLevelType w:val="hybridMultilevel"/>
    <w:tmpl w:val="329E35FA"/>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21" w15:restartNumberingAfterBreak="0">
    <w:nsid w:val="56B94BC4"/>
    <w:multiLevelType w:val="hybridMultilevel"/>
    <w:tmpl w:val="5E58C39C"/>
    <w:lvl w:ilvl="0" w:tplc="FFFFFFFF">
      <w:start w:val="1"/>
      <w:numFmt w:val="decimal"/>
      <w:lvlText w:val="%1."/>
      <w:lvlJc w:val="left"/>
      <w:pPr>
        <w:tabs>
          <w:tab w:val="num" w:pos="998"/>
        </w:tabs>
        <w:ind w:left="1144" w:hanging="440"/>
      </w:pPr>
      <w:rPr>
        <w:rFonts w:cs="Times New Roman" w:hint="eastAsia"/>
      </w:rPr>
    </w:lvl>
    <w:lvl w:ilvl="1" w:tplc="FFFFFFFF" w:tentative="1">
      <w:start w:val="1"/>
      <w:numFmt w:val="lowerLetter"/>
      <w:lvlText w:val="%2)"/>
      <w:lvlJc w:val="left"/>
      <w:pPr>
        <w:ind w:left="1164" w:hanging="440"/>
      </w:pPr>
      <w:rPr>
        <w:rFonts w:cs="Times New Roman"/>
      </w:rPr>
    </w:lvl>
    <w:lvl w:ilvl="2" w:tplc="FFFFFFFF" w:tentative="1">
      <w:start w:val="1"/>
      <w:numFmt w:val="lowerRoman"/>
      <w:lvlText w:val="%3."/>
      <w:lvlJc w:val="right"/>
      <w:pPr>
        <w:ind w:left="1604" w:hanging="440"/>
      </w:pPr>
      <w:rPr>
        <w:rFonts w:cs="Times New Roman"/>
      </w:rPr>
    </w:lvl>
    <w:lvl w:ilvl="3" w:tplc="FFFFFFFF" w:tentative="1">
      <w:start w:val="1"/>
      <w:numFmt w:val="decimal"/>
      <w:lvlText w:val="%4."/>
      <w:lvlJc w:val="left"/>
      <w:pPr>
        <w:ind w:left="2044" w:hanging="440"/>
      </w:pPr>
      <w:rPr>
        <w:rFonts w:cs="Times New Roman"/>
      </w:rPr>
    </w:lvl>
    <w:lvl w:ilvl="4" w:tplc="FFFFFFFF" w:tentative="1">
      <w:start w:val="1"/>
      <w:numFmt w:val="lowerLetter"/>
      <w:lvlText w:val="%5)"/>
      <w:lvlJc w:val="left"/>
      <w:pPr>
        <w:ind w:left="2484" w:hanging="440"/>
      </w:pPr>
      <w:rPr>
        <w:rFonts w:cs="Times New Roman"/>
      </w:rPr>
    </w:lvl>
    <w:lvl w:ilvl="5" w:tplc="FFFFFFFF" w:tentative="1">
      <w:start w:val="1"/>
      <w:numFmt w:val="lowerRoman"/>
      <w:lvlText w:val="%6."/>
      <w:lvlJc w:val="right"/>
      <w:pPr>
        <w:ind w:left="2924" w:hanging="440"/>
      </w:pPr>
      <w:rPr>
        <w:rFonts w:cs="Times New Roman"/>
      </w:rPr>
    </w:lvl>
    <w:lvl w:ilvl="6" w:tplc="FFFFFFFF" w:tentative="1">
      <w:start w:val="1"/>
      <w:numFmt w:val="decimal"/>
      <w:lvlText w:val="%7."/>
      <w:lvlJc w:val="left"/>
      <w:pPr>
        <w:ind w:left="3364" w:hanging="440"/>
      </w:pPr>
      <w:rPr>
        <w:rFonts w:cs="Times New Roman"/>
      </w:rPr>
    </w:lvl>
    <w:lvl w:ilvl="7" w:tplc="FFFFFFFF" w:tentative="1">
      <w:start w:val="1"/>
      <w:numFmt w:val="lowerLetter"/>
      <w:lvlText w:val="%8)"/>
      <w:lvlJc w:val="left"/>
      <w:pPr>
        <w:ind w:left="3804" w:hanging="440"/>
      </w:pPr>
      <w:rPr>
        <w:rFonts w:cs="Times New Roman"/>
      </w:rPr>
    </w:lvl>
    <w:lvl w:ilvl="8" w:tplc="FFFFFFFF" w:tentative="1">
      <w:start w:val="1"/>
      <w:numFmt w:val="lowerRoman"/>
      <w:lvlText w:val="%9."/>
      <w:lvlJc w:val="right"/>
      <w:pPr>
        <w:ind w:left="4244" w:hanging="440"/>
      </w:pPr>
      <w:rPr>
        <w:rFonts w:cs="Times New Roman"/>
      </w:rPr>
    </w:lvl>
  </w:abstractNum>
  <w:abstractNum w:abstractNumId="222" w15:restartNumberingAfterBreak="0">
    <w:nsid w:val="572B535E"/>
    <w:multiLevelType w:val="multilevel"/>
    <w:tmpl w:val="572B535E"/>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23" w15:restartNumberingAfterBreak="0">
    <w:nsid w:val="575F180B"/>
    <w:multiLevelType w:val="hybridMultilevel"/>
    <w:tmpl w:val="2C30BD60"/>
    <w:lvl w:ilvl="0" w:tplc="AEE2C07E">
      <w:start w:val="1"/>
      <w:numFmt w:val="upperLetter"/>
      <w:lvlText w:val="%1."/>
      <w:lvlJc w:val="left"/>
      <w:pPr>
        <w:ind w:left="644" w:hanging="36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24" w15:restartNumberingAfterBreak="0">
    <w:nsid w:val="578E1CAE"/>
    <w:multiLevelType w:val="hybridMultilevel"/>
    <w:tmpl w:val="F5AC7E98"/>
    <w:lvl w:ilvl="0" w:tplc="2A42AD8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25" w15:restartNumberingAfterBreak="0">
    <w:nsid w:val="57A760B0"/>
    <w:multiLevelType w:val="multilevel"/>
    <w:tmpl w:val="57A760B0"/>
    <w:lvl w:ilvl="0">
      <w:start w:val="1"/>
      <w:numFmt w:val="bullet"/>
      <w:lvlText w:val=""/>
      <w:lvlJc w:val="left"/>
      <w:pPr>
        <w:ind w:left="1680" w:hanging="420"/>
      </w:pPr>
      <w:rPr>
        <w:rFonts w:ascii="Wingdings" w:hAnsi="Wingdings" w:hint="default"/>
        <w:sz w:val="15"/>
        <w:szCs w:val="15"/>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226" w15:restartNumberingAfterBreak="0">
    <w:nsid w:val="58352A92"/>
    <w:multiLevelType w:val="hybridMultilevel"/>
    <w:tmpl w:val="09AA186E"/>
    <w:lvl w:ilvl="0" w:tplc="A2A0878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27" w15:restartNumberingAfterBreak="0">
    <w:nsid w:val="584E03E4"/>
    <w:multiLevelType w:val="hybridMultilevel"/>
    <w:tmpl w:val="82C68872"/>
    <w:lvl w:ilvl="0" w:tplc="0409000D">
      <w:start w:val="1"/>
      <w:numFmt w:val="bullet"/>
      <w:lvlText w:val=""/>
      <w:lvlJc w:val="left"/>
      <w:pPr>
        <w:ind w:left="420" w:hanging="420"/>
      </w:pPr>
      <w:rPr>
        <w:rFonts w:ascii="Wingdings" w:hAnsi="Wingding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8" w15:restartNumberingAfterBreak="0">
    <w:nsid w:val="587C5125"/>
    <w:multiLevelType w:val="multilevel"/>
    <w:tmpl w:val="587C5125"/>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29" w15:restartNumberingAfterBreak="0">
    <w:nsid w:val="587F489C"/>
    <w:multiLevelType w:val="multilevel"/>
    <w:tmpl w:val="572B535E"/>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30" w15:restartNumberingAfterBreak="0">
    <w:nsid w:val="58DB0EAC"/>
    <w:multiLevelType w:val="multilevel"/>
    <w:tmpl w:val="55E5715F"/>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231" w15:restartNumberingAfterBreak="0">
    <w:nsid w:val="59ED295C"/>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32" w15:restartNumberingAfterBreak="0">
    <w:nsid w:val="5A0A0948"/>
    <w:multiLevelType w:val="hybridMultilevel"/>
    <w:tmpl w:val="E586D67A"/>
    <w:lvl w:ilvl="0" w:tplc="FFFFFFFF">
      <w:start w:val="1"/>
      <w:numFmt w:val="upperLetter"/>
      <w:lvlText w:val="%1."/>
      <w:lvlJc w:val="left"/>
      <w:pPr>
        <w:ind w:left="704" w:hanging="420"/>
      </w:pPr>
      <w:rPr>
        <w:rFonts w:cs="Times New Roman"/>
        <w:b/>
        <w:bCs/>
      </w:rPr>
    </w:lvl>
    <w:lvl w:ilvl="1" w:tplc="FFFFFFFF" w:tentative="1">
      <w:start w:val="1"/>
      <w:numFmt w:val="lowerLetter"/>
      <w:lvlText w:val="%2)"/>
      <w:lvlJc w:val="left"/>
      <w:pPr>
        <w:ind w:left="1124" w:hanging="420"/>
      </w:pPr>
      <w:rPr>
        <w:rFonts w:cs="Times New Roman"/>
      </w:rPr>
    </w:lvl>
    <w:lvl w:ilvl="2" w:tplc="FFFFFFFF" w:tentative="1">
      <w:start w:val="1"/>
      <w:numFmt w:val="lowerRoman"/>
      <w:lvlText w:val="%3."/>
      <w:lvlJc w:val="right"/>
      <w:pPr>
        <w:ind w:left="1544" w:hanging="420"/>
      </w:pPr>
      <w:rPr>
        <w:rFonts w:cs="Times New Roman"/>
      </w:rPr>
    </w:lvl>
    <w:lvl w:ilvl="3" w:tplc="FFFFFFFF" w:tentative="1">
      <w:start w:val="1"/>
      <w:numFmt w:val="decimal"/>
      <w:lvlText w:val="%4."/>
      <w:lvlJc w:val="left"/>
      <w:pPr>
        <w:ind w:left="1964" w:hanging="420"/>
      </w:pPr>
      <w:rPr>
        <w:rFonts w:cs="Times New Roman"/>
      </w:rPr>
    </w:lvl>
    <w:lvl w:ilvl="4" w:tplc="FFFFFFFF" w:tentative="1">
      <w:start w:val="1"/>
      <w:numFmt w:val="lowerLetter"/>
      <w:lvlText w:val="%5)"/>
      <w:lvlJc w:val="left"/>
      <w:pPr>
        <w:ind w:left="2384" w:hanging="420"/>
      </w:pPr>
      <w:rPr>
        <w:rFonts w:cs="Times New Roman"/>
      </w:rPr>
    </w:lvl>
    <w:lvl w:ilvl="5" w:tplc="FFFFFFFF" w:tentative="1">
      <w:start w:val="1"/>
      <w:numFmt w:val="lowerRoman"/>
      <w:lvlText w:val="%6."/>
      <w:lvlJc w:val="right"/>
      <w:pPr>
        <w:ind w:left="2804" w:hanging="420"/>
      </w:pPr>
      <w:rPr>
        <w:rFonts w:cs="Times New Roman"/>
      </w:rPr>
    </w:lvl>
    <w:lvl w:ilvl="6" w:tplc="FFFFFFFF" w:tentative="1">
      <w:start w:val="1"/>
      <w:numFmt w:val="decimal"/>
      <w:lvlText w:val="%7."/>
      <w:lvlJc w:val="left"/>
      <w:pPr>
        <w:ind w:left="3224" w:hanging="420"/>
      </w:pPr>
      <w:rPr>
        <w:rFonts w:cs="Times New Roman"/>
      </w:rPr>
    </w:lvl>
    <w:lvl w:ilvl="7" w:tplc="FFFFFFFF" w:tentative="1">
      <w:start w:val="1"/>
      <w:numFmt w:val="lowerLetter"/>
      <w:lvlText w:val="%8)"/>
      <w:lvlJc w:val="left"/>
      <w:pPr>
        <w:ind w:left="3644" w:hanging="420"/>
      </w:pPr>
      <w:rPr>
        <w:rFonts w:cs="Times New Roman"/>
      </w:rPr>
    </w:lvl>
    <w:lvl w:ilvl="8" w:tplc="FFFFFFFF" w:tentative="1">
      <w:start w:val="1"/>
      <w:numFmt w:val="lowerRoman"/>
      <w:lvlText w:val="%9."/>
      <w:lvlJc w:val="right"/>
      <w:pPr>
        <w:ind w:left="4064" w:hanging="420"/>
      </w:pPr>
      <w:rPr>
        <w:rFonts w:cs="Times New Roman"/>
      </w:rPr>
    </w:lvl>
  </w:abstractNum>
  <w:abstractNum w:abstractNumId="233" w15:restartNumberingAfterBreak="0">
    <w:nsid w:val="5A437667"/>
    <w:multiLevelType w:val="multilevel"/>
    <w:tmpl w:val="3E7C7C8C"/>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34" w15:restartNumberingAfterBreak="0">
    <w:nsid w:val="5AD150BA"/>
    <w:multiLevelType w:val="multilevel"/>
    <w:tmpl w:val="5AD150BA"/>
    <w:lvl w:ilvl="0">
      <w:start w:val="1"/>
      <w:numFmt w:val="bullet"/>
      <w:lvlText w:val=""/>
      <w:lvlJc w:val="left"/>
      <w:pPr>
        <w:ind w:left="1500" w:hanging="420"/>
      </w:pPr>
      <w:rPr>
        <w:rFonts w:ascii="Wingdings" w:hAnsi="Wingdings" w:hint="default"/>
        <w:sz w:val="15"/>
        <w:szCs w:val="15"/>
      </w:rPr>
    </w:lvl>
    <w:lvl w:ilvl="1">
      <w:start w:val="1"/>
      <w:numFmt w:val="bullet"/>
      <w:lvlText w:val=""/>
      <w:lvlJc w:val="left"/>
      <w:pPr>
        <w:ind w:left="1920" w:hanging="420"/>
      </w:pPr>
      <w:rPr>
        <w:rFonts w:ascii="Wingdings" w:hAnsi="Wingdings" w:hint="default"/>
      </w:rPr>
    </w:lvl>
    <w:lvl w:ilvl="2">
      <w:start w:val="1"/>
      <w:numFmt w:val="bullet"/>
      <w:lvlText w:val=""/>
      <w:lvlJc w:val="left"/>
      <w:pPr>
        <w:ind w:left="2340" w:hanging="420"/>
      </w:pPr>
      <w:rPr>
        <w:rFonts w:ascii="Wingdings" w:hAnsi="Wingdings" w:hint="default"/>
      </w:rPr>
    </w:lvl>
    <w:lvl w:ilvl="3">
      <w:start w:val="1"/>
      <w:numFmt w:val="bullet"/>
      <w:lvlText w:val=""/>
      <w:lvlJc w:val="left"/>
      <w:pPr>
        <w:ind w:left="2760" w:hanging="420"/>
      </w:pPr>
      <w:rPr>
        <w:rFonts w:ascii="Wingdings" w:hAnsi="Wingdings" w:hint="default"/>
      </w:rPr>
    </w:lvl>
    <w:lvl w:ilvl="4">
      <w:start w:val="1"/>
      <w:numFmt w:val="bullet"/>
      <w:lvlText w:val=""/>
      <w:lvlJc w:val="left"/>
      <w:pPr>
        <w:ind w:left="3180" w:hanging="420"/>
      </w:pPr>
      <w:rPr>
        <w:rFonts w:ascii="Wingdings" w:hAnsi="Wingdings" w:hint="default"/>
      </w:rPr>
    </w:lvl>
    <w:lvl w:ilvl="5">
      <w:start w:val="1"/>
      <w:numFmt w:val="bullet"/>
      <w:lvlText w:val=""/>
      <w:lvlJc w:val="left"/>
      <w:pPr>
        <w:ind w:left="3600" w:hanging="420"/>
      </w:pPr>
      <w:rPr>
        <w:rFonts w:ascii="Wingdings" w:hAnsi="Wingdings" w:hint="default"/>
      </w:rPr>
    </w:lvl>
    <w:lvl w:ilvl="6">
      <w:start w:val="1"/>
      <w:numFmt w:val="bullet"/>
      <w:lvlText w:val=""/>
      <w:lvlJc w:val="left"/>
      <w:pPr>
        <w:ind w:left="4020" w:hanging="420"/>
      </w:pPr>
      <w:rPr>
        <w:rFonts w:ascii="Wingdings" w:hAnsi="Wingdings" w:hint="default"/>
      </w:rPr>
    </w:lvl>
    <w:lvl w:ilvl="7">
      <w:start w:val="1"/>
      <w:numFmt w:val="bullet"/>
      <w:lvlText w:val=""/>
      <w:lvlJc w:val="left"/>
      <w:pPr>
        <w:ind w:left="4440" w:hanging="420"/>
      </w:pPr>
      <w:rPr>
        <w:rFonts w:ascii="Wingdings" w:hAnsi="Wingdings" w:hint="default"/>
      </w:rPr>
    </w:lvl>
    <w:lvl w:ilvl="8">
      <w:start w:val="1"/>
      <w:numFmt w:val="bullet"/>
      <w:lvlText w:val=""/>
      <w:lvlJc w:val="left"/>
      <w:pPr>
        <w:ind w:left="4860" w:hanging="420"/>
      </w:pPr>
      <w:rPr>
        <w:rFonts w:ascii="Wingdings" w:hAnsi="Wingdings" w:hint="default"/>
      </w:rPr>
    </w:lvl>
  </w:abstractNum>
  <w:abstractNum w:abstractNumId="235" w15:restartNumberingAfterBreak="0">
    <w:nsid w:val="5B244332"/>
    <w:multiLevelType w:val="multilevel"/>
    <w:tmpl w:val="5B244332"/>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36" w15:restartNumberingAfterBreak="0">
    <w:nsid w:val="5C16142C"/>
    <w:multiLevelType w:val="hybridMultilevel"/>
    <w:tmpl w:val="C0CC0964"/>
    <w:lvl w:ilvl="0" w:tplc="81D2BEE6">
      <w:start w:val="1"/>
      <w:numFmt w:val="decimal"/>
      <w:lvlText w:val="%1."/>
      <w:lvlJc w:val="left"/>
      <w:pPr>
        <w:ind w:left="840" w:hanging="420"/>
      </w:pPr>
      <w:rPr>
        <w:rFonts w:ascii="Arial" w:eastAsia="Arial" w:hAnsi="Arial" w:cs="Arial"/>
      </w:rPr>
    </w:lvl>
    <w:lvl w:ilvl="1" w:tplc="04090019" w:tentative="1">
      <w:start w:val="1"/>
      <w:numFmt w:val="lowerLetter"/>
      <w:pStyle w:val="Level2titleUserManual"/>
      <w:lvlText w:val="%2)"/>
      <w:lvlJc w:val="left"/>
      <w:pPr>
        <w:ind w:left="1260" w:hanging="420"/>
      </w:pPr>
    </w:lvl>
    <w:lvl w:ilvl="2" w:tplc="0409001B" w:tentative="1">
      <w:start w:val="1"/>
      <w:numFmt w:val="lowerRoman"/>
      <w:pStyle w:val="31"/>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237" w15:restartNumberingAfterBreak="0">
    <w:nsid w:val="5C33552F"/>
    <w:multiLevelType w:val="multilevel"/>
    <w:tmpl w:val="587C5125"/>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38" w15:restartNumberingAfterBreak="0">
    <w:nsid w:val="5C7F35F4"/>
    <w:multiLevelType w:val="multilevel"/>
    <w:tmpl w:val="00711D6D"/>
    <w:lvl w:ilvl="0">
      <w:start w:val="1"/>
      <w:numFmt w:val="decimal"/>
      <w:lvlText w:val="%1."/>
      <w:lvlJc w:val="left"/>
      <w:pPr>
        <w:ind w:left="1271" w:hanging="420"/>
      </w:p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39" w15:restartNumberingAfterBreak="0">
    <w:nsid w:val="5CCE1B22"/>
    <w:multiLevelType w:val="multilevel"/>
    <w:tmpl w:val="5CCE1B22"/>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40" w15:restartNumberingAfterBreak="0">
    <w:nsid w:val="5D0F47C4"/>
    <w:multiLevelType w:val="hybridMultilevel"/>
    <w:tmpl w:val="87C40AF6"/>
    <w:lvl w:ilvl="0" w:tplc="FFFFFFFF">
      <w:start w:val="1"/>
      <w:numFmt w:val="decimal"/>
      <w:lvlText w:val="%1)"/>
      <w:lvlJc w:val="left"/>
      <w:pPr>
        <w:ind w:left="420" w:hanging="420"/>
      </w:pPr>
      <w:rPr>
        <w:rFonts w:hint="default"/>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241" w15:restartNumberingAfterBreak="0">
    <w:nsid w:val="5D3E5FD9"/>
    <w:multiLevelType w:val="hybridMultilevel"/>
    <w:tmpl w:val="EF4E0A46"/>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42" w15:restartNumberingAfterBreak="0">
    <w:nsid w:val="5DC805BD"/>
    <w:multiLevelType w:val="multilevel"/>
    <w:tmpl w:val="E0E66320"/>
    <w:lvl w:ilvl="0">
      <w:start w:val="1"/>
      <w:numFmt w:val="decimal"/>
      <w:lvlText w:val="%1)"/>
      <w:lvlJc w:val="left"/>
      <w:pPr>
        <w:ind w:left="1680" w:hanging="420"/>
      </w:pPr>
      <w:rPr>
        <w:rFonts w:ascii="Arial" w:eastAsia="宋体" w:hAnsi="Arial" w:cs="Times New Roman"/>
        <w:sz w:val="18"/>
        <w:szCs w:val="18"/>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243" w15:restartNumberingAfterBreak="0">
    <w:nsid w:val="5E2D3469"/>
    <w:multiLevelType w:val="multilevel"/>
    <w:tmpl w:val="5E2D3469"/>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44" w15:restartNumberingAfterBreak="0">
    <w:nsid w:val="5E924D6F"/>
    <w:multiLevelType w:val="multilevel"/>
    <w:tmpl w:val="5E924D6F"/>
    <w:lvl w:ilvl="0">
      <w:start w:val="1"/>
      <w:numFmt w:val="bullet"/>
      <w:lvlText w:val=""/>
      <w:lvlJc w:val="left"/>
      <w:pPr>
        <w:ind w:left="1500" w:hanging="420"/>
      </w:pPr>
      <w:rPr>
        <w:rFonts w:ascii="Wingdings" w:hAnsi="Wingdings" w:hint="default"/>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45" w15:restartNumberingAfterBreak="0">
    <w:nsid w:val="5F7430CE"/>
    <w:multiLevelType w:val="multilevel"/>
    <w:tmpl w:val="90E04C84"/>
    <w:lvl w:ilvl="0">
      <w:start w:val="1"/>
      <w:numFmt w:val="decimal"/>
      <w:lvlText w:val="%1."/>
      <w:lvlJc w:val="left"/>
      <w:pPr>
        <w:ind w:left="425" w:hanging="425"/>
      </w:pPr>
      <w:rPr>
        <w:rFonts w:hint="eastAsia"/>
      </w:rPr>
    </w:lvl>
    <w:lvl w:ilvl="1">
      <w:start w:val="1"/>
      <w:numFmt w:val="decimal"/>
      <w:lvlText w:val="%1.%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46" w15:restartNumberingAfterBreak="0">
    <w:nsid w:val="5FAB7F6B"/>
    <w:multiLevelType w:val="multilevel"/>
    <w:tmpl w:val="04985B07"/>
    <w:lvl w:ilvl="0">
      <w:start w:val="1"/>
      <w:numFmt w:val="decimal"/>
      <w:lvlText w:val="%1."/>
      <w:lvlJc w:val="left"/>
      <w:pPr>
        <w:ind w:left="1140" w:hanging="420"/>
      </w:pPr>
      <w:rPr>
        <w:i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47" w15:restartNumberingAfterBreak="0">
    <w:nsid w:val="602E0EE5"/>
    <w:multiLevelType w:val="hybridMultilevel"/>
    <w:tmpl w:val="31F0299E"/>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48" w15:restartNumberingAfterBreak="0">
    <w:nsid w:val="605D0BE0"/>
    <w:multiLevelType w:val="multilevel"/>
    <w:tmpl w:val="605D0BE0"/>
    <w:lvl w:ilvl="0">
      <w:start w:val="1"/>
      <w:numFmt w:val="decimal"/>
      <w:lvlText w:val="%1."/>
      <w:lvlJc w:val="left"/>
      <w:pPr>
        <w:ind w:left="1923" w:hanging="420"/>
      </w:pPr>
    </w:lvl>
    <w:lvl w:ilvl="1">
      <w:start w:val="1"/>
      <w:numFmt w:val="lowerLetter"/>
      <w:lvlText w:val="%2)"/>
      <w:lvlJc w:val="left"/>
      <w:pPr>
        <w:ind w:left="2343" w:hanging="420"/>
      </w:pPr>
    </w:lvl>
    <w:lvl w:ilvl="2">
      <w:start w:val="1"/>
      <w:numFmt w:val="lowerRoman"/>
      <w:lvlText w:val="%3."/>
      <w:lvlJc w:val="right"/>
      <w:pPr>
        <w:ind w:left="2763" w:hanging="420"/>
      </w:pPr>
    </w:lvl>
    <w:lvl w:ilvl="3">
      <w:start w:val="1"/>
      <w:numFmt w:val="decimal"/>
      <w:lvlText w:val="%4."/>
      <w:lvlJc w:val="left"/>
      <w:pPr>
        <w:ind w:left="3183" w:hanging="420"/>
      </w:pPr>
    </w:lvl>
    <w:lvl w:ilvl="4">
      <w:start w:val="1"/>
      <w:numFmt w:val="lowerLetter"/>
      <w:lvlText w:val="%5)"/>
      <w:lvlJc w:val="left"/>
      <w:pPr>
        <w:ind w:left="3603" w:hanging="420"/>
      </w:pPr>
    </w:lvl>
    <w:lvl w:ilvl="5">
      <w:start w:val="1"/>
      <w:numFmt w:val="lowerRoman"/>
      <w:lvlText w:val="%6."/>
      <w:lvlJc w:val="right"/>
      <w:pPr>
        <w:ind w:left="4023" w:hanging="420"/>
      </w:pPr>
    </w:lvl>
    <w:lvl w:ilvl="6">
      <w:start w:val="1"/>
      <w:numFmt w:val="decimal"/>
      <w:lvlText w:val="%7."/>
      <w:lvlJc w:val="left"/>
      <w:pPr>
        <w:ind w:left="4443" w:hanging="420"/>
      </w:pPr>
    </w:lvl>
    <w:lvl w:ilvl="7">
      <w:start w:val="1"/>
      <w:numFmt w:val="lowerLetter"/>
      <w:lvlText w:val="%8)"/>
      <w:lvlJc w:val="left"/>
      <w:pPr>
        <w:ind w:left="4863" w:hanging="420"/>
      </w:pPr>
    </w:lvl>
    <w:lvl w:ilvl="8">
      <w:start w:val="1"/>
      <w:numFmt w:val="lowerRoman"/>
      <w:lvlText w:val="%9."/>
      <w:lvlJc w:val="right"/>
      <w:pPr>
        <w:ind w:left="5283" w:hanging="420"/>
      </w:pPr>
    </w:lvl>
  </w:abstractNum>
  <w:abstractNum w:abstractNumId="249" w15:restartNumberingAfterBreak="0">
    <w:nsid w:val="60A027AD"/>
    <w:multiLevelType w:val="multilevel"/>
    <w:tmpl w:val="010C7CEE"/>
    <w:lvl w:ilvl="0">
      <w:start w:val="1"/>
      <w:numFmt w:val="decimal"/>
      <w:lvlText w:val="%1."/>
      <w:lvlJc w:val="left"/>
      <w:pPr>
        <w:ind w:left="1140" w:hanging="420"/>
      </w:pPr>
      <w:rPr>
        <w:rFonts w:cs="Times New Roman" w:hint="eastAsia"/>
        <w:b w:val="0"/>
        <w:i w:val="0"/>
        <w:color w:val="auto"/>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0" w15:restartNumberingAfterBreak="0">
    <w:nsid w:val="617C1FA6"/>
    <w:multiLevelType w:val="multilevel"/>
    <w:tmpl w:val="1CF8CEF6"/>
    <w:lvl w:ilvl="0">
      <w:start w:val="1"/>
      <w:numFmt w:val="decimal"/>
      <w:lvlText w:val="%1."/>
      <w:lvlJc w:val="left"/>
      <w:pPr>
        <w:ind w:left="1140" w:hanging="420"/>
      </w:pPr>
      <w:rPr>
        <w:rFonts w:hint="default"/>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1" w15:restartNumberingAfterBreak="0">
    <w:nsid w:val="619D1E4A"/>
    <w:multiLevelType w:val="multilevel"/>
    <w:tmpl w:val="619D1E4A"/>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52" w15:restartNumberingAfterBreak="0">
    <w:nsid w:val="61DA2C18"/>
    <w:multiLevelType w:val="multilevel"/>
    <w:tmpl w:val="2AEAB27E"/>
    <w:lvl w:ilvl="0">
      <w:start w:val="1"/>
      <w:numFmt w:val="decimal"/>
      <w:lvlText w:val="%1."/>
      <w:lvlJc w:val="left"/>
      <w:pPr>
        <w:ind w:left="425" w:hanging="425"/>
      </w:pPr>
      <w:rPr>
        <w:rFonts w:hint="eastAsia"/>
      </w:rPr>
    </w:lvl>
    <w:lvl w:ilvl="1">
      <w:start w:val="1"/>
      <w:numFmt w:val="decimal"/>
      <w:lvlText w:val="3.%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53" w15:restartNumberingAfterBreak="0">
    <w:nsid w:val="61DF7B18"/>
    <w:multiLevelType w:val="hybridMultilevel"/>
    <w:tmpl w:val="4D869C20"/>
    <w:lvl w:ilvl="0" w:tplc="E0E06D12">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54" w15:restartNumberingAfterBreak="0">
    <w:nsid w:val="61F40FF7"/>
    <w:multiLevelType w:val="hybridMultilevel"/>
    <w:tmpl w:val="728E255C"/>
    <w:lvl w:ilvl="0" w:tplc="04090001">
      <w:start w:val="1"/>
      <w:numFmt w:val="bullet"/>
      <w:lvlText w:val=""/>
      <w:lvlJc w:val="left"/>
      <w:pPr>
        <w:ind w:left="1438" w:hanging="440"/>
      </w:pPr>
      <w:rPr>
        <w:rFonts w:ascii="Wingdings" w:hAnsi="Wingdings" w:hint="default"/>
      </w:rPr>
    </w:lvl>
    <w:lvl w:ilvl="1" w:tplc="04090003" w:tentative="1">
      <w:start w:val="1"/>
      <w:numFmt w:val="bullet"/>
      <w:lvlText w:val=""/>
      <w:lvlJc w:val="left"/>
      <w:pPr>
        <w:ind w:left="1878" w:hanging="440"/>
      </w:pPr>
      <w:rPr>
        <w:rFonts w:ascii="Wingdings" w:hAnsi="Wingdings" w:hint="default"/>
      </w:rPr>
    </w:lvl>
    <w:lvl w:ilvl="2" w:tplc="04090005" w:tentative="1">
      <w:start w:val="1"/>
      <w:numFmt w:val="bullet"/>
      <w:lvlText w:val=""/>
      <w:lvlJc w:val="left"/>
      <w:pPr>
        <w:ind w:left="2318" w:hanging="440"/>
      </w:pPr>
      <w:rPr>
        <w:rFonts w:ascii="Wingdings" w:hAnsi="Wingdings" w:hint="default"/>
      </w:rPr>
    </w:lvl>
    <w:lvl w:ilvl="3" w:tplc="04090001" w:tentative="1">
      <w:start w:val="1"/>
      <w:numFmt w:val="bullet"/>
      <w:lvlText w:val=""/>
      <w:lvlJc w:val="left"/>
      <w:pPr>
        <w:ind w:left="2758" w:hanging="440"/>
      </w:pPr>
      <w:rPr>
        <w:rFonts w:ascii="Wingdings" w:hAnsi="Wingdings" w:hint="default"/>
      </w:rPr>
    </w:lvl>
    <w:lvl w:ilvl="4" w:tplc="04090003" w:tentative="1">
      <w:start w:val="1"/>
      <w:numFmt w:val="bullet"/>
      <w:lvlText w:val=""/>
      <w:lvlJc w:val="left"/>
      <w:pPr>
        <w:ind w:left="3198" w:hanging="440"/>
      </w:pPr>
      <w:rPr>
        <w:rFonts w:ascii="Wingdings" w:hAnsi="Wingdings" w:hint="default"/>
      </w:rPr>
    </w:lvl>
    <w:lvl w:ilvl="5" w:tplc="04090005" w:tentative="1">
      <w:start w:val="1"/>
      <w:numFmt w:val="bullet"/>
      <w:lvlText w:val=""/>
      <w:lvlJc w:val="left"/>
      <w:pPr>
        <w:ind w:left="3638" w:hanging="440"/>
      </w:pPr>
      <w:rPr>
        <w:rFonts w:ascii="Wingdings" w:hAnsi="Wingdings" w:hint="default"/>
      </w:rPr>
    </w:lvl>
    <w:lvl w:ilvl="6" w:tplc="04090001" w:tentative="1">
      <w:start w:val="1"/>
      <w:numFmt w:val="bullet"/>
      <w:lvlText w:val=""/>
      <w:lvlJc w:val="left"/>
      <w:pPr>
        <w:ind w:left="4078" w:hanging="440"/>
      </w:pPr>
      <w:rPr>
        <w:rFonts w:ascii="Wingdings" w:hAnsi="Wingdings" w:hint="default"/>
      </w:rPr>
    </w:lvl>
    <w:lvl w:ilvl="7" w:tplc="04090003" w:tentative="1">
      <w:start w:val="1"/>
      <w:numFmt w:val="bullet"/>
      <w:lvlText w:val=""/>
      <w:lvlJc w:val="left"/>
      <w:pPr>
        <w:ind w:left="4518" w:hanging="440"/>
      </w:pPr>
      <w:rPr>
        <w:rFonts w:ascii="Wingdings" w:hAnsi="Wingdings" w:hint="default"/>
      </w:rPr>
    </w:lvl>
    <w:lvl w:ilvl="8" w:tplc="04090005" w:tentative="1">
      <w:start w:val="1"/>
      <w:numFmt w:val="bullet"/>
      <w:lvlText w:val=""/>
      <w:lvlJc w:val="left"/>
      <w:pPr>
        <w:ind w:left="4958" w:hanging="440"/>
      </w:pPr>
      <w:rPr>
        <w:rFonts w:ascii="Wingdings" w:hAnsi="Wingdings" w:hint="default"/>
      </w:rPr>
    </w:lvl>
  </w:abstractNum>
  <w:abstractNum w:abstractNumId="255" w15:restartNumberingAfterBreak="0">
    <w:nsid w:val="627A1DB7"/>
    <w:multiLevelType w:val="hybridMultilevel"/>
    <w:tmpl w:val="20B643D2"/>
    <w:lvl w:ilvl="0" w:tplc="5394C8A6">
      <w:start w:val="1"/>
      <w:numFmt w:val="bullet"/>
      <w:lvlText w:val=""/>
      <w:lvlJc w:val="left"/>
      <w:pPr>
        <w:tabs>
          <w:tab w:val="num" w:pos="998"/>
        </w:tabs>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256" w15:restartNumberingAfterBreak="0">
    <w:nsid w:val="627C78D2"/>
    <w:multiLevelType w:val="multilevel"/>
    <w:tmpl w:val="99B6530C"/>
    <w:lvl w:ilvl="0">
      <w:start w:val="1"/>
      <w:numFmt w:val="decimal"/>
      <w:lvlText w:val="%1."/>
      <w:lvlJc w:val="left"/>
      <w:pPr>
        <w:ind w:left="1140" w:hanging="420"/>
      </w:pPr>
      <w:rPr>
        <w:rFonts w:cs="Times New Roman" w:hint="eastAsia"/>
        <w:b w:val="0"/>
        <w:i w:val="0"/>
        <w:color w:val="auto"/>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7" w15:restartNumberingAfterBreak="0">
    <w:nsid w:val="62EC534E"/>
    <w:multiLevelType w:val="multilevel"/>
    <w:tmpl w:val="FD207116"/>
    <w:lvl w:ilvl="0">
      <w:start w:val="1"/>
      <w:numFmt w:val="decimal"/>
      <w:lvlText w:val="%1."/>
      <w:lvlJc w:val="left"/>
      <w:pPr>
        <w:ind w:left="1140" w:hanging="420"/>
      </w:pPr>
      <w:rPr>
        <w:rFonts w:cs="Times New Roman" w:hint="eastAsia"/>
        <w:b w:val="0"/>
        <w:i w:val="0"/>
        <w:color w:val="auto"/>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8" w15:restartNumberingAfterBreak="0">
    <w:nsid w:val="639E7989"/>
    <w:multiLevelType w:val="hybridMultilevel"/>
    <w:tmpl w:val="325A2908"/>
    <w:lvl w:ilvl="0" w:tplc="69869E4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59" w15:restartNumberingAfterBreak="0">
    <w:nsid w:val="640721EB"/>
    <w:multiLevelType w:val="hybridMultilevel"/>
    <w:tmpl w:val="6B02C31A"/>
    <w:lvl w:ilvl="0" w:tplc="04090001">
      <w:start w:val="1"/>
      <w:numFmt w:val="bullet"/>
      <w:lvlText w:val=""/>
      <w:lvlJc w:val="left"/>
      <w:pPr>
        <w:ind w:left="1064" w:hanging="440"/>
      </w:pPr>
      <w:rPr>
        <w:rFonts w:ascii="Wingdings" w:hAnsi="Wingdings" w:hint="default"/>
      </w:rPr>
    </w:lvl>
    <w:lvl w:ilvl="1" w:tplc="04090003" w:tentative="1">
      <w:start w:val="1"/>
      <w:numFmt w:val="bullet"/>
      <w:lvlText w:val=""/>
      <w:lvlJc w:val="left"/>
      <w:pPr>
        <w:ind w:left="1504" w:hanging="440"/>
      </w:pPr>
      <w:rPr>
        <w:rFonts w:ascii="Wingdings" w:hAnsi="Wingdings" w:hint="default"/>
      </w:rPr>
    </w:lvl>
    <w:lvl w:ilvl="2" w:tplc="04090005" w:tentative="1">
      <w:start w:val="1"/>
      <w:numFmt w:val="bullet"/>
      <w:lvlText w:val=""/>
      <w:lvlJc w:val="left"/>
      <w:pPr>
        <w:ind w:left="1944" w:hanging="440"/>
      </w:pPr>
      <w:rPr>
        <w:rFonts w:ascii="Wingdings" w:hAnsi="Wingdings" w:hint="default"/>
      </w:rPr>
    </w:lvl>
    <w:lvl w:ilvl="3" w:tplc="04090001" w:tentative="1">
      <w:start w:val="1"/>
      <w:numFmt w:val="bullet"/>
      <w:lvlText w:val=""/>
      <w:lvlJc w:val="left"/>
      <w:pPr>
        <w:ind w:left="2384" w:hanging="440"/>
      </w:pPr>
      <w:rPr>
        <w:rFonts w:ascii="Wingdings" w:hAnsi="Wingdings" w:hint="default"/>
      </w:rPr>
    </w:lvl>
    <w:lvl w:ilvl="4" w:tplc="04090003" w:tentative="1">
      <w:start w:val="1"/>
      <w:numFmt w:val="bullet"/>
      <w:lvlText w:val=""/>
      <w:lvlJc w:val="left"/>
      <w:pPr>
        <w:ind w:left="2824" w:hanging="440"/>
      </w:pPr>
      <w:rPr>
        <w:rFonts w:ascii="Wingdings" w:hAnsi="Wingdings" w:hint="default"/>
      </w:rPr>
    </w:lvl>
    <w:lvl w:ilvl="5" w:tplc="04090005" w:tentative="1">
      <w:start w:val="1"/>
      <w:numFmt w:val="bullet"/>
      <w:lvlText w:val=""/>
      <w:lvlJc w:val="left"/>
      <w:pPr>
        <w:ind w:left="3264" w:hanging="440"/>
      </w:pPr>
      <w:rPr>
        <w:rFonts w:ascii="Wingdings" w:hAnsi="Wingdings" w:hint="default"/>
      </w:rPr>
    </w:lvl>
    <w:lvl w:ilvl="6" w:tplc="04090001" w:tentative="1">
      <w:start w:val="1"/>
      <w:numFmt w:val="bullet"/>
      <w:lvlText w:val=""/>
      <w:lvlJc w:val="left"/>
      <w:pPr>
        <w:ind w:left="3704" w:hanging="440"/>
      </w:pPr>
      <w:rPr>
        <w:rFonts w:ascii="Wingdings" w:hAnsi="Wingdings" w:hint="default"/>
      </w:rPr>
    </w:lvl>
    <w:lvl w:ilvl="7" w:tplc="04090003" w:tentative="1">
      <w:start w:val="1"/>
      <w:numFmt w:val="bullet"/>
      <w:lvlText w:val=""/>
      <w:lvlJc w:val="left"/>
      <w:pPr>
        <w:ind w:left="4144" w:hanging="440"/>
      </w:pPr>
      <w:rPr>
        <w:rFonts w:ascii="Wingdings" w:hAnsi="Wingdings" w:hint="default"/>
      </w:rPr>
    </w:lvl>
    <w:lvl w:ilvl="8" w:tplc="04090005" w:tentative="1">
      <w:start w:val="1"/>
      <w:numFmt w:val="bullet"/>
      <w:lvlText w:val=""/>
      <w:lvlJc w:val="left"/>
      <w:pPr>
        <w:ind w:left="4584" w:hanging="440"/>
      </w:pPr>
      <w:rPr>
        <w:rFonts w:ascii="Wingdings" w:hAnsi="Wingdings" w:hint="default"/>
      </w:rPr>
    </w:lvl>
  </w:abstractNum>
  <w:abstractNum w:abstractNumId="260" w15:restartNumberingAfterBreak="0">
    <w:nsid w:val="651C41D1"/>
    <w:multiLevelType w:val="multilevel"/>
    <w:tmpl w:val="2698000A"/>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61" w15:restartNumberingAfterBreak="0">
    <w:nsid w:val="654D1567"/>
    <w:multiLevelType w:val="hybridMultilevel"/>
    <w:tmpl w:val="6C80D68C"/>
    <w:lvl w:ilvl="0" w:tplc="1442782C">
      <w:start w:val="1"/>
      <w:numFmt w:val="bullet"/>
      <w:pStyle w:val="a2"/>
      <w:lvlText w:val=""/>
      <w:lvlJc w:val="left"/>
      <w:pPr>
        <w:ind w:left="620" w:hanging="420"/>
      </w:pPr>
      <w:rPr>
        <w:rFonts w:ascii="Wingdings" w:hAnsi="Wingdings" w:hint="default"/>
      </w:rPr>
    </w:lvl>
    <w:lvl w:ilvl="1" w:tplc="04090003" w:tentative="1">
      <w:start w:val="1"/>
      <w:numFmt w:val="bullet"/>
      <w:lvlText w:val=""/>
      <w:lvlJc w:val="left"/>
      <w:pPr>
        <w:ind w:left="1040" w:hanging="420"/>
      </w:pPr>
      <w:rPr>
        <w:rFonts w:ascii="Wingdings" w:hAnsi="Wingdings" w:hint="default"/>
      </w:rPr>
    </w:lvl>
    <w:lvl w:ilvl="2" w:tplc="04090005" w:tentative="1">
      <w:start w:val="1"/>
      <w:numFmt w:val="bullet"/>
      <w:lvlText w:val=""/>
      <w:lvlJc w:val="left"/>
      <w:pPr>
        <w:ind w:left="1460" w:hanging="420"/>
      </w:pPr>
      <w:rPr>
        <w:rFonts w:ascii="Wingdings" w:hAnsi="Wingdings" w:hint="default"/>
      </w:rPr>
    </w:lvl>
    <w:lvl w:ilvl="3" w:tplc="04090001" w:tentative="1">
      <w:start w:val="1"/>
      <w:numFmt w:val="bullet"/>
      <w:lvlText w:val=""/>
      <w:lvlJc w:val="left"/>
      <w:pPr>
        <w:ind w:left="1880" w:hanging="420"/>
      </w:pPr>
      <w:rPr>
        <w:rFonts w:ascii="Wingdings" w:hAnsi="Wingdings" w:hint="default"/>
      </w:rPr>
    </w:lvl>
    <w:lvl w:ilvl="4" w:tplc="04090003" w:tentative="1">
      <w:start w:val="1"/>
      <w:numFmt w:val="bullet"/>
      <w:lvlText w:val=""/>
      <w:lvlJc w:val="left"/>
      <w:pPr>
        <w:ind w:left="2300" w:hanging="420"/>
      </w:pPr>
      <w:rPr>
        <w:rFonts w:ascii="Wingdings" w:hAnsi="Wingdings" w:hint="default"/>
      </w:rPr>
    </w:lvl>
    <w:lvl w:ilvl="5" w:tplc="04090005" w:tentative="1">
      <w:start w:val="1"/>
      <w:numFmt w:val="bullet"/>
      <w:lvlText w:val=""/>
      <w:lvlJc w:val="left"/>
      <w:pPr>
        <w:ind w:left="2720" w:hanging="420"/>
      </w:pPr>
      <w:rPr>
        <w:rFonts w:ascii="Wingdings" w:hAnsi="Wingdings" w:hint="default"/>
      </w:rPr>
    </w:lvl>
    <w:lvl w:ilvl="6" w:tplc="04090001" w:tentative="1">
      <w:start w:val="1"/>
      <w:numFmt w:val="bullet"/>
      <w:lvlText w:val=""/>
      <w:lvlJc w:val="left"/>
      <w:pPr>
        <w:ind w:left="3140" w:hanging="420"/>
      </w:pPr>
      <w:rPr>
        <w:rFonts w:ascii="Wingdings" w:hAnsi="Wingdings" w:hint="default"/>
      </w:rPr>
    </w:lvl>
    <w:lvl w:ilvl="7" w:tplc="04090003" w:tentative="1">
      <w:start w:val="1"/>
      <w:numFmt w:val="bullet"/>
      <w:lvlText w:val=""/>
      <w:lvlJc w:val="left"/>
      <w:pPr>
        <w:ind w:left="3560" w:hanging="420"/>
      </w:pPr>
      <w:rPr>
        <w:rFonts w:ascii="Wingdings" w:hAnsi="Wingdings" w:hint="default"/>
      </w:rPr>
    </w:lvl>
    <w:lvl w:ilvl="8" w:tplc="04090005" w:tentative="1">
      <w:start w:val="1"/>
      <w:numFmt w:val="bullet"/>
      <w:lvlText w:val=""/>
      <w:lvlJc w:val="left"/>
      <w:pPr>
        <w:ind w:left="3980" w:hanging="420"/>
      </w:pPr>
      <w:rPr>
        <w:rFonts w:ascii="Wingdings" w:hAnsi="Wingdings" w:hint="default"/>
      </w:rPr>
    </w:lvl>
  </w:abstractNum>
  <w:abstractNum w:abstractNumId="262" w15:restartNumberingAfterBreak="0">
    <w:nsid w:val="67E344A2"/>
    <w:multiLevelType w:val="hybridMultilevel"/>
    <w:tmpl w:val="60528BDC"/>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63" w15:restartNumberingAfterBreak="0">
    <w:nsid w:val="680C5A01"/>
    <w:multiLevelType w:val="multilevel"/>
    <w:tmpl w:val="680C5A01"/>
    <w:lvl w:ilvl="0">
      <w:start w:val="1"/>
      <w:numFmt w:val="bullet"/>
      <w:lvlText w:val=""/>
      <w:lvlJc w:val="left"/>
      <w:pPr>
        <w:ind w:left="142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264" w15:restartNumberingAfterBreak="0">
    <w:nsid w:val="68ED22E7"/>
    <w:multiLevelType w:val="hybridMultilevel"/>
    <w:tmpl w:val="FF7020A4"/>
    <w:lvl w:ilvl="0" w:tplc="9EFA8A18">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65" w15:restartNumberingAfterBreak="0">
    <w:nsid w:val="696D3E76"/>
    <w:multiLevelType w:val="multilevel"/>
    <w:tmpl w:val="07021706"/>
    <w:lvl w:ilvl="0">
      <w:start w:val="1"/>
      <w:numFmt w:val="bullet"/>
      <w:lvlText w:val=""/>
      <w:lvlJc w:val="left"/>
      <w:pPr>
        <w:ind w:left="840" w:hanging="420"/>
      </w:pPr>
      <w:rPr>
        <w:rFonts w:ascii="Wingdings" w:hAnsi="Wingdings" w:hint="default"/>
        <w:sz w:val="15"/>
        <w:szCs w:val="15"/>
      </w:rPr>
    </w:lvl>
    <w:lvl w:ilvl="1">
      <w:start w:val="1"/>
      <w:numFmt w:val="bullet"/>
      <w:lvlText w:val=""/>
      <w:lvlJc w:val="left"/>
      <w:pPr>
        <w:ind w:left="1260" w:hanging="420"/>
      </w:pPr>
      <w:rPr>
        <w:rFonts w:ascii="Wingdings" w:hAnsi="Wingdings" w:hint="default"/>
      </w:rPr>
    </w:lvl>
    <w:lvl w:ilvl="2">
      <w:start w:val="1"/>
      <w:numFmt w:val="bullet"/>
      <w:lvlText w:val=""/>
      <w:lvlJc w:val="left"/>
      <w:pPr>
        <w:ind w:left="1680" w:hanging="420"/>
      </w:pPr>
      <w:rPr>
        <w:rFonts w:ascii="Wingdings" w:hAnsi="Wingdings" w:hint="default"/>
      </w:rPr>
    </w:lvl>
    <w:lvl w:ilvl="3">
      <w:start w:val="1"/>
      <w:numFmt w:val="bullet"/>
      <w:lvlText w:val=""/>
      <w:lvlJc w:val="left"/>
      <w:pPr>
        <w:ind w:left="2100" w:hanging="420"/>
      </w:pPr>
      <w:rPr>
        <w:rFonts w:ascii="Wingdings" w:hAnsi="Wingdings" w:hint="default"/>
      </w:rPr>
    </w:lvl>
    <w:lvl w:ilvl="4">
      <w:start w:val="1"/>
      <w:numFmt w:val="bullet"/>
      <w:lvlText w:val=""/>
      <w:lvlJc w:val="left"/>
      <w:pPr>
        <w:ind w:left="2520" w:hanging="420"/>
      </w:pPr>
      <w:rPr>
        <w:rFonts w:ascii="Wingdings" w:hAnsi="Wingdings" w:hint="default"/>
      </w:rPr>
    </w:lvl>
    <w:lvl w:ilvl="5">
      <w:start w:val="1"/>
      <w:numFmt w:val="bullet"/>
      <w:lvlText w:val=""/>
      <w:lvlJc w:val="left"/>
      <w:pPr>
        <w:ind w:left="2940" w:hanging="420"/>
      </w:pPr>
      <w:rPr>
        <w:rFonts w:ascii="Wingdings" w:hAnsi="Wingdings" w:hint="default"/>
      </w:rPr>
    </w:lvl>
    <w:lvl w:ilvl="6">
      <w:start w:val="1"/>
      <w:numFmt w:val="bullet"/>
      <w:lvlText w:val=""/>
      <w:lvlJc w:val="left"/>
      <w:pPr>
        <w:ind w:left="3360" w:hanging="420"/>
      </w:pPr>
      <w:rPr>
        <w:rFonts w:ascii="Wingdings" w:hAnsi="Wingdings" w:hint="default"/>
      </w:rPr>
    </w:lvl>
    <w:lvl w:ilvl="7">
      <w:start w:val="1"/>
      <w:numFmt w:val="bullet"/>
      <w:lvlText w:val=""/>
      <w:lvlJc w:val="left"/>
      <w:pPr>
        <w:ind w:left="3780" w:hanging="420"/>
      </w:pPr>
      <w:rPr>
        <w:rFonts w:ascii="Wingdings" w:hAnsi="Wingdings" w:hint="default"/>
      </w:rPr>
    </w:lvl>
    <w:lvl w:ilvl="8">
      <w:start w:val="1"/>
      <w:numFmt w:val="bullet"/>
      <w:lvlText w:val=""/>
      <w:lvlJc w:val="left"/>
      <w:pPr>
        <w:ind w:left="4200" w:hanging="420"/>
      </w:pPr>
      <w:rPr>
        <w:rFonts w:ascii="Wingdings" w:hAnsi="Wingdings" w:hint="default"/>
      </w:rPr>
    </w:lvl>
  </w:abstractNum>
  <w:abstractNum w:abstractNumId="266" w15:restartNumberingAfterBreak="0">
    <w:nsid w:val="69F77D20"/>
    <w:multiLevelType w:val="multilevel"/>
    <w:tmpl w:val="1CF8CEF6"/>
    <w:lvl w:ilvl="0">
      <w:start w:val="1"/>
      <w:numFmt w:val="decimal"/>
      <w:lvlText w:val="%1."/>
      <w:lvlJc w:val="left"/>
      <w:pPr>
        <w:ind w:left="1140" w:hanging="420"/>
      </w:pPr>
      <w:rPr>
        <w:rFonts w:hint="default"/>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67" w15:restartNumberingAfterBreak="0">
    <w:nsid w:val="6A1331E3"/>
    <w:multiLevelType w:val="multilevel"/>
    <w:tmpl w:val="2EDACEC4"/>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68" w15:restartNumberingAfterBreak="0">
    <w:nsid w:val="6B5F56C1"/>
    <w:multiLevelType w:val="hybridMultilevel"/>
    <w:tmpl w:val="6CC684F8"/>
    <w:lvl w:ilvl="0" w:tplc="FFFFFFFF">
      <w:start w:val="1"/>
      <w:numFmt w:val="decimal"/>
      <w:lvlText w:val="%1."/>
      <w:lvlJc w:val="left"/>
      <w:pPr>
        <w:tabs>
          <w:tab w:val="num" w:pos="998"/>
        </w:tabs>
        <w:ind w:left="1144" w:hanging="440"/>
      </w:pPr>
      <w:rPr>
        <w:rFonts w:cs="Times New Roman" w:hint="eastAsia"/>
      </w:rPr>
    </w:lvl>
    <w:lvl w:ilvl="1" w:tplc="FFFFFFFF" w:tentative="1">
      <w:start w:val="1"/>
      <w:numFmt w:val="lowerLetter"/>
      <w:lvlText w:val="%2)"/>
      <w:lvlJc w:val="left"/>
      <w:pPr>
        <w:ind w:left="1617" w:hanging="440"/>
      </w:pPr>
      <w:rPr>
        <w:rFonts w:cs="Times New Roman"/>
      </w:rPr>
    </w:lvl>
    <w:lvl w:ilvl="2" w:tplc="FFFFFFFF" w:tentative="1">
      <w:start w:val="1"/>
      <w:numFmt w:val="lowerRoman"/>
      <w:lvlText w:val="%3."/>
      <w:lvlJc w:val="right"/>
      <w:pPr>
        <w:ind w:left="2057" w:hanging="440"/>
      </w:pPr>
      <w:rPr>
        <w:rFonts w:cs="Times New Roman"/>
      </w:rPr>
    </w:lvl>
    <w:lvl w:ilvl="3" w:tplc="FFFFFFFF" w:tentative="1">
      <w:start w:val="1"/>
      <w:numFmt w:val="decimal"/>
      <w:lvlText w:val="%4."/>
      <w:lvlJc w:val="left"/>
      <w:pPr>
        <w:ind w:left="2497" w:hanging="440"/>
      </w:pPr>
      <w:rPr>
        <w:rFonts w:cs="Times New Roman"/>
      </w:rPr>
    </w:lvl>
    <w:lvl w:ilvl="4" w:tplc="FFFFFFFF" w:tentative="1">
      <w:start w:val="1"/>
      <w:numFmt w:val="lowerLetter"/>
      <w:lvlText w:val="%5)"/>
      <w:lvlJc w:val="left"/>
      <w:pPr>
        <w:ind w:left="2937" w:hanging="440"/>
      </w:pPr>
      <w:rPr>
        <w:rFonts w:cs="Times New Roman"/>
      </w:rPr>
    </w:lvl>
    <w:lvl w:ilvl="5" w:tplc="FFFFFFFF" w:tentative="1">
      <w:start w:val="1"/>
      <w:numFmt w:val="lowerRoman"/>
      <w:lvlText w:val="%6."/>
      <w:lvlJc w:val="right"/>
      <w:pPr>
        <w:ind w:left="3377" w:hanging="440"/>
      </w:pPr>
      <w:rPr>
        <w:rFonts w:cs="Times New Roman"/>
      </w:rPr>
    </w:lvl>
    <w:lvl w:ilvl="6" w:tplc="FFFFFFFF" w:tentative="1">
      <w:start w:val="1"/>
      <w:numFmt w:val="decimal"/>
      <w:lvlText w:val="%7."/>
      <w:lvlJc w:val="left"/>
      <w:pPr>
        <w:ind w:left="3817" w:hanging="440"/>
      </w:pPr>
      <w:rPr>
        <w:rFonts w:cs="Times New Roman"/>
      </w:rPr>
    </w:lvl>
    <w:lvl w:ilvl="7" w:tplc="FFFFFFFF" w:tentative="1">
      <w:start w:val="1"/>
      <w:numFmt w:val="lowerLetter"/>
      <w:lvlText w:val="%8)"/>
      <w:lvlJc w:val="left"/>
      <w:pPr>
        <w:ind w:left="4257" w:hanging="440"/>
      </w:pPr>
      <w:rPr>
        <w:rFonts w:cs="Times New Roman"/>
      </w:rPr>
    </w:lvl>
    <w:lvl w:ilvl="8" w:tplc="FFFFFFFF" w:tentative="1">
      <w:start w:val="1"/>
      <w:numFmt w:val="lowerRoman"/>
      <w:lvlText w:val="%9."/>
      <w:lvlJc w:val="right"/>
      <w:pPr>
        <w:ind w:left="4697" w:hanging="440"/>
      </w:pPr>
      <w:rPr>
        <w:rFonts w:cs="Times New Roman"/>
      </w:rPr>
    </w:lvl>
  </w:abstractNum>
  <w:abstractNum w:abstractNumId="269" w15:restartNumberingAfterBreak="0">
    <w:nsid w:val="6B795589"/>
    <w:multiLevelType w:val="hybridMultilevel"/>
    <w:tmpl w:val="51D48838"/>
    <w:lvl w:ilvl="0" w:tplc="52EC9298">
      <w:start w:val="1"/>
      <w:numFmt w:val="bullet"/>
      <w:lvlText w:val=""/>
      <w:lvlJc w:val="left"/>
      <w:pPr>
        <w:ind w:left="1061" w:hanging="420"/>
      </w:pPr>
      <w:rPr>
        <w:rFonts w:ascii="Wingdings" w:hAnsi="Wingdings" w:hint="default"/>
        <w:sz w:val="15"/>
        <w:szCs w:val="15"/>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70" w15:restartNumberingAfterBreak="0">
    <w:nsid w:val="6B8D3E47"/>
    <w:multiLevelType w:val="multilevel"/>
    <w:tmpl w:val="6B8D3E47"/>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271" w15:restartNumberingAfterBreak="0">
    <w:nsid w:val="6C3E48C8"/>
    <w:multiLevelType w:val="hybridMultilevel"/>
    <w:tmpl w:val="9C3ADC5C"/>
    <w:lvl w:ilvl="0" w:tplc="4EC44216">
      <w:start w:val="1"/>
      <w:numFmt w:val="decimal"/>
      <w:lvlText w:val="%1."/>
      <w:lvlJc w:val="left"/>
      <w:pPr>
        <w:ind w:left="630" w:hanging="420"/>
      </w:pPr>
      <w:rPr>
        <w:rFonts w:hint="eastAsia"/>
        <w:i w:val="0"/>
      </w:rPr>
    </w:lvl>
    <w:lvl w:ilvl="1" w:tplc="04090019" w:tentative="1">
      <w:start w:val="1"/>
      <w:numFmt w:val="lowerLetter"/>
      <w:lvlText w:val="%2)"/>
      <w:lvlJc w:val="left"/>
      <w:pPr>
        <w:ind w:left="1050" w:hanging="420"/>
      </w:pPr>
    </w:lvl>
    <w:lvl w:ilvl="2" w:tplc="0409001B" w:tentative="1">
      <w:start w:val="1"/>
      <w:numFmt w:val="lowerRoman"/>
      <w:lvlText w:val="%3."/>
      <w:lvlJc w:val="right"/>
      <w:pPr>
        <w:ind w:left="1470" w:hanging="420"/>
      </w:pPr>
    </w:lvl>
    <w:lvl w:ilvl="3" w:tplc="0409000F">
      <w:start w:val="1"/>
      <w:numFmt w:val="decimal"/>
      <w:lvlText w:val="%4."/>
      <w:lvlJc w:val="left"/>
      <w:pPr>
        <w:ind w:left="1890" w:hanging="420"/>
      </w:pPr>
    </w:lvl>
    <w:lvl w:ilvl="4" w:tplc="04090019" w:tentative="1">
      <w:start w:val="1"/>
      <w:numFmt w:val="lowerLetter"/>
      <w:lvlText w:val="%5)"/>
      <w:lvlJc w:val="left"/>
      <w:pPr>
        <w:ind w:left="2310" w:hanging="420"/>
      </w:pPr>
    </w:lvl>
    <w:lvl w:ilvl="5" w:tplc="0409001B" w:tentative="1">
      <w:start w:val="1"/>
      <w:numFmt w:val="lowerRoman"/>
      <w:lvlText w:val="%6."/>
      <w:lvlJc w:val="right"/>
      <w:pPr>
        <w:ind w:left="2730" w:hanging="420"/>
      </w:pPr>
    </w:lvl>
    <w:lvl w:ilvl="6" w:tplc="0409000F" w:tentative="1">
      <w:start w:val="1"/>
      <w:numFmt w:val="decimal"/>
      <w:lvlText w:val="%7."/>
      <w:lvlJc w:val="left"/>
      <w:pPr>
        <w:ind w:left="3150" w:hanging="420"/>
      </w:pPr>
    </w:lvl>
    <w:lvl w:ilvl="7" w:tplc="04090019" w:tentative="1">
      <w:start w:val="1"/>
      <w:numFmt w:val="lowerLetter"/>
      <w:lvlText w:val="%8)"/>
      <w:lvlJc w:val="left"/>
      <w:pPr>
        <w:ind w:left="3570" w:hanging="420"/>
      </w:pPr>
    </w:lvl>
    <w:lvl w:ilvl="8" w:tplc="0409001B" w:tentative="1">
      <w:start w:val="1"/>
      <w:numFmt w:val="lowerRoman"/>
      <w:lvlText w:val="%9."/>
      <w:lvlJc w:val="right"/>
      <w:pPr>
        <w:ind w:left="3990" w:hanging="420"/>
      </w:pPr>
    </w:lvl>
  </w:abstractNum>
  <w:abstractNum w:abstractNumId="272" w15:restartNumberingAfterBreak="0">
    <w:nsid w:val="6C88771E"/>
    <w:multiLevelType w:val="multilevel"/>
    <w:tmpl w:val="C78E33C0"/>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73" w15:restartNumberingAfterBreak="0">
    <w:nsid w:val="6CB07CBC"/>
    <w:multiLevelType w:val="hybridMultilevel"/>
    <w:tmpl w:val="28E67AB4"/>
    <w:lvl w:ilvl="0" w:tplc="15860006">
      <w:start w:val="1"/>
      <w:numFmt w:val="bullet"/>
      <w:pStyle w:val="ItemListinSeq"/>
      <w:lvlText w:val=""/>
      <w:lvlJc w:val="left"/>
      <w:pPr>
        <w:ind w:left="1460" w:hanging="420"/>
      </w:pPr>
      <w:rPr>
        <w:rFonts w:ascii="Wingdings" w:hAnsi="Wingdings" w:hint="default"/>
        <w:b w:val="0"/>
        <w:i w:val="0"/>
        <w:sz w:val="18"/>
      </w:rPr>
    </w:lvl>
    <w:lvl w:ilvl="1" w:tplc="04090003" w:tentative="1">
      <w:start w:val="1"/>
      <w:numFmt w:val="bullet"/>
      <w:lvlText w:val=""/>
      <w:lvlJc w:val="left"/>
      <w:pPr>
        <w:ind w:left="1880" w:hanging="420"/>
      </w:pPr>
      <w:rPr>
        <w:rFonts w:ascii="Wingdings" w:hAnsi="Wingdings" w:hint="default"/>
      </w:rPr>
    </w:lvl>
    <w:lvl w:ilvl="2" w:tplc="04090005" w:tentative="1">
      <w:start w:val="1"/>
      <w:numFmt w:val="bullet"/>
      <w:lvlText w:val=""/>
      <w:lvlJc w:val="left"/>
      <w:pPr>
        <w:ind w:left="2300" w:hanging="420"/>
      </w:pPr>
      <w:rPr>
        <w:rFonts w:ascii="Wingdings" w:hAnsi="Wingdings" w:hint="default"/>
      </w:rPr>
    </w:lvl>
    <w:lvl w:ilvl="3" w:tplc="04090001" w:tentative="1">
      <w:start w:val="1"/>
      <w:numFmt w:val="bullet"/>
      <w:lvlText w:val=""/>
      <w:lvlJc w:val="left"/>
      <w:pPr>
        <w:ind w:left="2720" w:hanging="420"/>
      </w:pPr>
      <w:rPr>
        <w:rFonts w:ascii="Wingdings" w:hAnsi="Wingdings" w:hint="default"/>
      </w:rPr>
    </w:lvl>
    <w:lvl w:ilvl="4" w:tplc="04090003" w:tentative="1">
      <w:start w:val="1"/>
      <w:numFmt w:val="bullet"/>
      <w:lvlText w:val=""/>
      <w:lvlJc w:val="left"/>
      <w:pPr>
        <w:ind w:left="3140" w:hanging="420"/>
      </w:pPr>
      <w:rPr>
        <w:rFonts w:ascii="Wingdings" w:hAnsi="Wingdings" w:hint="default"/>
      </w:rPr>
    </w:lvl>
    <w:lvl w:ilvl="5" w:tplc="04090005" w:tentative="1">
      <w:start w:val="1"/>
      <w:numFmt w:val="bullet"/>
      <w:lvlText w:val=""/>
      <w:lvlJc w:val="left"/>
      <w:pPr>
        <w:ind w:left="3560" w:hanging="420"/>
      </w:pPr>
      <w:rPr>
        <w:rFonts w:ascii="Wingdings" w:hAnsi="Wingdings" w:hint="default"/>
      </w:rPr>
    </w:lvl>
    <w:lvl w:ilvl="6" w:tplc="04090001" w:tentative="1">
      <w:start w:val="1"/>
      <w:numFmt w:val="bullet"/>
      <w:lvlText w:val=""/>
      <w:lvlJc w:val="left"/>
      <w:pPr>
        <w:ind w:left="3980" w:hanging="420"/>
      </w:pPr>
      <w:rPr>
        <w:rFonts w:ascii="Wingdings" w:hAnsi="Wingdings" w:hint="default"/>
      </w:rPr>
    </w:lvl>
    <w:lvl w:ilvl="7" w:tplc="04090003" w:tentative="1">
      <w:start w:val="1"/>
      <w:numFmt w:val="bullet"/>
      <w:lvlText w:val=""/>
      <w:lvlJc w:val="left"/>
      <w:pPr>
        <w:ind w:left="4400" w:hanging="420"/>
      </w:pPr>
      <w:rPr>
        <w:rFonts w:ascii="Wingdings" w:hAnsi="Wingdings" w:hint="default"/>
      </w:rPr>
    </w:lvl>
    <w:lvl w:ilvl="8" w:tplc="04090005" w:tentative="1">
      <w:start w:val="1"/>
      <w:numFmt w:val="bullet"/>
      <w:lvlText w:val=""/>
      <w:lvlJc w:val="left"/>
      <w:pPr>
        <w:ind w:left="4820" w:hanging="420"/>
      </w:pPr>
      <w:rPr>
        <w:rFonts w:ascii="Wingdings" w:hAnsi="Wingdings" w:hint="default"/>
      </w:rPr>
    </w:lvl>
  </w:abstractNum>
  <w:abstractNum w:abstractNumId="274" w15:restartNumberingAfterBreak="0">
    <w:nsid w:val="6CEF54EE"/>
    <w:multiLevelType w:val="hybridMultilevel"/>
    <w:tmpl w:val="F40883FA"/>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75" w15:restartNumberingAfterBreak="0">
    <w:nsid w:val="6D7B4D7C"/>
    <w:multiLevelType w:val="multilevel"/>
    <w:tmpl w:val="050627DA"/>
    <w:lvl w:ilvl="0">
      <w:start w:val="1"/>
      <w:numFmt w:val="decimal"/>
      <w:lvlText w:val="%1."/>
      <w:lvlJc w:val="left"/>
      <w:pPr>
        <w:ind w:left="1140" w:hanging="420"/>
      </w:pPr>
      <w:rPr>
        <w:b w:val="0"/>
        <w:i w:val="0"/>
        <w:iCs w:val="0"/>
        <w:color w:val="auto"/>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76" w15:restartNumberingAfterBreak="0">
    <w:nsid w:val="6DBE6B16"/>
    <w:multiLevelType w:val="hybridMultilevel"/>
    <w:tmpl w:val="D80E08B0"/>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77" w15:restartNumberingAfterBreak="0">
    <w:nsid w:val="6DEB269D"/>
    <w:multiLevelType w:val="multilevel"/>
    <w:tmpl w:val="2698000A"/>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78" w15:restartNumberingAfterBreak="0">
    <w:nsid w:val="6E865EBE"/>
    <w:multiLevelType w:val="multilevel"/>
    <w:tmpl w:val="3B36E720"/>
    <w:lvl w:ilvl="0">
      <w:start w:val="1"/>
      <w:numFmt w:val="decimal"/>
      <w:lvlText w:val="%1."/>
      <w:lvlJc w:val="left"/>
      <w:pPr>
        <w:ind w:left="1560" w:hanging="420"/>
      </w:pPr>
      <w:rPr>
        <w:rFonts w:hint="eastAsia"/>
        <w:b w:val="0"/>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79" w15:restartNumberingAfterBreak="0">
    <w:nsid w:val="6F8A587F"/>
    <w:multiLevelType w:val="multilevel"/>
    <w:tmpl w:val="4CFA839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0" w15:restartNumberingAfterBreak="0">
    <w:nsid w:val="6F9E45EF"/>
    <w:multiLevelType w:val="multilevel"/>
    <w:tmpl w:val="6F9E45EF"/>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81" w15:restartNumberingAfterBreak="0">
    <w:nsid w:val="70635A10"/>
    <w:multiLevelType w:val="multilevel"/>
    <w:tmpl w:val="34DA00D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2" w15:restartNumberingAfterBreak="0">
    <w:nsid w:val="7071629D"/>
    <w:multiLevelType w:val="hybridMultilevel"/>
    <w:tmpl w:val="BB58C1C6"/>
    <w:lvl w:ilvl="0" w:tplc="AB6E2872">
      <w:start w:val="1"/>
      <w:numFmt w:val="decimal"/>
      <w:lvlText w:val="%1."/>
      <w:lvlJc w:val="left"/>
      <w:pPr>
        <w:ind w:left="1061" w:hanging="420"/>
      </w:pPr>
      <w:rPr>
        <w:rFonts w:ascii="Arial" w:eastAsia="微软雅黑" w:hAnsi="Arial" w:cs="Arial"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83" w15:restartNumberingAfterBreak="0">
    <w:nsid w:val="707E6B12"/>
    <w:multiLevelType w:val="multilevel"/>
    <w:tmpl w:val="1DF6EDD0"/>
    <w:lvl w:ilvl="0">
      <w:start w:val="1"/>
      <w:numFmt w:val="decimal"/>
      <w:lvlText w:val="%1."/>
      <w:lvlJc w:val="left"/>
      <w:pPr>
        <w:ind w:left="1560" w:hanging="420"/>
      </w:pPr>
      <w:rPr>
        <w:rFonts w:hint="eastAsia"/>
        <w:b w:val="0"/>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4" w15:restartNumberingAfterBreak="0">
    <w:nsid w:val="71366B3B"/>
    <w:multiLevelType w:val="hybridMultilevel"/>
    <w:tmpl w:val="5BD69978"/>
    <w:lvl w:ilvl="0" w:tplc="0409000D">
      <w:start w:val="1"/>
      <w:numFmt w:val="bullet"/>
      <w:lvlText w:val=""/>
      <w:lvlJc w:val="left"/>
      <w:pPr>
        <w:ind w:left="1061" w:hanging="420"/>
      </w:pPr>
      <w:rPr>
        <w:rFonts w:ascii="Wingdings" w:hAnsi="Wingdings"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85" w15:restartNumberingAfterBreak="0">
    <w:nsid w:val="7161747A"/>
    <w:multiLevelType w:val="hybridMultilevel"/>
    <w:tmpl w:val="12443CC8"/>
    <w:lvl w:ilvl="0" w:tplc="234688FC">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286" w15:restartNumberingAfterBreak="0">
    <w:nsid w:val="718124EE"/>
    <w:multiLevelType w:val="multilevel"/>
    <w:tmpl w:val="718124EE"/>
    <w:lvl w:ilvl="0">
      <w:start w:val="1"/>
      <w:numFmt w:val="lowerLetter"/>
      <w:lvlText w:val="%1)"/>
      <w:lvlJc w:val="left"/>
      <w:pPr>
        <w:ind w:left="1917" w:hanging="420"/>
      </w:p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287" w15:restartNumberingAfterBreak="0">
    <w:nsid w:val="71E23027"/>
    <w:multiLevelType w:val="multilevel"/>
    <w:tmpl w:val="71E23027"/>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288" w15:restartNumberingAfterBreak="0">
    <w:nsid w:val="723F3154"/>
    <w:multiLevelType w:val="hybridMultilevel"/>
    <w:tmpl w:val="9962E642"/>
    <w:lvl w:ilvl="0" w:tplc="FC2E3BE6">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89" w15:restartNumberingAfterBreak="0">
    <w:nsid w:val="726A0D8D"/>
    <w:multiLevelType w:val="multilevel"/>
    <w:tmpl w:val="726A0D8D"/>
    <w:lvl w:ilvl="0">
      <w:start w:val="1"/>
      <w:numFmt w:val="decimal"/>
      <w:lvlText w:val="%1."/>
      <w:lvlJc w:val="left"/>
      <w:pPr>
        <w:ind w:left="644" w:hanging="360"/>
      </w:pPr>
      <w:rPr>
        <w:rFonts w:hint="default"/>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290" w15:restartNumberingAfterBreak="0">
    <w:nsid w:val="72893A29"/>
    <w:multiLevelType w:val="hybridMultilevel"/>
    <w:tmpl w:val="F41A31DE"/>
    <w:lvl w:ilvl="0" w:tplc="9E6635A4">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91" w15:restartNumberingAfterBreak="0">
    <w:nsid w:val="730A13B6"/>
    <w:multiLevelType w:val="multilevel"/>
    <w:tmpl w:val="A9B6414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92" w15:restartNumberingAfterBreak="0">
    <w:nsid w:val="741F285A"/>
    <w:multiLevelType w:val="multilevel"/>
    <w:tmpl w:val="FDECCCF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93" w15:restartNumberingAfterBreak="0">
    <w:nsid w:val="748A1075"/>
    <w:multiLevelType w:val="hybridMultilevel"/>
    <w:tmpl w:val="C40470C4"/>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294" w15:restartNumberingAfterBreak="0">
    <w:nsid w:val="74B4634E"/>
    <w:multiLevelType w:val="multilevel"/>
    <w:tmpl w:val="74B4634E"/>
    <w:lvl w:ilvl="0">
      <w:start w:val="1"/>
      <w:numFmt w:val="bullet"/>
      <w:lvlText w:val=""/>
      <w:lvlJc w:val="left"/>
      <w:pPr>
        <w:ind w:left="1500" w:hanging="420"/>
      </w:pPr>
      <w:rPr>
        <w:rFonts w:ascii="Wingdings" w:hAnsi="Wingdings" w:hint="default"/>
        <w:sz w:val="15"/>
        <w:szCs w:val="15"/>
      </w:rPr>
    </w:lvl>
    <w:lvl w:ilvl="1">
      <w:start w:val="1"/>
      <w:numFmt w:val="bullet"/>
      <w:lvlText w:val=""/>
      <w:lvlJc w:val="left"/>
      <w:pPr>
        <w:ind w:left="1920" w:hanging="420"/>
      </w:pPr>
      <w:rPr>
        <w:rFonts w:ascii="Wingdings" w:hAnsi="Wingdings" w:hint="default"/>
      </w:rPr>
    </w:lvl>
    <w:lvl w:ilvl="2">
      <w:start w:val="1"/>
      <w:numFmt w:val="bullet"/>
      <w:lvlText w:val=""/>
      <w:lvlJc w:val="left"/>
      <w:pPr>
        <w:ind w:left="2340" w:hanging="420"/>
      </w:pPr>
      <w:rPr>
        <w:rFonts w:ascii="Wingdings" w:hAnsi="Wingdings" w:hint="default"/>
      </w:rPr>
    </w:lvl>
    <w:lvl w:ilvl="3">
      <w:start w:val="1"/>
      <w:numFmt w:val="bullet"/>
      <w:lvlText w:val=""/>
      <w:lvlJc w:val="left"/>
      <w:pPr>
        <w:ind w:left="2760" w:hanging="420"/>
      </w:pPr>
      <w:rPr>
        <w:rFonts w:ascii="Wingdings" w:hAnsi="Wingdings" w:hint="default"/>
      </w:rPr>
    </w:lvl>
    <w:lvl w:ilvl="4">
      <w:start w:val="1"/>
      <w:numFmt w:val="bullet"/>
      <w:lvlText w:val=""/>
      <w:lvlJc w:val="left"/>
      <w:pPr>
        <w:ind w:left="3180" w:hanging="420"/>
      </w:pPr>
      <w:rPr>
        <w:rFonts w:ascii="Wingdings" w:hAnsi="Wingdings" w:hint="default"/>
      </w:rPr>
    </w:lvl>
    <w:lvl w:ilvl="5">
      <w:start w:val="1"/>
      <w:numFmt w:val="bullet"/>
      <w:lvlText w:val=""/>
      <w:lvlJc w:val="left"/>
      <w:pPr>
        <w:ind w:left="3600" w:hanging="420"/>
      </w:pPr>
      <w:rPr>
        <w:rFonts w:ascii="Wingdings" w:hAnsi="Wingdings" w:hint="default"/>
      </w:rPr>
    </w:lvl>
    <w:lvl w:ilvl="6">
      <w:start w:val="1"/>
      <w:numFmt w:val="bullet"/>
      <w:lvlText w:val=""/>
      <w:lvlJc w:val="left"/>
      <w:pPr>
        <w:ind w:left="4020" w:hanging="420"/>
      </w:pPr>
      <w:rPr>
        <w:rFonts w:ascii="Wingdings" w:hAnsi="Wingdings" w:hint="default"/>
      </w:rPr>
    </w:lvl>
    <w:lvl w:ilvl="7">
      <w:start w:val="1"/>
      <w:numFmt w:val="bullet"/>
      <w:lvlText w:val=""/>
      <w:lvlJc w:val="left"/>
      <w:pPr>
        <w:ind w:left="4440" w:hanging="420"/>
      </w:pPr>
      <w:rPr>
        <w:rFonts w:ascii="Wingdings" w:hAnsi="Wingdings" w:hint="default"/>
      </w:rPr>
    </w:lvl>
    <w:lvl w:ilvl="8">
      <w:start w:val="1"/>
      <w:numFmt w:val="bullet"/>
      <w:lvlText w:val=""/>
      <w:lvlJc w:val="left"/>
      <w:pPr>
        <w:ind w:left="4860" w:hanging="420"/>
      </w:pPr>
      <w:rPr>
        <w:rFonts w:ascii="Wingdings" w:hAnsi="Wingdings" w:hint="default"/>
      </w:rPr>
    </w:lvl>
  </w:abstractNum>
  <w:abstractNum w:abstractNumId="295" w15:restartNumberingAfterBreak="0">
    <w:nsid w:val="750468DC"/>
    <w:multiLevelType w:val="multilevel"/>
    <w:tmpl w:val="E90871B6"/>
    <w:lvl w:ilvl="0">
      <w:start w:val="1"/>
      <w:numFmt w:val="decimal"/>
      <w:lvlText w:val="%1."/>
      <w:lvlJc w:val="left"/>
      <w:pPr>
        <w:ind w:left="1560" w:hanging="420"/>
      </w:pPr>
      <w:rPr>
        <w:rFonts w:hint="eastAsia"/>
        <w:b w:val="0"/>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96" w15:restartNumberingAfterBreak="0">
    <w:nsid w:val="75A9191F"/>
    <w:multiLevelType w:val="hybridMultilevel"/>
    <w:tmpl w:val="E7149D7A"/>
    <w:lvl w:ilvl="0" w:tplc="E04A2760">
      <w:start w:val="1"/>
      <w:numFmt w:val="upperLetter"/>
      <w:lvlText w:val="%1."/>
      <w:lvlJc w:val="left"/>
      <w:pPr>
        <w:ind w:left="644" w:hanging="36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97" w15:restartNumberingAfterBreak="0">
    <w:nsid w:val="75BE522D"/>
    <w:multiLevelType w:val="hybridMultilevel"/>
    <w:tmpl w:val="40C89084"/>
    <w:lvl w:ilvl="0" w:tplc="FFFFFFFF">
      <w:start w:val="1"/>
      <w:numFmt w:val="decimal"/>
      <w:lvlText w:val="%1."/>
      <w:lvlJc w:val="left"/>
      <w:pPr>
        <w:ind w:left="420" w:hanging="420"/>
      </w:pPr>
      <w:rPr>
        <w:rFonts w:hint="eastAsia"/>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298" w15:restartNumberingAfterBreak="0">
    <w:nsid w:val="76835207"/>
    <w:multiLevelType w:val="multilevel"/>
    <w:tmpl w:val="E93C21B0"/>
    <w:lvl w:ilvl="0">
      <w:start w:val="1"/>
      <w:numFmt w:val="decimal"/>
      <w:lvlText w:val="%1."/>
      <w:lvlJc w:val="left"/>
      <w:pPr>
        <w:ind w:left="1140" w:hanging="420"/>
      </w:pPr>
      <w:rPr>
        <w:rFonts w:hint="default"/>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99" w15:restartNumberingAfterBreak="0">
    <w:nsid w:val="768A6FCA"/>
    <w:multiLevelType w:val="hybridMultilevel"/>
    <w:tmpl w:val="9CA298EC"/>
    <w:lvl w:ilvl="0" w:tplc="08FE6006">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00" w15:restartNumberingAfterBreak="0">
    <w:nsid w:val="76A60763"/>
    <w:multiLevelType w:val="hybridMultilevel"/>
    <w:tmpl w:val="656C813A"/>
    <w:lvl w:ilvl="0" w:tplc="395268EA">
      <w:start w:val="1"/>
      <w:numFmt w:val="upperLetter"/>
      <w:lvlText w:val="%1."/>
      <w:lvlJc w:val="left"/>
      <w:pPr>
        <w:ind w:left="644" w:hanging="360"/>
      </w:pPr>
      <w:rPr>
        <w:rFonts w:hint="default"/>
      </w:r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301" w15:restartNumberingAfterBreak="0">
    <w:nsid w:val="774E3235"/>
    <w:multiLevelType w:val="multilevel"/>
    <w:tmpl w:val="6C9E6374"/>
    <w:lvl w:ilvl="0">
      <w:start w:val="1"/>
      <w:numFmt w:val="bullet"/>
      <w:lvlText w:val=""/>
      <w:lvlJc w:val="left"/>
      <w:pPr>
        <w:ind w:left="1361" w:hanging="360"/>
      </w:pPr>
      <w:rPr>
        <w:rFonts w:ascii="Wingdings" w:hAnsi="Wingdings" w:hint="default"/>
        <w:sz w:val="15"/>
        <w:szCs w:val="15"/>
      </w:rPr>
    </w:lvl>
    <w:lvl w:ilvl="1">
      <w:start w:val="1"/>
      <w:numFmt w:val="bullet"/>
      <w:lvlText w:val="o"/>
      <w:lvlJc w:val="left"/>
      <w:pPr>
        <w:ind w:left="2081" w:hanging="360"/>
      </w:pPr>
      <w:rPr>
        <w:rFonts w:ascii="Courier New" w:hAnsi="Courier New" w:cs="Courier New" w:hint="default"/>
      </w:rPr>
    </w:lvl>
    <w:lvl w:ilvl="2">
      <w:start w:val="1"/>
      <w:numFmt w:val="bullet"/>
      <w:lvlText w:val=""/>
      <w:lvlJc w:val="left"/>
      <w:pPr>
        <w:ind w:left="2801" w:hanging="360"/>
      </w:pPr>
      <w:rPr>
        <w:rFonts w:ascii="Wingdings" w:hAnsi="Wingdings" w:hint="default"/>
      </w:rPr>
    </w:lvl>
    <w:lvl w:ilvl="3">
      <w:start w:val="1"/>
      <w:numFmt w:val="bullet"/>
      <w:lvlText w:val=""/>
      <w:lvlJc w:val="left"/>
      <w:pPr>
        <w:ind w:left="3521" w:hanging="360"/>
      </w:pPr>
      <w:rPr>
        <w:rFonts w:ascii="Symbol" w:hAnsi="Symbol" w:hint="default"/>
      </w:rPr>
    </w:lvl>
    <w:lvl w:ilvl="4">
      <w:start w:val="1"/>
      <w:numFmt w:val="bullet"/>
      <w:lvlText w:val="o"/>
      <w:lvlJc w:val="left"/>
      <w:pPr>
        <w:ind w:left="4241" w:hanging="360"/>
      </w:pPr>
      <w:rPr>
        <w:rFonts w:ascii="Courier New" w:hAnsi="Courier New" w:cs="Courier New" w:hint="default"/>
      </w:rPr>
    </w:lvl>
    <w:lvl w:ilvl="5">
      <w:start w:val="1"/>
      <w:numFmt w:val="bullet"/>
      <w:lvlText w:val=""/>
      <w:lvlJc w:val="left"/>
      <w:pPr>
        <w:ind w:left="4961" w:hanging="360"/>
      </w:pPr>
      <w:rPr>
        <w:rFonts w:ascii="Wingdings" w:hAnsi="Wingdings" w:hint="default"/>
      </w:rPr>
    </w:lvl>
    <w:lvl w:ilvl="6">
      <w:start w:val="1"/>
      <w:numFmt w:val="bullet"/>
      <w:lvlText w:val=""/>
      <w:lvlJc w:val="left"/>
      <w:pPr>
        <w:ind w:left="5681" w:hanging="360"/>
      </w:pPr>
      <w:rPr>
        <w:rFonts w:ascii="Symbol" w:hAnsi="Symbol" w:hint="default"/>
      </w:rPr>
    </w:lvl>
    <w:lvl w:ilvl="7">
      <w:start w:val="1"/>
      <w:numFmt w:val="bullet"/>
      <w:lvlText w:val="o"/>
      <w:lvlJc w:val="left"/>
      <w:pPr>
        <w:ind w:left="6401" w:hanging="360"/>
      </w:pPr>
      <w:rPr>
        <w:rFonts w:ascii="Courier New" w:hAnsi="Courier New" w:cs="Courier New" w:hint="default"/>
      </w:rPr>
    </w:lvl>
    <w:lvl w:ilvl="8">
      <w:start w:val="1"/>
      <w:numFmt w:val="bullet"/>
      <w:lvlText w:val=""/>
      <w:lvlJc w:val="left"/>
      <w:pPr>
        <w:ind w:left="7121" w:hanging="360"/>
      </w:pPr>
      <w:rPr>
        <w:rFonts w:ascii="Wingdings" w:hAnsi="Wingdings" w:hint="default"/>
      </w:rPr>
    </w:lvl>
  </w:abstractNum>
  <w:abstractNum w:abstractNumId="302" w15:restartNumberingAfterBreak="0">
    <w:nsid w:val="77942AAE"/>
    <w:multiLevelType w:val="multilevel"/>
    <w:tmpl w:val="77942AA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303" w15:restartNumberingAfterBreak="0">
    <w:nsid w:val="794C1FAF"/>
    <w:multiLevelType w:val="multilevel"/>
    <w:tmpl w:val="F8B2488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04" w15:restartNumberingAfterBreak="0">
    <w:nsid w:val="794E7986"/>
    <w:multiLevelType w:val="multilevel"/>
    <w:tmpl w:val="010C7CEE"/>
    <w:lvl w:ilvl="0">
      <w:start w:val="1"/>
      <w:numFmt w:val="decimal"/>
      <w:lvlText w:val="%1."/>
      <w:lvlJc w:val="left"/>
      <w:pPr>
        <w:ind w:left="1140" w:hanging="420"/>
      </w:pPr>
      <w:rPr>
        <w:rFonts w:cs="Times New Roman" w:hint="eastAsia"/>
        <w:b w:val="0"/>
        <w:i w:val="0"/>
        <w:color w:val="auto"/>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05" w15:restartNumberingAfterBreak="0">
    <w:nsid w:val="79C00C96"/>
    <w:multiLevelType w:val="hybridMultilevel"/>
    <w:tmpl w:val="1D885748"/>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306" w15:restartNumberingAfterBreak="0">
    <w:nsid w:val="7A525E3D"/>
    <w:multiLevelType w:val="multilevel"/>
    <w:tmpl w:val="010C7CEE"/>
    <w:lvl w:ilvl="0">
      <w:start w:val="1"/>
      <w:numFmt w:val="decimal"/>
      <w:lvlText w:val="%1."/>
      <w:lvlJc w:val="left"/>
      <w:pPr>
        <w:ind w:left="1140" w:hanging="420"/>
      </w:pPr>
      <w:rPr>
        <w:rFonts w:cs="Times New Roman" w:hint="eastAsia"/>
        <w:b w:val="0"/>
        <w:i w:val="0"/>
        <w:color w:val="auto"/>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07" w15:restartNumberingAfterBreak="0">
    <w:nsid w:val="7B34497A"/>
    <w:multiLevelType w:val="hybridMultilevel"/>
    <w:tmpl w:val="1264FDAE"/>
    <w:lvl w:ilvl="0" w:tplc="0409000D">
      <w:start w:val="1"/>
      <w:numFmt w:val="bullet"/>
      <w:lvlText w:val=""/>
      <w:lvlJc w:val="left"/>
      <w:pPr>
        <w:ind w:left="969" w:hanging="420"/>
      </w:pPr>
      <w:rPr>
        <w:rFonts w:ascii="Wingdings" w:hAnsi="Wingdings" w:hint="default"/>
      </w:rPr>
    </w:lvl>
    <w:lvl w:ilvl="1" w:tplc="04090003" w:tentative="1">
      <w:start w:val="1"/>
      <w:numFmt w:val="bullet"/>
      <w:lvlText w:val=""/>
      <w:lvlJc w:val="left"/>
      <w:pPr>
        <w:ind w:left="1389" w:hanging="420"/>
      </w:pPr>
      <w:rPr>
        <w:rFonts w:ascii="Wingdings" w:hAnsi="Wingdings" w:hint="default"/>
      </w:rPr>
    </w:lvl>
    <w:lvl w:ilvl="2" w:tplc="04090005" w:tentative="1">
      <w:start w:val="1"/>
      <w:numFmt w:val="bullet"/>
      <w:lvlText w:val=""/>
      <w:lvlJc w:val="left"/>
      <w:pPr>
        <w:ind w:left="1809" w:hanging="420"/>
      </w:pPr>
      <w:rPr>
        <w:rFonts w:ascii="Wingdings" w:hAnsi="Wingdings" w:hint="default"/>
      </w:rPr>
    </w:lvl>
    <w:lvl w:ilvl="3" w:tplc="04090001" w:tentative="1">
      <w:start w:val="1"/>
      <w:numFmt w:val="bullet"/>
      <w:lvlText w:val=""/>
      <w:lvlJc w:val="left"/>
      <w:pPr>
        <w:ind w:left="2229" w:hanging="420"/>
      </w:pPr>
      <w:rPr>
        <w:rFonts w:ascii="Wingdings" w:hAnsi="Wingdings" w:hint="default"/>
      </w:rPr>
    </w:lvl>
    <w:lvl w:ilvl="4" w:tplc="04090003" w:tentative="1">
      <w:start w:val="1"/>
      <w:numFmt w:val="bullet"/>
      <w:lvlText w:val=""/>
      <w:lvlJc w:val="left"/>
      <w:pPr>
        <w:ind w:left="2649" w:hanging="420"/>
      </w:pPr>
      <w:rPr>
        <w:rFonts w:ascii="Wingdings" w:hAnsi="Wingdings" w:hint="default"/>
      </w:rPr>
    </w:lvl>
    <w:lvl w:ilvl="5" w:tplc="04090005" w:tentative="1">
      <w:start w:val="1"/>
      <w:numFmt w:val="bullet"/>
      <w:lvlText w:val=""/>
      <w:lvlJc w:val="left"/>
      <w:pPr>
        <w:ind w:left="3069" w:hanging="420"/>
      </w:pPr>
      <w:rPr>
        <w:rFonts w:ascii="Wingdings" w:hAnsi="Wingdings" w:hint="default"/>
      </w:rPr>
    </w:lvl>
    <w:lvl w:ilvl="6" w:tplc="04090001" w:tentative="1">
      <w:start w:val="1"/>
      <w:numFmt w:val="bullet"/>
      <w:lvlText w:val=""/>
      <w:lvlJc w:val="left"/>
      <w:pPr>
        <w:ind w:left="3489" w:hanging="420"/>
      </w:pPr>
      <w:rPr>
        <w:rFonts w:ascii="Wingdings" w:hAnsi="Wingdings" w:hint="default"/>
      </w:rPr>
    </w:lvl>
    <w:lvl w:ilvl="7" w:tplc="04090003" w:tentative="1">
      <w:start w:val="1"/>
      <w:numFmt w:val="bullet"/>
      <w:lvlText w:val=""/>
      <w:lvlJc w:val="left"/>
      <w:pPr>
        <w:ind w:left="3909" w:hanging="420"/>
      </w:pPr>
      <w:rPr>
        <w:rFonts w:ascii="Wingdings" w:hAnsi="Wingdings" w:hint="default"/>
      </w:rPr>
    </w:lvl>
    <w:lvl w:ilvl="8" w:tplc="04090005" w:tentative="1">
      <w:start w:val="1"/>
      <w:numFmt w:val="bullet"/>
      <w:lvlText w:val=""/>
      <w:lvlJc w:val="left"/>
      <w:pPr>
        <w:ind w:left="4329" w:hanging="420"/>
      </w:pPr>
      <w:rPr>
        <w:rFonts w:ascii="Wingdings" w:hAnsi="Wingdings" w:hint="default"/>
      </w:rPr>
    </w:lvl>
  </w:abstractNum>
  <w:abstractNum w:abstractNumId="308" w15:restartNumberingAfterBreak="0">
    <w:nsid w:val="7B6D5A25"/>
    <w:multiLevelType w:val="multilevel"/>
    <w:tmpl w:val="7B6D5A25"/>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309" w15:restartNumberingAfterBreak="0">
    <w:nsid w:val="7B7100E9"/>
    <w:multiLevelType w:val="multilevel"/>
    <w:tmpl w:val="1A090A4F"/>
    <w:lvl w:ilvl="0">
      <w:start w:val="1"/>
      <w:numFmt w:val="upperLetter"/>
      <w:lvlText w:val="%1."/>
      <w:lvlJc w:val="left"/>
      <w:pPr>
        <w:ind w:left="420" w:hanging="420"/>
      </w:pPr>
      <w:rPr>
        <w:rFonts w:hint="eastAsia"/>
      </w:rPr>
    </w:lvl>
    <w:lvl w:ilvl="1">
      <w:start w:val="1"/>
      <w:numFmt w:val="lowerLetter"/>
      <w:lvlText w:val="%2)"/>
      <w:lvlJc w:val="left"/>
      <w:pPr>
        <w:ind w:left="840" w:hanging="420"/>
      </w:pPr>
    </w:lvl>
    <w:lvl w:ilvl="2">
      <w:start w:val="1"/>
      <w:numFmt w:val="upperLetter"/>
      <w:lvlText w:val="%3."/>
      <w:lvlJc w:val="left"/>
      <w:pPr>
        <w:ind w:left="1260" w:hanging="420"/>
      </w:pPr>
      <w:rPr>
        <w:rFonts w:hint="eastAsia"/>
      </w:rPr>
    </w:lvl>
    <w:lvl w:ilvl="3">
      <w:start w:val="1"/>
      <w:numFmt w:val="upperLetter"/>
      <w:lvlText w:val="%4."/>
      <w:lvlJc w:val="left"/>
      <w:pPr>
        <w:ind w:left="1680" w:hanging="420"/>
      </w:pPr>
      <w:rPr>
        <w:rFonts w:hint="eastAsia"/>
      </w:r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10" w15:restartNumberingAfterBreak="0">
    <w:nsid w:val="7BB805EE"/>
    <w:multiLevelType w:val="hybridMultilevel"/>
    <w:tmpl w:val="C4626768"/>
    <w:lvl w:ilvl="0" w:tplc="6EA084E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1" w15:restartNumberingAfterBreak="0">
    <w:nsid w:val="7C1F0F43"/>
    <w:multiLevelType w:val="multilevel"/>
    <w:tmpl w:val="C57494B2"/>
    <w:lvl w:ilvl="0">
      <w:start w:val="1"/>
      <w:numFmt w:val="decimal"/>
      <w:lvlText w:val="%1."/>
      <w:lvlJc w:val="left"/>
      <w:pPr>
        <w:ind w:left="1140" w:hanging="420"/>
      </w:pPr>
      <w:rPr>
        <w:rFonts w:cs="Times New Roman" w:hint="eastAsia"/>
        <w:b w:val="0"/>
        <w:i w:val="0"/>
        <w:color w:val="auto"/>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12" w15:restartNumberingAfterBreak="0">
    <w:nsid w:val="7D4A5CAF"/>
    <w:multiLevelType w:val="hybridMultilevel"/>
    <w:tmpl w:val="CB0E8400"/>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3" w15:restartNumberingAfterBreak="0">
    <w:nsid w:val="7D631CC2"/>
    <w:multiLevelType w:val="hybridMultilevel"/>
    <w:tmpl w:val="E97CC8FA"/>
    <w:lvl w:ilvl="0" w:tplc="608A10E2">
      <w:start w:val="1"/>
      <w:numFmt w:val="bullet"/>
      <w:pStyle w:val="ItemListinTable"/>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4" w15:restartNumberingAfterBreak="0">
    <w:nsid w:val="7D921F76"/>
    <w:multiLevelType w:val="hybridMultilevel"/>
    <w:tmpl w:val="8F2E4148"/>
    <w:lvl w:ilvl="0" w:tplc="B5F070B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5" w15:restartNumberingAfterBreak="0">
    <w:nsid w:val="7DD53AF2"/>
    <w:multiLevelType w:val="hybridMultilevel"/>
    <w:tmpl w:val="0608DF0E"/>
    <w:lvl w:ilvl="0" w:tplc="0409000D">
      <w:start w:val="1"/>
      <w:numFmt w:val="bullet"/>
      <w:lvlText w:val=""/>
      <w:lvlJc w:val="left"/>
      <w:pPr>
        <w:ind w:left="1061" w:hanging="420"/>
      </w:pPr>
      <w:rPr>
        <w:rFonts w:ascii="Wingdings" w:hAnsi="Wingdings"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316" w15:restartNumberingAfterBreak="0">
    <w:nsid w:val="7F676F00"/>
    <w:multiLevelType w:val="multilevel"/>
    <w:tmpl w:val="7F676F00"/>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317" w15:restartNumberingAfterBreak="0">
    <w:nsid w:val="7F6E0036"/>
    <w:multiLevelType w:val="multilevel"/>
    <w:tmpl w:val="79EAA01C"/>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18" w15:restartNumberingAfterBreak="0">
    <w:nsid w:val="7FF064BD"/>
    <w:multiLevelType w:val="hybridMultilevel"/>
    <w:tmpl w:val="BB58C1C6"/>
    <w:lvl w:ilvl="0" w:tplc="AB6E2872">
      <w:start w:val="1"/>
      <w:numFmt w:val="decimal"/>
      <w:lvlText w:val="%1."/>
      <w:lvlJc w:val="left"/>
      <w:pPr>
        <w:ind w:left="1061" w:hanging="420"/>
      </w:pPr>
      <w:rPr>
        <w:rFonts w:ascii="Arial" w:eastAsia="微软雅黑" w:hAnsi="Arial" w:cs="Arial"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num w:numId="1" w16cid:durableId="1047413563">
    <w:abstractNumId w:val="217"/>
  </w:num>
  <w:num w:numId="2" w16cid:durableId="1330253550">
    <w:abstractNumId w:val="117"/>
  </w:num>
  <w:num w:numId="3" w16cid:durableId="1272275553">
    <w:abstractNumId w:val="141"/>
  </w:num>
  <w:num w:numId="4" w16cid:durableId="1160773759">
    <w:abstractNumId w:val="106"/>
  </w:num>
  <w:num w:numId="5" w16cid:durableId="431899381">
    <w:abstractNumId w:val="170"/>
  </w:num>
  <w:num w:numId="6" w16cid:durableId="1430158057">
    <w:abstractNumId w:val="205"/>
  </w:num>
  <w:num w:numId="7" w16cid:durableId="1462920632">
    <w:abstractNumId w:val="245"/>
  </w:num>
  <w:num w:numId="8" w16cid:durableId="430009524">
    <w:abstractNumId w:val="128"/>
  </w:num>
  <w:num w:numId="9" w16cid:durableId="1543978405">
    <w:abstractNumId w:val="218"/>
  </w:num>
  <w:num w:numId="10" w16cid:durableId="638533844">
    <w:abstractNumId w:val="176"/>
  </w:num>
  <w:num w:numId="11" w16cid:durableId="579482918">
    <w:abstractNumId w:val="288"/>
  </w:num>
  <w:num w:numId="12" w16cid:durableId="954753508">
    <w:abstractNumId w:val="1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333997832">
    <w:abstractNumId w:val="258"/>
  </w:num>
  <w:num w:numId="14" w16cid:durableId="441413691">
    <w:abstractNumId w:val="175"/>
  </w:num>
  <w:num w:numId="15" w16cid:durableId="1128402365">
    <w:abstractNumId w:val="275"/>
  </w:num>
  <w:num w:numId="16" w16cid:durableId="779763942">
    <w:abstractNumId w:val="55"/>
  </w:num>
  <w:num w:numId="17" w16cid:durableId="1291473495">
    <w:abstractNumId w:val="224"/>
  </w:num>
  <w:num w:numId="18" w16cid:durableId="572737219">
    <w:abstractNumId w:val="188"/>
  </w:num>
  <w:num w:numId="19" w16cid:durableId="1819765082">
    <w:abstractNumId w:val="308"/>
  </w:num>
  <w:num w:numId="20" w16cid:durableId="266692498">
    <w:abstractNumId w:val="109"/>
  </w:num>
  <w:num w:numId="21" w16cid:durableId="994145852">
    <w:abstractNumId w:val="252"/>
  </w:num>
  <w:num w:numId="22" w16cid:durableId="320037296">
    <w:abstractNumId w:val="230"/>
  </w:num>
  <w:num w:numId="23" w16cid:durableId="1457747986">
    <w:abstractNumId w:val="77"/>
  </w:num>
  <w:num w:numId="24" w16cid:durableId="770246586">
    <w:abstractNumId w:val="219"/>
  </w:num>
  <w:num w:numId="25" w16cid:durableId="1012535320">
    <w:abstractNumId w:val="173"/>
  </w:num>
  <w:num w:numId="26" w16cid:durableId="1441334524">
    <w:abstractNumId w:val="226"/>
  </w:num>
  <w:num w:numId="27" w16cid:durableId="670450866">
    <w:abstractNumId w:val="71"/>
  </w:num>
  <w:num w:numId="28" w16cid:durableId="2051492762">
    <w:abstractNumId w:val="40"/>
  </w:num>
  <w:num w:numId="29" w16cid:durableId="1875121112">
    <w:abstractNumId w:val="132"/>
  </w:num>
  <w:num w:numId="30" w16cid:durableId="427040493">
    <w:abstractNumId w:val="212"/>
  </w:num>
  <w:num w:numId="31" w16cid:durableId="1114715315">
    <w:abstractNumId w:val="23"/>
  </w:num>
  <w:num w:numId="32" w16cid:durableId="842864929">
    <w:abstractNumId w:val="25"/>
  </w:num>
  <w:num w:numId="33" w16cid:durableId="1424569691">
    <w:abstractNumId w:val="269"/>
  </w:num>
  <w:num w:numId="34" w16cid:durableId="1644500353">
    <w:abstractNumId w:val="102"/>
  </w:num>
  <w:num w:numId="35" w16cid:durableId="1651714045">
    <w:abstractNumId w:val="14"/>
  </w:num>
  <w:num w:numId="36" w16cid:durableId="135416674">
    <w:abstractNumId w:val="134"/>
  </w:num>
  <w:num w:numId="37" w16cid:durableId="992294713">
    <w:abstractNumId w:val="154"/>
  </w:num>
  <w:num w:numId="38" w16cid:durableId="528178736">
    <w:abstractNumId w:val="167"/>
  </w:num>
  <w:num w:numId="39" w16cid:durableId="1163819243">
    <w:abstractNumId w:val="235"/>
  </w:num>
  <w:num w:numId="40" w16cid:durableId="101269376">
    <w:abstractNumId w:val="286"/>
  </w:num>
  <w:num w:numId="41" w16cid:durableId="243733104">
    <w:abstractNumId w:val="302"/>
  </w:num>
  <w:num w:numId="42" w16cid:durableId="452484804">
    <w:abstractNumId w:val="185"/>
  </w:num>
  <w:num w:numId="43" w16cid:durableId="2098792420">
    <w:abstractNumId w:val="184"/>
  </w:num>
  <w:num w:numId="44" w16cid:durableId="192501621">
    <w:abstractNumId w:val="42"/>
  </w:num>
  <w:num w:numId="45" w16cid:durableId="1283807155">
    <w:abstractNumId w:val="198"/>
  </w:num>
  <w:num w:numId="46" w16cid:durableId="1799061367">
    <w:abstractNumId w:val="204"/>
  </w:num>
  <w:num w:numId="47" w16cid:durableId="248932869">
    <w:abstractNumId w:val="271"/>
  </w:num>
  <w:num w:numId="48" w16cid:durableId="1477455148">
    <w:abstractNumId w:val="157"/>
  </w:num>
  <w:num w:numId="49" w16cid:durableId="629559066">
    <w:abstractNumId w:val="68"/>
  </w:num>
  <w:num w:numId="50" w16cid:durableId="405156263">
    <w:abstractNumId w:val="92"/>
  </w:num>
  <w:num w:numId="51" w16cid:durableId="1153570727">
    <w:abstractNumId w:val="301"/>
  </w:num>
  <w:num w:numId="52" w16cid:durableId="911701779">
    <w:abstractNumId w:val="127"/>
  </w:num>
  <w:num w:numId="53" w16cid:durableId="630281585">
    <w:abstractNumId w:val="24"/>
  </w:num>
  <w:num w:numId="54" w16cid:durableId="114756934">
    <w:abstractNumId w:val="56"/>
  </w:num>
  <w:num w:numId="55" w16cid:durableId="1867331362">
    <w:abstractNumId w:val="81"/>
  </w:num>
  <w:num w:numId="56" w16cid:durableId="121076131">
    <w:abstractNumId w:val="294"/>
  </w:num>
  <w:num w:numId="57" w16cid:durableId="945842628">
    <w:abstractNumId w:val="50"/>
  </w:num>
  <w:num w:numId="58" w16cid:durableId="1528105913">
    <w:abstractNumId w:val="19"/>
  </w:num>
  <w:num w:numId="59" w16cid:durableId="366879424">
    <w:abstractNumId w:val="242"/>
  </w:num>
  <w:num w:numId="60" w16cid:durableId="531966294">
    <w:abstractNumId w:val="47"/>
  </w:num>
  <w:num w:numId="61" w16cid:durableId="733239081">
    <w:abstractNumId w:val="172"/>
  </w:num>
  <w:num w:numId="62" w16cid:durableId="170879070">
    <w:abstractNumId w:val="244"/>
  </w:num>
  <w:num w:numId="63" w16cid:durableId="840461520">
    <w:abstractNumId w:val="225"/>
  </w:num>
  <w:num w:numId="64" w16cid:durableId="5402897">
    <w:abstractNumId w:val="12"/>
  </w:num>
  <w:num w:numId="65" w16cid:durableId="1429891092">
    <w:abstractNumId w:val="101"/>
  </w:num>
  <w:num w:numId="66" w16cid:durableId="2030256272">
    <w:abstractNumId w:val="248"/>
  </w:num>
  <w:num w:numId="67" w16cid:durableId="1690718835">
    <w:abstractNumId w:val="298"/>
  </w:num>
  <w:num w:numId="68" w16cid:durableId="1955742737">
    <w:abstractNumId w:val="27"/>
  </w:num>
  <w:num w:numId="69" w16cid:durableId="1080517844">
    <w:abstractNumId w:val="201"/>
  </w:num>
  <w:num w:numId="70" w16cid:durableId="1853297882">
    <w:abstractNumId w:val="223"/>
  </w:num>
  <w:num w:numId="71" w16cid:durableId="991981796">
    <w:abstractNumId w:val="138"/>
  </w:num>
  <w:num w:numId="72" w16cid:durableId="1110274290">
    <w:abstractNumId w:val="90"/>
  </w:num>
  <w:num w:numId="73" w16cid:durableId="990056617">
    <w:abstractNumId w:val="39"/>
  </w:num>
  <w:num w:numId="74" w16cid:durableId="1788113656">
    <w:abstractNumId w:val="299"/>
  </w:num>
  <w:num w:numId="75" w16cid:durableId="720397785">
    <w:abstractNumId w:val="297"/>
  </w:num>
  <w:num w:numId="76" w16cid:durableId="1687320404">
    <w:abstractNumId w:val="87"/>
  </w:num>
  <w:num w:numId="77" w16cid:durableId="1250390798">
    <w:abstractNumId w:val="162"/>
  </w:num>
  <w:num w:numId="78" w16cid:durableId="1241139070">
    <w:abstractNumId w:val="48"/>
  </w:num>
  <w:num w:numId="79" w16cid:durableId="1226145773">
    <w:abstractNumId w:val="307"/>
  </w:num>
  <w:num w:numId="80" w16cid:durableId="1835029006">
    <w:abstractNumId w:val="100"/>
  </w:num>
  <w:num w:numId="81" w16cid:durableId="1128476740">
    <w:abstractNumId w:val="45"/>
  </w:num>
  <w:num w:numId="82" w16cid:durableId="1039090203">
    <w:abstractNumId w:val="33"/>
  </w:num>
  <w:num w:numId="83" w16cid:durableId="1561747066">
    <w:abstractNumId w:val="243"/>
  </w:num>
  <w:num w:numId="84" w16cid:durableId="1448432239">
    <w:abstractNumId w:val="209"/>
  </w:num>
  <w:num w:numId="85" w16cid:durableId="1414660793">
    <w:abstractNumId w:val="203"/>
  </w:num>
  <w:num w:numId="86" w16cid:durableId="1070808191">
    <w:abstractNumId w:val="289"/>
  </w:num>
  <w:num w:numId="87" w16cid:durableId="710541860">
    <w:abstractNumId w:val="196"/>
  </w:num>
  <w:num w:numId="88" w16cid:durableId="2073770222">
    <w:abstractNumId w:val="174"/>
  </w:num>
  <w:num w:numId="89" w16cid:durableId="2003586306">
    <w:abstractNumId w:val="58"/>
  </w:num>
  <w:num w:numId="90" w16cid:durableId="527179706">
    <w:abstractNumId w:val="182"/>
  </w:num>
  <w:num w:numId="91" w16cid:durableId="1854877863">
    <w:abstractNumId w:val="236"/>
  </w:num>
  <w:num w:numId="92" w16cid:durableId="2145614088">
    <w:abstractNumId w:val="4"/>
  </w:num>
  <w:num w:numId="93" w16cid:durableId="957250550">
    <w:abstractNumId w:val="314"/>
  </w:num>
  <w:num w:numId="94" w16cid:durableId="1726031121">
    <w:abstractNumId w:val="264"/>
  </w:num>
  <w:num w:numId="95" w16cid:durableId="712265166">
    <w:abstractNumId w:val="8"/>
  </w:num>
  <w:num w:numId="96" w16cid:durableId="1190531809">
    <w:abstractNumId w:val="285"/>
  </w:num>
  <w:num w:numId="97" w16cid:durableId="1359626739">
    <w:abstractNumId w:val="115"/>
  </w:num>
  <w:num w:numId="98" w16cid:durableId="1671061297">
    <w:abstractNumId w:val="153"/>
  </w:num>
  <w:num w:numId="99" w16cid:durableId="1863862344">
    <w:abstractNumId w:val="22"/>
  </w:num>
  <w:num w:numId="100" w16cid:durableId="1594704869">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16cid:durableId="621497094">
    <w:abstractNumId w:val="73"/>
  </w:num>
  <w:num w:numId="102" w16cid:durableId="1645309749">
    <w:abstractNumId w:val="3"/>
  </w:num>
  <w:num w:numId="103" w16cid:durableId="840394394">
    <w:abstractNumId w:val="239"/>
  </w:num>
  <w:num w:numId="104" w16cid:durableId="1169756735">
    <w:abstractNumId w:val="62"/>
  </w:num>
  <w:num w:numId="105" w16cid:durableId="365981812">
    <w:abstractNumId w:val="121"/>
  </w:num>
  <w:num w:numId="106" w16cid:durableId="1802649730">
    <w:abstractNumId w:val="195"/>
  </w:num>
  <w:num w:numId="107" w16cid:durableId="1378580875">
    <w:abstractNumId w:val="85"/>
  </w:num>
  <w:num w:numId="108" w16cid:durableId="1327979489">
    <w:abstractNumId w:val="273"/>
  </w:num>
  <w:num w:numId="109" w16cid:durableId="1631083480">
    <w:abstractNumId w:val="313"/>
  </w:num>
  <w:num w:numId="110" w16cid:durableId="1714309286">
    <w:abstractNumId w:val="11"/>
  </w:num>
  <w:num w:numId="111" w16cid:durableId="2050571189">
    <w:abstractNumId w:val="261"/>
  </w:num>
  <w:num w:numId="112" w16cid:durableId="570117118">
    <w:abstractNumId w:val="168"/>
  </w:num>
  <w:num w:numId="113" w16cid:durableId="637959679">
    <w:abstractNumId w:val="86"/>
  </w:num>
  <w:num w:numId="114" w16cid:durableId="347296761">
    <w:abstractNumId w:val="2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16cid:durableId="1479803404">
    <w:abstractNumId w:val="144"/>
  </w:num>
  <w:num w:numId="116" w16cid:durableId="1739667880">
    <w:abstractNumId w:val="114"/>
  </w:num>
  <w:num w:numId="117" w16cid:durableId="1908805945">
    <w:abstractNumId w:val="74"/>
  </w:num>
  <w:num w:numId="118" w16cid:durableId="484976594">
    <w:abstractNumId w:val="240"/>
  </w:num>
  <w:num w:numId="119" w16cid:durableId="916675369">
    <w:abstractNumId w:val="143"/>
  </w:num>
  <w:num w:numId="120" w16cid:durableId="459347248">
    <w:abstractNumId w:val="193"/>
  </w:num>
  <w:num w:numId="121" w16cid:durableId="243028640">
    <w:abstractNumId w:val="318"/>
  </w:num>
  <w:num w:numId="122" w16cid:durableId="247421321">
    <w:abstractNumId w:val="60"/>
  </w:num>
  <w:num w:numId="123" w16cid:durableId="1806773624">
    <w:abstractNumId w:val="0"/>
  </w:num>
  <w:num w:numId="124" w16cid:durableId="1752695451">
    <w:abstractNumId w:val="91"/>
  </w:num>
  <w:num w:numId="125" w16cid:durableId="2035687394">
    <w:abstractNumId w:val="210"/>
  </w:num>
  <w:num w:numId="126" w16cid:durableId="930431795">
    <w:abstractNumId w:val="262"/>
  </w:num>
  <w:num w:numId="127" w16cid:durableId="739862067">
    <w:abstractNumId w:val="122"/>
  </w:num>
  <w:num w:numId="128" w16cid:durableId="853806743">
    <w:abstractNumId w:val="317"/>
  </w:num>
  <w:num w:numId="129" w16cid:durableId="383455301">
    <w:abstractNumId w:val="281"/>
  </w:num>
  <w:num w:numId="130" w16cid:durableId="2058621677">
    <w:abstractNumId w:val="66"/>
  </w:num>
  <w:num w:numId="131" w16cid:durableId="1448620580">
    <w:abstractNumId w:val="75"/>
  </w:num>
  <w:num w:numId="132" w16cid:durableId="1092359385">
    <w:abstractNumId w:val="227"/>
  </w:num>
  <w:num w:numId="133" w16cid:durableId="1244417137">
    <w:abstractNumId w:val="46"/>
  </w:num>
  <w:num w:numId="134" w16cid:durableId="484517283">
    <w:abstractNumId w:val="93"/>
  </w:num>
  <w:num w:numId="135" w16cid:durableId="226959455">
    <w:abstractNumId w:val="194"/>
  </w:num>
  <w:num w:numId="136" w16cid:durableId="1607688800">
    <w:abstractNumId w:val="54"/>
  </w:num>
  <w:num w:numId="137" w16cid:durableId="14579978">
    <w:abstractNumId w:val="124"/>
  </w:num>
  <w:num w:numId="138" w16cid:durableId="1776441174">
    <w:abstractNumId w:val="44"/>
  </w:num>
  <w:num w:numId="139" w16cid:durableId="575480075">
    <w:abstractNumId w:val="312"/>
  </w:num>
  <w:num w:numId="140" w16cid:durableId="402065235">
    <w:abstractNumId w:val="279"/>
  </w:num>
  <w:num w:numId="141" w16cid:durableId="1880893471">
    <w:abstractNumId w:val="213"/>
  </w:num>
  <w:num w:numId="142" w16cid:durableId="1842501802">
    <w:abstractNumId w:val="78"/>
  </w:num>
  <w:num w:numId="143" w16cid:durableId="1628002193">
    <w:abstractNumId w:val="139"/>
  </w:num>
  <w:num w:numId="144" w16cid:durableId="1728335474">
    <w:abstractNumId w:val="310"/>
  </w:num>
  <w:num w:numId="145" w16cid:durableId="1193223252">
    <w:abstractNumId w:val="147"/>
  </w:num>
  <w:num w:numId="146" w16cid:durableId="655032619">
    <w:abstractNumId w:val="1"/>
  </w:num>
  <w:num w:numId="147" w16cid:durableId="1246914805">
    <w:abstractNumId w:val="283"/>
  </w:num>
  <w:num w:numId="148" w16cid:durableId="599800844">
    <w:abstractNumId w:val="7"/>
  </w:num>
  <w:num w:numId="149" w16cid:durableId="688916996">
    <w:abstractNumId w:val="278"/>
  </w:num>
  <w:num w:numId="150" w16cid:durableId="2144494515">
    <w:abstractNumId w:val="59"/>
  </w:num>
  <w:num w:numId="151" w16cid:durableId="1083457490">
    <w:abstractNumId w:val="267"/>
  </w:num>
  <w:num w:numId="152" w16cid:durableId="1071267172">
    <w:abstractNumId w:val="159"/>
  </w:num>
  <w:num w:numId="153" w16cid:durableId="161816594">
    <w:abstractNumId w:val="186"/>
  </w:num>
  <w:num w:numId="154" w16cid:durableId="1885096188">
    <w:abstractNumId w:val="120"/>
  </w:num>
  <w:num w:numId="155" w16cid:durableId="583957750">
    <w:abstractNumId w:val="303"/>
  </w:num>
  <w:num w:numId="156" w16cid:durableId="552039590">
    <w:abstractNumId w:val="97"/>
  </w:num>
  <w:num w:numId="157" w16cid:durableId="936524156">
    <w:abstractNumId w:val="197"/>
  </w:num>
  <w:num w:numId="158" w16cid:durableId="7755431">
    <w:abstractNumId w:val="166"/>
  </w:num>
  <w:num w:numId="159" w16cid:durableId="197008591">
    <w:abstractNumId w:val="215"/>
  </w:num>
  <w:num w:numId="160" w16cid:durableId="1591431378">
    <w:abstractNumId w:val="112"/>
  </w:num>
  <w:num w:numId="161" w16cid:durableId="859857982">
    <w:abstractNumId w:val="137"/>
  </w:num>
  <w:num w:numId="162" w16cid:durableId="1229654594">
    <w:abstractNumId w:val="17"/>
  </w:num>
  <w:num w:numId="163" w16cid:durableId="559023949">
    <w:abstractNumId w:val="70"/>
  </w:num>
  <w:num w:numId="164" w16cid:durableId="1879779542">
    <w:abstractNumId w:val="150"/>
  </w:num>
  <w:num w:numId="165" w16cid:durableId="89131965">
    <w:abstractNumId w:val="272"/>
  </w:num>
  <w:num w:numId="166" w16cid:durableId="395593428">
    <w:abstractNumId w:val="72"/>
  </w:num>
  <w:num w:numId="167" w16cid:durableId="107050817">
    <w:abstractNumId w:val="152"/>
  </w:num>
  <w:num w:numId="168" w16cid:durableId="1131360109">
    <w:abstractNumId w:val="247"/>
  </w:num>
  <w:num w:numId="169" w16cid:durableId="930167485">
    <w:abstractNumId w:val="31"/>
  </w:num>
  <w:num w:numId="170" w16cid:durableId="1765490035">
    <w:abstractNumId w:val="118"/>
  </w:num>
  <w:num w:numId="171" w16cid:durableId="150298864">
    <w:abstractNumId w:val="125"/>
  </w:num>
  <w:num w:numId="172" w16cid:durableId="1036539654">
    <w:abstractNumId w:val="292"/>
  </w:num>
  <w:num w:numId="173" w16cid:durableId="1896502348">
    <w:abstractNumId w:val="76"/>
  </w:num>
  <w:num w:numId="174" w16cid:durableId="1232960401">
    <w:abstractNumId w:val="214"/>
  </w:num>
  <w:num w:numId="175" w16cid:durableId="1913272947">
    <w:abstractNumId w:val="208"/>
  </w:num>
  <w:num w:numId="176" w16cid:durableId="1560509996">
    <w:abstractNumId w:val="119"/>
  </w:num>
  <w:num w:numId="177" w16cid:durableId="1194927311">
    <w:abstractNumId w:val="30"/>
  </w:num>
  <w:num w:numId="178" w16cid:durableId="1202279171">
    <w:abstractNumId w:val="277"/>
  </w:num>
  <w:num w:numId="179" w16cid:durableId="42139662">
    <w:abstractNumId w:val="183"/>
  </w:num>
  <w:num w:numId="180" w16cid:durableId="22173726">
    <w:abstractNumId w:val="190"/>
  </w:num>
  <w:num w:numId="181" w16cid:durableId="379092152">
    <w:abstractNumId w:val="41"/>
  </w:num>
  <w:num w:numId="182" w16cid:durableId="457459732">
    <w:abstractNumId w:val="291"/>
  </w:num>
  <w:num w:numId="183" w16cid:durableId="293567185">
    <w:abstractNumId w:val="130"/>
  </w:num>
  <w:num w:numId="184" w16cid:durableId="727265885">
    <w:abstractNumId w:val="21"/>
  </w:num>
  <w:num w:numId="185" w16cid:durableId="474951545">
    <w:abstractNumId w:val="220"/>
  </w:num>
  <w:num w:numId="186" w16cid:durableId="935283313">
    <w:abstractNumId w:val="126"/>
  </w:num>
  <w:num w:numId="187" w16cid:durableId="820853739">
    <w:abstractNumId w:val="274"/>
  </w:num>
  <w:num w:numId="188" w16cid:durableId="1680739398">
    <w:abstractNumId w:val="164"/>
  </w:num>
  <w:num w:numId="189" w16cid:durableId="465777883">
    <w:abstractNumId w:val="158"/>
  </w:num>
  <w:num w:numId="190" w16cid:durableId="1175343231">
    <w:abstractNumId w:val="52"/>
  </w:num>
  <w:num w:numId="191" w16cid:durableId="1327324074">
    <w:abstractNumId w:val="180"/>
  </w:num>
  <w:num w:numId="192" w16cid:durableId="1375959465">
    <w:abstractNumId w:val="241"/>
  </w:num>
  <w:num w:numId="193" w16cid:durableId="1791628618">
    <w:abstractNumId w:val="84"/>
  </w:num>
  <w:num w:numId="194" w16cid:durableId="889801453">
    <w:abstractNumId w:val="95"/>
  </w:num>
  <w:num w:numId="195" w16cid:durableId="35084795">
    <w:abstractNumId w:val="315"/>
  </w:num>
  <w:num w:numId="196" w16cid:durableId="580146006">
    <w:abstractNumId w:val="179"/>
  </w:num>
  <w:num w:numId="197" w16cid:durableId="1334644042">
    <w:abstractNumId w:val="305"/>
  </w:num>
  <w:num w:numId="198" w16cid:durableId="105539003">
    <w:abstractNumId w:val="290"/>
  </w:num>
  <w:num w:numId="199" w16cid:durableId="1071653716">
    <w:abstractNumId w:val="145"/>
  </w:num>
  <w:num w:numId="200" w16cid:durableId="693726323">
    <w:abstractNumId w:val="253"/>
  </w:num>
  <w:num w:numId="201" w16cid:durableId="1047802541">
    <w:abstractNumId w:val="135"/>
  </w:num>
  <w:num w:numId="202" w16cid:durableId="1215194323">
    <w:abstractNumId w:val="123"/>
  </w:num>
  <w:num w:numId="203" w16cid:durableId="1300721567">
    <w:abstractNumId w:val="276"/>
  </w:num>
  <w:num w:numId="204" w16cid:durableId="632373503">
    <w:abstractNumId w:val="177"/>
  </w:num>
  <w:num w:numId="205" w16cid:durableId="1934050813">
    <w:abstractNumId w:val="5"/>
  </w:num>
  <w:num w:numId="206" w16cid:durableId="737552087">
    <w:abstractNumId w:val="36"/>
  </w:num>
  <w:num w:numId="207" w16cid:durableId="1268196660">
    <w:abstractNumId w:val="284"/>
  </w:num>
  <w:num w:numId="208" w16cid:durableId="1472554348">
    <w:abstractNumId w:val="309"/>
  </w:num>
  <w:num w:numId="209" w16cid:durableId="1811898153">
    <w:abstractNumId w:val="53"/>
  </w:num>
  <w:num w:numId="210" w16cid:durableId="174073127">
    <w:abstractNumId w:val="260"/>
  </w:num>
  <w:num w:numId="211" w16cid:durableId="1303122308">
    <w:abstractNumId w:val="233"/>
  </w:num>
  <w:num w:numId="212" w16cid:durableId="944192950">
    <w:abstractNumId w:val="6"/>
  </w:num>
  <w:num w:numId="213" w16cid:durableId="792096626">
    <w:abstractNumId w:val="80"/>
  </w:num>
  <w:num w:numId="214" w16cid:durableId="332726773">
    <w:abstractNumId w:val="108"/>
  </w:num>
  <w:num w:numId="215" w16cid:durableId="63964168">
    <w:abstractNumId w:val="295"/>
  </w:num>
  <w:num w:numId="216" w16cid:durableId="354697041">
    <w:abstractNumId w:val="293"/>
  </w:num>
  <w:num w:numId="217" w16cid:durableId="656112196">
    <w:abstractNumId w:val="181"/>
  </w:num>
  <w:num w:numId="218" w16cid:durableId="1999722022">
    <w:abstractNumId w:val="222"/>
  </w:num>
  <w:num w:numId="219" w16cid:durableId="1670937928">
    <w:abstractNumId w:val="151"/>
  </w:num>
  <w:num w:numId="220" w16cid:durableId="1951161940">
    <w:abstractNumId w:val="116"/>
  </w:num>
  <w:num w:numId="221" w16cid:durableId="399867543">
    <w:abstractNumId w:val="216"/>
  </w:num>
  <w:num w:numId="222" w16cid:durableId="461117827">
    <w:abstractNumId w:val="26"/>
  </w:num>
  <w:num w:numId="223" w16cid:durableId="2086142580">
    <w:abstractNumId w:val="94"/>
  </w:num>
  <w:num w:numId="224" w16cid:durableId="1185090453">
    <w:abstractNumId w:val="13"/>
  </w:num>
  <w:num w:numId="225" w16cid:durableId="1363359255">
    <w:abstractNumId w:val="99"/>
  </w:num>
  <w:num w:numId="226" w16cid:durableId="461002430">
    <w:abstractNumId w:val="200"/>
  </w:num>
  <w:num w:numId="227" w16cid:durableId="1036195189">
    <w:abstractNumId w:val="287"/>
  </w:num>
  <w:num w:numId="228" w16cid:durableId="11954067">
    <w:abstractNumId w:val="228"/>
  </w:num>
  <w:num w:numId="229" w16cid:durableId="333384801">
    <w:abstractNumId w:val="161"/>
  </w:num>
  <w:num w:numId="230" w16cid:durableId="1999921712">
    <w:abstractNumId w:val="104"/>
  </w:num>
  <w:num w:numId="231" w16cid:durableId="1531647164">
    <w:abstractNumId w:val="61"/>
  </w:num>
  <w:num w:numId="232" w16cid:durableId="1039547308">
    <w:abstractNumId w:val="29"/>
  </w:num>
  <w:num w:numId="233" w16cid:durableId="1419718853">
    <w:abstractNumId w:val="89"/>
  </w:num>
  <w:num w:numId="234" w16cid:durableId="399527106">
    <w:abstractNumId w:val="156"/>
  </w:num>
  <w:num w:numId="235" w16cid:durableId="1063795722">
    <w:abstractNumId w:val="251"/>
  </w:num>
  <w:num w:numId="236" w16cid:durableId="466318624">
    <w:abstractNumId w:val="265"/>
  </w:num>
  <w:num w:numId="237" w16cid:durableId="1835954707">
    <w:abstractNumId w:val="270"/>
  </w:num>
  <w:num w:numId="238" w16cid:durableId="2093577071">
    <w:abstractNumId w:val="32"/>
  </w:num>
  <w:num w:numId="239" w16cid:durableId="1342124676">
    <w:abstractNumId w:val="280"/>
  </w:num>
  <w:num w:numId="240" w16cid:durableId="225072574">
    <w:abstractNumId w:val="202"/>
  </w:num>
  <w:num w:numId="241" w16cid:durableId="1923026425">
    <w:abstractNumId w:val="131"/>
  </w:num>
  <w:num w:numId="242" w16cid:durableId="106895432">
    <w:abstractNumId w:val="103"/>
  </w:num>
  <w:num w:numId="243" w16cid:durableId="1378814409">
    <w:abstractNumId w:val="189"/>
  </w:num>
  <w:num w:numId="244" w16cid:durableId="703872454">
    <w:abstractNumId w:val="234"/>
  </w:num>
  <w:num w:numId="245" w16cid:durableId="57168460">
    <w:abstractNumId w:val="263"/>
  </w:num>
  <w:num w:numId="246" w16cid:durableId="1765413725">
    <w:abstractNumId w:val="57"/>
  </w:num>
  <w:num w:numId="247" w16cid:durableId="882134706">
    <w:abstractNumId w:val="169"/>
  </w:num>
  <w:num w:numId="248" w16cid:durableId="2040274286">
    <w:abstractNumId w:val="178"/>
  </w:num>
  <w:num w:numId="249" w16cid:durableId="1906379032">
    <w:abstractNumId w:val="316"/>
  </w:num>
  <w:num w:numId="250" w16cid:durableId="1179737072">
    <w:abstractNumId w:val="43"/>
  </w:num>
  <w:num w:numId="251" w16cid:durableId="929463180">
    <w:abstractNumId w:val="64"/>
  </w:num>
  <w:num w:numId="252" w16cid:durableId="1334839169">
    <w:abstractNumId w:val="38"/>
  </w:num>
  <w:num w:numId="253" w16cid:durableId="629285986">
    <w:abstractNumId w:val="51"/>
  </w:num>
  <w:num w:numId="254" w16cid:durableId="1216307947">
    <w:abstractNumId w:val="171"/>
  </w:num>
  <w:num w:numId="255" w16cid:durableId="459887460">
    <w:abstractNumId w:val="192"/>
  </w:num>
  <w:num w:numId="256" w16cid:durableId="235745436">
    <w:abstractNumId w:val="63"/>
  </w:num>
  <w:num w:numId="257" w16cid:durableId="1815826606">
    <w:abstractNumId w:val="113"/>
  </w:num>
  <w:num w:numId="258" w16cid:durableId="498034660">
    <w:abstractNumId w:val="69"/>
  </w:num>
  <w:num w:numId="259" w16cid:durableId="767389723">
    <w:abstractNumId w:val="237"/>
  </w:num>
  <w:num w:numId="260" w16cid:durableId="151261009">
    <w:abstractNumId w:val="282"/>
  </w:num>
  <w:num w:numId="261" w16cid:durableId="1593779611">
    <w:abstractNumId w:val="16"/>
  </w:num>
  <w:num w:numId="262" w16cid:durableId="325018747">
    <w:abstractNumId w:val="246"/>
  </w:num>
  <w:num w:numId="263" w16cid:durableId="573665486">
    <w:abstractNumId w:val="296"/>
  </w:num>
  <w:num w:numId="264" w16cid:durableId="472018484">
    <w:abstractNumId w:val="165"/>
  </w:num>
  <w:num w:numId="265" w16cid:durableId="1086263338">
    <w:abstractNumId w:val="300"/>
  </w:num>
  <w:num w:numId="266" w16cid:durableId="1030842390">
    <w:abstractNumId w:val="238"/>
  </w:num>
  <w:num w:numId="267" w16cid:durableId="2131699877">
    <w:abstractNumId w:val="254"/>
  </w:num>
  <w:num w:numId="268" w16cid:durableId="1215046612">
    <w:abstractNumId w:val="82"/>
  </w:num>
  <w:num w:numId="269" w16cid:durableId="459111556">
    <w:abstractNumId w:val="110"/>
  </w:num>
  <w:num w:numId="270" w16cid:durableId="1252618170">
    <w:abstractNumId w:val="18"/>
  </w:num>
  <w:num w:numId="271" w16cid:durableId="1325356399">
    <w:abstractNumId w:val="207"/>
  </w:num>
  <w:num w:numId="272" w16cid:durableId="834148942">
    <w:abstractNumId w:val="206"/>
  </w:num>
  <w:num w:numId="273" w16cid:durableId="2054577165">
    <w:abstractNumId w:val="199"/>
  </w:num>
  <w:num w:numId="274" w16cid:durableId="1733457774">
    <w:abstractNumId w:val="259"/>
  </w:num>
  <w:num w:numId="275" w16cid:durableId="1355306978">
    <w:abstractNumId w:val="255"/>
  </w:num>
  <w:num w:numId="276" w16cid:durableId="488907793">
    <w:abstractNumId w:val="232"/>
  </w:num>
  <w:num w:numId="277" w16cid:durableId="617565805">
    <w:abstractNumId w:val="221"/>
  </w:num>
  <w:num w:numId="278" w16cid:durableId="1188788981">
    <w:abstractNumId w:val="142"/>
  </w:num>
  <w:num w:numId="279" w16cid:durableId="569384984">
    <w:abstractNumId w:val="155"/>
  </w:num>
  <w:num w:numId="280" w16cid:durableId="891230269">
    <w:abstractNumId w:val="148"/>
  </w:num>
  <w:num w:numId="281" w16cid:durableId="2139764598">
    <w:abstractNumId w:val="268"/>
  </w:num>
  <w:num w:numId="282" w16cid:durableId="978926284">
    <w:abstractNumId w:val="129"/>
  </w:num>
  <w:num w:numId="283" w16cid:durableId="1536429063">
    <w:abstractNumId w:val="28"/>
  </w:num>
  <w:num w:numId="284" w16cid:durableId="1990017840">
    <w:abstractNumId w:val="67"/>
  </w:num>
  <w:num w:numId="285" w16cid:durableId="1095705215">
    <w:abstractNumId w:val="191"/>
  </w:num>
  <w:num w:numId="286" w16cid:durableId="1532307166">
    <w:abstractNumId w:val="163"/>
  </w:num>
  <w:num w:numId="287" w16cid:durableId="1771386313">
    <w:abstractNumId w:val="304"/>
  </w:num>
  <w:num w:numId="288" w16cid:durableId="1891572080">
    <w:abstractNumId w:val="88"/>
  </w:num>
  <w:num w:numId="289" w16cid:durableId="547839844">
    <w:abstractNumId w:val="249"/>
  </w:num>
  <w:num w:numId="290" w16cid:durableId="113646136">
    <w:abstractNumId w:val="133"/>
  </w:num>
  <w:num w:numId="291" w16cid:durableId="589775366">
    <w:abstractNumId w:val="35"/>
  </w:num>
  <w:num w:numId="292" w16cid:durableId="903636447">
    <w:abstractNumId w:val="306"/>
  </w:num>
  <w:num w:numId="293" w16cid:durableId="1006979228">
    <w:abstractNumId w:val="49"/>
  </w:num>
  <w:num w:numId="294" w16cid:durableId="1786970476">
    <w:abstractNumId w:val="105"/>
  </w:num>
  <w:num w:numId="295" w16cid:durableId="317853465">
    <w:abstractNumId w:val="146"/>
  </w:num>
  <w:num w:numId="296" w16cid:durableId="1212182721">
    <w:abstractNumId w:val="96"/>
  </w:num>
  <w:num w:numId="297" w16cid:durableId="1086614058">
    <w:abstractNumId w:val="187"/>
  </w:num>
  <w:num w:numId="298" w16cid:durableId="873813459">
    <w:abstractNumId w:val="107"/>
  </w:num>
  <w:num w:numId="299" w16cid:durableId="766193011">
    <w:abstractNumId w:val="98"/>
  </w:num>
  <w:num w:numId="300" w16cid:durableId="1176505795">
    <w:abstractNumId w:val="256"/>
  </w:num>
  <w:num w:numId="301" w16cid:durableId="670446481">
    <w:abstractNumId w:val="9"/>
  </w:num>
  <w:num w:numId="302" w16cid:durableId="184712737">
    <w:abstractNumId w:val="15"/>
  </w:num>
  <w:num w:numId="303" w16cid:durableId="1512798129">
    <w:abstractNumId w:val="311"/>
  </w:num>
  <w:num w:numId="304" w16cid:durableId="1959338442">
    <w:abstractNumId w:val="2"/>
  </w:num>
  <w:num w:numId="305" w16cid:durableId="837306708">
    <w:abstractNumId w:val="211"/>
  </w:num>
  <w:num w:numId="306" w16cid:durableId="1658875093">
    <w:abstractNumId w:val="79"/>
  </w:num>
  <w:num w:numId="307" w16cid:durableId="979727322">
    <w:abstractNumId w:val="37"/>
  </w:num>
  <w:num w:numId="308" w16cid:durableId="1384711779">
    <w:abstractNumId w:val="257"/>
  </w:num>
  <w:num w:numId="309" w16cid:durableId="1997101434">
    <w:abstractNumId w:val="140"/>
  </w:num>
  <w:num w:numId="310" w16cid:durableId="761414449">
    <w:abstractNumId w:val="229"/>
  </w:num>
  <w:num w:numId="311" w16cid:durableId="261449489">
    <w:abstractNumId w:val="250"/>
  </w:num>
  <w:num w:numId="312" w16cid:durableId="1712076785">
    <w:abstractNumId w:val="266"/>
  </w:num>
  <w:num w:numId="313" w16cid:durableId="743644591">
    <w:abstractNumId w:val="136"/>
  </w:num>
  <w:num w:numId="314" w16cid:durableId="1357123101">
    <w:abstractNumId w:val="34"/>
  </w:num>
  <w:num w:numId="315" w16cid:durableId="164325287">
    <w:abstractNumId w:val="160"/>
  </w:num>
  <w:num w:numId="316" w16cid:durableId="1342047315">
    <w:abstractNumId w:val="20"/>
  </w:num>
  <w:num w:numId="317" w16cid:durableId="1951161937">
    <w:abstractNumId w:val="111"/>
  </w:num>
  <w:num w:numId="318" w16cid:durableId="1206332545">
    <w:abstractNumId w:val="10"/>
  </w:num>
  <w:num w:numId="319" w16cid:durableId="1901400196">
    <w:abstractNumId w:val="83"/>
  </w:num>
  <w:numIdMacAtCleanup w:val="3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0"/>
  <w:bordersDoNotSurroundHeader/>
  <w:bordersDoNotSurroundFooter/>
  <w:hideSpellingErrors/>
  <w:hideGrammaticalErrors/>
  <w:proofState w:spelling="clean" w:grammar="clean"/>
  <w:attachedTemplate r:id="rId1"/>
  <w:linkStyles/>
  <w:defaultTabStop w:val="420"/>
  <w:drawingGridHorizontalSpacing w:val="9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5466E"/>
    <w:rsid w:val="0000004B"/>
    <w:rsid w:val="00000684"/>
    <w:rsid w:val="00001CCA"/>
    <w:rsid w:val="0000209A"/>
    <w:rsid w:val="000024ED"/>
    <w:rsid w:val="00002C86"/>
    <w:rsid w:val="00002DCE"/>
    <w:rsid w:val="000031AB"/>
    <w:rsid w:val="000034DF"/>
    <w:rsid w:val="00004003"/>
    <w:rsid w:val="0000465A"/>
    <w:rsid w:val="00004CBF"/>
    <w:rsid w:val="00005519"/>
    <w:rsid w:val="000057C6"/>
    <w:rsid w:val="00006918"/>
    <w:rsid w:val="00010FD1"/>
    <w:rsid w:val="00011042"/>
    <w:rsid w:val="0001478B"/>
    <w:rsid w:val="00015FA3"/>
    <w:rsid w:val="00016039"/>
    <w:rsid w:val="00016E4E"/>
    <w:rsid w:val="00017D5C"/>
    <w:rsid w:val="000203FB"/>
    <w:rsid w:val="00021A3D"/>
    <w:rsid w:val="000220B7"/>
    <w:rsid w:val="000226E2"/>
    <w:rsid w:val="00023844"/>
    <w:rsid w:val="00023E45"/>
    <w:rsid w:val="00024332"/>
    <w:rsid w:val="0002527E"/>
    <w:rsid w:val="00025E95"/>
    <w:rsid w:val="000301F4"/>
    <w:rsid w:val="00030C2C"/>
    <w:rsid w:val="00031925"/>
    <w:rsid w:val="00031DB8"/>
    <w:rsid w:val="00032F33"/>
    <w:rsid w:val="00033235"/>
    <w:rsid w:val="000334AE"/>
    <w:rsid w:val="0003436D"/>
    <w:rsid w:val="00034914"/>
    <w:rsid w:val="0003491E"/>
    <w:rsid w:val="0003767D"/>
    <w:rsid w:val="00037D28"/>
    <w:rsid w:val="00037DAC"/>
    <w:rsid w:val="00037FD0"/>
    <w:rsid w:val="0004036D"/>
    <w:rsid w:val="000403AF"/>
    <w:rsid w:val="00040E7B"/>
    <w:rsid w:val="000424F5"/>
    <w:rsid w:val="00042B5E"/>
    <w:rsid w:val="000433AF"/>
    <w:rsid w:val="000439AC"/>
    <w:rsid w:val="0004544E"/>
    <w:rsid w:val="00045903"/>
    <w:rsid w:val="00045C8B"/>
    <w:rsid w:val="00046D4F"/>
    <w:rsid w:val="00046FBA"/>
    <w:rsid w:val="0005110B"/>
    <w:rsid w:val="00051664"/>
    <w:rsid w:val="0005207B"/>
    <w:rsid w:val="0005226B"/>
    <w:rsid w:val="0005403E"/>
    <w:rsid w:val="000559E3"/>
    <w:rsid w:val="0005680D"/>
    <w:rsid w:val="0006079B"/>
    <w:rsid w:val="00062041"/>
    <w:rsid w:val="00062CE8"/>
    <w:rsid w:val="000636E9"/>
    <w:rsid w:val="00063D44"/>
    <w:rsid w:val="00065259"/>
    <w:rsid w:val="00065A1A"/>
    <w:rsid w:val="000701C6"/>
    <w:rsid w:val="00070769"/>
    <w:rsid w:val="00071F5E"/>
    <w:rsid w:val="0007205F"/>
    <w:rsid w:val="000726C7"/>
    <w:rsid w:val="00074006"/>
    <w:rsid w:val="000747F5"/>
    <w:rsid w:val="0007602D"/>
    <w:rsid w:val="0007711F"/>
    <w:rsid w:val="0007719A"/>
    <w:rsid w:val="000808FE"/>
    <w:rsid w:val="000825CD"/>
    <w:rsid w:val="00082DF3"/>
    <w:rsid w:val="000833E4"/>
    <w:rsid w:val="0008637D"/>
    <w:rsid w:val="000868E7"/>
    <w:rsid w:val="00086A3E"/>
    <w:rsid w:val="00087F05"/>
    <w:rsid w:val="000903C2"/>
    <w:rsid w:val="00090958"/>
    <w:rsid w:val="00090C09"/>
    <w:rsid w:val="00094420"/>
    <w:rsid w:val="00094BB8"/>
    <w:rsid w:val="00095723"/>
    <w:rsid w:val="00095FB6"/>
    <w:rsid w:val="00096E15"/>
    <w:rsid w:val="000A0D8B"/>
    <w:rsid w:val="000A1495"/>
    <w:rsid w:val="000A1C03"/>
    <w:rsid w:val="000A27A3"/>
    <w:rsid w:val="000A3CBB"/>
    <w:rsid w:val="000A4324"/>
    <w:rsid w:val="000A4BBF"/>
    <w:rsid w:val="000A4E2E"/>
    <w:rsid w:val="000A5245"/>
    <w:rsid w:val="000A5B4D"/>
    <w:rsid w:val="000A645C"/>
    <w:rsid w:val="000A65C3"/>
    <w:rsid w:val="000A7935"/>
    <w:rsid w:val="000A7BCA"/>
    <w:rsid w:val="000A7C5B"/>
    <w:rsid w:val="000B0C0D"/>
    <w:rsid w:val="000B1A9C"/>
    <w:rsid w:val="000B36B1"/>
    <w:rsid w:val="000B4888"/>
    <w:rsid w:val="000B6B97"/>
    <w:rsid w:val="000B7BA5"/>
    <w:rsid w:val="000C0A09"/>
    <w:rsid w:val="000C0B2A"/>
    <w:rsid w:val="000C1B66"/>
    <w:rsid w:val="000C1FAB"/>
    <w:rsid w:val="000C2BA4"/>
    <w:rsid w:val="000C403B"/>
    <w:rsid w:val="000C5E7B"/>
    <w:rsid w:val="000C63D3"/>
    <w:rsid w:val="000C6BC3"/>
    <w:rsid w:val="000D0676"/>
    <w:rsid w:val="000D0693"/>
    <w:rsid w:val="000D1C6A"/>
    <w:rsid w:val="000D2089"/>
    <w:rsid w:val="000D2923"/>
    <w:rsid w:val="000D2CA0"/>
    <w:rsid w:val="000D51FD"/>
    <w:rsid w:val="000D6558"/>
    <w:rsid w:val="000D7123"/>
    <w:rsid w:val="000D7278"/>
    <w:rsid w:val="000D7838"/>
    <w:rsid w:val="000E0166"/>
    <w:rsid w:val="000E169C"/>
    <w:rsid w:val="000E1789"/>
    <w:rsid w:val="000E31DF"/>
    <w:rsid w:val="000E4968"/>
    <w:rsid w:val="000E5C1F"/>
    <w:rsid w:val="000E5E72"/>
    <w:rsid w:val="000E5ED8"/>
    <w:rsid w:val="000E64E2"/>
    <w:rsid w:val="000E68DB"/>
    <w:rsid w:val="000E739C"/>
    <w:rsid w:val="000F0528"/>
    <w:rsid w:val="000F29FA"/>
    <w:rsid w:val="000F2AE3"/>
    <w:rsid w:val="000F2C14"/>
    <w:rsid w:val="000F4E4F"/>
    <w:rsid w:val="000F6C3C"/>
    <w:rsid w:val="001003CE"/>
    <w:rsid w:val="00100F6B"/>
    <w:rsid w:val="00101733"/>
    <w:rsid w:val="00101A04"/>
    <w:rsid w:val="00102FB4"/>
    <w:rsid w:val="001045DD"/>
    <w:rsid w:val="001048A0"/>
    <w:rsid w:val="001052B3"/>
    <w:rsid w:val="00105B89"/>
    <w:rsid w:val="0010601A"/>
    <w:rsid w:val="0010733C"/>
    <w:rsid w:val="0011061A"/>
    <w:rsid w:val="00110902"/>
    <w:rsid w:val="00110CF1"/>
    <w:rsid w:val="00113433"/>
    <w:rsid w:val="00120CC9"/>
    <w:rsid w:val="0012128E"/>
    <w:rsid w:val="001212D9"/>
    <w:rsid w:val="00121759"/>
    <w:rsid w:val="00123CFC"/>
    <w:rsid w:val="001246FE"/>
    <w:rsid w:val="00124A92"/>
    <w:rsid w:val="001260B5"/>
    <w:rsid w:val="001262A7"/>
    <w:rsid w:val="00127549"/>
    <w:rsid w:val="00127677"/>
    <w:rsid w:val="0013082C"/>
    <w:rsid w:val="00130BF5"/>
    <w:rsid w:val="0013202E"/>
    <w:rsid w:val="0013203C"/>
    <w:rsid w:val="001320C9"/>
    <w:rsid w:val="00132892"/>
    <w:rsid w:val="001342A0"/>
    <w:rsid w:val="00137D79"/>
    <w:rsid w:val="0014022B"/>
    <w:rsid w:val="00141167"/>
    <w:rsid w:val="0014275E"/>
    <w:rsid w:val="001427C2"/>
    <w:rsid w:val="00142A92"/>
    <w:rsid w:val="00142F37"/>
    <w:rsid w:val="0014437A"/>
    <w:rsid w:val="00145730"/>
    <w:rsid w:val="00146347"/>
    <w:rsid w:val="00146497"/>
    <w:rsid w:val="00146AF2"/>
    <w:rsid w:val="00147176"/>
    <w:rsid w:val="00147F11"/>
    <w:rsid w:val="00151223"/>
    <w:rsid w:val="001520DF"/>
    <w:rsid w:val="00153E46"/>
    <w:rsid w:val="00154807"/>
    <w:rsid w:val="001548A6"/>
    <w:rsid w:val="00154DC4"/>
    <w:rsid w:val="00155261"/>
    <w:rsid w:val="00155DA4"/>
    <w:rsid w:val="001571A9"/>
    <w:rsid w:val="0016025B"/>
    <w:rsid w:val="0016063E"/>
    <w:rsid w:val="001613A5"/>
    <w:rsid w:val="00161539"/>
    <w:rsid w:val="0016207F"/>
    <w:rsid w:val="001640CF"/>
    <w:rsid w:val="00164EA3"/>
    <w:rsid w:val="0016511F"/>
    <w:rsid w:val="00165CDA"/>
    <w:rsid w:val="0017181F"/>
    <w:rsid w:val="001734CB"/>
    <w:rsid w:val="001746E3"/>
    <w:rsid w:val="00174EC6"/>
    <w:rsid w:val="00174F33"/>
    <w:rsid w:val="00175429"/>
    <w:rsid w:val="0017585C"/>
    <w:rsid w:val="001769AB"/>
    <w:rsid w:val="001802C5"/>
    <w:rsid w:val="00180CA9"/>
    <w:rsid w:val="001810D0"/>
    <w:rsid w:val="0018402B"/>
    <w:rsid w:val="001848E0"/>
    <w:rsid w:val="00185BCD"/>
    <w:rsid w:val="0018752D"/>
    <w:rsid w:val="00187D73"/>
    <w:rsid w:val="001913FE"/>
    <w:rsid w:val="0019467C"/>
    <w:rsid w:val="00194C9B"/>
    <w:rsid w:val="0019538F"/>
    <w:rsid w:val="00195744"/>
    <w:rsid w:val="0019635D"/>
    <w:rsid w:val="00196694"/>
    <w:rsid w:val="00196E9C"/>
    <w:rsid w:val="001974BC"/>
    <w:rsid w:val="001A0404"/>
    <w:rsid w:val="001A0CC9"/>
    <w:rsid w:val="001A4FAC"/>
    <w:rsid w:val="001A51E3"/>
    <w:rsid w:val="001A5D10"/>
    <w:rsid w:val="001A6254"/>
    <w:rsid w:val="001A62CF"/>
    <w:rsid w:val="001A6B66"/>
    <w:rsid w:val="001A70CF"/>
    <w:rsid w:val="001B0404"/>
    <w:rsid w:val="001B3B52"/>
    <w:rsid w:val="001B3CE8"/>
    <w:rsid w:val="001B401E"/>
    <w:rsid w:val="001B7437"/>
    <w:rsid w:val="001B754C"/>
    <w:rsid w:val="001B7B5E"/>
    <w:rsid w:val="001C0CEA"/>
    <w:rsid w:val="001C11FC"/>
    <w:rsid w:val="001C297D"/>
    <w:rsid w:val="001D08E7"/>
    <w:rsid w:val="001D0D40"/>
    <w:rsid w:val="001D0F05"/>
    <w:rsid w:val="001D35C1"/>
    <w:rsid w:val="001D4581"/>
    <w:rsid w:val="001D54BA"/>
    <w:rsid w:val="001D5FCD"/>
    <w:rsid w:val="001D79F2"/>
    <w:rsid w:val="001E09B1"/>
    <w:rsid w:val="001E1EF4"/>
    <w:rsid w:val="001E26F1"/>
    <w:rsid w:val="001E346D"/>
    <w:rsid w:val="001E4D5B"/>
    <w:rsid w:val="001E4E3D"/>
    <w:rsid w:val="001E60B6"/>
    <w:rsid w:val="001E6CD9"/>
    <w:rsid w:val="001E6DE5"/>
    <w:rsid w:val="001E7494"/>
    <w:rsid w:val="001E74B6"/>
    <w:rsid w:val="001F0D49"/>
    <w:rsid w:val="001F0F3F"/>
    <w:rsid w:val="001F2A23"/>
    <w:rsid w:val="001F3077"/>
    <w:rsid w:val="001F3201"/>
    <w:rsid w:val="001F67B1"/>
    <w:rsid w:val="001F730D"/>
    <w:rsid w:val="001F75B3"/>
    <w:rsid w:val="001F79C4"/>
    <w:rsid w:val="002007F4"/>
    <w:rsid w:val="0020121E"/>
    <w:rsid w:val="0020161D"/>
    <w:rsid w:val="00201925"/>
    <w:rsid w:val="00202110"/>
    <w:rsid w:val="00202B4C"/>
    <w:rsid w:val="00204A82"/>
    <w:rsid w:val="002057D4"/>
    <w:rsid w:val="002063F7"/>
    <w:rsid w:val="00206CFB"/>
    <w:rsid w:val="00206F62"/>
    <w:rsid w:val="00210EDF"/>
    <w:rsid w:val="002117C7"/>
    <w:rsid w:val="00212166"/>
    <w:rsid w:val="00213E2C"/>
    <w:rsid w:val="00214490"/>
    <w:rsid w:val="0021538A"/>
    <w:rsid w:val="00216B31"/>
    <w:rsid w:val="002173BC"/>
    <w:rsid w:val="00217C28"/>
    <w:rsid w:val="002205F6"/>
    <w:rsid w:val="002210C4"/>
    <w:rsid w:val="0022120A"/>
    <w:rsid w:val="00221FD4"/>
    <w:rsid w:val="002223FF"/>
    <w:rsid w:val="00222B64"/>
    <w:rsid w:val="00222D61"/>
    <w:rsid w:val="00223173"/>
    <w:rsid w:val="002231DC"/>
    <w:rsid w:val="00223525"/>
    <w:rsid w:val="00225E87"/>
    <w:rsid w:val="00226BC1"/>
    <w:rsid w:val="00227C25"/>
    <w:rsid w:val="00230A59"/>
    <w:rsid w:val="00232090"/>
    <w:rsid w:val="00232D10"/>
    <w:rsid w:val="00232FA8"/>
    <w:rsid w:val="00233361"/>
    <w:rsid w:val="002349F9"/>
    <w:rsid w:val="00235205"/>
    <w:rsid w:val="002367B5"/>
    <w:rsid w:val="00236846"/>
    <w:rsid w:val="00236C7C"/>
    <w:rsid w:val="00237362"/>
    <w:rsid w:val="00237B4B"/>
    <w:rsid w:val="0024028C"/>
    <w:rsid w:val="002403C7"/>
    <w:rsid w:val="00241136"/>
    <w:rsid w:val="00241151"/>
    <w:rsid w:val="00242CC6"/>
    <w:rsid w:val="0024337A"/>
    <w:rsid w:val="00244172"/>
    <w:rsid w:val="00245359"/>
    <w:rsid w:val="00247060"/>
    <w:rsid w:val="002479EB"/>
    <w:rsid w:val="002500F1"/>
    <w:rsid w:val="00250628"/>
    <w:rsid w:val="0025106F"/>
    <w:rsid w:val="002513CA"/>
    <w:rsid w:val="002518BA"/>
    <w:rsid w:val="00251916"/>
    <w:rsid w:val="0025510B"/>
    <w:rsid w:val="00255CD1"/>
    <w:rsid w:val="00255D53"/>
    <w:rsid w:val="00255FB9"/>
    <w:rsid w:val="00256FFB"/>
    <w:rsid w:val="0026050E"/>
    <w:rsid w:val="00261F14"/>
    <w:rsid w:val="00261F25"/>
    <w:rsid w:val="002625E0"/>
    <w:rsid w:val="002634D9"/>
    <w:rsid w:val="002636E9"/>
    <w:rsid w:val="00264188"/>
    <w:rsid w:val="00265F52"/>
    <w:rsid w:val="002667E5"/>
    <w:rsid w:val="00267D68"/>
    <w:rsid w:val="00270E7A"/>
    <w:rsid w:val="0027337A"/>
    <w:rsid w:val="00273E9B"/>
    <w:rsid w:val="00273F7F"/>
    <w:rsid w:val="00274578"/>
    <w:rsid w:val="00274645"/>
    <w:rsid w:val="002746CD"/>
    <w:rsid w:val="00274C19"/>
    <w:rsid w:val="00275232"/>
    <w:rsid w:val="002753F4"/>
    <w:rsid w:val="00275A4B"/>
    <w:rsid w:val="00275BD4"/>
    <w:rsid w:val="00275D2E"/>
    <w:rsid w:val="00275E47"/>
    <w:rsid w:val="00275F11"/>
    <w:rsid w:val="00276235"/>
    <w:rsid w:val="002762E7"/>
    <w:rsid w:val="00277188"/>
    <w:rsid w:val="00280C62"/>
    <w:rsid w:val="00280D26"/>
    <w:rsid w:val="002816B0"/>
    <w:rsid w:val="0028293C"/>
    <w:rsid w:val="00284CA7"/>
    <w:rsid w:val="0028667F"/>
    <w:rsid w:val="00286A7C"/>
    <w:rsid w:val="00286DA2"/>
    <w:rsid w:val="0029007C"/>
    <w:rsid w:val="00290E78"/>
    <w:rsid w:val="00293627"/>
    <w:rsid w:val="00293ED6"/>
    <w:rsid w:val="002952F7"/>
    <w:rsid w:val="00295D1B"/>
    <w:rsid w:val="00297372"/>
    <w:rsid w:val="00297CA0"/>
    <w:rsid w:val="002A2CFE"/>
    <w:rsid w:val="002A38B8"/>
    <w:rsid w:val="002A49C1"/>
    <w:rsid w:val="002A721F"/>
    <w:rsid w:val="002A73F8"/>
    <w:rsid w:val="002A7941"/>
    <w:rsid w:val="002B0939"/>
    <w:rsid w:val="002B0AA8"/>
    <w:rsid w:val="002B1D6D"/>
    <w:rsid w:val="002B1F4B"/>
    <w:rsid w:val="002B730B"/>
    <w:rsid w:val="002C4048"/>
    <w:rsid w:val="002C4998"/>
    <w:rsid w:val="002C4F84"/>
    <w:rsid w:val="002C6E5C"/>
    <w:rsid w:val="002C6E6E"/>
    <w:rsid w:val="002C7441"/>
    <w:rsid w:val="002D20E1"/>
    <w:rsid w:val="002D3248"/>
    <w:rsid w:val="002D38CA"/>
    <w:rsid w:val="002D412C"/>
    <w:rsid w:val="002D4A04"/>
    <w:rsid w:val="002D5634"/>
    <w:rsid w:val="002D5FD8"/>
    <w:rsid w:val="002D70A8"/>
    <w:rsid w:val="002D7A81"/>
    <w:rsid w:val="002E1061"/>
    <w:rsid w:val="002E1063"/>
    <w:rsid w:val="002E3B8A"/>
    <w:rsid w:val="002E451F"/>
    <w:rsid w:val="002E5769"/>
    <w:rsid w:val="002E5A36"/>
    <w:rsid w:val="002E6BEB"/>
    <w:rsid w:val="002E7358"/>
    <w:rsid w:val="002E75E8"/>
    <w:rsid w:val="002E761D"/>
    <w:rsid w:val="002F02BE"/>
    <w:rsid w:val="002F0487"/>
    <w:rsid w:val="002F1212"/>
    <w:rsid w:val="002F24C0"/>
    <w:rsid w:val="002F426C"/>
    <w:rsid w:val="002F47D4"/>
    <w:rsid w:val="002F592F"/>
    <w:rsid w:val="002F798B"/>
    <w:rsid w:val="003016DA"/>
    <w:rsid w:val="00301A23"/>
    <w:rsid w:val="003033AE"/>
    <w:rsid w:val="00303863"/>
    <w:rsid w:val="00304713"/>
    <w:rsid w:val="00307DF5"/>
    <w:rsid w:val="00307E11"/>
    <w:rsid w:val="0031184C"/>
    <w:rsid w:val="00313BBC"/>
    <w:rsid w:val="003145BA"/>
    <w:rsid w:val="00315EFF"/>
    <w:rsid w:val="00315F04"/>
    <w:rsid w:val="00316C0E"/>
    <w:rsid w:val="00316F6D"/>
    <w:rsid w:val="00321D5A"/>
    <w:rsid w:val="00322FFE"/>
    <w:rsid w:val="003243D0"/>
    <w:rsid w:val="00324A99"/>
    <w:rsid w:val="00326148"/>
    <w:rsid w:val="00326AF7"/>
    <w:rsid w:val="0033024B"/>
    <w:rsid w:val="003324F1"/>
    <w:rsid w:val="00332526"/>
    <w:rsid w:val="00332F16"/>
    <w:rsid w:val="00333408"/>
    <w:rsid w:val="0033402D"/>
    <w:rsid w:val="00334C55"/>
    <w:rsid w:val="00337EF5"/>
    <w:rsid w:val="00342358"/>
    <w:rsid w:val="00342431"/>
    <w:rsid w:val="0034284C"/>
    <w:rsid w:val="00343AEF"/>
    <w:rsid w:val="0034415B"/>
    <w:rsid w:val="003444BF"/>
    <w:rsid w:val="003471AB"/>
    <w:rsid w:val="00347920"/>
    <w:rsid w:val="003501A0"/>
    <w:rsid w:val="00351098"/>
    <w:rsid w:val="003516BA"/>
    <w:rsid w:val="00351BE9"/>
    <w:rsid w:val="00351DB2"/>
    <w:rsid w:val="003521CE"/>
    <w:rsid w:val="003522FB"/>
    <w:rsid w:val="00352308"/>
    <w:rsid w:val="00352DB0"/>
    <w:rsid w:val="00354614"/>
    <w:rsid w:val="00355414"/>
    <w:rsid w:val="003554B5"/>
    <w:rsid w:val="0035615E"/>
    <w:rsid w:val="003562A1"/>
    <w:rsid w:val="003562E7"/>
    <w:rsid w:val="00356C24"/>
    <w:rsid w:val="0035763D"/>
    <w:rsid w:val="0036048E"/>
    <w:rsid w:val="00360C4F"/>
    <w:rsid w:val="00362279"/>
    <w:rsid w:val="003659AE"/>
    <w:rsid w:val="0036660D"/>
    <w:rsid w:val="00371751"/>
    <w:rsid w:val="00372A0E"/>
    <w:rsid w:val="003736CB"/>
    <w:rsid w:val="00373BF0"/>
    <w:rsid w:val="00375CF0"/>
    <w:rsid w:val="003775D3"/>
    <w:rsid w:val="0037784F"/>
    <w:rsid w:val="00377A54"/>
    <w:rsid w:val="00377A61"/>
    <w:rsid w:val="003815CB"/>
    <w:rsid w:val="00381BDD"/>
    <w:rsid w:val="003822DD"/>
    <w:rsid w:val="00383B92"/>
    <w:rsid w:val="00383D28"/>
    <w:rsid w:val="0038438D"/>
    <w:rsid w:val="003844D9"/>
    <w:rsid w:val="00384EDE"/>
    <w:rsid w:val="00385EB9"/>
    <w:rsid w:val="003879A2"/>
    <w:rsid w:val="00387D4E"/>
    <w:rsid w:val="0039083A"/>
    <w:rsid w:val="00390A55"/>
    <w:rsid w:val="00391BDC"/>
    <w:rsid w:val="00391BED"/>
    <w:rsid w:val="00392BA6"/>
    <w:rsid w:val="00392F88"/>
    <w:rsid w:val="00393104"/>
    <w:rsid w:val="00393597"/>
    <w:rsid w:val="0039375E"/>
    <w:rsid w:val="00393852"/>
    <w:rsid w:val="003963F0"/>
    <w:rsid w:val="0039661E"/>
    <w:rsid w:val="003A094A"/>
    <w:rsid w:val="003A242C"/>
    <w:rsid w:val="003A3440"/>
    <w:rsid w:val="003A3E10"/>
    <w:rsid w:val="003A3F61"/>
    <w:rsid w:val="003A7164"/>
    <w:rsid w:val="003A7FCB"/>
    <w:rsid w:val="003B19EE"/>
    <w:rsid w:val="003B2FF0"/>
    <w:rsid w:val="003B4360"/>
    <w:rsid w:val="003B4C54"/>
    <w:rsid w:val="003B4DAF"/>
    <w:rsid w:val="003B765C"/>
    <w:rsid w:val="003C034B"/>
    <w:rsid w:val="003C298B"/>
    <w:rsid w:val="003C2D61"/>
    <w:rsid w:val="003C30E9"/>
    <w:rsid w:val="003C31DB"/>
    <w:rsid w:val="003C38E2"/>
    <w:rsid w:val="003C460B"/>
    <w:rsid w:val="003C48F5"/>
    <w:rsid w:val="003C509E"/>
    <w:rsid w:val="003C6F21"/>
    <w:rsid w:val="003D051A"/>
    <w:rsid w:val="003D059B"/>
    <w:rsid w:val="003D0683"/>
    <w:rsid w:val="003D06F1"/>
    <w:rsid w:val="003D1441"/>
    <w:rsid w:val="003D2C31"/>
    <w:rsid w:val="003D427D"/>
    <w:rsid w:val="003D5650"/>
    <w:rsid w:val="003D6241"/>
    <w:rsid w:val="003E1520"/>
    <w:rsid w:val="003E18AF"/>
    <w:rsid w:val="003E226E"/>
    <w:rsid w:val="003E3003"/>
    <w:rsid w:val="003E3C01"/>
    <w:rsid w:val="003E5842"/>
    <w:rsid w:val="003E60F6"/>
    <w:rsid w:val="003E64F5"/>
    <w:rsid w:val="003F0888"/>
    <w:rsid w:val="003F09C2"/>
    <w:rsid w:val="003F0A88"/>
    <w:rsid w:val="003F0ABF"/>
    <w:rsid w:val="003F392C"/>
    <w:rsid w:val="003F451C"/>
    <w:rsid w:val="003F574D"/>
    <w:rsid w:val="003F586B"/>
    <w:rsid w:val="003F5C40"/>
    <w:rsid w:val="003F6ACE"/>
    <w:rsid w:val="003F721A"/>
    <w:rsid w:val="003F7B7F"/>
    <w:rsid w:val="003F7E54"/>
    <w:rsid w:val="0040166F"/>
    <w:rsid w:val="00401CBD"/>
    <w:rsid w:val="00401DB2"/>
    <w:rsid w:val="004025AD"/>
    <w:rsid w:val="00403D21"/>
    <w:rsid w:val="00404356"/>
    <w:rsid w:val="004055D7"/>
    <w:rsid w:val="00405DFE"/>
    <w:rsid w:val="004064DE"/>
    <w:rsid w:val="004067D0"/>
    <w:rsid w:val="00406EC0"/>
    <w:rsid w:val="00410449"/>
    <w:rsid w:val="004106E0"/>
    <w:rsid w:val="004133BC"/>
    <w:rsid w:val="00413FE3"/>
    <w:rsid w:val="00414F1C"/>
    <w:rsid w:val="004152F6"/>
    <w:rsid w:val="00416EB6"/>
    <w:rsid w:val="00423960"/>
    <w:rsid w:val="004239FE"/>
    <w:rsid w:val="004242B3"/>
    <w:rsid w:val="00426D70"/>
    <w:rsid w:val="00427BA0"/>
    <w:rsid w:val="00434048"/>
    <w:rsid w:val="004343AC"/>
    <w:rsid w:val="00434E7F"/>
    <w:rsid w:val="0043561C"/>
    <w:rsid w:val="00437344"/>
    <w:rsid w:val="004375EC"/>
    <w:rsid w:val="00440FBF"/>
    <w:rsid w:val="004418CE"/>
    <w:rsid w:val="00441A5C"/>
    <w:rsid w:val="004427E8"/>
    <w:rsid w:val="0044448A"/>
    <w:rsid w:val="00444D17"/>
    <w:rsid w:val="004460F3"/>
    <w:rsid w:val="00446424"/>
    <w:rsid w:val="00454B77"/>
    <w:rsid w:val="0045688D"/>
    <w:rsid w:val="004574DF"/>
    <w:rsid w:val="0046143E"/>
    <w:rsid w:val="00464680"/>
    <w:rsid w:val="00464730"/>
    <w:rsid w:val="00464F0F"/>
    <w:rsid w:val="004662C1"/>
    <w:rsid w:val="004666AF"/>
    <w:rsid w:val="00466B8F"/>
    <w:rsid w:val="00466B95"/>
    <w:rsid w:val="00467B6A"/>
    <w:rsid w:val="0047251B"/>
    <w:rsid w:val="0047292C"/>
    <w:rsid w:val="00473088"/>
    <w:rsid w:val="004738FB"/>
    <w:rsid w:val="00473F45"/>
    <w:rsid w:val="00473FAA"/>
    <w:rsid w:val="0047582E"/>
    <w:rsid w:val="00476EC3"/>
    <w:rsid w:val="00480197"/>
    <w:rsid w:val="004809AA"/>
    <w:rsid w:val="00485BAC"/>
    <w:rsid w:val="00486576"/>
    <w:rsid w:val="0049025C"/>
    <w:rsid w:val="00490621"/>
    <w:rsid w:val="00490DA8"/>
    <w:rsid w:val="0049140B"/>
    <w:rsid w:val="00491F30"/>
    <w:rsid w:val="004932C7"/>
    <w:rsid w:val="004933F8"/>
    <w:rsid w:val="00494820"/>
    <w:rsid w:val="00495A6C"/>
    <w:rsid w:val="00496BB0"/>
    <w:rsid w:val="004972E2"/>
    <w:rsid w:val="004A046B"/>
    <w:rsid w:val="004A10FF"/>
    <w:rsid w:val="004A5F2C"/>
    <w:rsid w:val="004B0A54"/>
    <w:rsid w:val="004B159C"/>
    <w:rsid w:val="004B2F1D"/>
    <w:rsid w:val="004B3708"/>
    <w:rsid w:val="004B431E"/>
    <w:rsid w:val="004B4370"/>
    <w:rsid w:val="004B45C0"/>
    <w:rsid w:val="004B4A72"/>
    <w:rsid w:val="004B5307"/>
    <w:rsid w:val="004B6908"/>
    <w:rsid w:val="004B78BC"/>
    <w:rsid w:val="004C17BC"/>
    <w:rsid w:val="004C210B"/>
    <w:rsid w:val="004C2173"/>
    <w:rsid w:val="004C3AA2"/>
    <w:rsid w:val="004C7A37"/>
    <w:rsid w:val="004D0B72"/>
    <w:rsid w:val="004D0BBF"/>
    <w:rsid w:val="004D15F7"/>
    <w:rsid w:val="004D1A3B"/>
    <w:rsid w:val="004D1B82"/>
    <w:rsid w:val="004D2552"/>
    <w:rsid w:val="004D2B8F"/>
    <w:rsid w:val="004D2BA9"/>
    <w:rsid w:val="004D30D6"/>
    <w:rsid w:val="004D325F"/>
    <w:rsid w:val="004D400C"/>
    <w:rsid w:val="004D4DE6"/>
    <w:rsid w:val="004D5DB1"/>
    <w:rsid w:val="004D5DB8"/>
    <w:rsid w:val="004D5F47"/>
    <w:rsid w:val="004D628B"/>
    <w:rsid w:val="004D7418"/>
    <w:rsid w:val="004D7713"/>
    <w:rsid w:val="004D7834"/>
    <w:rsid w:val="004E10BF"/>
    <w:rsid w:val="004E3020"/>
    <w:rsid w:val="004E4952"/>
    <w:rsid w:val="004E5499"/>
    <w:rsid w:val="004E55CA"/>
    <w:rsid w:val="004E61A4"/>
    <w:rsid w:val="004E677F"/>
    <w:rsid w:val="004E68D3"/>
    <w:rsid w:val="004E754A"/>
    <w:rsid w:val="004F018A"/>
    <w:rsid w:val="004F018D"/>
    <w:rsid w:val="004F1070"/>
    <w:rsid w:val="004F1EAF"/>
    <w:rsid w:val="004F2036"/>
    <w:rsid w:val="004F2A2F"/>
    <w:rsid w:val="004F3D27"/>
    <w:rsid w:val="004F4A22"/>
    <w:rsid w:val="004F594B"/>
    <w:rsid w:val="004F69C1"/>
    <w:rsid w:val="004F7017"/>
    <w:rsid w:val="00500EB3"/>
    <w:rsid w:val="00500EC9"/>
    <w:rsid w:val="0050158E"/>
    <w:rsid w:val="00501AA3"/>
    <w:rsid w:val="00501BFE"/>
    <w:rsid w:val="005038D4"/>
    <w:rsid w:val="005054C1"/>
    <w:rsid w:val="00505734"/>
    <w:rsid w:val="00505764"/>
    <w:rsid w:val="00505CBA"/>
    <w:rsid w:val="00506F8D"/>
    <w:rsid w:val="00507940"/>
    <w:rsid w:val="005114DD"/>
    <w:rsid w:val="005138E2"/>
    <w:rsid w:val="00513D5E"/>
    <w:rsid w:val="0051573F"/>
    <w:rsid w:val="00516390"/>
    <w:rsid w:val="00520340"/>
    <w:rsid w:val="00520997"/>
    <w:rsid w:val="00522147"/>
    <w:rsid w:val="005223AA"/>
    <w:rsid w:val="00522F8C"/>
    <w:rsid w:val="005236B9"/>
    <w:rsid w:val="00523D14"/>
    <w:rsid w:val="00524517"/>
    <w:rsid w:val="005251ED"/>
    <w:rsid w:val="0052579C"/>
    <w:rsid w:val="00525A14"/>
    <w:rsid w:val="00526854"/>
    <w:rsid w:val="00526C33"/>
    <w:rsid w:val="00527E5B"/>
    <w:rsid w:val="005317EA"/>
    <w:rsid w:val="0053212D"/>
    <w:rsid w:val="005321B8"/>
    <w:rsid w:val="00532BC8"/>
    <w:rsid w:val="00533C0C"/>
    <w:rsid w:val="00533D46"/>
    <w:rsid w:val="00535AF6"/>
    <w:rsid w:val="00535CB4"/>
    <w:rsid w:val="00536FBE"/>
    <w:rsid w:val="00537C9E"/>
    <w:rsid w:val="00540422"/>
    <w:rsid w:val="00540AD2"/>
    <w:rsid w:val="005410A0"/>
    <w:rsid w:val="005421DA"/>
    <w:rsid w:val="005442BC"/>
    <w:rsid w:val="00544C65"/>
    <w:rsid w:val="0054544F"/>
    <w:rsid w:val="005468E1"/>
    <w:rsid w:val="005469EF"/>
    <w:rsid w:val="00547144"/>
    <w:rsid w:val="005529F7"/>
    <w:rsid w:val="00552A08"/>
    <w:rsid w:val="00553393"/>
    <w:rsid w:val="005551EF"/>
    <w:rsid w:val="00555294"/>
    <w:rsid w:val="0055599E"/>
    <w:rsid w:val="00556AF3"/>
    <w:rsid w:val="005573C6"/>
    <w:rsid w:val="00557DEA"/>
    <w:rsid w:val="00562B2E"/>
    <w:rsid w:val="00562EFB"/>
    <w:rsid w:val="00564183"/>
    <w:rsid w:val="00564451"/>
    <w:rsid w:val="005659C8"/>
    <w:rsid w:val="005662E6"/>
    <w:rsid w:val="005663A6"/>
    <w:rsid w:val="0056729D"/>
    <w:rsid w:val="005675D1"/>
    <w:rsid w:val="00567C5F"/>
    <w:rsid w:val="00570923"/>
    <w:rsid w:val="0057096D"/>
    <w:rsid w:val="0057161E"/>
    <w:rsid w:val="00571E9F"/>
    <w:rsid w:val="00572506"/>
    <w:rsid w:val="005726A7"/>
    <w:rsid w:val="005731E4"/>
    <w:rsid w:val="005736D8"/>
    <w:rsid w:val="00576616"/>
    <w:rsid w:val="0057746E"/>
    <w:rsid w:val="00577BA3"/>
    <w:rsid w:val="00580841"/>
    <w:rsid w:val="005810EF"/>
    <w:rsid w:val="0058449E"/>
    <w:rsid w:val="00585983"/>
    <w:rsid w:val="005859B1"/>
    <w:rsid w:val="00585AA1"/>
    <w:rsid w:val="00587531"/>
    <w:rsid w:val="005879C9"/>
    <w:rsid w:val="005915E5"/>
    <w:rsid w:val="00591A9A"/>
    <w:rsid w:val="0059232F"/>
    <w:rsid w:val="00594917"/>
    <w:rsid w:val="00594C3D"/>
    <w:rsid w:val="00595624"/>
    <w:rsid w:val="00597239"/>
    <w:rsid w:val="005A2A98"/>
    <w:rsid w:val="005A4980"/>
    <w:rsid w:val="005A4CD3"/>
    <w:rsid w:val="005A6239"/>
    <w:rsid w:val="005B0196"/>
    <w:rsid w:val="005B03C6"/>
    <w:rsid w:val="005B0551"/>
    <w:rsid w:val="005B0580"/>
    <w:rsid w:val="005B3534"/>
    <w:rsid w:val="005B3D36"/>
    <w:rsid w:val="005B5979"/>
    <w:rsid w:val="005B5B26"/>
    <w:rsid w:val="005B5D7A"/>
    <w:rsid w:val="005B5FB2"/>
    <w:rsid w:val="005B63B0"/>
    <w:rsid w:val="005B65E1"/>
    <w:rsid w:val="005C10B7"/>
    <w:rsid w:val="005C2483"/>
    <w:rsid w:val="005C4640"/>
    <w:rsid w:val="005C4B39"/>
    <w:rsid w:val="005C61EE"/>
    <w:rsid w:val="005C6B6B"/>
    <w:rsid w:val="005C7FC4"/>
    <w:rsid w:val="005D0B17"/>
    <w:rsid w:val="005D1757"/>
    <w:rsid w:val="005D2732"/>
    <w:rsid w:val="005D2F62"/>
    <w:rsid w:val="005D52F1"/>
    <w:rsid w:val="005D57BA"/>
    <w:rsid w:val="005D72FF"/>
    <w:rsid w:val="005D7975"/>
    <w:rsid w:val="005E04E6"/>
    <w:rsid w:val="005E0AEC"/>
    <w:rsid w:val="005E0E33"/>
    <w:rsid w:val="005E21B4"/>
    <w:rsid w:val="005E25E9"/>
    <w:rsid w:val="005E3BB9"/>
    <w:rsid w:val="005E4641"/>
    <w:rsid w:val="005E58BD"/>
    <w:rsid w:val="005E60B2"/>
    <w:rsid w:val="005E6D39"/>
    <w:rsid w:val="005E72E8"/>
    <w:rsid w:val="005E7B46"/>
    <w:rsid w:val="005E7DAD"/>
    <w:rsid w:val="005F42EE"/>
    <w:rsid w:val="005F436B"/>
    <w:rsid w:val="005F43BD"/>
    <w:rsid w:val="005F4DEF"/>
    <w:rsid w:val="005F5A97"/>
    <w:rsid w:val="005F7813"/>
    <w:rsid w:val="005F7852"/>
    <w:rsid w:val="0060104D"/>
    <w:rsid w:val="00601088"/>
    <w:rsid w:val="006016F4"/>
    <w:rsid w:val="006020D1"/>
    <w:rsid w:val="00602377"/>
    <w:rsid w:val="006047F4"/>
    <w:rsid w:val="00607B4A"/>
    <w:rsid w:val="00610805"/>
    <w:rsid w:val="006119AD"/>
    <w:rsid w:val="00611BF4"/>
    <w:rsid w:val="00612C35"/>
    <w:rsid w:val="00612CA7"/>
    <w:rsid w:val="0061316D"/>
    <w:rsid w:val="00613190"/>
    <w:rsid w:val="00613266"/>
    <w:rsid w:val="00613596"/>
    <w:rsid w:val="00614819"/>
    <w:rsid w:val="00620707"/>
    <w:rsid w:val="00623535"/>
    <w:rsid w:val="00624779"/>
    <w:rsid w:val="00624D8B"/>
    <w:rsid w:val="00626A81"/>
    <w:rsid w:val="00626B13"/>
    <w:rsid w:val="0063210A"/>
    <w:rsid w:val="0063253D"/>
    <w:rsid w:val="00632846"/>
    <w:rsid w:val="006354DB"/>
    <w:rsid w:val="00635541"/>
    <w:rsid w:val="00635D83"/>
    <w:rsid w:val="006364AC"/>
    <w:rsid w:val="0063703B"/>
    <w:rsid w:val="00641310"/>
    <w:rsid w:val="00642EAE"/>
    <w:rsid w:val="00643D02"/>
    <w:rsid w:val="00644DA7"/>
    <w:rsid w:val="006505C9"/>
    <w:rsid w:val="006515C0"/>
    <w:rsid w:val="00652807"/>
    <w:rsid w:val="006529D5"/>
    <w:rsid w:val="00655250"/>
    <w:rsid w:val="00656FC3"/>
    <w:rsid w:val="006579CC"/>
    <w:rsid w:val="00661802"/>
    <w:rsid w:val="006618F2"/>
    <w:rsid w:val="006619E2"/>
    <w:rsid w:val="0066381B"/>
    <w:rsid w:val="00664273"/>
    <w:rsid w:val="00666FC2"/>
    <w:rsid w:val="00667083"/>
    <w:rsid w:val="00667F32"/>
    <w:rsid w:val="00672266"/>
    <w:rsid w:val="00672BDC"/>
    <w:rsid w:val="00675046"/>
    <w:rsid w:val="00677A1D"/>
    <w:rsid w:val="00680425"/>
    <w:rsid w:val="00680779"/>
    <w:rsid w:val="006809BD"/>
    <w:rsid w:val="006816B0"/>
    <w:rsid w:val="00681DA6"/>
    <w:rsid w:val="00682680"/>
    <w:rsid w:val="0068274F"/>
    <w:rsid w:val="00682B57"/>
    <w:rsid w:val="00682E95"/>
    <w:rsid w:val="00684160"/>
    <w:rsid w:val="006845A7"/>
    <w:rsid w:val="00686181"/>
    <w:rsid w:val="00686468"/>
    <w:rsid w:val="006864C9"/>
    <w:rsid w:val="00686F30"/>
    <w:rsid w:val="00690598"/>
    <w:rsid w:val="00690D38"/>
    <w:rsid w:val="00691434"/>
    <w:rsid w:val="006932AD"/>
    <w:rsid w:val="00693DE1"/>
    <w:rsid w:val="006946A0"/>
    <w:rsid w:val="00694ACA"/>
    <w:rsid w:val="00694B54"/>
    <w:rsid w:val="00695D94"/>
    <w:rsid w:val="006967AB"/>
    <w:rsid w:val="00697004"/>
    <w:rsid w:val="006971E8"/>
    <w:rsid w:val="006A02D5"/>
    <w:rsid w:val="006A23AC"/>
    <w:rsid w:val="006A31F6"/>
    <w:rsid w:val="006A349A"/>
    <w:rsid w:val="006A42BB"/>
    <w:rsid w:val="006A434F"/>
    <w:rsid w:val="006A4D03"/>
    <w:rsid w:val="006A5461"/>
    <w:rsid w:val="006A6558"/>
    <w:rsid w:val="006A67D2"/>
    <w:rsid w:val="006A73F6"/>
    <w:rsid w:val="006B172B"/>
    <w:rsid w:val="006B198B"/>
    <w:rsid w:val="006B21BE"/>
    <w:rsid w:val="006B2C3B"/>
    <w:rsid w:val="006B2E91"/>
    <w:rsid w:val="006B3927"/>
    <w:rsid w:val="006B486F"/>
    <w:rsid w:val="006B5684"/>
    <w:rsid w:val="006B5E5D"/>
    <w:rsid w:val="006B6589"/>
    <w:rsid w:val="006B6F34"/>
    <w:rsid w:val="006B7576"/>
    <w:rsid w:val="006C024C"/>
    <w:rsid w:val="006C033B"/>
    <w:rsid w:val="006C05A7"/>
    <w:rsid w:val="006C0CF8"/>
    <w:rsid w:val="006C13B5"/>
    <w:rsid w:val="006C1B2E"/>
    <w:rsid w:val="006C2803"/>
    <w:rsid w:val="006C2D08"/>
    <w:rsid w:val="006C4E1A"/>
    <w:rsid w:val="006C633C"/>
    <w:rsid w:val="006C6A1E"/>
    <w:rsid w:val="006C726E"/>
    <w:rsid w:val="006C7978"/>
    <w:rsid w:val="006D04FF"/>
    <w:rsid w:val="006D28A8"/>
    <w:rsid w:val="006D2913"/>
    <w:rsid w:val="006D295A"/>
    <w:rsid w:val="006D3C5A"/>
    <w:rsid w:val="006D5128"/>
    <w:rsid w:val="006D649E"/>
    <w:rsid w:val="006D668B"/>
    <w:rsid w:val="006D7279"/>
    <w:rsid w:val="006E0125"/>
    <w:rsid w:val="006E0DFD"/>
    <w:rsid w:val="006E1DD3"/>
    <w:rsid w:val="006E1FD5"/>
    <w:rsid w:val="006E36C2"/>
    <w:rsid w:val="006E382F"/>
    <w:rsid w:val="006E483A"/>
    <w:rsid w:val="006E4C56"/>
    <w:rsid w:val="006E5478"/>
    <w:rsid w:val="006E6311"/>
    <w:rsid w:val="006E6805"/>
    <w:rsid w:val="006E6997"/>
    <w:rsid w:val="006E6DC0"/>
    <w:rsid w:val="006E708A"/>
    <w:rsid w:val="006F139B"/>
    <w:rsid w:val="006F376A"/>
    <w:rsid w:val="007000F7"/>
    <w:rsid w:val="00701177"/>
    <w:rsid w:val="00701F4B"/>
    <w:rsid w:val="00703464"/>
    <w:rsid w:val="00703CFB"/>
    <w:rsid w:val="00703DD0"/>
    <w:rsid w:val="007059C9"/>
    <w:rsid w:val="00707830"/>
    <w:rsid w:val="0071007E"/>
    <w:rsid w:val="00710F32"/>
    <w:rsid w:val="0071177A"/>
    <w:rsid w:val="00711CC1"/>
    <w:rsid w:val="0071385B"/>
    <w:rsid w:val="007146A6"/>
    <w:rsid w:val="00715964"/>
    <w:rsid w:val="00717696"/>
    <w:rsid w:val="0072182E"/>
    <w:rsid w:val="0072228E"/>
    <w:rsid w:val="0072240D"/>
    <w:rsid w:val="007224E1"/>
    <w:rsid w:val="007226F5"/>
    <w:rsid w:val="0072289D"/>
    <w:rsid w:val="00722B83"/>
    <w:rsid w:val="00723167"/>
    <w:rsid w:val="00723F9F"/>
    <w:rsid w:val="0072476F"/>
    <w:rsid w:val="0072496E"/>
    <w:rsid w:val="00727212"/>
    <w:rsid w:val="0073188C"/>
    <w:rsid w:val="00732AC9"/>
    <w:rsid w:val="00732FF4"/>
    <w:rsid w:val="00735885"/>
    <w:rsid w:val="00740059"/>
    <w:rsid w:val="00741D10"/>
    <w:rsid w:val="00742F82"/>
    <w:rsid w:val="00743F32"/>
    <w:rsid w:val="00743FB0"/>
    <w:rsid w:val="00745201"/>
    <w:rsid w:val="00745D30"/>
    <w:rsid w:val="00750B7F"/>
    <w:rsid w:val="007511C5"/>
    <w:rsid w:val="0075282B"/>
    <w:rsid w:val="00752BD6"/>
    <w:rsid w:val="00753276"/>
    <w:rsid w:val="00753E62"/>
    <w:rsid w:val="00754D82"/>
    <w:rsid w:val="0075505C"/>
    <w:rsid w:val="0075507D"/>
    <w:rsid w:val="007551A7"/>
    <w:rsid w:val="00755612"/>
    <w:rsid w:val="00755C3E"/>
    <w:rsid w:val="007576EE"/>
    <w:rsid w:val="00760003"/>
    <w:rsid w:val="0076065C"/>
    <w:rsid w:val="00760B36"/>
    <w:rsid w:val="00760C00"/>
    <w:rsid w:val="00761451"/>
    <w:rsid w:val="00761483"/>
    <w:rsid w:val="00761D8E"/>
    <w:rsid w:val="00761D9C"/>
    <w:rsid w:val="007620B7"/>
    <w:rsid w:val="00762D2A"/>
    <w:rsid w:val="00764188"/>
    <w:rsid w:val="00764274"/>
    <w:rsid w:val="007642AC"/>
    <w:rsid w:val="00765078"/>
    <w:rsid w:val="007654B0"/>
    <w:rsid w:val="00765547"/>
    <w:rsid w:val="0076561A"/>
    <w:rsid w:val="007657A3"/>
    <w:rsid w:val="00766887"/>
    <w:rsid w:val="00766F23"/>
    <w:rsid w:val="007703C5"/>
    <w:rsid w:val="00770529"/>
    <w:rsid w:val="00770A8E"/>
    <w:rsid w:val="007726B8"/>
    <w:rsid w:val="00773C36"/>
    <w:rsid w:val="007743BD"/>
    <w:rsid w:val="00775214"/>
    <w:rsid w:val="00776260"/>
    <w:rsid w:val="007776CE"/>
    <w:rsid w:val="00781FA6"/>
    <w:rsid w:val="00783BD4"/>
    <w:rsid w:val="00784817"/>
    <w:rsid w:val="00786156"/>
    <w:rsid w:val="007869D0"/>
    <w:rsid w:val="00787620"/>
    <w:rsid w:val="0078765E"/>
    <w:rsid w:val="00790292"/>
    <w:rsid w:val="007909E1"/>
    <w:rsid w:val="007914CC"/>
    <w:rsid w:val="00791FB8"/>
    <w:rsid w:val="00793E08"/>
    <w:rsid w:val="00794516"/>
    <w:rsid w:val="007964BE"/>
    <w:rsid w:val="007966ED"/>
    <w:rsid w:val="00797338"/>
    <w:rsid w:val="0079781F"/>
    <w:rsid w:val="007A0034"/>
    <w:rsid w:val="007A0267"/>
    <w:rsid w:val="007A04CC"/>
    <w:rsid w:val="007A0AEA"/>
    <w:rsid w:val="007A1FCE"/>
    <w:rsid w:val="007A320A"/>
    <w:rsid w:val="007A52CA"/>
    <w:rsid w:val="007A5CEA"/>
    <w:rsid w:val="007A6DD9"/>
    <w:rsid w:val="007A7BA0"/>
    <w:rsid w:val="007B0D7A"/>
    <w:rsid w:val="007B1026"/>
    <w:rsid w:val="007B12F6"/>
    <w:rsid w:val="007B1C10"/>
    <w:rsid w:val="007B1D2E"/>
    <w:rsid w:val="007B27A4"/>
    <w:rsid w:val="007B29F0"/>
    <w:rsid w:val="007B40B6"/>
    <w:rsid w:val="007B5F07"/>
    <w:rsid w:val="007B6296"/>
    <w:rsid w:val="007C03F6"/>
    <w:rsid w:val="007C1641"/>
    <w:rsid w:val="007C2667"/>
    <w:rsid w:val="007C3736"/>
    <w:rsid w:val="007C4738"/>
    <w:rsid w:val="007C5232"/>
    <w:rsid w:val="007C584D"/>
    <w:rsid w:val="007C5E98"/>
    <w:rsid w:val="007C5EA6"/>
    <w:rsid w:val="007C6064"/>
    <w:rsid w:val="007C620E"/>
    <w:rsid w:val="007C7BF1"/>
    <w:rsid w:val="007D0815"/>
    <w:rsid w:val="007D0B47"/>
    <w:rsid w:val="007D2B1C"/>
    <w:rsid w:val="007D435A"/>
    <w:rsid w:val="007D4452"/>
    <w:rsid w:val="007D64D0"/>
    <w:rsid w:val="007D64E6"/>
    <w:rsid w:val="007E1437"/>
    <w:rsid w:val="007E35E1"/>
    <w:rsid w:val="007E3875"/>
    <w:rsid w:val="007E4299"/>
    <w:rsid w:val="007E462E"/>
    <w:rsid w:val="007E6299"/>
    <w:rsid w:val="007E631A"/>
    <w:rsid w:val="007E7783"/>
    <w:rsid w:val="007F0BE8"/>
    <w:rsid w:val="007F235A"/>
    <w:rsid w:val="007F28C4"/>
    <w:rsid w:val="007F3B8F"/>
    <w:rsid w:val="007F3D41"/>
    <w:rsid w:val="007F7E7C"/>
    <w:rsid w:val="00802902"/>
    <w:rsid w:val="00802DAB"/>
    <w:rsid w:val="008034D1"/>
    <w:rsid w:val="0080404B"/>
    <w:rsid w:val="008044C4"/>
    <w:rsid w:val="00806D86"/>
    <w:rsid w:val="00806EEB"/>
    <w:rsid w:val="00807FBC"/>
    <w:rsid w:val="0081248C"/>
    <w:rsid w:val="00813495"/>
    <w:rsid w:val="00813FF4"/>
    <w:rsid w:val="00815BEC"/>
    <w:rsid w:val="00815C0B"/>
    <w:rsid w:val="0081697B"/>
    <w:rsid w:val="008238E8"/>
    <w:rsid w:val="00823B41"/>
    <w:rsid w:val="008250E2"/>
    <w:rsid w:val="0082528D"/>
    <w:rsid w:val="00825681"/>
    <w:rsid w:val="008268F9"/>
    <w:rsid w:val="00826D1F"/>
    <w:rsid w:val="00826F23"/>
    <w:rsid w:val="00831A49"/>
    <w:rsid w:val="00831DF3"/>
    <w:rsid w:val="00832149"/>
    <w:rsid w:val="00832328"/>
    <w:rsid w:val="0083242A"/>
    <w:rsid w:val="008324DB"/>
    <w:rsid w:val="008348B5"/>
    <w:rsid w:val="00834B53"/>
    <w:rsid w:val="008358BB"/>
    <w:rsid w:val="00835990"/>
    <w:rsid w:val="00836F7F"/>
    <w:rsid w:val="00837943"/>
    <w:rsid w:val="008379E5"/>
    <w:rsid w:val="00837B74"/>
    <w:rsid w:val="0084046B"/>
    <w:rsid w:val="00840B6B"/>
    <w:rsid w:val="00840C47"/>
    <w:rsid w:val="00842029"/>
    <w:rsid w:val="00843299"/>
    <w:rsid w:val="0084456F"/>
    <w:rsid w:val="008447E8"/>
    <w:rsid w:val="00845C68"/>
    <w:rsid w:val="008477F6"/>
    <w:rsid w:val="00850A1C"/>
    <w:rsid w:val="008517FE"/>
    <w:rsid w:val="00853060"/>
    <w:rsid w:val="00854716"/>
    <w:rsid w:val="00855215"/>
    <w:rsid w:val="00857B76"/>
    <w:rsid w:val="0086033F"/>
    <w:rsid w:val="0086140B"/>
    <w:rsid w:val="00861F9F"/>
    <w:rsid w:val="00863B6E"/>
    <w:rsid w:val="0086450C"/>
    <w:rsid w:val="00864D2C"/>
    <w:rsid w:val="0086638D"/>
    <w:rsid w:val="00870BA9"/>
    <w:rsid w:val="008727EC"/>
    <w:rsid w:val="00872B1F"/>
    <w:rsid w:val="00873A67"/>
    <w:rsid w:val="00873B0E"/>
    <w:rsid w:val="00873FC9"/>
    <w:rsid w:val="008763D9"/>
    <w:rsid w:val="0087649E"/>
    <w:rsid w:val="008767F6"/>
    <w:rsid w:val="008806D4"/>
    <w:rsid w:val="00880A2F"/>
    <w:rsid w:val="0088101C"/>
    <w:rsid w:val="00881C61"/>
    <w:rsid w:val="00882282"/>
    <w:rsid w:val="00882E9C"/>
    <w:rsid w:val="00883615"/>
    <w:rsid w:val="008858EF"/>
    <w:rsid w:val="00886563"/>
    <w:rsid w:val="00886A71"/>
    <w:rsid w:val="00894124"/>
    <w:rsid w:val="00894414"/>
    <w:rsid w:val="00894BDB"/>
    <w:rsid w:val="00894C80"/>
    <w:rsid w:val="00894F14"/>
    <w:rsid w:val="00895502"/>
    <w:rsid w:val="00895F4F"/>
    <w:rsid w:val="0089673D"/>
    <w:rsid w:val="00897131"/>
    <w:rsid w:val="00897645"/>
    <w:rsid w:val="00897713"/>
    <w:rsid w:val="008A025D"/>
    <w:rsid w:val="008A0867"/>
    <w:rsid w:val="008A1830"/>
    <w:rsid w:val="008A1CE7"/>
    <w:rsid w:val="008A3986"/>
    <w:rsid w:val="008A3A87"/>
    <w:rsid w:val="008A4E09"/>
    <w:rsid w:val="008A6122"/>
    <w:rsid w:val="008A677A"/>
    <w:rsid w:val="008A7356"/>
    <w:rsid w:val="008A7C9C"/>
    <w:rsid w:val="008B0989"/>
    <w:rsid w:val="008B0AB7"/>
    <w:rsid w:val="008B0E1B"/>
    <w:rsid w:val="008B241D"/>
    <w:rsid w:val="008B345A"/>
    <w:rsid w:val="008B39CA"/>
    <w:rsid w:val="008B3B59"/>
    <w:rsid w:val="008B3ED9"/>
    <w:rsid w:val="008B4C84"/>
    <w:rsid w:val="008B5B85"/>
    <w:rsid w:val="008B795D"/>
    <w:rsid w:val="008C00CA"/>
    <w:rsid w:val="008C0139"/>
    <w:rsid w:val="008C0150"/>
    <w:rsid w:val="008C2288"/>
    <w:rsid w:val="008C291A"/>
    <w:rsid w:val="008C3D94"/>
    <w:rsid w:val="008C6733"/>
    <w:rsid w:val="008C7099"/>
    <w:rsid w:val="008C7CBA"/>
    <w:rsid w:val="008D0090"/>
    <w:rsid w:val="008D125B"/>
    <w:rsid w:val="008D197B"/>
    <w:rsid w:val="008D1AF8"/>
    <w:rsid w:val="008D2173"/>
    <w:rsid w:val="008D3B39"/>
    <w:rsid w:val="008D40BC"/>
    <w:rsid w:val="008D4CFB"/>
    <w:rsid w:val="008D7079"/>
    <w:rsid w:val="008D71EA"/>
    <w:rsid w:val="008E0C74"/>
    <w:rsid w:val="008E1978"/>
    <w:rsid w:val="008E3188"/>
    <w:rsid w:val="008E4668"/>
    <w:rsid w:val="008E4F94"/>
    <w:rsid w:val="008E509F"/>
    <w:rsid w:val="008F026C"/>
    <w:rsid w:val="008F0A77"/>
    <w:rsid w:val="008F1CC8"/>
    <w:rsid w:val="008F25D4"/>
    <w:rsid w:val="008F3A13"/>
    <w:rsid w:val="008F4E2F"/>
    <w:rsid w:val="008F5652"/>
    <w:rsid w:val="008F68E0"/>
    <w:rsid w:val="008F7116"/>
    <w:rsid w:val="008F7C4A"/>
    <w:rsid w:val="008F7F22"/>
    <w:rsid w:val="00900376"/>
    <w:rsid w:val="009005A2"/>
    <w:rsid w:val="009035B4"/>
    <w:rsid w:val="0090640F"/>
    <w:rsid w:val="0090716A"/>
    <w:rsid w:val="0091022A"/>
    <w:rsid w:val="00910B1E"/>
    <w:rsid w:val="00911A11"/>
    <w:rsid w:val="00911C43"/>
    <w:rsid w:val="0091351B"/>
    <w:rsid w:val="00913D11"/>
    <w:rsid w:val="00914598"/>
    <w:rsid w:val="00915DAA"/>
    <w:rsid w:val="009200B6"/>
    <w:rsid w:val="009211A7"/>
    <w:rsid w:val="0092167C"/>
    <w:rsid w:val="00921C51"/>
    <w:rsid w:val="009246CD"/>
    <w:rsid w:val="00925F21"/>
    <w:rsid w:val="0092772B"/>
    <w:rsid w:val="00927F88"/>
    <w:rsid w:val="009315BA"/>
    <w:rsid w:val="009321FC"/>
    <w:rsid w:val="00932C22"/>
    <w:rsid w:val="0093383B"/>
    <w:rsid w:val="00935822"/>
    <w:rsid w:val="00936A34"/>
    <w:rsid w:val="009370B7"/>
    <w:rsid w:val="00937580"/>
    <w:rsid w:val="009403CC"/>
    <w:rsid w:val="00940C40"/>
    <w:rsid w:val="00940FD3"/>
    <w:rsid w:val="0094134B"/>
    <w:rsid w:val="009414C3"/>
    <w:rsid w:val="00942013"/>
    <w:rsid w:val="00942231"/>
    <w:rsid w:val="00942D77"/>
    <w:rsid w:val="00945DAC"/>
    <w:rsid w:val="009464D9"/>
    <w:rsid w:val="0094650A"/>
    <w:rsid w:val="0094715D"/>
    <w:rsid w:val="00947706"/>
    <w:rsid w:val="00947D1F"/>
    <w:rsid w:val="00947F6B"/>
    <w:rsid w:val="009502D8"/>
    <w:rsid w:val="00951923"/>
    <w:rsid w:val="009525B1"/>
    <w:rsid w:val="00952701"/>
    <w:rsid w:val="00953310"/>
    <w:rsid w:val="0095628E"/>
    <w:rsid w:val="00957F4B"/>
    <w:rsid w:val="0096092D"/>
    <w:rsid w:val="00960D85"/>
    <w:rsid w:val="0096263A"/>
    <w:rsid w:val="009633A4"/>
    <w:rsid w:val="009646E5"/>
    <w:rsid w:val="009657E7"/>
    <w:rsid w:val="00965BE5"/>
    <w:rsid w:val="00966589"/>
    <w:rsid w:val="00970809"/>
    <w:rsid w:val="009711A7"/>
    <w:rsid w:val="0097140E"/>
    <w:rsid w:val="009736CA"/>
    <w:rsid w:val="00973C24"/>
    <w:rsid w:val="00973DBE"/>
    <w:rsid w:val="00973DBF"/>
    <w:rsid w:val="009746EA"/>
    <w:rsid w:val="009761C0"/>
    <w:rsid w:val="009765C3"/>
    <w:rsid w:val="0097784B"/>
    <w:rsid w:val="009818B2"/>
    <w:rsid w:val="00982A7D"/>
    <w:rsid w:val="00982F2F"/>
    <w:rsid w:val="009856B4"/>
    <w:rsid w:val="009858EB"/>
    <w:rsid w:val="00986474"/>
    <w:rsid w:val="00986695"/>
    <w:rsid w:val="00986748"/>
    <w:rsid w:val="00986AC1"/>
    <w:rsid w:val="00986B0C"/>
    <w:rsid w:val="0098770F"/>
    <w:rsid w:val="0099006F"/>
    <w:rsid w:val="0099035B"/>
    <w:rsid w:val="009908FE"/>
    <w:rsid w:val="00990E9B"/>
    <w:rsid w:val="009910EF"/>
    <w:rsid w:val="009915F6"/>
    <w:rsid w:val="009916C0"/>
    <w:rsid w:val="0099201E"/>
    <w:rsid w:val="009925F0"/>
    <w:rsid w:val="00992704"/>
    <w:rsid w:val="00993489"/>
    <w:rsid w:val="00993633"/>
    <w:rsid w:val="00996A96"/>
    <w:rsid w:val="009973CC"/>
    <w:rsid w:val="00997747"/>
    <w:rsid w:val="00997A74"/>
    <w:rsid w:val="009A007F"/>
    <w:rsid w:val="009A2569"/>
    <w:rsid w:val="009A2CE6"/>
    <w:rsid w:val="009A3B76"/>
    <w:rsid w:val="009A3F08"/>
    <w:rsid w:val="009A4A70"/>
    <w:rsid w:val="009A4E45"/>
    <w:rsid w:val="009A6764"/>
    <w:rsid w:val="009A6A6B"/>
    <w:rsid w:val="009A7E97"/>
    <w:rsid w:val="009A7EAA"/>
    <w:rsid w:val="009B0D23"/>
    <w:rsid w:val="009B6954"/>
    <w:rsid w:val="009C0FFD"/>
    <w:rsid w:val="009C36E9"/>
    <w:rsid w:val="009C4E1F"/>
    <w:rsid w:val="009C5115"/>
    <w:rsid w:val="009C511C"/>
    <w:rsid w:val="009C5593"/>
    <w:rsid w:val="009C55E7"/>
    <w:rsid w:val="009C6B45"/>
    <w:rsid w:val="009C7942"/>
    <w:rsid w:val="009D19EB"/>
    <w:rsid w:val="009D1A58"/>
    <w:rsid w:val="009D3150"/>
    <w:rsid w:val="009D5BAD"/>
    <w:rsid w:val="009D7945"/>
    <w:rsid w:val="009D7EE4"/>
    <w:rsid w:val="009E06EB"/>
    <w:rsid w:val="009E140D"/>
    <w:rsid w:val="009E29E2"/>
    <w:rsid w:val="009E2FBE"/>
    <w:rsid w:val="009E3933"/>
    <w:rsid w:val="009E4778"/>
    <w:rsid w:val="009E5197"/>
    <w:rsid w:val="009E5823"/>
    <w:rsid w:val="009E5990"/>
    <w:rsid w:val="009E5A57"/>
    <w:rsid w:val="009E6363"/>
    <w:rsid w:val="009E7E83"/>
    <w:rsid w:val="009E7F94"/>
    <w:rsid w:val="009F11ED"/>
    <w:rsid w:val="009F2240"/>
    <w:rsid w:val="009F27F1"/>
    <w:rsid w:val="009F3015"/>
    <w:rsid w:val="009F35D1"/>
    <w:rsid w:val="009F4FC3"/>
    <w:rsid w:val="009F5641"/>
    <w:rsid w:val="009F7455"/>
    <w:rsid w:val="00A01AE3"/>
    <w:rsid w:val="00A01AEB"/>
    <w:rsid w:val="00A05151"/>
    <w:rsid w:val="00A060E9"/>
    <w:rsid w:val="00A06688"/>
    <w:rsid w:val="00A0739C"/>
    <w:rsid w:val="00A074E9"/>
    <w:rsid w:val="00A10D6F"/>
    <w:rsid w:val="00A112FB"/>
    <w:rsid w:val="00A12155"/>
    <w:rsid w:val="00A13F53"/>
    <w:rsid w:val="00A14822"/>
    <w:rsid w:val="00A16AC0"/>
    <w:rsid w:val="00A17800"/>
    <w:rsid w:val="00A17C03"/>
    <w:rsid w:val="00A21455"/>
    <w:rsid w:val="00A234EB"/>
    <w:rsid w:val="00A25064"/>
    <w:rsid w:val="00A26991"/>
    <w:rsid w:val="00A26E8D"/>
    <w:rsid w:val="00A273E5"/>
    <w:rsid w:val="00A274AB"/>
    <w:rsid w:val="00A306EB"/>
    <w:rsid w:val="00A30860"/>
    <w:rsid w:val="00A30907"/>
    <w:rsid w:val="00A34CA9"/>
    <w:rsid w:val="00A35788"/>
    <w:rsid w:val="00A35A9B"/>
    <w:rsid w:val="00A35B1E"/>
    <w:rsid w:val="00A35BAE"/>
    <w:rsid w:val="00A35DFB"/>
    <w:rsid w:val="00A367CC"/>
    <w:rsid w:val="00A367F4"/>
    <w:rsid w:val="00A3779D"/>
    <w:rsid w:val="00A41161"/>
    <w:rsid w:val="00A42320"/>
    <w:rsid w:val="00A452D8"/>
    <w:rsid w:val="00A47555"/>
    <w:rsid w:val="00A47AE4"/>
    <w:rsid w:val="00A50AE8"/>
    <w:rsid w:val="00A50C6C"/>
    <w:rsid w:val="00A50D4E"/>
    <w:rsid w:val="00A530CB"/>
    <w:rsid w:val="00A5322E"/>
    <w:rsid w:val="00A54C6E"/>
    <w:rsid w:val="00A557B1"/>
    <w:rsid w:val="00A560F5"/>
    <w:rsid w:val="00A576DD"/>
    <w:rsid w:val="00A57D6B"/>
    <w:rsid w:val="00A57FAD"/>
    <w:rsid w:val="00A60ADB"/>
    <w:rsid w:val="00A60E94"/>
    <w:rsid w:val="00A617CD"/>
    <w:rsid w:val="00A61C1A"/>
    <w:rsid w:val="00A626F3"/>
    <w:rsid w:val="00A63364"/>
    <w:rsid w:val="00A6346B"/>
    <w:rsid w:val="00A63DB7"/>
    <w:rsid w:val="00A64503"/>
    <w:rsid w:val="00A64CB6"/>
    <w:rsid w:val="00A65DA0"/>
    <w:rsid w:val="00A66DE8"/>
    <w:rsid w:val="00A7068B"/>
    <w:rsid w:val="00A71032"/>
    <w:rsid w:val="00A72128"/>
    <w:rsid w:val="00A7422D"/>
    <w:rsid w:val="00A74580"/>
    <w:rsid w:val="00A75224"/>
    <w:rsid w:val="00A7664E"/>
    <w:rsid w:val="00A80EE5"/>
    <w:rsid w:val="00A81897"/>
    <w:rsid w:val="00A81FA4"/>
    <w:rsid w:val="00A83405"/>
    <w:rsid w:val="00A84D32"/>
    <w:rsid w:val="00A86570"/>
    <w:rsid w:val="00A87A95"/>
    <w:rsid w:val="00A910BA"/>
    <w:rsid w:val="00A91D7B"/>
    <w:rsid w:val="00A935A0"/>
    <w:rsid w:val="00A939F1"/>
    <w:rsid w:val="00A944F1"/>
    <w:rsid w:val="00A945C1"/>
    <w:rsid w:val="00A95DB7"/>
    <w:rsid w:val="00A960E9"/>
    <w:rsid w:val="00A976B3"/>
    <w:rsid w:val="00AA062B"/>
    <w:rsid w:val="00AA1909"/>
    <w:rsid w:val="00AA19B5"/>
    <w:rsid w:val="00AA1EE7"/>
    <w:rsid w:val="00AA41C6"/>
    <w:rsid w:val="00AA4C03"/>
    <w:rsid w:val="00AA57BB"/>
    <w:rsid w:val="00AA5C11"/>
    <w:rsid w:val="00AA6262"/>
    <w:rsid w:val="00AA6B71"/>
    <w:rsid w:val="00AA6C02"/>
    <w:rsid w:val="00AA7FA7"/>
    <w:rsid w:val="00AB1FA3"/>
    <w:rsid w:val="00AB2F49"/>
    <w:rsid w:val="00AB3060"/>
    <w:rsid w:val="00AB547C"/>
    <w:rsid w:val="00AB72F0"/>
    <w:rsid w:val="00AB7556"/>
    <w:rsid w:val="00AC1D2A"/>
    <w:rsid w:val="00AC275D"/>
    <w:rsid w:val="00AC28DB"/>
    <w:rsid w:val="00AC2A60"/>
    <w:rsid w:val="00AC4205"/>
    <w:rsid w:val="00AC6059"/>
    <w:rsid w:val="00AC754E"/>
    <w:rsid w:val="00AC796A"/>
    <w:rsid w:val="00AC7F25"/>
    <w:rsid w:val="00AD0F81"/>
    <w:rsid w:val="00AD2141"/>
    <w:rsid w:val="00AD4D73"/>
    <w:rsid w:val="00AD65AA"/>
    <w:rsid w:val="00AD69A6"/>
    <w:rsid w:val="00AD6B08"/>
    <w:rsid w:val="00AD6FD9"/>
    <w:rsid w:val="00AE33D6"/>
    <w:rsid w:val="00AE390F"/>
    <w:rsid w:val="00AE4D89"/>
    <w:rsid w:val="00AE56C9"/>
    <w:rsid w:val="00AE5E7E"/>
    <w:rsid w:val="00AE6394"/>
    <w:rsid w:val="00AE784B"/>
    <w:rsid w:val="00AF023F"/>
    <w:rsid w:val="00AF15F4"/>
    <w:rsid w:val="00AF298B"/>
    <w:rsid w:val="00AF2B09"/>
    <w:rsid w:val="00AF3F24"/>
    <w:rsid w:val="00AF42FF"/>
    <w:rsid w:val="00AF4F91"/>
    <w:rsid w:val="00AF5650"/>
    <w:rsid w:val="00AF5A26"/>
    <w:rsid w:val="00AF60A5"/>
    <w:rsid w:val="00AF6A57"/>
    <w:rsid w:val="00AF78BC"/>
    <w:rsid w:val="00B00773"/>
    <w:rsid w:val="00B0189B"/>
    <w:rsid w:val="00B03574"/>
    <w:rsid w:val="00B045B3"/>
    <w:rsid w:val="00B06417"/>
    <w:rsid w:val="00B06D7B"/>
    <w:rsid w:val="00B06DEE"/>
    <w:rsid w:val="00B107E5"/>
    <w:rsid w:val="00B11086"/>
    <w:rsid w:val="00B11AE0"/>
    <w:rsid w:val="00B124D4"/>
    <w:rsid w:val="00B136C5"/>
    <w:rsid w:val="00B158FA"/>
    <w:rsid w:val="00B15C4F"/>
    <w:rsid w:val="00B16607"/>
    <w:rsid w:val="00B1775A"/>
    <w:rsid w:val="00B1777D"/>
    <w:rsid w:val="00B20BC5"/>
    <w:rsid w:val="00B21962"/>
    <w:rsid w:val="00B21FA0"/>
    <w:rsid w:val="00B22A9A"/>
    <w:rsid w:val="00B23517"/>
    <w:rsid w:val="00B240A5"/>
    <w:rsid w:val="00B241ED"/>
    <w:rsid w:val="00B241F1"/>
    <w:rsid w:val="00B246EB"/>
    <w:rsid w:val="00B25C4A"/>
    <w:rsid w:val="00B26966"/>
    <w:rsid w:val="00B26CF0"/>
    <w:rsid w:val="00B31B53"/>
    <w:rsid w:val="00B32721"/>
    <w:rsid w:val="00B32E64"/>
    <w:rsid w:val="00B35AA4"/>
    <w:rsid w:val="00B364B9"/>
    <w:rsid w:val="00B4005F"/>
    <w:rsid w:val="00B40CE5"/>
    <w:rsid w:val="00B42C87"/>
    <w:rsid w:val="00B42F8D"/>
    <w:rsid w:val="00B43299"/>
    <w:rsid w:val="00B437C2"/>
    <w:rsid w:val="00B44C35"/>
    <w:rsid w:val="00B46084"/>
    <w:rsid w:val="00B46C55"/>
    <w:rsid w:val="00B507B6"/>
    <w:rsid w:val="00B514C6"/>
    <w:rsid w:val="00B5282D"/>
    <w:rsid w:val="00B53B1B"/>
    <w:rsid w:val="00B5466E"/>
    <w:rsid w:val="00B54858"/>
    <w:rsid w:val="00B54DC7"/>
    <w:rsid w:val="00B57082"/>
    <w:rsid w:val="00B60811"/>
    <w:rsid w:val="00B60B73"/>
    <w:rsid w:val="00B63645"/>
    <w:rsid w:val="00B63931"/>
    <w:rsid w:val="00B65BB4"/>
    <w:rsid w:val="00B65CF5"/>
    <w:rsid w:val="00B65D92"/>
    <w:rsid w:val="00B6668E"/>
    <w:rsid w:val="00B67E54"/>
    <w:rsid w:val="00B71368"/>
    <w:rsid w:val="00B719D1"/>
    <w:rsid w:val="00B71BF0"/>
    <w:rsid w:val="00B71CD6"/>
    <w:rsid w:val="00B71FA7"/>
    <w:rsid w:val="00B7234B"/>
    <w:rsid w:val="00B73A26"/>
    <w:rsid w:val="00B75E0F"/>
    <w:rsid w:val="00B76091"/>
    <w:rsid w:val="00B77C7D"/>
    <w:rsid w:val="00B80034"/>
    <w:rsid w:val="00B82055"/>
    <w:rsid w:val="00B83EE3"/>
    <w:rsid w:val="00B84A1A"/>
    <w:rsid w:val="00B86084"/>
    <w:rsid w:val="00B86A63"/>
    <w:rsid w:val="00B86BF6"/>
    <w:rsid w:val="00B90852"/>
    <w:rsid w:val="00B90B79"/>
    <w:rsid w:val="00B91183"/>
    <w:rsid w:val="00B91D19"/>
    <w:rsid w:val="00B9293C"/>
    <w:rsid w:val="00B92D94"/>
    <w:rsid w:val="00B92E77"/>
    <w:rsid w:val="00B943F4"/>
    <w:rsid w:val="00B957DD"/>
    <w:rsid w:val="00B95928"/>
    <w:rsid w:val="00B959A5"/>
    <w:rsid w:val="00B95FCA"/>
    <w:rsid w:val="00B97E7A"/>
    <w:rsid w:val="00BA01A5"/>
    <w:rsid w:val="00BA1B90"/>
    <w:rsid w:val="00BA32CA"/>
    <w:rsid w:val="00BA4434"/>
    <w:rsid w:val="00BA5C65"/>
    <w:rsid w:val="00BA6699"/>
    <w:rsid w:val="00BA6CE4"/>
    <w:rsid w:val="00BA7616"/>
    <w:rsid w:val="00BB2246"/>
    <w:rsid w:val="00BB22F5"/>
    <w:rsid w:val="00BB32A8"/>
    <w:rsid w:val="00BB366C"/>
    <w:rsid w:val="00BB777F"/>
    <w:rsid w:val="00BC13EB"/>
    <w:rsid w:val="00BC2363"/>
    <w:rsid w:val="00BC3365"/>
    <w:rsid w:val="00BC409F"/>
    <w:rsid w:val="00BC6A79"/>
    <w:rsid w:val="00BC7A1E"/>
    <w:rsid w:val="00BD2871"/>
    <w:rsid w:val="00BD345C"/>
    <w:rsid w:val="00BD37E0"/>
    <w:rsid w:val="00BD4178"/>
    <w:rsid w:val="00BD453C"/>
    <w:rsid w:val="00BD46DF"/>
    <w:rsid w:val="00BD4849"/>
    <w:rsid w:val="00BD4C8D"/>
    <w:rsid w:val="00BD59D6"/>
    <w:rsid w:val="00BD5C73"/>
    <w:rsid w:val="00BD7EFE"/>
    <w:rsid w:val="00BE004B"/>
    <w:rsid w:val="00BE283D"/>
    <w:rsid w:val="00BE306E"/>
    <w:rsid w:val="00BE3C26"/>
    <w:rsid w:val="00BE48E4"/>
    <w:rsid w:val="00BE4E0C"/>
    <w:rsid w:val="00BE5FA5"/>
    <w:rsid w:val="00BE7DC3"/>
    <w:rsid w:val="00BF146B"/>
    <w:rsid w:val="00BF1C35"/>
    <w:rsid w:val="00BF243B"/>
    <w:rsid w:val="00BF2E78"/>
    <w:rsid w:val="00BF42EE"/>
    <w:rsid w:val="00BF437C"/>
    <w:rsid w:val="00BF4D04"/>
    <w:rsid w:val="00BF6A71"/>
    <w:rsid w:val="00C0073F"/>
    <w:rsid w:val="00C00D3A"/>
    <w:rsid w:val="00C01490"/>
    <w:rsid w:val="00C01D1A"/>
    <w:rsid w:val="00C034F0"/>
    <w:rsid w:val="00C05336"/>
    <w:rsid w:val="00C05429"/>
    <w:rsid w:val="00C05FC1"/>
    <w:rsid w:val="00C06153"/>
    <w:rsid w:val="00C061F9"/>
    <w:rsid w:val="00C06DFE"/>
    <w:rsid w:val="00C07950"/>
    <w:rsid w:val="00C07F84"/>
    <w:rsid w:val="00C10193"/>
    <w:rsid w:val="00C1042E"/>
    <w:rsid w:val="00C107FF"/>
    <w:rsid w:val="00C11087"/>
    <w:rsid w:val="00C11632"/>
    <w:rsid w:val="00C11853"/>
    <w:rsid w:val="00C154C4"/>
    <w:rsid w:val="00C15696"/>
    <w:rsid w:val="00C21A46"/>
    <w:rsid w:val="00C22151"/>
    <w:rsid w:val="00C22B7D"/>
    <w:rsid w:val="00C22F32"/>
    <w:rsid w:val="00C24B9F"/>
    <w:rsid w:val="00C24D82"/>
    <w:rsid w:val="00C2563B"/>
    <w:rsid w:val="00C26F18"/>
    <w:rsid w:val="00C3004B"/>
    <w:rsid w:val="00C31594"/>
    <w:rsid w:val="00C320E0"/>
    <w:rsid w:val="00C32D68"/>
    <w:rsid w:val="00C33FD2"/>
    <w:rsid w:val="00C34264"/>
    <w:rsid w:val="00C34AFF"/>
    <w:rsid w:val="00C36486"/>
    <w:rsid w:val="00C36A53"/>
    <w:rsid w:val="00C376F4"/>
    <w:rsid w:val="00C429D8"/>
    <w:rsid w:val="00C43055"/>
    <w:rsid w:val="00C43551"/>
    <w:rsid w:val="00C43757"/>
    <w:rsid w:val="00C43A1B"/>
    <w:rsid w:val="00C45619"/>
    <w:rsid w:val="00C45A2B"/>
    <w:rsid w:val="00C46150"/>
    <w:rsid w:val="00C4683C"/>
    <w:rsid w:val="00C472B8"/>
    <w:rsid w:val="00C47C85"/>
    <w:rsid w:val="00C47EC0"/>
    <w:rsid w:val="00C50FB4"/>
    <w:rsid w:val="00C5215D"/>
    <w:rsid w:val="00C52389"/>
    <w:rsid w:val="00C5370E"/>
    <w:rsid w:val="00C53D05"/>
    <w:rsid w:val="00C55192"/>
    <w:rsid w:val="00C558D4"/>
    <w:rsid w:val="00C55B16"/>
    <w:rsid w:val="00C55E1E"/>
    <w:rsid w:val="00C56140"/>
    <w:rsid w:val="00C56D2E"/>
    <w:rsid w:val="00C60020"/>
    <w:rsid w:val="00C601AA"/>
    <w:rsid w:val="00C60A30"/>
    <w:rsid w:val="00C60BF3"/>
    <w:rsid w:val="00C617EE"/>
    <w:rsid w:val="00C618AF"/>
    <w:rsid w:val="00C61EC9"/>
    <w:rsid w:val="00C6370A"/>
    <w:rsid w:val="00C6395E"/>
    <w:rsid w:val="00C647D8"/>
    <w:rsid w:val="00C64865"/>
    <w:rsid w:val="00C64CF7"/>
    <w:rsid w:val="00C65E80"/>
    <w:rsid w:val="00C66564"/>
    <w:rsid w:val="00C67151"/>
    <w:rsid w:val="00C672F4"/>
    <w:rsid w:val="00C6757F"/>
    <w:rsid w:val="00C676EA"/>
    <w:rsid w:val="00C67FA7"/>
    <w:rsid w:val="00C7038F"/>
    <w:rsid w:val="00C708BD"/>
    <w:rsid w:val="00C72579"/>
    <w:rsid w:val="00C72659"/>
    <w:rsid w:val="00C7415F"/>
    <w:rsid w:val="00C74654"/>
    <w:rsid w:val="00C75036"/>
    <w:rsid w:val="00C807B4"/>
    <w:rsid w:val="00C817B6"/>
    <w:rsid w:val="00C827EE"/>
    <w:rsid w:val="00C828D7"/>
    <w:rsid w:val="00C82D71"/>
    <w:rsid w:val="00C84858"/>
    <w:rsid w:val="00C85355"/>
    <w:rsid w:val="00C85FA8"/>
    <w:rsid w:val="00C86396"/>
    <w:rsid w:val="00C87505"/>
    <w:rsid w:val="00C8788F"/>
    <w:rsid w:val="00C90216"/>
    <w:rsid w:val="00C91F86"/>
    <w:rsid w:val="00C92A7B"/>
    <w:rsid w:val="00C936EB"/>
    <w:rsid w:val="00C93C2F"/>
    <w:rsid w:val="00C946F0"/>
    <w:rsid w:val="00C95036"/>
    <w:rsid w:val="00C95E1F"/>
    <w:rsid w:val="00C96673"/>
    <w:rsid w:val="00C97589"/>
    <w:rsid w:val="00CA07C5"/>
    <w:rsid w:val="00CA1BB5"/>
    <w:rsid w:val="00CA2586"/>
    <w:rsid w:val="00CA29F8"/>
    <w:rsid w:val="00CA35C2"/>
    <w:rsid w:val="00CA5001"/>
    <w:rsid w:val="00CA5346"/>
    <w:rsid w:val="00CA6332"/>
    <w:rsid w:val="00CA7F9D"/>
    <w:rsid w:val="00CB0759"/>
    <w:rsid w:val="00CB116C"/>
    <w:rsid w:val="00CB179D"/>
    <w:rsid w:val="00CB37F1"/>
    <w:rsid w:val="00CB4930"/>
    <w:rsid w:val="00CB653B"/>
    <w:rsid w:val="00CB6CFF"/>
    <w:rsid w:val="00CC07DB"/>
    <w:rsid w:val="00CC0E3A"/>
    <w:rsid w:val="00CC105C"/>
    <w:rsid w:val="00CC153E"/>
    <w:rsid w:val="00CC1A6C"/>
    <w:rsid w:val="00CC20F5"/>
    <w:rsid w:val="00CC3565"/>
    <w:rsid w:val="00CC3752"/>
    <w:rsid w:val="00CC3784"/>
    <w:rsid w:val="00CC4B18"/>
    <w:rsid w:val="00CC5CCA"/>
    <w:rsid w:val="00CC68ED"/>
    <w:rsid w:val="00CC6C31"/>
    <w:rsid w:val="00CC792E"/>
    <w:rsid w:val="00CD07B8"/>
    <w:rsid w:val="00CD0FE6"/>
    <w:rsid w:val="00CD19C3"/>
    <w:rsid w:val="00CD1A54"/>
    <w:rsid w:val="00CD21CB"/>
    <w:rsid w:val="00CD240F"/>
    <w:rsid w:val="00CD2BA4"/>
    <w:rsid w:val="00CD409A"/>
    <w:rsid w:val="00CD43DA"/>
    <w:rsid w:val="00CD4EE2"/>
    <w:rsid w:val="00CD6319"/>
    <w:rsid w:val="00CD68D1"/>
    <w:rsid w:val="00CD6A32"/>
    <w:rsid w:val="00CD6A48"/>
    <w:rsid w:val="00CD6AD4"/>
    <w:rsid w:val="00CD7B1E"/>
    <w:rsid w:val="00CE0F5A"/>
    <w:rsid w:val="00CE1383"/>
    <w:rsid w:val="00CE25A7"/>
    <w:rsid w:val="00CE3CF3"/>
    <w:rsid w:val="00CE4938"/>
    <w:rsid w:val="00CE49FD"/>
    <w:rsid w:val="00CE4B2A"/>
    <w:rsid w:val="00CE7A4C"/>
    <w:rsid w:val="00CF01B4"/>
    <w:rsid w:val="00CF1926"/>
    <w:rsid w:val="00CF1C26"/>
    <w:rsid w:val="00CF1C8C"/>
    <w:rsid w:val="00CF506A"/>
    <w:rsid w:val="00CF55FF"/>
    <w:rsid w:val="00CF6296"/>
    <w:rsid w:val="00CF68C5"/>
    <w:rsid w:val="00CF6A7D"/>
    <w:rsid w:val="00CF791A"/>
    <w:rsid w:val="00D00925"/>
    <w:rsid w:val="00D020E6"/>
    <w:rsid w:val="00D03A1C"/>
    <w:rsid w:val="00D03EE0"/>
    <w:rsid w:val="00D04879"/>
    <w:rsid w:val="00D04FBF"/>
    <w:rsid w:val="00D0595A"/>
    <w:rsid w:val="00D05BA0"/>
    <w:rsid w:val="00D05FEB"/>
    <w:rsid w:val="00D0672F"/>
    <w:rsid w:val="00D0683D"/>
    <w:rsid w:val="00D109FB"/>
    <w:rsid w:val="00D11C48"/>
    <w:rsid w:val="00D14E9B"/>
    <w:rsid w:val="00D1565D"/>
    <w:rsid w:val="00D159A1"/>
    <w:rsid w:val="00D164F4"/>
    <w:rsid w:val="00D174AE"/>
    <w:rsid w:val="00D23AFD"/>
    <w:rsid w:val="00D26777"/>
    <w:rsid w:val="00D26E38"/>
    <w:rsid w:val="00D300F7"/>
    <w:rsid w:val="00D305C1"/>
    <w:rsid w:val="00D31934"/>
    <w:rsid w:val="00D31B35"/>
    <w:rsid w:val="00D31E61"/>
    <w:rsid w:val="00D3264A"/>
    <w:rsid w:val="00D332D3"/>
    <w:rsid w:val="00D34402"/>
    <w:rsid w:val="00D34CBB"/>
    <w:rsid w:val="00D35DDB"/>
    <w:rsid w:val="00D41F85"/>
    <w:rsid w:val="00D4273C"/>
    <w:rsid w:val="00D42A6B"/>
    <w:rsid w:val="00D446BA"/>
    <w:rsid w:val="00D458EB"/>
    <w:rsid w:val="00D465F1"/>
    <w:rsid w:val="00D47EF5"/>
    <w:rsid w:val="00D50C7D"/>
    <w:rsid w:val="00D52D3D"/>
    <w:rsid w:val="00D535A7"/>
    <w:rsid w:val="00D5424D"/>
    <w:rsid w:val="00D54518"/>
    <w:rsid w:val="00D5514C"/>
    <w:rsid w:val="00D555AF"/>
    <w:rsid w:val="00D5633B"/>
    <w:rsid w:val="00D57A6F"/>
    <w:rsid w:val="00D57EEB"/>
    <w:rsid w:val="00D60451"/>
    <w:rsid w:val="00D60876"/>
    <w:rsid w:val="00D60DB0"/>
    <w:rsid w:val="00D629E7"/>
    <w:rsid w:val="00D6306A"/>
    <w:rsid w:val="00D6372A"/>
    <w:rsid w:val="00D6383B"/>
    <w:rsid w:val="00D66F60"/>
    <w:rsid w:val="00D70511"/>
    <w:rsid w:val="00D71312"/>
    <w:rsid w:val="00D72612"/>
    <w:rsid w:val="00D7340D"/>
    <w:rsid w:val="00D7431F"/>
    <w:rsid w:val="00D74797"/>
    <w:rsid w:val="00D74BF9"/>
    <w:rsid w:val="00D75778"/>
    <w:rsid w:val="00D757B3"/>
    <w:rsid w:val="00D769C1"/>
    <w:rsid w:val="00D76CE3"/>
    <w:rsid w:val="00D817F4"/>
    <w:rsid w:val="00D81978"/>
    <w:rsid w:val="00D82119"/>
    <w:rsid w:val="00D82BE9"/>
    <w:rsid w:val="00D8382B"/>
    <w:rsid w:val="00D85733"/>
    <w:rsid w:val="00D85B20"/>
    <w:rsid w:val="00D861DF"/>
    <w:rsid w:val="00D8691E"/>
    <w:rsid w:val="00D872E5"/>
    <w:rsid w:val="00D87396"/>
    <w:rsid w:val="00D87B92"/>
    <w:rsid w:val="00D9062A"/>
    <w:rsid w:val="00D90C7B"/>
    <w:rsid w:val="00D91888"/>
    <w:rsid w:val="00D91C4B"/>
    <w:rsid w:val="00D9428C"/>
    <w:rsid w:val="00D95592"/>
    <w:rsid w:val="00D95886"/>
    <w:rsid w:val="00D97727"/>
    <w:rsid w:val="00DA0275"/>
    <w:rsid w:val="00DA1026"/>
    <w:rsid w:val="00DA1152"/>
    <w:rsid w:val="00DA193E"/>
    <w:rsid w:val="00DA1F56"/>
    <w:rsid w:val="00DA224E"/>
    <w:rsid w:val="00DA23CB"/>
    <w:rsid w:val="00DA5586"/>
    <w:rsid w:val="00DA5ADF"/>
    <w:rsid w:val="00DA6057"/>
    <w:rsid w:val="00DA7D23"/>
    <w:rsid w:val="00DA7FAE"/>
    <w:rsid w:val="00DB09C4"/>
    <w:rsid w:val="00DB1801"/>
    <w:rsid w:val="00DB1DB1"/>
    <w:rsid w:val="00DB2A16"/>
    <w:rsid w:val="00DB39FB"/>
    <w:rsid w:val="00DB63DC"/>
    <w:rsid w:val="00DB65D3"/>
    <w:rsid w:val="00DB6D0A"/>
    <w:rsid w:val="00DB73BF"/>
    <w:rsid w:val="00DB7573"/>
    <w:rsid w:val="00DC03C3"/>
    <w:rsid w:val="00DC164D"/>
    <w:rsid w:val="00DC36E1"/>
    <w:rsid w:val="00DC3F09"/>
    <w:rsid w:val="00DC411F"/>
    <w:rsid w:val="00DC624B"/>
    <w:rsid w:val="00DC632B"/>
    <w:rsid w:val="00DC6E30"/>
    <w:rsid w:val="00DD05AE"/>
    <w:rsid w:val="00DD14C3"/>
    <w:rsid w:val="00DD150E"/>
    <w:rsid w:val="00DD156D"/>
    <w:rsid w:val="00DD23F4"/>
    <w:rsid w:val="00DD26D1"/>
    <w:rsid w:val="00DD5A70"/>
    <w:rsid w:val="00DD5D7C"/>
    <w:rsid w:val="00DD6BE0"/>
    <w:rsid w:val="00DD77C0"/>
    <w:rsid w:val="00DE0E01"/>
    <w:rsid w:val="00DE2F03"/>
    <w:rsid w:val="00DE6755"/>
    <w:rsid w:val="00DE6D72"/>
    <w:rsid w:val="00DE6F75"/>
    <w:rsid w:val="00DE722D"/>
    <w:rsid w:val="00DE7304"/>
    <w:rsid w:val="00DE7692"/>
    <w:rsid w:val="00DF08EC"/>
    <w:rsid w:val="00DF666B"/>
    <w:rsid w:val="00DF6B2D"/>
    <w:rsid w:val="00DF7655"/>
    <w:rsid w:val="00E001AA"/>
    <w:rsid w:val="00E0032A"/>
    <w:rsid w:val="00E00AA7"/>
    <w:rsid w:val="00E01A4A"/>
    <w:rsid w:val="00E01AEA"/>
    <w:rsid w:val="00E034B7"/>
    <w:rsid w:val="00E03526"/>
    <w:rsid w:val="00E055BB"/>
    <w:rsid w:val="00E05FFE"/>
    <w:rsid w:val="00E069A0"/>
    <w:rsid w:val="00E07FCD"/>
    <w:rsid w:val="00E117E4"/>
    <w:rsid w:val="00E12F76"/>
    <w:rsid w:val="00E14D91"/>
    <w:rsid w:val="00E14EE1"/>
    <w:rsid w:val="00E15D64"/>
    <w:rsid w:val="00E16007"/>
    <w:rsid w:val="00E1663F"/>
    <w:rsid w:val="00E16AF9"/>
    <w:rsid w:val="00E17783"/>
    <w:rsid w:val="00E20370"/>
    <w:rsid w:val="00E20964"/>
    <w:rsid w:val="00E21476"/>
    <w:rsid w:val="00E22776"/>
    <w:rsid w:val="00E22CC6"/>
    <w:rsid w:val="00E22F63"/>
    <w:rsid w:val="00E23E16"/>
    <w:rsid w:val="00E24DF3"/>
    <w:rsid w:val="00E25797"/>
    <w:rsid w:val="00E25AC3"/>
    <w:rsid w:val="00E25D10"/>
    <w:rsid w:val="00E26275"/>
    <w:rsid w:val="00E27123"/>
    <w:rsid w:val="00E27A58"/>
    <w:rsid w:val="00E27BF0"/>
    <w:rsid w:val="00E3025B"/>
    <w:rsid w:val="00E32DD9"/>
    <w:rsid w:val="00E33C10"/>
    <w:rsid w:val="00E33E55"/>
    <w:rsid w:val="00E34BE9"/>
    <w:rsid w:val="00E3539C"/>
    <w:rsid w:val="00E3556C"/>
    <w:rsid w:val="00E356EC"/>
    <w:rsid w:val="00E364B2"/>
    <w:rsid w:val="00E37326"/>
    <w:rsid w:val="00E3752E"/>
    <w:rsid w:val="00E37C60"/>
    <w:rsid w:val="00E4056E"/>
    <w:rsid w:val="00E41114"/>
    <w:rsid w:val="00E411E6"/>
    <w:rsid w:val="00E42094"/>
    <w:rsid w:val="00E426FF"/>
    <w:rsid w:val="00E446C4"/>
    <w:rsid w:val="00E44A52"/>
    <w:rsid w:val="00E464D3"/>
    <w:rsid w:val="00E47B22"/>
    <w:rsid w:val="00E47BE6"/>
    <w:rsid w:val="00E5124E"/>
    <w:rsid w:val="00E514CE"/>
    <w:rsid w:val="00E55127"/>
    <w:rsid w:val="00E55F9E"/>
    <w:rsid w:val="00E579AF"/>
    <w:rsid w:val="00E60E41"/>
    <w:rsid w:val="00E62733"/>
    <w:rsid w:val="00E6689E"/>
    <w:rsid w:val="00E670E9"/>
    <w:rsid w:val="00E702B4"/>
    <w:rsid w:val="00E70636"/>
    <w:rsid w:val="00E70DE7"/>
    <w:rsid w:val="00E71519"/>
    <w:rsid w:val="00E71A16"/>
    <w:rsid w:val="00E7382B"/>
    <w:rsid w:val="00E80EB9"/>
    <w:rsid w:val="00E8105C"/>
    <w:rsid w:val="00E82549"/>
    <w:rsid w:val="00E8330C"/>
    <w:rsid w:val="00E8405C"/>
    <w:rsid w:val="00E84804"/>
    <w:rsid w:val="00E8484D"/>
    <w:rsid w:val="00E84DF4"/>
    <w:rsid w:val="00E8631E"/>
    <w:rsid w:val="00E87175"/>
    <w:rsid w:val="00E875FD"/>
    <w:rsid w:val="00E87BE8"/>
    <w:rsid w:val="00E90FA7"/>
    <w:rsid w:val="00E945A0"/>
    <w:rsid w:val="00E957C3"/>
    <w:rsid w:val="00E95990"/>
    <w:rsid w:val="00E962BA"/>
    <w:rsid w:val="00E96800"/>
    <w:rsid w:val="00E9749B"/>
    <w:rsid w:val="00E97B4D"/>
    <w:rsid w:val="00EA0A23"/>
    <w:rsid w:val="00EA1110"/>
    <w:rsid w:val="00EA26E5"/>
    <w:rsid w:val="00EA2E94"/>
    <w:rsid w:val="00EA3E52"/>
    <w:rsid w:val="00EA43E3"/>
    <w:rsid w:val="00EA5800"/>
    <w:rsid w:val="00EA78A4"/>
    <w:rsid w:val="00EB012A"/>
    <w:rsid w:val="00EB1310"/>
    <w:rsid w:val="00EB1474"/>
    <w:rsid w:val="00EB148D"/>
    <w:rsid w:val="00EB3A34"/>
    <w:rsid w:val="00EB4035"/>
    <w:rsid w:val="00EB46EC"/>
    <w:rsid w:val="00EB5179"/>
    <w:rsid w:val="00EB58A8"/>
    <w:rsid w:val="00EB58C0"/>
    <w:rsid w:val="00EB5EEA"/>
    <w:rsid w:val="00EB715A"/>
    <w:rsid w:val="00EB776B"/>
    <w:rsid w:val="00EB7832"/>
    <w:rsid w:val="00EB7D6B"/>
    <w:rsid w:val="00EC06BD"/>
    <w:rsid w:val="00EC1F7F"/>
    <w:rsid w:val="00EC25FB"/>
    <w:rsid w:val="00EC4020"/>
    <w:rsid w:val="00EC4467"/>
    <w:rsid w:val="00EC5BE4"/>
    <w:rsid w:val="00EC65A4"/>
    <w:rsid w:val="00EC6A7A"/>
    <w:rsid w:val="00EC74E5"/>
    <w:rsid w:val="00EC77BF"/>
    <w:rsid w:val="00EC796F"/>
    <w:rsid w:val="00EC7DA7"/>
    <w:rsid w:val="00ED1B8A"/>
    <w:rsid w:val="00ED2FB1"/>
    <w:rsid w:val="00ED3101"/>
    <w:rsid w:val="00ED3117"/>
    <w:rsid w:val="00ED33D9"/>
    <w:rsid w:val="00ED4390"/>
    <w:rsid w:val="00ED4B31"/>
    <w:rsid w:val="00ED5312"/>
    <w:rsid w:val="00ED5EDC"/>
    <w:rsid w:val="00ED6290"/>
    <w:rsid w:val="00ED6C28"/>
    <w:rsid w:val="00ED7448"/>
    <w:rsid w:val="00ED77A6"/>
    <w:rsid w:val="00EE0846"/>
    <w:rsid w:val="00EE0FF4"/>
    <w:rsid w:val="00EE135D"/>
    <w:rsid w:val="00EE224C"/>
    <w:rsid w:val="00EE2705"/>
    <w:rsid w:val="00EE2DBF"/>
    <w:rsid w:val="00EE3C98"/>
    <w:rsid w:val="00EE5ECA"/>
    <w:rsid w:val="00EE6843"/>
    <w:rsid w:val="00EE7807"/>
    <w:rsid w:val="00EE78E5"/>
    <w:rsid w:val="00EF17BC"/>
    <w:rsid w:val="00EF1E66"/>
    <w:rsid w:val="00EF5061"/>
    <w:rsid w:val="00EF5373"/>
    <w:rsid w:val="00EF64E8"/>
    <w:rsid w:val="00EF6A88"/>
    <w:rsid w:val="00EF6AE0"/>
    <w:rsid w:val="00EF6DB5"/>
    <w:rsid w:val="00EF7001"/>
    <w:rsid w:val="00EF751A"/>
    <w:rsid w:val="00F0030F"/>
    <w:rsid w:val="00F02458"/>
    <w:rsid w:val="00F02CCC"/>
    <w:rsid w:val="00F04E96"/>
    <w:rsid w:val="00F06CA6"/>
    <w:rsid w:val="00F07076"/>
    <w:rsid w:val="00F079A3"/>
    <w:rsid w:val="00F10469"/>
    <w:rsid w:val="00F12663"/>
    <w:rsid w:val="00F12B77"/>
    <w:rsid w:val="00F132DC"/>
    <w:rsid w:val="00F133B1"/>
    <w:rsid w:val="00F134AD"/>
    <w:rsid w:val="00F13D9E"/>
    <w:rsid w:val="00F14B7B"/>
    <w:rsid w:val="00F15589"/>
    <w:rsid w:val="00F15DE5"/>
    <w:rsid w:val="00F16440"/>
    <w:rsid w:val="00F17081"/>
    <w:rsid w:val="00F1729F"/>
    <w:rsid w:val="00F17587"/>
    <w:rsid w:val="00F17F06"/>
    <w:rsid w:val="00F218E0"/>
    <w:rsid w:val="00F23118"/>
    <w:rsid w:val="00F23351"/>
    <w:rsid w:val="00F233B8"/>
    <w:rsid w:val="00F23EEA"/>
    <w:rsid w:val="00F268FF"/>
    <w:rsid w:val="00F32472"/>
    <w:rsid w:val="00F32FBD"/>
    <w:rsid w:val="00F33D40"/>
    <w:rsid w:val="00F346D4"/>
    <w:rsid w:val="00F35F90"/>
    <w:rsid w:val="00F36DA6"/>
    <w:rsid w:val="00F37A92"/>
    <w:rsid w:val="00F401B9"/>
    <w:rsid w:val="00F4032B"/>
    <w:rsid w:val="00F42501"/>
    <w:rsid w:val="00F429A8"/>
    <w:rsid w:val="00F42CF9"/>
    <w:rsid w:val="00F43C3F"/>
    <w:rsid w:val="00F4409D"/>
    <w:rsid w:val="00F4423F"/>
    <w:rsid w:val="00F44618"/>
    <w:rsid w:val="00F4577D"/>
    <w:rsid w:val="00F457BC"/>
    <w:rsid w:val="00F479AC"/>
    <w:rsid w:val="00F50D97"/>
    <w:rsid w:val="00F50DE8"/>
    <w:rsid w:val="00F51DD0"/>
    <w:rsid w:val="00F52560"/>
    <w:rsid w:val="00F5298E"/>
    <w:rsid w:val="00F52F54"/>
    <w:rsid w:val="00F5407A"/>
    <w:rsid w:val="00F57225"/>
    <w:rsid w:val="00F5736C"/>
    <w:rsid w:val="00F603B6"/>
    <w:rsid w:val="00F60BDB"/>
    <w:rsid w:val="00F60DA4"/>
    <w:rsid w:val="00F61263"/>
    <w:rsid w:val="00F629A3"/>
    <w:rsid w:val="00F63F6C"/>
    <w:rsid w:val="00F64BED"/>
    <w:rsid w:val="00F64C9E"/>
    <w:rsid w:val="00F64F47"/>
    <w:rsid w:val="00F65CFB"/>
    <w:rsid w:val="00F66C92"/>
    <w:rsid w:val="00F67466"/>
    <w:rsid w:val="00F709B6"/>
    <w:rsid w:val="00F70E56"/>
    <w:rsid w:val="00F71FB6"/>
    <w:rsid w:val="00F71FE5"/>
    <w:rsid w:val="00F72047"/>
    <w:rsid w:val="00F75DC6"/>
    <w:rsid w:val="00F76338"/>
    <w:rsid w:val="00F76A59"/>
    <w:rsid w:val="00F76EC2"/>
    <w:rsid w:val="00F77257"/>
    <w:rsid w:val="00F80D4C"/>
    <w:rsid w:val="00F81081"/>
    <w:rsid w:val="00F8306C"/>
    <w:rsid w:val="00F836BE"/>
    <w:rsid w:val="00F83F94"/>
    <w:rsid w:val="00F844F0"/>
    <w:rsid w:val="00F867ED"/>
    <w:rsid w:val="00F8769D"/>
    <w:rsid w:val="00F87F4B"/>
    <w:rsid w:val="00F903B3"/>
    <w:rsid w:val="00F9173A"/>
    <w:rsid w:val="00F91C0D"/>
    <w:rsid w:val="00F92926"/>
    <w:rsid w:val="00F9298D"/>
    <w:rsid w:val="00F939F2"/>
    <w:rsid w:val="00F94460"/>
    <w:rsid w:val="00F95877"/>
    <w:rsid w:val="00F97A08"/>
    <w:rsid w:val="00F97E3E"/>
    <w:rsid w:val="00F97F0B"/>
    <w:rsid w:val="00FA02DF"/>
    <w:rsid w:val="00FA1D96"/>
    <w:rsid w:val="00FA213E"/>
    <w:rsid w:val="00FA2315"/>
    <w:rsid w:val="00FA32ED"/>
    <w:rsid w:val="00FA3663"/>
    <w:rsid w:val="00FA3B68"/>
    <w:rsid w:val="00FA3E52"/>
    <w:rsid w:val="00FA4625"/>
    <w:rsid w:val="00FA4A38"/>
    <w:rsid w:val="00FA614C"/>
    <w:rsid w:val="00FA61A3"/>
    <w:rsid w:val="00FA6737"/>
    <w:rsid w:val="00FA6F8D"/>
    <w:rsid w:val="00FA7F1E"/>
    <w:rsid w:val="00FB1006"/>
    <w:rsid w:val="00FB1948"/>
    <w:rsid w:val="00FB2160"/>
    <w:rsid w:val="00FB3400"/>
    <w:rsid w:val="00FB355F"/>
    <w:rsid w:val="00FB3C8E"/>
    <w:rsid w:val="00FB3F07"/>
    <w:rsid w:val="00FB4C00"/>
    <w:rsid w:val="00FB50ED"/>
    <w:rsid w:val="00FB5D69"/>
    <w:rsid w:val="00FB5E5C"/>
    <w:rsid w:val="00FB70AC"/>
    <w:rsid w:val="00FB7BA5"/>
    <w:rsid w:val="00FC099B"/>
    <w:rsid w:val="00FC0CD9"/>
    <w:rsid w:val="00FC0FA6"/>
    <w:rsid w:val="00FC14C5"/>
    <w:rsid w:val="00FC15FA"/>
    <w:rsid w:val="00FC205C"/>
    <w:rsid w:val="00FC2233"/>
    <w:rsid w:val="00FC280B"/>
    <w:rsid w:val="00FC2DF4"/>
    <w:rsid w:val="00FC3254"/>
    <w:rsid w:val="00FC4A46"/>
    <w:rsid w:val="00FC5895"/>
    <w:rsid w:val="00FC7B10"/>
    <w:rsid w:val="00FD0502"/>
    <w:rsid w:val="00FD0EFD"/>
    <w:rsid w:val="00FD1FB1"/>
    <w:rsid w:val="00FD20BB"/>
    <w:rsid w:val="00FD21BB"/>
    <w:rsid w:val="00FD228D"/>
    <w:rsid w:val="00FD2E21"/>
    <w:rsid w:val="00FD5F10"/>
    <w:rsid w:val="00FD71FE"/>
    <w:rsid w:val="00FD7219"/>
    <w:rsid w:val="00FD7A5F"/>
    <w:rsid w:val="00FD7B2A"/>
    <w:rsid w:val="00FE089E"/>
    <w:rsid w:val="00FE1194"/>
    <w:rsid w:val="00FE126C"/>
    <w:rsid w:val="00FE23B0"/>
    <w:rsid w:val="00FE2465"/>
    <w:rsid w:val="00FE25E0"/>
    <w:rsid w:val="00FE2A4D"/>
    <w:rsid w:val="00FE3058"/>
    <w:rsid w:val="00FE33DC"/>
    <w:rsid w:val="00FE3406"/>
    <w:rsid w:val="00FE3B33"/>
    <w:rsid w:val="00FE55DB"/>
    <w:rsid w:val="00FF1FE6"/>
    <w:rsid w:val="00FF20B4"/>
    <w:rsid w:val="00FF23B6"/>
    <w:rsid w:val="00FF3569"/>
    <w:rsid w:val="00FF35E3"/>
    <w:rsid w:val="00FF60F8"/>
    <w:rsid w:val="00FF72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7DD5C6A"/>
  <w14:defaultImageDpi w14:val="330"/>
  <w15:docId w15:val="{5E26BDD4-1DEB-40AE-8A55-1E59348C58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de" w:eastAsia="zh-CN"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qFormat="1"/>
    <w:lsdException w:name="annotation text" w:semiHidden="1" w:unhideWhenUsed="1" w:qFormat="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qFormat="1"/>
    <w:lsdException w:name="Body Text 3" w:semiHidden="1" w:uiPriority="0" w:unhideWhenUsed="1"/>
    <w:lsdException w:name="Body Text Indent 2" w:semiHidden="1" w:uiPriority="0" w:unhideWhenUsed="1" w:qFormat="1"/>
    <w:lsdException w:name="Body Text Indent 3" w:semiHidden="1" w:uiPriority="0" w:unhideWhenUsed="1" w:qFormat="1"/>
    <w:lsdException w:name="Block Text" w:semiHidden="1" w:unhideWhenUsed="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3">
    <w:name w:val="Normal"/>
    <w:qFormat/>
    <w:rsid w:val="00CE1383"/>
    <w:pPr>
      <w:widowControl w:val="0"/>
      <w:spacing w:beforeLines="50" w:before="50" w:afterLines="50" w:after="50" w:line="240" w:lineRule="exact"/>
      <w:ind w:left="284"/>
      <w:jc w:val="both"/>
    </w:pPr>
    <w:rPr>
      <w:rFonts w:ascii="Arial" w:eastAsia="微软雅黑" w:hAnsi="Arial"/>
      <w:sz w:val="18"/>
      <w:szCs w:val="24"/>
      <w14:ligatures w14:val="none"/>
    </w:rPr>
  </w:style>
  <w:style w:type="paragraph" w:styleId="12">
    <w:name w:val="heading 1"/>
    <w:basedOn w:val="a3"/>
    <w:next w:val="a3"/>
    <w:link w:val="13"/>
    <w:uiPriority w:val="9"/>
    <w:qFormat/>
    <w:rsid w:val="00CE1383"/>
    <w:pPr>
      <w:keepNext/>
      <w:keepLines/>
      <w:pageBreakBefore/>
      <w:widowControl/>
      <w:numPr>
        <w:numId w:val="1"/>
      </w:numPr>
      <w:spacing w:beforeLines="100" w:before="100" w:afterLines="100" w:after="100" w:line="240" w:lineRule="auto"/>
      <w:ind w:left="220" w:hangingChars="220" w:hanging="220"/>
      <w:outlineLvl w:val="0"/>
    </w:pPr>
    <w:rPr>
      <w:rFonts w:cs="Arial"/>
      <w:b/>
      <w:kern w:val="44"/>
      <w:sz w:val="36"/>
      <w:szCs w:val="44"/>
    </w:rPr>
  </w:style>
  <w:style w:type="paragraph" w:styleId="20">
    <w:name w:val="heading 2"/>
    <w:basedOn w:val="a3"/>
    <w:next w:val="a3"/>
    <w:link w:val="21"/>
    <w:uiPriority w:val="9"/>
    <w:qFormat/>
    <w:rsid w:val="00CE1383"/>
    <w:pPr>
      <w:keepNext/>
      <w:keepLines/>
      <w:widowControl/>
      <w:numPr>
        <w:ilvl w:val="1"/>
        <w:numId w:val="1"/>
      </w:numPr>
      <w:pBdr>
        <w:bottom w:val="single" w:sz="4" w:space="1" w:color="auto"/>
      </w:pBdr>
      <w:spacing w:beforeLines="100" w:before="100" w:line="280" w:lineRule="exact"/>
      <w:jc w:val="left"/>
      <w:outlineLvl w:val="1"/>
    </w:pPr>
    <w:rPr>
      <w:rFonts w:cstheme="majorBidi"/>
      <w:b/>
      <w:kern w:val="44"/>
      <w:sz w:val="28"/>
      <w:szCs w:val="32"/>
    </w:rPr>
  </w:style>
  <w:style w:type="paragraph" w:styleId="30">
    <w:name w:val="heading 3"/>
    <w:basedOn w:val="a3"/>
    <w:next w:val="a3"/>
    <w:link w:val="32"/>
    <w:uiPriority w:val="9"/>
    <w:qFormat/>
    <w:rsid w:val="00CE1383"/>
    <w:pPr>
      <w:keepNext/>
      <w:keepLines/>
      <w:widowControl/>
      <w:numPr>
        <w:ilvl w:val="2"/>
        <w:numId w:val="1"/>
      </w:numPr>
      <w:spacing w:beforeLines="100" w:before="100"/>
      <w:jc w:val="left"/>
      <w:outlineLvl w:val="2"/>
    </w:pPr>
    <w:rPr>
      <w:rFonts w:cs="Arial"/>
      <w:b/>
      <w:kern w:val="44"/>
      <w:sz w:val="24"/>
      <w:szCs w:val="32"/>
    </w:rPr>
  </w:style>
  <w:style w:type="paragraph" w:styleId="40">
    <w:name w:val="heading 4"/>
    <w:basedOn w:val="a3"/>
    <w:next w:val="a3"/>
    <w:link w:val="41"/>
    <w:uiPriority w:val="9"/>
    <w:qFormat/>
    <w:rsid w:val="00CE1383"/>
    <w:pPr>
      <w:keepNext/>
      <w:keepLines/>
      <w:widowControl/>
      <w:numPr>
        <w:ilvl w:val="3"/>
        <w:numId w:val="1"/>
      </w:numPr>
      <w:jc w:val="left"/>
      <w:outlineLvl w:val="3"/>
    </w:pPr>
    <w:rPr>
      <w:rFonts w:cstheme="majorBidi"/>
      <w:bCs/>
      <w:i/>
      <w:kern w:val="44"/>
      <w:sz w:val="20"/>
      <w:szCs w:val="28"/>
    </w:rPr>
  </w:style>
  <w:style w:type="paragraph" w:styleId="50">
    <w:name w:val="heading 5"/>
    <w:basedOn w:val="a3"/>
    <w:next w:val="a3"/>
    <w:link w:val="51"/>
    <w:qFormat/>
    <w:rsid w:val="00CE1383"/>
    <w:pPr>
      <w:keepNext/>
      <w:widowControl/>
      <w:numPr>
        <w:ilvl w:val="4"/>
        <w:numId w:val="1"/>
      </w:numPr>
      <w:outlineLvl w:val="4"/>
    </w:pPr>
    <w:rPr>
      <w:rFonts w:cs="Times New Roman"/>
      <w:kern w:val="0"/>
      <w:sz w:val="40"/>
    </w:rPr>
  </w:style>
  <w:style w:type="paragraph" w:styleId="6">
    <w:name w:val="heading 6"/>
    <w:basedOn w:val="a3"/>
    <w:next w:val="a3"/>
    <w:link w:val="60"/>
    <w:qFormat/>
    <w:rsid w:val="00CE1383"/>
    <w:pPr>
      <w:keepNext/>
      <w:widowControl/>
      <w:numPr>
        <w:ilvl w:val="5"/>
        <w:numId w:val="1"/>
      </w:numPr>
      <w:autoSpaceDE w:val="0"/>
      <w:autoSpaceDN w:val="0"/>
      <w:adjustRightInd w:val="0"/>
      <w:outlineLvl w:val="5"/>
    </w:pPr>
    <w:rPr>
      <w:rFonts w:cs="Times New Roman"/>
      <w:b/>
      <w:bCs/>
      <w:kern w:val="0"/>
      <w:sz w:val="28"/>
      <w:szCs w:val="43"/>
    </w:rPr>
  </w:style>
  <w:style w:type="paragraph" w:styleId="7">
    <w:name w:val="heading 7"/>
    <w:basedOn w:val="a3"/>
    <w:next w:val="a3"/>
    <w:link w:val="70"/>
    <w:qFormat/>
    <w:rsid w:val="00CE1383"/>
    <w:pPr>
      <w:keepNext/>
      <w:widowControl/>
      <w:numPr>
        <w:ilvl w:val="6"/>
        <w:numId w:val="1"/>
      </w:numPr>
      <w:autoSpaceDE w:val="0"/>
      <w:autoSpaceDN w:val="0"/>
      <w:adjustRightInd w:val="0"/>
      <w:outlineLvl w:val="6"/>
    </w:pPr>
    <w:rPr>
      <w:rFonts w:cs="Times New Roman"/>
      <w:kern w:val="0"/>
      <w:sz w:val="28"/>
      <w:szCs w:val="43"/>
    </w:rPr>
  </w:style>
  <w:style w:type="paragraph" w:styleId="8">
    <w:name w:val="heading 8"/>
    <w:basedOn w:val="a3"/>
    <w:next w:val="a3"/>
    <w:link w:val="80"/>
    <w:qFormat/>
    <w:rsid w:val="00CE1383"/>
    <w:pPr>
      <w:keepNext/>
      <w:widowControl/>
      <w:numPr>
        <w:ilvl w:val="7"/>
        <w:numId w:val="1"/>
      </w:numPr>
      <w:outlineLvl w:val="7"/>
    </w:pPr>
    <w:rPr>
      <w:rFonts w:cs="Times New Roman"/>
      <w:kern w:val="0"/>
      <w:sz w:val="52"/>
    </w:rPr>
  </w:style>
  <w:style w:type="paragraph" w:styleId="9">
    <w:name w:val="heading 9"/>
    <w:basedOn w:val="a3"/>
    <w:next w:val="a3"/>
    <w:link w:val="90"/>
    <w:qFormat/>
    <w:rsid w:val="00CE1383"/>
    <w:pPr>
      <w:keepNext/>
      <w:widowControl/>
      <w:numPr>
        <w:ilvl w:val="8"/>
        <w:numId w:val="1"/>
      </w:numPr>
      <w:jc w:val="center"/>
      <w:outlineLvl w:val="8"/>
    </w:pPr>
    <w:rPr>
      <w:rFonts w:cs="Times New Roman"/>
      <w:kern w:val="0"/>
      <w:sz w:val="36"/>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3">
    <w:name w:val="标题 1 字符"/>
    <w:basedOn w:val="a4"/>
    <w:link w:val="12"/>
    <w:uiPriority w:val="9"/>
    <w:qFormat/>
    <w:rsid w:val="00CE1383"/>
    <w:rPr>
      <w:rFonts w:ascii="Arial" w:eastAsia="微软雅黑" w:hAnsi="Arial" w:cs="Arial"/>
      <w:b/>
      <w:kern w:val="44"/>
      <w:sz w:val="36"/>
      <w:szCs w:val="44"/>
      <w14:ligatures w14:val="none"/>
    </w:rPr>
  </w:style>
  <w:style w:type="character" w:customStyle="1" w:styleId="21">
    <w:name w:val="标题 2 字符"/>
    <w:basedOn w:val="a4"/>
    <w:link w:val="20"/>
    <w:uiPriority w:val="9"/>
    <w:rsid w:val="00CE1383"/>
    <w:rPr>
      <w:rFonts w:ascii="Arial" w:eastAsia="微软雅黑" w:hAnsi="Arial" w:cstheme="majorBidi"/>
      <w:b/>
      <w:kern w:val="44"/>
      <w:sz w:val="28"/>
      <w:szCs w:val="32"/>
      <w14:ligatures w14:val="none"/>
    </w:rPr>
  </w:style>
  <w:style w:type="character" w:customStyle="1" w:styleId="32">
    <w:name w:val="标题 3 字符"/>
    <w:basedOn w:val="a4"/>
    <w:link w:val="30"/>
    <w:uiPriority w:val="9"/>
    <w:rsid w:val="00CE1383"/>
    <w:rPr>
      <w:rFonts w:ascii="Arial" w:eastAsia="微软雅黑" w:hAnsi="Arial" w:cs="Arial"/>
      <w:b/>
      <w:kern w:val="44"/>
      <w:sz w:val="24"/>
      <w:szCs w:val="32"/>
      <w14:ligatures w14:val="none"/>
    </w:rPr>
  </w:style>
  <w:style w:type="character" w:customStyle="1" w:styleId="41">
    <w:name w:val="标题 4 字符"/>
    <w:basedOn w:val="a4"/>
    <w:link w:val="40"/>
    <w:uiPriority w:val="9"/>
    <w:rsid w:val="00CE1383"/>
    <w:rPr>
      <w:rFonts w:ascii="Arial" w:eastAsia="微软雅黑" w:hAnsi="Arial" w:cstheme="majorBidi"/>
      <w:bCs/>
      <w:i/>
      <w:kern w:val="44"/>
      <w:sz w:val="20"/>
      <w:szCs w:val="28"/>
      <w14:ligatures w14:val="none"/>
    </w:rPr>
  </w:style>
  <w:style w:type="character" w:customStyle="1" w:styleId="51">
    <w:name w:val="标题 5 字符"/>
    <w:basedOn w:val="a4"/>
    <w:link w:val="50"/>
    <w:rsid w:val="00CE1383"/>
    <w:rPr>
      <w:rFonts w:ascii="Arial" w:eastAsia="微软雅黑" w:hAnsi="Arial" w:cs="Times New Roman"/>
      <w:kern w:val="0"/>
      <w:sz w:val="40"/>
      <w:szCs w:val="24"/>
      <w14:ligatures w14:val="none"/>
    </w:rPr>
  </w:style>
  <w:style w:type="character" w:customStyle="1" w:styleId="60">
    <w:name w:val="标题 6 字符"/>
    <w:basedOn w:val="a4"/>
    <w:link w:val="6"/>
    <w:rsid w:val="00CE1383"/>
    <w:rPr>
      <w:rFonts w:ascii="Arial" w:eastAsia="微软雅黑" w:hAnsi="Arial" w:cs="Times New Roman"/>
      <w:b/>
      <w:bCs/>
      <w:kern w:val="0"/>
      <w:sz w:val="28"/>
      <w:szCs w:val="43"/>
      <w14:ligatures w14:val="none"/>
    </w:rPr>
  </w:style>
  <w:style w:type="character" w:customStyle="1" w:styleId="70">
    <w:name w:val="标题 7 字符"/>
    <w:basedOn w:val="a4"/>
    <w:link w:val="7"/>
    <w:rsid w:val="00CE1383"/>
    <w:rPr>
      <w:rFonts w:ascii="Arial" w:eastAsia="微软雅黑" w:hAnsi="Arial" w:cs="Times New Roman"/>
      <w:kern w:val="0"/>
      <w:sz w:val="28"/>
      <w:szCs w:val="43"/>
      <w14:ligatures w14:val="none"/>
    </w:rPr>
  </w:style>
  <w:style w:type="character" w:customStyle="1" w:styleId="80">
    <w:name w:val="标题 8 字符"/>
    <w:basedOn w:val="a4"/>
    <w:link w:val="8"/>
    <w:rsid w:val="00CE1383"/>
    <w:rPr>
      <w:rFonts w:ascii="Arial" w:eastAsia="微软雅黑" w:hAnsi="Arial" w:cs="Times New Roman"/>
      <w:kern w:val="0"/>
      <w:sz w:val="52"/>
      <w:szCs w:val="24"/>
      <w14:ligatures w14:val="none"/>
    </w:rPr>
  </w:style>
  <w:style w:type="character" w:customStyle="1" w:styleId="90">
    <w:name w:val="标题 9 字符"/>
    <w:basedOn w:val="a4"/>
    <w:link w:val="9"/>
    <w:rsid w:val="00CE1383"/>
    <w:rPr>
      <w:rFonts w:ascii="Arial" w:eastAsia="微软雅黑" w:hAnsi="Arial" w:cs="Times New Roman"/>
      <w:kern w:val="0"/>
      <w:sz w:val="36"/>
      <w:szCs w:val="24"/>
      <w14:ligatures w14:val="none"/>
    </w:rPr>
  </w:style>
  <w:style w:type="paragraph" w:styleId="a7">
    <w:name w:val="header"/>
    <w:basedOn w:val="a3"/>
    <w:link w:val="a8"/>
    <w:unhideWhenUsed/>
    <w:rsid w:val="00CE1383"/>
    <w:pPr>
      <w:pBdr>
        <w:bottom w:val="single" w:sz="6" w:space="1" w:color="auto"/>
      </w:pBdr>
      <w:tabs>
        <w:tab w:val="center" w:pos="4153"/>
        <w:tab w:val="right" w:pos="8306"/>
      </w:tabs>
      <w:snapToGrid w:val="0"/>
      <w:jc w:val="center"/>
    </w:pPr>
    <w:rPr>
      <w:szCs w:val="18"/>
    </w:rPr>
  </w:style>
  <w:style w:type="character" w:customStyle="1" w:styleId="a8">
    <w:name w:val="页眉 字符"/>
    <w:basedOn w:val="a4"/>
    <w:link w:val="a7"/>
    <w:rsid w:val="00CE1383"/>
    <w:rPr>
      <w:rFonts w:ascii="Arial" w:eastAsia="微软雅黑" w:hAnsi="Arial"/>
      <w:sz w:val="18"/>
      <w:szCs w:val="18"/>
      <w14:ligatures w14:val="none"/>
    </w:rPr>
  </w:style>
  <w:style w:type="paragraph" w:styleId="a9">
    <w:name w:val="footer"/>
    <w:basedOn w:val="a3"/>
    <w:link w:val="aa"/>
    <w:uiPriority w:val="99"/>
    <w:unhideWhenUsed/>
    <w:rsid w:val="00CE1383"/>
    <w:pPr>
      <w:tabs>
        <w:tab w:val="center" w:pos="4153"/>
        <w:tab w:val="right" w:pos="8306"/>
      </w:tabs>
      <w:snapToGrid w:val="0"/>
      <w:jc w:val="left"/>
    </w:pPr>
    <w:rPr>
      <w:szCs w:val="18"/>
    </w:rPr>
  </w:style>
  <w:style w:type="character" w:customStyle="1" w:styleId="aa">
    <w:name w:val="页脚 字符"/>
    <w:basedOn w:val="a4"/>
    <w:link w:val="a9"/>
    <w:uiPriority w:val="99"/>
    <w:rsid w:val="00CE1383"/>
    <w:rPr>
      <w:rFonts w:ascii="Arial" w:eastAsia="微软雅黑" w:hAnsi="Arial"/>
      <w:sz w:val="18"/>
      <w:szCs w:val="18"/>
      <w14:ligatures w14:val="none"/>
    </w:rPr>
  </w:style>
  <w:style w:type="paragraph" w:customStyle="1" w:styleId="Text">
    <w:name w:val="Text"/>
    <w:basedOn w:val="a3"/>
    <w:next w:val="a3"/>
    <w:qFormat/>
    <w:rsid w:val="00CE1383"/>
    <w:pPr>
      <w:widowControl/>
    </w:pPr>
  </w:style>
  <w:style w:type="paragraph" w:customStyle="1" w:styleId="Trademark">
    <w:name w:val="Trademark"/>
    <w:basedOn w:val="a3"/>
    <w:next w:val="Text"/>
    <w:qFormat/>
    <w:rsid w:val="00CE1383"/>
    <w:pPr>
      <w:spacing w:line="300" w:lineRule="exact"/>
    </w:pPr>
    <w:rPr>
      <w:b/>
      <w:sz w:val="24"/>
    </w:rPr>
  </w:style>
  <w:style w:type="paragraph" w:customStyle="1" w:styleId="Note">
    <w:name w:val="Note"/>
    <w:basedOn w:val="a3"/>
    <w:next w:val="a3"/>
    <w:rsid w:val="00CE1383"/>
    <w:pPr>
      <w:pBdr>
        <w:top w:val="single" w:sz="4" w:space="1" w:color="auto"/>
        <w:bottom w:val="single" w:sz="4" w:space="1" w:color="auto"/>
      </w:pBdr>
      <w:spacing w:before="156" w:after="156"/>
    </w:pPr>
  </w:style>
  <w:style w:type="paragraph" w:customStyle="1" w:styleId="NOTE0">
    <w:name w:val="NOTE标题"/>
    <w:basedOn w:val="NOTE1"/>
    <w:link w:val="NOTEChar"/>
    <w:qFormat/>
    <w:rsid w:val="00CE1383"/>
    <w:pPr>
      <w:keepNext/>
      <w:pBdr>
        <w:top w:val="single" w:sz="4" w:space="1" w:color="auto"/>
        <w:bottom w:val="none" w:sz="0" w:space="0" w:color="auto"/>
      </w:pBdr>
    </w:pPr>
    <w:rPr>
      <w:b/>
      <w:caps/>
    </w:rPr>
  </w:style>
  <w:style w:type="paragraph" w:customStyle="1" w:styleId="NOTE1">
    <w:name w:val="NOTE文本"/>
    <w:basedOn w:val="a3"/>
    <w:link w:val="NOTEChar0"/>
    <w:qFormat/>
    <w:rsid w:val="00CE1383"/>
    <w:pPr>
      <w:keepLines/>
      <w:pBdr>
        <w:bottom w:val="single" w:sz="4" w:space="1" w:color="auto"/>
      </w:pBdr>
      <w:spacing w:beforeLines="20" w:before="20" w:afterLines="20" w:after="20"/>
    </w:pPr>
    <w:rPr>
      <w:rFonts w:cs="微软雅黑"/>
      <w:bCs/>
      <w:kern w:val="0"/>
      <w:szCs w:val="18"/>
    </w:rPr>
  </w:style>
  <w:style w:type="character" w:customStyle="1" w:styleId="NOTEChar">
    <w:name w:val="NOTE标题 Char"/>
    <w:link w:val="NOTE0"/>
    <w:qFormat/>
    <w:rsid w:val="00CE1383"/>
    <w:rPr>
      <w:rFonts w:ascii="Arial" w:eastAsia="微软雅黑" w:hAnsi="Arial" w:cs="微软雅黑"/>
      <w:b/>
      <w:bCs/>
      <w:caps/>
      <w:kern w:val="0"/>
      <w:sz w:val="18"/>
      <w:szCs w:val="18"/>
      <w14:ligatures w14:val="none"/>
    </w:rPr>
  </w:style>
  <w:style w:type="character" w:customStyle="1" w:styleId="NOTEChar0">
    <w:name w:val="NOTE文本 Char"/>
    <w:link w:val="NOTE1"/>
    <w:qFormat/>
    <w:rsid w:val="00CE1383"/>
    <w:rPr>
      <w:rFonts w:ascii="Arial" w:eastAsia="微软雅黑" w:hAnsi="Arial" w:cs="微软雅黑"/>
      <w:bCs/>
      <w:kern w:val="0"/>
      <w:sz w:val="18"/>
      <w:szCs w:val="18"/>
      <w14:ligatures w14:val="none"/>
    </w:rPr>
  </w:style>
  <w:style w:type="paragraph" w:styleId="TOC3">
    <w:name w:val="toc 3"/>
    <w:basedOn w:val="a3"/>
    <w:next w:val="a3"/>
    <w:uiPriority w:val="39"/>
    <w:qFormat/>
    <w:rsid w:val="00CE1383"/>
    <w:pPr>
      <w:widowControl/>
      <w:spacing w:before="0" w:after="0"/>
      <w:ind w:left="360"/>
      <w:jc w:val="left"/>
    </w:pPr>
    <w:rPr>
      <w:rFonts w:cstheme="minorHAnsi"/>
      <w:iCs/>
      <w:kern w:val="0"/>
      <w:szCs w:val="20"/>
    </w:rPr>
  </w:style>
  <w:style w:type="paragraph" w:styleId="TOC1">
    <w:name w:val="toc 1"/>
    <w:link w:val="TOC10"/>
    <w:uiPriority w:val="39"/>
    <w:qFormat/>
    <w:rsid w:val="00CE1383"/>
    <w:pPr>
      <w:spacing w:beforeLines="20" w:before="20" w:afterLines="20" w:after="20" w:line="240" w:lineRule="exact"/>
      <w:ind w:hangingChars="158" w:hanging="284"/>
    </w:pPr>
    <w:rPr>
      <w:rFonts w:ascii="Arial" w:eastAsia="微软雅黑" w:hAnsi="Arial" w:cs="微软雅黑"/>
      <w:b/>
      <w:bCs/>
      <w:caps/>
      <w:sz w:val="18"/>
      <w:szCs w:val="18"/>
      <w14:ligatures w14:val="none"/>
    </w:rPr>
  </w:style>
  <w:style w:type="paragraph" w:styleId="TOC4">
    <w:name w:val="toc 4"/>
    <w:basedOn w:val="a3"/>
    <w:next w:val="a3"/>
    <w:uiPriority w:val="39"/>
    <w:qFormat/>
    <w:rsid w:val="00CE1383"/>
    <w:pPr>
      <w:widowControl/>
      <w:spacing w:before="0" w:after="0"/>
      <w:ind w:left="540"/>
      <w:jc w:val="left"/>
    </w:pPr>
    <w:rPr>
      <w:rFonts w:cstheme="minorHAnsi"/>
      <w:kern w:val="0"/>
      <w:szCs w:val="18"/>
    </w:rPr>
  </w:style>
  <w:style w:type="paragraph" w:styleId="TOC2">
    <w:name w:val="toc 2"/>
    <w:basedOn w:val="a3"/>
    <w:next w:val="a3"/>
    <w:uiPriority w:val="39"/>
    <w:qFormat/>
    <w:rsid w:val="00CE1383"/>
    <w:pPr>
      <w:widowControl/>
      <w:spacing w:before="0" w:after="0"/>
      <w:ind w:left="180"/>
      <w:jc w:val="left"/>
    </w:pPr>
    <w:rPr>
      <w:rFonts w:cstheme="minorHAnsi"/>
      <w:smallCaps/>
      <w:kern w:val="0"/>
      <w:szCs w:val="20"/>
    </w:rPr>
  </w:style>
  <w:style w:type="character" w:styleId="ab">
    <w:name w:val="Hyperlink"/>
    <w:aliases w:val="目录"/>
    <w:uiPriority w:val="99"/>
    <w:qFormat/>
    <w:rsid w:val="00CE1383"/>
    <w:rPr>
      <w:rFonts w:ascii="Arial" w:eastAsia="微软雅黑" w:hAnsi="Arial"/>
      <w:color w:val="0000FF"/>
      <w:sz w:val="18"/>
      <w:u w:val="single"/>
    </w:rPr>
  </w:style>
  <w:style w:type="paragraph" w:styleId="ac">
    <w:name w:val="List Paragraph"/>
    <w:aliases w:val="M-2数"/>
    <w:basedOn w:val="Text"/>
    <w:next w:val="Text"/>
    <w:link w:val="ad"/>
    <w:uiPriority w:val="34"/>
    <w:qFormat/>
    <w:rsid w:val="00CE1383"/>
    <w:pPr>
      <w:ind w:left="641" w:hanging="357"/>
    </w:pPr>
    <w:rPr>
      <w:rFonts w:cs="Times New Roman"/>
      <w:szCs w:val="22"/>
    </w:rPr>
  </w:style>
  <w:style w:type="character" w:customStyle="1" w:styleId="ad">
    <w:name w:val="列表段落 字符"/>
    <w:aliases w:val="M-2数 字符"/>
    <w:basedOn w:val="a4"/>
    <w:link w:val="ac"/>
    <w:uiPriority w:val="34"/>
    <w:qFormat/>
    <w:locked/>
    <w:rsid w:val="00CE1383"/>
    <w:rPr>
      <w:rFonts w:ascii="Arial" w:eastAsia="微软雅黑" w:hAnsi="Arial" w:cs="Times New Roman"/>
      <w:sz w:val="18"/>
      <w14:ligatures w14:val="none"/>
    </w:rPr>
  </w:style>
  <w:style w:type="paragraph" w:styleId="ae">
    <w:name w:val="caption"/>
    <w:basedOn w:val="a3"/>
    <w:next w:val="a3"/>
    <w:uiPriority w:val="35"/>
    <w:qFormat/>
    <w:rsid w:val="00CE1383"/>
    <w:pPr>
      <w:widowControl/>
      <w:jc w:val="center"/>
    </w:pPr>
    <w:rPr>
      <w:rFonts w:cstheme="majorBidi"/>
      <w:b/>
      <w:kern w:val="0"/>
    </w:rPr>
  </w:style>
  <w:style w:type="paragraph" w:styleId="TOC">
    <w:name w:val="TOC Heading"/>
    <w:basedOn w:val="12"/>
    <w:next w:val="a3"/>
    <w:uiPriority w:val="39"/>
    <w:unhideWhenUsed/>
    <w:qFormat/>
    <w:rsid w:val="00CE1383"/>
    <w:pPr>
      <w:pageBreakBefore w:val="0"/>
      <w:numPr>
        <w:numId w:val="0"/>
      </w:numPr>
      <w:spacing w:beforeLines="0" w:before="240" w:afterLines="0" w:after="0" w:line="259" w:lineRule="auto"/>
      <w:jc w:val="center"/>
      <w:outlineLvl w:val="9"/>
    </w:pPr>
    <w:rPr>
      <w:rFonts w:cstheme="majorBidi"/>
      <w:kern w:val="0"/>
      <w:sz w:val="24"/>
      <w:szCs w:val="32"/>
    </w:rPr>
  </w:style>
  <w:style w:type="character" w:customStyle="1" w:styleId="TOC10">
    <w:name w:val="TOC 1 字符"/>
    <w:basedOn w:val="a4"/>
    <w:link w:val="TOC1"/>
    <w:uiPriority w:val="39"/>
    <w:rsid w:val="00CE1383"/>
    <w:rPr>
      <w:rFonts w:ascii="Arial" w:eastAsia="微软雅黑" w:hAnsi="Arial" w:cs="微软雅黑"/>
      <w:b/>
      <w:bCs/>
      <w:caps/>
      <w:sz w:val="18"/>
      <w:szCs w:val="18"/>
      <w14:ligatures w14:val="none"/>
    </w:rPr>
  </w:style>
  <w:style w:type="paragraph" w:customStyle="1" w:styleId="FigureTittle">
    <w:name w:val="Figure Tittle"/>
    <w:link w:val="FigureTittleChar"/>
    <w:autoRedefine/>
    <w:qFormat/>
    <w:rsid w:val="00CE1383"/>
    <w:pPr>
      <w:spacing w:beforeLines="20" w:before="20" w:afterLines="20" w:after="20" w:line="240" w:lineRule="exact"/>
      <w:jc w:val="center"/>
    </w:pPr>
    <w:rPr>
      <w:rFonts w:ascii="Arial" w:eastAsia="微软雅黑" w:hAnsi="Arial" w:cs="微软雅黑"/>
      <w:b/>
      <w:sz w:val="18"/>
      <w:szCs w:val="18"/>
      <w14:ligatures w14:val="none"/>
    </w:rPr>
  </w:style>
  <w:style w:type="character" w:customStyle="1" w:styleId="FigureTittleChar">
    <w:name w:val="Figure Tittle Char"/>
    <w:basedOn w:val="a4"/>
    <w:link w:val="FigureTittle"/>
    <w:rsid w:val="00CE1383"/>
    <w:rPr>
      <w:rFonts w:ascii="Arial" w:eastAsia="微软雅黑" w:hAnsi="Arial" w:cs="微软雅黑"/>
      <w:b/>
      <w:sz w:val="18"/>
      <w:szCs w:val="18"/>
      <w14:ligatures w14:val="none"/>
    </w:rPr>
  </w:style>
  <w:style w:type="table" w:styleId="af">
    <w:name w:val="Table Grid"/>
    <w:basedOn w:val="a5"/>
    <w:uiPriority w:val="59"/>
    <w:qFormat/>
    <w:rsid w:val="0023736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
    <w:name w:val="EN正文"/>
    <w:basedOn w:val="af0"/>
    <w:link w:val="ENChar"/>
    <w:qFormat/>
    <w:rsid w:val="00AB1FA3"/>
    <w:pPr>
      <w:widowControl/>
      <w:spacing w:after="50"/>
    </w:pPr>
    <w:rPr>
      <w:rFonts w:cs="微软雅黑"/>
      <w:bCs/>
      <w:szCs w:val="18"/>
    </w:rPr>
  </w:style>
  <w:style w:type="character" w:customStyle="1" w:styleId="ENChar">
    <w:name w:val="EN正文 Char"/>
    <w:link w:val="EN"/>
    <w:rsid w:val="00AB1FA3"/>
    <w:rPr>
      <w:rFonts w:ascii="Arial" w:eastAsia="微软雅黑" w:hAnsi="Arial" w:cs="微软雅黑"/>
      <w:bCs/>
      <w:sz w:val="18"/>
      <w:szCs w:val="18"/>
      <w14:ligatures w14:val="none"/>
    </w:rPr>
  </w:style>
  <w:style w:type="paragraph" w:styleId="af0">
    <w:name w:val="Body Text"/>
    <w:basedOn w:val="a3"/>
    <w:link w:val="af1"/>
    <w:unhideWhenUsed/>
    <w:qFormat/>
    <w:rsid w:val="00AB1FA3"/>
    <w:pPr>
      <w:spacing w:after="120"/>
    </w:pPr>
  </w:style>
  <w:style w:type="character" w:customStyle="1" w:styleId="af1">
    <w:name w:val="正文文本 字符"/>
    <w:basedOn w:val="a4"/>
    <w:link w:val="af0"/>
    <w:rsid w:val="00AB1FA3"/>
    <w:rPr>
      <w:rFonts w:ascii="Arial" w:eastAsia="微软雅黑" w:hAnsi="Arial"/>
      <w:sz w:val="18"/>
      <w:szCs w:val="24"/>
      <w14:ligatures w14:val="none"/>
    </w:rPr>
  </w:style>
  <w:style w:type="paragraph" w:customStyle="1" w:styleId="BodytextUserManual">
    <w:name w:val="Body text User Manual"/>
    <w:basedOn w:val="af0"/>
    <w:link w:val="BodytextUserManualChar"/>
    <w:qFormat/>
    <w:rsid w:val="00AB1FA3"/>
    <w:pPr>
      <w:spacing w:after="50"/>
    </w:pPr>
    <w:rPr>
      <w:rFonts w:cs="Arial"/>
      <w:bCs/>
      <w:szCs w:val="20"/>
    </w:rPr>
  </w:style>
  <w:style w:type="character" w:customStyle="1" w:styleId="BodytextUserManualChar">
    <w:name w:val="Body text User Manual Char"/>
    <w:link w:val="BodytextUserManual"/>
    <w:qFormat/>
    <w:rsid w:val="00AB1FA3"/>
    <w:rPr>
      <w:rFonts w:ascii="Arial" w:eastAsia="微软雅黑" w:hAnsi="Arial" w:cs="Arial"/>
      <w:bCs/>
      <w:sz w:val="18"/>
      <w:szCs w:val="20"/>
      <w14:ligatures w14:val="none"/>
    </w:rPr>
  </w:style>
  <w:style w:type="paragraph" w:customStyle="1" w:styleId="10">
    <w:name w:val="说明书1"/>
    <w:basedOn w:val="12"/>
    <w:link w:val="1Char"/>
    <w:rsid w:val="00AB1FA3"/>
    <w:pPr>
      <w:numPr>
        <w:numId w:val="3"/>
      </w:numPr>
      <w:spacing w:before="312" w:after="312"/>
    </w:pPr>
  </w:style>
  <w:style w:type="paragraph" w:customStyle="1" w:styleId="af2">
    <w:name w:val="参数值"/>
    <w:basedOn w:val="a3"/>
    <w:qFormat/>
    <w:rsid w:val="001E74B6"/>
    <w:pPr>
      <w:spacing w:beforeLines="0" w:afterLines="0" w:line="200" w:lineRule="exact"/>
      <w:ind w:left="0"/>
    </w:pPr>
    <w:rPr>
      <w:rFonts w:eastAsia="宋体" w:cs="Times New Roman"/>
      <w:szCs w:val="22"/>
    </w:rPr>
  </w:style>
  <w:style w:type="table" w:customStyle="1" w:styleId="14">
    <w:name w:val="浅色底纹1"/>
    <w:basedOn w:val="a5"/>
    <w:uiPriority w:val="60"/>
    <w:qFormat/>
    <w:rsid w:val="001E74B6"/>
    <w:rPr>
      <w:rFonts w:ascii="Calibri" w:eastAsia="宋体" w:hAnsi="Calibri" w:cs="Times New Roman"/>
      <w:color w:val="000000"/>
      <w:kern w:val="0"/>
      <w:sz w:val="20"/>
      <w:szCs w:val="20"/>
      <w14:ligatures w14:val="none"/>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11">
    <w:name w:val="样式1"/>
    <w:basedOn w:val="a3"/>
    <w:link w:val="15"/>
    <w:autoRedefine/>
    <w:qFormat/>
    <w:rsid w:val="00FA614C"/>
    <w:pPr>
      <w:numPr>
        <w:numId w:val="12"/>
      </w:numPr>
      <w:adjustRightInd w:val="0"/>
      <w:spacing w:beforeLines="100" w:before="100"/>
      <w:ind w:left="284" w:hanging="284"/>
      <w:outlineLvl w:val="1"/>
    </w:pPr>
    <w:rPr>
      <w:rFonts w:ascii="微软雅黑" w:hAnsi="微软雅黑" w:cstheme="majorBidi"/>
      <w:b/>
      <w:bCs/>
      <w:sz w:val="28"/>
      <w:szCs w:val="28"/>
    </w:rPr>
  </w:style>
  <w:style w:type="paragraph" w:customStyle="1" w:styleId="af3">
    <w:name w:val="参数"/>
    <w:basedOn w:val="a3"/>
    <w:qFormat/>
    <w:rsid w:val="00B46084"/>
    <w:pPr>
      <w:spacing w:beforeLines="0" w:afterLines="0" w:line="200" w:lineRule="exact"/>
      <w:ind w:left="0"/>
    </w:pPr>
    <w:rPr>
      <w:rFonts w:eastAsia="宋体"/>
      <w:b/>
      <w:szCs w:val="22"/>
    </w:rPr>
  </w:style>
  <w:style w:type="paragraph" w:customStyle="1" w:styleId="af4">
    <w:name w:val="间隔线/无间隔"/>
    <w:basedOn w:val="a3"/>
    <w:qFormat/>
    <w:rsid w:val="006505C9"/>
    <w:pPr>
      <w:spacing w:before="0" w:after="0" w:line="200" w:lineRule="exact"/>
    </w:pPr>
  </w:style>
  <w:style w:type="paragraph" w:customStyle="1" w:styleId="af5">
    <w:name w:val="说明书正文"/>
    <w:basedOn w:val="af0"/>
    <w:link w:val="Char"/>
    <w:qFormat/>
    <w:rsid w:val="006505C9"/>
    <w:pPr>
      <w:spacing w:after="50"/>
      <w:ind w:right="284"/>
    </w:pPr>
    <w:rPr>
      <w:rFonts w:cs="Arial"/>
      <w:bCs/>
      <w:sz w:val="20"/>
      <w:szCs w:val="20"/>
    </w:rPr>
  </w:style>
  <w:style w:type="character" w:customStyle="1" w:styleId="Char">
    <w:name w:val="说明书正文 Char"/>
    <w:link w:val="af5"/>
    <w:qFormat/>
    <w:rsid w:val="006505C9"/>
    <w:rPr>
      <w:rFonts w:ascii="Arial" w:eastAsia="微软雅黑" w:hAnsi="Arial" w:cs="Arial"/>
      <w:bCs/>
      <w:sz w:val="20"/>
      <w:szCs w:val="20"/>
      <w14:ligatures w14:val="none"/>
    </w:rPr>
  </w:style>
  <w:style w:type="paragraph" w:customStyle="1" w:styleId="16">
    <w:name w:val="正文文本1"/>
    <w:basedOn w:val="af0"/>
    <w:link w:val="BodytextChar"/>
    <w:qFormat/>
    <w:rsid w:val="0008637D"/>
    <w:pPr>
      <w:adjustRightInd w:val="0"/>
      <w:snapToGrid w:val="0"/>
      <w:spacing w:after="50"/>
      <w:ind w:leftChars="100" w:left="100"/>
    </w:pPr>
    <w:rPr>
      <w:rFonts w:eastAsia="宋体" w:cs="Arial"/>
      <w:bCs/>
      <w:szCs w:val="20"/>
    </w:rPr>
  </w:style>
  <w:style w:type="character" w:customStyle="1" w:styleId="BodytextChar">
    <w:name w:val="Body text Char"/>
    <w:link w:val="16"/>
    <w:rsid w:val="0008637D"/>
    <w:rPr>
      <w:rFonts w:ascii="Arial" w:eastAsia="宋体" w:hAnsi="Arial" w:cs="Arial"/>
      <w:bCs/>
      <w:sz w:val="18"/>
      <w:szCs w:val="20"/>
      <w14:ligatures w14:val="none"/>
    </w:rPr>
  </w:style>
  <w:style w:type="paragraph" w:styleId="a0">
    <w:name w:val="Title"/>
    <w:aliases w:val="标题3,标题1"/>
    <w:basedOn w:val="a3"/>
    <w:next w:val="a3"/>
    <w:link w:val="af6"/>
    <w:uiPriority w:val="10"/>
    <w:qFormat/>
    <w:rsid w:val="002349F9"/>
    <w:pPr>
      <w:widowControl/>
      <w:numPr>
        <w:numId w:val="72"/>
      </w:numPr>
    </w:pPr>
    <w:rPr>
      <w:rFonts w:eastAsia="Times New Roman" w:cs="Times New Roman"/>
      <w:b/>
      <w:bCs/>
      <w:kern w:val="0"/>
      <w:sz w:val="28"/>
    </w:rPr>
  </w:style>
  <w:style w:type="character" w:customStyle="1" w:styleId="af6">
    <w:name w:val="标题 字符"/>
    <w:aliases w:val="标题3 字符,标题1 字符"/>
    <w:basedOn w:val="a4"/>
    <w:link w:val="a0"/>
    <w:uiPriority w:val="10"/>
    <w:qFormat/>
    <w:rsid w:val="002349F9"/>
    <w:rPr>
      <w:rFonts w:ascii="Arial" w:eastAsia="Times New Roman" w:hAnsi="Arial" w:cs="Times New Roman"/>
      <w:b/>
      <w:bCs/>
      <w:kern w:val="0"/>
      <w:sz w:val="28"/>
      <w:szCs w:val="24"/>
      <w14:ligatures w14:val="none"/>
    </w:rPr>
  </w:style>
  <w:style w:type="character" w:customStyle="1" w:styleId="fhanging40">
    <w:name w:val="f_hanging40"/>
    <w:basedOn w:val="a4"/>
    <w:qFormat/>
    <w:rsid w:val="002349F9"/>
  </w:style>
  <w:style w:type="character" w:styleId="af7">
    <w:name w:val="FollowedHyperlink"/>
    <w:basedOn w:val="a4"/>
    <w:uiPriority w:val="99"/>
    <w:unhideWhenUsed/>
    <w:qFormat/>
    <w:rsid w:val="0079781F"/>
    <w:rPr>
      <w:color w:val="954F72" w:themeColor="followedHyperlink"/>
      <w:u w:val="single"/>
    </w:rPr>
  </w:style>
  <w:style w:type="paragraph" w:customStyle="1" w:styleId="Level4titleUserManual">
    <w:name w:val="Level 4 title User Manual"/>
    <w:basedOn w:val="af0"/>
    <w:link w:val="Level4titleUserManualChar"/>
    <w:qFormat/>
    <w:rsid w:val="00703DD0"/>
    <w:pPr>
      <w:widowControl/>
      <w:spacing w:after="50"/>
      <w:outlineLvl w:val="3"/>
    </w:pPr>
    <w:rPr>
      <w:rFonts w:eastAsia="宋体" w:cs="Arial"/>
      <w:bCs/>
      <w:i/>
      <w:kern w:val="0"/>
      <w:sz w:val="20"/>
      <w:szCs w:val="20"/>
    </w:rPr>
  </w:style>
  <w:style w:type="character" w:customStyle="1" w:styleId="Level4titleUserManualChar">
    <w:name w:val="Level 4 title User Manual Char"/>
    <w:link w:val="Level4titleUserManual"/>
    <w:qFormat/>
    <w:rsid w:val="00703DD0"/>
    <w:rPr>
      <w:rFonts w:ascii="Arial" w:eastAsia="宋体" w:hAnsi="Arial" w:cs="Arial"/>
      <w:bCs/>
      <w:i/>
      <w:kern w:val="0"/>
      <w:sz w:val="20"/>
      <w:szCs w:val="20"/>
      <w14:ligatures w14:val="none"/>
    </w:rPr>
  </w:style>
  <w:style w:type="paragraph" w:customStyle="1" w:styleId="Level3title">
    <w:name w:val="Level 3 title"/>
    <w:basedOn w:val="30"/>
    <w:link w:val="Level3titleChar"/>
    <w:qFormat/>
    <w:rsid w:val="0080404B"/>
    <w:pPr>
      <w:keepLines w:val="0"/>
      <w:numPr>
        <w:ilvl w:val="0"/>
        <w:numId w:val="0"/>
      </w:numPr>
      <w:ind w:left="284"/>
      <w:jc w:val="both"/>
    </w:pPr>
    <w:rPr>
      <w:rFonts w:eastAsia="Arial"/>
      <w:bCs/>
      <w:kern w:val="0"/>
      <w:szCs w:val="21"/>
    </w:rPr>
  </w:style>
  <w:style w:type="character" w:customStyle="1" w:styleId="Level3titleChar">
    <w:name w:val="Level 3 title Char"/>
    <w:link w:val="Level3title"/>
    <w:qFormat/>
    <w:rsid w:val="0080404B"/>
    <w:rPr>
      <w:rFonts w:ascii="Arial" w:eastAsia="Arial" w:hAnsi="Arial" w:cs="Arial"/>
      <w:b/>
      <w:bCs/>
      <w:kern w:val="0"/>
      <w:sz w:val="24"/>
      <w:szCs w:val="21"/>
      <w14:ligatures w14:val="none"/>
    </w:rPr>
  </w:style>
  <w:style w:type="paragraph" w:customStyle="1" w:styleId="NOTE2">
    <w:name w:val="NOTE下"/>
    <w:basedOn w:val="a3"/>
    <w:link w:val="NOTEChar1"/>
    <w:rsid w:val="00E32DD9"/>
    <w:pPr>
      <w:pBdr>
        <w:top w:val="single" w:sz="4" w:space="1" w:color="auto"/>
        <w:bottom w:val="single" w:sz="4" w:space="1" w:color="auto"/>
      </w:pBdr>
      <w:spacing w:beforeLines="0" w:before="0" w:afterLines="0" w:after="120"/>
    </w:pPr>
    <w:rPr>
      <w:rFonts w:cs="Arial"/>
      <w:bCs/>
      <w:szCs w:val="20"/>
    </w:rPr>
  </w:style>
  <w:style w:type="character" w:customStyle="1" w:styleId="NOTEChar1">
    <w:name w:val="NOTE下 Char"/>
    <w:link w:val="NOTE2"/>
    <w:rsid w:val="00E32DD9"/>
    <w:rPr>
      <w:rFonts w:ascii="Arial" w:eastAsia="微软雅黑" w:hAnsi="Arial" w:cs="Arial"/>
      <w:bCs/>
      <w:sz w:val="18"/>
      <w:szCs w:val="20"/>
      <w14:ligatures w14:val="none"/>
    </w:rPr>
  </w:style>
  <w:style w:type="paragraph" w:customStyle="1" w:styleId="2">
    <w:name w:val="样式2"/>
    <w:basedOn w:val="30"/>
    <w:link w:val="22"/>
    <w:autoRedefine/>
    <w:qFormat/>
    <w:rsid w:val="00D75778"/>
    <w:pPr>
      <w:numPr>
        <w:numId w:val="90"/>
      </w:numPr>
    </w:pPr>
    <w:rPr>
      <w:rFonts w:ascii="微软雅黑" w:hAnsi="微软雅黑"/>
    </w:rPr>
  </w:style>
  <w:style w:type="character" w:customStyle="1" w:styleId="22">
    <w:name w:val="样式2 字符"/>
    <w:basedOn w:val="a4"/>
    <w:link w:val="2"/>
    <w:rsid w:val="00D75778"/>
    <w:rPr>
      <w:rFonts w:ascii="微软雅黑" w:eastAsia="微软雅黑" w:hAnsi="微软雅黑" w:cs="Arial"/>
      <w:b/>
      <w:kern w:val="44"/>
      <w:sz w:val="24"/>
      <w:szCs w:val="32"/>
      <w14:ligatures w14:val="none"/>
    </w:rPr>
  </w:style>
  <w:style w:type="character" w:customStyle="1" w:styleId="15">
    <w:name w:val="样式1 字符"/>
    <w:basedOn w:val="a4"/>
    <w:link w:val="11"/>
    <w:rsid w:val="00D75778"/>
    <w:rPr>
      <w:rFonts w:ascii="微软雅黑" w:eastAsia="微软雅黑" w:hAnsi="微软雅黑" w:cstheme="majorBidi"/>
      <w:b/>
      <w:bCs/>
      <w:sz w:val="28"/>
      <w:szCs w:val="28"/>
      <w14:ligatures w14:val="none"/>
    </w:rPr>
  </w:style>
  <w:style w:type="paragraph" w:customStyle="1" w:styleId="Level2titleUserManual">
    <w:name w:val="Level 2 title User Manual"/>
    <w:basedOn w:val="20"/>
    <w:link w:val="Level2titleUserManualChar"/>
    <w:qFormat/>
    <w:rsid w:val="00D75778"/>
    <w:pPr>
      <w:numPr>
        <w:numId w:val="91"/>
      </w:numPr>
      <w:spacing w:before="0" w:after="160"/>
    </w:pPr>
    <w:rPr>
      <w:rFonts w:eastAsia="宋体" w:cs="Arial"/>
    </w:rPr>
  </w:style>
  <w:style w:type="character" w:customStyle="1" w:styleId="Level2titleUserManualChar">
    <w:name w:val="Level 2 title User Manual Char"/>
    <w:link w:val="Level2titleUserManual"/>
    <w:rsid w:val="00D75778"/>
    <w:rPr>
      <w:rFonts w:ascii="Arial" w:eastAsia="宋体" w:hAnsi="Arial" w:cs="Arial"/>
      <w:b/>
      <w:kern w:val="44"/>
      <w:sz w:val="28"/>
      <w:szCs w:val="32"/>
      <w14:ligatures w14:val="none"/>
    </w:rPr>
  </w:style>
  <w:style w:type="paragraph" w:customStyle="1" w:styleId="Pa21">
    <w:name w:val="Pa21"/>
    <w:basedOn w:val="a3"/>
    <w:next w:val="a3"/>
    <w:uiPriority w:val="99"/>
    <w:rsid w:val="00D75778"/>
    <w:pPr>
      <w:autoSpaceDE w:val="0"/>
      <w:autoSpaceDN w:val="0"/>
      <w:adjustRightInd w:val="0"/>
      <w:spacing w:beforeLines="0" w:before="0" w:afterLines="0" w:after="0" w:line="181" w:lineRule="atLeast"/>
      <w:ind w:left="0"/>
      <w:textAlignment w:val="baseline"/>
    </w:pPr>
    <w:rPr>
      <w:rFonts w:eastAsia="Times New Roman" w:cs="Arial"/>
      <w:sz w:val="24"/>
    </w:rPr>
  </w:style>
  <w:style w:type="character" w:customStyle="1" w:styleId="A50">
    <w:name w:val="A5"/>
    <w:uiPriority w:val="99"/>
    <w:rsid w:val="00D75778"/>
    <w:rPr>
      <w:color w:val="000000"/>
      <w:sz w:val="16"/>
      <w:szCs w:val="16"/>
    </w:rPr>
  </w:style>
  <w:style w:type="table" w:customStyle="1" w:styleId="33">
    <w:name w:val="网格型3"/>
    <w:basedOn w:val="a5"/>
    <w:next w:val="af"/>
    <w:uiPriority w:val="59"/>
    <w:qFormat/>
    <w:rsid w:val="00D75778"/>
    <w:pPr>
      <w:jc w:val="both"/>
    </w:pPr>
    <w:rPr>
      <w:rFonts w:ascii="Calibri" w:eastAsia="宋体" w:hAnsi="Calibri"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jlqj4b">
    <w:name w:val="jlqj4b"/>
    <w:basedOn w:val="a4"/>
    <w:rsid w:val="00D75778"/>
  </w:style>
  <w:style w:type="paragraph" w:styleId="af8">
    <w:name w:val="annotation text"/>
    <w:basedOn w:val="a3"/>
    <w:link w:val="af9"/>
    <w:uiPriority w:val="99"/>
    <w:unhideWhenUsed/>
    <w:qFormat/>
    <w:rsid w:val="00D75778"/>
    <w:pPr>
      <w:jc w:val="left"/>
    </w:pPr>
  </w:style>
  <w:style w:type="character" w:customStyle="1" w:styleId="af9">
    <w:name w:val="批注文字 字符"/>
    <w:basedOn w:val="a4"/>
    <w:link w:val="af8"/>
    <w:uiPriority w:val="99"/>
    <w:qFormat/>
    <w:rsid w:val="00D75778"/>
    <w:rPr>
      <w:rFonts w:ascii="Arial" w:eastAsia="微软雅黑" w:hAnsi="Arial"/>
      <w:sz w:val="18"/>
      <w:szCs w:val="24"/>
      <w14:ligatures w14:val="none"/>
    </w:rPr>
  </w:style>
  <w:style w:type="paragraph" w:styleId="afa">
    <w:name w:val="annotation subject"/>
    <w:basedOn w:val="af8"/>
    <w:next w:val="af8"/>
    <w:link w:val="afb"/>
    <w:uiPriority w:val="99"/>
    <w:semiHidden/>
    <w:qFormat/>
    <w:rsid w:val="00D75778"/>
    <w:pPr>
      <w:jc w:val="both"/>
    </w:pPr>
    <w:rPr>
      <w:rFonts w:eastAsia="宋体"/>
      <w:b/>
      <w:bCs/>
    </w:rPr>
  </w:style>
  <w:style w:type="character" w:customStyle="1" w:styleId="afb">
    <w:name w:val="批注主题 字符"/>
    <w:basedOn w:val="af9"/>
    <w:link w:val="afa"/>
    <w:uiPriority w:val="99"/>
    <w:semiHidden/>
    <w:qFormat/>
    <w:rsid w:val="00D75778"/>
    <w:rPr>
      <w:rFonts w:ascii="Arial" w:eastAsia="宋体" w:hAnsi="Arial"/>
      <w:b/>
      <w:bCs/>
      <w:sz w:val="18"/>
      <w:szCs w:val="24"/>
      <w14:ligatures w14:val="none"/>
    </w:rPr>
  </w:style>
  <w:style w:type="paragraph" w:styleId="TOC7">
    <w:name w:val="toc 7"/>
    <w:basedOn w:val="a3"/>
    <w:next w:val="a3"/>
    <w:uiPriority w:val="39"/>
    <w:qFormat/>
    <w:rsid w:val="00D75778"/>
    <w:pPr>
      <w:ind w:left="1440"/>
    </w:pPr>
    <w:rPr>
      <w:rFonts w:eastAsia="宋体"/>
      <w:szCs w:val="18"/>
    </w:rPr>
  </w:style>
  <w:style w:type="paragraph" w:styleId="afc">
    <w:name w:val="Document Map"/>
    <w:basedOn w:val="a3"/>
    <w:link w:val="afd"/>
    <w:uiPriority w:val="99"/>
    <w:semiHidden/>
    <w:unhideWhenUsed/>
    <w:rsid w:val="00D75778"/>
    <w:rPr>
      <w:rFonts w:ascii="宋体" w:eastAsia="宋体"/>
      <w:szCs w:val="18"/>
    </w:rPr>
  </w:style>
  <w:style w:type="character" w:customStyle="1" w:styleId="afd">
    <w:name w:val="文档结构图 字符"/>
    <w:basedOn w:val="a4"/>
    <w:link w:val="afc"/>
    <w:uiPriority w:val="99"/>
    <w:semiHidden/>
    <w:rsid w:val="00D75778"/>
    <w:rPr>
      <w:rFonts w:ascii="宋体" w:eastAsia="宋体" w:hAnsi="Arial"/>
      <w:sz w:val="18"/>
      <w:szCs w:val="18"/>
      <w14:ligatures w14:val="none"/>
    </w:rPr>
  </w:style>
  <w:style w:type="paragraph" w:styleId="34">
    <w:name w:val="Body Text 3"/>
    <w:basedOn w:val="a3"/>
    <w:link w:val="35"/>
    <w:rsid w:val="00D75778"/>
    <w:rPr>
      <w:rFonts w:eastAsia="宋体"/>
      <w:b/>
      <w:bCs/>
    </w:rPr>
  </w:style>
  <w:style w:type="character" w:customStyle="1" w:styleId="35">
    <w:name w:val="正文文本 3 字符"/>
    <w:basedOn w:val="a4"/>
    <w:link w:val="34"/>
    <w:rsid w:val="00D75778"/>
    <w:rPr>
      <w:rFonts w:ascii="Arial" w:eastAsia="宋体" w:hAnsi="Arial"/>
      <w:b/>
      <w:bCs/>
      <w:sz w:val="18"/>
      <w:szCs w:val="24"/>
      <w14:ligatures w14:val="none"/>
    </w:rPr>
  </w:style>
  <w:style w:type="paragraph" w:styleId="afe">
    <w:name w:val="Body Text Indent"/>
    <w:basedOn w:val="a3"/>
    <w:link w:val="aff"/>
    <w:qFormat/>
    <w:rsid w:val="00D75778"/>
    <w:pPr>
      <w:tabs>
        <w:tab w:val="left" w:pos="1140"/>
      </w:tabs>
      <w:spacing w:line="300" w:lineRule="auto"/>
      <w:ind w:leftChars="130" w:left="606" w:hangingChars="140" w:hanging="294"/>
    </w:pPr>
    <w:rPr>
      <w:rFonts w:eastAsia="宋体"/>
      <w:sz w:val="21"/>
    </w:rPr>
  </w:style>
  <w:style w:type="character" w:customStyle="1" w:styleId="aff">
    <w:name w:val="正文文本缩进 字符"/>
    <w:basedOn w:val="a4"/>
    <w:link w:val="afe"/>
    <w:rsid w:val="00D75778"/>
    <w:rPr>
      <w:rFonts w:ascii="Arial" w:eastAsia="宋体" w:hAnsi="Arial"/>
      <w:szCs w:val="24"/>
      <w14:ligatures w14:val="none"/>
    </w:rPr>
  </w:style>
  <w:style w:type="paragraph" w:styleId="TOC5">
    <w:name w:val="toc 5"/>
    <w:basedOn w:val="a3"/>
    <w:next w:val="a3"/>
    <w:uiPriority w:val="39"/>
    <w:qFormat/>
    <w:rsid w:val="00D75778"/>
    <w:pPr>
      <w:ind w:left="960"/>
    </w:pPr>
    <w:rPr>
      <w:rFonts w:eastAsia="宋体"/>
      <w:szCs w:val="18"/>
    </w:rPr>
  </w:style>
  <w:style w:type="paragraph" w:styleId="TOC8">
    <w:name w:val="toc 8"/>
    <w:basedOn w:val="a3"/>
    <w:next w:val="a3"/>
    <w:uiPriority w:val="39"/>
    <w:qFormat/>
    <w:rsid w:val="00D75778"/>
    <w:pPr>
      <w:ind w:left="1680"/>
    </w:pPr>
    <w:rPr>
      <w:rFonts w:eastAsia="宋体"/>
      <w:szCs w:val="18"/>
    </w:rPr>
  </w:style>
  <w:style w:type="paragraph" w:styleId="aff0">
    <w:name w:val="Date"/>
    <w:basedOn w:val="a3"/>
    <w:next w:val="a3"/>
    <w:link w:val="aff1"/>
    <w:qFormat/>
    <w:rsid w:val="00D75778"/>
    <w:pPr>
      <w:ind w:leftChars="2500" w:left="100"/>
    </w:pPr>
    <w:rPr>
      <w:rFonts w:eastAsia="宋体"/>
    </w:rPr>
  </w:style>
  <w:style w:type="character" w:customStyle="1" w:styleId="aff1">
    <w:name w:val="日期 字符"/>
    <w:basedOn w:val="a4"/>
    <w:link w:val="aff0"/>
    <w:rsid w:val="00D75778"/>
    <w:rPr>
      <w:rFonts w:ascii="Arial" w:eastAsia="宋体" w:hAnsi="Arial"/>
      <w:sz w:val="18"/>
      <w:szCs w:val="24"/>
      <w14:ligatures w14:val="none"/>
    </w:rPr>
  </w:style>
  <w:style w:type="paragraph" w:styleId="23">
    <w:name w:val="Body Text Indent 2"/>
    <w:basedOn w:val="a3"/>
    <w:link w:val="24"/>
    <w:qFormat/>
    <w:rsid w:val="00D75778"/>
    <w:pPr>
      <w:autoSpaceDE w:val="0"/>
      <w:autoSpaceDN w:val="0"/>
      <w:spacing w:line="300" w:lineRule="auto"/>
      <w:ind w:leftChars="180" w:left="432"/>
    </w:pPr>
    <w:rPr>
      <w:rFonts w:eastAsia="Times New Roman"/>
      <w:sz w:val="21"/>
      <w:szCs w:val="18"/>
    </w:rPr>
  </w:style>
  <w:style w:type="character" w:customStyle="1" w:styleId="24">
    <w:name w:val="正文文本缩进 2 字符"/>
    <w:basedOn w:val="a4"/>
    <w:link w:val="23"/>
    <w:rsid w:val="00D75778"/>
    <w:rPr>
      <w:rFonts w:ascii="Arial" w:eastAsia="Times New Roman" w:hAnsi="Arial"/>
      <w:szCs w:val="18"/>
      <w14:ligatures w14:val="none"/>
    </w:rPr>
  </w:style>
  <w:style w:type="paragraph" w:styleId="aff2">
    <w:name w:val="Balloon Text"/>
    <w:basedOn w:val="a3"/>
    <w:link w:val="aff3"/>
    <w:uiPriority w:val="99"/>
    <w:semiHidden/>
    <w:unhideWhenUsed/>
    <w:qFormat/>
    <w:rsid w:val="00D75778"/>
    <w:rPr>
      <w:rFonts w:eastAsia="宋体"/>
      <w:szCs w:val="18"/>
    </w:rPr>
  </w:style>
  <w:style w:type="character" w:customStyle="1" w:styleId="aff3">
    <w:name w:val="批注框文本 字符"/>
    <w:basedOn w:val="a4"/>
    <w:link w:val="aff2"/>
    <w:uiPriority w:val="99"/>
    <w:semiHidden/>
    <w:qFormat/>
    <w:rsid w:val="00D75778"/>
    <w:rPr>
      <w:rFonts w:ascii="Arial" w:eastAsia="宋体" w:hAnsi="Arial"/>
      <w:sz w:val="18"/>
      <w:szCs w:val="18"/>
      <w14:ligatures w14:val="none"/>
    </w:rPr>
  </w:style>
  <w:style w:type="paragraph" w:styleId="aff4">
    <w:name w:val="footnote text"/>
    <w:basedOn w:val="a3"/>
    <w:link w:val="aff5"/>
    <w:uiPriority w:val="99"/>
    <w:semiHidden/>
    <w:unhideWhenUsed/>
    <w:qFormat/>
    <w:rsid w:val="00D75778"/>
    <w:pPr>
      <w:snapToGrid w:val="0"/>
      <w:jc w:val="left"/>
    </w:pPr>
    <w:rPr>
      <w:rFonts w:eastAsia="宋体"/>
      <w:szCs w:val="18"/>
    </w:rPr>
  </w:style>
  <w:style w:type="character" w:customStyle="1" w:styleId="aff5">
    <w:name w:val="脚注文本 字符"/>
    <w:basedOn w:val="a4"/>
    <w:link w:val="aff4"/>
    <w:uiPriority w:val="99"/>
    <w:semiHidden/>
    <w:rsid w:val="00D75778"/>
    <w:rPr>
      <w:rFonts w:ascii="Arial" w:eastAsia="宋体" w:hAnsi="Arial"/>
      <w:sz w:val="18"/>
      <w:szCs w:val="18"/>
      <w14:ligatures w14:val="none"/>
    </w:rPr>
  </w:style>
  <w:style w:type="paragraph" w:styleId="TOC6">
    <w:name w:val="toc 6"/>
    <w:basedOn w:val="a3"/>
    <w:next w:val="a3"/>
    <w:uiPriority w:val="39"/>
    <w:qFormat/>
    <w:rsid w:val="00D75778"/>
    <w:pPr>
      <w:ind w:left="1200"/>
    </w:pPr>
    <w:rPr>
      <w:rFonts w:eastAsia="宋体"/>
      <w:szCs w:val="18"/>
    </w:rPr>
  </w:style>
  <w:style w:type="paragraph" w:styleId="36">
    <w:name w:val="Body Text Indent 3"/>
    <w:basedOn w:val="a3"/>
    <w:link w:val="37"/>
    <w:qFormat/>
    <w:rsid w:val="00D75778"/>
    <w:pPr>
      <w:spacing w:afterLines="40" w:line="300" w:lineRule="auto"/>
      <w:ind w:left="425"/>
    </w:pPr>
    <w:rPr>
      <w:rFonts w:eastAsia="宋体" w:cs="Arial"/>
      <w:b/>
      <w:bCs/>
      <w:i/>
      <w:iCs/>
      <w:sz w:val="21"/>
    </w:rPr>
  </w:style>
  <w:style w:type="character" w:customStyle="1" w:styleId="37">
    <w:name w:val="正文文本缩进 3 字符"/>
    <w:basedOn w:val="a4"/>
    <w:link w:val="36"/>
    <w:rsid w:val="00D75778"/>
    <w:rPr>
      <w:rFonts w:ascii="Arial" w:eastAsia="宋体" w:hAnsi="Arial" w:cs="Arial"/>
      <w:b/>
      <w:bCs/>
      <w:i/>
      <w:iCs/>
      <w:szCs w:val="24"/>
      <w14:ligatures w14:val="none"/>
    </w:rPr>
  </w:style>
  <w:style w:type="paragraph" w:styleId="TOC9">
    <w:name w:val="toc 9"/>
    <w:basedOn w:val="a3"/>
    <w:next w:val="a3"/>
    <w:uiPriority w:val="39"/>
    <w:qFormat/>
    <w:rsid w:val="00D75778"/>
    <w:pPr>
      <w:ind w:left="1920"/>
    </w:pPr>
    <w:rPr>
      <w:rFonts w:eastAsia="宋体"/>
      <w:szCs w:val="18"/>
    </w:rPr>
  </w:style>
  <w:style w:type="paragraph" w:styleId="25">
    <w:name w:val="Body Text 2"/>
    <w:basedOn w:val="a3"/>
    <w:link w:val="26"/>
    <w:qFormat/>
    <w:rsid w:val="00D75778"/>
    <w:rPr>
      <w:rFonts w:eastAsia="Times New Roman"/>
      <w:color w:val="000000"/>
      <w:sz w:val="21"/>
      <w:szCs w:val="18"/>
      <w:lang w:eastAsia="en-US"/>
    </w:rPr>
  </w:style>
  <w:style w:type="character" w:customStyle="1" w:styleId="26">
    <w:name w:val="正文文本 2 字符"/>
    <w:basedOn w:val="a4"/>
    <w:link w:val="25"/>
    <w:rsid w:val="00D75778"/>
    <w:rPr>
      <w:rFonts w:ascii="Arial" w:eastAsia="Times New Roman" w:hAnsi="Arial"/>
      <w:color w:val="000000"/>
      <w:szCs w:val="18"/>
      <w:lang w:val="de" w:eastAsia="en-US"/>
      <w14:ligatures w14:val="none"/>
    </w:rPr>
  </w:style>
  <w:style w:type="paragraph" w:styleId="aff6">
    <w:name w:val="Normal (Web)"/>
    <w:basedOn w:val="a3"/>
    <w:uiPriority w:val="99"/>
    <w:qFormat/>
    <w:rsid w:val="00D75778"/>
    <w:pPr>
      <w:spacing w:before="100" w:beforeAutospacing="1" w:after="100" w:afterAutospacing="1"/>
    </w:pPr>
    <w:rPr>
      <w:rFonts w:ascii="宋体" w:eastAsia="宋体" w:hAnsi="宋体"/>
      <w:lang w:eastAsia="en-US"/>
    </w:rPr>
  </w:style>
  <w:style w:type="character" w:styleId="aff7">
    <w:name w:val="Strong"/>
    <w:uiPriority w:val="22"/>
    <w:qFormat/>
    <w:rsid w:val="00D75778"/>
    <w:rPr>
      <w:b/>
      <w:bCs/>
    </w:rPr>
  </w:style>
  <w:style w:type="character" w:styleId="aff8">
    <w:name w:val="page number"/>
    <w:basedOn w:val="a4"/>
    <w:qFormat/>
    <w:rsid w:val="00D75778"/>
  </w:style>
  <w:style w:type="character" w:styleId="aff9">
    <w:name w:val="annotation reference"/>
    <w:uiPriority w:val="99"/>
    <w:semiHidden/>
    <w:qFormat/>
    <w:rsid w:val="00D75778"/>
    <w:rPr>
      <w:sz w:val="21"/>
      <w:szCs w:val="21"/>
    </w:rPr>
  </w:style>
  <w:style w:type="character" w:styleId="affa">
    <w:name w:val="footnote reference"/>
    <w:basedOn w:val="a4"/>
    <w:uiPriority w:val="99"/>
    <w:semiHidden/>
    <w:unhideWhenUsed/>
    <w:qFormat/>
    <w:rsid w:val="00D75778"/>
    <w:rPr>
      <w:vertAlign w:val="superscript"/>
    </w:rPr>
  </w:style>
  <w:style w:type="paragraph" w:styleId="affb">
    <w:name w:val="No Spacing"/>
    <w:uiPriority w:val="1"/>
    <w:qFormat/>
    <w:rsid w:val="00D75778"/>
    <w:pPr>
      <w:spacing w:beforeLines="50" w:before="50" w:afterLines="50" w:after="50"/>
      <w:ind w:left="714" w:hanging="357"/>
      <w:jc w:val="both"/>
    </w:pPr>
    <w:rPr>
      <w:rFonts w:ascii="Times New Roman" w:eastAsia="宋体" w:hAnsi="Times New Roman" w:cs="Times New Roman"/>
      <w:kern w:val="0"/>
      <w:sz w:val="24"/>
      <w:szCs w:val="24"/>
      <w14:ligatures w14:val="none"/>
    </w:rPr>
  </w:style>
  <w:style w:type="paragraph" w:customStyle="1" w:styleId="affc">
    <w:name w:val="内文"/>
    <w:basedOn w:val="a3"/>
    <w:next w:val="6"/>
    <w:qFormat/>
    <w:rsid w:val="00D75778"/>
    <w:pPr>
      <w:spacing w:before="0" w:line="300" w:lineRule="exact"/>
      <w:ind w:leftChars="100" w:left="100"/>
    </w:pPr>
    <w:rPr>
      <w:rFonts w:eastAsia="宋体"/>
      <w:sz w:val="16"/>
    </w:rPr>
  </w:style>
  <w:style w:type="paragraph" w:customStyle="1" w:styleId="TOC11">
    <w:name w:val="TOC 标题1"/>
    <w:basedOn w:val="12"/>
    <w:next w:val="a3"/>
    <w:uiPriority w:val="39"/>
    <w:unhideWhenUsed/>
    <w:qFormat/>
    <w:rsid w:val="00D75778"/>
    <w:pPr>
      <w:numPr>
        <w:numId w:val="0"/>
      </w:numPr>
      <w:spacing w:beforeLines="0" w:before="326" w:afterLines="0" w:after="326" w:line="276" w:lineRule="auto"/>
      <w:outlineLvl w:val="9"/>
    </w:pPr>
    <w:rPr>
      <w:rFonts w:ascii="Cambria" w:hAnsi="Cambria" w:cs="Times New Roman"/>
      <w:color w:val="365F91"/>
      <w:kern w:val="0"/>
      <w:sz w:val="28"/>
      <w:szCs w:val="28"/>
    </w:rPr>
  </w:style>
  <w:style w:type="character" w:customStyle="1" w:styleId="1Char">
    <w:name w:val="说明书1 Char"/>
    <w:link w:val="10"/>
    <w:rsid w:val="00D75778"/>
    <w:rPr>
      <w:rFonts w:ascii="Arial" w:eastAsia="微软雅黑" w:hAnsi="Arial" w:cs="Arial"/>
      <w:b/>
      <w:kern w:val="44"/>
      <w:sz w:val="36"/>
      <w:szCs w:val="44"/>
      <w14:ligatures w14:val="none"/>
    </w:rPr>
  </w:style>
  <w:style w:type="paragraph" w:customStyle="1" w:styleId="1">
    <w:name w:val="说明书标题1"/>
    <w:basedOn w:val="10"/>
    <w:next w:val="BodytextUserManual"/>
    <w:link w:val="1Char0"/>
    <w:qFormat/>
    <w:rsid w:val="00D75778"/>
    <w:pPr>
      <w:numPr>
        <w:numId w:val="105"/>
      </w:numPr>
      <w:spacing w:before="326" w:after="326"/>
      <w:ind w:left="0" w:firstLine="0"/>
    </w:pPr>
    <w:rPr>
      <w:szCs w:val="40"/>
    </w:rPr>
  </w:style>
  <w:style w:type="character" w:customStyle="1" w:styleId="1Char0">
    <w:name w:val="说明书标题1 Char"/>
    <w:link w:val="1"/>
    <w:rsid w:val="00D75778"/>
    <w:rPr>
      <w:rFonts w:ascii="Arial" w:eastAsia="微软雅黑" w:hAnsi="Arial" w:cs="Arial"/>
      <w:b/>
      <w:kern w:val="44"/>
      <w:sz w:val="36"/>
      <w:szCs w:val="40"/>
      <w14:ligatures w14:val="none"/>
    </w:rPr>
  </w:style>
  <w:style w:type="table" w:customStyle="1" w:styleId="110">
    <w:name w:val="无格式表格 11"/>
    <w:basedOn w:val="a5"/>
    <w:uiPriority w:val="41"/>
    <w:rsid w:val="00D75778"/>
    <w:pPr>
      <w:spacing w:beforeLines="50" w:before="50" w:afterLines="50"/>
      <w:ind w:left="714" w:hanging="357"/>
      <w:jc w:val="both"/>
    </w:pPr>
    <w:rPr>
      <w:rFonts w:ascii="Times New Roman" w:eastAsia="宋体" w:hAnsi="Times New Roman" w:cs="Times New Roman"/>
      <w:kern w:val="0"/>
      <w:sz w:val="20"/>
      <w:szCs w:val="20"/>
      <w14:ligatures w14:val="none"/>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goohl5">
    <w:name w:val="goohl5"/>
    <w:basedOn w:val="a4"/>
    <w:rsid w:val="00D75778"/>
  </w:style>
  <w:style w:type="character" w:customStyle="1" w:styleId="goohl3">
    <w:name w:val="goohl3"/>
    <w:basedOn w:val="a4"/>
    <w:rsid w:val="00D75778"/>
  </w:style>
  <w:style w:type="character" w:customStyle="1" w:styleId="goohl4">
    <w:name w:val="goohl4"/>
    <w:basedOn w:val="a4"/>
    <w:rsid w:val="00D75778"/>
  </w:style>
  <w:style w:type="character" w:customStyle="1" w:styleId="goohl2">
    <w:name w:val="goohl2"/>
    <w:basedOn w:val="a4"/>
    <w:rsid w:val="00D75778"/>
  </w:style>
  <w:style w:type="character" w:customStyle="1" w:styleId="goohl1">
    <w:name w:val="goohl1"/>
    <w:basedOn w:val="a4"/>
    <w:rsid w:val="00D75778"/>
  </w:style>
  <w:style w:type="paragraph" w:customStyle="1" w:styleId="Default">
    <w:name w:val="Default"/>
    <w:rsid w:val="00D75778"/>
    <w:pPr>
      <w:widowControl w:val="0"/>
      <w:autoSpaceDE w:val="0"/>
      <w:autoSpaceDN w:val="0"/>
      <w:adjustRightInd w:val="0"/>
    </w:pPr>
    <w:rPr>
      <w:rFonts w:ascii="Times New Roman" w:eastAsia="宋体" w:hAnsi="Times New Roman" w:cs="Times New Roman"/>
      <w:color w:val="000000"/>
      <w:kern w:val="0"/>
      <w:sz w:val="24"/>
      <w:szCs w:val="24"/>
      <w14:ligatures w14:val="none"/>
    </w:rPr>
  </w:style>
  <w:style w:type="character" w:customStyle="1" w:styleId="def">
    <w:name w:val="def"/>
    <w:basedOn w:val="a4"/>
    <w:rsid w:val="00D75778"/>
  </w:style>
  <w:style w:type="paragraph" w:customStyle="1" w:styleId="txttd">
    <w:name w:val="txt_td"/>
    <w:basedOn w:val="a3"/>
    <w:qFormat/>
    <w:rsid w:val="00D75778"/>
    <w:pPr>
      <w:wordWrap w:val="0"/>
      <w:spacing w:before="100" w:beforeAutospacing="1" w:after="136" w:line="353" w:lineRule="atLeast"/>
      <w:ind w:firstLine="480"/>
    </w:pPr>
    <w:rPr>
      <w:rFonts w:ascii="宋体" w:eastAsia="宋体" w:hAnsi="宋体" w:cs="Tahoma"/>
      <w:sz w:val="19"/>
      <w:szCs w:val="19"/>
    </w:rPr>
  </w:style>
  <w:style w:type="character" w:customStyle="1" w:styleId="keyword">
    <w:name w:val="keyword"/>
    <w:basedOn w:val="a4"/>
    <w:qFormat/>
    <w:rsid w:val="00D75778"/>
  </w:style>
  <w:style w:type="paragraph" w:customStyle="1" w:styleId="CM30">
    <w:name w:val="CM30"/>
    <w:basedOn w:val="Default"/>
    <w:next w:val="Default"/>
    <w:uiPriority w:val="99"/>
    <w:rsid w:val="00D75778"/>
    <w:pPr>
      <w:spacing w:after="53"/>
    </w:pPr>
    <w:rPr>
      <w:color w:val="auto"/>
    </w:rPr>
  </w:style>
  <w:style w:type="paragraph" w:customStyle="1" w:styleId="CM18">
    <w:name w:val="CM18"/>
    <w:basedOn w:val="Default"/>
    <w:next w:val="Default"/>
    <w:uiPriority w:val="99"/>
    <w:rsid w:val="00D75778"/>
    <w:pPr>
      <w:spacing w:line="266" w:lineRule="atLeast"/>
    </w:pPr>
    <w:rPr>
      <w:color w:val="auto"/>
    </w:rPr>
  </w:style>
  <w:style w:type="paragraph" w:customStyle="1" w:styleId="CM29">
    <w:name w:val="CM29"/>
    <w:basedOn w:val="Default"/>
    <w:next w:val="Default"/>
    <w:uiPriority w:val="99"/>
    <w:rsid w:val="00D75778"/>
    <w:pPr>
      <w:spacing w:after="358"/>
    </w:pPr>
    <w:rPr>
      <w:color w:val="auto"/>
    </w:rPr>
  </w:style>
  <w:style w:type="paragraph" w:customStyle="1" w:styleId="CM1">
    <w:name w:val="CM1"/>
    <w:basedOn w:val="Default"/>
    <w:next w:val="Default"/>
    <w:uiPriority w:val="99"/>
    <w:rsid w:val="00D75778"/>
    <w:rPr>
      <w:color w:val="auto"/>
    </w:rPr>
  </w:style>
  <w:style w:type="paragraph" w:customStyle="1" w:styleId="CM27">
    <w:name w:val="CM27"/>
    <w:basedOn w:val="Default"/>
    <w:next w:val="Default"/>
    <w:uiPriority w:val="99"/>
    <w:rsid w:val="00D75778"/>
    <w:pPr>
      <w:spacing w:after="220"/>
    </w:pPr>
    <w:rPr>
      <w:color w:val="auto"/>
    </w:rPr>
  </w:style>
  <w:style w:type="paragraph" w:customStyle="1" w:styleId="CM28">
    <w:name w:val="CM28"/>
    <w:basedOn w:val="Default"/>
    <w:next w:val="Default"/>
    <w:uiPriority w:val="99"/>
    <w:rsid w:val="00D75778"/>
    <w:pPr>
      <w:spacing w:after="133"/>
    </w:pPr>
    <w:rPr>
      <w:color w:val="auto"/>
    </w:rPr>
  </w:style>
  <w:style w:type="paragraph" w:customStyle="1" w:styleId="CM9">
    <w:name w:val="CM9"/>
    <w:basedOn w:val="Default"/>
    <w:next w:val="Default"/>
    <w:uiPriority w:val="99"/>
    <w:rsid w:val="00D75778"/>
    <w:pPr>
      <w:spacing w:line="246" w:lineRule="atLeast"/>
    </w:pPr>
    <w:rPr>
      <w:color w:val="auto"/>
    </w:rPr>
  </w:style>
  <w:style w:type="paragraph" w:customStyle="1" w:styleId="CM31">
    <w:name w:val="CM31"/>
    <w:basedOn w:val="Default"/>
    <w:next w:val="Default"/>
    <w:uiPriority w:val="99"/>
    <w:rsid w:val="00D75778"/>
    <w:pPr>
      <w:spacing w:after="50"/>
    </w:pPr>
    <w:rPr>
      <w:color w:val="auto"/>
    </w:rPr>
  </w:style>
  <w:style w:type="paragraph" w:customStyle="1" w:styleId="CM17">
    <w:name w:val="CM17"/>
    <w:basedOn w:val="Default"/>
    <w:next w:val="Default"/>
    <w:uiPriority w:val="99"/>
    <w:rsid w:val="00D75778"/>
    <w:pPr>
      <w:spacing w:line="240" w:lineRule="atLeast"/>
    </w:pPr>
    <w:rPr>
      <w:color w:val="auto"/>
    </w:rPr>
  </w:style>
  <w:style w:type="paragraph" w:customStyle="1" w:styleId="CM20">
    <w:name w:val="CM20"/>
    <w:basedOn w:val="Default"/>
    <w:next w:val="Default"/>
    <w:uiPriority w:val="99"/>
    <w:qFormat/>
    <w:rsid w:val="00D75778"/>
    <w:rPr>
      <w:color w:val="auto"/>
    </w:rPr>
  </w:style>
  <w:style w:type="paragraph" w:customStyle="1" w:styleId="CM21">
    <w:name w:val="CM21"/>
    <w:basedOn w:val="Default"/>
    <w:next w:val="Default"/>
    <w:uiPriority w:val="99"/>
    <w:rsid w:val="00D75778"/>
    <w:pPr>
      <w:spacing w:line="240" w:lineRule="atLeast"/>
    </w:pPr>
    <w:rPr>
      <w:color w:val="auto"/>
    </w:rPr>
  </w:style>
  <w:style w:type="character" w:customStyle="1" w:styleId="highlight">
    <w:name w:val="highlight"/>
    <w:basedOn w:val="a4"/>
    <w:rsid w:val="00D75778"/>
  </w:style>
  <w:style w:type="paragraph" w:customStyle="1" w:styleId="NOTE3">
    <w:name w:val="NOTE上"/>
    <w:basedOn w:val="BodytextUserManual"/>
    <w:link w:val="NOTEChar2"/>
    <w:rsid w:val="00D75778"/>
    <w:pPr>
      <w:pBdr>
        <w:top w:val="single" w:sz="4" w:space="1" w:color="auto"/>
      </w:pBdr>
      <w:spacing w:before="120" w:afterLines="0" w:after="0"/>
    </w:pPr>
    <w:rPr>
      <w:rFonts w:eastAsia="宋体"/>
      <w:b/>
    </w:rPr>
  </w:style>
  <w:style w:type="character" w:customStyle="1" w:styleId="NOTEChar2">
    <w:name w:val="NOTE上 Char"/>
    <w:link w:val="NOTE3"/>
    <w:rsid w:val="00D75778"/>
    <w:rPr>
      <w:rFonts w:ascii="Arial" w:eastAsia="宋体" w:hAnsi="Arial" w:cs="Arial"/>
      <w:b/>
      <w:bCs/>
      <w:sz w:val="18"/>
      <w:szCs w:val="20"/>
      <w14:ligatures w14:val="none"/>
    </w:rPr>
  </w:style>
  <w:style w:type="paragraph" w:customStyle="1" w:styleId="NOTE4">
    <w:name w:val="NOTE"/>
    <w:basedOn w:val="NOTE2"/>
    <w:link w:val="NOTEChar3"/>
    <w:rsid w:val="00D75778"/>
    <w:rPr>
      <w:rFonts w:eastAsia="宋体"/>
    </w:rPr>
  </w:style>
  <w:style w:type="character" w:customStyle="1" w:styleId="NOTEChar3">
    <w:name w:val="NOTE Char"/>
    <w:link w:val="NOTE4"/>
    <w:rsid w:val="00D75778"/>
    <w:rPr>
      <w:rFonts w:ascii="Arial" w:eastAsia="宋体" w:hAnsi="Arial" w:cs="Arial"/>
      <w:bCs/>
      <w:sz w:val="18"/>
      <w:szCs w:val="20"/>
      <w14:ligatures w14:val="none"/>
    </w:rPr>
  </w:style>
  <w:style w:type="paragraph" w:customStyle="1" w:styleId="affd">
    <w:name w:val="图表+标题"/>
    <w:basedOn w:val="BodytextUserManual"/>
    <w:link w:val="Char0"/>
    <w:qFormat/>
    <w:rsid w:val="00D75778"/>
    <w:pPr>
      <w:jc w:val="center"/>
    </w:pPr>
    <w:rPr>
      <w:rFonts w:eastAsia="宋体"/>
      <w:b/>
    </w:rPr>
  </w:style>
  <w:style w:type="paragraph" w:customStyle="1" w:styleId="1-1">
    <w:name w:val="说明书标题1-1"/>
    <w:basedOn w:val="1"/>
    <w:link w:val="1-1Char"/>
    <w:rsid w:val="00D75778"/>
  </w:style>
  <w:style w:type="character" w:customStyle="1" w:styleId="Char0">
    <w:name w:val="图表+标题 Char"/>
    <w:link w:val="affd"/>
    <w:rsid w:val="00D75778"/>
    <w:rPr>
      <w:rFonts w:ascii="Arial" w:eastAsia="宋体" w:hAnsi="Arial" w:cs="Arial"/>
      <w:b/>
      <w:bCs/>
      <w:sz w:val="18"/>
      <w:szCs w:val="20"/>
      <w14:ligatures w14:val="none"/>
    </w:rPr>
  </w:style>
  <w:style w:type="character" w:customStyle="1" w:styleId="1-1Char">
    <w:name w:val="说明书标题1-1 Char"/>
    <w:basedOn w:val="1Char0"/>
    <w:link w:val="1-1"/>
    <w:rsid w:val="00D75778"/>
    <w:rPr>
      <w:rFonts w:ascii="Arial" w:eastAsia="微软雅黑" w:hAnsi="Arial" w:cs="Arial"/>
      <w:b/>
      <w:kern w:val="44"/>
      <w:sz w:val="36"/>
      <w:szCs w:val="40"/>
      <w14:ligatures w14:val="none"/>
    </w:rPr>
  </w:style>
  <w:style w:type="paragraph" w:customStyle="1" w:styleId="Level1titleUserManual">
    <w:name w:val="Level 1 title User Manual"/>
    <w:basedOn w:val="12"/>
    <w:link w:val="Level1titleUserManualChar"/>
    <w:qFormat/>
    <w:rsid w:val="00D75778"/>
    <w:pPr>
      <w:numPr>
        <w:numId w:val="90"/>
      </w:numPr>
      <w:ind w:left="0" w:firstLine="0"/>
    </w:pPr>
  </w:style>
  <w:style w:type="character" w:customStyle="1" w:styleId="Level1titleUserManualChar">
    <w:name w:val="Level 1 title User Manual Char"/>
    <w:basedOn w:val="13"/>
    <w:link w:val="Level1titleUserManual"/>
    <w:rsid w:val="00D75778"/>
    <w:rPr>
      <w:rFonts w:ascii="Arial" w:eastAsia="微软雅黑" w:hAnsi="Arial" w:cs="Arial"/>
      <w:b/>
      <w:kern w:val="44"/>
      <w:sz w:val="36"/>
      <w:szCs w:val="44"/>
      <w14:ligatures w14:val="none"/>
    </w:rPr>
  </w:style>
  <w:style w:type="paragraph" w:customStyle="1" w:styleId="27">
    <w:name w:val="说明书标题2"/>
    <w:basedOn w:val="20"/>
    <w:link w:val="2Char"/>
    <w:rsid w:val="00D75778"/>
    <w:pPr>
      <w:numPr>
        <w:ilvl w:val="0"/>
        <w:numId w:val="0"/>
      </w:numPr>
      <w:spacing w:line="240" w:lineRule="auto"/>
      <w:ind w:left="1260" w:hanging="420"/>
    </w:pPr>
    <w:rPr>
      <w:rFonts w:eastAsia="宋体" w:cs="Arial"/>
    </w:rPr>
  </w:style>
  <w:style w:type="paragraph" w:customStyle="1" w:styleId="31">
    <w:name w:val="说明书标题3"/>
    <w:basedOn w:val="30"/>
    <w:link w:val="3Char"/>
    <w:rsid w:val="00D75778"/>
    <w:pPr>
      <w:keepLines w:val="0"/>
      <w:numPr>
        <w:numId w:val="91"/>
      </w:numPr>
      <w:spacing w:line="240" w:lineRule="auto"/>
    </w:pPr>
    <w:rPr>
      <w:szCs w:val="21"/>
    </w:rPr>
  </w:style>
  <w:style w:type="character" w:customStyle="1" w:styleId="2Char">
    <w:name w:val="说明书标题2 Char"/>
    <w:link w:val="27"/>
    <w:rsid w:val="00D75778"/>
    <w:rPr>
      <w:rFonts w:ascii="Arial" w:eastAsia="宋体" w:hAnsi="Arial" w:cs="Arial"/>
      <w:b/>
      <w:kern w:val="44"/>
      <w:sz w:val="28"/>
      <w:szCs w:val="32"/>
      <w14:ligatures w14:val="none"/>
    </w:rPr>
  </w:style>
  <w:style w:type="paragraph" w:customStyle="1" w:styleId="42">
    <w:name w:val="说明书标题4"/>
    <w:basedOn w:val="af0"/>
    <w:link w:val="4Char"/>
    <w:rsid w:val="00D75778"/>
    <w:pPr>
      <w:spacing w:before="156" w:after="156"/>
      <w:outlineLvl w:val="3"/>
    </w:pPr>
    <w:rPr>
      <w:rFonts w:eastAsia="宋体" w:cs="Arial"/>
      <w:b/>
      <w:bCs/>
      <w:i/>
      <w:sz w:val="20"/>
      <w:szCs w:val="20"/>
    </w:rPr>
  </w:style>
  <w:style w:type="character" w:customStyle="1" w:styleId="3Char">
    <w:name w:val="说明书标题3 Char"/>
    <w:link w:val="31"/>
    <w:rsid w:val="00D75778"/>
    <w:rPr>
      <w:rFonts w:ascii="Arial" w:eastAsia="微软雅黑" w:hAnsi="Arial" w:cs="Arial"/>
      <w:b/>
      <w:kern w:val="44"/>
      <w:sz w:val="24"/>
      <w:szCs w:val="21"/>
      <w14:ligatures w14:val="none"/>
    </w:rPr>
  </w:style>
  <w:style w:type="character" w:customStyle="1" w:styleId="4Char">
    <w:name w:val="说明书标题4 Char"/>
    <w:link w:val="42"/>
    <w:rsid w:val="00D75778"/>
    <w:rPr>
      <w:rFonts w:ascii="Arial" w:eastAsia="宋体" w:hAnsi="Arial" w:cs="Arial"/>
      <w:b/>
      <w:bCs/>
      <w:i/>
      <w:sz w:val="20"/>
      <w:szCs w:val="20"/>
      <w14:ligatures w14:val="none"/>
    </w:rPr>
  </w:style>
  <w:style w:type="paragraph" w:customStyle="1" w:styleId="17">
    <w:name w:val="修订1"/>
    <w:hidden/>
    <w:uiPriority w:val="99"/>
    <w:semiHidden/>
    <w:rsid w:val="00D75778"/>
    <w:rPr>
      <w:rFonts w:ascii="Arial" w:hAnsi="Arial"/>
      <w:sz w:val="18"/>
      <w14:ligatures w14:val="none"/>
    </w:rPr>
  </w:style>
  <w:style w:type="table" w:customStyle="1" w:styleId="111">
    <w:name w:val="无格式表格 111"/>
    <w:basedOn w:val="a5"/>
    <w:uiPriority w:val="41"/>
    <w:rsid w:val="00D75778"/>
    <w:pPr>
      <w:spacing w:beforeLines="50" w:afterLines="50"/>
      <w:ind w:left="714" w:hanging="357"/>
      <w:jc w:val="both"/>
    </w:pPr>
    <w:rPr>
      <w:rFonts w:ascii="Times New Roman" w:eastAsia="宋体" w:hAnsi="Times New Roman" w:cs="Times New Roman"/>
      <w:kern w:val="0"/>
      <w:sz w:val="20"/>
      <w:szCs w:val="20"/>
      <w14:ligatures w14:val="none"/>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1Char1">
    <w:name w:val="样式1 Char"/>
    <w:basedOn w:val="BodytextUserManualChar"/>
    <w:rsid w:val="00D75778"/>
    <w:rPr>
      <w:rFonts w:ascii="Arial" w:eastAsia="宋体" w:hAnsi="Arial" w:cs="Arial"/>
      <w:b/>
      <w:bCs/>
      <w:kern w:val="0"/>
      <w:sz w:val="36"/>
      <w:szCs w:val="36"/>
      <w14:ligatures w14:val="none"/>
    </w:rPr>
  </w:style>
  <w:style w:type="paragraph" w:customStyle="1" w:styleId="ab-dtdh-dbt2">
    <w:name w:val="ab-dtdh-dbt2"/>
    <w:basedOn w:val="a3"/>
    <w:rsid w:val="00D75778"/>
    <w:pPr>
      <w:spacing w:beforeLines="0" w:beforeAutospacing="1" w:afterLines="0" w:afterAutospacing="1" w:line="240" w:lineRule="auto"/>
      <w:ind w:left="0"/>
      <w:jc w:val="left"/>
    </w:pPr>
    <w:rPr>
      <w:rFonts w:ascii="宋体" w:eastAsia="宋体" w:hAnsi="宋体" w:cs="宋体"/>
      <w:sz w:val="24"/>
    </w:rPr>
  </w:style>
  <w:style w:type="character" w:customStyle="1" w:styleId="im-content1">
    <w:name w:val="im-content1"/>
    <w:basedOn w:val="a4"/>
    <w:rsid w:val="00D75778"/>
    <w:rPr>
      <w:color w:val="333333"/>
    </w:rPr>
  </w:style>
  <w:style w:type="paragraph" w:styleId="HTML">
    <w:name w:val="HTML Preformatted"/>
    <w:basedOn w:val="a3"/>
    <w:link w:val="HTML0"/>
    <w:uiPriority w:val="99"/>
    <w:semiHidden/>
    <w:unhideWhenUsed/>
    <w:qFormat/>
    <w:rsid w:val="00D757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0" w:before="120" w:afterLines="0" w:after="120"/>
      <w:ind w:left="0"/>
      <w:jc w:val="left"/>
    </w:pPr>
    <w:rPr>
      <w:rFonts w:ascii="宋体" w:eastAsia="宋体" w:hAnsi="宋体" w:hint="eastAsia"/>
      <w:sz w:val="24"/>
    </w:rPr>
  </w:style>
  <w:style w:type="character" w:customStyle="1" w:styleId="HTML0">
    <w:name w:val="HTML 预设格式 字符"/>
    <w:basedOn w:val="a4"/>
    <w:link w:val="HTML"/>
    <w:uiPriority w:val="99"/>
    <w:semiHidden/>
    <w:rsid w:val="00D75778"/>
    <w:rPr>
      <w:rFonts w:ascii="宋体" w:eastAsia="宋体" w:hAnsi="宋体"/>
      <w:sz w:val="24"/>
      <w:szCs w:val="24"/>
      <w14:ligatures w14:val="none"/>
    </w:rPr>
  </w:style>
  <w:style w:type="paragraph" w:customStyle="1" w:styleId="punspaced">
    <w:name w:val="p_unspaced"/>
    <w:basedOn w:val="a3"/>
    <w:rsid w:val="00D75778"/>
    <w:pPr>
      <w:spacing w:beforeLines="0" w:before="100" w:beforeAutospacing="1" w:afterLines="0" w:after="100" w:afterAutospacing="1" w:line="240" w:lineRule="auto"/>
      <w:ind w:left="0"/>
      <w:jc w:val="left"/>
    </w:pPr>
    <w:rPr>
      <w:rFonts w:ascii="宋体" w:eastAsia="宋体" w:hAnsi="宋体" w:cs="宋体"/>
      <w:sz w:val="24"/>
    </w:rPr>
  </w:style>
  <w:style w:type="character" w:customStyle="1" w:styleId="funspaced">
    <w:name w:val="f_unspaced"/>
    <w:basedOn w:val="a4"/>
    <w:rsid w:val="00D75778"/>
  </w:style>
  <w:style w:type="character" w:customStyle="1" w:styleId="findented">
    <w:name w:val="f_indented"/>
    <w:basedOn w:val="a4"/>
    <w:rsid w:val="00D75778"/>
  </w:style>
  <w:style w:type="paragraph" w:customStyle="1" w:styleId="ItemList">
    <w:name w:val="Item List"/>
    <w:basedOn w:val="EN"/>
    <w:qFormat/>
    <w:rsid w:val="00D75778"/>
    <w:pPr>
      <w:widowControl w:val="0"/>
      <w:numPr>
        <w:numId w:val="110"/>
      </w:numPr>
      <w:spacing w:beforeLines="20" w:before="20" w:afterLines="20" w:after="20"/>
    </w:pPr>
  </w:style>
  <w:style w:type="paragraph" w:customStyle="1" w:styleId="ItemListinNOTE">
    <w:name w:val="Item List in NOTE"/>
    <w:basedOn w:val="ItemList"/>
    <w:qFormat/>
    <w:rsid w:val="00D75778"/>
    <w:pPr>
      <w:pBdr>
        <w:bottom w:val="single" w:sz="4" w:space="1" w:color="auto"/>
      </w:pBdr>
    </w:pPr>
  </w:style>
  <w:style w:type="paragraph" w:customStyle="1" w:styleId="ItemListinSeq">
    <w:name w:val="Item List in Seq"/>
    <w:basedOn w:val="ItemList"/>
    <w:qFormat/>
    <w:rsid w:val="00D75778"/>
    <w:pPr>
      <w:numPr>
        <w:numId w:val="108"/>
      </w:numPr>
    </w:pPr>
  </w:style>
  <w:style w:type="paragraph" w:customStyle="1" w:styleId="TableText">
    <w:name w:val="Table Text"/>
    <w:basedOn w:val="a3"/>
    <w:qFormat/>
    <w:rsid w:val="00D75778"/>
    <w:pPr>
      <w:spacing w:beforeLines="0" w:before="156" w:afterLines="0" w:after="156" w:line="200" w:lineRule="exact"/>
      <w:ind w:left="0"/>
      <w:jc w:val="left"/>
    </w:pPr>
  </w:style>
  <w:style w:type="paragraph" w:customStyle="1" w:styleId="ItemListinTable">
    <w:name w:val="Item List in Table"/>
    <w:basedOn w:val="TableText"/>
    <w:qFormat/>
    <w:rsid w:val="00D75778"/>
    <w:pPr>
      <w:numPr>
        <w:numId w:val="109"/>
      </w:numPr>
      <w:spacing w:beforeLines="20" w:before="20" w:afterLines="20" w:after="20"/>
    </w:pPr>
  </w:style>
  <w:style w:type="paragraph" w:customStyle="1" w:styleId="Itemlist0">
    <w:name w:val="Item list 中正文"/>
    <w:basedOn w:val="a3"/>
    <w:qFormat/>
    <w:rsid w:val="00D75778"/>
    <w:pPr>
      <w:spacing w:beforeLines="0" w:before="156" w:afterLines="0" w:after="156"/>
      <w:ind w:left="1200" w:hanging="420"/>
    </w:pPr>
    <w:rPr>
      <w:rFonts w:asciiTheme="minorHAnsi" w:hAnsiTheme="minorHAnsi" w:cstheme="minorHAnsi"/>
      <w:szCs w:val="21"/>
    </w:rPr>
  </w:style>
  <w:style w:type="paragraph" w:customStyle="1" w:styleId="NOTEItemList">
    <w:name w:val="NOTE Item List"/>
    <w:basedOn w:val="ItemList"/>
    <w:qFormat/>
    <w:rsid w:val="00D75778"/>
    <w:pPr>
      <w:pBdr>
        <w:bottom w:val="single" w:sz="4" w:space="1" w:color="auto"/>
      </w:pBdr>
      <w:spacing w:before="156" w:after="156"/>
    </w:pPr>
  </w:style>
  <w:style w:type="paragraph" w:customStyle="1" w:styleId="NOTE5">
    <w:name w:val="NOTE文字"/>
    <w:basedOn w:val="a3"/>
    <w:link w:val="NOTEChar4"/>
    <w:rsid w:val="00D75778"/>
    <w:pPr>
      <w:pBdr>
        <w:top w:val="single" w:sz="4" w:space="1" w:color="auto"/>
        <w:bottom w:val="single" w:sz="4" w:space="1" w:color="auto"/>
      </w:pBdr>
      <w:spacing w:beforeLines="0" w:before="0" w:afterLines="0" w:after="120" w:line="240" w:lineRule="auto"/>
      <w:ind w:left="0"/>
    </w:pPr>
    <w:rPr>
      <w:rFonts w:ascii="Times New Roman" w:eastAsia="宋体" w:hAnsi="Times New Roman" w:cs="Arial"/>
      <w:bCs/>
      <w:noProof/>
      <w:sz w:val="21"/>
      <w:szCs w:val="20"/>
    </w:rPr>
  </w:style>
  <w:style w:type="character" w:customStyle="1" w:styleId="NOTEChar4">
    <w:name w:val="NOTE文字 Char"/>
    <w:link w:val="NOTE5"/>
    <w:rsid w:val="00D75778"/>
    <w:rPr>
      <w:rFonts w:ascii="Times New Roman" w:eastAsia="宋体" w:hAnsi="Times New Roman" w:cs="Arial"/>
      <w:bCs/>
      <w:noProof/>
      <w:szCs w:val="20"/>
      <w14:ligatures w14:val="none"/>
    </w:rPr>
  </w:style>
  <w:style w:type="paragraph" w:customStyle="1" w:styleId="SafetyInformation">
    <w:name w:val="Safety Information"/>
    <w:basedOn w:val="Trademark"/>
    <w:qFormat/>
    <w:rsid w:val="00D75778"/>
    <w:rPr>
      <w:sz w:val="32"/>
      <w:szCs w:val="32"/>
    </w:rPr>
  </w:style>
  <w:style w:type="paragraph" w:customStyle="1" w:styleId="TrademarkFont">
    <w:name w:val="Trademark Font"/>
    <w:basedOn w:val="a3"/>
    <w:qFormat/>
    <w:rsid w:val="00D75778"/>
    <w:pPr>
      <w:keepNext/>
      <w:keepLines/>
      <w:spacing w:beforeLines="0" w:before="156" w:afterLines="0" w:after="156" w:line="300" w:lineRule="exact"/>
      <w:ind w:left="1071"/>
    </w:pPr>
    <w:rPr>
      <w:rFonts w:cs="微软雅黑"/>
      <w:b/>
      <w:sz w:val="24"/>
    </w:rPr>
  </w:style>
  <w:style w:type="paragraph" w:customStyle="1" w:styleId="SafetyInformationFont">
    <w:name w:val="Safety Information Font"/>
    <w:basedOn w:val="TrademarkFont"/>
    <w:qFormat/>
    <w:rsid w:val="00D75778"/>
    <w:rPr>
      <w:sz w:val="32"/>
      <w:szCs w:val="32"/>
    </w:rPr>
  </w:style>
  <w:style w:type="paragraph" w:customStyle="1" w:styleId="TableItemList">
    <w:name w:val="Table Item List"/>
    <w:basedOn w:val="TableText"/>
    <w:qFormat/>
    <w:rsid w:val="00D75778"/>
    <w:pPr>
      <w:spacing w:beforeLines="20" w:before="20" w:afterLines="20" w:after="20"/>
    </w:pPr>
  </w:style>
  <w:style w:type="paragraph" w:customStyle="1" w:styleId="TableTittle">
    <w:name w:val="Table Tittle"/>
    <w:basedOn w:val="FigureTittle"/>
    <w:qFormat/>
    <w:rsid w:val="00D75778"/>
    <w:rPr>
      <w:rFonts w:cs="Arial"/>
    </w:rPr>
  </w:style>
  <w:style w:type="character" w:customStyle="1" w:styleId="1Char10">
    <w:name w:val="标题 1 Char1"/>
    <w:aliases w:val="中文标题 1 Char1"/>
    <w:basedOn w:val="a4"/>
    <w:uiPriority w:val="9"/>
    <w:rsid w:val="00D75778"/>
    <w:rPr>
      <w:rFonts w:ascii="Arial" w:eastAsia="微软雅黑" w:hAnsi="Arial" w:cs="Times New Roman"/>
      <w:b/>
      <w:bCs/>
      <w:kern w:val="44"/>
      <w:sz w:val="44"/>
      <w:szCs w:val="44"/>
    </w:rPr>
  </w:style>
  <w:style w:type="paragraph" w:customStyle="1" w:styleId="a2">
    <w:name w:val="操作标题"/>
    <w:basedOn w:val="a3"/>
    <w:qFormat/>
    <w:rsid w:val="00D75778"/>
    <w:pPr>
      <w:numPr>
        <w:numId w:val="111"/>
      </w:numPr>
      <w:spacing w:beforeLines="0" w:before="156" w:afterLines="0" w:after="156"/>
    </w:pPr>
    <w:rPr>
      <w:rFonts w:cs="微软雅黑"/>
      <w:b/>
      <w:snapToGrid w:val="0"/>
      <w:szCs w:val="18"/>
    </w:rPr>
  </w:style>
  <w:style w:type="paragraph" w:customStyle="1" w:styleId="a1">
    <w:name w:val="操作文本"/>
    <w:basedOn w:val="a3"/>
    <w:link w:val="Char1"/>
    <w:qFormat/>
    <w:rsid w:val="00D75778"/>
    <w:pPr>
      <w:numPr>
        <w:numId w:val="112"/>
      </w:numPr>
      <w:spacing w:beforeLines="20" w:before="62" w:afterLines="20" w:after="62"/>
    </w:pPr>
    <w:rPr>
      <w:rFonts w:cs="宋体"/>
      <w:snapToGrid w:val="0"/>
      <w:szCs w:val="18"/>
    </w:rPr>
  </w:style>
  <w:style w:type="paragraph" w:customStyle="1" w:styleId="affe">
    <w:name w:val="超链接字体"/>
    <w:basedOn w:val="EN"/>
    <w:link w:val="Char2"/>
    <w:qFormat/>
    <w:rsid w:val="00D75778"/>
    <w:pPr>
      <w:widowControl w:val="0"/>
    </w:pPr>
    <w:rPr>
      <w:i/>
      <w:color w:val="0000FF"/>
    </w:rPr>
  </w:style>
  <w:style w:type="character" w:customStyle="1" w:styleId="Char2">
    <w:name w:val="超链接字体 Char"/>
    <w:basedOn w:val="ENChar"/>
    <w:link w:val="affe"/>
    <w:rsid w:val="00D75778"/>
    <w:rPr>
      <w:rFonts w:ascii="Arial" w:eastAsia="微软雅黑" w:hAnsi="Arial" w:cs="微软雅黑"/>
      <w:bCs/>
      <w:i/>
      <w:color w:val="0000FF"/>
      <w:sz w:val="18"/>
      <w:szCs w:val="18"/>
      <w14:ligatures w14:val="none"/>
    </w:rPr>
  </w:style>
  <w:style w:type="numbering" w:customStyle="1" w:styleId="a">
    <w:name w:val="自定义列表"/>
    <w:uiPriority w:val="99"/>
    <w:rsid w:val="00D75778"/>
    <w:pPr>
      <w:numPr>
        <w:numId w:val="113"/>
      </w:numPr>
    </w:pPr>
  </w:style>
  <w:style w:type="character" w:customStyle="1" w:styleId="18">
    <w:name w:val="未处理的提及1"/>
    <w:basedOn w:val="a4"/>
    <w:uiPriority w:val="99"/>
    <w:semiHidden/>
    <w:unhideWhenUsed/>
    <w:rsid w:val="00D75778"/>
    <w:rPr>
      <w:color w:val="605E5C"/>
      <w:shd w:val="clear" w:color="auto" w:fill="E1DFDD"/>
    </w:rPr>
  </w:style>
  <w:style w:type="character" w:customStyle="1" w:styleId="q4iawc">
    <w:name w:val="q4iawc"/>
    <w:basedOn w:val="a4"/>
    <w:rsid w:val="00D75778"/>
  </w:style>
  <w:style w:type="paragraph" w:styleId="afff">
    <w:name w:val="endnote text"/>
    <w:basedOn w:val="a3"/>
    <w:link w:val="afff0"/>
    <w:uiPriority w:val="99"/>
    <w:semiHidden/>
    <w:unhideWhenUsed/>
    <w:rsid w:val="00D75778"/>
    <w:pPr>
      <w:snapToGrid w:val="0"/>
      <w:jc w:val="left"/>
    </w:pPr>
  </w:style>
  <w:style w:type="character" w:customStyle="1" w:styleId="afff0">
    <w:name w:val="尾注文本 字符"/>
    <w:basedOn w:val="a4"/>
    <w:link w:val="afff"/>
    <w:uiPriority w:val="99"/>
    <w:semiHidden/>
    <w:rsid w:val="00D75778"/>
    <w:rPr>
      <w:rFonts w:ascii="Arial" w:eastAsia="微软雅黑" w:hAnsi="Arial"/>
      <w:sz w:val="18"/>
      <w:szCs w:val="24"/>
      <w14:ligatures w14:val="none"/>
    </w:rPr>
  </w:style>
  <w:style w:type="character" w:styleId="afff1">
    <w:name w:val="endnote reference"/>
    <w:basedOn w:val="a4"/>
    <w:uiPriority w:val="99"/>
    <w:semiHidden/>
    <w:unhideWhenUsed/>
    <w:rsid w:val="00D75778"/>
    <w:rPr>
      <w:vertAlign w:val="superscript"/>
    </w:rPr>
  </w:style>
  <w:style w:type="character" w:styleId="afff2">
    <w:name w:val="Subtle Emphasis"/>
    <w:basedOn w:val="a4"/>
    <w:uiPriority w:val="19"/>
    <w:qFormat/>
    <w:rsid w:val="00D75778"/>
    <w:rPr>
      <w:i/>
      <w:iCs/>
      <w:color w:val="404040" w:themeColor="text1" w:themeTint="BF"/>
    </w:rPr>
  </w:style>
  <w:style w:type="character" w:styleId="afff3">
    <w:name w:val="Emphasis"/>
    <w:basedOn w:val="a4"/>
    <w:uiPriority w:val="20"/>
    <w:qFormat/>
    <w:rsid w:val="00D75778"/>
    <w:rPr>
      <w:i/>
      <w:iCs/>
    </w:rPr>
  </w:style>
  <w:style w:type="character" w:customStyle="1" w:styleId="apple-converted-space">
    <w:name w:val="apple-converted-space"/>
    <w:basedOn w:val="a4"/>
    <w:rsid w:val="00D75778"/>
  </w:style>
  <w:style w:type="paragraph" w:styleId="afff4">
    <w:name w:val="Subtitle"/>
    <w:basedOn w:val="a3"/>
    <w:next w:val="a3"/>
    <w:link w:val="afff5"/>
    <w:uiPriority w:val="11"/>
    <w:qFormat/>
    <w:rsid w:val="00D75778"/>
    <w:pPr>
      <w:spacing w:before="240" w:after="60" w:line="312" w:lineRule="atLeast"/>
      <w:jc w:val="center"/>
      <w:outlineLvl w:val="1"/>
    </w:pPr>
    <w:rPr>
      <w:rFonts w:asciiTheme="minorHAnsi" w:eastAsiaTheme="minorEastAsia" w:hAnsiTheme="minorHAnsi"/>
      <w:b/>
      <w:bCs/>
      <w:kern w:val="28"/>
      <w:sz w:val="32"/>
      <w:szCs w:val="32"/>
    </w:rPr>
  </w:style>
  <w:style w:type="character" w:customStyle="1" w:styleId="afff5">
    <w:name w:val="副标题 字符"/>
    <w:basedOn w:val="a4"/>
    <w:link w:val="afff4"/>
    <w:uiPriority w:val="11"/>
    <w:rsid w:val="00D75778"/>
    <w:rPr>
      <w:b/>
      <w:bCs/>
      <w:kern w:val="28"/>
      <w:sz w:val="32"/>
      <w:szCs w:val="32"/>
      <w14:ligatures w14:val="none"/>
    </w:rPr>
  </w:style>
  <w:style w:type="table" w:customStyle="1" w:styleId="ScrollTableNormal">
    <w:name w:val="Scroll Table Normal"/>
    <w:basedOn w:val="a5"/>
    <w:uiPriority w:val="99"/>
    <w:qFormat/>
    <w:rsid w:val="00D75778"/>
    <w:rPr>
      <w:rFonts w:ascii="Arial" w:eastAsia="宋体" w:hAnsi="Arial" w:cs="Times New Roman"/>
      <w:kern w:val="0"/>
      <w:sz w:val="20"/>
      <w:szCs w:val="24"/>
      <w:lang w:eastAsia="en-US"/>
      <w14:ligatures w14:val="none"/>
    </w:rPr>
    <w:tblPr>
      <w:tblStyleRowBandSize w:val="1"/>
      <w:tblStyleColBandSize w:val="1"/>
      <w:tblBorders>
        <w:top w:val="single" w:sz="4" w:space="0" w:color="DDDDDD"/>
        <w:left w:val="single" w:sz="4" w:space="0" w:color="DDDDDD"/>
        <w:bottom w:val="single" w:sz="4" w:space="0" w:color="DDDDDD"/>
        <w:right w:val="single" w:sz="4" w:space="0" w:color="DDDDDD"/>
        <w:insideH w:val="single" w:sz="4" w:space="0" w:color="DDDDDD"/>
        <w:insideV w:val="single" w:sz="4" w:space="0" w:color="DDDDDD"/>
      </w:tblBorders>
    </w:tblPr>
    <w:tblStylePr w:type="firstRow">
      <w:rPr>
        <w:rFonts w:ascii="Arial" w:hAnsi="Arial"/>
        <w:b w:val="0"/>
        <w:bCs w:val="0"/>
        <w:i w:val="0"/>
        <w:iCs w:val="0"/>
        <w:color w:val="262626" w:themeColor="text1" w:themeTint="D9"/>
        <w:sz w:val="20"/>
      </w:rPr>
      <w:tblPr/>
      <w:trPr>
        <w:tblHeader/>
      </w:trPr>
      <w:tcPr>
        <w:tcBorders>
          <w:top w:val="single" w:sz="4" w:space="0" w:color="DDDDDD"/>
          <w:left w:val="single" w:sz="4" w:space="0" w:color="DDDDDD"/>
          <w:bottom w:val="single" w:sz="4" w:space="0" w:color="DDDDDD"/>
          <w:right w:val="single" w:sz="4" w:space="0" w:color="DDDDDD"/>
          <w:insideH w:val="single" w:sz="4" w:space="0" w:color="DDDDDD"/>
          <w:insideV w:val="single" w:sz="4" w:space="0" w:color="DDDDDD"/>
          <w:tl2br w:val="nil"/>
          <w:tr2bl w:val="nil"/>
        </w:tcBorders>
        <w:shd w:val="clear" w:color="auto" w:fill="F0F0F0"/>
      </w:tcPr>
    </w:tblStylePr>
    <w:tblStylePr w:type="firstCol">
      <w:rPr>
        <w:b/>
        <w:color w:val="003263"/>
      </w:rPr>
      <w:tblPr/>
      <w:tcPr>
        <w:shd w:val="clear" w:color="auto" w:fill="F0F0F0"/>
      </w:tcPr>
    </w:tblStylePr>
  </w:style>
  <w:style w:type="character" w:customStyle="1" w:styleId="28">
    <w:name w:val="未处理的提及2"/>
    <w:basedOn w:val="a4"/>
    <w:uiPriority w:val="99"/>
    <w:semiHidden/>
    <w:unhideWhenUsed/>
    <w:rsid w:val="00D75778"/>
    <w:rPr>
      <w:color w:val="605E5C"/>
      <w:shd w:val="clear" w:color="auto" w:fill="E1DFDD"/>
    </w:rPr>
  </w:style>
  <w:style w:type="paragraph" w:customStyle="1" w:styleId="L3Tittle">
    <w:name w:val="L3 Tittle"/>
    <w:link w:val="L3TittleChar"/>
    <w:qFormat/>
    <w:rsid w:val="00D75778"/>
    <w:pPr>
      <w:spacing w:beforeLines="100" w:before="312" w:afterLines="50" w:after="156" w:line="240" w:lineRule="exact"/>
      <w:outlineLvl w:val="2"/>
    </w:pPr>
    <w:rPr>
      <w:rFonts w:ascii="Arial" w:eastAsia="微软雅黑" w:hAnsi="Arial" w:cs="Arial"/>
      <w:b/>
      <w:bCs/>
      <w:kern w:val="44"/>
      <w:sz w:val="24"/>
      <w:szCs w:val="24"/>
      <w14:ligatures w14:val="none"/>
    </w:rPr>
  </w:style>
  <w:style w:type="character" w:customStyle="1" w:styleId="L3TittleChar">
    <w:name w:val="L3 Tittle Char"/>
    <w:link w:val="L3Tittle"/>
    <w:rsid w:val="00D75778"/>
    <w:rPr>
      <w:rFonts w:ascii="Arial" w:eastAsia="微软雅黑" w:hAnsi="Arial" w:cs="Arial"/>
      <w:b/>
      <w:bCs/>
      <w:kern w:val="44"/>
      <w:sz w:val="24"/>
      <w:szCs w:val="24"/>
      <w14:ligatures w14:val="none"/>
    </w:rPr>
  </w:style>
  <w:style w:type="table" w:customStyle="1" w:styleId="112">
    <w:name w:val="无格式表格 112"/>
    <w:basedOn w:val="a5"/>
    <w:uiPriority w:val="41"/>
    <w:rsid w:val="00D75778"/>
    <w:pPr>
      <w:spacing w:beforeLines="50" w:afterLines="50"/>
      <w:ind w:left="714" w:hanging="357"/>
      <w:jc w:val="both"/>
    </w:pPr>
    <w:rPr>
      <w:rFonts w:ascii="Times New Roman" w:eastAsia="宋体" w:hAnsi="Times New Roman" w:cs="Times New Roman"/>
      <w:kern w:val="0"/>
      <w:sz w:val="20"/>
      <w:szCs w:val="20"/>
      <w14:ligatures w14:val="none"/>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afff6">
    <w:name w:val="Revision"/>
    <w:hidden/>
    <w:uiPriority w:val="99"/>
    <w:semiHidden/>
    <w:rsid w:val="00D75778"/>
    <w:rPr>
      <w:rFonts w:ascii="Arial" w:eastAsia="宋体" w:hAnsi="Arial" w:cs="Times New Roman"/>
      <w:kern w:val="0"/>
      <w:sz w:val="18"/>
      <w:szCs w:val="24"/>
      <w14:ligatures w14:val="none"/>
    </w:rPr>
  </w:style>
  <w:style w:type="character" w:customStyle="1" w:styleId="im-content2">
    <w:name w:val="im-content2"/>
    <w:basedOn w:val="a4"/>
    <w:rsid w:val="00D75778"/>
    <w:rPr>
      <w:vanish w:val="0"/>
      <w:webHidden w:val="0"/>
      <w:color w:val="000000"/>
      <w:specVanish w:val="0"/>
    </w:rPr>
  </w:style>
  <w:style w:type="table" w:customStyle="1" w:styleId="19">
    <w:name w:val="网格型1"/>
    <w:basedOn w:val="a5"/>
    <w:next w:val="af"/>
    <w:uiPriority w:val="59"/>
    <w:qFormat/>
    <w:rsid w:val="00D75778"/>
    <w:pPr>
      <w:jc w:val="both"/>
    </w:pPr>
    <w:rPr>
      <w:rFonts w:ascii="Calibri" w:eastAsia="宋体" w:hAnsi="Calibri"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7">
    <w:name w:val="Book Title"/>
    <w:basedOn w:val="a4"/>
    <w:uiPriority w:val="33"/>
    <w:qFormat/>
    <w:rsid w:val="00D75778"/>
    <w:rPr>
      <w:b/>
      <w:bCs/>
      <w:i/>
      <w:iCs/>
      <w:spacing w:val="5"/>
    </w:rPr>
  </w:style>
  <w:style w:type="character" w:styleId="afff8">
    <w:name w:val="Subtle Reference"/>
    <w:basedOn w:val="a4"/>
    <w:uiPriority w:val="31"/>
    <w:qFormat/>
    <w:rsid w:val="00D75778"/>
    <w:rPr>
      <w:smallCaps/>
      <w:color w:val="5A5A5A" w:themeColor="text1" w:themeTint="A5"/>
    </w:rPr>
  </w:style>
  <w:style w:type="numbering" w:customStyle="1" w:styleId="3">
    <w:name w:val="样式3"/>
    <w:uiPriority w:val="99"/>
    <w:rsid w:val="00D75778"/>
    <w:pPr>
      <w:numPr>
        <w:numId w:val="188"/>
      </w:numPr>
    </w:pPr>
  </w:style>
  <w:style w:type="numbering" w:customStyle="1" w:styleId="4">
    <w:name w:val="样式4"/>
    <w:uiPriority w:val="99"/>
    <w:rsid w:val="00D75778"/>
    <w:pPr>
      <w:numPr>
        <w:numId w:val="189"/>
      </w:numPr>
    </w:pPr>
  </w:style>
  <w:style w:type="numbering" w:customStyle="1" w:styleId="5">
    <w:name w:val="样式5"/>
    <w:uiPriority w:val="99"/>
    <w:rsid w:val="00D75778"/>
    <w:pPr>
      <w:numPr>
        <w:numId w:val="190"/>
      </w:numPr>
    </w:pPr>
  </w:style>
  <w:style w:type="character" w:customStyle="1" w:styleId="Char1">
    <w:name w:val="操作文本 Char"/>
    <w:link w:val="a1"/>
    <w:qFormat/>
    <w:rsid w:val="00D75778"/>
    <w:rPr>
      <w:rFonts w:ascii="Arial" w:eastAsia="微软雅黑" w:hAnsi="Arial" w:cs="宋体"/>
      <w:snapToGrid w:val="0"/>
      <w:sz w:val="18"/>
      <w:szCs w:val="18"/>
      <w14:ligatures w14:val="none"/>
    </w:rPr>
  </w:style>
  <w:style w:type="character" w:customStyle="1" w:styleId="rynqvb">
    <w:name w:val="rynqvb"/>
    <w:basedOn w:val="a4"/>
    <w:rsid w:val="00D75778"/>
  </w:style>
  <w:style w:type="character" w:customStyle="1" w:styleId="38">
    <w:name w:val="未处理的提及3"/>
    <w:basedOn w:val="a4"/>
    <w:uiPriority w:val="99"/>
    <w:semiHidden/>
    <w:unhideWhenUsed/>
    <w:rsid w:val="00D14E9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8497614">
      <w:bodyDiv w:val="1"/>
      <w:marLeft w:val="0"/>
      <w:marRight w:val="0"/>
      <w:marTop w:val="0"/>
      <w:marBottom w:val="0"/>
      <w:divBdr>
        <w:top w:val="none" w:sz="0" w:space="0" w:color="auto"/>
        <w:left w:val="none" w:sz="0" w:space="0" w:color="auto"/>
        <w:bottom w:val="none" w:sz="0" w:space="0" w:color="auto"/>
        <w:right w:val="none" w:sz="0" w:space="0" w:color="auto"/>
      </w:divBdr>
      <w:divsChild>
        <w:div w:id="971207432">
          <w:marLeft w:val="0"/>
          <w:marRight w:val="0"/>
          <w:marTop w:val="0"/>
          <w:marBottom w:val="0"/>
          <w:divBdr>
            <w:top w:val="none" w:sz="0" w:space="0" w:color="auto"/>
            <w:left w:val="none" w:sz="0" w:space="0" w:color="auto"/>
            <w:bottom w:val="none" w:sz="0" w:space="0" w:color="auto"/>
            <w:right w:val="none" w:sz="0" w:space="0" w:color="auto"/>
          </w:divBdr>
        </w:div>
      </w:divsChild>
    </w:div>
    <w:div w:id="576669252">
      <w:bodyDiv w:val="1"/>
      <w:marLeft w:val="0"/>
      <w:marRight w:val="0"/>
      <w:marTop w:val="0"/>
      <w:marBottom w:val="0"/>
      <w:divBdr>
        <w:top w:val="none" w:sz="0" w:space="0" w:color="auto"/>
        <w:left w:val="none" w:sz="0" w:space="0" w:color="auto"/>
        <w:bottom w:val="none" w:sz="0" w:space="0" w:color="auto"/>
        <w:right w:val="none" w:sz="0" w:space="0" w:color="auto"/>
      </w:divBdr>
      <w:divsChild>
        <w:div w:id="1079060300">
          <w:marLeft w:val="0"/>
          <w:marRight w:val="0"/>
          <w:marTop w:val="0"/>
          <w:marBottom w:val="0"/>
          <w:divBdr>
            <w:top w:val="none" w:sz="0" w:space="0" w:color="auto"/>
            <w:left w:val="none" w:sz="0" w:space="0" w:color="auto"/>
            <w:bottom w:val="none" w:sz="0" w:space="0" w:color="auto"/>
            <w:right w:val="none" w:sz="0" w:space="0" w:color="auto"/>
          </w:divBdr>
        </w:div>
      </w:divsChild>
    </w:div>
    <w:div w:id="1089157628">
      <w:bodyDiv w:val="1"/>
      <w:marLeft w:val="0"/>
      <w:marRight w:val="0"/>
      <w:marTop w:val="0"/>
      <w:marBottom w:val="0"/>
      <w:divBdr>
        <w:top w:val="none" w:sz="0" w:space="0" w:color="auto"/>
        <w:left w:val="none" w:sz="0" w:space="0" w:color="auto"/>
        <w:bottom w:val="none" w:sz="0" w:space="0" w:color="auto"/>
        <w:right w:val="none" w:sz="0" w:space="0" w:color="auto"/>
      </w:divBdr>
      <w:divsChild>
        <w:div w:id="1237935990">
          <w:marLeft w:val="0"/>
          <w:marRight w:val="0"/>
          <w:marTop w:val="0"/>
          <w:marBottom w:val="0"/>
          <w:divBdr>
            <w:top w:val="none" w:sz="0" w:space="0" w:color="auto"/>
            <w:left w:val="none" w:sz="0" w:space="0" w:color="auto"/>
            <w:bottom w:val="none" w:sz="0" w:space="0" w:color="auto"/>
            <w:right w:val="none" w:sz="0" w:space="0" w:color="auto"/>
          </w:divBdr>
        </w:div>
      </w:divsChild>
    </w:div>
    <w:div w:id="1271476389">
      <w:bodyDiv w:val="1"/>
      <w:marLeft w:val="0"/>
      <w:marRight w:val="0"/>
      <w:marTop w:val="0"/>
      <w:marBottom w:val="0"/>
      <w:divBdr>
        <w:top w:val="none" w:sz="0" w:space="0" w:color="auto"/>
        <w:left w:val="none" w:sz="0" w:space="0" w:color="auto"/>
        <w:bottom w:val="none" w:sz="0" w:space="0" w:color="auto"/>
        <w:right w:val="none" w:sz="0" w:space="0" w:color="auto"/>
      </w:divBdr>
    </w:div>
    <w:div w:id="1492718009">
      <w:bodyDiv w:val="1"/>
      <w:marLeft w:val="0"/>
      <w:marRight w:val="0"/>
      <w:marTop w:val="0"/>
      <w:marBottom w:val="0"/>
      <w:divBdr>
        <w:top w:val="none" w:sz="0" w:space="0" w:color="auto"/>
        <w:left w:val="none" w:sz="0" w:space="0" w:color="auto"/>
        <w:bottom w:val="none" w:sz="0" w:space="0" w:color="auto"/>
        <w:right w:val="none" w:sz="0" w:space="0" w:color="auto"/>
      </w:divBdr>
      <w:divsChild>
        <w:div w:id="617568902">
          <w:marLeft w:val="0"/>
          <w:marRight w:val="0"/>
          <w:marTop w:val="0"/>
          <w:marBottom w:val="0"/>
          <w:divBdr>
            <w:top w:val="none" w:sz="0" w:space="0" w:color="auto"/>
            <w:left w:val="none" w:sz="0" w:space="0" w:color="auto"/>
            <w:bottom w:val="none" w:sz="0" w:space="0" w:color="auto"/>
            <w:right w:val="none" w:sz="0" w:space="0" w:color="auto"/>
          </w:divBdr>
        </w:div>
      </w:divsChild>
    </w:div>
    <w:div w:id="1581862780">
      <w:bodyDiv w:val="1"/>
      <w:marLeft w:val="0"/>
      <w:marRight w:val="0"/>
      <w:marTop w:val="0"/>
      <w:marBottom w:val="0"/>
      <w:divBdr>
        <w:top w:val="none" w:sz="0" w:space="0" w:color="auto"/>
        <w:left w:val="none" w:sz="0" w:space="0" w:color="auto"/>
        <w:bottom w:val="none" w:sz="0" w:space="0" w:color="auto"/>
        <w:right w:val="none" w:sz="0" w:space="0" w:color="auto"/>
      </w:divBdr>
    </w:div>
    <w:div w:id="16477362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1.png"/><Relationship Id="rId21" Type="http://schemas.openxmlformats.org/officeDocument/2006/relationships/image" Target="media/image6.jpeg"/><Relationship Id="rId63" Type="http://schemas.openxmlformats.org/officeDocument/2006/relationships/image" Target="media/image47.png"/><Relationship Id="rId159" Type="http://schemas.openxmlformats.org/officeDocument/2006/relationships/image" Target="media/image143.png"/><Relationship Id="rId170" Type="http://schemas.openxmlformats.org/officeDocument/2006/relationships/image" Target="media/image154.png"/><Relationship Id="rId226" Type="http://schemas.openxmlformats.org/officeDocument/2006/relationships/image" Target="media/image208.png"/><Relationship Id="rId268" Type="http://schemas.openxmlformats.org/officeDocument/2006/relationships/image" Target="media/image243.png"/><Relationship Id="rId32" Type="http://schemas.openxmlformats.org/officeDocument/2006/relationships/image" Target="media/image16.jpeg"/><Relationship Id="rId74" Type="http://schemas.openxmlformats.org/officeDocument/2006/relationships/image" Target="media/image58.png"/><Relationship Id="rId128" Type="http://schemas.openxmlformats.org/officeDocument/2006/relationships/image" Target="media/image112.png"/><Relationship Id="rId5" Type="http://schemas.openxmlformats.org/officeDocument/2006/relationships/webSettings" Target="webSettings.xml"/><Relationship Id="rId181" Type="http://schemas.openxmlformats.org/officeDocument/2006/relationships/image" Target="media/image165.png"/><Relationship Id="rId237" Type="http://schemas.openxmlformats.org/officeDocument/2006/relationships/image" Target="media/image219.png"/><Relationship Id="rId279" Type="http://schemas.openxmlformats.org/officeDocument/2006/relationships/hyperlink" Target="mailto:ussupport@autel.com" TargetMode="External"/><Relationship Id="rId43" Type="http://schemas.openxmlformats.org/officeDocument/2006/relationships/image" Target="media/image27.jpeg"/><Relationship Id="rId139" Type="http://schemas.openxmlformats.org/officeDocument/2006/relationships/image" Target="media/image123.png"/><Relationship Id="rId290" Type="http://schemas.openxmlformats.org/officeDocument/2006/relationships/hyperlink" Target="https://apps.fcc.gov/oetcf/eas/reports/GenericSearch.cfm" TargetMode="External"/><Relationship Id="rId85" Type="http://schemas.openxmlformats.org/officeDocument/2006/relationships/image" Target="media/image69.png"/><Relationship Id="rId150" Type="http://schemas.openxmlformats.org/officeDocument/2006/relationships/image" Target="media/image134.png"/><Relationship Id="rId192" Type="http://schemas.openxmlformats.org/officeDocument/2006/relationships/image" Target="media/image176.png"/><Relationship Id="rId206" Type="http://schemas.openxmlformats.org/officeDocument/2006/relationships/image" Target="media/image190.png"/><Relationship Id="rId248" Type="http://schemas.openxmlformats.org/officeDocument/2006/relationships/image" Target="media/image229.png"/><Relationship Id="rId12" Type="http://schemas.openxmlformats.org/officeDocument/2006/relationships/header" Target="header2.xml"/><Relationship Id="rId33" Type="http://schemas.openxmlformats.org/officeDocument/2006/relationships/image" Target="media/image17.jpeg"/><Relationship Id="rId108" Type="http://schemas.openxmlformats.org/officeDocument/2006/relationships/image" Target="media/image92.png"/><Relationship Id="rId129" Type="http://schemas.openxmlformats.org/officeDocument/2006/relationships/image" Target="media/image113.jpeg"/><Relationship Id="rId280" Type="http://schemas.openxmlformats.org/officeDocument/2006/relationships/hyperlink" Target="http://www.autel.com/us" TargetMode="External"/><Relationship Id="rId54" Type="http://schemas.openxmlformats.org/officeDocument/2006/relationships/image" Target="media/image38.png"/><Relationship Id="rId75" Type="http://schemas.openxmlformats.org/officeDocument/2006/relationships/image" Target="media/image59.png"/><Relationship Id="rId96" Type="http://schemas.openxmlformats.org/officeDocument/2006/relationships/image" Target="media/image80.png"/><Relationship Id="rId140" Type="http://schemas.openxmlformats.org/officeDocument/2006/relationships/image" Target="media/image124.png"/><Relationship Id="rId161" Type="http://schemas.openxmlformats.org/officeDocument/2006/relationships/image" Target="media/image145.png"/><Relationship Id="rId182" Type="http://schemas.openxmlformats.org/officeDocument/2006/relationships/image" Target="media/image166.png"/><Relationship Id="rId217" Type="http://schemas.openxmlformats.org/officeDocument/2006/relationships/image" Target="media/image199.jpeg"/><Relationship Id="rId6" Type="http://schemas.openxmlformats.org/officeDocument/2006/relationships/footnotes" Target="footnotes.xml"/><Relationship Id="rId238" Type="http://schemas.openxmlformats.org/officeDocument/2006/relationships/image" Target="media/image220.png"/><Relationship Id="rId259" Type="http://schemas.openxmlformats.org/officeDocument/2006/relationships/image" Target="media/image240.png"/><Relationship Id="rId23" Type="http://schemas.openxmlformats.org/officeDocument/2006/relationships/hyperlink" Target="mailto:support@autel.com" TargetMode="External"/><Relationship Id="rId119" Type="http://schemas.openxmlformats.org/officeDocument/2006/relationships/image" Target="media/image103.png"/><Relationship Id="rId270" Type="http://schemas.openxmlformats.org/officeDocument/2006/relationships/header" Target="header7.xml"/><Relationship Id="rId291" Type="http://schemas.openxmlformats.org/officeDocument/2006/relationships/footer" Target="footer7.xml"/><Relationship Id="rId44" Type="http://schemas.openxmlformats.org/officeDocument/2006/relationships/image" Target="media/image28.jpeg"/><Relationship Id="rId65" Type="http://schemas.openxmlformats.org/officeDocument/2006/relationships/image" Target="media/image49.png"/><Relationship Id="rId86" Type="http://schemas.openxmlformats.org/officeDocument/2006/relationships/image" Target="media/image70.png"/><Relationship Id="rId130" Type="http://schemas.openxmlformats.org/officeDocument/2006/relationships/image" Target="media/image114.png"/><Relationship Id="rId151" Type="http://schemas.openxmlformats.org/officeDocument/2006/relationships/image" Target="media/image135.png"/><Relationship Id="rId172" Type="http://schemas.openxmlformats.org/officeDocument/2006/relationships/image" Target="media/image156.png"/><Relationship Id="rId193" Type="http://schemas.openxmlformats.org/officeDocument/2006/relationships/image" Target="media/image177.png"/><Relationship Id="rId207" Type="http://schemas.openxmlformats.org/officeDocument/2006/relationships/hyperlink" Target="https://cloud-us.autel.com" TargetMode="External"/><Relationship Id="rId228" Type="http://schemas.openxmlformats.org/officeDocument/2006/relationships/image" Target="media/image210.jpeg"/><Relationship Id="rId249" Type="http://schemas.openxmlformats.org/officeDocument/2006/relationships/image" Target="media/image230.png"/><Relationship Id="rId13" Type="http://schemas.openxmlformats.org/officeDocument/2006/relationships/footer" Target="footer1.xml"/><Relationship Id="rId109" Type="http://schemas.openxmlformats.org/officeDocument/2006/relationships/image" Target="media/image93.png"/><Relationship Id="rId260" Type="http://schemas.openxmlformats.org/officeDocument/2006/relationships/image" Target="media/image241.png"/><Relationship Id="rId281" Type="http://schemas.openxmlformats.org/officeDocument/2006/relationships/hyperlink" Target="mailto:support.eu@autel.com" TargetMode="External"/><Relationship Id="rId34" Type="http://schemas.openxmlformats.org/officeDocument/2006/relationships/image" Target="media/image18.png"/><Relationship Id="rId55" Type="http://schemas.openxmlformats.org/officeDocument/2006/relationships/image" Target="media/image39.png"/><Relationship Id="rId76" Type="http://schemas.openxmlformats.org/officeDocument/2006/relationships/image" Target="media/image60.png"/><Relationship Id="rId97" Type="http://schemas.openxmlformats.org/officeDocument/2006/relationships/image" Target="media/image81.png"/><Relationship Id="rId120" Type="http://schemas.openxmlformats.org/officeDocument/2006/relationships/image" Target="media/image104.png"/><Relationship Id="rId141" Type="http://schemas.openxmlformats.org/officeDocument/2006/relationships/image" Target="media/image125.png"/><Relationship Id="rId7" Type="http://schemas.openxmlformats.org/officeDocument/2006/relationships/endnotes" Target="endnotes.xml"/><Relationship Id="rId162" Type="http://schemas.openxmlformats.org/officeDocument/2006/relationships/image" Target="media/image146.png"/><Relationship Id="rId183" Type="http://schemas.openxmlformats.org/officeDocument/2006/relationships/image" Target="media/image167.png"/><Relationship Id="rId218" Type="http://schemas.openxmlformats.org/officeDocument/2006/relationships/image" Target="media/image200.jpeg"/><Relationship Id="rId239" Type="http://schemas.openxmlformats.org/officeDocument/2006/relationships/image" Target="media/image221.png"/><Relationship Id="rId250" Type="http://schemas.openxmlformats.org/officeDocument/2006/relationships/image" Target="media/image231.png"/><Relationship Id="rId271" Type="http://schemas.openxmlformats.org/officeDocument/2006/relationships/header" Target="header8.xml"/><Relationship Id="rId292" Type="http://schemas.openxmlformats.org/officeDocument/2006/relationships/footer" Target="footer8.xml"/><Relationship Id="rId24" Type="http://schemas.openxmlformats.org/officeDocument/2006/relationships/image" Target="media/image8.jpeg"/><Relationship Id="rId45" Type="http://schemas.openxmlformats.org/officeDocument/2006/relationships/image" Target="media/image29.jpeg"/><Relationship Id="rId66" Type="http://schemas.openxmlformats.org/officeDocument/2006/relationships/image" Target="media/image50.png"/><Relationship Id="rId87" Type="http://schemas.openxmlformats.org/officeDocument/2006/relationships/image" Target="media/image71.png"/><Relationship Id="rId110" Type="http://schemas.openxmlformats.org/officeDocument/2006/relationships/image" Target="media/image94.png"/><Relationship Id="rId131" Type="http://schemas.openxmlformats.org/officeDocument/2006/relationships/image" Target="media/image115.png"/><Relationship Id="rId152" Type="http://schemas.openxmlformats.org/officeDocument/2006/relationships/image" Target="media/image136.png"/><Relationship Id="rId173" Type="http://schemas.openxmlformats.org/officeDocument/2006/relationships/image" Target="media/image157.png"/><Relationship Id="rId194" Type="http://schemas.openxmlformats.org/officeDocument/2006/relationships/image" Target="media/image178.jpeg"/><Relationship Id="rId208" Type="http://schemas.openxmlformats.org/officeDocument/2006/relationships/hyperlink" Target="https://cloud-eu.autel.com" TargetMode="External"/><Relationship Id="rId229" Type="http://schemas.openxmlformats.org/officeDocument/2006/relationships/image" Target="media/image211.png"/><Relationship Id="rId240" Type="http://schemas.openxmlformats.org/officeDocument/2006/relationships/image" Target="media/image222.png"/><Relationship Id="rId261" Type="http://schemas.openxmlformats.org/officeDocument/2006/relationships/image" Target="media/image242.png"/><Relationship Id="rId14" Type="http://schemas.openxmlformats.org/officeDocument/2006/relationships/footer" Target="footer2.xml"/><Relationship Id="rId35" Type="http://schemas.openxmlformats.org/officeDocument/2006/relationships/image" Target="media/image19.jpeg"/><Relationship Id="rId56" Type="http://schemas.openxmlformats.org/officeDocument/2006/relationships/image" Target="media/image40.png"/><Relationship Id="rId77" Type="http://schemas.openxmlformats.org/officeDocument/2006/relationships/image" Target="media/image61.jpeg"/><Relationship Id="rId100" Type="http://schemas.openxmlformats.org/officeDocument/2006/relationships/image" Target="media/image84.png"/><Relationship Id="rId282" Type="http://schemas.openxmlformats.org/officeDocument/2006/relationships/hyperlink" Target="http://www.autel.eu" TargetMode="External"/><Relationship Id="rId8" Type="http://schemas.openxmlformats.org/officeDocument/2006/relationships/image" Target="media/image1.png"/><Relationship Id="rId98" Type="http://schemas.openxmlformats.org/officeDocument/2006/relationships/image" Target="media/image82.png"/><Relationship Id="rId121" Type="http://schemas.openxmlformats.org/officeDocument/2006/relationships/image" Target="media/image105.png"/><Relationship Id="rId142" Type="http://schemas.openxmlformats.org/officeDocument/2006/relationships/image" Target="media/image126.png"/><Relationship Id="rId163" Type="http://schemas.openxmlformats.org/officeDocument/2006/relationships/image" Target="media/image147.png"/><Relationship Id="rId184" Type="http://schemas.openxmlformats.org/officeDocument/2006/relationships/image" Target="media/image168.png"/><Relationship Id="rId219" Type="http://schemas.openxmlformats.org/officeDocument/2006/relationships/image" Target="media/image201.PNG"/><Relationship Id="rId230" Type="http://schemas.openxmlformats.org/officeDocument/2006/relationships/image" Target="media/image212.jpeg"/><Relationship Id="rId251" Type="http://schemas.openxmlformats.org/officeDocument/2006/relationships/image" Target="media/image232.jpeg"/><Relationship Id="rId25" Type="http://schemas.openxmlformats.org/officeDocument/2006/relationships/image" Target="media/image9.jpeg"/><Relationship Id="rId46" Type="http://schemas.openxmlformats.org/officeDocument/2006/relationships/image" Target="media/image30.png"/><Relationship Id="rId67" Type="http://schemas.openxmlformats.org/officeDocument/2006/relationships/image" Target="media/image51.png"/><Relationship Id="rId272" Type="http://schemas.openxmlformats.org/officeDocument/2006/relationships/image" Target="media/image244.png"/><Relationship Id="rId293" Type="http://schemas.openxmlformats.org/officeDocument/2006/relationships/footer" Target="footer9.xml"/><Relationship Id="rId88" Type="http://schemas.openxmlformats.org/officeDocument/2006/relationships/image" Target="media/image72.png"/><Relationship Id="rId111" Type="http://schemas.openxmlformats.org/officeDocument/2006/relationships/image" Target="media/image95.png"/><Relationship Id="rId132" Type="http://schemas.openxmlformats.org/officeDocument/2006/relationships/image" Target="media/image116.png"/><Relationship Id="rId153" Type="http://schemas.openxmlformats.org/officeDocument/2006/relationships/image" Target="media/image137.png"/><Relationship Id="rId174" Type="http://schemas.openxmlformats.org/officeDocument/2006/relationships/image" Target="media/image158.png"/><Relationship Id="rId195" Type="http://schemas.openxmlformats.org/officeDocument/2006/relationships/image" Target="media/image179.jpeg"/><Relationship Id="rId209" Type="http://schemas.openxmlformats.org/officeDocument/2006/relationships/image" Target="media/image191.png"/><Relationship Id="rId220" Type="http://schemas.openxmlformats.org/officeDocument/2006/relationships/image" Target="media/image202.jpeg"/><Relationship Id="rId241" Type="http://schemas.openxmlformats.org/officeDocument/2006/relationships/image" Target="media/image223.png"/><Relationship Id="rId15" Type="http://schemas.openxmlformats.org/officeDocument/2006/relationships/header" Target="header3.xml"/><Relationship Id="rId36" Type="http://schemas.openxmlformats.org/officeDocument/2006/relationships/image" Target="media/image20.jpeg"/><Relationship Id="rId57" Type="http://schemas.openxmlformats.org/officeDocument/2006/relationships/image" Target="media/image41.jpeg"/><Relationship Id="rId262" Type="http://schemas.openxmlformats.org/officeDocument/2006/relationships/header" Target="header4.xml"/><Relationship Id="rId283" Type="http://schemas.openxmlformats.org/officeDocument/2006/relationships/hyperlink" Target="mailto:support.jp@autel.com" TargetMode="External"/><Relationship Id="rId78" Type="http://schemas.openxmlformats.org/officeDocument/2006/relationships/image" Target="media/image62.jpeg"/><Relationship Id="rId99" Type="http://schemas.openxmlformats.org/officeDocument/2006/relationships/image" Target="media/image83.png"/><Relationship Id="rId101" Type="http://schemas.openxmlformats.org/officeDocument/2006/relationships/image" Target="media/image85.png"/><Relationship Id="rId122" Type="http://schemas.openxmlformats.org/officeDocument/2006/relationships/image" Target="media/image106.png"/><Relationship Id="rId143" Type="http://schemas.openxmlformats.org/officeDocument/2006/relationships/image" Target="media/image127.png"/><Relationship Id="rId164" Type="http://schemas.openxmlformats.org/officeDocument/2006/relationships/image" Target="media/image148.png"/><Relationship Id="rId185" Type="http://schemas.openxmlformats.org/officeDocument/2006/relationships/image" Target="media/image169.png"/><Relationship Id="rId9" Type="http://schemas.openxmlformats.org/officeDocument/2006/relationships/image" Target="media/image2.svg"/><Relationship Id="rId210" Type="http://schemas.openxmlformats.org/officeDocument/2006/relationships/image" Target="media/image192.png"/><Relationship Id="rId26" Type="http://schemas.openxmlformats.org/officeDocument/2006/relationships/image" Target="media/image10.jpeg"/><Relationship Id="rId231" Type="http://schemas.openxmlformats.org/officeDocument/2006/relationships/image" Target="media/image213.png"/><Relationship Id="rId252" Type="http://schemas.openxmlformats.org/officeDocument/2006/relationships/image" Target="media/image233.png"/><Relationship Id="rId273" Type="http://schemas.openxmlformats.org/officeDocument/2006/relationships/image" Target="media/image245.png"/><Relationship Id="rId294" Type="http://schemas.openxmlformats.org/officeDocument/2006/relationships/footer" Target="footer10.xml"/><Relationship Id="rId47" Type="http://schemas.openxmlformats.org/officeDocument/2006/relationships/image" Target="media/image31.jpeg"/><Relationship Id="rId68" Type="http://schemas.openxmlformats.org/officeDocument/2006/relationships/image" Target="media/image52.png"/><Relationship Id="rId89" Type="http://schemas.openxmlformats.org/officeDocument/2006/relationships/image" Target="media/image73.png"/><Relationship Id="rId112" Type="http://schemas.openxmlformats.org/officeDocument/2006/relationships/image" Target="media/image96.png"/><Relationship Id="rId133" Type="http://schemas.openxmlformats.org/officeDocument/2006/relationships/image" Target="media/image117.png"/><Relationship Id="rId154" Type="http://schemas.openxmlformats.org/officeDocument/2006/relationships/image" Target="media/image138.png"/><Relationship Id="rId175" Type="http://schemas.openxmlformats.org/officeDocument/2006/relationships/image" Target="media/image159.png"/><Relationship Id="rId196" Type="http://schemas.openxmlformats.org/officeDocument/2006/relationships/image" Target="media/image180.png"/><Relationship Id="rId200" Type="http://schemas.openxmlformats.org/officeDocument/2006/relationships/image" Target="media/image184.png"/><Relationship Id="rId16" Type="http://schemas.openxmlformats.org/officeDocument/2006/relationships/footer" Target="footer3.xml"/><Relationship Id="rId221" Type="http://schemas.openxmlformats.org/officeDocument/2006/relationships/image" Target="media/image203.jpeg"/><Relationship Id="rId242" Type="http://schemas.openxmlformats.org/officeDocument/2006/relationships/image" Target="media/image224.png"/><Relationship Id="rId263" Type="http://schemas.openxmlformats.org/officeDocument/2006/relationships/header" Target="header5.xml"/><Relationship Id="rId284" Type="http://schemas.openxmlformats.org/officeDocument/2006/relationships/hyperlink" Target="http://www.autel.com/jp" TargetMode="External"/><Relationship Id="rId37" Type="http://schemas.openxmlformats.org/officeDocument/2006/relationships/image" Target="media/image21.jpeg"/><Relationship Id="rId58" Type="http://schemas.openxmlformats.org/officeDocument/2006/relationships/image" Target="media/image42.png"/><Relationship Id="rId79" Type="http://schemas.openxmlformats.org/officeDocument/2006/relationships/image" Target="media/image63.jpeg"/><Relationship Id="rId102" Type="http://schemas.openxmlformats.org/officeDocument/2006/relationships/image" Target="media/image86.jpeg"/><Relationship Id="rId123" Type="http://schemas.openxmlformats.org/officeDocument/2006/relationships/image" Target="media/image107.png"/><Relationship Id="rId144" Type="http://schemas.openxmlformats.org/officeDocument/2006/relationships/image" Target="media/image128.png"/><Relationship Id="rId90" Type="http://schemas.openxmlformats.org/officeDocument/2006/relationships/image" Target="media/image74.png"/><Relationship Id="rId165" Type="http://schemas.openxmlformats.org/officeDocument/2006/relationships/image" Target="media/image149.png"/><Relationship Id="rId186" Type="http://schemas.openxmlformats.org/officeDocument/2006/relationships/image" Target="media/image170.png"/><Relationship Id="rId211" Type="http://schemas.openxmlformats.org/officeDocument/2006/relationships/image" Target="media/image193.png"/><Relationship Id="rId232" Type="http://schemas.openxmlformats.org/officeDocument/2006/relationships/image" Target="media/image214.png"/><Relationship Id="rId253" Type="http://schemas.openxmlformats.org/officeDocument/2006/relationships/image" Target="media/image234.png"/><Relationship Id="rId274" Type="http://schemas.openxmlformats.org/officeDocument/2006/relationships/image" Target="media/image246.png"/><Relationship Id="rId295" Type="http://schemas.openxmlformats.org/officeDocument/2006/relationships/fontTable" Target="fontTable.xml"/><Relationship Id="rId27" Type="http://schemas.openxmlformats.org/officeDocument/2006/relationships/image" Target="media/image11.jpeg"/><Relationship Id="rId48" Type="http://schemas.openxmlformats.org/officeDocument/2006/relationships/image" Target="media/image32.jpeg"/><Relationship Id="rId69" Type="http://schemas.openxmlformats.org/officeDocument/2006/relationships/image" Target="media/image53.png"/><Relationship Id="rId113" Type="http://schemas.openxmlformats.org/officeDocument/2006/relationships/image" Target="media/image97.png"/><Relationship Id="rId134" Type="http://schemas.openxmlformats.org/officeDocument/2006/relationships/image" Target="media/image118.png"/><Relationship Id="rId80" Type="http://schemas.openxmlformats.org/officeDocument/2006/relationships/image" Target="media/image64.jpeg"/><Relationship Id="rId155" Type="http://schemas.openxmlformats.org/officeDocument/2006/relationships/image" Target="media/image139.png"/><Relationship Id="rId176" Type="http://schemas.openxmlformats.org/officeDocument/2006/relationships/image" Target="media/image160.png"/><Relationship Id="rId197" Type="http://schemas.openxmlformats.org/officeDocument/2006/relationships/image" Target="media/image181.png"/><Relationship Id="rId201" Type="http://schemas.openxmlformats.org/officeDocument/2006/relationships/image" Target="media/image185.png"/><Relationship Id="rId222" Type="http://schemas.openxmlformats.org/officeDocument/2006/relationships/image" Target="media/image204.jpeg"/><Relationship Id="rId243" Type="http://schemas.openxmlformats.org/officeDocument/2006/relationships/image" Target="media/image225.png"/><Relationship Id="rId264" Type="http://schemas.openxmlformats.org/officeDocument/2006/relationships/footer" Target="footer4.xml"/><Relationship Id="rId285" Type="http://schemas.openxmlformats.org/officeDocument/2006/relationships/hyperlink" Target="mailto:ausupport@autel.com" TargetMode="External"/><Relationship Id="rId17" Type="http://schemas.openxmlformats.org/officeDocument/2006/relationships/image" Target="media/image4.png"/><Relationship Id="rId38" Type="http://schemas.openxmlformats.org/officeDocument/2006/relationships/image" Target="media/image22.jpeg"/><Relationship Id="rId59" Type="http://schemas.openxmlformats.org/officeDocument/2006/relationships/image" Target="media/image43.png"/><Relationship Id="rId103" Type="http://schemas.openxmlformats.org/officeDocument/2006/relationships/image" Target="media/image87.jpeg"/><Relationship Id="rId124" Type="http://schemas.openxmlformats.org/officeDocument/2006/relationships/image" Target="media/image108.png"/><Relationship Id="rId70" Type="http://schemas.openxmlformats.org/officeDocument/2006/relationships/image" Target="media/image54.png"/><Relationship Id="rId91" Type="http://schemas.openxmlformats.org/officeDocument/2006/relationships/image" Target="media/image75.jpeg"/><Relationship Id="rId145" Type="http://schemas.openxmlformats.org/officeDocument/2006/relationships/image" Target="media/image129.png"/><Relationship Id="rId166" Type="http://schemas.openxmlformats.org/officeDocument/2006/relationships/image" Target="media/image150.png"/><Relationship Id="rId187" Type="http://schemas.openxmlformats.org/officeDocument/2006/relationships/image" Target="media/image171.png"/><Relationship Id="rId1" Type="http://schemas.openxmlformats.org/officeDocument/2006/relationships/customXml" Target="../customXml/item1.xml"/><Relationship Id="rId212" Type="http://schemas.openxmlformats.org/officeDocument/2006/relationships/image" Target="media/image194.jpeg"/><Relationship Id="rId233" Type="http://schemas.openxmlformats.org/officeDocument/2006/relationships/image" Target="media/image215.png"/><Relationship Id="rId254" Type="http://schemas.openxmlformats.org/officeDocument/2006/relationships/image" Target="media/image235.png"/><Relationship Id="rId28" Type="http://schemas.openxmlformats.org/officeDocument/2006/relationships/image" Target="media/image12.jpeg"/><Relationship Id="rId49" Type="http://schemas.openxmlformats.org/officeDocument/2006/relationships/image" Target="media/image33.jpeg"/><Relationship Id="rId114" Type="http://schemas.openxmlformats.org/officeDocument/2006/relationships/image" Target="media/image98.png"/><Relationship Id="rId275" Type="http://schemas.openxmlformats.org/officeDocument/2006/relationships/hyperlink" Target="mailto:support@autel.com" TargetMode="External"/><Relationship Id="rId296" Type="http://schemas.openxmlformats.org/officeDocument/2006/relationships/theme" Target="theme/theme1.xml"/><Relationship Id="rId60" Type="http://schemas.openxmlformats.org/officeDocument/2006/relationships/image" Target="media/image44.jpeg"/><Relationship Id="rId81" Type="http://schemas.openxmlformats.org/officeDocument/2006/relationships/image" Target="media/image65.png"/><Relationship Id="rId135" Type="http://schemas.openxmlformats.org/officeDocument/2006/relationships/image" Target="media/image119.png"/><Relationship Id="rId156" Type="http://schemas.openxmlformats.org/officeDocument/2006/relationships/image" Target="media/image140.png"/><Relationship Id="rId177" Type="http://schemas.openxmlformats.org/officeDocument/2006/relationships/image" Target="media/image161.png"/><Relationship Id="rId198" Type="http://schemas.openxmlformats.org/officeDocument/2006/relationships/image" Target="media/image182.png"/><Relationship Id="rId202" Type="http://schemas.openxmlformats.org/officeDocument/2006/relationships/image" Target="media/image186.png"/><Relationship Id="rId223" Type="http://schemas.openxmlformats.org/officeDocument/2006/relationships/image" Target="media/image205.jpeg"/><Relationship Id="rId244" Type="http://schemas.openxmlformats.org/officeDocument/2006/relationships/image" Target="media/image226.png"/><Relationship Id="rId18" Type="http://schemas.openxmlformats.org/officeDocument/2006/relationships/image" Target="media/image5.jpeg"/><Relationship Id="rId39" Type="http://schemas.openxmlformats.org/officeDocument/2006/relationships/image" Target="media/image23.png"/><Relationship Id="rId265" Type="http://schemas.openxmlformats.org/officeDocument/2006/relationships/footer" Target="footer5.xml"/><Relationship Id="rId286" Type="http://schemas.openxmlformats.org/officeDocument/2006/relationships/hyperlink" Target="mailto:imea-support@autel.com" TargetMode="External"/><Relationship Id="rId50" Type="http://schemas.openxmlformats.org/officeDocument/2006/relationships/image" Target="media/image34.png"/><Relationship Id="rId104" Type="http://schemas.openxmlformats.org/officeDocument/2006/relationships/image" Target="media/image88.png"/><Relationship Id="rId125" Type="http://schemas.openxmlformats.org/officeDocument/2006/relationships/image" Target="media/image109.png"/><Relationship Id="rId146" Type="http://schemas.openxmlformats.org/officeDocument/2006/relationships/image" Target="media/image130.png"/><Relationship Id="rId167" Type="http://schemas.openxmlformats.org/officeDocument/2006/relationships/image" Target="media/image151.png"/><Relationship Id="rId188" Type="http://schemas.openxmlformats.org/officeDocument/2006/relationships/image" Target="media/image172.png"/><Relationship Id="rId71" Type="http://schemas.openxmlformats.org/officeDocument/2006/relationships/image" Target="media/image55.png"/><Relationship Id="rId92" Type="http://schemas.openxmlformats.org/officeDocument/2006/relationships/image" Target="media/image76.jpeg"/><Relationship Id="rId213" Type="http://schemas.openxmlformats.org/officeDocument/2006/relationships/image" Target="media/image195.jpeg"/><Relationship Id="rId234" Type="http://schemas.openxmlformats.org/officeDocument/2006/relationships/image" Target="media/image216.jpeg"/><Relationship Id="rId2" Type="http://schemas.openxmlformats.org/officeDocument/2006/relationships/numbering" Target="numbering.xml"/><Relationship Id="rId29" Type="http://schemas.openxmlformats.org/officeDocument/2006/relationships/image" Target="media/image13.jpeg"/><Relationship Id="rId255" Type="http://schemas.openxmlformats.org/officeDocument/2006/relationships/image" Target="media/image236.png"/><Relationship Id="rId276" Type="http://schemas.openxmlformats.org/officeDocument/2006/relationships/hyperlink" Target="http://www.autel.com" TargetMode="External"/><Relationship Id="rId40" Type="http://schemas.openxmlformats.org/officeDocument/2006/relationships/image" Target="media/image24.png"/><Relationship Id="rId115" Type="http://schemas.openxmlformats.org/officeDocument/2006/relationships/image" Target="media/image99.png"/><Relationship Id="rId136" Type="http://schemas.openxmlformats.org/officeDocument/2006/relationships/image" Target="media/image120.jpeg"/><Relationship Id="rId157" Type="http://schemas.openxmlformats.org/officeDocument/2006/relationships/image" Target="media/image141.png"/><Relationship Id="rId178" Type="http://schemas.openxmlformats.org/officeDocument/2006/relationships/image" Target="media/image162.png"/><Relationship Id="rId61" Type="http://schemas.openxmlformats.org/officeDocument/2006/relationships/image" Target="media/image45.png"/><Relationship Id="rId82" Type="http://schemas.openxmlformats.org/officeDocument/2006/relationships/image" Target="media/image66.png"/><Relationship Id="rId199" Type="http://schemas.openxmlformats.org/officeDocument/2006/relationships/image" Target="media/image183.png"/><Relationship Id="rId203" Type="http://schemas.openxmlformats.org/officeDocument/2006/relationships/image" Target="media/image187.jpeg"/><Relationship Id="rId19" Type="http://schemas.openxmlformats.org/officeDocument/2006/relationships/hyperlink" Target="http://pro.autel.com" TargetMode="External"/><Relationship Id="rId224" Type="http://schemas.openxmlformats.org/officeDocument/2006/relationships/image" Target="media/image206.png"/><Relationship Id="rId245" Type="http://schemas.openxmlformats.org/officeDocument/2006/relationships/image" Target="media/image227.png"/><Relationship Id="rId266" Type="http://schemas.openxmlformats.org/officeDocument/2006/relationships/header" Target="header6.xml"/><Relationship Id="rId287" Type="http://schemas.openxmlformats.org/officeDocument/2006/relationships/hyperlink" Target="mailto:latsupport@autel.com" TargetMode="External"/><Relationship Id="rId30" Type="http://schemas.openxmlformats.org/officeDocument/2006/relationships/image" Target="media/image14.jpeg"/><Relationship Id="rId105" Type="http://schemas.openxmlformats.org/officeDocument/2006/relationships/image" Target="media/image89.png"/><Relationship Id="rId126" Type="http://schemas.openxmlformats.org/officeDocument/2006/relationships/image" Target="media/image110.png"/><Relationship Id="rId147" Type="http://schemas.openxmlformats.org/officeDocument/2006/relationships/image" Target="media/image131.png"/><Relationship Id="rId168" Type="http://schemas.openxmlformats.org/officeDocument/2006/relationships/image" Target="media/image152.png"/><Relationship Id="rId51" Type="http://schemas.openxmlformats.org/officeDocument/2006/relationships/image" Target="media/image35.png"/><Relationship Id="rId72" Type="http://schemas.openxmlformats.org/officeDocument/2006/relationships/image" Target="media/image56.png"/><Relationship Id="rId93" Type="http://schemas.openxmlformats.org/officeDocument/2006/relationships/image" Target="media/image77.png"/><Relationship Id="rId189" Type="http://schemas.openxmlformats.org/officeDocument/2006/relationships/image" Target="media/image173.png"/><Relationship Id="rId3" Type="http://schemas.openxmlformats.org/officeDocument/2006/relationships/styles" Target="styles.xml"/><Relationship Id="rId214" Type="http://schemas.openxmlformats.org/officeDocument/2006/relationships/image" Target="media/image196.jpeg"/><Relationship Id="rId235" Type="http://schemas.openxmlformats.org/officeDocument/2006/relationships/image" Target="media/image217.tmp"/><Relationship Id="rId256" Type="http://schemas.openxmlformats.org/officeDocument/2006/relationships/image" Target="media/image237.png"/><Relationship Id="rId277" Type="http://schemas.openxmlformats.org/officeDocument/2006/relationships/hyperlink" Target="http://www.autel.com" TargetMode="External"/><Relationship Id="rId116" Type="http://schemas.openxmlformats.org/officeDocument/2006/relationships/image" Target="media/image100.png"/><Relationship Id="rId137" Type="http://schemas.openxmlformats.org/officeDocument/2006/relationships/image" Target="media/image121.jpeg"/><Relationship Id="rId158" Type="http://schemas.openxmlformats.org/officeDocument/2006/relationships/image" Target="media/image142.png"/><Relationship Id="rId20" Type="http://schemas.openxmlformats.org/officeDocument/2006/relationships/hyperlink" Target="http://www.autel.com" TargetMode="External"/><Relationship Id="rId41" Type="http://schemas.openxmlformats.org/officeDocument/2006/relationships/image" Target="media/image25.png"/><Relationship Id="rId62" Type="http://schemas.openxmlformats.org/officeDocument/2006/relationships/image" Target="media/image46.png"/><Relationship Id="rId83" Type="http://schemas.openxmlformats.org/officeDocument/2006/relationships/image" Target="media/image67.png"/><Relationship Id="rId179" Type="http://schemas.openxmlformats.org/officeDocument/2006/relationships/image" Target="media/image163.png"/><Relationship Id="rId190" Type="http://schemas.openxmlformats.org/officeDocument/2006/relationships/image" Target="media/image174.png"/><Relationship Id="rId204" Type="http://schemas.openxmlformats.org/officeDocument/2006/relationships/image" Target="media/image188.jpeg"/><Relationship Id="rId225" Type="http://schemas.openxmlformats.org/officeDocument/2006/relationships/image" Target="media/image207.jpeg"/><Relationship Id="rId246" Type="http://schemas.openxmlformats.org/officeDocument/2006/relationships/hyperlink" Target="http://www.autel.com" TargetMode="External"/><Relationship Id="rId267" Type="http://schemas.openxmlformats.org/officeDocument/2006/relationships/footer" Target="footer6.xml"/><Relationship Id="rId288" Type="http://schemas.openxmlformats.org/officeDocument/2006/relationships/hyperlink" Target="http://www.autel.com" TargetMode="External"/><Relationship Id="rId106" Type="http://schemas.openxmlformats.org/officeDocument/2006/relationships/image" Target="media/image90.png"/><Relationship Id="rId127" Type="http://schemas.openxmlformats.org/officeDocument/2006/relationships/image" Target="media/image111.png"/><Relationship Id="rId10" Type="http://schemas.openxmlformats.org/officeDocument/2006/relationships/image" Target="media/image3.jpeg"/><Relationship Id="rId31" Type="http://schemas.openxmlformats.org/officeDocument/2006/relationships/image" Target="media/image15.jpeg"/><Relationship Id="rId52" Type="http://schemas.openxmlformats.org/officeDocument/2006/relationships/image" Target="media/image36.png"/><Relationship Id="rId73" Type="http://schemas.openxmlformats.org/officeDocument/2006/relationships/image" Target="media/image57.png"/><Relationship Id="rId94" Type="http://schemas.openxmlformats.org/officeDocument/2006/relationships/image" Target="media/image78.jpeg"/><Relationship Id="rId148" Type="http://schemas.openxmlformats.org/officeDocument/2006/relationships/image" Target="media/image132.png"/><Relationship Id="rId169" Type="http://schemas.openxmlformats.org/officeDocument/2006/relationships/image" Target="media/image153.png"/><Relationship Id="rId4" Type="http://schemas.openxmlformats.org/officeDocument/2006/relationships/settings" Target="settings.xml"/><Relationship Id="rId180" Type="http://schemas.openxmlformats.org/officeDocument/2006/relationships/image" Target="media/image164.png"/><Relationship Id="rId215" Type="http://schemas.openxmlformats.org/officeDocument/2006/relationships/image" Target="media/image197.jpeg"/><Relationship Id="rId236" Type="http://schemas.openxmlformats.org/officeDocument/2006/relationships/image" Target="media/image218.png"/><Relationship Id="rId257" Type="http://schemas.openxmlformats.org/officeDocument/2006/relationships/image" Target="media/image238.png"/><Relationship Id="rId278" Type="http://schemas.openxmlformats.org/officeDocument/2006/relationships/hyperlink" Target="http://www.autel.com" TargetMode="External"/><Relationship Id="rId42" Type="http://schemas.openxmlformats.org/officeDocument/2006/relationships/image" Target="media/image26.jpeg"/><Relationship Id="rId84" Type="http://schemas.openxmlformats.org/officeDocument/2006/relationships/image" Target="media/image68.jpeg"/><Relationship Id="rId138" Type="http://schemas.openxmlformats.org/officeDocument/2006/relationships/image" Target="media/image122.png"/><Relationship Id="rId191" Type="http://schemas.openxmlformats.org/officeDocument/2006/relationships/image" Target="media/image175.png"/><Relationship Id="rId205" Type="http://schemas.openxmlformats.org/officeDocument/2006/relationships/image" Target="media/image189.jpeg"/><Relationship Id="rId247" Type="http://schemas.openxmlformats.org/officeDocument/2006/relationships/image" Target="media/image228.png"/><Relationship Id="rId107" Type="http://schemas.openxmlformats.org/officeDocument/2006/relationships/image" Target="media/image91.png"/><Relationship Id="rId289" Type="http://schemas.openxmlformats.org/officeDocument/2006/relationships/image" Target="media/image247.png"/><Relationship Id="rId11" Type="http://schemas.openxmlformats.org/officeDocument/2006/relationships/header" Target="header1.xml"/><Relationship Id="rId53" Type="http://schemas.openxmlformats.org/officeDocument/2006/relationships/image" Target="media/image37.png"/><Relationship Id="rId149" Type="http://schemas.openxmlformats.org/officeDocument/2006/relationships/image" Target="media/image133.png"/><Relationship Id="rId95" Type="http://schemas.openxmlformats.org/officeDocument/2006/relationships/image" Target="media/image79.png"/><Relationship Id="rId160" Type="http://schemas.openxmlformats.org/officeDocument/2006/relationships/image" Target="media/image144.png"/><Relationship Id="rId216" Type="http://schemas.openxmlformats.org/officeDocument/2006/relationships/image" Target="media/image198.PNG"/><Relationship Id="rId258" Type="http://schemas.openxmlformats.org/officeDocument/2006/relationships/image" Target="media/image239.png"/><Relationship Id="rId22" Type="http://schemas.openxmlformats.org/officeDocument/2006/relationships/image" Target="media/image7.jpeg"/><Relationship Id="rId64" Type="http://schemas.openxmlformats.org/officeDocument/2006/relationships/image" Target="media/image48.png"/><Relationship Id="rId118" Type="http://schemas.openxmlformats.org/officeDocument/2006/relationships/image" Target="media/image102.png"/><Relationship Id="rId171" Type="http://schemas.openxmlformats.org/officeDocument/2006/relationships/image" Target="media/image155.png"/><Relationship Id="rId227" Type="http://schemas.openxmlformats.org/officeDocument/2006/relationships/image" Target="media/image209.PNG"/><Relationship Id="rId269" Type="http://schemas.openxmlformats.org/officeDocument/2006/relationships/hyperlink" Target="http://www.teamviewer.com"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21905\AppData\Roaming\Microsoft\Templates\&#25968;&#23383;&#32500;&#20462;&#35828;&#26126;&#20070;&#26684;&#24335;&#27169;&#26495;231010.dotm"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黑体"/>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宋体"/>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EFB0FF-74F5-4F52-8A23-1511854869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数字维修说明书格式模板231010</Template>
  <TotalTime>19770</TotalTime>
  <Pages>170</Pages>
  <Words>32772</Words>
  <Characters>186802</Characters>
  <Application>Microsoft Office Word</Application>
  <DocSecurity>0</DocSecurity>
  <Lines>1556</Lines>
  <Paragraphs>438</Paragraphs>
  <ScaleCrop>false</ScaleCrop>
  <Company/>
  <LinksUpToDate>false</LinksUpToDate>
  <CharactersWithSpaces>219136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MaxiSys Ultra (12.7-inch 9815 Version)_User Manual_EN V2.1</dc:title>
  <dc:subject/>
  <dc:creator>刘桃英</dc:creator>
  <cp:keywords>MaxiSys Ultra S2_User Manual_EN</cp:keywords>
  <dc:description/>
  <cp:lastModifiedBy>刘何超</cp:lastModifiedBy>
  <cp:revision>3704</cp:revision>
  <cp:lastPrinted>2025-04-18T09:02:00Z</cp:lastPrinted>
  <dcterms:created xsi:type="dcterms:W3CDTF">2024-02-23T01:33:00Z</dcterms:created>
  <dcterms:modified xsi:type="dcterms:W3CDTF">2025-07-28T02:57:00Z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b1b75da4e74292e854d2e1b8cff82c1e456e5aa6381bef50602c132f6e480634</vt:lpwstr>
  </property>
</Properties>
</file>