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187362041"/>
        <w:docPartObj>
          <w:docPartGallery w:val="Cover Pages"/>
          <w:docPartUnique/>
        </w:docPartObj>
      </w:sdtPr>
      <w:sdtContent>
        <w:p w14:paraId="32C96724" w14:textId="77777777" w:rsidR="00120CC9" w:rsidRPr="00C75DCA" w:rsidRDefault="00120CC9">
          <w:pPr>
            <w:spacing w:before="156" w:after="156"/>
          </w:pPr>
          <w:r w:rsidRPr="00C75DCA">
            <w:rPr>
              <w:noProof/>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55529A" id="矩形 1" o:spid="_x0000_s1026" style="position:absolute;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C75DCA">
            <w:rPr>
              <w:noProof/>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7386A62B" w14:textId="77777777" w:rsidR="00120CC9" w:rsidRPr="00C75DCA" w:rsidRDefault="00120CC9">
          <w:pPr>
            <w:widowControl/>
            <w:spacing w:before="156" w:after="156"/>
            <w:jc w:val="left"/>
            <w:rPr>
              <w:rFonts w:cs="Arial"/>
              <w:b/>
            </w:rPr>
          </w:pPr>
        </w:p>
        <w:p w14:paraId="0FA1B483" w14:textId="77777777" w:rsidR="00120CC9" w:rsidRPr="00C75DCA" w:rsidRDefault="00120CC9" w:rsidP="00397666">
          <w:pPr>
            <w:pStyle w:val="Trademark"/>
            <w:spacing w:before="156" w:after="156"/>
            <w:rPr>
              <w:rFonts w:cs="Arial"/>
            </w:rPr>
          </w:pPr>
        </w:p>
        <w:p w14:paraId="4996C6DA" w14:textId="77777777" w:rsidR="00120CC9" w:rsidRPr="00C75DCA" w:rsidRDefault="00120CC9" w:rsidP="00397666">
          <w:pPr>
            <w:pStyle w:val="Text"/>
            <w:spacing w:before="156" w:after="156"/>
          </w:pPr>
        </w:p>
        <w:p w14:paraId="38577B0D" w14:textId="77777777" w:rsidR="00120CC9" w:rsidRPr="00C75DCA" w:rsidRDefault="00120CC9" w:rsidP="00397666">
          <w:pPr>
            <w:spacing w:before="156" w:after="156"/>
          </w:pPr>
        </w:p>
        <w:tbl>
          <w:tblPr>
            <w:tblStyle w:val="af"/>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C75DCA" w14:paraId="3A90C63E" w14:textId="77777777" w:rsidTr="000F6C3C">
            <w:tc>
              <w:tcPr>
                <w:tcW w:w="4673" w:type="dxa"/>
                <w:shd w:val="clear" w:color="auto" w:fill="C00000"/>
                <w:vAlign w:val="center"/>
              </w:tcPr>
              <w:p w14:paraId="0F18841B" w14:textId="77777777" w:rsidR="00120CC9" w:rsidRPr="00C75DCA" w:rsidRDefault="008F0472" w:rsidP="00E71A16">
                <w:pPr>
                  <w:spacing w:beforeLines="0" w:before="0" w:afterLines="0" w:after="0" w:line="480" w:lineRule="auto"/>
                  <w:ind w:left="0"/>
                  <w:jc w:val="center"/>
                  <w:rPr>
                    <w:b/>
                    <w:bCs/>
                    <w:sz w:val="36"/>
                    <w:szCs w:val="36"/>
                  </w:rPr>
                </w:pPr>
                <w:r w:rsidRPr="00C75DCA">
                  <w:rPr>
                    <w:b/>
                    <w:bCs/>
                    <w:sz w:val="36"/>
                    <w:szCs w:val="36"/>
                  </w:rPr>
                  <w:t xml:space="preserve">MaxiSys </w:t>
                </w:r>
                <w:r w:rsidR="00F67DD1" w:rsidRPr="00C75DCA">
                  <w:rPr>
                    <w:rFonts w:hint="eastAsia"/>
                    <w:b/>
                    <w:bCs/>
                    <w:sz w:val="36"/>
                    <w:szCs w:val="36"/>
                  </w:rPr>
                  <w:t>M</w:t>
                </w:r>
                <w:r w:rsidRPr="00C75DCA">
                  <w:rPr>
                    <w:b/>
                    <w:bCs/>
                    <w:sz w:val="36"/>
                    <w:szCs w:val="36"/>
                  </w:rPr>
                  <w:t>S909S2</w:t>
                </w:r>
              </w:p>
            </w:tc>
          </w:tr>
          <w:tr w:rsidR="00120CC9" w:rsidRPr="00C75DCA" w14:paraId="51DBDC87" w14:textId="77777777" w:rsidTr="000F6C3C">
            <w:trPr>
              <w:trHeight w:val="1133"/>
            </w:trPr>
            <w:tc>
              <w:tcPr>
                <w:tcW w:w="4673" w:type="dxa"/>
              </w:tcPr>
              <w:p w14:paraId="433C09A2" w14:textId="77777777" w:rsidR="00120CC9" w:rsidRPr="00C75DCA" w:rsidRDefault="00120CC9" w:rsidP="00397666">
                <w:pPr>
                  <w:spacing w:before="156" w:after="156" w:line="280" w:lineRule="exact"/>
                  <w:rPr>
                    <w:b/>
                    <w:bCs/>
                    <w:sz w:val="28"/>
                    <w:szCs w:val="28"/>
                  </w:rPr>
                </w:pPr>
              </w:p>
              <w:p w14:paraId="4D29549D" w14:textId="77777777" w:rsidR="000873E9" w:rsidRPr="00C75DCA" w:rsidRDefault="000873E9" w:rsidP="00397666">
                <w:pPr>
                  <w:spacing w:before="156" w:after="156" w:line="280" w:lineRule="exact"/>
                  <w:rPr>
                    <w:b/>
                    <w:bCs/>
                    <w:sz w:val="28"/>
                    <w:szCs w:val="28"/>
                  </w:rPr>
                </w:pPr>
              </w:p>
              <w:p w14:paraId="7D449049" w14:textId="77777777" w:rsidR="000873E9" w:rsidRPr="00C75DCA" w:rsidRDefault="000873E9" w:rsidP="000873E9">
                <w:pPr>
                  <w:spacing w:before="156" w:after="156" w:line="280" w:lineRule="exact"/>
                  <w:ind w:left="0"/>
                  <w:rPr>
                    <w:b/>
                    <w:bCs/>
                    <w:sz w:val="28"/>
                    <w:szCs w:val="28"/>
                  </w:rPr>
                </w:pPr>
              </w:p>
              <w:p w14:paraId="5F120878" w14:textId="77777777" w:rsidR="000873E9" w:rsidRPr="00C75DCA" w:rsidRDefault="000873E9" w:rsidP="000873E9">
                <w:pPr>
                  <w:spacing w:before="156" w:after="156" w:line="280" w:lineRule="exact"/>
                  <w:ind w:left="0"/>
                  <w:rPr>
                    <w:b/>
                    <w:bCs/>
                    <w:sz w:val="28"/>
                    <w:szCs w:val="28"/>
                  </w:rPr>
                </w:pPr>
              </w:p>
            </w:tc>
          </w:tr>
          <w:tr w:rsidR="00120CC9" w:rsidRPr="00C75DCA" w14:paraId="4AA9AAEA" w14:textId="77777777" w:rsidTr="000F6C3C">
            <w:tc>
              <w:tcPr>
                <w:tcW w:w="4673" w:type="dxa"/>
              </w:tcPr>
              <w:p w14:paraId="7AA80753" w14:textId="2F842D41" w:rsidR="00120CC9" w:rsidRPr="00C75DCA" w:rsidRDefault="002632B8" w:rsidP="0047582E">
                <w:pPr>
                  <w:spacing w:before="156" w:after="156" w:line="480" w:lineRule="auto"/>
                  <w:jc w:val="center"/>
                  <w:rPr>
                    <w:b/>
                    <w:bCs/>
                    <w:sz w:val="28"/>
                    <w:szCs w:val="28"/>
                  </w:rPr>
                </w:pPr>
                <w:r w:rsidRPr="00C75DCA">
                  <w:rPr>
                    <w:b/>
                    <w:bCs/>
                    <w:noProof/>
                    <w:sz w:val="28"/>
                    <w:szCs w:val="28"/>
                  </w:rPr>
                  <w:drawing>
                    <wp:inline distT="0" distB="0" distL="0" distR="0" wp14:anchorId="5EAAE3C7" wp14:editId="670F38AF">
                      <wp:extent cx="2974975" cy="1717040"/>
                      <wp:effectExtent l="0" t="0" r="0" b="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1B2DE4A7" w14:textId="77777777" w:rsidR="00120CC9" w:rsidRPr="00C75DCA" w:rsidRDefault="00120CC9" w:rsidP="00397666">
                <w:pPr>
                  <w:spacing w:before="156" w:after="156" w:line="480" w:lineRule="auto"/>
                  <w:jc w:val="center"/>
                  <w:rPr>
                    <w:b/>
                    <w:bCs/>
                    <w:sz w:val="28"/>
                    <w:szCs w:val="28"/>
                  </w:rPr>
                </w:pPr>
              </w:p>
            </w:tc>
          </w:tr>
        </w:tbl>
        <w:p w14:paraId="6A0EC173" w14:textId="77777777" w:rsidR="00120CC9" w:rsidRPr="00C75DCA" w:rsidRDefault="00120CC9" w:rsidP="00397666">
          <w:pPr>
            <w:spacing w:before="156" w:after="156"/>
          </w:pPr>
          <w:r w:rsidRPr="00C75DCA">
            <w:rPr>
              <w:noProof/>
            </w:rPr>
            <mc:AlternateContent>
              <mc:Choice Requires="wps">
                <w:drawing>
                  <wp:anchor distT="0" distB="0" distL="114300" distR="114300" simplePos="0" relativeHeight="251660288" behindDoc="0" locked="0" layoutInCell="1" allowOverlap="1" wp14:anchorId="69F1509F" wp14:editId="69AED460">
                    <wp:simplePos x="0" y="0"/>
                    <wp:positionH relativeFrom="column">
                      <wp:posOffset>38100</wp:posOffset>
                    </wp:positionH>
                    <wp:positionV relativeFrom="paragraph">
                      <wp:posOffset>279238</wp:posOffset>
                    </wp:positionV>
                    <wp:extent cx="588010" cy="2726690"/>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2726690"/>
                            </a:xfrm>
                            <a:prstGeom prst="rect">
                              <a:avLst/>
                            </a:prstGeom>
                            <a:noFill/>
                            <a:ln w="6350">
                              <a:noFill/>
                            </a:ln>
                          </wps:spPr>
                          <wps:txbx>
                            <w:txbxContent>
                              <w:p w14:paraId="30AEDFA3" w14:textId="77777777" w:rsidR="00120CC9" w:rsidRPr="00B869E7" w:rsidRDefault="00120CC9" w:rsidP="00397666">
                                <w:pPr>
                                  <w:spacing w:beforeLines="100" w:before="312" w:afterLines="100" w:after="312"/>
                                  <w:jc w:val="center"/>
                                  <w:rPr>
                                    <w:b/>
                                    <w:bCs/>
                                    <w:color w:val="FFFFFF" w:themeColor="background1"/>
                                    <w:sz w:val="52"/>
                                    <w:szCs w:val="52"/>
                                  </w:rPr>
                                </w:pPr>
                                <w:r w:rsidRPr="00B869E7">
                                  <w:rPr>
                                    <w:b/>
                                    <w:bCs/>
                                    <w:color w:val="FFFFFF" w:themeColor="background1"/>
                                    <w:sz w:val="52"/>
                                    <w:szCs w:val="52"/>
                                  </w:rPr>
                                  <w:t>USER MANUAL</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pt;margin-top:22pt;width:46.3pt;height:21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" filled="f" stroked="f" strokeweight=".5pt">
                    <v:textbox style="layout-flow:vertical;mso-layout-flow-alt:bottom-to-top">
                      <w:txbxContent>
                        <w:p w14:paraId="30AEDFA3" w14:textId="77777777" w:rsidR="00120CC9" w:rsidRPr="00B869E7" w:rsidRDefault="00120CC9" w:rsidP="00397666">
                          <w:pPr>
                            <w:spacing w:beforeLines="100" w:before="312" w:afterLines="100" w:after="312"/>
                            <w:jc w:val="center"/>
                            <w:rPr>
                              <w:b/>
                              <w:bCs/>
                              <w:color w:val="FFFFFF" w:themeColor="background1"/>
                              <w:sz w:val="52"/>
                              <w:szCs w:val="52"/>
                            </w:rPr>
                          </w:pPr>
                          <w:r w:rsidRPr="00B869E7">
                            <w:rPr>
                              <w:b/>
                              <w:bCs/>
                              <w:color w:val="FFFFFF" w:themeColor="background1"/>
                              <w:sz w:val="52"/>
                              <w:szCs w:val="52"/>
                            </w:rPr>
                            <w:t>USER MANUAL</w:t>
                          </w:r>
                        </w:p>
                      </w:txbxContent>
                    </v:textbox>
                  </v:shape>
                </w:pict>
              </mc:Fallback>
            </mc:AlternateContent>
          </w:r>
        </w:p>
        <w:p w14:paraId="53204EF0" w14:textId="77777777" w:rsidR="00120CC9" w:rsidRPr="00C75DCA" w:rsidRDefault="00120CC9" w:rsidP="00397666">
          <w:pPr>
            <w:spacing w:before="156" w:after="156"/>
          </w:pPr>
        </w:p>
        <w:p w14:paraId="19813830" w14:textId="77777777" w:rsidR="00120CC9" w:rsidRPr="00C75DCA" w:rsidRDefault="00120CC9" w:rsidP="00397666">
          <w:pPr>
            <w:spacing w:before="156" w:after="156"/>
          </w:pPr>
        </w:p>
        <w:p w14:paraId="0D554B9A" w14:textId="77777777" w:rsidR="00120CC9" w:rsidRPr="00C75DCA" w:rsidRDefault="00120CC9" w:rsidP="00397666">
          <w:pPr>
            <w:spacing w:before="156" w:after="156"/>
          </w:pPr>
        </w:p>
        <w:p w14:paraId="1C421556" w14:textId="77777777" w:rsidR="00120CC9" w:rsidRPr="00C75DCA" w:rsidRDefault="00120CC9" w:rsidP="00397666">
          <w:pPr>
            <w:spacing w:before="156" w:after="156"/>
          </w:pPr>
        </w:p>
        <w:p w14:paraId="2E39352C" w14:textId="77777777" w:rsidR="00120CC9" w:rsidRPr="00C75DCA" w:rsidRDefault="00120CC9" w:rsidP="00397666">
          <w:pPr>
            <w:spacing w:before="156" w:after="156"/>
          </w:pPr>
        </w:p>
        <w:p w14:paraId="63B9A3E9" w14:textId="77777777" w:rsidR="00120CC9" w:rsidRPr="00C75DCA" w:rsidRDefault="00120CC9" w:rsidP="00397666">
          <w:pPr>
            <w:spacing w:before="156" w:after="156"/>
          </w:pPr>
        </w:p>
        <w:p w14:paraId="63D2140F" w14:textId="77777777" w:rsidR="00120CC9" w:rsidRPr="00C75DCA" w:rsidRDefault="00120CC9" w:rsidP="00397666">
          <w:pPr>
            <w:spacing w:before="156" w:after="156"/>
          </w:pPr>
        </w:p>
        <w:p w14:paraId="0D586B4E" w14:textId="77777777" w:rsidR="00120CC9" w:rsidRPr="00C75DCA" w:rsidRDefault="00120CC9" w:rsidP="00397666">
          <w:pPr>
            <w:spacing w:before="156" w:after="156"/>
          </w:pPr>
        </w:p>
        <w:p w14:paraId="14193960" w14:textId="77777777" w:rsidR="00120CC9" w:rsidRPr="00C75DCA" w:rsidRDefault="00120CC9" w:rsidP="00397666">
          <w:pPr>
            <w:spacing w:before="156" w:after="156"/>
          </w:pPr>
        </w:p>
        <w:p w14:paraId="26BAC788" w14:textId="77777777" w:rsidR="00120CC9" w:rsidRPr="00C75DCA" w:rsidRDefault="00120CC9" w:rsidP="00397666">
          <w:pPr>
            <w:spacing w:before="156" w:after="156"/>
          </w:pPr>
        </w:p>
        <w:p w14:paraId="668573F6" w14:textId="77777777" w:rsidR="00120CC9" w:rsidRPr="00C75DCA" w:rsidRDefault="00120CC9" w:rsidP="00397666">
          <w:pPr>
            <w:spacing w:before="156" w:after="156"/>
          </w:pPr>
        </w:p>
        <w:p w14:paraId="28BE901E" w14:textId="77777777" w:rsidR="00120CC9" w:rsidRPr="00C75DCA" w:rsidRDefault="00120CC9" w:rsidP="00397666">
          <w:pPr>
            <w:spacing w:before="156" w:after="156"/>
          </w:pPr>
        </w:p>
        <w:p w14:paraId="31AB8A05" w14:textId="77777777" w:rsidR="00120CC9" w:rsidRPr="00C75DCA" w:rsidRDefault="00120CC9" w:rsidP="00397666">
          <w:pPr>
            <w:spacing w:before="156" w:after="156"/>
          </w:pPr>
        </w:p>
        <w:p w14:paraId="1CDAA15C" w14:textId="77777777" w:rsidR="00120CC9" w:rsidRPr="00C75DCA" w:rsidRDefault="00120CC9" w:rsidP="00397666">
          <w:pPr>
            <w:spacing w:before="156" w:after="156"/>
          </w:pPr>
        </w:p>
        <w:p w14:paraId="0A6CFB1A" w14:textId="77777777" w:rsidR="00120CC9" w:rsidRPr="00C75DCA" w:rsidRDefault="00120CC9" w:rsidP="00397666">
          <w:pPr>
            <w:spacing w:before="156" w:after="156"/>
          </w:pPr>
        </w:p>
        <w:p w14:paraId="11E9BC29" w14:textId="77777777" w:rsidR="00120CC9" w:rsidRPr="00C75DCA" w:rsidRDefault="00120CC9" w:rsidP="00397666">
          <w:pPr>
            <w:spacing w:before="156" w:after="156"/>
          </w:pPr>
        </w:p>
        <w:p w14:paraId="4EE42EB6" w14:textId="77777777" w:rsidR="00AB1FA3" w:rsidRPr="00C75DCA" w:rsidRDefault="00AB1FA3" w:rsidP="00AB1FA3">
          <w:pPr>
            <w:spacing w:before="156" w:after="156"/>
            <w:ind w:left="0"/>
            <w:sectPr w:rsidR="00AB1FA3" w:rsidRPr="00C75DCA"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22E0D057" w14:textId="77777777" w:rsidR="00AB1FA3" w:rsidRPr="00C75DCA" w:rsidRDefault="00AB1FA3" w:rsidP="00AB1FA3">
          <w:pPr>
            <w:pStyle w:val="Trademark"/>
            <w:spacing w:before="156" w:after="156"/>
            <w:rPr>
              <w:rFonts w:cs="Arial"/>
            </w:rPr>
          </w:pPr>
          <w:r w:rsidRPr="00C75DCA">
            <w:rPr>
              <w:rFonts w:cs="Arial"/>
            </w:rPr>
            <w:lastRenderedPageBreak/>
            <w:t>Trademarks</w:t>
          </w:r>
        </w:p>
        <w:p w14:paraId="25A55361" w14:textId="77777777" w:rsidR="00AB1FA3" w:rsidRPr="00C75DCA" w:rsidRDefault="00AB1FA3" w:rsidP="00AB1FA3">
          <w:pPr>
            <w:pStyle w:val="Text"/>
            <w:spacing w:before="156" w:after="156"/>
            <w:rPr>
              <w:rFonts w:cs="Arial"/>
            </w:rPr>
          </w:pPr>
          <w:r w:rsidRPr="00C75DCA">
            <w:rPr>
              <w:rFonts w:cs="Arial"/>
            </w:rPr>
            <w:t>Autel</w:t>
          </w:r>
          <w:r w:rsidRPr="00C75DCA">
            <w:rPr>
              <w:rFonts w:cs="Arial"/>
              <w:vertAlign w:val="superscript"/>
            </w:rPr>
            <w:t>®</w:t>
          </w:r>
          <w:r w:rsidRPr="00C75DCA">
            <w:rPr>
              <w:rFonts w:cs="Arial"/>
            </w:rPr>
            <w:t xml:space="preserve">, </w:t>
          </w:r>
          <w:bookmarkStart w:id="0" w:name="OLE_LINK19"/>
          <w:bookmarkStart w:id="1" w:name="OLE_LINK20"/>
          <w:r w:rsidRPr="00C75DCA">
            <w:rPr>
              <w:rFonts w:cs="Arial"/>
            </w:rPr>
            <w:t>MaxiSys</w:t>
          </w:r>
          <w:r w:rsidRPr="00C75DCA">
            <w:rPr>
              <w:rFonts w:cs="Arial"/>
              <w:vertAlign w:val="superscript"/>
            </w:rPr>
            <w:t>®</w:t>
          </w:r>
          <w:bookmarkEnd w:id="0"/>
          <w:bookmarkEnd w:id="1"/>
          <w:r w:rsidRPr="00C75DCA">
            <w:rPr>
              <w:rFonts w:cs="Arial"/>
            </w:rPr>
            <w:t>, MaxiDAS</w:t>
          </w:r>
          <w:r w:rsidRPr="00C75DCA">
            <w:rPr>
              <w:rFonts w:cs="Arial"/>
              <w:vertAlign w:val="superscript"/>
            </w:rPr>
            <w:t>®</w:t>
          </w:r>
          <w:r w:rsidRPr="00C75DCA">
            <w:rPr>
              <w:rFonts w:cs="Arial"/>
            </w:rPr>
            <w:t>, MaxiScan</w:t>
          </w:r>
          <w:r w:rsidRPr="00C75DCA">
            <w:rPr>
              <w:rFonts w:cs="Arial"/>
              <w:vertAlign w:val="superscript"/>
            </w:rPr>
            <w:t>®</w:t>
          </w:r>
          <w:r w:rsidRPr="00C75DCA">
            <w:rPr>
              <w:rFonts w:cs="Arial"/>
            </w:rPr>
            <w:t>, MaxiTPMS</w:t>
          </w:r>
          <w:r w:rsidRPr="00C75DCA">
            <w:rPr>
              <w:rFonts w:cs="Arial"/>
              <w:vertAlign w:val="superscript"/>
            </w:rPr>
            <w:t>®</w:t>
          </w:r>
          <w:r w:rsidRPr="00C75DCA">
            <w:rPr>
              <w:rFonts w:cs="Arial"/>
            </w:rPr>
            <w:t>, MaxiRecorder</w:t>
          </w:r>
          <w:r w:rsidRPr="00C75DCA">
            <w:rPr>
              <w:rFonts w:cs="Arial"/>
              <w:vertAlign w:val="superscript"/>
            </w:rPr>
            <w:t>®</w:t>
          </w:r>
          <w:r w:rsidRPr="00C75DCA">
            <w:rPr>
              <w:rFonts w:cs="Arial"/>
            </w:rPr>
            <w:t>, and MaxiCheck</w:t>
          </w:r>
          <w:r w:rsidRPr="00C75DCA">
            <w:rPr>
              <w:rFonts w:cs="Arial"/>
              <w:vertAlign w:val="superscript"/>
            </w:rPr>
            <w:t>®</w:t>
          </w:r>
          <w:r w:rsidRPr="00C75DCA">
            <w:rPr>
              <w:rFonts w:cs="Arial"/>
            </w:rPr>
            <w:t xml:space="preserve"> are trademarks of Autel Intelligent Technology Corp., Ltd., registered in China, the United States, and other countries. All other marks are trademarks or registered trademarks of their respective holders.</w:t>
          </w:r>
        </w:p>
        <w:p w14:paraId="527C6570" w14:textId="77777777" w:rsidR="00AB1FA3" w:rsidRPr="00C75DCA" w:rsidRDefault="00AB1FA3" w:rsidP="00AB1FA3">
          <w:pPr>
            <w:pStyle w:val="Trademark"/>
            <w:spacing w:before="156" w:after="156"/>
            <w:rPr>
              <w:rFonts w:cs="Arial"/>
            </w:rPr>
          </w:pPr>
          <w:r w:rsidRPr="00C75DCA">
            <w:rPr>
              <w:rFonts w:cs="Arial"/>
            </w:rPr>
            <w:t>Copyright Information</w:t>
          </w:r>
        </w:p>
        <w:p w14:paraId="094C522E" w14:textId="77777777" w:rsidR="00AB1FA3" w:rsidRPr="00C75DCA" w:rsidRDefault="00AB1FA3" w:rsidP="00AB1FA3">
          <w:pPr>
            <w:pStyle w:val="Text"/>
            <w:spacing w:before="156" w:after="156"/>
            <w:rPr>
              <w:rFonts w:cs="Arial"/>
              <w:b/>
            </w:rPr>
          </w:pPr>
          <w:r w:rsidRPr="00C75DCA">
            <w:rPr>
              <w:rFonts w:cs="Arial"/>
              <w:szCs w:val="18"/>
            </w:rPr>
            <w:t>No part of this manual may be reproduced, stored in a retrieval system or transmitted in any form or by any means electronic, mechanical, photocopying, recording, or otherwise without the prior written permission of Autel</w:t>
          </w:r>
          <w:r w:rsidRPr="00C75DCA">
            <w:rPr>
              <w:rFonts w:cs="Arial"/>
            </w:rPr>
            <w:t>.</w:t>
          </w:r>
        </w:p>
        <w:p w14:paraId="4FF9760B" w14:textId="77777777" w:rsidR="00AB1FA3" w:rsidRPr="00C75DCA" w:rsidRDefault="00AB1FA3" w:rsidP="00AB1FA3">
          <w:pPr>
            <w:pStyle w:val="Trademark"/>
            <w:spacing w:before="156" w:after="156"/>
            <w:rPr>
              <w:rFonts w:cs="Arial"/>
              <w:b w:val="0"/>
            </w:rPr>
          </w:pPr>
          <w:r w:rsidRPr="00C75DCA">
            <w:rPr>
              <w:rFonts w:cs="Arial"/>
            </w:rPr>
            <w:t>Disclaimer of Warranties and Limitation of Liabilities</w:t>
          </w:r>
        </w:p>
        <w:p w14:paraId="30325AD7" w14:textId="77777777" w:rsidR="00AB1FA3" w:rsidRPr="00C75DCA" w:rsidRDefault="00AB1FA3" w:rsidP="00AB1FA3">
          <w:pPr>
            <w:pStyle w:val="Text"/>
            <w:spacing w:before="156" w:after="156"/>
            <w:rPr>
              <w:rFonts w:cs="Arial"/>
              <w:szCs w:val="18"/>
            </w:rPr>
          </w:pPr>
          <w:r w:rsidRPr="00C75DCA">
            <w:rPr>
              <w:rFonts w:cs="Arial"/>
              <w:szCs w:val="18"/>
            </w:rPr>
            <w:t>All information, specifications and illustrations in this manual are based on the latest information available at the time of printing.</w:t>
          </w:r>
        </w:p>
        <w:p w14:paraId="16D3B197" w14:textId="77777777" w:rsidR="00AB1FA3" w:rsidRPr="00C75DCA" w:rsidRDefault="00AB1FA3" w:rsidP="00AB1FA3">
          <w:pPr>
            <w:pStyle w:val="Text"/>
            <w:spacing w:before="156" w:after="156"/>
            <w:rPr>
              <w:rFonts w:cs="Arial"/>
              <w:szCs w:val="18"/>
            </w:rPr>
          </w:pPr>
          <w:r w:rsidRPr="00C75DCA">
            <w:rPr>
              <w:rFonts w:cs="Arial"/>
              <w:szCs w:val="18"/>
            </w:rPr>
            <w:t>Autel reserves the right to make changes at any time without notice. While information of this manual has been carefully checked for accuracy, no guarantee is given for the completeness and correctness of the contents, including but not limited to the product specifications, functions, and illustrations.</w:t>
          </w:r>
        </w:p>
        <w:p w14:paraId="5250AC45" w14:textId="77777777" w:rsidR="00AB1FA3" w:rsidRPr="00C75DCA" w:rsidRDefault="00AB1FA3" w:rsidP="00AB1FA3">
          <w:pPr>
            <w:pStyle w:val="Text"/>
            <w:spacing w:before="156" w:after="156"/>
            <w:rPr>
              <w:rFonts w:cs="Arial"/>
              <w:szCs w:val="21"/>
            </w:rPr>
          </w:pPr>
          <w:r w:rsidRPr="00C75DCA">
            <w:rPr>
              <w:rFonts w:cs="Arial"/>
              <w:szCs w:val="18"/>
            </w:rPr>
            <w:t>Autel will not be liable for any direct, special, incidental, or indirect damages, or for any economic consequential damages (including the loss of profits) as a result of using this product</w:t>
          </w:r>
          <w:r w:rsidRPr="00C75DCA">
            <w:rPr>
              <w:rFonts w:cs="Arial"/>
              <w:szCs w:val="21"/>
            </w:rPr>
            <w:t>.</w:t>
          </w:r>
        </w:p>
        <w:p w14:paraId="7BEDB8AA" w14:textId="77777777" w:rsidR="00AB1FA3" w:rsidRPr="00C75DCA" w:rsidRDefault="00AB1FA3" w:rsidP="00AB1FA3">
          <w:pPr>
            <w:pStyle w:val="NOTE0"/>
            <w:spacing w:before="62" w:after="62"/>
            <w:rPr>
              <w:rFonts w:cs="Arial"/>
            </w:rPr>
          </w:pPr>
          <w:r w:rsidRPr="00C75DCA">
            <w:rPr>
              <w:rFonts w:cs="Arial"/>
              <w:noProof/>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cs="Arial"/>
            </w:rPr>
            <w:t>IMPORTANT</w:t>
          </w:r>
        </w:p>
        <w:p w14:paraId="69D25DA6" w14:textId="77777777" w:rsidR="00AB1FA3" w:rsidRPr="00C75DCA" w:rsidRDefault="00AB1FA3" w:rsidP="00AB1FA3">
          <w:pPr>
            <w:pStyle w:val="NOTE1"/>
            <w:spacing w:before="62" w:after="62"/>
            <w:rPr>
              <w:rFonts w:cs="Arial"/>
            </w:rPr>
          </w:pPr>
          <w:r w:rsidRPr="00C75DCA">
            <w:rPr>
              <w:rFonts w:cs="Arial"/>
            </w:rPr>
            <w:t>Before operating or maintaining this unit, please read this manual carefully, paying extra attention to the safety warnings and precautions.</w:t>
          </w:r>
        </w:p>
        <w:p w14:paraId="465F87F0" w14:textId="77777777" w:rsidR="00AB1FA3" w:rsidRPr="00C75DCA" w:rsidRDefault="00AB1FA3" w:rsidP="00AB1FA3">
          <w:pPr>
            <w:pStyle w:val="Trademark"/>
            <w:spacing w:before="156" w:after="156"/>
            <w:rPr>
              <w:rFonts w:cs="Arial"/>
              <w:b w:val="0"/>
            </w:rPr>
          </w:pPr>
          <w:r w:rsidRPr="00C75DCA">
            <w:rPr>
              <w:rFonts w:cs="Arial"/>
            </w:rPr>
            <w:t>For Services and Support</w:t>
          </w:r>
        </w:p>
        <w:p w14:paraId="59EEEBD6" w14:textId="77777777" w:rsidR="00AB1FA3" w:rsidRPr="00C75DCA" w:rsidRDefault="00AB1FA3" w:rsidP="00AB1FA3">
          <w:pPr>
            <w:pStyle w:val="EN"/>
            <w:spacing w:beforeLines="20" w:before="62" w:afterLines="20" w:after="62"/>
            <w:ind w:left="340" w:firstLine="437"/>
          </w:pPr>
          <w:bookmarkStart w:id="2" w:name="_Hlk137632090"/>
          <w:r w:rsidRPr="00C75DCA">
            <w:rPr>
              <w:rFonts w:cs="Arial"/>
              <w:noProof/>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C75DCA">
              <w:rPr>
                <w:rStyle w:val="ab"/>
              </w:rPr>
              <w:t>pro.autel.com</w:t>
            </w:r>
          </w:hyperlink>
        </w:p>
        <w:p w14:paraId="3DDA4EED" w14:textId="77777777" w:rsidR="00AB1FA3" w:rsidRPr="00C75DCA" w:rsidRDefault="00000000" w:rsidP="00AB1FA3">
          <w:pPr>
            <w:pStyle w:val="EN"/>
            <w:spacing w:beforeLines="20" w:before="62" w:afterLines="20" w:after="62"/>
            <w:ind w:left="340" w:firstLine="437"/>
          </w:pPr>
          <w:hyperlink r:id="rId20" w:history="1">
            <w:r w:rsidR="00AB1FA3" w:rsidRPr="00C75DCA">
              <w:rPr>
                <w:rStyle w:val="ab"/>
              </w:rPr>
              <w:t>www.autel.com</w:t>
            </w:r>
          </w:hyperlink>
        </w:p>
        <w:p w14:paraId="7B12C04C" w14:textId="77777777" w:rsidR="00AB1FA3" w:rsidRPr="00C75DCA" w:rsidRDefault="00AB1FA3" w:rsidP="00AB1FA3">
          <w:pPr>
            <w:spacing w:beforeLines="20" w:before="62" w:afterLines="20" w:after="62"/>
            <w:ind w:left="340" w:firstLine="437"/>
          </w:pPr>
          <w:r w:rsidRPr="00C75DCA">
            <w:rPr>
              <w:rFonts w:hint="eastAsia"/>
              <w:b/>
              <w:noProof/>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C75DCA">
            <w:t>1-855-288-3587 (North America)</w:t>
          </w:r>
        </w:p>
        <w:p w14:paraId="19681A86" w14:textId="77777777" w:rsidR="00AB1FA3" w:rsidRPr="00C75DCA" w:rsidRDefault="00AB1FA3" w:rsidP="00AB1FA3">
          <w:pPr>
            <w:spacing w:beforeLines="20" w:before="62" w:afterLines="20" w:after="62"/>
            <w:ind w:left="340" w:firstLine="437"/>
          </w:pPr>
          <w:bookmarkStart w:id="3" w:name="_Hlk137632107"/>
          <w:r w:rsidRPr="00C75DCA">
            <w:rPr>
              <w:noProof/>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C75DCA">
            <w:t>+86 (0755) 8614-7779</w:t>
          </w:r>
          <w:bookmarkEnd w:id="3"/>
          <w:r w:rsidRPr="00C75DCA">
            <w:t xml:space="preserve"> (China)</w:t>
          </w:r>
        </w:p>
        <w:p w14:paraId="49CE4458" w14:textId="77777777" w:rsidR="00AB1FA3" w:rsidRPr="00C75DCA" w:rsidRDefault="00000000" w:rsidP="00AB1FA3">
          <w:pPr>
            <w:pStyle w:val="EN"/>
            <w:spacing w:beforeLines="20" w:before="62" w:afterLines="20" w:after="62"/>
            <w:ind w:left="340" w:firstLine="437"/>
            <w:rPr>
              <w:color w:val="0000FF"/>
              <w:u w:val="single"/>
            </w:rPr>
          </w:pPr>
          <w:hyperlink r:id="rId23" w:history="1">
            <w:r w:rsidR="00AB1FA3" w:rsidRPr="00C75DCA">
              <w:rPr>
                <w:rStyle w:val="ab"/>
              </w:rPr>
              <w:t>support@autel.com</w:t>
            </w:r>
          </w:hyperlink>
        </w:p>
        <w:p w14:paraId="0920D09E" w14:textId="4AF879AD" w:rsidR="00AB1FA3" w:rsidRPr="00C75DCA" w:rsidRDefault="00AB1FA3" w:rsidP="00AB1FA3">
          <w:pPr>
            <w:spacing w:beforeLines="0" w:afterLines="0" w:after="0"/>
            <w:rPr>
              <w:rFonts w:cs="Arial"/>
              <w:szCs w:val="18"/>
            </w:rPr>
          </w:pPr>
          <w:r w:rsidRPr="00C75DCA">
            <w:rPr>
              <w:rFonts w:hint="eastAsia"/>
            </w:rPr>
            <w:t xml:space="preserve">For technical assistance in all other markets, </w:t>
          </w:r>
          <w:bookmarkStart w:id="4" w:name="_Hlk137632119"/>
          <w:r w:rsidRPr="00C75DCA">
            <w:rPr>
              <w:rFonts w:hint="eastAsia"/>
            </w:rPr>
            <w:t>please</w:t>
          </w:r>
          <w:r w:rsidRPr="00C75DCA">
            <w:t xml:space="preserve"> </w:t>
          </w:r>
          <w:r w:rsidRPr="00C75DCA">
            <w:rPr>
              <w:rFonts w:hint="eastAsia"/>
            </w:rPr>
            <w:t>re</w:t>
          </w:r>
          <w:r w:rsidRPr="00C75DCA">
            <w:t>fer to</w:t>
          </w:r>
          <w:bookmarkEnd w:id="2"/>
          <w:bookmarkEnd w:id="4"/>
          <w:r w:rsidRPr="00C75DCA">
            <w:t xml:space="preserve"> </w:t>
          </w:r>
          <w:r w:rsidRPr="00C75DCA">
            <w:rPr>
              <w:i/>
              <w:iCs/>
              <w:color w:val="0000FF"/>
            </w:rPr>
            <w:fldChar w:fldCharType="begin"/>
          </w:r>
          <w:r w:rsidRPr="00C75DCA">
            <w:rPr>
              <w:i/>
              <w:iCs/>
              <w:color w:val="0000FF"/>
            </w:rPr>
            <w:instrText xml:space="preserve"> REF _Ref138326273 \h  \* MERGEFORMAT </w:instrText>
          </w:r>
          <w:r w:rsidRPr="00C75DCA">
            <w:rPr>
              <w:i/>
              <w:iCs/>
              <w:color w:val="0000FF"/>
            </w:rPr>
          </w:r>
          <w:r w:rsidRPr="00C75DCA">
            <w:rPr>
              <w:i/>
              <w:iCs/>
              <w:color w:val="0000FF"/>
            </w:rPr>
            <w:fldChar w:fldCharType="separate"/>
          </w:r>
          <w:r w:rsidR="006233ED" w:rsidRPr="006233ED">
            <w:rPr>
              <w:i/>
              <w:iCs/>
              <w:color w:val="0000FF"/>
            </w:rPr>
            <w:t>Technical Support</w:t>
          </w:r>
          <w:r w:rsidRPr="00C75DCA">
            <w:rPr>
              <w:i/>
              <w:iCs/>
              <w:color w:val="0000FF"/>
            </w:rPr>
            <w:fldChar w:fldCharType="end"/>
          </w:r>
          <w:r w:rsidRPr="00C75DCA">
            <w:rPr>
              <w:i/>
              <w:iCs/>
              <w:color w:val="0000FF"/>
            </w:rPr>
            <w:t xml:space="preserve"> </w:t>
          </w:r>
          <w:r w:rsidRPr="00C75DCA">
            <w:rPr>
              <w:rFonts w:hint="eastAsia"/>
            </w:rPr>
            <w:t>in</w:t>
          </w:r>
          <w:r w:rsidRPr="00C75DCA">
            <w:t xml:space="preserve"> this manual</w:t>
          </w:r>
          <w:r w:rsidRPr="00C75DCA">
            <w:rPr>
              <w:rFonts w:cs="Arial"/>
              <w:szCs w:val="18"/>
            </w:rPr>
            <w:t>.</w:t>
          </w:r>
        </w:p>
        <w:p w14:paraId="4AEFFF69" w14:textId="77777777" w:rsidR="00451315" w:rsidRPr="00C75DCA" w:rsidRDefault="00451315" w:rsidP="00AB1FA3">
          <w:pPr>
            <w:spacing w:beforeLines="0" w:afterLines="0" w:after="0"/>
            <w:rPr>
              <w:rFonts w:cs="Arial"/>
              <w:szCs w:val="18"/>
            </w:rPr>
          </w:pPr>
        </w:p>
        <w:p w14:paraId="742639F4" w14:textId="77777777" w:rsidR="00AB1FA3" w:rsidRPr="00C75DCA" w:rsidRDefault="00AB1FA3" w:rsidP="00AB1FA3">
          <w:pPr>
            <w:pStyle w:val="Trademark"/>
            <w:spacing w:before="156" w:after="156"/>
            <w:rPr>
              <w:rFonts w:cs="Arial"/>
            </w:rPr>
          </w:pPr>
          <w:r w:rsidRPr="00C75DCA">
            <w:rPr>
              <w:rFonts w:cs="Arial"/>
            </w:rPr>
            <w:lastRenderedPageBreak/>
            <w:t>Safety Information</w:t>
          </w:r>
        </w:p>
        <w:p w14:paraId="798A4B89" w14:textId="77777777" w:rsidR="00AB1FA3" w:rsidRPr="00C75DCA" w:rsidRDefault="00AB1FA3" w:rsidP="00AB1FA3">
          <w:pPr>
            <w:pStyle w:val="Text"/>
            <w:spacing w:before="156" w:after="156"/>
            <w:rPr>
              <w:rFonts w:cs="Arial"/>
            </w:rPr>
          </w:pPr>
          <w:r w:rsidRPr="00C75DCA">
            <w:rPr>
              <w:rFonts w:cs="Arial"/>
            </w:rPr>
            <w:t>For your own safety and the safety of others, and to prevent damage to the device and vehicles upon which it is used, it is important that the safety instructions presented throughout this manual be read and understood by all persons operating or coming into contact with the device.</w:t>
          </w:r>
        </w:p>
        <w:p w14:paraId="4980B763" w14:textId="77777777" w:rsidR="00AB1FA3" w:rsidRPr="00C75DCA" w:rsidRDefault="00AB1FA3" w:rsidP="00AB1FA3">
          <w:pPr>
            <w:pStyle w:val="Text"/>
            <w:spacing w:before="156" w:after="156"/>
            <w:rPr>
              <w:rFonts w:cs="Arial"/>
            </w:rPr>
          </w:pPr>
          <w:r w:rsidRPr="00C75DCA">
            <w:rPr>
              <w:rFonts w:cs="Arial"/>
            </w:rPr>
            <w:t>There are numerous procedures, techniques, tools, and parts required for servicing vehicles, as well as the skills of the person doing the work. Because of the vast number of test applications and variations in the products that can be tested with this equipment, we cannot possibly anticipate or provide advice or safety messages to cover every circumstance. It is the automotive technician’s responsibility to be knowledgeable of the system being tested. It is crucial to use proper service methods and test procedures. It is essential to perform tests in an appropriate and acceptable manner that does not endanger your safety, the safety of others in the work area, the device being used, or the vehicle being tested.</w:t>
          </w:r>
        </w:p>
        <w:p w14:paraId="6A082B1A" w14:textId="77777777" w:rsidR="00AB1FA3" w:rsidRPr="00C75DCA" w:rsidRDefault="00AB1FA3" w:rsidP="00AB1FA3">
          <w:pPr>
            <w:pStyle w:val="Text"/>
            <w:spacing w:before="156" w:after="156"/>
            <w:rPr>
              <w:rFonts w:cs="Arial"/>
            </w:rPr>
          </w:pPr>
          <w:r w:rsidRPr="00C75DCA">
            <w:rPr>
              <w:rFonts w:cs="Arial"/>
            </w:rPr>
            <w:t>Before using the device, always refer to and follow the safety messages and applicable test procedures provided by the manufacturer of the vehicle or equipment being tested. Use the device only as described in this manual. Be sure to read, understand, and follow all safety messages and instructions in this manual.</w:t>
          </w:r>
        </w:p>
        <w:p w14:paraId="566A71FD" w14:textId="77777777" w:rsidR="00AB1FA3" w:rsidRPr="00C75DCA" w:rsidRDefault="00AB1FA3" w:rsidP="00AB1FA3">
          <w:pPr>
            <w:pStyle w:val="Trademark"/>
            <w:spacing w:before="156" w:after="156"/>
            <w:rPr>
              <w:rFonts w:cs="Arial"/>
            </w:rPr>
          </w:pPr>
          <w:r w:rsidRPr="00C75DCA">
            <w:rPr>
              <w:rFonts w:cs="Arial"/>
            </w:rPr>
            <w:t>Safety Messages</w:t>
          </w:r>
        </w:p>
        <w:p w14:paraId="4CA3E62E" w14:textId="77777777" w:rsidR="00AB1FA3" w:rsidRPr="00C75DCA" w:rsidRDefault="00AB1FA3" w:rsidP="00AB1FA3">
          <w:pPr>
            <w:spacing w:before="156" w:after="156"/>
            <w:rPr>
              <w:rFonts w:cs="Arial"/>
            </w:rPr>
          </w:pPr>
          <w:r w:rsidRPr="00C75DCA">
            <w:rPr>
              <w:rFonts w:cs="Arial"/>
              <w:bCs/>
              <w:szCs w:val="20"/>
            </w:rPr>
            <w:t>Safety messages are provided to help prevent personal injury and equipment damage. All safety messages are introduced by a signal word indicating the hazard level</w:t>
          </w:r>
          <w:r w:rsidRPr="00C75DCA">
            <w:rPr>
              <w:rFonts w:cs="Arial"/>
            </w:rPr>
            <w:t>.</w:t>
          </w:r>
        </w:p>
        <w:p w14:paraId="46C2426F" w14:textId="77777777" w:rsidR="00AB1FA3" w:rsidRPr="00C75DCA" w:rsidRDefault="00AB1FA3" w:rsidP="00AB1FA3">
          <w:pPr>
            <w:pBdr>
              <w:top w:val="single" w:sz="4" w:space="1" w:color="auto"/>
            </w:pBdr>
            <w:spacing w:before="156" w:afterLines="0" w:after="0"/>
            <w:rPr>
              <w:rFonts w:cs="Arial"/>
              <w:b/>
            </w:rPr>
          </w:pPr>
          <w:r w:rsidRPr="00C75DCA">
            <w:rPr>
              <w:rFonts w:cs="Arial"/>
              <w:b/>
              <w:noProof/>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stretch>
                          <a:fillRect/>
                        </a:stretch>
                      </pic:blipFill>
                      <pic:spPr>
                        <a:xfrm>
                          <a:off x="0" y="0"/>
                          <a:ext cx="160941" cy="144000"/>
                        </a:xfrm>
                        <a:prstGeom prst="rect">
                          <a:avLst/>
                        </a:prstGeom>
                      </pic:spPr>
                    </pic:pic>
                  </a:graphicData>
                </a:graphic>
              </wp:anchor>
            </w:drawing>
          </w:r>
          <w:r w:rsidRPr="00C75DCA">
            <w:rPr>
              <w:rFonts w:cs="Arial"/>
              <w:b/>
            </w:rPr>
            <w:t>DANGER</w:t>
          </w:r>
        </w:p>
        <w:p w14:paraId="257B805B" w14:textId="77777777" w:rsidR="00AB1FA3" w:rsidRPr="00C75DCA" w:rsidRDefault="00AB1FA3" w:rsidP="00AB1FA3">
          <w:pPr>
            <w:pBdr>
              <w:bottom w:val="single" w:sz="4" w:space="1" w:color="auto"/>
            </w:pBdr>
            <w:spacing w:beforeLines="0" w:before="0" w:after="156"/>
            <w:rPr>
              <w:rFonts w:cs="Arial"/>
            </w:rPr>
          </w:pPr>
          <w:r w:rsidRPr="00C75DCA">
            <w:rPr>
              <w:rFonts w:cs="Arial"/>
            </w:rPr>
            <w:t>Indicates an imminently hazardous situation which, if not avoided, could result in death or serious injury to the operator or to bystanders.</w:t>
          </w:r>
        </w:p>
        <w:p w14:paraId="0DF7E958" w14:textId="77777777" w:rsidR="00AB1FA3" w:rsidRPr="00C75DCA" w:rsidRDefault="00AB1FA3" w:rsidP="00AB1FA3">
          <w:pPr>
            <w:pBdr>
              <w:top w:val="single" w:sz="4" w:space="1" w:color="auto"/>
            </w:pBdr>
            <w:spacing w:before="156" w:afterLines="0" w:after="0"/>
            <w:rPr>
              <w:rFonts w:cs="Arial"/>
              <w:b/>
            </w:rPr>
          </w:pPr>
          <w:r w:rsidRPr="00C75DCA">
            <w:rPr>
              <w:rFonts w:cs="Arial"/>
              <w:b/>
              <w:noProof/>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stretch>
                          <a:fillRect/>
                        </a:stretch>
                      </pic:blipFill>
                      <pic:spPr>
                        <a:xfrm>
                          <a:off x="0" y="0"/>
                          <a:ext cx="156424" cy="144000"/>
                        </a:xfrm>
                        <a:prstGeom prst="rect">
                          <a:avLst/>
                        </a:prstGeom>
                      </pic:spPr>
                    </pic:pic>
                  </a:graphicData>
                </a:graphic>
              </wp:anchor>
            </w:drawing>
          </w:r>
          <w:r w:rsidRPr="00C75DCA">
            <w:rPr>
              <w:rFonts w:cs="Arial"/>
              <w:b/>
            </w:rPr>
            <w:t>WARNING</w:t>
          </w:r>
        </w:p>
        <w:p w14:paraId="7ABF96FA" w14:textId="77777777" w:rsidR="00AB1FA3" w:rsidRPr="00C75DCA" w:rsidRDefault="00AB1FA3" w:rsidP="00AB1FA3">
          <w:pPr>
            <w:pBdr>
              <w:bottom w:val="single" w:sz="4" w:space="1" w:color="auto"/>
            </w:pBdr>
            <w:spacing w:beforeLines="0" w:before="0" w:after="156"/>
            <w:rPr>
              <w:rFonts w:cs="Arial"/>
            </w:rPr>
          </w:pPr>
          <w:r w:rsidRPr="00C75DCA">
            <w:rPr>
              <w:rFonts w:cs="Arial"/>
              <w:bCs/>
            </w:rPr>
            <w:t>Indicates a potentially hazardous situation which, if not avoided, could result in death or serious injury to the operator or to bystanders</w:t>
          </w:r>
          <w:r w:rsidRPr="00C75DCA">
            <w:rPr>
              <w:rFonts w:cs="Arial"/>
            </w:rPr>
            <w:t>.</w:t>
          </w:r>
        </w:p>
        <w:p w14:paraId="230FF600" w14:textId="77777777" w:rsidR="00AB1FA3" w:rsidRPr="00C75DCA"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C75DCA">
            <w:rPr>
              <w:rFonts w:cs="Arial"/>
            </w:rPr>
            <w:t>Safety Instructions</w:t>
          </w:r>
          <w:bookmarkEnd w:id="5"/>
          <w:bookmarkEnd w:id="6"/>
          <w:bookmarkEnd w:id="7"/>
          <w:bookmarkEnd w:id="8"/>
          <w:r w:rsidRPr="00C75DCA">
            <w:rPr>
              <w:rFonts w:cs="Arial"/>
            </w:rPr>
            <w:tab/>
          </w:r>
        </w:p>
        <w:p w14:paraId="365D172C" w14:textId="77777777" w:rsidR="00AB1FA3" w:rsidRPr="00C75DCA" w:rsidRDefault="00AB1FA3" w:rsidP="00AB1FA3">
          <w:pPr>
            <w:pStyle w:val="Text"/>
            <w:spacing w:before="156" w:after="156"/>
            <w:rPr>
              <w:rFonts w:cs="Arial"/>
            </w:rPr>
          </w:pPr>
          <w:r w:rsidRPr="00C75DCA">
            <w:rPr>
              <w:rFonts w:cs="Arial"/>
            </w:rPr>
            <w:t>The safety messages herein cover situations Autel is aware of at the time of publication. Autel cannot know, evaluate or advise you as to all of the possible hazards. You must be certain that any condition or service procedure encountered does not jeopardize your personal safety.</w:t>
          </w:r>
        </w:p>
        <w:p w14:paraId="2C4EBD2A" w14:textId="77777777" w:rsidR="00AB1FA3" w:rsidRPr="00C75DCA" w:rsidRDefault="00AB1FA3" w:rsidP="00AB1FA3">
          <w:pPr>
            <w:pStyle w:val="NOTE0"/>
            <w:spacing w:before="62" w:after="62"/>
            <w:rPr>
              <w:rFonts w:cs="Arial"/>
            </w:rPr>
          </w:pPr>
          <w:r w:rsidRPr="00C75DCA">
            <w:rPr>
              <w:rFonts w:cs="Arial"/>
              <w:noProof/>
            </w:rPr>
            <w:lastRenderedPageBreak/>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stretch>
                          <a:fillRect/>
                        </a:stretch>
                      </pic:blipFill>
                      <pic:spPr>
                        <a:xfrm>
                          <a:off x="0" y="0"/>
                          <a:ext cx="172720" cy="144145"/>
                        </a:xfrm>
                        <a:prstGeom prst="rect">
                          <a:avLst/>
                        </a:prstGeom>
                      </pic:spPr>
                    </pic:pic>
                  </a:graphicData>
                </a:graphic>
              </wp:anchor>
            </w:drawing>
          </w:r>
          <w:r w:rsidRPr="00C75DCA">
            <w:rPr>
              <w:rFonts w:cs="Arial"/>
            </w:rPr>
            <w:t>DANGER</w:t>
          </w:r>
        </w:p>
        <w:p w14:paraId="63BBC75A" w14:textId="77777777" w:rsidR="00AB1FA3" w:rsidRPr="00C75DCA" w:rsidRDefault="00AB1FA3" w:rsidP="00AB1FA3">
          <w:pPr>
            <w:pStyle w:val="NOTE1"/>
            <w:spacing w:before="62" w:after="62"/>
            <w:rPr>
              <w:rFonts w:cs="Arial"/>
              <w:b/>
            </w:rPr>
          </w:pPr>
          <w:r w:rsidRPr="00C75DCA">
            <w:rPr>
              <w:rFonts w:cs="Arial"/>
            </w:rPr>
            <w:t>When an engine is operating, keep the service area WELL VENTILATED or attach a building exhaust removal system to the engine exhaust system. Engines produce carbon monoxide, an odorless, poisonous gas that causes slower reaction time and can lead to serious personal injury or loss of life.</w:t>
          </w:r>
        </w:p>
        <w:p w14:paraId="35DBB265" w14:textId="77777777" w:rsidR="00AB1FA3" w:rsidRPr="00C75DCA" w:rsidRDefault="00AB1FA3" w:rsidP="00AB1FA3">
          <w:pPr>
            <w:spacing w:before="156" w:afterLines="0" w:after="0"/>
            <w:ind w:firstLineChars="50" w:firstLine="90"/>
            <w:rPr>
              <w:rFonts w:cs="Arial"/>
              <w:b/>
            </w:rPr>
          </w:pPr>
          <w:r w:rsidRPr="00C75DCA">
            <w:rPr>
              <w:rFonts w:cs="Arial"/>
              <w:noProof/>
            </w:rPr>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stretch>
                          <a:fillRect/>
                        </a:stretch>
                      </pic:blipFill>
                      <pic:spPr>
                        <a:xfrm>
                          <a:off x="0" y="0"/>
                          <a:ext cx="169545" cy="143510"/>
                        </a:xfrm>
                        <a:prstGeom prst="rect">
                          <a:avLst/>
                        </a:prstGeom>
                      </pic:spPr>
                    </pic:pic>
                  </a:graphicData>
                </a:graphic>
              </wp:anchor>
            </w:drawing>
          </w:r>
          <w:r w:rsidRPr="00C75DCA">
            <w:rPr>
              <w:rFonts w:cs="Arial"/>
              <w:b/>
            </w:rPr>
            <w:t>It is not advised to use headphones at a high volume</w:t>
          </w:r>
        </w:p>
        <w:p w14:paraId="48579958" w14:textId="77777777" w:rsidR="00AB1FA3" w:rsidRPr="00C75DCA" w:rsidRDefault="00AB1FA3" w:rsidP="00AB1FA3">
          <w:pPr>
            <w:pStyle w:val="BodytextUserManual"/>
            <w:spacing w:beforeLines="0" w:before="0" w:after="156"/>
            <w:ind w:firstLineChars="50" w:firstLine="90"/>
          </w:pPr>
          <w:r w:rsidRPr="00C75DCA">
            <w:t>Listening at high volumes for long periods of time may result in loss of hearing.</w:t>
          </w:r>
        </w:p>
        <w:p w14:paraId="63A297D6" w14:textId="77777777" w:rsidR="00AB1FA3" w:rsidRPr="00C75DCA" w:rsidRDefault="00AB1FA3" w:rsidP="00AB1FA3">
          <w:pPr>
            <w:pStyle w:val="Text"/>
            <w:spacing w:before="156" w:after="156"/>
            <w:rPr>
              <w:rFonts w:cs="Arial"/>
              <w:b/>
              <w:bCs/>
            </w:rPr>
          </w:pPr>
          <w:r w:rsidRPr="00C75DCA">
            <w:rPr>
              <w:rFonts w:cs="Arial"/>
              <w:b/>
              <w:bCs/>
              <w:noProof/>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stretch>
                          <a:fillRect/>
                        </a:stretch>
                      </pic:blipFill>
                      <pic:spPr>
                        <a:xfrm>
                          <a:off x="0" y="0"/>
                          <a:ext cx="159385" cy="144145"/>
                        </a:xfrm>
                        <a:prstGeom prst="rect">
                          <a:avLst/>
                        </a:prstGeom>
                      </pic:spPr>
                    </pic:pic>
                  </a:graphicData>
                </a:graphic>
              </wp:anchor>
            </w:drawing>
          </w:r>
          <w:r w:rsidRPr="00C75DCA">
            <w:rPr>
              <w:rFonts w:cs="Arial"/>
              <w:b/>
              <w:bCs/>
            </w:rPr>
            <w:t>Safety Warnings</w:t>
          </w:r>
        </w:p>
        <w:p w14:paraId="6FA7E8E5"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Always perform automotive testing in a safe environment.</w:t>
          </w:r>
        </w:p>
        <w:p w14:paraId="179E9893"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Wear safety eye protection that meets ANSI standards.</w:t>
          </w:r>
        </w:p>
        <w:p w14:paraId="3A4FEAC9"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Keep clothing, hair, hands, tools, test equipment, etc. away from all moving or hot engine parts.</w:t>
          </w:r>
        </w:p>
        <w:p w14:paraId="26EF0161"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Operate the vehicle in a well-ventilated work area, for exhaust gases are poisonous.</w:t>
          </w:r>
        </w:p>
        <w:p w14:paraId="3A14B058"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Put the transmission in PARK (for automatic transmission) or NEUTRAL (for manual transmission) and make sure the parking brake is engaged.</w:t>
          </w:r>
        </w:p>
        <w:p w14:paraId="46BDEC19"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Put blocks in front of the drive wheels and never leave the vehicle unattended while testing.</w:t>
          </w:r>
        </w:p>
        <w:p w14:paraId="7F174389"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Be extra cautious when working around the ignition coil, distributor cap, ignition wires and spark plugs. These components create hazardous voltages when the engine is running.</w:t>
          </w:r>
        </w:p>
        <w:p w14:paraId="3A86D169"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Keep a fire extinguisher suitable for gasoline, chemical, and electrical fires nearby.</w:t>
          </w:r>
        </w:p>
        <w:p w14:paraId="611C7FAF"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Do not connect or disconnect any test equipment while the ignition is on or the engine is running.</w:t>
          </w:r>
        </w:p>
        <w:p w14:paraId="1D5B54E9"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 xml:space="preserve">Keep the test equipment dry, clean, free from oil, water or grease. Use a </w:t>
          </w:r>
          <w:r w:rsidR="00DD4DDD" w:rsidRPr="00C75DCA">
            <w:rPr>
              <w:rFonts w:cs="Arial"/>
            </w:rPr>
            <w:t>clean cloth dampened with</w:t>
          </w:r>
          <w:r w:rsidR="00DD4DDD" w:rsidRPr="00C75DCA">
            <w:rPr>
              <w:rFonts w:cs="Arial" w:hint="eastAsia"/>
            </w:rPr>
            <w:t xml:space="preserve"> </w:t>
          </w:r>
          <w:r w:rsidRPr="00C75DCA">
            <w:rPr>
              <w:rFonts w:cs="Arial"/>
            </w:rPr>
            <w:t>mild detergent to clean the outside of the equipment as necessary.</w:t>
          </w:r>
        </w:p>
        <w:p w14:paraId="53D53D8B"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Do not drive the vehicle and operate the test equipment at the same time. Any distraction may cause an accident.</w:t>
          </w:r>
        </w:p>
        <w:p w14:paraId="36A6E19A"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Refer to the service manual for the vehicle being serviced and adhere to all diagnostic procedures and precautions. Failure to do so may result in personal injury or damage to the test equipment.</w:t>
          </w:r>
        </w:p>
        <w:p w14:paraId="3B299E32"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To avoid damaging the test equipment or generating false data, make sure the vehicle battery is fully charged and the connection to the vehicle DLC is clean and secure.</w:t>
          </w:r>
        </w:p>
        <w:p w14:paraId="46A6C86B" w14:textId="77777777" w:rsidR="00AB1FA3" w:rsidRPr="00C75DCA" w:rsidRDefault="00AB1FA3" w:rsidP="003A7528">
          <w:pPr>
            <w:pStyle w:val="Text"/>
            <w:numPr>
              <w:ilvl w:val="0"/>
              <w:numId w:val="1"/>
            </w:numPr>
            <w:spacing w:beforeLines="20" w:before="62" w:afterLines="20" w:after="62"/>
            <w:ind w:left="641" w:hanging="357"/>
            <w:rPr>
              <w:rFonts w:cs="Arial"/>
            </w:rPr>
          </w:pPr>
          <w:r w:rsidRPr="00C75DCA">
            <w:rPr>
              <w:rFonts w:cs="Arial"/>
            </w:rPr>
            <w:t xml:space="preserve">Do not place the test equipment on the distributor of the vehicle. Strong electro-magnetic interference can damage the equipment. </w:t>
          </w:r>
        </w:p>
        <w:p w14:paraId="07638C10" w14:textId="77777777" w:rsidR="00AB1FA3" w:rsidRPr="00C75DCA" w:rsidRDefault="00AB1FA3" w:rsidP="00AB1FA3">
          <w:pPr>
            <w:spacing w:beforeLines="0" w:afterLines="0" w:after="0"/>
            <w:rPr>
              <w:rFonts w:cs="Arial"/>
              <w:szCs w:val="18"/>
            </w:rPr>
          </w:pPr>
        </w:p>
        <w:sdt>
          <w:sdtPr>
            <w:rPr>
              <w:rFonts w:cstheme="minorBidi"/>
              <w:b w:val="0"/>
              <w:kern w:val="2"/>
              <w:sz w:val="18"/>
              <w:szCs w:val="24"/>
              <w:lang w:val="zh-CN"/>
            </w:rPr>
            <w:id w:val="-1534882132"/>
            <w:docPartObj>
              <w:docPartGallery w:val="Table of Contents"/>
              <w:docPartUnique/>
            </w:docPartObj>
          </w:sdtPr>
          <w:sdtEndPr>
            <w:rPr>
              <w:bCs/>
            </w:rPr>
          </w:sdtEndPr>
          <w:sdtContent>
            <w:p w14:paraId="1100F777" w14:textId="77777777" w:rsidR="00AB1FA3" w:rsidRPr="00C75DCA" w:rsidRDefault="00AB1FA3">
              <w:pPr>
                <w:pStyle w:val="TOC"/>
                <w:spacing w:before="156" w:after="156"/>
                <w:rPr>
                  <w:sz w:val="28"/>
                  <w:szCs w:val="28"/>
                </w:rPr>
              </w:pPr>
              <w:r w:rsidRPr="00C75DCA">
                <w:rPr>
                  <w:rFonts w:hint="eastAsia"/>
                  <w:sz w:val="28"/>
                  <w:szCs w:val="28"/>
                  <w:lang w:val="zh-CN"/>
                </w:rPr>
                <w:t>C</w:t>
              </w:r>
              <w:r w:rsidRPr="00C75DCA">
                <w:rPr>
                  <w:sz w:val="28"/>
                  <w:szCs w:val="28"/>
                  <w:lang w:val="zh-CN"/>
                </w:rPr>
                <w:t>ONTENTS</w:t>
              </w:r>
            </w:p>
            <w:p w14:paraId="445FBACA" w14:textId="5C5086BF" w:rsidR="00453762" w:rsidRDefault="00703CFB">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r w:rsidRPr="00C75DCA">
                <w:rPr>
                  <w:b w:val="0"/>
                  <w:bCs w:val="0"/>
                  <w:caps w:val="0"/>
                </w:rPr>
                <w:fldChar w:fldCharType="begin"/>
              </w:r>
              <w:r w:rsidRPr="00C75DCA">
                <w:rPr>
                  <w:b w:val="0"/>
                  <w:bCs w:val="0"/>
                  <w:caps w:val="0"/>
                </w:rPr>
                <w:instrText xml:space="preserve"> TOC \o "1-2" \h \z \u </w:instrText>
              </w:r>
              <w:r w:rsidRPr="00C75DCA">
                <w:rPr>
                  <w:b w:val="0"/>
                  <w:bCs w:val="0"/>
                  <w:caps w:val="0"/>
                </w:rPr>
                <w:fldChar w:fldCharType="separate"/>
              </w:r>
              <w:hyperlink w:anchor="_Toc202951280" w:history="1">
                <w:r w:rsidR="00453762" w:rsidRPr="00955E06">
                  <w:rPr>
                    <w:rStyle w:val="ab"/>
                    <w:rFonts w:hint="eastAsia"/>
                    <w:noProof/>
                  </w:rPr>
                  <w:t>1</w:t>
                </w:r>
                <w:r w:rsidR="00453762">
                  <w:rPr>
                    <w:rFonts w:asciiTheme="minorHAnsi" w:eastAsiaTheme="minorEastAsia" w:hAnsiTheme="minorHAnsi" w:cstheme="minorBidi" w:hint="eastAsia"/>
                    <w:b w:val="0"/>
                    <w:bCs w:val="0"/>
                    <w:caps w:val="0"/>
                    <w:noProof/>
                    <w:sz w:val="22"/>
                    <w:szCs w:val="24"/>
                    <w14:ligatures w14:val="standardContextual"/>
                  </w:rPr>
                  <w:tab/>
                </w:r>
                <w:r w:rsidR="00453762" w:rsidRPr="00955E06">
                  <w:rPr>
                    <w:rStyle w:val="ab"/>
                    <w:rFonts w:hint="eastAsia"/>
                    <w:noProof/>
                  </w:rPr>
                  <w:t>Using This Manual</w:t>
                </w:r>
                <w:r w:rsidR="00453762">
                  <w:rPr>
                    <w:rFonts w:hint="eastAsia"/>
                    <w:noProof/>
                    <w:webHidden/>
                  </w:rPr>
                  <w:tab/>
                </w:r>
                <w:r w:rsidR="00453762">
                  <w:rPr>
                    <w:rFonts w:hint="eastAsia"/>
                    <w:noProof/>
                    <w:webHidden/>
                  </w:rPr>
                  <w:fldChar w:fldCharType="begin"/>
                </w:r>
                <w:r w:rsidR="00453762">
                  <w:rPr>
                    <w:rFonts w:hint="eastAsia"/>
                    <w:noProof/>
                    <w:webHidden/>
                  </w:rPr>
                  <w:instrText xml:space="preserve"> </w:instrText>
                </w:r>
                <w:r w:rsidR="00453762">
                  <w:rPr>
                    <w:noProof/>
                    <w:webHidden/>
                  </w:rPr>
                  <w:instrText>PAGEREF _Toc202951280 \h</w:instrText>
                </w:r>
                <w:r w:rsidR="00453762">
                  <w:rPr>
                    <w:rFonts w:hint="eastAsia"/>
                    <w:noProof/>
                    <w:webHidden/>
                  </w:rPr>
                  <w:instrText xml:space="preserve"> </w:instrText>
                </w:r>
                <w:r w:rsidR="00453762">
                  <w:rPr>
                    <w:rFonts w:hint="eastAsia"/>
                    <w:noProof/>
                    <w:webHidden/>
                  </w:rPr>
                </w:r>
                <w:r w:rsidR="00453762">
                  <w:rPr>
                    <w:noProof/>
                    <w:webHidden/>
                  </w:rPr>
                  <w:fldChar w:fldCharType="separate"/>
                </w:r>
                <w:r w:rsidR="00453762">
                  <w:rPr>
                    <w:noProof/>
                    <w:webHidden/>
                  </w:rPr>
                  <w:t>1</w:t>
                </w:r>
                <w:r w:rsidR="00453762">
                  <w:rPr>
                    <w:rFonts w:hint="eastAsia"/>
                    <w:noProof/>
                    <w:webHidden/>
                  </w:rPr>
                  <w:fldChar w:fldCharType="end"/>
                </w:r>
              </w:hyperlink>
            </w:p>
            <w:p w14:paraId="278DA370" w14:textId="35309414"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81" w:history="1">
                <w:r w:rsidRPr="00955E06">
                  <w:rPr>
                    <w:rStyle w:val="ab"/>
                    <w:rFonts w:cs="Arial" w:hint="eastAsia"/>
                    <w:noProof/>
                  </w:rPr>
                  <w:t>1.1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Conventions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_Toc202951281 \h</w:instrText>
                </w:r>
                <w:r>
                  <w:rPr>
                    <w:rFonts w:hint="eastAsia"/>
                    <w:noProof/>
                    <w:webHidden/>
                  </w:rPr>
                  <w:instrText xml:space="preserve"> </w:instrText>
                </w:r>
                <w:r>
                  <w:rPr>
                    <w:rFonts w:hint="eastAsia"/>
                    <w:noProof/>
                    <w:webHidden/>
                  </w:rPr>
                </w:r>
                <w:r>
                  <w:rPr>
                    <w:noProof/>
                    <w:webHidden/>
                  </w:rPr>
                  <w:fldChar w:fldCharType="separate"/>
                </w:r>
                <w:r>
                  <w:rPr>
                    <w:noProof/>
                    <w:webHidden/>
                  </w:rPr>
                  <w:t>1</w:t>
                </w:r>
                <w:r>
                  <w:rPr>
                    <w:rFonts w:hint="eastAsia"/>
                    <w:noProof/>
                    <w:webHidden/>
                  </w:rPr>
                  <w:fldChar w:fldCharType="end"/>
                </w:r>
              </w:hyperlink>
            </w:p>
            <w:p w14:paraId="7FC3C12C" w14:textId="59CE344F"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282" w:history="1">
                <w:r w:rsidRPr="00955E06">
                  <w:rPr>
                    <w:rStyle w:val="ab"/>
                    <w:rFonts w:hint="eastAsia"/>
                    <w:noProof/>
                  </w:rPr>
                  <w:t>2</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General Introduction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_Toc202951282 \h</w:instrText>
                </w:r>
                <w:r>
                  <w:rPr>
                    <w:rFonts w:hint="eastAsia"/>
                    <w:noProof/>
                    <w:webHidden/>
                  </w:rPr>
                  <w:instrText xml:space="preserve"> </w:instrText>
                </w:r>
                <w:r>
                  <w:rPr>
                    <w:rFonts w:hint="eastAsia"/>
                    <w:noProof/>
                    <w:webHidden/>
                  </w:rPr>
                </w:r>
                <w:r>
                  <w:rPr>
                    <w:noProof/>
                    <w:webHidden/>
                  </w:rPr>
                  <w:fldChar w:fldCharType="separate"/>
                </w:r>
                <w:r>
                  <w:rPr>
                    <w:noProof/>
                    <w:webHidden/>
                  </w:rPr>
                  <w:t>3</w:t>
                </w:r>
                <w:r>
                  <w:rPr>
                    <w:rFonts w:hint="eastAsia"/>
                    <w:noProof/>
                    <w:webHidden/>
                  </w:rPr>
                  <w:fldChar w:fldCharType="end"/>
                </w:r>
              </w:hyperlink>
            </w:p>
            <w:p w14:paraId="13D6ABC0" w14:textId="1C2CC95C"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83" w:history="1">
                <w:r w:rsidRPr="00955E06">
                  <w:rPr>
                    <w:rStyle w:val="ab"/>
                    <w:rFonts w:hint="eastAsia"/>
                    <w:noProof/>
                  </w:rPr>
                  <w:t>2.1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MaxiSys Tablet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_Toc202951283 \h</w:instrText>
                </w:r>
                <w:r>
                  <w:rPr>
                    <w:rFonts w:hint="eastAsia"/>
                    <w:noProof/>
                    <w:webHidden/>
                  </w:rPr>
                  <w:instrText xml:space="preserve"> </w:instrText>
                </w:r>
                <w:r>
                  <w:rPr>
                    <w:rFonts w:hint="eastAsia"/>
                    <w:noProof/>
                    <w:webHidden/>
                  </w:rPr>
                </w:r>
                <w:r>
                  <w:rPr>
                    <w:noProof/>
                    <w:webHidden/>
                  </w:rPr>
                  <w:fldChar w:fldCharType="separate"/>
                </w:r>
                <w:r>
                  <w:rPr>
                    <w:noProof/>
                    <w:webHidden/>
                  </w:rPr>
                  <w:t>3</w:t>
                </w:r>
                <w:r>
                  <w:rPr>
                    <w:rFonts w:hint="eastAsia"/>
                    <w:noProof/>
                    <w:webHidden/>
                  </w:rPr>
                  <w:fldChar w:fldCharType="end"/>
                </w:r>
              </w:hyperlink>
            </w:p>
            <w:p w14:paraId="2D87947B" w14:textId="7FF0161F"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84" w:history="1">
                <w:r w:rsidRPr="00955E06">
                  <w:rPr>
                    <w:rStyle w:val="ab"/>
                    <w:rFonts w:cs="Arial" w:hint="eastAsia"/>
                    <w:noProof/>
                  </w:rPr>
                  <w:t>2.2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MaxiFlash VCI2</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_Toc202951284 \h</w:instrText>
                </w:r>
                <w:r>
                  <w:rPr>
                    <w:rFonts w:hint="eastAsia"/>
                    <w:noProof/>
                    <w:webHidden/>
                  </w:rPr>
                  <w:instrText xml:space="preserve"> </w:instrText>
                </w:r>
                <w:r>
                  <w:rPr>
                    <w:rFonts w:hint="eastAsia"/>
                    <w:noProof/>
                    <w:webHidden/>
                  </w:rPr>
                </w:r>
                <w:r>
                  <w:rPr>
                    <w:noProof/>
                    <w:webHidden/>
                  </w:rPr>
                  <w:fldChar w:fldCharType="separate"/>
                </w:r>
                <w:r>
                  <w:rPr>
                    <w:noProof/>
                    <w:webHidden/>
                  </w:rPr>
                  <w:t>8</w:t>
                </w:r>
                <w:r>
                  <w:rPr>
                    <w:rFonts w:hint="eastAsia"/>
                    <w:noProof/>
                    <w:webHidden/>
                  </w:rPr>
                  <w:fldChar w:fldCharType="end"/>
                </w:r>
              </w:hyperlink>
            </w:p>
            <w:p w14:paraId="45580135" w14:textId="73F536B8"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85" w:history="1">
                <w:r w:rsidRPr="00955E06">
                  <w:rPr>
                    <w:rStyle w:val="ab"/>
                    <w:rFonts w:cs="Arial" w:hint="eastAsia"/>
                    <w:noProof/>
                  </w:rPr>
                  <w:t>2.3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Accessories Kit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_Toc202951285 \h</w:instrText>
                </w:r>
                <w:r>
                  <w:rPr>
                    <w:rFonts w:hint="eastAsia"/>
                    <w:noProof/>
                    <w:webHidden/>
                  </w:rPr>
                  <w:instrText xml:space="preserve"> </w:instrText>
                </w:r>
                <w:r>
                  <w:rPr>
                    <w:rFonts w:hint="eastAsia"/>
                    <w:noProof/>
                    <w:webHidden/>
                  </w:rPr>
                </w:r>
                <w:r>
                  <w:rPr>
                    <w:noProof/>
                    <w:webHidden/>
                  </w:rPr>
                  <w:fldChar w:fldCharType="separate"/>
                </w:r>
                <w:r>
                  <w:rPr>
                    <w:noProof/>
                    <w:webHidden/>
                  </w:rPr>
                  <w:t>11</w:t>
                </w:r>
                <w:r>
                  <w:rPr>
                    <w:rFonts w:hint="eastAsia"/>
                    <w:noProof/>
                    <w:webHidden/>
                  </w:rPr>
                  <w:fldChar w:fldCharType="end"/>
                </w:r>
              </w:hyperlink>
            </w:p>
            <w:p w14:paraId="5C3335E1" w14:textId="0E71BF84"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86" w:history="1">
                <w:r w:rsidRPr="00955E06">
                  <w:rPr>
                    <w:rStyle w:val="ab"/>
                    <w:rFonts w:cs="Arial" w:hint="eastAsia"/>
                    <w:noProof/>
                  </w:rPr>
                  <w:t>2.4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Other Accessories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_Toc202951286 \h</w:instrText>
                </w:r>
                <w:r>
                  <w:rPr>
                    <w:rFonts w:hint="eastAsia"/>
                    <w:noProof/>
                    <w:webHidden/>
                  </w:rPr>
                  <w:instrText xml:space="preserve"> </w:instrText>
                </w:r>
                <w:r>
                  <w:rPr>
                    <w:rFonts w:hint="eastAsia"/>
                    <w:noProof/>
                    <w:webHidden/>
                  </w:rPr>
                </w:r>
                <w:r>
                  <w:rPr>
                    <w:noProof/>
                    <w:webHidden/>
                  </w:rPr>
                  <w:fldChar w:fldCharType="separate"/>
                </w:r>
                <w:r>
                  <w:rPr>
                    <w:noProof/>
                    <w:webHidden/>
                  </w:rPr>
                  <w:t>13</w:t>
                </w:r>
                <w:r>
                  <w:rPr>
                    <w:rFonts w:hint="eastAsia"/>
                    <w:noProof/>
                    <w:webHidden/>
                  </w:rPr>
                  <w:fldChar w:fldCharType="end"/>
                </w:r>
              </w:hyperlink>
            </w:p>
            <w:p w14:paraId="33A6DA99" w14:textId="3B7A4FEF"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287" w:history="1">
                <w:r w:rsidRPr="00955E06">
                  <w:rPr>
                    <w:rStyle w:val="ab"/>
                    <w:rFonts w:hint="eastAsia"/>
                    <w:noProof/>
                  </w:rPr>
                  <w:t>3</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Getting Started</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_Toc202951287 \h</w:instrText>
                </w:r>
                <w:r>
                  <w:rPr>
                    <w:rFonts w:hint="eastAsia"/>
                    <w:noProof/>
                    <w:webHidden/>
                  </w:rPr>
                  <w:instrText xml:space="preserve"> </w:instrText>
                </w:r>
                <w:r>
                  <w:rPr>
                    <w:rFonts w:hint="eastAsia"/>
                    <w:noProof/>
                    <w:webHidden/>
                  </w:rPr>
                </w:r>
                <w:r>
                  <w:rPr>
                    <w:noProof/>
                    <w:webHidden/>
                  </w:rPr>
                  <w:fldChar w:fldCharType="separate"/>
                </w:r>
                <w:r>
                  <w:rPr>
                    <w:noProof/>
                    <w:webHidden/>
                  </w:rPr>
                  <w:t>15</w:t>
                </w:r>
                <w:r>
                  <w:rPr>
                    <w:rFonts w:hint="eastAsia"/>
                    <w:noProof/>
                    <w:webHidden/>
                  </w:rPr>
                  <w:fldChar w:fldCharType="end"/>
                </w:r>
              </w:hyperlink>
            </w:p>
            <w:p w14:paraId="231CDB9A" w14:textId="4F0F3FBE"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88" w:history="1">
                <w:r w:rsidRPr="00955E06">
                  <w:rPr>
                    <w:rStyle w:val="ab"/>
                    <w:rFonts w:cs="Arial" w:hint="eastAsia"/>
                    <w:noProof/>
                  </w:rPr>
                  <w:t>3.1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Power Up</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_Toc202951288 \h</w:instrText>
                </w:r>
                <w:r>
                  <w:rPr>
                    <w:rFonts w:hint="eastAsia"/>
                    <w:noProof/>
                    <w:webHidden/>
                  </w:rPr>
                  <w:instrText xml:space="preserve"> </w:instrText>
                </w:r>
                <w:r>
                  <w:rPr>
                    <w:rFonts w:hint="eastAsia"/>
                    <w:noProof/>
                    <w:webHidden/>
                  </w:rPr>
                </w:r>
                <w:r>
                  <w:rPr>
                    <w:noProof/>
                    <w:webHidden/>
                  </w:rPr>
                  <w:fldChar w:fldCharType="separate"/>
                </w:r>
                <w:r>
                  <w:rPr>
                    <w:noProof/>
                    <w:webHidden/>
                  </w:rPr>
                  <w:t>15</w:t>
                </w:r>
                <w:r>
                  <w:rPr>
                    <w:rFonts w:hint="eastAsia"/>
                    <w:noProof/>
                    <w:webHidden/>
                  </w:rPr>
                  <w:fldChar w:fldCharType="end"/>
                </w:r>
              </w:hyperlink>
            </w:p>
            <w:p w14:paraId="25216961" w14:textId="7F9B234C"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89" w:history="1">
                <w:r w:rsidRPr="00955E06">
                  <w:rPr>
                    <w:rStyle w:val="ab"/>
                    <w:rFonts w:cs="Arial" w:hint="eastAsia"/>
                    <w:noProof/>
                  </w:rPr>
                  <w:t>3.2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Power Down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_Toc202951289 \h</w:instrText>
                </w:r>
                <w:r>
                  <w:rPr>
                    <w:rFonts w:hint="eastAsia"/>
                    <w:noProof/>
                    <w:webHidden/>
                  </w:rPr>
                  <w:instrText xml:space="preserve"> </w:instrText>
                </w:r>
                <w:r>
                  <w:rPr>
                    <w:rFonts w:hint="eastAsia"/>
                    <w:noProof/>
                    <w:webHidden/>
                  </w:rPr>
                </w:r>
                <w:r>
                  <w:rPr>
                    <w:noProof/>
                    <w:webHidden/>
                  </w:rPr>
                  <w:fldChar w:fldCharType="separate"/>
                </w:r>
                <w:r>
                  <w:rPr>
                    <w:noProof/>
                    <w:webHidden/>
                  </w:rPr>
                  <w:t>20</w:t>
                </w:r>
                <w:r>
                  <w:rPr>
                    <w:rFonts w:hint="eastAsia"/>
                    <w:noProof/>
                    <w:webHidden/>
                  </w:rPr>
                  <w:fldChar w:fldCharType="end"/>
                </w:r>
              </w:hyperlink>
            </w:p>
            <w:p w14:paraId="0DD47E31" w14:textId="63A30580"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290" w:history="1">
                <w:r w:rsidRPr="00955E06">
                  <w:rPr>
                    <w:rStyle w:val="ab"/>
                    <w:rFonts w:hint="eastAsia"/>
                    <w:noProof/>
                  </w:rPr>
                  <w:t>4</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AI Technician Assistant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_Toc202951290 \h</w:instrText>
                </w:r>
                <w:r>
                  <w:rPr>
                    <w:rFonts w:hint="eastAsia"/>
                    <w:noProof/>
                    <w:webHidden/>
                  </w:rPr>
                  <w:instrText xml:space="preserve"> </w:instrText>
                </w:r>
                <w:r>
                  <w:rPr>
                    <w:rFonts w:hint="eastAsia"/>
                    <w:noProof/>
                    <w:webHidden/>
                  </w:rPr>
                </w:r>
                <w:r>
                  <w:rPr>
                    <w:noProof/>
                    <w:webHidden/>
                  </w:rPr>
                  <w:fldChar w:fldCharType="separate"/>
                </w:r>
                <w:r>
                  <w:rPr>
                    <w:noProof/>
                    <w:webHidden/>
                  </w:rPr>
                  <w:t>21</w:t>
                </w:r>
                <w:r>
                  <w:rPr>
                    <w:rFonts w:hint="eastAsia"/>
                    <w:noProof/>
                    <w:webHidden/>
                  </w:rPr>
                  <w:fldChar w:fldCharType="end"/>
                </w:r>
              </w:hyperlink>
            </w:p>
            <w:p w14:paraId="2BF9CA03" w14:textId="559580DF"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291" w:history="1">
                <w:r w:rsidRPr="00955E06">
                  <w:rPr>
                    <w:rStyle w:val="ab"/>
                    <w:rFonts w:hint="eastAsia"/>
                    <w:noProof/>
                  </w:rPr>
                  <w:t>5</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Digital Vehicle Inspection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_Toc202951291 \h</w:instrText>
                </w:r>
                <w:r>
                  <w:rPr>
                    <w:rFonts w:hint="eastAsia"/>
                    <w:noProof/>
                    <w:webHidden/>
                  </w:rPr>
                  <w:instrText xml:space="preserve"> </w:instrText>
                </w:r>
                <w:r>
                  <w:rPr>
                    <w:rFonts w:hint="eastAsia"/>
                    <w:noProof/>
                    <w:webHidden/>
                  </w:rPr>
                </w:r>
                <w:r>
                  <w:rPr>
                    <w:noProof/>
                    <w:webHidden/>
                  </w:rPr>
                  <w:fldChar w:fldCharType="separate"/>
                </w:r>
                <w:r>
                  <w:rPr>
                    <w:noProof/>
                    <w:webHidden/>
                  </w:rPr>
                  <w:t>23</w:t>
                </w:r>
                <w:r>
                  <w:rPr>
                    <w:rFonts w:hint="eastAsia"/>
                    <w:noProof/>
                    <w:webHidden/>
                  </w:rPr>
                  <w:fldChar w:fldCharType="end"/>
                </w:r>
              </w:hyperlink>
            </w:p>
            <w:p w14:paraId="28C78F03" w14:textId="7E785DF1"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292" w:history="1">
                <w:r w:rsidRPr="00955E06">
                  <w:rPr>
                    <w:rStyle w:val="ab"/>
                    <w:rFonts w:hint="eastAsia"/>
                    <w:noProof/>
                  </w:rPr>
                  <w:t>6</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Diagnostics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_Toc202951292 \h</w:instrText>
                </w:r>
                <w:r>
                  <w:rPr>
                    <w:rFonts w:hint="eastAsia"/>
                    <w:noProof/>
                    <w:webHidden/>
                  </w:rPr>
                  <w:instrText xml:space="preserve"> </w:instrText>
                </w:r>
                <w:r>
                  <w:rPr>
                    <w:rFonts w:hint="eastAsia"/>
                    <w:noProof/>
                    <w:webHidden/>
                  </w:rPr>
                </w:r>
                <w:r>
                  <w:rPr>
                    <w:noProof/>
                    <w:webHidden/>
                  </w:rPr>
                  <w:fldChar w:fldCharType="separate"/>
                </w:r>
                <w:r>
                  <w:rPr>
                    <w:noProof/>
                    <w:webHidden/>
                  </w:rPr>
                  <w:t>27</w:t>
                </w:r>
                <w:r>
                  <w:rPr>
                    <w:rFonts w:hint="eastAsia"/>
                    <w:noProof/>
                    <w:webHidden/>
                  </w:rPr>
                  <w:fldChar w:fldCharType="end"/>
                </w:r>
              </w:hyperlink>
            </w:p>
            <w:p w14:paraId="0AC6293B" w14:textId="39A10BA0"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93" w:history="1">
                <w:r w:rsidRPr="00955E06">
                  <w:rPr>
                    <w:rStyle w:val="ab"/>
                    <w:rFonts w:cs="Arial" w:hint="eastAsia"/>
                    <w:noProof/>
                  </w:rPr>
                  <w:t>6.1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Establish Vehicle Communication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_Toc202951293 \h</w:instrText>
                </w:r>
                <w:r>
                  <w:rPr>
                    <w:rFonts w:hint="eastAsia"/>
                    <w:noProof/>
                    <w:webHidden/>
                  </w:rPr>
                  <w:instrText xml:space="preserve"> </w:instrText>
                </w:r>
                <w:r>
                  <w:rPr>
                    <w:rFonts w:hint="eastAsia"/>
                    <w:noProof/>
                    <w:webHidden/>
                  </w:rPr>
                </w:r>
                <w:r>
                  <w:rPr>
                    <w:noProof/>
                    <w:webHidden/>
                  </w:rPr>
                  <w:fldChar w:fldCharType="separate"/>
                </w:r>
                <w:r>
                  <w:rPr>
                    <w:noProof/>
                    <w:webHidden/>
                  </w:rPr>
                  <w:t>27</w:t>
                </w:r>
                <w:r>
                  <w:rPr>
                    <w:rFonts w:hint="eastAsia"/>
                    <w:noProof/>
                    <w:webHidden/>
                  </w:rPr>
                  <w:fldChar w:fldCharType="end"/>
                </w:r>
              </w:hyperlink>
            </w:p>
            <w:p w14:paraId="6F286651" w14:textId="1EC474A7"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94" w:history="1">
                <w:r w:rsidRPr="00955E06">
                  <w:rPr>
                    <w:rStyle w:val="ab"/>
                    <w:rFonts w:hint="eastAsia"/>
                    <w:noProof/>
                  </w:rPr>
                  <w:t>6.2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Getting Started</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_Toc202951294 \h</w:instrText>
                </w:r>
                <w:r>
                  <w:rPr>
                    <w:rFonts w:hint="eastAsia"/>
                    <w:noProof/>
                    <w:webHidden/>
                  </w:rPr>
                  <w:instrText xml:space="preserve"> </w:instrText>
                </w:r>
                <w:r>
                  <w:rPr>
                    <w:rFonts w:hint="eastAsia"/>
                    <w:noProof/>
                    <w:webHidden/>
                  </w:rPr>
                </w:r>
                <w:r>
                  <w:rPr>
                    <w:noProof/>
                    <w:webHidden/>
                  </w:rPr>
                  <w:fldChar w:fldCharType="separate"/>
                </w:r>
                <w:r>
                  <w:rPr>
                    <w:noProof/>
                    <w:webHidden/>
                  </w:rPr>
                  <w:t>32</w:t>
                </w:r>
                <w:r>
                  <w:rPr>
                    <w:rFonts w:hint="eastAsia"/>
                    <w:noProof/>
                    <w:webHidden/>
                  </w:rPr>
                  <w:fldChar w:fldCharType="end"/>
                </w:r>
              </w:hyperlink>
            </w:p>
            <w:p w14:paraId="7BEA1FDE" w14:textId="222EDF0F"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95" w:history="1">
                <w:r w:rsidRPr="00955E06">
                  <w:rPr>
                    <w:rStyle w:val="ab"/>
                    <w:rFonts w:hint="eastAsia"/>
                    <w:noProof/>
                  </w:rPr>
                  <w:t>6.3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Vehicle Identification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_Toc202951295 \h</w:instrText>
                </w:r>
                <w:r>
                  <w:rPr>
                    <w:rFonts w:hint="eastAsia"/>
                    <w:noProof/>
                    <w:webHidden/>
                  </w:rPr>
                  <w:instrText xml:space="preserve"> </w:instrText>
                </w:r>
                <w:r>
                  <w:rPr>
                    <w:rFonts w:hint="eastAsia"/>
                    <w:noProof/>
                    <w:webHidden/>
                  </w:rPr>
                </w:r>
                <w:r>
                  <w:rPr>
                    <w:noProof/>
                    <w:webHidden/>
                  </w:rPr>
                  <w:fldChar w:fldCharType="separate"/>
                </w:r>
                <w:r>
                  <w:rPr>
                    <w:noProof/>
                    <w:webHidden/>
                  </w:rPr>
                  <w:t>34</w:t>
                </w:r>
                <w:r>
                  <w:rPr>
                    <w:rFonts w:hint="eastAsia"/>
                    <w:noProof/>
                    <w:webHidden/>
                  </w:rPr>
                  <w:fldChar w:fldCharType="end"/>
                </w:r>
              </w:hyperlink>
            </w:p>
            <w:p w14:paraId="5FD57DF5" w14:textId="7459560B"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96" w:history="1">
                <w:r w:rsidRPr="00955E06">
                  <w:rPr>
                    <w:rStyle w:val="ab"/>
                    <w:rFonts w:hint="eastAsia"/>
                    <w:noProof/>
                  </w:rPr>
                  <w:t>6.4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Navigation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_Toc202951296 \h</w:instrText>
                </w:r>
                <w:r>
                  <w:rPr>
                    <w:rFonts w:hint="eastAsia"/>
                    <w:noProof/>
                    <w:webHidden/>
                  </w:rPr>
                  <w:instrText xml:space="preserve"> </w:instrText>
                </w:r>
                <w:r>
                  <w:rPr>
                    <w:rFonts w:hint="eastAsia"/>
                    <w:noProof/>
                    <w:webHidden/>
                  </w:rPr>
                </w:r>
                <w:r>
                  <w:rPr>
                    <w:noProof/>
                    <w:webHidden/>
                  </w:rPr>
                  <w:fldChar w:fldCharType="separate"/>
                </w:r>
                <w:r>
                  <w:rPr>
                    <w:noProof/>
                    <w:webHidden/>
                  </w:rPr>
                  <w:t>38</w:t>
                </w:r>
                <w:r>
                  <w:rPr>
                    <w:rFonts w:hint="eastAsia"/>
                    <w:noProof/>
                    <w:webHidden/>
                  </w:rPr>
                  <w:fldChar w:fldCharType="end"/>
                </w:r>
              </w:hyperlink>
            </w:p>
            <w:p w14:paraId="1C4E1904" w14:textId="72A0A189"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97" w:history="1">
                <w:r w:rsidRPr="00955E06">
                  <w:rPr>
                    <w:rStyle w:val="ab"/>
                    <w:rFonts w:hint="eastAsia"/>
                    <w:noProof/>
                  </w:rPr>
                  <w:t>6.5</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Diagnostics Menu</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_Toc202951297 \h</w:instrText>
                </w:r>
                <w:r>
                  <w:rPr>
                    <w:rFonts w:hint="eastAsia"/>
                    <w:noProof/>
                    <w:webHidden/>
                  </w:rPr>
                  <w:instrText xml:space="preserve"> </w:instrText>
                </w:r>
                <w:r>
                  <w:rPr>
                    <w:rFonts w:hint="eastAsia"/>
                    <w:noProof/>
                    <w:webHidden/>
                  </w:rPr>
                </w:r>
                <w:r>
                  <w:rPr>
                    <w:noProof/>
                    <w:webHidden/>
                  </w:rPr>
                  <w:fldChar w:fldCharType="separate"/>
                </w:r>
                <w:r>
                  <w:rPr>
                    <w:noProof/>
                    <w:webHidden/>
                  </w:rPr>
                  <w:t>41</w:t>
                </w:r>
                <w:r>
                  <w:rPr>
                    <w:rFonts w:hint="eastAsia"/>
                    <w:noProof/>
                    <w:webHidden/>
                  </w:rPr>
                  <w:fldChar w:fldCharType="end"/>
                </w:r>
              </w:hyperlink>
            </w:p>
            <w:p w14:paraId="7B226F56" w14:textId="367C34F5"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98" w:history="1">
                <w:r w:rsidRPr="00955E06">
                  <w:rPr>
                    <w:rStyle w:val="ab"/>
                    <w:rFonts w:hint="eastAsia"/>
                    <w:noProof/>
                  </w:rPr>
                  <w:t>6.6</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Diagnostics Functions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_Toc202951298 \h</w:instrText>
                </w:r>
                <w:r>
                  <w:rPr>
                    <w:rFonts w:hint="eastAsia"/>
                    <w:noProof/>
                    <w:webHidden/>
                  </w:rPr>
                  <w:instrText xml:space="preserve"> </w:instrText>
                </w:r>
                <w:r>
                  <w:rPr>
                    <w:rFonts w:hint="eastAsia"/>
                    <w:noProof/>
                    <w:webHidden/>
                  </w:rPr>
                </w:r>
                <w:r>
                  <w:rPr>
                    <w:noProof/>
                    <w:webHidden/>
                  </w:rPr>
                  <w:fldChar w:fldCharType="separate"/>
                </w:r>
                <w:r>
                  <w:rPr>
                    <w:noProof/>
                    <w:webHidden/>
                  </w:rPr>
                  <w:t>41</w:t>
                </w:r>
                <w:r>
                  <w:rPr>
                    <w:rFonts w:hint="eastAsia"/>
                    <w:noProof/>
                    <w:webHidden/>
                  </w:rPr>
                  <w:fldChar w:fldCharType="end"/>
                </w:r>
              </w:hyperlink>
            </w:p>
            <w:p w14:paraId="731641FB" w14:textId="1BC87807"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299" w:history="1">
                <w:r w:rsidRPr="00955E06">
                  <w:rPr>
                    <w:rStyle w:val="ab"/>
                    <w:rFonts w:cs="Arial" w:hint="eastAsia"/>
                    <w:noProof/>
                  </w:rPr>
                  <w:t>6.7</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Graphical Diagnostics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_Toc202951299 \h</w:instrText>
                </w:r>
                <w:r>
                  <w:rPr>
                    <w:rFonts w:hint="eastAsia"/>
                    <w:noProof/>
                    <w:webHidden/>
                  </w:rPr>
                  <w:instrText xml:space="preserve"> </w:instrText>
                </w:r>
                <w:r>
                  <w:rPr>
                    <w:rFonts w:hint="eastAsia"/>
                    <w:noProof/>
                    <w:webHidden/>
                  </w:rPr>
                </w:r>
                <w:r>
                  <w:rPr>
                    <w:noProof/>
                    <w:webHidden/>
                  </w:rPr>
                  <w:fldChar w:fldCharType="separate"/>
                </w:r>
                <w:r>
                  <w:rPr>
                    <w:noProof/>
                    <w:webHidden/>
                  </w:rPr>
                  <w:t>59</w:t>
                </w:r>
                <w:r>
                  <w:rPr>
                    <w:rFonts w:hint="eastAsia"/>
                    <w:noProof/>
                    <w:webHidden/>
                  </w:rPr>
                  <w:fldChar w:fldCharType="end"/>
                </w:r>
              </w:hyperlink>
            </w:p>
            <w:p w14:paraId="37EE313F" w14:textId="6A4658A6"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00" w:history="1">
                <w:r w:rsidRPr="00955E06">
                  <w:rPr>
                    <w:rStyle w:val="ab"/>
                    <w:rFonts w:cs="Arial" w:hint="eastAsia"/>
                    <w:noProof/>
                  </w:rPr>
                  <w:t>6.8</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Live Data Fusion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_Toc202951300 \h</w:instrText>
                </w:r>
                <w:r>
                  <w:rPr>
                    <w:rFonts w:hint="eastAsia"/>
                    <w:noProof/>
                    <w:webHidden/>
                  </w:rPr>
                  <w:instrText xml:space="preserve"> </w:instrText>
                </w:r>
                <w:r>
                  <w:rPr>
                    <w:rFonts w:hint="eastAsia"/>
                    <w:noProof/>
                    <w:webHidden/>
                  </w:rPr>
                </w:r>
                <w:r>
                  <w:rPr>
                    <w:noProof/>
                    <w:webHidden/>
                  </w:rPr>
                  <w:fldChar w:fldCharType="separate"/>
                </w:r>
                <w:r>
                  <w:rPr>
                    <w:noProof/>
                    <w:webHidden/>
                  </w:rPr>
                  <w:t>60</w:t>
                </w:r>
                <w:r>
                  <w:rPr>
                    <w:rFonts w:hint="eastAsia"/>
                    <w:noProof/>
                    <w:webHidden/>
                  </w:rPr>
                  <w:fldChar w:fldCharType="end"/>
                </w:r>
              </w:hyperlink>
            </w:p>
            <w:p w14:paraId="47E4097D" w14:textId="2957818B"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01" w:history="1">
                <w:r w:rsidRPr="00955E06">
                  <w:rPr>
                    <w:rStyle w:val="ab"/>
                    <w:rFonts w:cs="Arial" w:hint="eastAsia"/>
                    <w:noProof/>
                  </w:rPr>
                  <w:t>6.9</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Programming and Coding</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_Toc202951301 \h</w:instrText>
                </w:r>
                <w:r>
                  <w:rPr>
                    <w:rFonts w:hint="eastAsia"/>
                    <w:noProof/>
                    <w:webHidden/>
                  </w:rPr>
                  <w:instrText xml:space="preserve"> </w:instrText>
                </w:r>
                <w:r>
                  <w:rPr>
                    <w:rFonts w:hint="eastAsia"/>
                    <w:noProof/>
                    <w:webHidden/>
                  </w:rPr>
                </w:r>
                <w:r>
                  <w:rPr>
                    <w:noProof/>
                    <w:webHidden/>
                  </w:rPr>
                  <w:fldChar w:fldCharType="separate"/>
                </w:r>
                <w:r>
                  <w:rPr>
                    <w:noProof/>
                    <w:webHidden/>
                  </w:rPr>
                  <w:t>61</w:t>
                </w:r>
                <w:r>
                  <w:rPr>
                    <w:rFonts w:hint="eastAsia"/>
                    <w:noProof/>
                    <w:webHidden/>
                  </w:rPr>
                  <w:fldChar w:fldCharType="end"/>
                </w:r>
              </w:hyperlink>
            </w:p>
            <w:p w14:paraId="124CE4D1" w14:textId="56049B62"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02" w:history="1">
                <w:r w:rsidRPr="00955E06">
                  <w:rPr>
                    <w:rStyle w:val="ab"/>
                    <w:rFonts w:hint="eastAsia"/>
                    <w:noProof/>
                  </w:rPr>
                  <w:t>6.10</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Generic OBDII Operations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_Toc202951302 \h</w:instrText>
                </w:r>
                <w:r>
                  <w:rPr>
                    <w:rFonts w:hint="eastAsia"/>
                    <w:noProof/>
                    <w:webHidden/>
                  </w:rPr>
                  <w:instrText xml:space="preserve"> </w:instrText>
                </w:r>
                <w:r>
                  <w:rPr>
                    <w:rFonts w:hint="eastAsia"/>
                    <w:noProof/>
                    <w:webHidden/>
                  </w:rPr>
                </w:r>
                <w:r>
                  <w:rPr>
                    <w:noProof/>
                    <w:webHidden/>
                  </w:rPr>
                  <w:fldChar w:fldCharType="separate"/>
                </w:r>
                <w:r>
                  <w:rPr>
                    <w:noProof/>
                    <w:webHidden/>
                  </w:rPr>
                  <w:t>64</w:t>
                </w:r>
                <w:r>
                  <w:rPr>
                    <w:rFonts w:hint="eastAsia"/>
                    <w:noProof/>
                    <w:webHidden/>
                  </w:rPr>
                  <w:fldChar w:fldCharType="end"/>
                </w:r>
              </w:hyperlink>
            </w:p>
            <w:p w14:paraId="2AF2E8B0" w14:textId="19FCBF8D"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03" w:history="1">
                <w:r w:rsidRPr="00955E06">
                  <w:rPr>
                    <w:rStyle w:val="ab"/>
                    <w:rFonts w:cs="Arial" w:hint="eastAsia"/>
                    <w:noProof/>
                  </w:rPr>
                  <w:t>6.11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Diagnostic Report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_Toc202951303 \h</w:instrText>
                </w:r>
                <w:r>
                  <w:rPr>
                    <w:rFonts w:hint="eastAsia"/>
                    <w:noProof/>
                    <w:webHidden/>
                  </w:rPr>
                  <w:instrText xml:space="preserve"> </w:instrText>
                </w:r>
                <w:r>
                  <w:rPr>
                    <w:rFonts w:hint="eastAsia"/>
                    <w:noProof/>
                    <w:webHidden/>
                  </w:rPr>
                </w:r>
                <w:r>
                  <w:rPr>
                    <w:noProof/>
                    <w:webHidden/>
                  </w:rPr>
                  <w:fldChar w:fldCharType="separate"/>
                </w:r>
                <w:r>
                  <w:rPr>
                    <w:noProof/>
                    <w:webHidden/>
                  </w:rPr>
                  <w:t>68</w:t>
                </w:r>
                <w:r>
                  <w:rPr>
                    <w:rFonts w:hint="eastAsia"/>
                    <w:noProof/>
                    <w:webHidden/>
                  </w:rPr>
                  <w:fldChar w:fldCharType="end"/>
                </w:r>
              </w:hyperlink>
            </w:p>
            <w:p w14:paraId="43D57BB5" w14:textId="53314325"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04" w:history="1">
                <w:r w:rsidRPr="00955E06">
                  <w:rPr>
                    <w:rStyle w:val="ab"/>
                    <w:rFonts w:cs="Arial" w:hint="eastAsia"/>
                    <w:noProof/>
                  </w:rPr>
                  <w:t>6.12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Exit Diagnostics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_Toc202951304 \h</w:instrText>
                </w:r>
                <w:r>
                  <w:rPr>
                    <w:rFonts w:hint="eastAsia"/>
                    <w:noProof/>
                    <w:webHidden/>
                  </w:rPr>
                  <w:instrText xml:space="preserve"> </w:instrText>
                </w:r>
                <w:r>
                  <w:rPr>
                    <w:rFonts w:hint="eastAsia"/>
                    <w:noProof/>
                    <w:webHidden/>
                  </w:rPr>
                </w:r>
                <w:r>
                  <w:rPr>
                    <w:noProof/>
                    <w:webHidden/>
                  </w:rPr>
                  <w:fldChar w:fldCharType="separate"/>
                </w:r>
                <w:r>
                  <w:rPr>
                    <w:noProof/>
                    <w:webHidden/>
                  </w:rPr>
                  <w:t>72</w:t>
                </w:r>
                <w:r>
                  <w:rPr>
                    <w:rFonts w:hint="eastAsia"/>
                    <w:noProof/>
                    <w:webHidden/>
                  </w:rPr>
                  <w:fldChar w:fldCharType="end"/>
                </w:r>
              </w:hyperlink>
            </w:p>
            <w:p w14:paraId="6FF7AB70" w14:textId="2F5E68D7"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05" w:history="1">
                <w:r w:rsidRPr="00955E06">
                  <w:rPr>
                    <w:rStyle w:val="ab"/>
                    <w:rFonts w:hint="eastAsia"/>
                    <w:noProof/>
                  </w:rPr>
                  <w:t>7</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Service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_Toc202951305 \h</w:instrText>
                </w:r>
                <w:r>
                  <w:rPr>
                    <w:rFonts w:hint="eastAsia"/>
                    <w:noProof/>
                    <w:webHidden/>
                  </w:rPr>
                  <w:instrText xml:space="preserve"> </w:instrText>
                </w:r>
                <w:r>
                  <w:rPr>
                    <w:rFonts w:hint="eastAsia"/>
                    <w:noProof/>
                    <w:webHidden/>
                  </w:rPr>
                </w:r>
                <w:r>
                  <w:rPr>
                    <w:noProof/>
                    <w:webHidden/>
                  </w:rPr>
                  <w:fldChar w:fldCharType="separate"/>
                </w:r>
                <w:r>
                  <w:rPr>
                    <w:noProof/>
                    <w:webHidden/>
                  </w:rPr>
                  <w:t>74</w:t>
                </w:r>
                <w:r>
                  <w:rPr>
                    <w:rFonts w:hint="eastAsia"/>
                    <w:noProof/>
                    <w:webHidden/>
                  </w:rPr>
                  <w:fldChar w:fldCharType="end"/>
                </w:r>
              </w:hyperlink>
            </w:p>
            <w:p w14:paraId="0B78DBFB" w14:textId="48CA5E06"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06" w:history="1">
                <w:r w:rsidRPr="00955E06">
                  <w:rPr>
                    <w:rStyle w:val="ab"/>
                    <w:rFonts w:hint="eastAsia"/>
                    <w:noProof/>
                  </w:rPr>
                  <w:t>7.1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Oil Reset Service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_Toc202951306 \h</w:instrText>
                </w:r>
                <w:r>
                  <w:rPr>
                    <w:rFonts w:hint="eastAsia"/>
                    <w:noProof/>
                    <w:webHidden/>
                  </w:rPr>
                  <w:instrText xml:space="preserve"> </w:instrText>
                </w:r>
                <w:r>
                  <w:rPr>
                    <w:rFonts w:hint="eastAsia"/>
                    <w:noProof/>
                    <w:webHidden/>
                  </w:rPr>
                </w:r>
                <w:r>
                  <w:rPr>
                    <w:noProof/>
                    <w:webHidden/>
                  </w:rPr>
                  <w:fldChar w:fldCharType="separate"/>
                </w:r>
                <w:r>
                  <w:rPr>
                    <w:noProof/>
                    <w:webHidden/>
                  </w:rPr>
                  <w:t>74</w:t>
                </w:r>
                <w:r>
                  <w:rPr>
                    <w:rFonts w:hint="eastAsia"/>
                    <w:noProof/>
                    <w:webHidden/>
                  </w:rPr>
                  <w:fldChar w:fldCharType="end"/>
                </w:r>
              </w:hyperlink>
            </w:p>
            <w:p w14:paraId="369BDC10" w14:textId="6F41E373"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07" w:history="1">
                <w:r w:rsidRPr="00955E06">
                  <w:rPr>
                    <w:rStyle w:val="ab"/>
                    <w:rFonts w:hint="eastAsia"/>
                    <w:noProof/>
                  </w:rPr>
                  <w:t>7.2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Electric Parking Brake (EPB) Service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_Toc202951307 \h</w:instrText>
                </w:r>
                <w:r>
                  <w:rPr>
                    <w:rFonts w:hint="eastAsia"/>
                    <w:noProof/>
                    <w:webHidden/>
                  </w:rPr>
                  <w:instrText xml:space="preserve"> </w:instrText>
                </w:r>
                <w:r>
                  <w:rPr>
                    <w:rFonts w:hint="eastAsia"/>
                    <w:noProof/>
                    <w:webHidden/>
                  </w:rPr>
                </w:r>
                <w:r>
                  <w:rPr>
                    <w:noProof/>
                    <w:webHidden/>
                  </w:rPr>
                  <w:fldChar w:fldCharType="separate"/>
                </w:r>
                <w:r>
                  <w:rPr>
                    <w:noProof/>
                    <w:webHidden/>
                  </w:rPr>
                  <w:t>75</w:t>
                </w:r>
                <w:r>
                  <w:rPr>
                    <w:rFonts w:hint="eastAsia"/>
                    <w:noProof/>
                    <w:webHidden/>
                  </w:rPr>
                  <w:fldChar w:fldCharType="end"/>
                </w:r>
              </w:hyperlink>
            </w:p>
            <w:p w14:paraId="14562E47" w14:textId="5CB307EC"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08" w:history="1">
                <w:r w:rsidRPr="00955E06">
                  <w:rPr>
                    <w:rStyle w:val="ab"/>
                    <w:rFonts w:hint="eastAsia"/>
                    <w:noProof/>
                  </w:rPr>
                  <w:t>7.3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Tire Pressure Monitoring System (TPMS) Service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_Toc202951308 \h</w:instrText>
                </w:r>
                <w:r>
                  <w:rPr>
                    <w:rFonts w:hint="eastAsia"/>
                    <w:noProof/>
                    <w:webHidden/>
                  </w:rPr>
                  <w:instrText xml:space="preserve"> </w:instrText>
                </w:r>
                <w:r>
                  <w:rPr>
                    <w:rFonts w:hint="eastAsia"/>
                    <w:noProof/>
                    <w:webHidden/>
                  </w:rPr>
                </w:r>
                <w:r>
                  <w:rPr>
                    <w:noProof/>
                    <w:webHidden/>
                  </w:rPr>
                  <w:fldChar w:fldCharType="separate"/>
                </w:r>
                <w:r>
                  <w:rPr>
                    <w:noProof/>
                    <w:webHidden/>
                  </w:rPr>
                  <w:t>75</w:t>
                </w:r>
                <w:r>
                  <w:rPr>
                    <w:rFonts w:hint="eastAsia"/>
                    <w:noProof/>
                    <w:webHidden/>
                  </w:rPr>
                  <w:fldChar w:fldCharType="end"/>
                </w:r>
              </w:hyperlink>
            </w:p>
            <w:p w14:paraId="493A12D0" w14:textId="08EC7E76"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09" w:history="1">
                <w:r w:rsidRPr="00955E06">
                  <w:rPr>
                    <w:rStyle w:val="ab"/>
                    <w:rFonts w:hint="eastAsia"/>
                    <w:noProof/>
                  </w:rPr>
                  <w:t>7.4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Battery Management System (BMS) Service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_Toc202951309 \h</w:instrText>
                </w:r>
                <w:r>
                  <w:rPr>
                    <w:rFonts w:hint="eastAsia"/>
                    <w:noProof/>
                    <w:webHidden/>
                  </w:rPr>
                  <w:instrText xml:space="preserve"> </w:instrText>
                </w:r>
                <w:r>
                  <w:rPr>
                    <w:rFonts w:hint="eastAsia"/>
                    <w:noProof/>
                    <w:webHidden/>
                  </w:rPr>
                </w:r>
                <w:r>
                  <w:rPr>
                    <w:noProof/>
                    <w:webHidden/>
                  </w:rPr>
                  <w:fldChar w:fldCharType="separate"/>
                </w:r>
                <w:r>
                  <w:rPr>
                    <w:noProof/>
                    <w:webHidden/>
                  </w:rPr>
                  <w:t>76</w:t>
                </w:r>
                <w:r>
                  <w:rPr>
                    <w:rFonts w:hint="eastAsia"/>
                    <w:noProof/>
                    <w:webHidden/>
                  </w:rPr>
                  <w:fldChar w:fldCharType="end"/>
                </w:r>
              </w:hyperlink>
            </w:p>
            <w:p w14:paraId="53F0982B" w14:textId="718ABEC8"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10" w:history="1">
                <w:r w:rsidRPr="00955E06">
                  <w:rPr>
                    <w:rStyle w:val="ab"/>
                    <w:rFonts w:cs="Arial" w:hint="eastAsia"/>
                    <w:noProof/>
                  </w:rPr>
                  <w:t>7.5</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Diesel Particulate Filter (DPF) Service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_Toc202951310 \h</w:instrText>
                </w:r>
                <w:r>
                  <w:rPr>
                    <w:rFonts w:hint="eastAsia"/>
                    <w:noProof/>
                    <w:webHidden/>
                  </w:rPr>
                  <w:instrText xml:space="preserve"> </w:instrText>
                </w:r>
                <w:r>
                  <w:rPr>
                    <w:rFonts w:hint="eastAsia"/>
                    <w:noProof/>
                    <w:webHidden/>
                  </w:rPr>
                </w:r>
                <w:r>
                  <w:rPr>
                    <w:noProof/>
                    <w:webHidden/>
                  </w:rPr>
                  <w:fldChar w:fldCharType="separate"/>
                </w:r>
                <w:r>
                  <w:rPr>
                    <w:noProof/>
                    <w:webHidden/>
                  </w:rPr>
                  <w:t>76</w:t>
                </w:r>
                <w:r>
                  <w:rPr>
                    <w:rFonts w:hint="eastAsia"/>
                    <w:noProof/>
                    <w:webHidden/>
                  </w:rPr>
                  <w:fldChar w:fldCharType="end"/>
                </w:r>
              </w:hyperlink>
            </w:p>
            <w:p w14:paraId="500A84F5" w14:textId="4B909E23"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11" w:history="1">
                <w:r w:rsidRPr="00955E06">
                  <w:rPr>
                    <w:rStyle w:val="ab"/>
                    <w:rFonts w:hint="eastAsia"/>
                    <w:noProof/>
                  </w:rPr>
                  <w:t>7.6</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Steering Angle Sensor (SAS) Service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_Toc202951311 \h</w:instrText>
                </w:r>
                <w:r>
                  <w:rPr>
                    <w:rFonts w:hint="eastAsia"/>
                    <w:noProof/>
                    <w:webHidden/>
                  </w:rPr>
                  <w:instrText xml:space="preserve"> </w:instrText>
                </w:r>
                <w:r>
                  <w:rPr>
                    <w:rFonts w:hint="eastAsia"/>
                    <w:noProof/>
                    <w:webHidden/>
                  </w:rPr>
                </w:r>
                <w:r>
                  <w:rPr>
                    <w:noProof/>
                    <w:webHidden/>
                  </w:rPr>
                  <w:fldChar w:fldCharType="separate"/>
                </w:r>
                <w:r>
                  <w:rPr>
                    <w:noProof/>
                    <w:webHidden/>
                  </w:rPr>
                  <w:t>77</w:t>
                </w:r>
                <w:r>
                  <w:rPr>
                    <w:rFonts w:hint="eastAsia"/>
                    <w:noProof/>
                    <w:webHidden/>
                  </w:rPr>
                  <w:fldChar w:fldCharType="end"/>
                </w:r>
              </w:hyperlink>
            </w:p>
            <w:p w14:paraId="3E9B94F4" w14:textId="2236CF6D"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12" w:history="1">
                <w:r w:rsidRPr="00955E06">
                  <w:rPr>
                    <w:rStyle w:val="ab"/>
                    <w:rFonts w:hint="eastAsia"/>
                    <w:noProof/>
                  </w:rPr>
                  <w:t>8</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ADAS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_Toc202951312 \h</w:instrText>
                </w:r>
                <w:r>
                  <w:rPr>
                    <w:rFonts w:hint="eastAsia"/>
                    <w:noProof/>
                    <w:webHidden/>
                  </w:rPr>
                  <w:instrText xml:space="preserve"> </w:instrText>
                </w:r>
                <w:r>
                  <w:rPr>
                    <w:rFonts w:hint="eastAsia"/>
                    <w:noProof/>
                    <w:webHidden/>
                  </w:rPr>
                </w:r>
                <w:r>
                  <w:rPr>
                    <w:noProof/>
                    <w:webHidden/>
                  </w:rPr>
                  <w:fldChar w:fldCharType="separate"/>
                </w:r>
                <w:r>
                  <w:rPr>
                    <w:noProof/>
                    <w:webHidden/>
                  </w:rPr>
                  <w:t>79</w:t>
                </w:r>
                <w:r>
                  <w:rPr>
                    <w:rFonts w:hint="eastAsia"/>
                    <w:noProof/>
                    <w:webHidden/>
                  </w:rPr>
                  <w:fldChar w:fldCharType="end"/>
                </w:r>
              </w:hyperlink>
            </w:p>
            <w:p w14:paraId="71AE2855" w14:textId="76345CFC"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13" w:history="1">
                <w:r w:rsidRPr="00955E06">
                  <w:rPr>
                    <w:rStyle w:val="ab"/>
                    <w:rFonts w:hint="eastAsia"/>
                    <w:noProof/>
                  </w:rPr>
                  <w:t>9</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Data Manager</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_Toc202951313 \h</w:instrText>
                </w:r>
                <w:r>
                  <w:rPr>
                    <w:rFonts w:hint="eastAsia"/>
                    <w:noProof/>
                    <w:webHidden/>
                  </w:rPr>
                  <w:instrText xml:space="preserve"> </w:instrText>
                </w:r>
                <w:r>
                  <w:rPr>
                    <w:rFonts w:hint="eastAsia"/>
                    <w:noProof/>
                    <w:webHidden/>
                  </w:rPr>
                </w:r>
                <w:r>
                  <w:rPr>
                    <w:noProof/>
                    <w:webHidden/>
                  </w:rPr>
                  <w:fldChar w:fldCharType="separate"/>
                </w:r>
                <w:r>
                  <w:rPr>
                    <w:noProof/>
                    <w:webHidden/>
                  </w:rPr>
                  <w:t>80</w:t>
                </w:r>
                <w:r>
                  <w:rPr>
                    <w:rFonts w:hint="eastAsia"/>
                    <w:noProof/>
                    <w:webHidden/>
                  </w:rPr>
                  <w:fldChar w:fldCharType="end"/>
                </w:r>
              </w:hyperlink>
            </w:p>
            <w:p w14:paraId="414E40F6" w14:textId="70A13483"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14" w:history="1">
                <w:r w:rsidRPr="00955E06">
                  <w:rPr>
                    <w:rStyle w:val="ab"/>
                    <w:rFonts w:hint="eastAsia"/>
                    <w:noProof/>
                  </w:rPr>
                  <w:t>9.1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Vehicle History</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_Toc202951314 \h</w:instrText>
                </w:r>
                <w:r>
                  <w:rPr>
                    <w:rFonts w:hint="eastAsia"/>
                    <w:noProof/>
                    <w:webHidden/>
                  </w:rPr>
                  <w:instrText xml:space="preserve"> </w:instrText>
                </w:r>
                <w:r>
                  <w:rPr>
                    <w:rFonts w:hint="eastAsia"/>
                    <w:noProof/>
                    <w:webHidden/>
                  </w:rPr>
                </w:r>
                <w:r>
                  <w:rPr>
                    <w:noProof/>
                    <w:webHidden/>
                  </w:rPr>
                  <w:fldChar w:fldCharType="separate"/>
                </w:r>
                <w:r>
                  <w:rPr>
                    <w:noProof/>
                    <w:webHidden/>
                  </w:rPr>
                  <w:t>82</w:t>
                </w:r>
                <w:r>
                  <w:rPr>
                    <w:rFonts w:hint="eastAsia"/>
                    <w:noProof/>
                    <w:webHidden/>
                  </w:rPr>
                  <w:fldChar w:fldCharType="end"/>
                </w:r>
              </w:hyperlink>
            </w:p>
            <w:p w14:paraId="721EEF69" w14:textId="49E24C9B"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15" w:history="1">
                <w:r w:rsidRPr="00955E06">
                  <w:rPr>
                    <w:rStyle w:val="ab"/>
                    <w:rFonts w:hint="eastAsia"/>
                    <w:noProof/>
                  </w:rPr>
                  <w:t>9.2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Workshop Information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_Toc202951315 \h</w:instrText>
                </w:r>
                <w:r>
                  <w:rPr>
                    <w:rFonts w:hint="eastAsia"/>
                    <w:noProof/>
                    <w:webHidden/>
                  </w:rPr>
                  <w:instrText xml:space="preserve"> </w:instrText>
                </w:r>
                <w:r>
                  <w:rPr>
                    <w:rFonts w:hint="eastAsia"/>
                    <w:noProof/>
                    <w:webHidden/>
                  </w:rPr>
                </w:r>
                <w:r>
                  <w:rPr>
                    <w:noProof/>
                    <w:webHidden/>
                  </w:rPr>
                  <w:fldChar w:fldCharType="separate"/>
                </w:r>
                <w:r>
                  <w:rPr>
                    <w:noProof/>
                    <w:webHidden/>
                  </w:rPr>
                  <w:t>84</w:t>
                </w:r>
                <w:r>
                  <w:rPr>
                    <w:rFonts w:hint="eastAsia"/>
                    <w:noProof/>
                    <w:webHidden/>
                  </w:rPr>
                  <w:fldChar w:fldCharType="end"/>
                </w:r>
              </w:hyperlink>
            </w:p>
            <w:p w14:paraId="27D38B61" w14:textId="105CD98C"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16" w:history="1">
                <w:r w:rsidRPr="00955E06">
                  <w:rPr>
                    <w:rStyle w:val="ab"/>
                    <w:rFonts w:hint="eastAsia"/>
                    <w:noProof/>
                  </w:rPr>
                  <w:t>9.3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Customer</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_Toc202951316 \h</w:instrText>
                </w:r>
                <w:r>
                  <w:rPr>
                    <w:rFonts w:hint="eastAsia"/>
                    <w:noProof/>
                    <w:webHidden/>
                  </w:rPr>
                  <w:instrText xml:space="preserve"> </w:instrText>
                </w:r>
                <w:r>
                  <w:rPr>
                    <w:rFonts w:hint="eastAsia"/>
                    <w:noProof/>
                    <w:webHidden/>
                  </w:rPr>
                </w:r>
                <w:r>
                  <w:rPr>
                    <w:noProof/>
                    <w:webHidden/>
                  </w:rPr>
                  <w:fldChar w:fldCharType="separate"/>
                </w:r>
                <w:r>
                  <w:rPr>
                    <w:noProof/>
                    <w:webHidden/>
                  </w:rPr>
                  <w:t>85</w:t>
                </w:r>
                <w:r>
                  <w:rPr>
                    <w:rFonts w:hint="eastAsia"/>
                    <w:noProof/>
                    <w:webHidden/>
                  </w:rPr>
                  <w:fldChar w:fldCharType="end"/>
                </w:r>
              </w:hyperlink>
            </w:p>
            <w:p w14:paraId="7996C201" w14:textId="4BF2F87F"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17" w:history="1">
                <w:r w:rsidRPr="00955E06">
                  <w:rPr>
                    <w:rStyle w:val="ab"/>
                    <w:rFonts w:cs="Arial" w:hint="eastAsia"/>
                    <w:noProof/>
                  </w:rPr>
                  <w:t>9.4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Image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_Toc202951317 \h</w:instrText>
                </w:r>
                <w:r>
                  <w:rPr>
                    <w:rFonts w:hint="eastAsia"/>
                    <w:noProof/>
                    <w:webHidden/>
                  </w:rPr>
                  <w:instrText xml:space="preserve"> </w:instrText>
                </w:r>
                <w:r>
                  <w:rPr>
                    <w:rFonts w:hint="eastAsia"/>
                    <w:noProof/>
                    <w:webHidden/>
                  </w:rPr>
                </w:r>
                <w:r>
                  <w:rPr>
                    <w:noProof/>
                    <w:webHidden/>
                  </w:rPr>
                  <w:fldChar w:fldCharType="separate"/>
                </w:r>
                <w:r>
                  <w:rPr>
                    <w:noProof/>
                    <w:webHidden/>
                  </w:rPr>
                  <w:t>86</w:t>
                </w:r>
                <w:r>
                  <w:rPr>
                    <w:rFonts w:hint="eastAsia"/>
                    <w:noProof/>
                    <w:webHidden/>
                  </w:rPr>
                  <w:fldChar w:fldCharType="end"/>
                </w:r>
              </w:hyperlink>
            </w:p>
            <w:p w14:paraId="279DA24A" w14:textId="31898A95"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18" w:history="1">
                <w:r w:rsidRPr="00955E06">
                  <w:rPr>
                    <w:rStyle w:val="ab"/>
                    <w:rFonts w:cs="Arial" w:hint="eastAsia"/>
                    <w:noProof/>
                  </w:rPr>
                  <w:t>9.5</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Cloud Report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_Toc202951318 \h</w:instrText>
                </w:r>
                <w:r>
                  <w:rPr>
                    <w:rFonts w:hint="eastAsia"/>
                    <w:noProof/>
                    <w:webHidden/>
                  </w:rPr>
                  <w:instrText xml:space="preserve"> </w:instrText>
                </w:r>
                <w:r>
                  <w:rPr>
                    <w:rFonts w:hint="eastAsia"/>
                    <w:noProof/>
                    <w:webHidden/>
                  </w:rPr>
                </w:r>
                <w:r>
                  <w:rPr>
                    <w:noProof/>
                    <w:webHidden/>
                  </w:rPr>
                  <w:fldChar w:fldCharType="separate"/>
                </w:r>
                <w:r>
                  <w:rPr>
                    <w:noProof/>
                    <w:webHidden/>
                  </w:rPr>
                  <w:t>87</w:t>
                </w:r>
                <w:r>
                  <w:rPr>
                    <w:rFonts w:hint="eastAsia"/>
                    <w:noProof/>
                    <w:webHidden/>
                  </w:rPr>
                  <w:fldChar w:fldCharType="end"/>
                </w:r>
              </w:hyperlink>
            </w:p>
            <w:p w14:paraId="6567C985" w14:textId="5B37D9A7"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19" w:history="1">
                <w:r w:rsidRPr="00955E06">
                  <w:rPr>
                    <w:rStyle w:val="ab"/>
                    <w:rFonts w:cs="Arial" w:hint="eastAsia"/>
                    <w:noProof/>
                  </w:rPr>
                  <w:t>9.6</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PDF Files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_Toc202951319 \h</w:instrText>
                </w:r>
                <w:r>
                  <w:rPr>
                    <w:rFonts w:hint="eastAsia"/>
                    <w:noProof/>
                    <w:webHidden/>
                  </w:rPr>
                  <w:instrText xml:space="preserve"> </w:instrText>
                </w:r>
                <w:r>
                  <w:rPr>
                    <w:rFonts w:hint="eastAsia"/>
                    <w:noProof/>
                    <w:webHidden/>
                  </w:rPr>
                </w:r>
                <w:r>
                  <w:rPr>
                    <w:noProof/>
                    <w:webHidden/>
                  </w:rPr>
                  <w:fldChar w:fldCharType="separate"/>
                </w:r>
                <w:r>
                  <w:rPr>
                    <w:noProof/>
                    <w:webHidden/>
                  </w:rPr>
                  <w:t>87</w:t>
                </w:r>
                <w:r>
                  <w:rPr>
                    <w:rFonts w:hint="eastAsia"/>
                    <w:noProof/>
                    <w:webHidden/>
                  </w:rPr>
                  <w:fldChar w:fldCharType="end"/>
                </w:r>
              </w:hyperlink>
            </w:p>
            <w:p w14:paraId="59AAEEF2" w14:textId="669ECC37"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20" w:history="1">
                <w:r w:rsidRPr="00955E06">
                  <w:rPr>
                    <w:rStyle w:val="ab"/>
                    <w:rFonts w:cs="Arial" w:hint="eastAsia"/>
                    <w:noProof/>
                  </w:rPr>
                  <w:t>9.7</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Review Data</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_Toc202951320 \h</w:instrText>
                </w:r>
                <w:r>
                  <w:rPr>
                    <w:rFonts w:hint="eastAsia"/>
                    <w:noProof/>
                    <w:webHidden/>
                  </w:rPr>
                  <w:instrText xml:space="preserve"> </w:instrText>
                </w:r>
                <w:r>
                  <w:rPr>
                    <w:rFonts w:hint="eastAsia"/>
                    <w:noProof/>
                    <w:webHidden/>
                  </w:rPr>
                </w:r>
                <w:r>
                  <w:rPr>
                    <w:noProof/>
                    <w:webHidden/>
                  </w:rPr>
                  <w:fldChar w:fldCharType="separate"/>
                </w:r>
                <w:r>
                  <w:rPr>
                    <w:noProof/>
                    <w:webHidden/>
                  </w:rPr>
                  <w:t>88</w:t>
                </w:r>
                <w:r>
                  <w:rPr>
                    <w:rFonts w:hint="eastAsia"/>
                    <w:noProof/>
                    <w:webHidden/>
                  </w:rPr>
                  <w:fldChar w:fldCharType="end"/>
                </w:r>
              </w:hyperlink>
            </w:p>
            <w:p w14:paraId="0D9DAEE1" w14:textId="4F1B2D0E"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21" w:history="1">
                <w:r w:rsidRPr="00955E06">
                  <w:rPr>
                    <w:rStyle w:val="ab"/>
                    <w:rFonts w:cs="Arial" w:hint="eastAsia"/>
                    <w:noProof/>
                  </w:rPr>
                  <w:t>9.8</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Reference Value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_Toc202951321 \h</w:instrText>
                </w:r>
                <w:r>
                  <w:rPr>
                    <w:rFonts w:hint="eastAsia"/>
                    <w:noProof/>
                    <w:webHidden/>
                  </w:rPr>
                  <w:instrText xml:space="preserve"> </w:instrText>
                </w:r>
                <w:r>
                  <w:rPr>
                    <w:rFonts w:hint="eastAsia"/>
                    <w:noProof/>
                    <w:webHidden/>
                  </w:rPr>
                </w:r>
                <w:r>
                  <w:rPr>
                    <w:noProof/>
                    <w:webHidden/>
                  </w:rPr>
                  <w:fldChar w:fldCharType="separate"/>
                </w:r>
                <w:r>
                  <w:rPr>
                    <w:noProof/>
                    <w:webHidden/>
                  </w:rPr>
                  <w:t>88</w:t>
                </w:r>
                <w:r>
                  <w:rPr>
                    <w:rFonts w:hint="eastAsia"/>
                    <w:noProof/>
                    <w:webHidden/>
                  </w:rPr>
                  <w:fldChar w:fldCharType="end"/>
                </w:r>
              </w:hyperlink>
            </w:p>
            <w:p w14:paraId="754AB5F7" w14:textId="2E586550"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22" w:history="1">
                <w:r w:rsidRPr="00955E06">
                  <w:rPr>
                    <w:rStyle w:val="ab"/>
                    <w:rFonts w:cs="Arial" w:hint="eastAsia"/>
                    <w:noProof/>
                  </w:rPr>
                  <w:t>9.9</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Data Logging</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_Toc202951322 \h</w:instrText>
                </w:r>
                <w:r>
                  <w:rPr>
                    <w:rFonts w:hint="eastAsia"/>
                    <w:noProof/>
                    <w:webHidden/>
                  </w:rPr>
                  <w:instrText xml:space="preserve"> </w:instrText>
                </w:r>
                <w:r>
                  <w:rPr>
                    <w:rFonts w:hint="eastAsia"/>
                    <w:noProof/>
                    <w:webHidden/>
                  </w:rPr>
                </w:r>
                <w:r>
                  <w:rPr>
                    <w:noProof/>
                    <w:webHidden/>
                  </w:rPr>
                  <w:fldChar w:fldCharType="separate"/>
                </w:r>
                <w:r>
                  <w:rPr>
                    <w:noProof/>
                    <w:webHidden/>
                  </w:rPr>
                  <w:t>90</w:t>
                </w:r>
                <w:r>
                  <w:rPr>
                    <w:rFonts w:hint="eastAsia"/>
                    <w:noProof/>
                    <w:webHidden/>
                  </w:rPr>
                  <w:fldChar w:fldCharType="end"/>
                </w:r>
              </w:hyperlink>
            </w:p>
            <w:p w14:paraId="4E33C8D4" w14:textId="68C2C2FC"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23" w:history="1">
                <w:r w:rsidRPr="00955E06">
                  <w:rPr>
                    <w:rStyle w:val="ab"/>
                    <w:rFonts w:cs="Arial" w:hint="eastAsia"/>
                    <w:noProof/>
                  </w:rPr>
                  <w:t>9.10</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Uninstall Apps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_Toc202951323 \h</w:instrText>
                </w:r>
                <w:r>
                  <w:rPr>
                    <w:rFonts w:hint="eastAsia"/>
                    <w:noProof/>
                    <w:webHidden/>
                  </w:rPr>
                  <w:instrText xml:space="preserve"> </w:instrText>
                </w:r>
                <w:r>
                  <w:rPr>
                    <w:rFonts w:hint="eastAsia"/>
                    <w:noProof/>
                    <w:webHidden/>
                  </w:rPr>
                </w:r>
                <w:r>
                  <w:rPr>
                    <w:noProof/>
                    <w:webHidden/>
                  </w:rPr>
                  <w:fldChar w:fldCharType="separate"/>
                </w:r>
                <w:r>
                  <w:rPr>
                    <w:noProof/>
                    <w:webHidden/>
                  </w:rPr>
                  <w:t>90</w:t>
                </w:r>
                <w:r>
                  <w:rPr>
                    <w:rFonts w:hint="eastAsia"/>
                    <w:noProof/>
                    <w:webHidden/>
                  </w:rPr>
                  <w:fldChar w:fldCharType="end"/>
                </w:r>
              </w:hyperlink>
            </w:p>
            <w:p w14:paraId="33AC4FD9" w14:textId="67CA0D51"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24" w:history="1">
                <w:r w:rsidRPr="00955E06">
                  <w:rPr>
                    <w:rStyle w:val="ab"/>
                    <w:rFonts w:cs="Arial" w:hint="eastAsia"/>
                    <w:noProof/>
                  </w:rPr>
                  <w:t>9.11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Backup &amp; Restore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_Toc202951324 \h</w:instrText>
                </w:r>
                <w:r>
                  <w:rPr>
                    <w:rFonts w:hint="eastAsia"/>
                    <w:noProof/>
                    <w:webHidden/>
                  </w:rPr>
                  <w:instrText xml:space="preserve"> </w:instrText>
                </w:r>
                <w:r>
                  <w:rPr>
                    <w:rFonts w:hint="eastAsia"/>
                    <w:noProof/>
                    <w:webHidden/>
                  </w:rPr>
                </w:r>
                <w:r>
                  <w:rPr>
                    <w:noProof/>
                    <w:webHidden/>
                  </w:rPr>
                  <w:fldChar w:fldCharType="separate"/>
                </w:r>
                <w:r>
                  <w:rPr>
                    <w:noProof/>
                    <w:webHidden/>
                  </w:rPr>
                  <w:t>90</w:t>
                </w:r>
                <w:r>
                  <w:rPr>
                    <w:rFonts w:hint="eastAsia"/>
                    <w:noProof/>
                    <w:webHidden/>
                  </w:rPr>
                  <w:fldChar w:fldCharType="end"/>
                </w:r>
              </w:hyperlink>
            </w:p>
            <w:p w14:paraId="748001B5" w14:textId="05F26EC2"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25" w:history="1">
                <w:r w:rsidRPr="00955E06">
                  <w:rPr>
                    <w:rStyle w:val="ab"/>
                    <w:rFonts w:hint="eastAsia"/>
                    <w:noProof/>
                  </w:rPr>
                  <w:t>10</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Autel Cloud</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_Toc202951325 \h</w:instrText>
                </w:r>
                <w:r>
                  <w:rPr>
                    <w:rFonts w:hint="eastAsia"/>
                    <w:noProof/>
                    <w:webHidden/>
                  </w:rPr>
                  <w:instrText xml:space="preserve"> </w:instrText>
                </w:r>
                <w:r>
                  <w:rPr>
                    <w:rFonts w:hint="eastAsia"/>
                    <w:noProof/>
                    <w:webHidden/>
                  </w:rPr>
                </w:r>
                <w:r>
                  <w:rPr>
                    <w:noProof/>
                    <w:webHidden/>
                  </w:rPr>
                  <w:fldChar w:fldCharType="separate"/>
                </w:r>
                <w:r>
                  <w:rPr>
                    <w:noProof/>
                    <w:webHidden/>
                  </w:rPr>
                  <w:t>92</w:t>
                </w:r>
                <w:r>
                  <w:rPr>
                    <w:rFonts w:hint="eastAsia"/>
                    <w:noProof/>
                    <w:webHidden/>
                  </w:rPr>
                  <w:fldChar w:fldCharType="end"/>
                </w:r>
              </w:hyperlink>
            </w:p>
            <w:p w14:paraId="6DCE80B3" w14:textId="061D1AC0"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26" w:history="1">
                <w:r w:rsidRPr="00955E06">
                  <w:rPr>
                    <w:rStyle w:val="ab"/>
                    <w:rFonts w:hint="eastAsia"/>
                    <w:noProof/>
                  </w:rPr>
                  <w:t>10.1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Registration and Login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_Toc202951326 \h</w:instrText>
                </w:r>
                <w:r>
                  <w:rPr>
                    <w:rFonts w:hint="eastAsia"/>
                    <w:noProof/>
                    <w:webHidden/>
                  </w:rPr>
                  <w:instrText xml:space="preserve"> </w:instrText>
                </w:r>
                <w:r>
                  <w:rPr>
                    <w:rFonts w:hint="eastAsia"/>
                    <w:noProof/>
                    <w:webHidden/>
                  </w:rPr>
                </w:r>
                <w:r>
                  <w:rPr>
                    <w:noProof/>
                    <w:webHidden/>
                  </w:rPr>
                  <w:fldChar w:fldCharType="separate"/>
                </w:r>
                <w:r>
                  <w:rPr>
                    <w:noProof/>
                    <w:webHidden/>
                  </w:rPr>
                  <w:t>93</w:t>
                </w:r>
                <w:r>
                  <w:rPr>
                    <w:rFonts w:hint="eastAsia"/>
                    <w:noProof/>
                    <w:webHidden/>
                  </w:rPr>
                  <w:fldChar w:fldCharType="end"/>
                </w:r>
              </w:hyperlink>
            </w:p>
            <w:p w14:paraId="262C4E49" w14:textId="5A57EED9"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27" w:history="1">
                <w:r w:rsidRPr="00955E06">
                  <w:rPr>
                    <w:rStyle w:val="ab"/>
                    <w:rFonts w:hint="eastAsia"/>
                    <w:noProof/>
                  </w:rPr>
                  <w:t>10.2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Device Management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_Toc202951327 \h</w:instrText>
                </w:r>
                <w:r>
                  <w:rPr>
                    <w:rFonts w:hint="eastAsia"/>
                    <w:noProof/>
                    <w:webHidden/>
                  </w:rPr>
                  <w:instrText xml:space="preserve"> </w:instrText>
                </w:r>
                <w:r>
                  <w:rPr>
                    <w:rFonts w:hint="eastAsia"/>
                    <w:noProof/>
                    <w:webHidden/>
                  </w:rPr>
                </w:r>
                <w:r>
                  <w:rPr>
                    <w:noProof/>
                    <w:webHidden/>
                  </w:rPr>
                  <w:fldChar w:fldCharType="separate"/>
                </w:r>
                <w:r>
                  <w:rPr>
                    <w:noProof/>
                    <w:webHidden/>
                  </w:rPr>
                  <w:t>93</w:t>
                </w:r>
                <w:r>
                  <w:rPr>
                    <w:rFonts w:hint="eastAsia"/>
                    <w:noProof/>
                    <w:webHidden/>
                  </w:rPr>
                  <w:fldChar w:fldCharType="end"/>
                </w:r>
              </w:hyperlink>
            </w:p>
            <w:p w14:paraId="0CC418B8" w14:textId="1C018C24"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28" w:history="1">
                <w:r w:rsidRPr="00955E06">
                  <w:rPr>
                    <w:rStyle w:val="ab"/>
                    <w:rFonts w:hint="eastAsia"/>
                    <w:noProof/>
                  </w:rPr>
                  <w:t>10.3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File Management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_Toc202951328 \h</w:instrText>
                </w:r>
                <w:r>
                  <w:rPr>
                    <w:rFonts w:hint="eastAsia"/>
                    <w:noProof/>
                    <w:webHidden/>
                  </w:rPr>
                  <w:instrText xml:space="preserve"> </w:instrText>
                </w:r>
                <w:r>
                  <w:rPr>
                    <w:rFonts w:hint="eastAsia"/>
                    <w:noProof/>
                    <w:webHidden/>
                  </w:rPr>
                </w:r>
                <w:r>
                  <w:rPr>
                    <w:noProof/>
                    <w:webHidden/>
                  </w:rPr>
                  <w:fldChar w:fldCharType="separate"/>
                </w:r>
                <w:r>
                  <w:rPr>
                    <w:noProof/>
                    <w:webHidden/>
                  </w:rPr>
                  <w:t>97</w:t>
                </w:r>
                <w:r>
                  <w:rPr>
                    <w:rFonts w:hint="eastAsia"/>
                    <w:noProof/>
                    <w:webHidden/>
                  </w:rPr>
                  <w:fldChar w:fldCharType="end"/>
                </w:r>
              </w:hyperlink>
            </w:p>
            <w:p w14:paraId="59F50849" w14:textId="18D7E9DB"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29" w:history="1">
                <w:r w:rsidRPr="00955E06">
                  <w:rPr>
                    <w:rStyle w:val="ab"/>
                    <w:rFonts w:hint="eastAsia"/>
                    <w:noProof/>
                  </w:rPr>
                  <w:t>10.4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Customer Management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_Toc202951329 \h</w:instrText>
                </w:r>
                <w:r>
                  <w:rPr>
                    <w:rFonts w:hint="eastAsia"/>
                    <w:noProof/>
                    <w:webHidden/>
                  </w:rPr>
                  <w:instrText xml:space="preserve"> </w:instrText>
                </w:r>
                <w:r>
                  <w:rPr>
                    <w:rFonts w:hint="eastAsia"/>
                    <w:noProof/>
                    <w:webHidden/>
                  </w:rPr>
                </w:r>
                <w:r>
                  <w:rPr>
                    <w:noProof/>
                    <w:webHidden/>
                  </w:rPr>
                  <w:fldChar w:fldCharType="separate"/>
                </w:r>
                <w:r>
                  <w:rPr>
                    <w:noProof/>
                    <w:webHidden/>
                  </w:rPr>
                  <w:t>101</w:t>
                </w:r>
                <w:r>
                  <w:rPr>
                    <w:rFonts w:hint="eastAsia"/>
                    <w:noProof/>
                    <w:webHidden/>
                  </w:rPr>
                  <w:fldChar w:fldCharType="end"/>
                </w:r>
              </w:hyperlink>
            </w:p>
            <w:p w14:paraId="284BB043" w14:textId="6F30A3BF"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30" w:history="1">
                <w:r w:rsidRPr="00955E06">
                  <w:rPr>
                    <w:rStyle w:val="ab"/>
                    <w:rFonts w:hint="eastAsia"/>
                    <w:noProof/>
                  </w:rPr>
                  <w:t>10.5</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Workshop Information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_Toc202951330 \h</w:instrText>
                </w:r>
                <w:r>
                  <w:rPr>
                    <w:rFonts w:hint="eastAsia"/>
                    <w:noProof/>
                    <w:webHidden/>
                  </w:rPr>
                  <w:instrText xml:space="preserve"> </w:instrText>
                </w:r>
                <w:r>
                  <w:rPr>
                    <w:rFonts w:hint="eastAsia"/>
                    <w:noProof/>
                    <w:webHidden/>
                  </w:rPr>
                </w:r>
                <w:r>
                  <w:rPr>
                    <w:noProof/>
                    <w:webHidden/>
                  </w:rPr>
                  <w:fldChar w:fldCharType="separate"/>
                </w:r>
                <w:r>
                  <w:rPr>
                    <w:noProof/>
                    <w:webHidden/>
                  </w:rPr>
                  <w:t>102</w:t>
                </w:r>
                <w:r>
                  <w:rPr>
                    <w:rFonts w:hint="eastAsia"/>
                    <w:noProof/>
                    <w:webHidden/>
                  </w:rPr>
                  <w:fldChar w:fldCharType="end"/>
                </w:r>
              </w:hyperlink>
            </w:p>
            <w:p w14:paraId="7AB5C8B6" w14:textId="1361233B"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31" w:history="1">
                <w:r w:rsidRPr="00955E06">
                  <w:rPr>
                    <w:rStyle w:val="ab"/>
                    <w:rFonts w:hint="eastAsia"/>
                    <w:noProof/>
                  </w:rPr>
                  <w:t>10.6</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Data Backup</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_Toc202951331 \h</w:instrText>
                </w:r>
                <w:r>
                  <w:rPr>
                    <w:rFonts w:hint="eastAsia"/>
                    <w:noProof/>
                    <w:webHidden/>
                  </w:rPr>
                  <w:instrText xml:space="preserve"> </w:instrText>
                </w:r>
                <w:r>
                  <w:rPr>
                    <w:rFonts w:hint="eastAsia"/>
                    <w:noProof/>
                    <w:webHidden/>
                  </w:rPr>
                </w:r>
                <w:r>
                  <w:rPr>
                    <w:noProof/>
                    <w:webHidden/>
                  </w:rPr>
                  <w:fldChar w:fldCharType="separate"/>
                </w:r>
                <w:r>
                  <w:rPr>
                    <w:noProof/>
                    <w:webHidden/>
                  </w:rPr>
                  <w:t>103</w:t>
                </w:r>
                <w:r>
                  <w:rPr>
                    <w:rFonts w:hint="eastAsia"/>
                    <w:noProof/>
                    <w:webHidden/>
                  </w:rPr>
                  <w:fldChar w:fldCharType="end"/>
                </w:r>
              </w:hyperlink>
            </w:p>
            <w:p w14:paraId="2AE1EE2C" w14:textId="27E22342"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32" w:history="1">
                <w:r w:rsidRPr="00955E06">
                  <w:rPr>
                    <w:rStyle w:val="ab"/>
                    <w:rFonts w:hint="eastAsia"/>
                    <w:noProof/>
                  </w:rPr>
                  <w:t>11</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Battery Test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_Toc202951332 \h</w:instrText>
                </w:r>
                <w:r>
                  <w:rPr>
                    <w:rFonts w:hint="eastAsia"/>
                    <w:noProof/>
                    <w:webHidden/>
                  </w:rPr>
                  <w:instrText xml:space="preserve"> </w:instrText>
                </w:r>
                <w:r>
                  <w:rPr>
                    <w:rFonts w:hint="eastAsia"/>
                    <w:noProof/>
                    <w:webHidden/>
                  </w:rPr>
                </w:r>
                <w:r>
                  <w:rPr>
                    <w:noProof/>
                    <w:webHidden/>
                  </w:rPr>
                  <w:fldChar w:fldCharType="separate"/>
                </w:r>
                <w:r>
                  <w:rPr>
                    <w:noProof/>
                    <w:webHidden/>
                  </w:rPr>
                  <w:t>105</w:t>
                </w:r>
                <w:r>
                  <w:rPr>
                    <w:rFonts w:hint="eastAsia"/>
                    <w:noProof/>
                    <w:webHidden/>
                  </w:rPr>
                  <w:fldChar w:fldCharType="end"/>
                </w:r>
              </w:hyperlink>
            </w:p>
            <w:p w14:paraId="387AD1CC" w14:textId="4D92C419"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33" w:history="1">
                <w:r w:rsidRPr="00955E06">
                  <w:rPr>
                    <w:rStyle w:val="ab"/>
                    <w:rFonts w:hint="eastAsia"/>
                    <w:noProof/>
                  </w:rPr>
                  <w:t>11.1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MaxiBAS BT506 Battery Tester</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_Toc202951333 \h</w:instrText>
                </w:r>
                <w:r>
                  <w:rPr>
                    <w:rFonts w:hint="eastAsia"/>
                    <w:noProof/>
                    <w:webHidden/>
                  </w:rPr>
                  <w:instrText xml:space="preserve"> </w:instrText>
                </w:r>
                <w:r>
                  <w:rPr>
                    <w:rFonts w:hint="eastAsia"/>
                    <w:noProof/>
                    <w:webHidden/>
                  </w:rPr>
                </w:r>
                <w:r>
                  <w:rPr>
                    <w:noProof/>
                    <w:webHidden/>
                  </w:rPr>
                  <w:fldChar w:fldCharType="separate"/>
                </w:r>
                <w:r>
                  <w:rPr>
                    <w:noProof/>
                    <w:webHidden/>
                  </w:rPr>
                  <w:t>106</w:t>
                </w:r>
                <w:r>
                  <w:rPr>
                    <w:rFonts w:hint="eastAsia"/>
                    <w:noProof/>
                    <w:webHidden/>
                  </w:rPr>
                  <w:fldChar w:fldCharType="end"/>
                </w:r>
              </w:hyperlink>
            </w:p>
            <w:p w14:paraId="5ACF4158" w14:textId="3FC8ABD4"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34" w:history="1">
                <w:r w:rsidRPr="00955E06">
                  <w:rPr>
                    <w:rStyle w:val="ab"/>
                    <w:rFonts w:hint="eastAsia"/>
                    <w:noProof/>
                  </w:rPr>
                  <w:t>11.2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Test Preparation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_Toc202951334 \h</w:instrText>
                </w:r>
                <w:r>
                  <w:rPr>
                    <w:rFonts w:hint="eastAsia"/>
                    <w:noProof/>
                    <w:webHidden/>
                  </w:rPr>
                  <w:instrText xml:space="preserve"> </w:instrText>
                </w:r>
                <w:r>
                  <w:rPr>
                    <w:rFonts w:hint="eastAsia"/>
                    <w:noProof/>
                    <w:webHidden/>
                  </w:rPr>
                </w:r>
                <w:r>
                  <w:rPr>
                    <w:noProof/>
                    <w:webHidden/>
                  </w:rPr>
                  <w:fldChar w:fldCharType="separate"/>
                </w:r>
                <w:r>
                  <w:rPr>
                    <w:noProof/>
                    <w:webHidden/>
                  </w:rPr>
                  <w:t>108</w:t>
                </w:r>
                <w:r>
                  <w:rPr>
                    <w:rFonts w:hint="eastAsia"/>
                    <w:noProof/>
                    <w:webHidden/>
                  </w:rPr>
                  <w:fldChar w:fldCharType="end"/>
                </w:r>
              </w:hyperlink>
            </w:p>
            <w:p w14:paraId="5C0ABCAF" w14:textId="062F2411"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35" w:history="1">
                <w:r w:rsidRPr="00955E06">
                  <w:rPr>
                    <w:rStyle w:val="ab"/>
                    <w:rFonts w:hint="eastAsia"/>
                    <w:noProof/>
                  </w:rPr>
                  <w:t>11.3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In-vehicle Test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_Toc202951335 \h</w:instrText>
                </w:r>
                <w:r>
                  <w:rPr>
                    <w:rFonts w:hint="eastAsia"/>
                    <w:noProof/>
                    <w:webHidden/>
                  </w:rPr>
                  <w:instrText xml:space="preserve"> </w:instrText>
                </w:r>
                <w:r>
                  <w:rPr>
                    <w:rFonts w:hint="eastAsia"/>
                    <w:noProof/>
                    <w:webHidden/>
                  </w:rPr>
                </w:r>
                <w:r>
                  <w:rPr>
                    <w:noProof/>
                    <w:webHidden/>
                  </w:rPr>
                  <w:fldChar w:fldCharType="separate"/>
                </w:r>
                <w:r>
                  <w:rPr>
                    <w:noProof/>
                    <w:webHidden/>
                  </w:rPr>
                  <w:t>109</w:t>
                </w:r>
                <w:r>
                  <w:rPr>
                    <w:rFonts w:hint="eastAsia"/>
                    <w:noProof/>
                    <w:webHidden/>
                  </w:rPr>
                  <w:fldChar w:fldCharType="end"/>
                </w:r>
              </w:hyperlink>
            </w:p>
            <w:p w14:paraId="22F57F1C" w14:textId="28A3D51F"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36" w:history="1">
                <w:r w:rsidRPr="00955E06">
                  <w:rPr>
                    <w:rStyle w:val="ab"/>
                    <w:rFonts w:hint="eastAsia"/>
                    <w:noProof/>
                  </w:rPr>
                  <w:t>11.4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Out-vehicle Test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_Toc202951336 \h</w:instrText>
                </w:r>
                <w:r>
                  <w:rPr>
                    <w:rFonts w:hint="eastAsia"/>
                    <w:noProof/>
                    <w:webHidden/>
                  </w:rPr>
                  <w:instrText xml:space="preserve"> </w:instrText>
                </w:r>
                <w:r>
                  <w:rPr>
                    <w:rFonts w:hint="eastAsia"/>
                    <w:noProof/>
                    <w:webHidden/>
                  </w:rPr>
                </w:r>
                <w:r>
                  <w:rPr>
                    <w:noProof/>
                    <w:webHidden/>
                  </w:rPr>
                  <w:fldChar w:fldCharType="separate"/>
                </w:r>
                <w:r>
                  <w:rPr>
                    <w:noProof/>
                    <w:webHidden/>
                  </w:rPr>
                  <w:t>114</w:t>
                </w:r>
                <w:r>
                  <w:rPr>
                    <w:rFonts w:hint="eastAsia"/>
                    <w:noProof/>
                    <w:webHidden/>
                  </w:rPr>
                  <w:fldChar w:fldCharType="end"/>
                </w:r>
              </w:hyperlink>
            </w:p>
            <w:p w14:paraId="3F1A207A" w14:textId="26C721DD"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37" w:history="1">
                <w:r w:rsidRPr="00955E06">
                  <w:rPr>
                    <w:rStyle w:val="ab"/>
                    <w:rFonts w:hint="eastAsia"/>
                    <w:noProof/>
                  </w:rPr>
                  <w:t>12</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Settings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_Toc202951337 \h</w:instrText>
                </w:r>
                <w:r>
                  <w:rPr>
                    <w:rFonts w:hint="eastAsia"/>
                    <w:noProof/>
                    <w:webHidden/>
                  </w:rPr>
                  <w:instrText xml:space="preserve"> </w:instrText>
                </w:r>
                <w:r>
                  <w:rPr>
                    <w:rFonts w:hint="eastAsia"/>
                    <w:noProof/>
                    <w:webHidden/>
                  </w:rPr>
                </w:r>
                <w:r>
                  <w:rPr>
                    <w:noProof/>
                    <w:webHidden/>
                  </w:rPr>
                  <w:fldChar w:fldCharType="separate"/>
                </w:r>
                <w:r>
                  <w:rPr>
                    <w:noProof/>
                    <w:webHidden/>
                  </w:rPr>
                  <w:t>116</w:t>
                </w:r>
                <w:r>
                  <w:rPr>
                    <w:rFonts w:hint="eastAsia"/>
                    <w:noProof/>
                    <w:webHidden/>
                  </w:rPr>
                  <w:fldChar w:fldCharType="end"/>
                </w:r>
              </w:hyperlink>
            </w:p>
            <w:p w14:paraId="685CB0D9" w14:textId="7BB176D5"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38" w:history="1">
                <w:r w:rsidRPr="00955E06">
                  <w:rPr>
                    <w:rStyle w:val="ab"/>
                    <w:rFonts w:hint="eastAsia"/>
                    <w:noProof/>
                  </w:rPr>
                  <w:t>12.1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Unit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_Toc202951338 \h</w:instrText>
                </w:r>
                <w:r>
                  <w:rPr>
                    <w:rFonts w:hint="eastAsia"/>
                    <w:noProof/>
                    <w:webHidden/>
                  </w:rPr>
                  <w:instrText xml:space="preserve"> </w:instrText>
                </w:r>
                <w:r>
                  <w:rPr>
                    <w:rFonts w:hint="eastAsia"/>
                    <w:noProof/>
                    <w:webHidden/>
                  </w:rPr>
                </w:r>
                <w:r>
                  <w:rPr>
                    <w:noProof/>
                    <w:webHidden/>
                  </w:rPr>
                  <w:fldChar w:fldCharType="separate"/>
                </w:r>
                <w:r>
                  <w:rPr>
                    <w:noProof/>
                    <w:webHidden/>
                  </w:rPr>
                  <w:t>116</w:t>
                </w:r>
                <w:r>
                  <w:rPr>
                    <w:rFonts w:hint="eastAsia"/>
                    <w:noProof/>
                    <w:webHidden/>
                  </w:rPr>
                  <w:fldChar w:fldCharType="end"/>
                </w:r>
              </w:hyperlink>
            </w:p>
            <w:p w14:paraId="46F96E71" w14:textId="211529C5"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39" w:history="1">
                <w:r w:rsidRPr="00955E06">
                  <w:rPr>
                    <w:rStyle w:val="ab"/>
                    <w:rFonts w:hint="eastAsia"/>
                    <w:noProof/>
                  </w:rPr>
                  <w:t>12.2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Language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_Toc202951339 \h</w:instrText>
                </w:r>
                <w:r>
                  <w:rPr>
                    <w:rFonts w:hint="eastAsia"/>
                    <w:noProof/>
                    <w:webHidden/>
                  </w:rPr>
                  <w:instrText xml:space="preserve"> </w:instrText>
                </w:r>
                <w:r>
                  <w:rPr>
                    <w:rFonts w:hint="eastAsia"/>
                    <w:noProof/>
                    <w:webHidden/>
                  </w:rPr>
                </w:r>
                <w:r>
                  <w:rPr>
                    <w:noProof/>
                    <w:webHidden/>
                  </w:rPr>
                  <w:fldChar w:fldCharType="separate"/>
                </w:r>
                <w:r>
                  <w:rPr>
                    <w:noProof/>
                    <w:webHidden/>
                  </w:rPr>
                  <w:t>117</w:t>
                </w:r>
                <w:r>
                  <w:rPr>
                    <w:rFonts w:hint="eastAsia"/>
                    <w:noProof/>
                    <w:webHidden/>
                  </w:rPr>
                  <w:fldChar w:fldCharType="end"/>
                </w:r>
              </w:hyperlink>
            </w:p>
            <w:p w14:paraId="6A0EB752" w14:textId="1667EC5D"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0" w:history="1">
                <w:r w:rsidRPr="00955E06">
                  <w:rPr>
                    <w:rStyle w:val="ab"/>
                    <w:rFonts w:hint="eastAsia"/>
                    <w:noProof/>
                  </w:rPr>
                  <w:t>12.3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Printing Settings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_Toc202951340 \h</w:instrText>
                </w:r>
                <w:r>
                  <w:rPr>
                    <w:rFonts w:hint="eastAsia"/>
                    <w:noProof/>
                    <w:webHidden/>
                  </w:rPr>
                  <w:instrText xml:space="preserve"> </w:instrText>
                </w:r>
                <w:r>
                  <w:rPr>
                    <w:rFonts w:hint="eastAsia"/>
                    <w:noProof/>
                    <w:webHidden/>
                  </w:rPr>
                </w:r>
                <w:r>
                  <w:rPr>
                    <w:noProof/>
                    <w:webHidden/>
                  </w:rPr>
                  <w:fldChar w:fldCharType="separate"/>
                </w:r>
                <w:r>
                  <w:rPr>
                    <w:noProof/>
                    <w:webHidden/>
                  </w:rPr>
                  <w:t>117</w:t>
                </w:r>
                <w:r>
                  <w:rPr>
                    <w:rFonts w:hint="eastAsia"/>
                    <w:noProof/>
                    <w:webHidden/>
                  </w:rPr>
                  <w:fldChar w:fldCharType="end"/>
                </w:r>
              </w:hyperlink>
            </w:p>
            <w:p w14:paraId="519BAF90" w14:textId="2FC7A58D"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1" w:history="1">
                <w:r w:rsidRPr="00955E06">
                  <w:rPr>
                    <w:rStyle w:val="ab"/>
                    <w:rFonts w:hint="eastAsia"/>
                    <w:noProof/>
                  </w:rPr>
                  <w:t>12.4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Report Settings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_Toc202951341 \h</w:instrText>
                </w:r>
                <w:r>
                  <w:rPr>
                    <w:rFonts w:hint="eastAsia"/>
                    <w:noProof/>
                    <w:webHidden/>
                  </w:rPr>
                  <w:instrText xml:space="preserve"> </w:instrText>
                </w:r>
                <w:r>
                  <w:rPr>
                    <w:rFonts w:hint="eastAsia"/>
                    <w:noProof/>
                    <w:webHidden/>
                  </w:rPr>
                </w:r>
                <w:r>
                  <w:rPr>
                    <w:noProof/>
                    <w:webHidden/>
                  </w:rPr>
                  <w:fldChar w:fldCharType="separate"/>
                </w:r>
                <w:r>
                  <w:rPr>
                    <w:noProof/>
                    <w:webHidden/>
                  </w:rPr>
                  <w:t>118</w:t>
                </w:r>
                <w:r>
                  <w:rPr>
                    <w:rFonts w:hint="eastAsia"/>
                    <w:noProof/>
                    <w:webHidden/>
                  </w:rPr>
                  <w:fldChar w:fldCharType="end"/>
                </w:r>
              </w:hyperlink>
            </w:p>
            <w:p w14:paraId="5CAAFAEE" w14:textId="1CDD36B1"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2" w:history="1">
                <w:r w:rsidRPr="00955E06">
                  <w:rPr>
                    <w:rStyle w:val="ab"/>
                    <w:rFonts w:hint="eastAsia"/>
                    <w:noProof/>
                  </w:rPr>
                  <w:t>12.5</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Push Notification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_Toc202951342 \h</w:instrText>
                </w:r>
                <w:r>
                  <w:rPr>
                    <w:rFonts w:hint="eastAsia"/>
                    <w:noProof/>
                    <w:webHidden/>
                  </w:rPr>
                  <w:instrText xml:space="preserve"> </w:instrText>
                </w:r>
                <w:r>
                  <w:rPr>
                    <w:rFonts w:hint="eastAsia"/>
                    <w:noProof/>
                    <w:webHidden/>
                  </w:rPr>
                </w:r>
                <w:r>
                  <w:rPr>
                    <w:noProof/>
                    <w:webHidden/>
                  </w:rPr>
                  <w:fldChar w:fldCharType="separate"/>
                </w:r>
                <w:r>
                  <w:rPr>
                    <w:noProof/>
                    <w:webHidden/>
                  </w:rPr>
                  <w:t>119</w:t>
                </w:r>
                <w:r>
                  <w:rPr>
                    <w:rFonts w:hint="eastAsia"/>
                    <w:noProof/>
                    <w:webHidden/>
                  </w:rPr>
                  <w:fldChar w:fldCharType="end"/>
                </w:r>
              </w:hyperlink>
            </w:p>
            <w:p w14:paraId="26697193" w14:textId="38F1A897"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3" w:history="1">
                <w:r w:rsidRPr="00955E06">
                  <w:rPr>
                    <w:rStyle w:val="ab"/>
                    <w:rFonts w:hint="eastAsia"/>
                    <w:noProof/>
                  </w:rPr>
                  <w:t>12.6</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Auto Update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_Toc202951343 \h</w:instrText>
                </w:r>
                <w:r>
                  <w:rPr>
                    <w:rFonts w:hint="eastAsia"/>
                    <w:noProof/>
                    <w:webHidden/>
                  </w:rPr>
                  <w:instrText xml:space="preserve"> </w:instrText>
                </w:r>
                <w:r>
                  <w:rPr>
                    <w:rFonts w:hint="eastAsia"/>
                    <w:noProof/>
                    <w:webHidden/>
                  </w:rPr>
                </w:r>
                <w:r>
                  <w:rPr>
                    <w:noProof/>
                    <w:webHidden/>
                  </w:rPr>
                  <w:fldChar w:fldCharType="separate"/>
                </w:r>
                <w:r>
                  <w:rPr>
                    <w:noProof/>
                    <w:webHidden/>
                  </w:rPr>
                  <w:t>119</w:t>
                </w:r>
                <w:r>
                  <w:rPr>
                    <w:rFonts w:hint="eastAsia"/>
                    <w:noProof/>
                    <w:webHidden/>
                  </w:rPr>
                  <w:fldChar w:fldCharType="end"/>
                </w:r>
              </w:hyperlink>
            </w:p>
            <w:p w14:paraId="3636EA92" w14:textId="2913C44F"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4" w:history="1">
                <w:r w:rsidRPr="00955E06">
                  <w:rPr>
                    <w:rStyle w:val="ab"/>
                    <w:rFonts w:hint="eastAsia"/>
                    <w:noProof/>
                  </w:rPr>
                  <w:t>12.7</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ADAS Settings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_Toc202951344 \h</w:instrText>
                </w:r>
                <w:r>
                  <w:rPr>
                    <w:rFonts w:hint="eastAsia"/>
                    <w:noProof/>
                    <w:webHidden/>
                  </w:rPr>
                  <w:instrText xml:space="preserve"> </w:instrText>
                </w:r>
                <w:r>
                  <w:rPr>
                    <w:rFonts w:hint="eastAsia"/>
                    <w:noProof/>
                    <w:webHidden/>
                  </w:rPr>
                </w:r>
                <w:r>
                  <w:rPr>
                    <w:noProof/>
                    <w:webHidden/>
                  </w:rPr>
                  <w:fldChar w:fldCharType="separate"/>
                </w:r>
                <w:r>
                  <w:rPr>
                    <w:noProof/>
                    <w:webHidden/>
                  </w:rPr>
                  <w:t>120</w:t>
                </w:r>
                <w:r>
                  <w:rPr>
                    <w:rFonts w:hint="eastAsia"/>
                    <w:noProof/>
                    <w:webHidden/>
                  </w:rPr>
                  <w:fldChar w:fldCharType="end"/>
                </w:r>
              </w:hyperlink>
            </w:p>
            <w:p w14:paraId="73D1B888" w14:textId="5EB8E8B0"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5" w:history="1">
                <w:r w:rsidRPr="00955E06">
                  <w:rPr>
                    <w:rStyle w:val="ab"/>
                    <w:rFonts w:hint="eastAsia"/>
                    <w:noProof/>
                  </w:rPr>
                  <w:t>12.8</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OBFCM Upload</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_Toc202951345 \h</w:instrText>
                </w:r>
                <w:r>
                  <w:rPr>
                    <w:rFonts w:hint="eastAsia"/>
                    <w:noProof/>
                    <w:webHidden/>
                  </w:rPr>
                  <w:instrText xml:space="preserve"> </w:instrText>
                </w:r>
                <w:r>
                  <w:rPr>
                    <w:rFonts w:hint="eastAsia"/>
                    <w:noProof/>
                    <w:webHidden/>
                  </w:rPr>
                </w:r>
                <w:r>
                  <w:rPr>
                    <w:noProof/>
                    <w:webHidden/>
                  </w:rPr>
                  <w:fldChar w:fldCharType="separate"/>
                </w:r>
                <w:r>
                  <w:rPr>
                    <w:noProof/>
                    <w:webHidden/>
                  </w:rPr>
                  <w:t>120</w:t>
                </w:r>
                <w:r>
                  <w:rPr>
                    <w:rFonts w:hint="eastAsia"/>
                    <w:noProof/>
                    <w:webHidden/>
                  </w:rPr>
                  <w:fldChar w:fldCharType="end"/>
                </w:r>
              </w:hyperlink>
            </w:p>
            <w:p w14:paraId="4FA11CE9" w14:textId="24A45E5E"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6" w:history="1">
                <w:r w:rsidRPr="00955E06">
                  <w:rPr>
                    <w:rStyle w:val="ab"/>
                    <w:rFonts w:hint="eastAsia"/>
                    <w:noProof/>
                  </w:rPr>
                  <w:t>12.9</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Vehicle List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_Toc202951346 \h</w:instrText>
                </w:r>
                <w:r>
                  <w:rPr>
                    <w:rFonts w:hint="eastAsia"/>
                    <w:noProof/>
                    <w:webHidden/>
                  </w:rPr>
                  <w:instrText xml:space="preserve"> </w:instrText>
                </w:r>
                <w:r>
                  <w:rPr>
                    <w:rFonts w:hint="eastAsia"/>
                    <w:noProof/>
                    <w:webHidden/>
                  </w:rPr>
                </w:r>
                <w:r>
                  <w:rPr>
                    <w:noProof/>
                    <w:webHidden/>
                  </w:rPr>
                  <w:fldChar w:fldCharType="separate"/>
                </w:r>
                <w:r>
                  <w:rPr>
                    <w:noProof/>
                    <w:webHidden/>
                  </w:rPr>
                  <w:t>121</w:t>
                </w:r>
                <w:r>
                  <w:rPr>
                    <w:rFonts w:hint="eastAsia"/>
                    <w:noProof/>
                    <w:webHidden/>
                  </w:rPr>
                  <w:fldChar w:fldCharType="end"/>
                </w:r>
              </w:hyperlink>
            </w:p>
            <w:p w14:paraId="72DEF8DF" w14:textId="6FA1FA26"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7" w:history="1">
                <w:r w:rsidRPr="00955E06">
                  <w:rPr>
                    <w:rStyle w:val="ab"/>
                    <w:rFonts w:hint="eastAsia"/>
                    <w:noProof/>
                  </w:rPr>
                  <w:t>12.10</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App Sorting</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_Toc202951347 \h</w:instrText>
                </w:r>
                <w:r>
                  <w:rPr>
                    <w:rFonts w:hint="eastAsia"/>
                    <w:noProof/>
                    <w:webHidden/>
                  </w:rPr>
                  <w:instrText xml:space="preserve"> </w:instrText>
                </w:r>
                <w:r>
                  <w:rPr>
                    <w:rFonts w:hint="eastAsia"/>
                    <w:noProof/>
                    <w:webHidden/>
                  </w:rPr>
                </w:r>
                <w:r>
                  <w:rPr>
                    <w:noProof/>
                    <w:webHidden/>
                  </w:rPr>
                  <w:fldChar w:fldCharType="separate"/>
                </w:r>
                <w:r>
                  <w:rPr>
                    <w:noProof/>
                    <w:webHidden/>
                  </w:rPr>
                  <w:t>121</w:t>
                </w:r>
                <w:r>
                  <w:rPr>
                    <w:rFonts w:hint="eastAsia"/>
                    <w:noProof/>
                    <w:webHidden/>
                  </w:rPr>
                  <w:fldChar w:fldCharType="end"/>
                </w:r>
              </w:hyperlink>
            </w:p>
            <w:p w14:paraId="6EFE883B" w14:textId="043FE278"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8" w:history="1">
                <w:r w:rsidRPr="00955E06">
                  <w:rPr>
                    <w:rStyle w:val="ab"/>
                    <w:rFonts w:hint="eastAsia"/>
                    <w:noProof/>
                  </w:rPr>
                  <w:t>12.11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Battery Test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_Toc202951348 \h</w:instrText>
                </w:r>
                <w:r>
                  <w:rPr>
                    <w:rFonts w:hint="eastAsia"/>
                    <w:noProof/>
                    <w:webHidden/>
                  </w:rPr>
                  <w:instrText xml:space="preserve"> </w:instrText>
                </w:r>
                <w:r>
                  <w:rPr>
                    <w:rFonts w:hint="eastAsia"/>
                    <w:noProof/>
                    <w:webHidden/>
                  </w:rPr>
                </w:r>
                <w:r>
                  <w:rPr>
                    <w:noProof/>
                    <w:webHidden/>
                  </w:rPr>
                  <w:fldChar w:fldCharType="separate"/>
                </w:r>
                <w:r>
                  <w:rPr>
                    <w:noProof/>
                    <w:webHidden/>
                  </w:rPr>
                  <w:t>121</w:t>
                </w:r>
                <w:r>
                  <w:rPr>
                    <w:rFonts w:hint="eastAsia"/>
                    <w:noProof/>
                    <w:webHidden/>
                  </w:rPr>
                  <w:fldChar w:fldCharType="end"/>
                </w:r>
              </w:hyperlink>
            </w:p>
            <w:p w14:paraId="35BD3E23" w14:textId="200317C2"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49" w:history="1">
                <w:r w:rsidRPr="00955E06">
                  <w:rPr>
                    <w:rStyle w:val="ab"/>
                    <w:rFonts w:hint="eastAsia"/>
                    <w:noProof/>
                  </w:rPr>
                  <w:t>12.12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Country/Region Code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_Toc202951349 \h</w:instrText>
                </w:r>
                <w:r>
                  <w:rPr>
                    <w:rFonts w:hint="eastAsia"/>
                    <w:noProof/>
                    <w:webHidden/>
                  </w:rPr>
                  <w:instrText xml:space="preserve"> </w:instrText>
                </w:r>
                <w:r>
                  <w:rPr>
                    <w:rFonts w:hint="eastAsia"/>
                    <w:noProof/>
                    <w:webHidden/>
                  </w:rPr>
                </w:r>
                <w:r>
                  <w:rPr>
                    <w:noProof/>
                    <w:webHidden/>
                  </w:rPr>
                  <w:fldChar w:fldCharType="separate"/>
                </w:r>
                <w:r>
                  <w:rPr>
                    <w:noProof/>
                    <w:webHidden/>
                  </w:rPr>
                  <w:t>121</w:t>
                </w:r>
                <w:r>
                  <w:rPr>
                    <w:rFonts w:hint="eastAsia"/>
                    <w:noProof/>
                    <w:webHidden/>
                  </w:rPr>
                  <w:fldChar w:fldCharType="end"/>
                </w:r>
              </w:hyperlink>
            </w:p>
            <w:p w14:paraId="3805A48D" w14:textId="470A242A"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50" w:history="1">
                <w:r w:rsidRPr="00955E06">
                  <w:rPr>
                    <w:rStyle w:val="ab"/>
                    <w:rFonts w:hint="eastAsia"/>
                    <w:noProof/>
                  </w:rPr>
                  <w:t>12.13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Laws and Regulations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_Toc202951350 \h</w:instrText>
                </w:r>
                <w:r>
                  <w:rPr>
                    <w:rFonts w:hint="eastAsia"/>
                    <w:noProof/>
                    <w:webHidden/>
                  </w:rPr>
                  <w:instrText xml:space="preserve"> </w:instrText>
                </w:r>
                <w:r>
                  <w:rPr>
                    <w:rFonts w:hint="eastAsia"/>
                    <w:noProof/>
                    <w:webHidden/>
                  </w:rPr>
                </w:r>
                <w:r>
                  <w:rPr>
                    <w:noProof/>
                    <w:webHidden/>
                  </w:rPr>
                  <w:fldChar w:fldCharType="separate"/>
                </w:r>
                <w:r>
                  <w:rPr>
                    <w:noProof/>
                    <w:webHidden/>
                  </w:rPr>
                  <w:t>122</w:t>
                </w:r>
                <w:r>
                  <w:rPr>
                    <w:rFonts w:hint="eastAsia"/>
                    <w:noProof/>
                    <w:webHidden/>
                  </w:rPr>
                  <w:fldChar w:fldCharType="end"/>
                </w:r>
              </w:hyperlink>
            </w:p>
            <w:p w14:paraId="4B8674E9" w14:textId="1CE30BFB"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51" w:history="1">
                <w:r w:rsidRPr="00955E06">
                  <w:rPr>
                    <w:rStyle w:val="ab"/>
                    <w:rFonts w:hint="eastAsia"/>
                    <w:noProof/>
                  </w:rPr>
                  <w:t>12.14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System Settings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_Toc202951351 \h</w:instrText>
                </w:r>
                <w:r>
                  <w:rPr>
                    <w:rFonts w:hint="eastAsia"/>
                    <w:noProof/>
                    <w:webHidden/>
                  </w:rPr>
                  <w:instrText xml:space="preserve"> </w:instrText>
                </w:r>
                <w:r>
                  <w:rPr>
                    <w:rFonts w:hint="eastAsia"/>
                    <w:noProof/>
                    <w:webHidden/>
                  </w:rPr>
                </w:r>
                <w:r>
                  <w:rPr>
                    <w:noProof/>
                    <w:webHidden/>
                  </w:rPr>
                  <w:fldChar w:fldCharType="separate"/>
                </w:r>
                <w:r>
                  <w:rPr>
                    <w:noProof/>
                    <w:webHidden/>
                  </w:rPr>
                  <w:t>122</w:t>
                </w:r>
                <w:r>
                  <w:rPr>
                    <w:rFonts w:hint="eastAsia"/>
                    <w:noProof/>
                    <w:webHidden/>
                  </w:rPr>
                  <w:fldChar w:fldCharType="end"/>
                </w:r>
              </w:hyperlink>
            </w:p>
            <w:p w14:paraId="003FF7A0" w14:textId="30D903E1"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52" w:history="1">
                <w:r w:rsidRPr="00955E06">
                  <w:rPr>
                    <w:rStyle w:val="ab"/>
                    <w:rFonts w:hint="eastAsia"/>
                    <w:noProof/>
                  </w:rPr>
                  <w:t>12.15</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About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_Toc202951352 \h</w:instrText>
                </w:r>
                <w:r>
                  <w:rPr>
                    <w:rFonts w:hint="eastAsia"/>
                    <w:noProof/>
                    <w:webHidden/>
                  </w:rPr>
                  <w:instrText xml:space="preserve"> </w:instrText>
                </w:r>
                <w:r>
                  <w:rPr>
                    <w:rFonts w:hint="eastAsia"/>
                    <w:noProof/>
                    <w:webHidden/>
                  </w:rPr>
                </w:r>
                <w:r>
                  <w:rPr>
                    <w:noProof/>
                    <w:webHidden/>
                  </w:rPr>
                  <w:fldChar w:fldCharType="separate"/>
                </w:r>
                <w:r>
                  <w:rPr>
                    <w:noProof/>
                    <w:webHidden/>
                  </w:rPr>
                  <w:t>122</w:t>
                </w:r>
                <w:r>
                  <w:rPr>
                    <w:rFonts w:hint="eastAsia"/>
                    <w:noProof/>
                    <w:webHidden/>
                  </w:rPr>
                  <w:fldChar w:fldCharType="end"/>
                </w:r>
              </w:hyperlink>
            </w:p>
            <w:p w14:paraId="310B5499" w14:textId="6527AF7F"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53" w:history="1">
                <w:r w:rsidRPr="00955E06">
                  <w:rPr>
                    <w:rStyle w:val="ab"/>
                    <w:rFonts w:hint="eastAsia"/>
                    <w:noProof/>
                  </w:rPr>
                  <w:t>13</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Update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_Toc202951353 \h</w:instrText>
                </w:r>
                <w:r>
                  <w:rPr>
                    <w:rFonts w:hint="eastAsia"/>
                    <w:noProof/>
                    <w:webHidden/>
                  </w:rPr>
                  <w:instrText xml:space="preserve"> </w:instrText>
                </w:r>
                <w:r>
                  <w:rPr>
                    <w:rFonts w:hint="eastAsia"/>
                    <w:noProof/>
                    <w:webHidden/>
                  </w:rPr>
                </w:r>
                <w:r>
                  <w:rPr>
                    <w:noProof/>
                    <w:webHidden/>
                  </w:rPr>
                  <w:fldChar w:fldCharType="separate"/>
                </w:r>
                <w:r>
                  <w:rPr>
                    <w:noProof/>
                    <w:webHidden/>
                  </w:rPr>
                  <w:t>123</w:t>
                </w:r>
                <w:r>
                  <w:rPr>
                    <w:rFonts w:hint="eastAsia"/>
                    <w:noProof/>
                    <w:webHidden/>
                  </w:rPr>
                  <w:fldChar w:fldCharType="end"/>
                </w:r>
              </w:hyperlink>
            </w:p>
            <w:p w14:paraId="1AB93027" w14:textId="2C9D4E53"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54" w:history="1">
                <w:r w:rsidRPr="00955E06">
                  <w:rPr>
                    <w:rStyle w:val="ab"/>
                    <w:rFonts w:hint="eastAsia"/>
                    <w:noProof/>
                  </w:rPr>
                  <w:t>14</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VCI Manager</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_Toc202951354 \h</w:instrText>
                </w:r>
                <w:r>
                  <w:rPr>
                    <w:rFonts w:hint="eastAsia"/>
                    <w:noProof/>
                    <w:webHidden/>
                  </w:rPr>
                  <w:instrText xml:space="preserve"> </w:instrText>
                </w:r>
                <w:r>
                  <w:rPr>
                    <w:rFonts w:hint="eastAsia"/>
                    <w:noProof/>
                    <w:webHidden/>
                  </w:rPr>
                </w:r>
                <w:r>
                  <w:rPr>
                    <w:noProof/>
                    <w:webHidden/>
                  </w:rPr>
                  <w:fldChar w:fldCharType="separate"/>
                </w:r>
                <w:r>
                  <w:rPr>
                    <w:noProof/>
                    <w:webHidden/>
                  </w:rPr>
                  <w:t>124</w:t>
                </w:r>
                <w:r>
                  <w:rPr>
                    <w:rFonts w:hint="eastAsia"/>
                    <w:noProof/>
                    <w:webHidden/>
                  </w:rPr>
                  <w:fldChar w:fldCharType="end"/>
                </w:r>
              </w:hyperlink>
            </w:p>
            <w:p w14:paraId="4D78FD5E" w14:textId="5E1C33BA"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55" w:history="1">
                <w:r w:rsidRPr="00955E06">
                  <w:rPr>
                    <w:rStyle w:val="ab"/>
                    <w:rFonts w:cs="Arial" w:hint="eastAsia"/>
                    <w:noProof/>
                  </w:rPr>
                  <w:t>14.1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Wi-Fi Connection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_Toc202951355 \h</w:instrText>
                </w:r>
                <w:r>
                  <w:rPr>
                    <w:rFonts w:hint="eastAsia"/>
                    <w:noProof/>
                    <w:webHidden/>
                  </w:rPr>
                  <w:instrText xml:space="preserve"> </w:instrText>
                </w:r>
                <w:r>
                  <w:rPr>
                    <w:rFonts w:hint="eastAsia"/>
                    <w:noProof/>
                    <w:webHidden/>
                  </w:rPr>
                </w:r>
                <w:r>
                  <w:rPr>
                    <w:noProof/>
                    <w:webHidden/>
                  </w:rPr>
                  <w:fldChar w:fldCharType="separate"/>
                </w:r>
                <w:r>
                  <w:rPr>
                    <w:noProof/>
                    <w:webHidden/>
                  </w:rPr>
                  <w:t>125</w:t>
                </w:r>
                <w:r>
                  <w:rPr>
                    <w:rFonts w:hint="eastAsia"/>
                    <w:noProof/>
                    <w:webHidden/>
                  </w:rPr>
                  <w:fldChar w:fldCharType="end"/>
                </w:r>
              </w:hyperlink>
            </w:p>
            <w:p w14:paraId="359CD7A4" w14:textId="447F3387"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56" w:history="1">
                <w:r w:rsidRPr="00955E06">
                  <w:rPr>
                    <w:rStyle w:val="ab"/>
                    <w:rFonts w:cs="Arial" w:hint="eastAsia"/>
                    <w:noProof/>
                  </w:rPr>
                  <w:t>14.2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VCI Bluetooth Pairing</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_Toc202951356 \h</w:instrText>
                </w:r>
                <w:r>
                  <w:rPr>
                    <w:rFonts w:hint="eastAsia"/>
                    <w:noProof/>
                    <w:webHidden/>
                  </w:rPr>
                  <w:instrText xml:space="preserve"> </w:instrText>
                </w:r>
                <w:r>
                  <w:rPr>
                    <w:rFonts w:hint="eastAsia"/>
                    <w:noProof/>
                    <w:webHidden/>
                  </w:rPr>
                </w:r>
                <w:r>
                  <w:rPr>
                    <w:noProof/>
                    <w:webHidden/>
                  </w:rPr>
                  <w:fldChar w:fldCharType="separate"/>
                </w:r>
                <w:r>
                  <w:rPr>
                    <w:noProof/>
                    <w:webHidden/>
                  </w:rPr>
                  <w:t>125</w:t>
                </w:r>
                <w:r>
                  <w:rPr>
                    <w:rFonts w:hint="eastAsia"/>
                    <w:noProof/>
                    <w:webHidden/>
                  </w:rPr>
                  <w:fldChar w:fldCharType="end"/>
                </w:r>
              </w:hyperlink>
            </w:p>
            <w:p w14:paraId="5D0975E9" w14:textId="6A4DB9CF"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57" w:history="1">
                <w:r w:rsidRPr="00955E06">
                  <w:rPr>
                    <w:rStyle w:val="ab"/>
                    <w:rFonts w:hint="eastAsia"/>
                    <w:noProof/>
                  </w:rPr>
                  <w:t>14.3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BAS Bluetooth Pairing</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_Toc202951357 \h</w:instrText>
                </w:r>
                <w:r>
                  <w:rPr>
                    <w:rFonts w:hint="eastAsia"/>
                    <w:noProof/>
                    <w:webHidden/>
                  </w:rPr>
                  <w:instrText xml:space="preserve"> </w:instrText>
                </w:r>
                <w:r>
                  <w:rPr>
                    <w:rFonts w:hint="eastAsia"/>
                    <w:noProof/>
                    <w:webHidden/>
                  </w:rPr>
                </w:r>
                <w:r>
                  <w:rPr>
                    <w:noProof/>
                    <w:webHidden/>
                  </w:rPr>
                  <w:fldChar w:fldCharType="separate"/>
                </w:r>
                <w:r>
                  <w:rPr>
                    <w:noProof/>
                    <w:webHidden/>
                  </w:rPr>
                  <w:t>126</w:t>
                </w:r>
                <w:r>
                  <w:rPr>
                    <w:rFonts w:hint="eastAsia"/>
                    <w:noProof/>
                    <w:webHidden/>
                  </w:rPr>
                  <w:fldChar w:fldCharType="end"/>
                </w:r>
              </w:hyperlink>
            </w:p>
            <w:p w14:paraId="4EFD427C" w14:textId="30AC6E1E"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58" w:history="1">
                <w:r w:rsidRPr="00955E06">
                  <w:rPr>
                    <w:rStyle w:val="ab"/>
                    <w:rFonts w:hint="eastAsia"/>
                    <w:noProof/>
                  </w:rPr>
                  <w:t>14.4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VCI Update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_Toc202951358 \h</w:instrText>
                </w:r>
                <w:r>
                  <w:rPr>
                    <w:rFonts w:hint="eastAsia"/>
                    <w:noProof/>
                    <w:webHidden/>
                  </w:rPr>
                  <w:instrText xml:space="preserve"> </w:instrText>
                </w:r>
                <w:r>
                  <w:rPr>
                    <w:rFonts w:hint="eastAsia"/>
                    <w:noProof/>
                    <w:webHidden/>
                  </w:rPr>
                </w:r>
                <w:r>
                  <w:rPr>
                    <w:noProof/>
                    <w:webHidden/>
                  </w:rPr>
                  <w:fldChar w:fldCharType="separate"/>
                </w:r>
                <w:r>
                  <w:rPr>
                    <w:noProof/>
                    <w:webHidden/>
                  </w:rPr>
                  <w:t>126</w:t>
                </w:r>
                <w:r>
                  <w:rPr>
                    <w:rFonts w:hint="eastAsia"/>
                    <w:noProof/>
                    <w:webHidden/>
                  </w:rPr>
                  <w:fldChar w:fldCharType="end"/>
                </w:r>
              </w:hyperlink>
            </w:p>
            <w:p w14:paraId="64EC7CE4" w14:textId="67727C17"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59" w:history="1">
                <w:r w:rsidRPr="00955E06">
                  <w:rPr>
                    <w:rStyle w:val="ab"/>
                    <w:rFonts w:hint="eastAsia"/>
                    <w:noProof/>
                  </w:rPr>
                  <w:t>14.5</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hint="eastAsia"/>
                    <w:noProof/>
                  </w:rPr>
                  <w:t>BAS Update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_Toc202951359 \h</w:instrText>
                </w:r>
                <w:r>
                  <w:rPr>
                    <w:rFonts w:hint="eastAsia"/>
                    <w:noProof/>
                    <w:webHidden/>
                  </w:rPr>
                  <w:instrText xml:space="preserve"> </w:instrText>
                </w:r>
                <w:r>
                  <w:rPr>
                    <w:rFonts w:hint="eastAsia"/>
                    <w:noProof/>
                    <w:webHidden/>
                  </w:rPr>
                </w:r>
                <w:r>
                  <w:rPr>
                    <w:noProof/>
                    <w:webHidden/>
                  </w:rPr>
                  <w:fldChar w:fldCharType="separate"/>
                </w:r>
                <w:r>
                  <w:rPr>
                    <w:noProof/>
                    <w:webHidden/>
                  </w:rPr>
                  <w:t>127</w:t>
                </w:r>
                <w:r>
                  <w:rPr>
                    <w:rFonts w:hint="eastAsia"/>
                    <w:noProof/>
                    <w:webHidden/>
                  </w:rPr>
                  <w:fldChar w:fldCharType="end"/>
                </w:r>
              </w:hyperlink>
            </w:p>
            <w:p w14:paraId="5F801B9B" w14:textId="5E260C3A"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60" w:history="1">
                <w:r w:rsidRPr="00955E06">
                  <w:rPr>
                    <w:rStyle w:val="ab"/>
                    <w:rFonts w:hint="eastAsia"/>
                    <w:noProof/>
                  </w:rPr>
                  <w:t>15</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Hand-held Inclinometer</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_Toc202951360 \h</w:instrText>
                </w:r>
                <w:r>
                  <w:rPr>
                    <w:rFonts w:hint="eastAsia"/>
                    <w:noProof/>
                    <w:webHidden/>
                  </w:rPr>
                  <w:instrText xml:space="preserve"> </w:instrText>
                </w:r>
                <w:r>
                  <w:rPr>
                    <w:rFonts w:hint="eastAsia"/>
                    <w:noProof/>
                    <w:webHidden/>
                  </w:rPr>
                </w:r>
                <w:r>
                  <w:rPr>
                    <w:noProof/>
                    <w:webHidden/>
                  </w:rPr>
                  <w:fldChar w:fldCharType="separate"/>
                </w:r>
                <w:r>
                  <w:rPr>
                    <w:noProof/>
                    <w:webHidden/>
                  </w:rPr>
                  <w:t>128</w:t>
                </w:r>
                <w:r>
                  <w:rPr>
                    <w:rFonts w:hint="eastAsia"/>
                    <w:noProof/>
                    <w:webHidden/>
                  </w:rPr>
                  <w:fldChar w:fldCharType="end"/>
                </w:r>
              </w:hyperlink>
            </w:p>
            <w:p w14:paraId="50AFEEE9" w14:textId="2FE37051"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61" w:history="1">
                <w:r w:rsidRPr="00955E06">
                  <w:rPr>
                    <w:rStyle w:val="ab"/>
                    <w:rFonts w:hint="eastAsia"/>
                    <w:noProof/>
                  </w:rPr>
                  <w:t>16</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Support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_Toc202951361 \h</w:instrText>
                </w:r>
                <w:r>
                  <w:rPr>
                    <w:rFonts w:hint="eastAsia"/>
                    <w:noProof/>
                    <w:webHidden/>
                  </w:rPr>
                  <w:instrText xml:space="preserve"> </w:instrText>
                </w:r>
                <w:r>
                  <w:rPr>
                    <w:rFonts w:hint="eastAsia"/>
                    <w:noProof/>
                    <w:webHidden/>
                  </w:rPr>
                </w:r>
                <w:r>
                  <w:rPr>
                    <w:noProof/>
                    <w:webHidden/>
                  </w:rPr>
                  <w:fldChar w:fldCharType="separate"/>
                </w:r>
                <w:r>
                  <w:rPr>
                    <w:noProof/>
                    <w:webHidden/>
                  </w:rPr>
                  <w:t>130</w:t>
                </w:r>
                <w:r>
                  <w:rPr>
                    <w:rFonts w:hint="eastAsia"/>
                    <w:noProof/>
                    <w:webHidden/>
                  </w:rPr>
                  <w:fldChar w:fldCharType="end"/>
                </w:r>
              </w:hyperlink>
            </w:p>
            <w:p w14:paraId="086D462D" w14:textId="36623528"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62" w:history="1">
                <w:r w:rsidRPr="00955E06">
                  <w:rPr>
                    <w:rStyle w:val="ab"/>
                    <w:rFonts w:cs="Arial" w:hint="eastAsia"/>
                    <w:noProof/>
                  </w:rPr>
                  <w:t>16.1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Support Screen Layout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_Toc202951362 \h</w:instrText>
                </w:r>
                <w:r>
                  <w:rPr>
                    <w:rFonts w:hint="eastAsia"/>
                    <w:noProof/>
                    <w:webHidden/>
                  </w:rPr>
                  <w:instrText xml:space="preserve"> </w:instrText>
                </w:r>
                <w:r>
                  <w:rPr>
                    <w:rFonts w:hint="eastAsia"/>
                    <w:noProof/>
                    <w:webHidden/>
                  </w:rPr>
                </w:r>
                <w:r>
                  <w:rPr>
                    <w:noProof/>
                    <w:webHidden/>
                  </w:rPr>
                  <w:fldChar w:fldCharType="separate"/>
                </w:r>
                <w:r>
                  <w:rPr>
                    <w:noProof/>
                    <w:webHidden/>
                  </w:rPr>
                  <w:t>130</w:t>
                </w:r>
                <w:r>
                  <w:rPr>
                    <w:rFonts w:hint="eastAsia"/>
                    <w:noProof/>
                    <w:webHidden/>
                  </w:rPr>
                  <w:fldChar w:fldCharType="end"/>
                </w:r>
              </w:hyperlink>
            </w:p>
            <w:p w14:paraId="6329E48B" w14:textId="26508FDE"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63" w:history="1">
                <w:r w:rsidRPr="00955E06">
                  <w:rPr>
                    <w:rStyle w:val="ab"/>
                    <w:rFonts w:cs="Arial" w:hint="eastAsia"/>
                    <w:noProof/>
                  </w:rPr>
                  <w:t>16.2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My Account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_Toc202951363 \h</w:instrText>
                </w:r>
                <w:r>
                  <w:rPr>
                    <w:rFonts w:hint="eastAsia"/>
                    <w:noProof/>
                    <w:webHidden/>
                  </w:rPr>
                  <w:instrText xml:space="preserve"> </w:instrText>
                </w:r>
                <w:r>
                  <w:rPr>
                    <w:rFonts w:hint="eastAsia"/>
                    <w:noProof/>
                    <w:webHidden/>
                  </w:rPr>
                </w:r>
                <w:r>
                  <w:rPr>
                    <w:noProof/>
                    <w:webHidden/>
                  </w:rPr>
                  <w:fldChar w:fldCharType="separate"/>
                </w:r>
                <w:r>
                  <w:rPr>
                    <w:noProof/>
                    <w:webHidden/>
                  </w:rPr>
                  <w:t>130</w:t>
                </w:r>
                <w:r>
                  <w:rPr>
                    <w:rFonts w:hint="eastAsia"/>
                    <w:noProof/>
                    <w:webHidden/>
                  </w:rPr>
                  <w:fldChar w:fldCharType="end"/>
                </w:r>
              </w:hyperlink>
            </w:p>
            <w:p w14:paraId="59318B2D" w14:textId="1A486C08"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64" w:history="1">
                <w:r w:rsidRPr="00955E06">
                  <w:rPr>
                    <w:rStyle w:val="ab"/>
                    <w:rFonts w:cs="Arial" w:hint="eastAsia"/>
                    <w:noProof/>
                  </w:rPr>
                  <w:t>16.3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Training</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_Toc202951364 \h</w:instrText>
                </w:r>
                <w:r>
                  <w:rPr>
                    <w:rFonts w:hint="eastAsia"/>
                    <w:noProof/>
                    <w:webHidden/>
                  </w:rPr>
                  <w:instrText xml:space="preserve"> </w:instrText>
                </w:r>
                <w:r>
                  <w:rPr>
                    <w:rFonts w:hint="eastAsia"/>
                    <w:noProof/>
                    <w:webHidden/>
                  </w:rPr>
                </w:r>
                <w:r>
                  <w:rPr>
                    <w:noProof/>
                    <w:webHidden/>
                  </w:rPr>
                  <w:fldChar w:fldCharType="separate"/>
                </w:r>
                <w:r>
                  <w:rPr>
                    <w:noProof/>
                    <w:webHidden/>
                  </w:rPr>
                  <w:t>131</w:t>
                </w:r>
                <w:r>
                  <w:rPr>
                    <w:rFonts w:hint="eastAsia"/>
                    <w:noProof/>
                    <w:webHidden/>
                  </w:rPr>
                  <w:fldChar w:fldCharType="end"/>
                </w:r>
              </w:hyperlink>
            </w:p>
            <w:p w14:paraId="5CB51FA7" w14:textId="02781ED0"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65" w:history="1">
                <w:r w:rsidRPr="00955E06">
                  <w:rPr>
                    <w:rStyle w:val="ab"/>
                    <w:rFonts w:cs="Arial" w:hint="eastAsia"/>
                    <w:noProof/>
                  </w:rPr>
                  <w:t>16.4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Data Logging</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_Toc202951365 \h</w:instrText>
                </w:r>
                <w:r>
                  <w:rPr>
                    <w:rFonts w:hint="eastAsia"/>
                    <w:noProof/>
                    <w:webHidden/>
                  </w:rPr>
                  <w:instrText xml:space="preserve"> </w:instrText>
                </w:r>
                <w:r>
                  <w:rPr>
                    <w:rFonts w:hint="eastAsia"/>
                    <w:noProof/>
                    <w:webHidden/>
                  </w:rPr>
                </w:r>
                <w:r>
                  <w:rPr>
                    <w:noProof/>
                    <w:webHidden/>
                  </w:rPr>
                  <w:fldChar w:fldCharType="separate"/>
                </w:r>
                <w:r>
                  <w:rPr>
                    <w:noProof/>
                    <w:webHidden/>
                  </w:rPr>
                  <w:t>131</w:t>
                </w:r>
                <w:r>
                  <w:rPr>
                    <w:rFonts w:hint="eastAsia"/>
                    <w:noProof/>
                    <w:webHidden/>
                  </w:rPr>
                  <w:fldChar w:fldCharType="end"/>
                </w:r>
              </w:hyperlink>
            </w:p>
            <w:p w14:paraId="2B8C2F7F" w14:textId="4361F29A"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66" w:history="1">
                <w:r w:rsidRPr="00955E06">
                  <w:rPr>
                    <w:rStyle w:val="ab"/>
                    <w:rFonts w:cs="Arial" w:hint="eastAsia"/>
                    <w:noProof/>
                  </w:rPr>
                  <w:t>16.5</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FAQ</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_Toc202951366 \h</w:instrText>
                </w:r>
                <w:r>
                  <w:rPr>
                    <w:rFonts w:hint="eastAsia"/>
                    <w:noProof/>
                    <w:webHidden/>
                  </w:rPr>
                  <w:instrText xml:space="preserve"> </w:instrText>
                </w:r>
                <w:r>
                  <w:rPr>
                    <w:rFonts w:hint="eastAsia"/>
                    <w:noProof/>
                    <w:webHidden/>
                  </w:rPr>
                </w:r>
                <w:r>
                  <w:rPr>
                    <w:noProof/>
                    <w:webHidden/>
                  </w:rPr>
                  <w:fldChar w:fldCharType="separate"/>
                </w:r>
                <w:r>
                  <w:rPr>
                    <w:noProof/>
                    <w:webHidden/>
                  </w:rPr>
                  <w:t>131</w:t>
                </w:r>
                <w:r>
                  <w:rPr>
                    <w:rFonts w:hint="eastAsia"/>
                    <w:noProof/>
                    <w:webHidden/>
                  </w:rPr>
                  <w:fldChar w:fldCharType="end"/>
                </w:r>
              </w:hyperlink>
            </w:p>
            <w:p w14:paraId="3C06EF35" w14:textId="636D143F"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67" w:history="1">
                <w:r w:rsidRPr="00955E06">
                  <w:rPr>
                    <w:rStyle w:val="ab"/>
                    <w:rFonts w:hint="eastAsia"/>
                    <w:noProof/>
                  </w:rPr>
                  <w:t>17</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MaxiViewer</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_Toc202951367 \h</w:instrText>
                </w:r>
                <w:r>
                  <w:rPr>
                    <w:rFonts w:hint="eastAsia"/>
                    <w:noProof/>
                    <w:webHidden/>
                  </w:rPr>
                  <w:instrText xml:space="preserve"> </w:instrText>
                </w:r>
                <w:r>
                  <w:rPr>
                    <w:rFonts w:hint="eastAsia"/>
                    <w:noProof/>
                    <w:webHidden/>
                  </w:rPr>
                </w:r>
                <w:r>
                  <w:rPr>
                    <w:noProof/>
                    <w:webHidden/>
                  </w:rPr>
                  <w:fldChar w:fldCharType="separate"/>
                </w:r>
                <w:r>
                  <w:rPr>
                    <w:noProof/>
                    <w:webHidden/>
                  </w:rPr>
                  <w:t>132</w:t>
                </w:r>
                <w:r>
                  <w:rPr>
                    <w:rFonts w:hint="eastAsia"/>
                    <w:noProof/>
                    <w:webHidden/>
                  </w:rPr>
                  <w:fldChar w:fldCharType="end"/>
                </w:r>
              </w:hyperlink>
            </w:p>
            <w:p w14:paraId="71139673" w14:textId="5984EDB0"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68" w:history="1">
                <w:r w:rsidRPr="00955E06">
                  <w:rPr>
                    <w:rStyle w:val="ab"/>
                    <w:rFonts w:hint="eastAsia"/>
                    <w:noProof/>
                  </w:rPr>
                  <w:t>18</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MaxiVideo</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_Toc202951368 \h</w:instrText>
                </w:r>
                <w:r>
                  <w:rPr>
                    <w:rFonts w:hint="eastAsia"/>
                    <w:noProof/>
                    <w:webHidden/>
                  </w:rPr>
                  <w:instrText xml:space="preserve"> </w:instrText>
                </w:r>
                <w:r>
                  <w:rPr>
                    <w:rFonts w:hint="eastAsia"/>
                    <w:noProof/>
                    <w:webHidden/>
                  </w:rPr>
                </w:r>
                <w:r>
                  <w:rPr>
                    <w:noProof/>
                    <w:webHidden/>
                  </w:rPr>
                  <w:fldChar w:fldCharType="separate"/>
                </w:r>
                <w:r>
                  <w:rPr>
                    <w:noProof/>
                    <w:webHidden/>
                  </w:rPr>
                  <w:t>134</w:t>
                </w:r>
                <w:r>
                  <w:rPr>
                    <w:rFonts w:hint="eastAsia"/>
                    <w:noProof/>
                    <w:webHidden/>
                  </w:rPr>
                  <w:fldChar w:fldCharType="end"/>
                </w:r>
              </w:hyperlink>
            </w:p>
            <w:p w14:paraId="177F9D96" w14:textId="79A9C2E7"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69" w:history="1">
                <w:r w:rsidRPr="00955E06">
                  <w:rPr>
                    <w:rStyle w:val="ab"/>
                    <w:rFonts w:hint="eastAsia"/>
                    <w:noProof/>
                  </w:rPr>
                  <w:t>19</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Quick Link</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_Toc202951369 \h</w:instrText>
                </w:r>
                <w:r>
                  <w:rPr>
                    <w:rFonts w:hint="eastAsia"/>
                    <w:noProof/>
                    <w:webHidden/>
                  </w:rPr>
                  <w:instrText xml:space="preserve"> </w:instrText>
                </w:r>
                <w:r>
                  <w:rPr>
                    <w:rFonts w:hint="eastAsia"/>
                    <w:noProof/>
                    <w:webHidden/>
                  </w:rPr>
                </w:r>
                <w:r>
                  <w:rPr>
                    <w:noProof/>
                    <w:webHidden/>
                  </w:rPr>
                  <w:fldChar w:fldCharType="separate"/>
                </w:r>
                <w:r>
                  <w:rPr>
                    <w:noProof/>
                    <w:webHidden/>
                  </w:rPr>
                  <w:t>135</w:t>
                </w:r>
                <w:r>
                  <w:rPr>
                    <w:rFonts w:hint="eastAsia"/>
                    <w:noProof/>
                    <w:webHidden/>
                  </w:rPr>
                  <w:fldChar w:fldCharType="end"/>
                </w:r>
              </w:hyperlink>
            </w:p>
            <w:p w14:paraId="15CD34DF" w14:textId="254ABACE"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70" w:history="1">
                <w:r w:rsidRPr="00955E06">
                  <w:rPr>
                    <w:rStyle w:val="ab"/>
                    <w:rFonts w:hint="eastAsia"/>
                    <w:noProof/>
                  </w:rPr>
                  <w:t>20</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Remote Desktop</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_Toc202951370 \h</w:instrText>
                </w:r>
                <w:r>
                  <w:rPr>
                    <w:rFonts w:hint="eastAsia"/>
                    <w:noProof/>
                    <w:webHidden/>
                  </w:rPr>
                  <w:instrText xml:space="preserve"> </w:instrText>
                </w:r>
                <w:r>
                  <w:rPr>
                    <w:rFonts w:hint="eastAsia"/>
                    <w:noProof/>
                    <w:webHidden/>
                  </w:rPr>
                </w:r>
                <w:r>
                  <w:rPr>
                    <w:noProof/>
                    <w:webHidden/>
                  </w:rPr>
                  <w:fldChar w:fldCharType="separate"/>
                </w:r>
                <w:r>
                  <w:rPr>
                    <w:noProof/>
                    <w:webHidden/>
                  </w:rPr>
                  <w:t>136</w:t>
                </w:r>
                <w:r>
                  <w:rPr>
                    <w:rFonts w:hint="eastAsia"/>
                    <w:noProof/>
                    <w:webHidden/>
                  </w:rPr>
                  <w:fldChar w:fldCharType="end"/>
                </w:r>
              </w:hyperlink>
            </w:p>
            <w:p w14:paraId="7C721D62" w14:textId="4FB22726"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71" w:history="1">
                <w:r w:rsidRPr="00955E06">
                  <w:rPr>
                    <w:rStyle w:val="ab"/>
                    <w:rFonts w:hint="eastAsia"/>
                    <w:noProof/>
                  </w:rPr>
                  <w:t>21</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User Feedback</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_Toc202951371 \h</w:instrText>
                </w:r>
                <w:r>
                  <w:rPr>
                    <w:rFonts w:hint="eastAsia"/>
                    <w:noProof/>
                    <w:webHidden/>
                  </w:rPr>
                  <w:instrText xml:space="preserve"> </w:instrText>
                </w:r>
                <w:r>
                  <w:rPr>
                    <w:rFonts w:hint="eastAsia"/>
                    <w:noProof/>
                    <w:webHidden/>
                  </w:rPr>
                </w:r>
                <w:r>
                  <w:rPr>
                    <w:noProof/>
                    <w:webHidden/>
                  </w:rPr>
                  <w:fldChar w:fldCharType="separate"/>
                </w:r>
                <w:r>
                  <w:rPr>
                    <w:noProof/>
                    <w:webHidden/>
                  </w:rPr>
                  <w:t>138</w:t>
                </w:r>
                <w:r>
                  <w:rPr>
                    <w:rFonts w:hint="eastAsia"/>
                    <w:noProof/>
                    <w:webHidden/>
                  </w:rPr>
                  <w:fldChar w:fldCharType="end"/>
                </w:r>
              </w:hyperlink>
            </w:p>
            <w:p w14:paraId="40DE38A7" w14:textId="22C1E5F0"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72" w:history="1">
                <w:r w:rsidRPr="00955E06">
                  <w:rPr>
                    <w:rStyle w:val="ab"/>
                    <w:rFonts w:hint="eastAsia"/>
                    <w:noProof/>
                  </w:rPr>
                  <w:t>22</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Autel User Center</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_Toc202951372 \h</w:instrText>
                </w:r>
                <w:r>
                  <w:rPr>
                    <w:rFonts w:hint="eastAsia"/>
                    <w:noProof/>
                    <w:webHidden/>
                  </w:rPr>
                  <w:instrText xml:space="preserve"> </w:instrText>
                </w:r>
                <w:r>
                  <w:rPr>
                    <w:rFonts w:hint="eastAsia"/>
                    <w:noProof/>
                    <w:webHidden/>
                  </w:rPr>
                </w:r>
                <w:r>
                  <w:rPr>
                    <w:noProof/>
                    <w:webHidden/>
                  </w:rPr>
                  <w:fldChar w:fldCharType="separate"/>
                </w:r>
                <w:r>
                  <w:rPr>
                    <w:noProof/>
                    <w:webHidden/>
                  </w:rPr>
                  <w:t>139</w:t>
                </w:r>
                <w:r>
                  <w:rPr>
                    <w:rFonts w:hint="eastAsia"/>
                    <w:noProof/>
                    <w:webHidden/>
                  </w:rPr>
                  <w:fldChar w:fldCharType="end"/>
                </w:r>
              </w:hyperlink>
            </w:p>
            <w:p w14:paraId="283048D8" w14:textId="0170C617"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73" w:history="1">
                <w:r w:rsidRPr="00955E06">
                  <w:rPr>
                    <w:rStyle w:val="ab"/>
                    <w:rFonts w:hint="eastAsia"/>
                    <w:noProof/>
                  </w:rPr>
                  <w:t>23</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Maintenance and Service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_Toc202951373 \h</w:instrText>
                </w:r>
                <w:r>
                  <w:rPr>
                    <w:rFonts w:hint="eastAsia"/>
                    <w:noProof/>
                    <w:webHidden/>
                  </w:rPr>
                  <w:instrText xml:space="preserve"> </w:instrText>
                </w:r>
                <w:r>
                  <w:rPr>
                    <w:rFonts w:hint="eastAsia"/>
                    <w:noProof/>
                    <w:webHidden/>
                  </w:rPr>
                </w:r>
                <w:r>
                  <w:rPr>
                    <w:noProof/>
                    <w:webHidden/>
                  </w:rPr>
                  <w:fldChar w:fldCharType="separate"/>
                </w:r>
                <w:r>
                  <w:rPr>
                    <w:noProof/>
                    <w:webHidden/>
                  </w:rPr>
                  <w:t>141</w:t>
                </w:r>
                <w:r>
                  <w:rPr>
                    <w:rFonts w:hint="eastAsia"/>
                    <w:noProof/>
                    <w:webHidden/>
                  </w:rPr>
                  <w:fldChar w:fldCharType="end"/>
                </w:r>
              </w:hyperlink>
            </w:p>
            <w:p w14:paraId="5F6748B4" w14:textId="6DAA681E"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74" w:history="1">
                <w:r w:rsidRPr="00955E06">
                  <w:rPr>
                    <w:rStyle w:val="ab"/>
                    <w:rFonts w:cs="Arial" w:hint="eastAsia"/>
                    <w:noProof/>
                  </w:rPr>
                  <w:t>23.1</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Maintenance Instructions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_Toc202951374 \h</w:instrText>
                </w:r>
                <w:r>
                  <w:rPr>
                    <w:rFonts w:hint="eastAsia"/>
                    <w:noProof/>
                    <w:webHidden/>
                  </w:rPr>
                  <w:instrText xml:space="preserve"> </w:instrText>
                </w:r>
                <w:r>
                  <w:rPr>
                    <w:rFonts w:hint="eastAsia"/>
                    <w:noProof/>
                    <w:webHidden/>
                  </w:rPr>
                </w:r>
                <w:r>
                  <w:rPr>
                    <w:noProof/>
                    <w:webHidden/>
                  </w:rPr>
                  <w:fldChar w:fldCharType="separate"/>
                </w:r>
                <w:r>
                  <w:rPr>
                    <w:noProof/>
                    <w:webHidden/>
                  </w:rPr>
                  <w:t>141</w:t>
                </w:r>
                <w:r>
                  <w:rPr>
                    <w:rFonts w:hint="eastAsia"/>
                    <w:noProof/>
                    <w:webHidden/>
                  </w:rPr>
                  <w:fldChar w:fldCharType="end"/>
                </w:r>
              </w:hyperlink>
            </w:p>
            <w:p w14:paraId="185D111D" w14:textId="7F85336C"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75" w:history="1">
                <w:r w:rsidRPr="00955E06">
                  <w:rPr>
                    <w:rStyle w:val="ab"/>
                    <w:rFonts w:cs="Arial" w:hint="eastAsia"/>
                    <w:noProof/>
                  </w:rPr>
                  <w:t>23.2</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Troubleshooting Checklist</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_Toc202951375 \h</w:instrText>
                </w:r>
                <w:r>
                  <w:rPr>
                    <w:rFonts w:hint="eastAsia"/>
                    <w:noProof/>
                    <w:webHidden/>
                  </w:rPr>
                  <w:instrText xml:space="preserve"> </w:instrText>
                </w:r>
                <w:r>
                  <w:rPr>
                    <w:rFonts w:hint="eastAsia"/>
                    <w:noProof/>
                    <w:webHidden/>
                  </w:rPr>
                </w:r>
                <w:r>
                  <w:rPr>
                    <w:noProof/>
                    <w:webHidden/>
                  </w:rPr>
                  <w:fldChar w:fldCharType="separate"/>
                </w:r>
                <w:r>
                  <w:rPr>
                    <w:noProof/>
                    <w:webHidden/>
                  </w:rPr>
                  <w:t>142</w:t>
                </w:r>
                <w:r>
                  <w:rPr>
                    <w:rFonts w:hint="eastAsia"/>
                    <w:noProof/>
                    <w:webHidden/>
                  </w:rPr>
                  <w:fldChar w:fldCharType="end"/>
                </w:r>
              </w:hyperlink>
            </w:p>
            <w:p w14:paraId="45663258" w14:textId="66F9640C"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76" w:history="1">
                <w:r w:rsidRPr="00955E06">
                  <w:rPr>
                    <w:rStyle w:val="ab"/>
                    <w:rFonts w:cs="Arial" w:hint="eastAsia"/>
                    <w:noProof/>
                  </w:rPr>
                  <w:t>23.3</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About Battery Usage</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_Toc202951376 \h</w:instrText>
                </w:r>
                <w:r>
                  <w:rPr>
                    <w:rFonts w:hint="eastAsia"/>
                    <w:noProof/>
                    <w:webHidden/>
                  </w:rPr>
                  <w:instrText xml:space="preserve"> </w:instrText>
                </w:r>
                <w:r>
                  <w:rPr>
                    <w:rFonts w:hint="eastAsia"/>
                    <w:noProof/>
                    <w:webHidden/>
                  </w:rPr>
                </w:r>
                <w:r>
                  <w:rPr>
                    <w:noProof/>
                    <w:webHidden/>
                  </w:rPr>
                  <w:fldChar w:fldCharType="separate"/>
                </w:r>
                <w:r>
                  <w:rPr>
                    <w:noProof/>
                    <w:webHidden/>
                  </w:rPr>
                  <w:t>142</w:t>
                </w:r>
                <w:r>
                  <w:rPr>
                    <w:rFonts w:hint="eastAsia"/>
                    <w:noProof/>
                    <w:webHidden/>
                  </w:rPr>
                  <w:fldChar w:fldCharType="end"/>
                </w:r>
              </w:hyperlink>
            </w:p>
            <w:p w14:paraId="7CA62545" w14:textId="2ABD4FC5" w:rsidR="00453762" w:rsidRDefault="00453762">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2"/>
                  <w:szCs w:val="24"/>
                  <w14:ligatures w14:val="standardContextual"/>
                </w:rPr>
              </w:pPr>
              <w:hyperlink w:anchor="_Toc202951377" w:history="1">
                <w:r w:rsidRPr="00955E06">
                  <w:rPr>
                    <w:rStyle w:val="ab"/>
                    <w:rFonts w:cs="Arial" w:hint="eastAsia"/>
                    <w:noProof/>
                  </w:rPr>
                  <w:t>23.4</w:t>
                </w:r>
                <w:r>
                  <w:rPr>
                    <w:rFonts w:asciiTheme="minorHAnsi" w:eastAsiaTheme="minorEastAsia" w:hAnsiTheme="minorHAnsi" w:cstheme="minorBidi" w:hint="eastAsia"/>
                    <w:smallCaps w:val="0"/>
                    <w:noProof/>
                    <w:kern w:val="2"/>
                    <w:sz w:val="22"/>
                    <w:szCs w:val="24"/>
                    <w14:ligatures w14:val="standardContextual"/>
                  </w:rPr>
                  <w:tab/>
                </w:r>
                <w:r w:rsidRPr="00955E06">
                  <w:rPr>
                    <w:rStyle w:val="ab"/>
                    <w:rFonts w:cs="Arial" w:hint="eastAsia"/>
                    <w:noProof/>
                  </w:rPr>
                  <w:t>Service Procedures</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_Toc202951377 \h</w:instrText>
                </w:r>
                <w:r>
                  <w:rPr>
                    <w:rFonts w:hint="eastAsia"/>
                    <w:noProof/>
                    <w:webHidden/>
                  </w:rPr>
                  <w:instrText xml:space="preserve"> </w:instrText>
                </w:r>
                <w:r>
                  <w:rPr>
                    <w:rFonts w:hint="eastAsia"/>
                    <w:noProof/>
                    <w:webHidden/>
                  </w:rPr>
                </w:r>
                <w:r>
                  <w:rPr>
                    <w:noProof/>
                    <w:webHidden/>
                  </w:rPr>
                  <w:fldChar w:fldCharType="separate"/>
                </w:r>
                <w:r>
                  <w:rPr>
                    <w:noProof/>
                    <w:webHidden/>
                  </w:rPr>
                  <w:t>143</w:t>
                </w:r>
                <w:r>
                  <w:rPr>
                    <w:rFonts w:hint="eastAsia"/>
                    <w:noProof/>
                    <w:webHidden/>
                  </w:rPr>
                  <w:fldChar w:fldCharType="end"/>
                </w:r>
              </w:hyperlink>
            </w:p>
            <w:p w14:paraId="0CF0B6F7" w14:textId="2B8D6CB1"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78" w:history="1">
                <w:r w:rsidRPr="00955E06">
                  <w:rPr>
                    <w:rStyle w:val="ab"/>
                    <w:rFonts w:hint="eastAsia"/>
                    <w:noProof/>
                  </w:rPr>
                  <w:t>24</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Compliance Information</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_Toc202951378 \h</w:instrText>
                </w:r>
                <w:r>
                  <w:rPr>
                    <w:rFonts w:hint="eastAsia"/>
                    <w:noProof/>
                    <w:webHidden/>
                  </w:rPr>
                  <w:instrText xml:space="preserve"> </w:instrText>
                </w:r>
                <w:r>
                  <w:rPr>
                    <w:rFonts w:hint="eastAsia"/>
                    <w:noProof/>
                    <w:webHidden/>
                  </w:rPr>
                </w:r>
                <w:r>
                  <w:rPr>
                    <w:noProof/>
                    <w:webHidden/>
                  </w:rPr>
                  <w:fldChar w:fldCharType="separate"/>
                </w:r>
                <w:r>
                  <w:rPr>
                    <w:noProof/>
                    <w:webHidden/>
                  </w:rPr>
                  <w:t>147</w:t>
                </w:r>
                <w:r>
                  <w:rPr>
                    <w:rFonts w:hint="eastAsia"/>
                    <w:noProof/>
                    <w:webHidden/>
                  </w:rPr>
                  <w:fldChar w:fldCharType="end"/>
                </w:r>
              </w:hyperlink>
            </w:p>
            <w:p w14:paraId="09A7CE9E" w14:textId="3A0CA150" w:rsidR="00453762" w:rsidRDefault="00453762">
              <w:pPr>
                <w:pStyle w:val="TOC1"/>
                <w:tabs>
                  <w:tab w:val="right" w:leader="dot" w:pos="7247"/>
                </w:tabs>
                <w:spacing w:before="62" w:after="62"/>
                <w:ind w:left="284"/>
                <w:rPr>
                  <w:rFonts w:asciiTheme="minorHAnsi" w:eastAsiaTheme="minorEastAsia" w:hAnsiTheme="minorHAnsi" w:cstheme="minorBidi" w:hint="eastAsia"/>
                  <w:b w:val="0"/>
                  <w:bCs w:val="0"/>
                  <w:caps w:val="0"/>
                  <w:noProof/>
                  <w:sz w:val="22"/>
                  <w:szCs w:val="24"/>
                  <w14:ligatures w14:val="standardContextual"/>
                </w:rPr>
              </w:pPr>
              <w:hyperlink w:anchor="_Toc202951379" w:history="1">
                <w:r w:rsidRPr="00955E06">
                  <w:rPr>
                    <w:rStyle w:val="ab"/>
                    <w:rFonts w:hint="eastAsia"/>
                    <w:noProof/>
                  </w:rPr>
                  <w:t>25</w:t>
                </w:r>
                <w:r>
                  <w:rPr>
                    <w:rFonts w:asciiTheme="minorHAnsi" w:eastAsiaTheme="minorEastAsia" w:hAnsiTheme="minorHAnsi" w:cstheme="minorBidi" w:hint="eastAsia"/>
                    <w:b w:val="0"/>
                    <w:bCs w:val="0"/>
                    <w:caps w:val="0"/>
                    <w:noProof/>
                    <w:sz w:val="22"/>
                    <w:szCs w:val="24"/>
                    <w14:ligatures w14:val="standardContextual"/>
                  </w:rPr>
                  <w:tab/>
                </w:r>
                <w:r w:rsidRPr="00955E06">
                  <w:rPr>
                    <w:rStyle w:val="ab"/>
                    <w:rFonts w:hint="eastAsia"/>
                    <w:noProof/>
                  </w:rPr>
                  <w:t>Warranty</w:t>
                </w:r>
                <w:r>
                  <w:rPr>
                    <w:rFonts w:hint="eastAsia"/>
                    <w:noProof/>
                    <w:webHidden/>
                  </w:rPr>
                  <w:tab/>
                </w:r>
                <w:r>
                  <w:rPr>
                    <w:rFonts w:hint="eastAsia"/>
                    <w:noProof/>
                    <w:webHidden/>
                  </w:rPr>
                  <w:fldChar w:fldCharType="begin"/>
                </w:r>
                <w:r>
                  <w:rPr>
                    <w:rFonts w:hint="eastAsia"/>
                    <w:noProof/>
                    <w:webHidden/>
                  </w:rPr>
                  <w:instrText xml:space="preserve"> </w:instrText>
                </w:r>
                <w:r>
                  <w:rPr>
                    <w:noProof/>
                    <w:webHidden/>
                  </w:rPr>
                  <w:instrText>PAGEREF _Toc202951379 \h</w:instrText>
                </w:r>
                <w:r>
                  <w:rPr>
                    <w:rFonts w:hint="eastAsia"/>
                    <w:noProof/>
                    <w:webHidden/>
                  </w:rPr>
                  <w:instrText xml:space="preserve"> </w:instrText>
                </w:r>
                <w:r>
                  <w:rPr>
                    <w:rFonts w:hint="eastAsia"/>
                    <w:noProof/>
                    <w:webHidden/>
                  </w:rPr>
                </w:r>
                <w:r>
                  <w:rPr>
                    <w:noProof/>
                    <w:webHidden/>
                  </w:rPr>
                  <w:fldChar w:fldCharType="separate"/>
                </w:r>
                <w:r>
                  <w:rPr>
                    <w:noProof/>
                    <w:webHidden/>
                  </w:rPr>
                  <w:t>150</w:t>
                </w:r>
                <w:r>
                  <w:rPr>
                    <w:rFonts w:hint="eastAsia"/>
                    <w:noProof/>
                    <w:webHidden/>
                  </w:rPr>
                  <w:fldChar w:fldCharType="end"/>
                </w:r>
              </w:hyperlink>
            </w:p>
            <w:p w14:paraId="25215AB8" w14:textId="05AE2F4F" w:rsidR="00AB1FA3" w:rsidRPr="00C75DCA" w:rsidRDefault="00703CFB" w:rsidP="00AB1FA3">
              <w:pPr>
                <w:spacing w:before="156" w:after="156"/>
              </w:pPr>
              <w:r w:rsidRPr="00C75DCA">
                <w:rPr>
                  <w:rFonts w:cs="微软雅黑"/>
                  <w:b/>
                  <w:bCs/>
                  <w:caps/>
                  <w:szCs w:val="18"/>
                </w:rPr>
                <w:fldChar w:fldCharType="end"/>
              </w:r>
            </w:p>
          </w:sdtContent>
        </w:sdt>
        <w:p w14:paraId="5FFF709D" w14:textId="77777777" w:rsidR="00087F05" w:rsidRPr="00C75DCA" w:rsidRDefault="00087F05">
          <w:pPr>
            <w:widowControl/>
            <w:spacing w:beforeLines="0" w:before="0" w:afterLines="0" w:after="0" w:line="240" w:lineRule="auto"/>
            <w:ind w:left="0"/>
            <w:jc w:val="left"/>
          </w:pPr>
        </w:p>
        <w:p w14:paraId="659028D9" w14:textId="77777777" w:rsidR="00087F05" w:rsidRPr="00C75DCA" w:rsidRDefault="00087F05">
          <w:pPr>
            <w:widowControl/>
            <w:spacing w:beforeLines="0" w:before="0" w:afterLines="0" w:after="0" w:line="240" w:lineRule="auto"/>
            <w:ind w:left="0"/>
            <w:jc w:val="left"/>
          </w:pPr>
        </w:p>
        <w:p w14:paraId="667C09A9" w14:textId="509B73F8" w:rsidR="00616090" w:rsidRDefault="00616090">
          <w:pPr>
            <w:widowControl/>
            <w:spacing w:beforeLines="0" w:before="0" w:afterLines="0" w:after="0" w:line="240" w:lineRule="auto"/>
            <w:ind w:left="0"/>
            <w:jc w:val="left"/>
          </w:pPr>
          <w:r>
            <w:br w:type="page"/>
          </w:r>
        </w:p>
        <w:p w14:paraId="76BCC1DD" w14:textId="77777777" w:rsidR="00087F05" w:rsidRPr="00C75DCA" w:rsidRDefault="00087F05">
          <w:pPr>
            <w:widowControl/>
            <w:spacing w:beforeLines="0" w:before="0" w:afterLines="0" w:after="0" w:line="240" w:lineRule="auto"/>
            <w:ind w:left="0"/>
            <w:jc w:val="left"/>
            <w:sectPr w:rsidR="00087F05" w:rsidRPr="00C75DCA" w:rsidSect="00042B5E">
              <w:footerReference w:type="first" r:id="rId27"/>
              <w:pgSz w:w="8391" w:h="11906" w:code="11"/>
              <w:pgMar w:top="567" w:right="567" w:bottom="567" w:left="567" w:header="0" w:footer="340" w:gutter="0"/>
              <w:pgNumType w:fmt="lowerRoman" w:start="1"/>
              <w:cols w:space="425"/>
              <w:titlePg/>
              <w:docGrid w:type="lines" w:linePitch="312"/>
            </w:sectPr>
          </w:pPr>
        </w:p>
        <w:p w14:paraId="3F8B89C3" w14:textId="77777777" w:rsidR="00087F05" w:rsidRPr="00C75DCA" w:rsidRDefault="00087F05" w:rsidP="00087F05">
          <w:pPr>
            <w:pStyle w:val="12"/>
            <w:spacing w:before="312" w:after="312"/>
            <w:ind w:left="792" w:hanging="792"/>
          </w:pPr>
          <w:bookmarkStart w:id="9" w:name="_Toc366845384"/>
          <w:bookmarkStart w:id="10" w:name="_Toc451525714"/>
          <w:bookmarkStart w:id="11" w:name="_Toc366846437"/>
          <w:bookmarkStart w:id="12" w:name="_Toc38114373"/>
          <w:bookmarkStart w:id="13" w:name="_Toc159436239"/>
          <w:bookmarkStart w:id="14" w:name="_Toc202951280"/>
          <w:r w:rsidRPr="00C75DCA">
            <w:lastRenderedPageBreak/>
            <w:t>Using This Manual</w:t>
          </w:r>
          <w:bookmarkEnd w:id="9"/>
          <w:bookmarkEnd w:id="10"/>
          <w:bookmarkEnd w:id="11"/>
          <w:bookmarkEnd w:id="12"/>
          <w:bookmarkEnd w:id="13"/>
          <w:bookmarkEnd w:id="14"/>
        </w:p>
        <w:p w14:paraId="6730D0DC" w14:textId="77777777" w:rsidR="00087F05" w:rsidRPr="00C75DCA" w:rsidRDefault="00087F05" w:rsidP="00087F05">
          <w:pPr>
            <w:pStyle w:val="Text"/>
            <w:spacing w:before="156" w:after="156"/>
            <w:rPr>
              <w:rFonts w:cs="Arial"/>
            </w:rPr>
          </w:pPr>
          <w:bookmarkStart w:id="15" w:name="_Toc451525720"/>
          <w:bookmarkStart w:id="16" w:name="_Toc366846442"/>
          <w:bookmarkStart w:id="17" w:name="_Toc366845389"/>
          <w:r w:rsidRPr="00C75DCA">
            <w:rPr>
              <w:rFonts w:cs="Arial"/>
            </w:rPr>
            <w:t xml:space="preserve">This manual contains device usage instructions. </w:t>
          </w:r>
        </w:p>
        <w:p w14:paraId="56C96BA6" w14:textId="77777777" w:rsidR="00087F05" w:rsidRPr="00C75DCA" w:rsidRDefault="00087F05" w:rsidP="00087F05">
          <w:pPr>
            <w:pStyle w:val="Text"/>
            <w:spacing w:before="156" w:after="156"/>
            <w:rPr>
              <w:rFonts w:cs="Arial"/>
            </w:rPr>
          </w:pPr>
          <w:r w:rsidRPr="00C75DCA">
            <w:rPr>
              <w:rFonts w:cs="Arial"/>
            </w:rPr>
            <w:t xml:space="preserve">Some illustrations shown in this manual may contain modules and optional equipment that are not included in your system. </w:t>
          </w:r>
        </w:p>
        <w:p w14:paraId="0833B672" w14:textId="77777777" w:rsidR="00087F05" w:rsidRPr="00C75DCA" w:rsidRDefault="00087F05" w:rsidP="003A7528">
          <w:pPr>
            <w:pStyle w:val="20"/>
            <w:numPr>
              <w:ilvl w:val="1"/>
              <w:numId w:val="6"/>
            </w:numPr>
            <w:tabs>
              <w:tab w:val="num" w:pos="360"/>
            </w:tabs>
            <w:spacing w:before="312" w:after="156"/>
            <w:ind w:left="576" w:hanging="576"/>
            <w:rPr>
              <w:rFonts w:cs="Arial"/>
            </w:rPr>
          </w:pPr>
          <w:bookmarkStart w:id="18" w:name="_Toc474336998"/>
          <w:bookmarkStart w:id="19" w:name="_Toc38114374"/>
          <w:bookmarkStart w:id="20" w:name="_Toc159436240"/>
          <w:bookmarkStart w:id="21" w:name="_Toc202951281"/>
          <w:r w:rsidRPr="00C75DCA">
            <w:rPr>
              <w:rFonts w:cs="Arial"/>
            </w:rPr>
            <w:t>Conventions</w:t>
          </w:r>
          <w:bookmarkEnd w:id="18"/>
          <w:bookmarkEnd w:id="19"/>
          <w:bookmarkEnd w:id="20"/>
          <w:bookmarkEnd w:id="21"/>
          <w:r w:rsidRPr="00C75DCA">
            <w:rPr>
              <w:rFonts w:cs="Arial"/>
            </w:rPr>
            <w:t xml:space="preserve"> </w:t>
          </w:r>
        </w:p>
        <w:p w14:paraId="42EADF8C" w14:textId="77777777" w:rsidR="00087F05" w:rsidRPr="00C75DCA" w:rsidRDefault="00087F05" w:rsidP="00087F05">
          <w:pPr>
            <w:pStyle w:val="BodytextUserManual"/>
            <w:spacing w:before="156" w:after="156"/>
          </w:pPr>
          <w:r w:rsidRPr="00C75DCA">
            <w:t>The following conventions are used:</w:t>
          </w:r>
        </w:p>
        <w:p w14:paraId="478ED72C" w14:textId="77777777" w:rsidR="00087F05" w:rsidRPr="00C75DCA" w:rsidRDefault="00087F05" w:rsidP="003A7528">
          <w:pPr>
            <w:pStyle w:val="30"/>
            <w:numPr>
              <w:ilvl w:val="2"/>
              <w:numId w:val="6"/>
            </w:numPr>
            <w:tabs>
              <w:tab w:val="num" w:pos="360"/>
            </w:tabs>
            <w:spacing w:before="312" w:after="156"/>
            <w:ind w:left="720" w:hanging="720"/>
          </w:pPr>
          <w:bookmarkStart w:id="22" w:name="_Toc159436241"/>
          <w:r w:rsidRPr="00C75DCA">
            <w:t>Bold Text</w:t>
          </w:r>
          <w:bookmarkEnd w:id="22"/>
          <w:r w:rsidRPr="00C75DCA">
            <w:t xml:space="preserve"> </w:t>
          </w:r>
        </w:p>
        <w:p w14:paraId="4DE1A09B" w14:textId="77777777" w:rsidR="00087F05" w:rsidRPr="00C75DCA" w:rsidRDefault="00087F05" w:rsidP="00087F05">
          <w:pPr>
            <w:pStyle w:val="BodytextUserManual"/>
            <w:spacing w:before="156" w:after="156"/>
          </w:pPr>
          <w:r w:rsidRPr="00C75DCA">
            <w:t xml:space="preserve">Bold text is used to highlight selectable items such as buttons and menu options. </w:t>
          </w:r>
        </w:p>
        <w:p w14:paraId="63DB2A2E" w14:textId="77777777" w:rsidR="00087F05" w:rsidRPr="00C75DCA" w:rsidRDefault="00087F05" w:rsidP="00087F05">
          <w:pPr>
            <w:pStyle w:val="BodytextUserManual"/>
            <w:spacing w:before="156" w:after="156"/>
          </w:pPr>
          <w:r w:rsidRPr="00C75DCA">
            <w:t xml:space="preserve">Example: </w:t>
          </w:r>
        </w:p>
        <w:p w14:paraId="69EE18AD" w14:textId="77777777" w:rsidR="00087F05" w:rsidRPr="00C75DCA" w:rsidRDefault="00087F05" w:rsidP="003A7528">
          <w:pPr>
            <w:pStyle w:val="BodytextUserManual"/>
            <w:numPr>
              <w:ilvl w:val="0"/>
              <w:numId w:val="3"/>
            </w:numPr>
            <w:spacing w:before="156" w:after="156"/>
            <w:ind w:left="641" w:hanging="357"/>
          </w:pPr>
          <w:r w:rsidRPr="00C75DCA">
            <w:t xml:space="preserve">Tap </w:t>
          </w:r>
          <w:r w:rsidRPr="00C75DCA">
            <w:rPr>
              <w:b/>
            </w:rPr>
            <w:t>OK</w:t>
          </w:r>
          <w:r w:rsidRPr="00C75DCA">
            <w:t xml:space="preserve">. </w:t>
          </w:r>
        </w:p>
        <w:p w14:paraId="6E358940" w14:textId="77777777" w:rsidR="00087F05" w:rsidRPr="00C75DCA" w:rsidRDefault="00087F05" w:rsidP="003A7528">
          <w:pPr>
            <w:pStyle w:val="30"/>
            <w:numPr>
              <w:ilvl w:val="2"/>
              <w:numId w:val="6"/>
            </w:numPr>
            <w:tabs>
              <w:tab w:val="num" w:pos="360"/>
            </w:tabs>
            <w:spacing w:before="312" w:after="156"/>
            <w:ind w:left="720" w:hanging="720"/>
          </w:pPr>
          <w:bookmarkStart w:id="23" w:name="_Toc159436242"/>
          <w:r w:rsidRPr="00C75DCA">
            <w:t>Notes and Important Messages</w:t>
          </w:r>
          <w:bookmarkEnd w:id="23"/>
          <w:r w:rsidRPr="00C75DCA">
            <w:t xml:space="preserve"> </w:t>
          </w:r>
        </w:p>
        <w:p w14:paraId="16DF4561" w14:textId="77777777" w:rsidR="00087F05" w:rsidRPr="00C75DCA" w:rsidRDefault="00087F05">
          <w:pPr>
            <w:pStyle w:val="40"/>
            <w:numPr>
              <w:ilvl w:val="3"/>
              <w:numId w:val="177"/>
            </w:numPr>
            <w:spacing w:before="156" w:after="156"/>
            <w:rPr>
              <w:rFonts w:cs="Arial"/>
            </w:rPr>
          </w:pPr>
          <w:r w:rsidRPr="00C75DCA">
            <w:rPr>
              <w:rFonts w:cs="Arial"/>
            </w:rPr>
            <w:t xml:space="preserve">Notes </w:t>
          </w:r>
        </w:p>
        <w:p w14:paraId="0E7547B9" w14:textId="77777777" w:rsidR="00087F05" w:rsidRPr="00C75DCA" w:rsidRDefault="00087F05" w:rsidP="00087F05">
          <w:pPr>
            <w:pStyle w:val="BodytextUserManual"/>
            <w:spacing w:before="156" w:after="156"/>
          </w:pPr>
          <w:r w:rsidRPr="00C75DCA">
            <w:t xml:space="preserve">A </w:t>
          </w:r>
          <w:r w:rsidRPr="00C75DCA">
            <w:rPr>
              <w:b/>
            </w:rPr>
            <w:t xml:space="preserve">NOTE </w:t>
          </w:r>
          <w:r w:rsidRPr="00C75DCA">
            <w:t xml:space="preserve">provides helpful information such as additional explanations, tips, and comments. </w:t>
          </w:r>
        </w:p>
        <w:p w14:paraId="444D4180" w14:textId="77777777" w:rsidR="00087F05" w:rsidRPr="00C75DCA" w:rsidRDefault="00087F05">
          <w:pPr>
            <w:pStyle w:val="40"/>
            <w:numPr>
              <w:ilvl w:val="3"/>
              <w:numId w:val="177"/>
            </w:numPr>
            <w:spacing w:before="156" w:after="156"/>
            <w:rPr>
              <w:rFonts w:cs="Arial"/>
            </w:rPr>
          </w:pPr>
          <w:r w:rsidRPr="00C75DCA">
            <w:rPr>
              <w:rFonts w:cs="Arial"/>
            </w:rPr>
            <w:t xml:space="preserve">Important </w:t>
          </w:r>
        </w:p>
        <w:p w14:paraId="62D6954D" w14:textId="77777777" w:rsidR="00087F05" w:rsidRPr="00C75DCA" w:rsidRDefault="00087F05" w:rsidP="00087F05">
          <w:pPr>
            <w:pStyle w:val="BodytextUserManual"/>
            <w:spacing w:before="156" w:after="156"/>
          </w:pPr>
          <w:r w:rsidRPr="00C75DCA">
            <w:rPr>
              <w:b/>
            </w:rPr>
            <w:t xml:space="preserve">IMPORTANT </w:t>
          </w:r>
          <w:r w:rsidRPr="00C75DCA">
            <w:t xml:space="preserve">indicates a situation that if not avoided may result in damage to the tablet or vehicle. </w:t>
          </w:r>
        </w:p>
        <w:p w14:paraId="5D2AA7F4" w14:textId="77777777" w:rsidR="00087F05" w:rsidRPr="00C75DCA" w:rsidRDefault="00087F05" w:rsidP="003A7528">
          <w:pPr>
            <w:pStyle w:val="30"/>
            <w:numPr>
              <w:ilvl w:val="2"/>
              <w:numId w:val="6"/>
            </w:numPr>
            <w:tabs>
              <w:tab w:val="num" w:pos="360"/>
            </w:tabs>
            <w:spacing w:before="312" w:after="156"/>
            <w:ind w:left="720" w:hanging="720"/>
          </w:pPr>
          <w:bookmarkStart w:id="24" w:name="_Toc159436243"/>
          <w:r w:rsidRPr="00C75DCA">
            <w:t>Hyperlink</w:t>
          </w:r>
          <w:bookmarkEnd w:id="24"/>
          <w:r w:rsidR="000E1789" w:rsidRPr="00C75DCA">
            <w:t>s</w:t>
          </w:r>
          <w:r w:rsidRPr="00C75DCA">
            <w:t xml:space="preserve"> </w:t>
          </w:r>
        </w:p>
        <w:p w14:paraId="487A1495" w14:textId="77777777" w:rsidR="00087F05" w:rsidRPr="00C75DCA" w:rsidRDefault="00087F05" w:rsidP="008E4F55">
          <w:pPr>
            <w:pStyle w:val="BodytextUserManual"/>
            <w:spacing w:before="156" w:after="156"/>
          </w:pPr>
          <w:r w:rsidRPr="00C75DCA">
            <w:rPr>
              <w:rFonts w:eastAsia="宋体"/>
            </w:rPr>
            <w:t>Hyperlinks are available in electronic documents. Blue italic text indicates a selectable hyperlink; blue underlined text indicates a website link or an email address link</w:t>
          </w:r>
          <w:r w:rsidRPr="00C75DCA">
            <w:t xml:space="preserve">. </w:t>
          </w:r>
        </w:p>
        <w:p w14:paraId="1A29D006" w14:textId="77777777" w:rsidR="00427398" w:rsidRPr="00C75DCA" w:rsidRDefault="00427398" w:rsidP="008E4F55">
          <w:pPr>
            <w:pStyle w:val="BodytextUserManual"/>
            <w:spacing w:before="156" w:after="156"/>
          </w:pPr>
        </w:p>
        <w:p w14:paraId="0E7462E9" w14:textId="77777777" w:rsidR="00087F05" w:rsidRPr="00C75DCA" w:rsidRDefault="00087F05" w:rsidP="003A7528">
          <w:pPr>
            <w:pStyle w:val="30"/>
            <w:numPr>
              <w:ilvl w:val="2"/>
              <w:numId w:val="6"/>
            </w:numPr>
            <w:tabs>
              <w:tab w:val="num" w:pos="360"/>
            </w:tabs>
            <w:spacing w:before="312" w:after="156"/>
            <w:ind w:left="720" w:hanging="720"/>
          </w:pPr>
          <w:bookmarkStart w:id="25" w:name="_Toc159436244"/>
          <w:r w:rsidRPr="00C75DCA">
            <w:lastRenderedPageBreak/>
            <w:t>Illustrations</w:t>
          </w:r>
          <w:bookmarkEnd w:id="25"/>
          <w:r w:rsidRPr="00C75DCA">
            <w:t xml:space="preserve"> </w:t>
          </w:r>
        </w:p>
        <w:p w14:paraId="220342C3" w14:textId="77777777" w:rsidR="00087F05" w:rsidRPr="00C75DCA" w:rsidRDefault="00087F05" w:rsidP="00087F05">
          <w:pPr>
            <w:pStyle w:val="BodytextUserManual"/>
            <w:spacing w:before="156" w:after="156"/>
          </w:pPr>
          <w:r w:rsidRPr="00C75DCA">
            <w:rPr>
              <w:rFonts w:eastAsia="宋体"/>
            </w:rPr>
            <w:t>Illustrations used in this manual are samples, the actual testing screen may vary for each vehicle being tested. Observe the menu titles and on-screen instructions to make correct option selection</w:t>
          </w:r>
          <w:r w:rsidRPr="00C75DCA">
            <w:t>.</w:t>
          </w:r>
        </w:p>
        <w:p w14:paraId="7224FC91" w14:textId="77777777" w:rsidR="00087F05" w:rsidRPr="00C75DCA" w:rsidRDefault="00087F05" w:rsidP="003A7528">
          <w:pPr>
            <w:pStyle w:val="30"/>
            <w:numPr>
              <w:ilvl w:val="2"/>
              <w:numId w:val="6"/>
            </w:numPr>
            <w:tabs>
              <w:tab w:val="num" w:pos="360"/>
            </w:tabs>
            <w:spacing w:before="312" w:after="156"/>
            <w:ind w:left="720" w:hanging="720"/>
          </w:pPr>
          <w:bookmarkStart w:id="26" w:name="_Toc159436245"/>
          <w:r w:rsidRPr="00C75DCA">
            <w:t>Procedures</w:t>
          </w:r>
          <w:bookmarkEnd w:id="15"/>
          <w:bookmarkEnd w:id="16"/>
          <w:bookmarkEnd w:id="17"/>
          <w:bookmarkEnd w:id="26"/>
        </w:p>
        <w:p w14:paraId="0FFA3CB1" w14:textId="77777777" w:rsidR="00087F05" w:rsidRPr="00C75DCA" w:rsidRDefault="00087F05" w:rsidP="00087F05">
          <w:pPr>
            <w:pStyle w:val="BodytextUserManual"/>
            <w:spacing w:before="156" w:after="156"/>
          </w:pPr>
          <w:r w:rsidRPr="00C75DCA">
            <w:t>An arrow icon indicates a procedure. Example:</w:t>
          </w:r>
        </w:p>
        <w:p w14:paraId="0DF70914" w14:textId="77777777" w:rsidR="00087F05" w:rsidRPr="00C75DCA" w:rsidRDefault="00087F05" w:rsidP="003A7528">
          <w:pPr>
            <w:pStyle w:val="ac"/>
            <w:numPr>
              <w:ilvl w:val="0"/>
              <w:numId w:val="4"/>
            </w:numPr>
            <w:spacing w:beforeLines="20" w:before="62" w:afterLines="20" w:after="62"/>
            <w:ind w:left="641" w:hanging="357"/>
            <w:rPr>
              <w:rFonts w:cs="Arial"/>
            </w:rPr>
          </w:pPr>
          <w:r w:rsidRPr="00C75DCA">
            <w:rPr>
              <w:rFonts w:cs="Arial"/>
              <w:b/>
            </w:rPr>
            <w:t>To power down the MaxiSys tablet</w:t>
          </w:r>
        </w:p>
        <w:p w14:paraId="5923EF46" w14:textId="77777777" w:rsidR="00087F05" w:rsidRPr="00C75DCA" w:rsidRDefault="00087F05" w:rsidP="003A7528">
          <w:pPr>
            <w:pStyle w:val="ac"/>
            <w:numPr>
              <w:ilvl w:val="0"/>
              <w:numId w:val="5"/>
            </w:numPr>
            <w:spacing w:beforeLines="20" w:before="62" w:afterLines="20" w:after="62"/>
            <w:ind w:left="998" w:hanging="357"/>
            <w:rPr>
              <w:rFonts w:cs="Arial"/>
            </w:rPr>
          </w:pPr>
          <w:r w:rsidRPr="00C75DCA">
            <w:rPr>
              <w:rFonts w:cs="Arial"/>
            </w:rPr>
            <w:t xml:space="preserve">Long press (press and hold) the </w:t>
          </w:r>
          <w:r w:rsidRPr="00C75DCA">
            <w:rPr>
              <w:rFonts w:cs="Arial"/>
              <w:b/>
              <w:bCs/>
            </w:rPr>
            <w:t>Power/Lock</w:t>
          </w:r>
          <w:r w:rsidRPr="00C75DCA">
            <w:rPr>
              <w:rFonts w:cs="Arial"/>
            </w:rPr>
            <w:t xml:space="preserve"> button.</w:t>
          </w:r>
        </w:p>
        <w:p w14:paraId="529F344F" w14:textId="77777777" w:rsidR="00087F05" w:rsidRPr="00C75DCA" w:rsidRDefault="00087F05" w:rsidP="003A7528">
          <w:pPr>
            <w:pStyle w:val="ac"/>
            <w:numPr>
              <w:ilvl w:val="0"/>
              <w:numId w:val="5"/>
            </w:numPr>
            <w:spacing w:beforeLines="20" w:before="62" w:afterLines="20" w:after="62"/>
            <w:ind w:left="998" w:hanging="357"/>
            <w:rPr>
              <w:rFonts w:cs="Arial"/>
            </w:rPr>
          </w:pPr>
          <w:r w:rsidRPr="00C75DCA">
            <w:rPr>
              <w:rFonts w:cs="Arial"/>
            </w:rPr>
            <w:t xml:space="preserve">Tap </w:t>
          </w:r>
          <w:r w:rsidRPr="00C75DCA">
            <w:rPr>
              <w:rFonts w:cs="Arial" w:hint="eastAsia"/>
            </w:rPr>
            <w:t>the</w:t>
          </w:r>
          <w:r w:rsidRPr="00C75DCA">
            <w:rPr>
              <w:rFonts w:cs="Arial"/>
            </w:rPr>
            <w:t xml:space="preserve"> </w:t>
          </w:r>
          <w:r w:rsidRPr="00C75DCA">
            <w:rPr>
              <w:rFonts w:cs="Arial"/>
              <w:b/>
            </w:rPr>
            <w:t xml:space="preserve">Power </w:t>
          </w:r>
          <w:r w:rsidRPr="00C75DCA">
            <w:rPr>
              <w:rFonts w:cs="Arial" w:hint="eastAsia"/>
              <w:b/>
            </w:rPr>
            <w:t>O</w:t>
          </w:r>
          <w:r w:rsidRPr="00C75DCA">
            <w:rPr>
              <w:rFonts w:cs="Arial"/>
              <w:b/>
            </w:rPr>
            <w:t>ff</w:t>
          </w:r>
          <w:r w:rsidRPr="00C75DCA">
            <w:rPr>
              <w:rFonts w:cs="Arial"/>
            </w:rPr>
            <w:t xml:space="preserve"> option.</w:t>
          </w:r>
        </w:p>
        <w:p w14:paraId="40A69969" w14:textId="77777777" w:rsidR="00087F05" w:rsidRPr="00C75DCA" w:rsidRDefault="00087F05" w:rsidP="003A7528">
          <w:pPr>
            <w:pStyle w:val="ac"/>
            <w:numPr>
              <w:ilvl w:val="0"/>
              <w:numId w:val="5"/>
            </w:numPr>
            <w:spacing w:beforeLines="20" w:before="62" w:afterLines="20" w:after="62"/>
            <w:ind w:left="998" w:hanging="357"/>
            <w:rPr>
              <w:rFonts w:cs="Arial"/>
            </w:rPr>
          </w:pPr>
          <w:r w:rsidRPr="00C75DCA">
            <w:rPr>
              <w:rFonts w:cs="Arial"/>
            </w:rPr>
            <w:t>Tap</w:t>
          </w:r>
          <w:r w:rsidRPr="00C75DCA">
            <w:rPr>
              <w:rFonts w:cs="Arial"/>
              <w:b/>
            </w:rPr>
            <w:t xml:space="preserve"> OK</w:t>
          </w:r>
          <w:r w:rsidRPr="00C75DCA">
            <w:rPr>
              <w:rFonts w:cs="Arial"/>
            </w:rPr>
            <w:t>.</w:t>
          </w:r>
        </w:p>
        <w:p w14:paraId="52581B66" w14:textId="77777777" w:rsidR="00087F05" w:rsidRPr="00C75DCA" w:rsidRDefault="00087F05" w:rsidP="00087F05">
          <w:pPr>
            <w:pStyle w:val="12"/>
            <w:spacing w:before="312" w:after="312"/>
            <w:ind w:left="792" w:hanging="792"/>
          </w:pPr>
          <w:bookmarkStart w:id="27" w:name="_Toc366846443"/>
          <w:bookmarkStart w:id="28" w:name="_Toc366845390"/>
          <w:bookmarkStart w:id="29" w:name="_Toc451525721"/>
          <w:bookmarkStart w:id="30" w:name="_Toc38114375"/>
          <w:bookmarkStart w:id="31" w:name="_Toc159436246"/>
          <w:bookmarkStart w:id="32" w:name="_Toc202951282"/>
          <w:r w:rsidRPr="00C75DCA">
            <w:lastRenderedPageBreak/>
            <w:t>General Introduction</w:t>
          </w:r>
          <w:bookmarkEnd w:id="27"/>
          <w:bookmarkEnd w:id="28"/>
          <w:bookmarkEnd w:id="29"/>
          <w:bookmarkEnd w:id="30"/>
          <w:bookmarkEnd w:id="31"/>
          <w:bookmarkEnd w:id="32"/>
        </w:p>
        <w:p w14:paraId="191FF21F" w14:textId="77777777" w:rsidR="00E945A0" w:rsidRPr="00C75DCA" w:rsidRDefault="00E945A0" w:rsidP="00E945A0">
          <w:pPr>
            <w:spacing w:beforeLines="30" w:before="93" w:afterLines="30" w:after="93"/>
          </w:pPr>
          <w:r w:rsidRPr="00C75DCA">
            <w:rPr>
              <w:rFonts w:hint="eastAsia"/>
            </w:rPr>
            <w:t xml:space="preserve">There are </w:t>
          </w:r>
          <w:r w:rsidR="00DB65D3" w:rsidRPr="00C75DCA">
            <w:rPr>
              <w:rFonts w:hint="eastAsia"/>
            </w:rPr>
            <w:t>two</w:t>
          </w:r>
          <w:r w:rsidRPr="00C75DCA">
            <w:t xml:space="preserve"> </w:t>
          </w:r>
          <w:r w:rsidRPr="00C75DCA">
            <w:rPr>
              <w:rFonts w:hint="eastAsia"/>
            </w:rPr>
            <w:t>main components to the MaxiSys system:</w:t>
          </w:r>
          <w:r w:rsidRPr="00C75DCA">
            <w:t xml:space="preserve"> </w:t>
          </w:r>
        </w:p>
        <w:p w14:paraId="79984F79" w14:textId="77777777" w:rsidR="00E945A0" w:rsidRPr="00C75DCA" w:rsidRDefault="00E945A0" w:rsidP="003A7528">
          <w:pPr>
            <w:pStyle w:val="BodytextUserManual"/>
            <w:widowControl/>
            <w:numPr>
              <w:ilvl w:val="0"/>
              <w:numId w:val="7"/>
            </w:numPr>
            <w:spacing w:beforeLines="20" w:before="62" w:afterLines="20" w:after="62"/>
            <w:ind w:left="641" w:hanging="357"/>
          </w:pPr>
          <w:r w:rsidRPr="00C75DCA">
            <w:rPr>
              <w:rFonts w:hint="eastAsia"/>
            </w:rPr>
            <w:t xml:space="preserve">MaxiSys Tablet </w:t>
          </w:r>
          <w:r w:rsidRPr="00C75DCA">
            <w:t>—</w:t>
          </w:r>
          <w:r w:rsidRPr="00C75DCA">
            <w:rPr>
              <w:rFonts w:hint="eastAsia"/>
            </w:rPr>
            <w:t xml:space="preserve"> </w:t>
          </w:r>
          <w:r w:rsidRPr="00C75DCA">
            <w:t>the central processor and monitor for the system</w:t>
          </w:r>
          <w:r w:rsidRPr="00C75DCA">
            <w:rPr>
              <w:rFonts w:hint="eastAsia"/>
            </w:rPr>
            <w:t>.</w:t>
          </w:r>
        </w:p>
        <w:p w14:paraId="632DC858" w14:textId="77777777" w:rsidR="00E945A0" w:rsidRPr="00C75DCA" w:rsidRDefault="00E945A0" w:rsidP="003A7528">
          <w:pPr>
            <w:pStyle w:val="BodytextUserManual"/>
            <w:widowControl/>
            <w:numPr>
              <w:ilvl w:val="0"/>
              <w:numId w:val="7"/>
            </w:numPr>
            <w:spacing w:beforeLines="20" w:before="62" w:afterLines="20" w:after="62"/>
            <w:ind w:left="641" w:hanging="357"/>
          </w:pPr>
          <w:r w:rsidRPr="00C75DCA">
            <w:t>MaxiFlash VCI</w:t>
          </w:r>
          <w:r w:rsidR="002D3248" w:rsidRPr="00C75DCA">
            <w:t>2</w:t>
          </w:r>
          <w:r w:rsidRPr="00C75DCA">
            <w:t xml:space="preserve"> — </w:t>
          </w:r>
          <w:r w:rsidRPr="00C75DCA">
            <w:rPr>
              <w:rFonts w:hint="eastAsia"/>
            </w:rPr>
            <w:t>Vehicle Communication</w:t>
          </w:r>
          <w:r w:rsidRPr="00C75DCA">
            <w:t xml:space="preserve"> </w:t>
          </w:r>
          <w:r w:rsidRPr="00C75DCA">
            <w:rPr>
              <w:rFonts w:hint="eastAsia"/>
            </w:rPr>
            <w:t>Interface</w:t>
          </w:r>
          <w:r w:rsidR="002D3248" w:rsidRPr="00C75DCA">
            <w:t xml:space="preserve"> 2</w:t>
          </w:r>
          <w:r w:rsidRPr="00C75DCA">
            <w:t>.</w:t>
          </w:r>
          <w:r w:rsidRPr="00C75DCA">
            <w:tab/>
          </w:r>
          <w:r w:rsidRPr="00C75DCA">
            <w:rPr>
              <w:rFonts w:hint="eastAsia"/>
            </w:rPr>
            <w:t xml:space="preserve"> </w:t>
          </w:r>
        </w:p>
        <w:p w14:paraId="6E6BCDAE" w14:textId="77777777" w:rsidR="00E945A0" w:rsidRPr="00C75DCA" w:rsidRDefault="00E945A0" w:rsidP="00E945A0">
          <w:pPr>
            <w:pStyle w:val="BodytextUserManual"/>
            <w:spacing w:beforeLines="30" w:before="93" w:afterLines="0" w:after="0"/>
          </w:pPr>
          <w:r w:rsidRPr="00C75DCA">
            <w:t>This manual describes the construction and operation of these</w:t>
          </w:r>
          <w:r w:rsidRPr="00C75DCA">
            <w:rPr>
              <w:rFonts w:hint="eastAsia"/>
            </w:rPr>
            <w:t xml:space="preserve"> </w:t>
          </w:r>
          <w:r w:rsidRPr="00C75DCA">
            <w:t>devices and how they work</w:t>
          </w:r>
          <w:r w:rsidRPr="00C75DCA">
            <w:rPr>
              <w:rFonts w:hint="eastAsia"/>
            </w:rPr>
            <w:t xml:space="preserve"> </w:t>
          </w:r>
          <w:r w:rsidRPr="00C75DCA">
            <w:t>together to deliver diagnostic solutions.</w:t>
          </w:r>
        </w:p>
        <w:p w14:paraId="38BE73C3" w14:textId="77777777" w:rsidR="00E945A0" w:rsidRPr="00C75DCA" w:rsidRDefault="00E945A0" w:rsidP="00E945A0">
          <w:pPr>
            <w:pStyle w:val="20"/>
            <w:spacing w:before="312" w:after="156"/>
          </w:pPr>
          <w:bookmarkStart w:id="33" w:name="_Toc202951283"/>
          <w:r w:rsidRPr="00C75DCA">
            <w:rPr>
              <w:rFonts w:hint="eastAsia"/>
            </w:rPr>
            <w:t>M</w:t>
          </w:r>
          <w:r w:rsidRPr="00C75DCA">
            <w:t>axiSys Tablet</w:t>
          </w:r>
          <w:bookmarkEnd w:id="33"/>
        </w:p>
        <w:p w14:paraId="7D6BDAE0" w14:textId="77777777" w:rsidR="00C2368F" w:rsidRPr="00C75DCA" w:rsidRDefault="00C2368F" w:rsidP="00807968">
          <w:pPr>
            <w:pStyle w:val="30"/>
            <w:spacing w:before="312" w:after="156"/>
          </w:pPr>
          <w:r w:rsidRPr="00C75DCA">
            <w:rPr>
              <w:rFonts w:hint="eastAsia"/>
            </w:rPr>
            <w:t>F</w:t>
          </w:r>
          <w:r w:rsidRPr="00C75DCA">
            <w:t>unction Description</w:t>
          </w:r>
        </w:p>
        <w:p w14:paraId="2DB8B7D1" w14:textId="77777777" w:rsidR="00451315" w:rsidRPr="00C75DCA" w:rsidRDefault="00451315" w:rsidP="00D46564">
          <w:pPr>
            <w:pStyle w:val="affb"/>
            <w:snapToGrid w:val="0"/>
            <w:spacing w:before="156" w:afterLines="0" w:after="0" w:line="360" w:lineRule="auto"/>
            <w:jc w:val="center"/>
          </w:pPr>
          <w:bookmarkStart w:id="34" w:name="_Ref366225578"/>
          <w:bookmarkStart w:id="35" w:name="_Toc366845393"/>
          <w:bookmarkStart w:id="36" w:name="_Toc366846446"/>
          <w:bookmarkStart w:id="37" w:name="_Toc451525724"/>
          <w:bookmarkStart w:id="38" w:name="_Toc159436249"/>
          <w:r w:rsidRPr="00C75DCA">
            <w:rPr>
              <w:rFonts w:hint="eastAsia"/>
              <w:noProof/>
            </w:rPr>
            <w:drawing>
              <wp:inline distT="0" distB="0" distL="0" distR="0" wp14:anchorId="3B4FABC7" wp14:editId="2B95310E">
                <wp:extent cx="2503609" cy="1994400"/>
                <wp:effectExtent l="0" t="0" r="0"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8">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22708AE5" w14:textId="5FB77EE6" w:rsidR="00FA614C" w:rsidRPr="00C75DCA" w:rsidRDefault="00FA614C" w:rsidP="00D46564">
          <w:pPr>
            <w:pStyle w:val="ae"/>
            <w:spacing w:beforeLines="0" w:before="0" w:after="156"/>
            <w:ind w:left="0"/>
            <w:rPr>
              <w:rFonts w:eastAsia="宋体" w:cs="Arial"/>
              <w:i/>
              <w:szCs w:val="22"/>
            </w:rPr>
          </w:pPr>
          <w:r w:rsidRPr="00C75DCA">
            <w:rPr>
              <w:rFonts w:eastAsia="宋体" w:cs="Arial"/>
              <w:szCs w:val="22"/>
            </w:rPr>
            <w:t xml:space="preserve">Figure </w:t>
          </w:r>
          <w:r w:rsidR="00623535" w:rsidRPr="00C75DCA">
            <w:rPr>
              <w:rFonts w:eastAsia="宋体" w:cs="Arial"/>
              <w:szCs w:val="22"/>
            </w:rPr>
            <w:fldChar w:fldCharType="begin"/>
          </w:r>
          <w:r w:rsidR="00623535" w:rsidRPr="00C75DCA">
            <w:rPr>
              <w:rFonts w:eastAsia="宋体" w:cs="Arial"/>
              <w:szCs w:val="22"/>
            </w:rPr>
            <w:instrText xml:space="preserve"> STYLEREF 1 \s </w:instrText>
          </w:r>
          <w:r w:rsidR="00623535" w:rsidRPr="00C75DCA">
            <w:rPr>
              <w:rFonts w:eastAsia="宋体" w:cs="Arial"/>
              <w:szCs w:val="22"/>
            </w:rPr>
            <w:fldChar w:fldCharType="separate"/>
          </w:r>
          <w:r w:rsidR="006233ED">
            <w:rPr>
              <w:rFonts w:eastAsia="宋体" w:cs="Arial"/>
              <w:noProof/>
              <w:szCs w:val="22"/>
            </w:rPr>
            <w:t>2</w:t>
          </w:r>
          <w:r w:rsidR="00623535" w:rsidRPr="00C75DCA">
            <w:rPr>
              <w:rFonts w:eastAsia="宋体" w:cs="Arial"/>
              <w:szCs w:val="22"/>
            </w:rPr>
            <w:fldChar w:fldCharType="end"/>
          </w:r>
          <w:r w:rsidR="00623535" w:rsidRPr="00C75DCA">
            <w:rPr>
              <w:rFonts w:eastAsia="宋体" w:cs="Arial"/>
              <w:szCs w:val="22"/>
            </w:rPr>
            <w:noBreakHyphen/>
          </w:r>
          <w:r w:rsidR="00623535" w:rsidRPr="00C75DCA">
            <w:rPr>
              <w:rFonts w:eastAsia="宋体" w:cs="Arial"/>
              <w:szCs w:val="22"/>
            </w:rPr>
            <w:fldChar w:fldCharType="begin"/>
          </w:r>
          <w:r w:rsidR="00623535" w:rsidRPr="00C75DCA">
            <w:rPr>
              <w:rFonts w:eastAsia="宋体" w:cs="Arial"/>
              <w:szCs w:val="22"/>
            </w:rPr>
            <w:instrText xml:space="preserve"> SEQ Figure \* ARABIC \s 1 </w:instrText>
          </w:r>
          <w:r w:rsidR="00623535" w:rsidRPr="00C75DCA">
            <w:rPr>
              <w:rFonts w:eastAsia="宋体" w:cs="Arial"/>
              <w:szCs w:val="22"/>
            </w:rPr>
            <w:fldChar w:fldCharType="separate"/>
          </w:r>
          <w:r w:rsidR="006233ED">
            <w:rPr>
              <w:rFonts w:eastAsia="宋体" w:cs="Arial"/>
              <w:noProof/>
              <w:szCs w:val="22"/>
            </w:rPr>
            <w:t>1</w:t>
          </w:r>
          <w:r w:rsidR="00623535" w:rsidRPr="00C75DCA">
            <w:rPr>
              <w:rFonts w:eastAsia="宋体" w:cs="Arial"/>
              <w:szCs w:val="22"/>
            </w:rPr>
            <w:fldChar w:fldCharType="end"/>
          </w:r>
          <w:r w:rsidRPr="00C75DCA">
            <w:rPr>
              <w:rFonts w:eastAsia="宋体" w:cs="Arial"/>
              <w:szCs w:val="22"/>
            </w:rPr>
            <w:t xml:space="preserve"> </w:t>
          </w:r>
          <w:r w:rsidRPr="00C75DCA">
            <w:rPr>
              <w:rFonts w:eastAsia="宋体" w:cs="Arial"/>
              <w:i/>
              <w:szCs w:val="22"/>
            </w:rPr>
            <w:t>MaxiSys Tablet</w:t>
          </w:r>
          <w:r w:rsidR="001E4D5B" w:rsidRPr="00C75DCA">
            <w:rPr>
              <w:rFonts w:eastAsia="宋体" w:cs="Arial"/>
              <w:i/>
              <w:szCs w:val="22"/>
            </w:rPr>
            <w:t>,</w:t>
          </w:r>
          <w:r w:rsidRPr="00C75DCA">
            <w:rPr>
              <w:rFonts w:eastAsia="宋体" w:cs="Arial"/>
              <w:i/>
              <w:szCs w:val="22"/>
            </w:rPr>
            <w:t xml:space="preserve"> Front View</w:t>
          </w:r>
        </w:p>
        <w:p w14:paraId="528D2EFC" w14:textId="77777777" w:rsidR="00FA614C" w:rsidRPr="00C75DCA" w:rsidRDefault="00244E79" w:rsidP="003A7528">
          <w:pPr>
            <w:pStyle w:val="ac"/>
            <w:numPr>
              <w:ilvl w:val="0"/>
              <w:numId w:val="8"/>
            </w:numPr>
            <w:spacing w:beforeLines="20" w:before="62" w:afterLines="20" w:after="62"/>
            <w:ind w:left="641" w:hanging="357"/>
            <w:rPr>
              <w:rFonts w:cs="Arial"/>
            </w:rPr>
          </w:pPr>
          <w:r w:rsidRPr="00C75DCA">
            <w:rPr>
              <w:rFonts w:cs="Arial" w:hint="eastAsia"/>
              <w:kern w:val="0"/>
            </w:rPr>
            <w:t>11</w:t>
          </w:r>
          <w:r w:rsidR="00FA614C" w:rsidRPr="00C75DCA">
            <w:rPr>
              <w:rFonts w:cs="Arial"/>
              <w:kern w:val="0"/>
            </w:rPr>
            <w:t xml:space="preserve">” </w:t>
          </w:r>
          <w:r w:rsidR="00FA614C" w:rsidRPr="00C75DCA">
            <w:rPr>
              <w:rFonts w:cs="Arial"/>
            </w:rPr>
            <w:t>TFT-LCD</w:t>
          </w:r>
          <w:r w:rsidR="00FA614C" w:rsidRPr="00C75DCA">
            <w:rPr>
              <w:rFonts w:cs="Arial"/>
              <w:kern w:val="0"/>
            </w:rPr>
            <w:t xml:space="preserve"> Capacitive Touch</w:t>
          </w:r>
          <w:r w:rsidR="00F35F90" w:rsidRPr="00C75DCA">
            <w:rPr>
              <w:rFonts w:cs="Arial" w:hint="eastAsia"/>
              <w:kern w:val="0"/>
            </w:rPr>
            <w:t>s</w:t>
          </w:r>
          <w:r w:rsidR="00FA614C" w:rsidRPr="00C75DCA">
            <w:rPr>
              <w:rFonts w:cs="Arial"/>
              <w:kern w:val="0"/>
            </w:rPr>
            <w:t>creen</w:t>
          </w:r>
        </w:p>
        <w:p w14:paraId="0D505171" w14:textId="77777777" w:rsidR="00FA614C" w:rsidRPr="00C75DCA" w:rsidRDefault="00FA614C" w:rsidP="003A7528">
          <w:pPr>
            <w:pStyle w:val="ac"/>
            <w:numPr>
              <w:ilvl w:val="0"/>
              <w:numId w:val="8"/>
            </w:numPr>
            <w:spacing w:beforeLines="20" w:before="62" w:afterLines="20" w:after="62"/>
            <w:ind w:left="641" w:hanging="357"/>
            <w:rPr>
              <w:rFonts w:cs="Arial"/>
              <w:kern w:val="0"/>
            </w:rPr>
          </w:pPr>
          <w:r w:rsidRPr="00C75DCA">
            <w:rPr>
              <w:rFonts w:cs="Arial"/>
              <w:kern w:val="0"/>
            </w:rPr>
            <w:t xml:space="preserve">Ambient Light Sensor </w:t>
          </w:r>
          <w:r w:rsidRPr="00C75DCA">
            <w:rPr>
              <w:rFonts w:cs="Arial"/>
            </w:rPr>
            <w:t>—</w:t>
          </w:r>
          <w:r w:rsidRPr="00C75DCA">
            <w:rPr>
              <w:rFonts w:cs="Arial"/>
              <w:kern w:val="0"/>
            </w:rPr>
            <w:t xml:space="preserve"> detects ambient brightness</w:t>
          </w:r>
        </w:p>
        <w:p w14:paraId="5D5111FF" w14:textId="392CB348" w:rsidR="00FA614C" w:rsidRPr="00C75DCA" w:rsidRDefault="00FA614C" w:rsidP="003A7528">
          <w:pPr>
            <w:pStyle w:val="ac"/>
            <w:numPr>
              <w:ilvl w:val="0"/>
              <w:numId w:val="8"/>
            </w:numPr>
            <w:spacing w:beforeLines="20" w:before="62" w:afterLines="20" w:after="62"/>
            <w:ind w:left="641" w:hanging="357"/>
            <w:rPr>
              <w:rFonts w:cs="Arial"/>
              <w:kern w:val="0"/>
            </w:rPr>
          </w:pPr>
          <w:r w:rsidRPr="00C75DCA">
            <w:rPr>
              <w:rFonts w:cs="Arial"/>
              <w:kern w:val="0"/>
            </w:rPr>
            <w:t xml:space="preserve">Power LED </w:t>
          </w:r>
          <w:r w:rsidRPr="00C75DCA">
            <w:rPr>
              <w:rFonts w:cs="Arial"/>
            </w:rPr>
            <w:t>—</w:t>
          </w:r>
          <w:r w:rsidRPr="00C75DCA">
            <w:rPr>
              <w:rFonts w:cs="Arial"/>
              <w:kern w:val="0"/>
            </w:rPr>
            <w:t xml:space="preserve"> </w:t>
          </w:r>
          <w:r w:rsidRPr="00C75DCA">
            <w:rPr>
              <w:rFonts w:cs="Arial"/>
            </w:rPr>
            <w:t xml:space="preserve">refer to </w:t>
          </w:r>
          <w:r w:rsidRPr="00C75DCA">
            <w:rPr>
              <w:rFonts w:cs="Arial"/>
              <w:i/>
              <w:iCs/>
              <w:color w:val="0000FF"/>
              <w:kern w:val="0"/>
              <w:szCs w:val="24"/>
            </w:rPr>
            <w:fldChar w:fldCharType="begin"/>
          </w:r>
          <w:r w:rsidRPr="00C75DCA">
            <w:rPr>
              <w:rFonts w:cs="Arial"/>
              <w:i/>
              <w:iCs/>
              <w:color w:val="0000FF"/>
              <w:kern w:val="0"/>
              <w:szCs w:val="24"/>
            </w:rPr>
            <w:instrText xml:space="preserve"> REF _Ref97906546 \h  \* MERGEFORMAT </w:instrText>
          </w:r>
          <w:r w:rsidRPr="00C75DCA">
            <w:rPr>
              <w:rFonts w:cs="Arial"/>
              <w:i/>
              <w:iCs/>
              <w:color w:val="0000FF"/>
              <w:kern w:val="0"/>
              <w:szCs w:val="24"/>
            </w:rPr>
          </w:r>
          <w:r w:rsidRPr="00C75DCA">
            <w:rPr>
              <w:rFonts w:cs="Arial"/>
              <w:i/>
              <w:iCs/>
              <w:color w:val="0000FF"/>
              <w:kern w:val="0"/>
              <w:szCs w:val="24"/>
            </w:rPr>
            <w:fldChar w:fldCharType="separate"/>
          </w:r>
          <w:r w:rsidR="006233ED" w:rsidRPr="006233ED">
            <w:rPr>
              <w:rFonts w:cs="Arial"/>
              <w:i/>
              <w:iCs/>
              <w:color w:val="0000FF"/>
              <w:kern w:val="0"/>
              <w:szCs w:val="24"/>
            </w:rPr>
            <w:t>Table 2</w:t>
          </w:r>
          <w:r w:rsidR="006233ED" w:rsidRPr="006233ED">
            <w:rPr>
              <w:rFonts w:cs="Arial"/>
              <w:i/>
              <w:iCs/>
              <w:color w:val="0000FF"/>
              <w:kern w:val="0"/>
              <w:szCs w:val="24"/>
            </w:rPr>
            <w:noBreakHyphen/>
            <w:t>1 Power LED Description</w:t>
          </w:r>
          <w:r w:rsidRPr="00C75DCA">
            <w:rPr>
              <w:rFonts w:cs="Arial"/>
              <w:i/>
              <w:iCs/>
              <w:color w:val="0000FF"/>
              <w:kern w:val="0"/>
              <w:szCs w:val="24"/>
            </w:rPr>
            <w:fldChar w:fldCharType="end"/>
          </w:r>
          <w:r w:rsidRPr="00C75DCA">
            <w:rPr>
              <w:rFonts w:cs="Arial"/>
              <w:i/>
              <w:iCs/>
              <w:color w:val="0000FF"/>
              <w:kern w:val="0"/>
              <w:szCs w:val="24"/>
            </w:rPr>
            <w:t xml:space="preserve"> </w:t>
          </w:r>
          <w:r w:rsidRPr="00C75DCA">
            <w:rPr>
              <w:rFonts w:cs="Arial"/>
            </w:rPr>
            <w:t>for details</w:t>
          </w:r>
        </w:p>
        <w:p w14:paraId="0A2C5B73" w14:textId="77777777" w:rsidR="00FA614C" w:rsidRPr="00C75DCA" w:rsidRDefault="00FA614C" w:rsidP="003A7528">
          <w:pPr>
            <w:pStyle w:val="ac"/>
            <w:numPr>
              <w:ilvl w:val="0"/>
              <w:numId w:val="8"/>
            </w:numPr>
            <w:spacing w:beforeLines="20" w:before="62" w:afterLines="20" w:after="62"/>
            <w:ind w:left="641" w:hanging="357"/>
            <w:rPr>
              <w:rFonts w:cs="Arial"/>
              <w:kern w:val="0"/>
            </w:rPr>
          </w:pPr>
          <w:r w:rsidRPr="00C75DCA">
            <w:rPr>
              <w:rFonts w:cs="Arial"/>
              <w:kern w:val="0"/>
            </w:rPr>
            <w:t>Front Camera</w:t>
          </w:r>
        </w:p>
        <w:p w14:paraId="62BD0F43" w14:textId="77777777" w:rsidR="00FA614C" w:rsidRPr="00C75DCA" w:rsidRDefault="00FA614C" w:rsidP="003A7528">
          <w:pPr>
            <w:pStyle w:val="ac"/>
            <w:numPr>
              <w:ilvl w:val="0"/>
              <w:numId w:val="8"/>
            </w:numPr>
            <w:spacing w:beforeLines="20" w:before="62" w:afterLines="20" w:after="62"/>
            <w:ind w:left="641" w:hanging="357"/>
            <w:rPr>
              <w:rFonts w:cs="Arial"/>
              <w:kern w:val="0"/>
            </w:rPr>
          </w:pPr>
          <w:r w:rsidRPr="00C75DCA">
            <w:rPr>
              <w:rFonts w:cs="Arial"/>
              <w:kern w:val="0"/>
            </w:rPr>
            <w:t>Built-in Microphone</w:t>
          </w:r>
        </w:p>
        <w:p w14:paraId="23DD1017" w14:textId="77777777" w:rsidR="00C2368F" w:rsidRPr="00C75DCA" w:rsidRDefault="00C2368F" w:rsidP="000175A8">
          <w:pPr>
            <w:spacing w:before="156" w:after="156"/>
            <w:ind w:left="0"/>
          </w:pPr>
        </w:p>
        <w:p w14:paraId="10D374A4" w14:textId="77777777" w:rsidR="00D46564" w:rsidRPr="00C75DCA" w:rsidRDefault="00D46564" w:rsidP="004645ED">
          <w:pPr>
            <w:spacing w:before="156" w:after="156"/>
          </w:pPr>
        </w:p>
        <w:p w14:paraId="72BF18E5" w14:textId="5E676C09" w:rsidR="00FA614C" w:rsidRPr="00C75DCA" w:rsidRDefault="00FA614C" w:rsidP="00FA614C">
          <w:pPr>
            <w:pStyle w:val="ae"/>
            <w:spacing w:before="156" w:after="156"/>
            <w:ind w:left="0"/>
            <w:rPr>
              <w:rFonts w:cs="Arial"/>
              <w:i/>
            </w:rPr>
          </w:pPr>
          <w:bookmarkStart w:id="39" w:name="_Ref97906546"/>
          <w:r w:rsidRPr="00C75DCA">
            <w:rPr>
              <w:rFonts w:cs="Arial"/>
            </w:rPr>
            <w:lastRenderedPageBreak/>
            <w:t xml:space="preserve">Table </w:t>
          </w:r>
          <w:r w:rsidRPr="00C75DCA">
            <w:rPr>
              <w:rFonts w:cs="Arial"/>
            </w:rPr>
            <w:fldChar w:fldCharType="begin"/>
          </w:r>
          <w:r w:rsidRPr="00C75DCA">
            <w:rPr>
              <w:rFonts w:cs="Arial"/>
            </w:rPr>
            <w:instrText xml:space="preserve"> STYLEREF 1 \s </w:instrText>
          </w:r>
          <w:r w:rsidRPr="00C75DCA">
            <w:rPr>
              <w:rFonts w:cs="Arial"/>
            </w:rPr>
            <w:fldChar w:fldCharType="separate"/>
          </w:r>
          <w:r w:rsidR="006233ED">
            <w:rPr>
              <w:rFonts w:cs="Arial"/>
              <w:noProof/>
            </w:rPr>
            <w:t>2</w:t>
          </w:r>
          <w:r w:rsidRPr="00C75DCA">
            <w:rPr>
              <w:rFonts w:cs="Arial"/>
              <w:noProof/>
            </w:rPr>
            <w:fldChar w:fldCharType="end"/>
          </w:r>
          <w:r w:rsidRPr="00C75DCA">
            <w:rPr>
              <w:rFonts w:cs="Arial"/>
            </w:rPr>
            <w:noBreakHyphen/>
          </w:r>
          <w:r w:rsidRPr="00C75DCA">
            <w:rPr>
              <w:rFonts w:cs="Arial"/>
            </w:rPr>
            <w:fldChar w:fldCharType="begin"/>
          </w:r>
          <w:r w:rsidRPr="00C75DCA">
            <w:rPr>
              <w:rFonts w:cs="Arial"/>
            </w:rPr>
            <w:instrText xml:space="preserve"> SEQ Table \* ARABIC \s 1 </w:instrText>
          </w:r>
          <w:r w:rsidRPr="00C75DCA">
            <w:rPr>
              <w:rFonts w:cs="Arial"/>
            </w:rPr>
            <w:fldChar w:fldCharType="separate"/>
          </w:r>
          <w:r w:rsidR="006233ED">
            <w:rPr>
              <w:rFonts w:cs="Arial"/>
              <w:noProof/>
            </w:rPr>
            <w:t>1</w:t>
          </w:r>
          <w:r w:rsidRPr="00C75DCA">
            <w:rPr>
              <w:rFonts w:cs="Arial"/>
              <w:noProof/>
            </w:rPr>
            <w:fldChar w:fldCharType="end"/>
          </w:r>
          <w:r w:rsidRPr="00C75DCA">
            <w:rPr>
              <w:rFonts w:cs="Arial"/>
            </w:rPr>
            <w:t xml:space="preserve"> </w:t>
          </w:r>
          <w:r w:rsidRPr="00C75DCA">
            <w:rPr>
              <w:rFonts w:cs="Arial"/>
              <w:i/>
            </w:rPr>
            <w:t>Power LED Description</w:t>
          </w:r>
          <w:bookmarkEnd w:id="39"/>
        </w:p>
        <w:tbl>
          <w:tblPr>
            <w:tblStyle w:val="af"/>
            <w:tblW w:w="6946" w:type="dxa"/>
            <w:jc w:val="center"/>
            <w:tblLayout w:type="fixed"/>
            <w:tblLook w:val="04A0" w:firstRow="1" w:lastRow="0" w:firstColumn="1" w:lastColumn="0" w:noHBand="0" w:noVBand="1"/>
          </w:tblPr>
          <w:tblGrid>
            <w:gridCol w:w="1134"/>
            <w:gridCol w:w="992"/>
            <w:gridCol w:w="4820"/>
          </w:tblGrid>
          <w:tr w:rsidR="00FA614C" w:rsidRPr="00C75DCA" w14:paraId="3ADA4110" w14:textId="77777777" w:rsidTr="00397666">
            <w:trPr>
              <w:trHeight w:hRule="exact" w:val="397"/>
              <w:tblHeader/>
              <w:jc w:val="center"/>
            </w:trPr>
            <w:tc>
              <w:tcPr>
                <w:tcW w:w="1134" w:type="dxa"/>
                <w:shd w:val="clear" w:color="auto" w:fill="D9D9D9" w:themeFill="background1" w:themeFillShade="D9"/>
                <w:vAlign w:val="center"/>
              </w:tcPr>
              <w:p w14:paraId="282B0187" w14:textId="77777777" w:rsidR="00FA614C" w:rsidRPr="00C75DCA" w:rsidRDefault="00FA614C" w:rsidP="00397666">
                <w:pPr>
                  <w:spacing w:beforeLines="20" w:before="62" w:afterLines="20" w:after="62"/>
                  <w:ind w:left="0" w:right="284"/>
                  <w:rPr>
                    <w:rFonts w:cs="Arial"/>
                    <w:b/>
                    <w:szCs w:val="15"/>
                  </w:rPr>
                </w:pPr>
                <w:r w:rsidRPr="00C75DCA">
                  <w:rPr>
                    <w:rFonts w:cs="Arial"/>
                    <w:b/>
                    <w:szCs w:val="15"/>
                  </w:rPr>
                  <w:t>LED</w:t>
                </w:r>
              </w:p>
            </w:tc>
            <w:tc>
              <w:tcPr>
                <w:tcW w:w="992" w:type="dxa"/>
                <w:shd w:val="clear" w:color="auto" w:fill="D9D9D9" w:themeFill="background1" w:themeFillShade="D9"/>
                <w:vAlign w:val="center"/>
              </w:tcPr>
              <w:p w14:paraId="14E66718" w14:textId="77777777" w:rsidR="00FA614C" w:rsidRPr="00C75DCA" w:rsidRDefault="00FA614C" w:rsidP="00397666">
                <w:pPr>
                  <w:spacing w:beforeLines="20" w:before="62" w:afterLines="20" w:after="62"/>
                  <w:ind w:left="0" w:right="284"/>
                  <w:jc w:val="left"/>
                  <w:rPr>
                    <w:rFonts w:cs="Arial"/>
                    <w:b/>
                    <w:szCs w:val="15"/>
                  </w:rPr>
                </w:pPr>
                <w:r w:rsidRPr="00C75DCA">
                  <w:rPr>
                    <w:rFonts w:cs="Arial"/>
                    <w:b/>
                    <w:szCs w:val="15"/>
                  </w:rPr>
                  <w:t>Color</w:t>
                </w:r>
              </w:p>
            </w:tc>
            <w:tc>
              <w:tcPr>
                <w:tcW w:w="4820" w:type="dxa"/>
                <w:shd w:val="clear" w:color="auto" w:fill="D9D9D9" w:themeFill="background1" w:themeFillShade="D9"/>
                <w:vAlign w:val="center"/>
              </w:tcPr>
              <w:p w14:paraId="660DCF65" w14:textId="77777777" w:rsidR="00FA614C" w:rsidRPr="00C75DCA" w:rsidRDefault="00FA614C" w:rsidP="00397666">
                <w:pPr>
                  <w:spacing w:beforeLines="20" w:before="62" w:afterLines="20" w:after="62"/>
                  <w:ind w:left="0" w:right="284"/>
                  <w:rPr>
                    <w:rFonts w:cs="Arial"/>
                    <w:b/>
                    <w:szCs w:val="15"/>
                  </w:rPr>
                </w:pPr>
                <w:r w:rsidRPr="00C75DCA">
                  <w:rPr>
                    <w:rFonts w:cs="Arial"/>
                    <w:b/>
                    <w:szCs w:val="15"/>
                  </w:rPr>
                  <w:t>Description</w:t>
                </w:r>
              </w:p>
            </w:tc>
          </w:tr>
          <w:tr w:rsidR="00FA614C" w:rsidRPr="00C75DCA" w14:paraId="182AFE06" w14:textId="77777777" w:rsidTr="00397666">
            <w:trPr>
              <w:trHeight w:hRule="exact" w:val="1164"/>
              <w:jc w:val="center"/>
            </w:trPr>
            <w:tc>
              <w:tcPr>
                <w:tcW w:w="1134" w:type="dxa"/>
                <w:vMerge w:val="restart"/>
                <w:vAlign w:val="center"/>
              </w:tcPr>
              <w:p w14:paraId="61FEE7D0" w14:textId="77777777" w:rsidR="00FA614C" w:rsidRPr="00C75DCA" w:rsidRDefault="00FA614C" w:rsidP="00397666">
                <w:pPr>
                  <w:spacing w:beforeLines="20" w:before="62" w:afterLines="20" w:after="62"/>
                  <w:ind w:left="0"/>
                  <w:rPr>
                    <w:rFonts w:cs="Arial"/>
                    <w:b/>
                    <w:szCs w:val="15"/>
                  </w:rPr>
                </w:pPr>
                <w:r w:rsidRPr="00C75DCA">
                  <w:rPr>
                    <w:rFonts w:cs="Arial"/>
                    <w:b/>
                    <w:szCs w:val="15"/>
                  </w:rPr>
                  <w:t>Power</w:t>
                </w:r>
              </w:p>
            </w:tc>
            <w:tc>
              <w:tcPr>
                <w:tcW w:w="992" w:type="dxa"/>
                <w:vAlign w:val="center"/>
              </w:tcPr>
              <w:p w14:paraId="0B101113" w14:textId="77777777" w:rsidR="00FA614C" w:rsidRPr="00C75DCA" w:rsidRDefault="00FA614C" w:rsidP="00397666">
                <w:pPr>
                  <w:spacing w:beforeLines="20" w:before="62" w:afterLines="20" w:after="62"/>
                  <w:ind w:left="0"/>
                  <w:rPr>
                    <w:rFonts w:cs="Arial"/>
                    <w:szCs w:val="15"/>
                  </w:rPr>
                </w:pPr>
                <w:r w:rsidRPr="00C75DCA">
                  <w:rPr>
                    <w:rFonts w:cs="Arial"/>
                    <w:szCs w:val="15"/>
                  </w:rPr>
                  <w:t>Green</w:t>
                </w:r>
              </w:p>
            </w:tc>
            <w:tc>
              <w:tcPr>
                <w:tcW w:w="4820" w:type="dxa"/>
                <w:vAlign w:val="center"/>
              </w:tcPr>
              <w:p w14:paraId="026BB8B5" w14:textId="77777777" w:rsidR="00FA614C" w:rsidRPr="00C75DCA" w:rsidRDefault="00FA614C" w:rsidP="003A7528">
                <w:pPr>
                  <w:pStyle w:val="ac"/>
                  <w:numPr>
                    <w:ilvl w:val="0"/>
                    <w:numId w:val="12"/>
                  </w:numPr>
                  <w:spacing w:beforeLines="20" w:before="62" w:afterLines="20" w:after="62"/>
                  <w:ind w:left="357" w:hanging="357"/>
                  <w:rPr>
                    <w:rFonts w:cs="Arial"/>
                  </w:rPr>
                </w:pPr>
                <w:r w:rsidRPr="00C75DCA">
                  <w:rPr>
                    <w:rFonts w:cs="Arial"/>
                  </w:rPr>
                  <w:t>Lights green when the tablet is charging and the battery level is above 90%.</w:t>
                </w:r>
              </w:p>
              <w:p w14:paraId="7999B112" w14:textId="77777777" w:rsidR="00FA614C" w:rsidRPr="00C75DCA" w:rsidRDefault="00FA614C" w:rsidP="003A7528">
                <w:pPr>
                  <w:pStyle w:val="ac"/>
                  <w:numPr>
                    <w:ilvl w:val="0"/>
                    <w:numId w:val="12"/>
                  </w:numPr>
                  <w:spacing w:beforeLines="20" w:before="62" w:afterLines="20" w:after="62"/>
                  <w:ind w:left="357" w:hanging="357"/>
                  <w:rPr>
                    <w:rFonts w:cs="Arial"/>
                    <w:szCs w:val="15"/>
                  </w:rPr>
                </w:pPr>
                <w:r w:rsidRPr="00C75DCA">
                  <w:rPr>
                    <w:rFonts w:cs="Arial"/>
                  </w:rPr>
                  <w:t xml:space="preserve">Lights green when the tablet is powered on and the battery level is above </w:t>
                </w:r>
                <w:r w:rsidR="00500EC9" w:rsidRPr="00C75DCA">
                  <w:rPr>
                    <w:rFonts w:cs="Arial"/>
                  </w:rPr>
                  <w:t>20</w:t>
                </w:r>
                <w:r w:rsidRPr="00C75DCA">
                  <w:rPr>
                    <w:rFonts w:cs="Arial"/>
                  </w:rPr>
                  <w:t>%.</w:t>
                </w:r>
              </w:p>
            </w:tc>
          </w:tr>
          <w:tr w:rsidR="00FA614C" w:rsidRPr="00C75DCA" w14:paraId="5A715AB4" w14:textId="77777777" w:rsidTr="00397666">
            <w:trPr>
              <w:trHeight w:hRule="exact" w:val="559"/>
              <w:jc w:val="center"/>
            </w:trPr>
            <w:tc>
              <w:tcPr>
                <w:tcW w:w="1134" w:type="dxa"/>
                <w:vMerge/>
                <w:vAlign w:val="center"/>
              </w:tcPr>
              <w:p w14:paraId="445FE7BF" w14:textId="77777777" w:rsidR="00FA614C" w:rsidRPr="00C75DCA" w:rsidRDefault="00FA614C" w:rsidP="00397666">
                <w:pPr>
                  <w:spacing w:beforeLines="20" w:before="62" w:afterLines="20" w:after="62"/>
                  <w:ind w:left="0"/>
                  <w:rPr>
                    <w:rFonts w:cs="Arial"/>
                    <w:szCs w:val="15"/>
                  </w:rPr>
                </w:pPr>
              </w:p>
            </w:tc>
            <w:tc>
              <w:tcPr>
                <w:tcW w:w="992" w:type="dxa"/>
                <w:vAlign w:val="center"/>
              </w:tcPr>
              <w:p w14:paraId="2E4A73BD" w14:textId="77777777" w:rsidR="00FA614C" w:rsidRPr="00C75DCA" w:rsidRDefault="00FA614C" w:rsidP="00397666">
                <w:pPr>
                  <w:spacing w:before="156" w:after="156"/>
                  <w:ind w:left="0"/>
                  <w:rPr>
                    <w:rFonts w:cs="Arial"/>
                  </w:rPr>
                </w:pPr>
                <w:r w:rsidRPr="00C75DCA">
                  <w:rPr>
                    <w:rFonts w:cs="Arial"/>
                  </w:rPr>
                  <w:t>Yellow</w:t>
                </w:r>
              </w:p>
              <w:p w14:paraId="7946DBF8" w14:textId="77777777" w:rsidR="00FA614C" w:rsidRPr="00C75DCA" w:rsidRDefault="00FA614C" w:rsidP="00397666">
                <w:pPr>
                  <w:spacing w:beforeLines="20" w:before="62" w:afterLines="20" w:after="62"/>
                  <w:ind w:left="0"/>
                  <w:rPr>
                    <w:rFonts w:cs="Arial"/>
                    <w:szCs w:val="15"/>
                  </w:rPr>
                </w:pPr>
              </w:p>
            </w:tc>
            <w:tc>
              <w:tcPr>
                <w:tcW w:w="4820" w:type="dxa"/>
                <w:vAlign w:val="center"/>
              </w:tcPr>
              <w:p w14:paraId="2E71AFC8" w14:textId="77777777" w:rsidR="00FA614C" w:rsidRPr="00C75DCA" w:rsidRDefault="00FA614C" w:rsidP="00397666">
                <w:pPr>
                  <w:spacing w:beforeLines="20" w:before="62" w:afterLines="20" w:after="62" w:line="200" w:lineRule="exact"/>
                  <w:ind w:left="0"/>
                  <w:rPr>
                    <w:rFonts w:cs="Arial"/>
                    <w:szCs w:val="15"/>
                  </w:rPr>
                </w:pPr>
                <w:r w:rsidRPr="00C75DCA">
                  <w:rPr>
                    <w:rFonts w:cs="Arial"/>
                  </w:rPr>
                  <w:t>Lights yellow when the tablet is charging and the battery level is below 90%</w:t>
                </w:r>
                <w:r w:rsidRPr="00C75DCA">
                  <w:rPr>
                    <w:rFonts w:cs="Arial"/>
                    <w:szCs w:val="15"/>
                  </w:rPr>
                  <w:t>.</w:t>
                </w:r>
              </w:p>
            </w:tc>
          </w:tr>
          <w:tr w:rsidR="00FA614C" w:rsidRPr="00C75DCA" w14:paraId="49731E99" w14:textId="77777777" w:rsidTr="00397666">
            <w:trPr>
              <w:trHeight w:hRule="exact" w:val="1186"/>
              <w:jc w:val="center"/>
            </w:trPr>
            <w:tc>
              <w:tcPr>
                <w:tcW w:w="1134" w:type="dxa"/>
                <w:vMerge/>
                <w:vAlign w:val="center"/>
              </w:tcPr>
              <w:p w14:paraId="49B19D6E" w14:textId="77777777" w:rsidR="00FA614C" w:rsidRPr="00C75DCA" w:rsidRDefault="00FA614C" w:rsidP="00397666">
                <w:pPr>
                  <w:spacing w:beforeLines="20" w:before="62" w:afterLines="20" w:after="62"/>
                  <w:ind w:left="0"/>
                  <w:rPr>
                    <w:rFonts w:cs="Arial"/>
                    <w:szCs w:val="15"/>
                  </w:rPr>
                </w:pPr>
              </w:p>
            </w:tc>
            <w:tc>
              <w:tcPr>
                <w:tcW w:w="992" w:type="dxa"/>
                <w:vAlign w:val="center"/>
              </w:tcPr>
              <w:p w14:paraId="3DF17055" w14:textId="77777777" w:rsidR="00FA614C" w:rsidRPr="00C75DCA" w:rsidRDefault="00FA614C" w:rsidP="00397666">
                <w:pPr>
                  <w:spacing w:beforeLines="20" w:before="62" w:afterLines="20" w:after="62"/>
                  <w:ind w:left="0"/>
                  <w:rPr>
                    <w:rFonts w:cs="Arial"/>
                    <w:szCs w:val="15"/>
                  </w:rPr>
                </w:pPr>
                <w:r w:rsidRPr="00C75DCA">
                  <w:rPr>
                    <w:rFonts w:cs="Arial"/>
                    <w:szCs w:val="15"/>
                  </w:rPr>
                  <w:t>Red</w:t>
                </w:r>
              </w:p>
            </w:tc>
            <w:tc>
              <w:tcPr>
                <w:tcW w:w="4820" w:type="dxa"/>
                <w:vAlign w:val="center"/>
              </w:tcPr>
              <w:p w14:paraId="726F51E1" w14:textId="77777777" w:rsidR="00FA614C" w:rsidRPr="00C75DCA" w:rsidRDefault="00FA614C" w:rsidP="003A7528">
                <w:pPr>
                  <w:pStyle w:val="ac"/>
                  <w:numPr>
                    <w:ilvl w:val="0"/>
                    <w:numId w:val="12"/>
                  </w:numPr>
                  <w:spacing w:beforeLines="20" w:before="62" w:afterLines="20" w:after="62"/>
                  <w:ind w:left="357" w:hanging="357"/>
                  <w:rPr>
                    <w:rFonts w:cs="Arial"/>
                  </w:rPr>
                </w:pPr>
                <w:r w:rsidRPr="00C75DCA">
                  <w:rPr>
                    <w:rFonts w:cs="Arial"/>
                  </w:rPr>
                  <w:t xml:space="preserve">Lights red when the tablet is powered on and the battery level is below </w:t>
                </w:r>
                <w:r w:rsidR="00500EC9" w:rsidRPr="00C75DCA">
                  <w:rPr>
                    <w:rFonts w:cs="Arial"/>
                  </w:rPr>
                  <w:t>20</w:t>
                </w:r>
                <w:r w:rsidRPr="00C75DCA">
                  <w:rPr>
                    <w:rFonts w:cs="Arial"/>
                  </w:rPr>
                  <w:t>%.</w:t>
                </w:r>
              </w:p>
              <w:p w14:paraId="33A51F3F" w14:textId="77777777" w:rsidR="00FA614C" w:rsidRPr="00C75DCA" w:rsidRDefault="00FA614C" w:rsidP="003A7528">
                <w:pPr>
                  <w:pStyle w:val="ac"/>
                  <w:numPr>
                    <w:ilvl w:val="0"/>
                    <w:numId w:val="12"/>
                  </w:numPr>
                  <w:spacing w:beforeLines="20" w:before="62" w:afterLines="20" w:after="62"/>
                  <w:ind w:left="357" w:hanging="357"/>
                  <w:rPr>
                    <w:rFonts w:cs="Arial"/>
                  </w:rPr>
                </w:pPr>
                <w:r w:rsidRPr="00C75DCA">
                  <w:rPr>
                    <w:rFonts w:cs="Arial"/>
                  </w:rPr>
                  <w:t xml:space="preserve">Lights red when the tablet shows abnormality after being powered on or during charging. </w:t>
                </w:r>
              </w:p>
              <w:p w14:paraId="60AC8D20" w14:textId="77777777" w:rsidR="00FA614C" w:rsidRPr="00C75DCA" w:rsidRDefault="00FA614C" w:rsidP="00397666">
                <w:pPr>
                  <w:pStyle w:val="Text"/>
                  <w:spacing w:before="156" w:after="156"/>
                  <w:rPr>
                    <w:rFonts w:cs="Arial"/>
                  </w:rPr>
                </w:pPr>
              </w:p>
              <w:p w14:paraId="56AEEB47" w14:textId="77777777" w:rsidR="00FA614C" w:rsidRPr="00C75DCA" w:rsidRDefault="00FA614C" w:rsidP="00397666">
                <w:pPr>
                  <w:spacing w:before="156" w:after="156"/>
                  <w:rPr>
                    <w:rFonts w:cs="Arial"/>
                  </w:rPr>
                </w:pPr>
              </w:p>
              <w:p w14:paraId="0F84D6CA" w14:textId="77777777" w:rsidR="00FA614C" w:rsidRPr="00C75DCA" w:rsidRDefault="00FA614C" w:rsidP="00397666">
                <w:pPr>
                  <w:pStyle w:val="Text"/>
                  <w:spacing w:before="156" w:after="156"/>
                  <w:rPr>
                    <w:rFonts w:cs="Arial"/>
                  </w:rPr>
                </w:pPr>
              </w:p>
              <w:p w14:paraId="7630CE9C" w14:textId="77777777" w:rsidR="00FA614C" w:rsidRPr="00C75DCA" w:rsidRDefault="00FA614C" w:rsidP="00397666">
                <w:pPr>
                  <w:pStyle w:val="Text"/>
                  <w:spacing w:before="156" w:after="156"/>
                  <w:rPr>
                    <w:rFonts w:cs="Arial"/>
                  </w:rPr>
                </w:pPr>
              </w:p>
            </w:tc>
          </w:tr>
        </w:tbl>
        <w:p w14:paraId="00F91B6C" w14:textId="77777777" w:rsidR="00B2536C" w:rsidRPr="00C75DCA" w:rsidRDefault="00B2536C" w:rsidP="00B2536C">
          <w:pPr>
            <w:pStyle w:val="affb"/>
            <w:snapToGrid w:val="0"/>
            <w:spacing w:before="156" w:afterLines="0" w:after="0"/>
            <w:ind w:left="357" w:firstLine="0"/>
            <w:jc w:val="left"/>
            <w:rPr>
              <w:rFonts w:ascii="Arial" w:eastAsia="微软雅黑" w:hAnsi="Arial" w:cstheme="minorBidi"/>
              <w:b/>
              <w:bCs/>
              <w:kern w:val="2"/>
              <w:sz w:val="18"/>
            </w:rPr>
          </w:pPr>
          <w:r w:rsidRPr="00C75DCA">
            <w:rPr>
              <w:rFonts w:ascii="Arial" w:eastAsia="微软雅黑" w:hAnsi="Arial" w:cstheme="minorBidi"/>
              <w:b/>
              <w:bCs/>
              <w:kern w:val="2"/>
              <w:sz w:val="18"/>
            </w:rPr>
            <w:t xml:space="preserve">Camera </w:t>
          </w:r>
        </w:p>
        <w:p w14:paraId="10809BBE" w14:textId="77777777" w:rsidR="00B2536C" w:rsidRPr="00C75DCA" w:rsidRDefault="00B2536C" w:rsidP="00B2536C">
          <w:pPr>
            <w:pStyle w:val="affb"/>
            <w:snapToGrid w:val="0"/>
            <w:spacing w:before="156" w:afterLines="0" w:after="0"/>
            <w:ind w:left="357" w:firstLine="0"/>
            <w:jc w:val="left"/>
            <w:rPr>
              <w:rFonts w:ascii="Arial" w:eastAsia="微软雅黑" w:hAnsi="Arial" w:cstheme="minorBidi"/>
              <w:kern w:val="2"/>
              <w:sz w:val="18"/>
            </w:rPr>
          </w:pPr>
          <w:r w:rsidRPr="00C75DCA">
            <w:rPr>
              <w:rFonts w:ascii="Arial" w:eastAsia="微软雅黑" w:hAnsi="Arial" w:cstheme="minorBidi"/>
              <w:b/>
              <w:bCs/>
              <w:kern w:val="2"/>
              <w:sz w:val="18"/>
            </w:rPr>
            <w:t>Function Description:</w:t>
          </w:r>
          <w:r w:rsidRPr="00C75DCA">
            <w:rPr>
              <w:rFonts w:ascii="Arial" w:eastAsia="微软雅黑" w:hAnsi="Arial" w:cstheme="minorBidi"/>
              <w:kern w:val="2"/>
              <w:sz w:val="18"/>
            </w:rPr>
            <w:t xml:space="preserve"> Used for vehicle information identification, such</w:t>
          </w:r>
          <w:r w:rsidRPr="00C75DCA">
            <w:rPr>
              <w:rFonts w:ascii="Arial" w:eastAsia="微软雅黑" w:hAnsi="Arial" w:cstheme="minorBidi" w:hint="eastAsia"/>
              <w:kern w:val="2"/>
              <w:sz w:val="18"/>
            </w:rPr>
            <w:t xml:space="preserve"> </w:t>
          </w:r>
          <w:r w:rsidRPr="00C75DCA">
            <w:rPr>
              <w:rFonts w:ascii="Arial" w:eastAsia="微软雅黑" w:hAnsi="Arial" w:cstheme="minorBidi"/>
              <w:kern w:val="2"/>
              <w:sz w:val="18"/>
            </w:rPr>
            <w:t xml:space="preserve">as VIN scanning and vehicle photography. </w:t>
          </w:r>
        </w:p>
        <w:p w14:paraId="20B27E6F" w14:textId="77777777" w:rsidR="00B2536C" w:rsidRPr="00C75DCA" w:rsidRDefault="00B2536C" w:rsidP="00B2536C">
          <w:pPr>
            <w:pStyle w:val="affb"/>
            <w:snapToGrid w:val="0"/>
            <w:spacing w:before="156" w:afterLines="0" w:after="0"/>
            <w:ind w:left="357" w:firstLine="0"/>
            <w:jc w:val="left"/>
            <w:rPr>
              <w:rFonts w:ascii="Arial" w:eastAsia="微软雅黑" w:hAnsi="Arial" w:cstheme="minorBidi"/>
              <w:kern w:val="2"/>
              <w:sz w:val="18"/>
            </w:rPr>
          </w:pPr>
          <w:r w:rsidRPr="00C75DCA">
            <w:rPr>
              <w:rFonts w:ascii="Arial" w:eastAsia="微软雅黑" w:hAnsi="Arial" w:cstheme="minorBidi"/>
              <w:b/>
              <w:bCs/>
              <w:kern w:val="2"/>
              <w:sz w:val="18"/>
            </w:rPr>
            <w:t>Privacy Impact:</w:t>
          </w:r>
          <w:r w:rsidRPr="00C75DCA">
            <w:rPr>
              <w:rFonts w:ascii="Arial" w:eastAsia="微软雅黑" w:hAnsi="Arial" w:cstheme="minorBidi"/>
              <w:kern w:val="2"/>
              <w:sz w:val="18"/>
            </w:rPr>
            <w:t xml:space="preserve"> Collects vehicle VIN data and uploads it to the cloud platform to identify the vehicle model, year, engine type, etc. </w:t>
          </w:r>
        </w:p>
        <w:p w14:paraId="239422EC" w14:textId="30E372A9" w:rsidR="00B2536C" w:rsidRDefault="00B2536C" w:rsidP="00B2536C">
          <w:pPr>
            <w:pStyle w:val="affb"/>
            <w:snapToGrid w:val="0"/>
            <w:spacing w:before="156" w:afterLines="0" w:after="0"/>
            <w:ind w:left="357" w:firstLine="0"/>
            <w:jc w:val="left"/>
            <w:rPr>
              <w:rFonts w:ascii="Arial" w:eastAsia="微软雅黑" w:hAnsi="Arial" w:cstheme="minorBidi"/>
              <w:kern w:val="2"/>
              <w:sz w:val="18"/>
            </w:rPr>
          </w:pPr>
          <w:r w:rsidRPr="00C75DCA">
            <w:rPr>
              <w:rFonts w:ascii="Arial" w:eastAsia="微软雅黑" w:hAnsi="Arial" w:cstheme="minorBidi"/>
              <w:b/>
              <w:bCs/>
              <w:kern w:val="2"/>
              <w:sz w:val="18"/>
            </w:rPr>
            <w:t>Permission Control:</w:t>
          </w:r>
          <w:r w:rsidRPr="00C75DCA">
            <w:rPr>
              <w:rFonts w:ascii="Arial" w:eastAsia="微软雅黑" w:hAnsi="Arial" w:cstheme="minorBidi"/>
              <w:kern w:val="2"/>
              <w:sz w:val="18"/>
            </w:rPr>
            <w:t xml:space="preserve"> Camera access permissions can be disabled in system settings (Path: Settings &gt; System Settings &gt; Privacy &gt; Permission Manager &gt; Camera).</w:t>
          </w:r>
        </w:p>
        <w:p w14:paraId="23013531" w14:textId="77777777" w:rsidR="00C75DCA" w:rsidRPr="00C75DCA" w:rsidRDefault="00C75DCA" w:rsidP="00B2536C">
          <w:pPr>
            <w:pStyle w:val="affb"/>
            <w:snapToGrid w:val="0"/>
            <w:spacing w:before="156" w:afterLines="0" w:after="0"/>
            <w:ind w:left="357" w:firstLine="0"/>
            <w:jc w:val="left"/>
            <w:rPr>
              <w:rFonts w:ascii="Arial" w:eastAsia="微软雅黑" w:hAnsi="Arial" w:cstheme="minorBidi"/>
              <w:kern w:val="2"/>
              <w:sz w:val="18"/>
            </w:rPr>
          </w:pPr>
        </w:p>
        <w:p w14:paraId="0E4CD89F" w14:textId="77777777" w:rsidR="00B2536C" w:rsidRPr="00C75DCA" w:rsidRDefault="00B2536C" w:rsidP="00B2536C">
          <w:pPr>
            <w:pStyle w:val="affb"/>
            <w:snapToGrid w:val="0"/>
            <w:spacing w:before="156" w:afterLines="0" w:after="0"/>
            <w:ind w:left="357" w:firstLine="0"/>
            <w:jc w:val="left"/>
            <w:rPr>
              <w:rFonts w:ascii="Arial" w:eastAsia="微软雅黑" w:hAnsi="Arial" w:cstheme="minorBidi"/>
              <w:b/>
              <w:bCs/>
              <w:kern w:val="2"/>
              <w:sz w:val="18"/>
            </w:rPr>
          </w:pPr>
          <w:r w:rsidRPr="00C75DCA">
            <w:rPr>
              <w:rFonts w:ascii="Arial" w:eastAsia="微软雅黑" w:hAnsi="Arial" w:cstheme="minorBidi"/>
              <w:b/>
              <w:bCs/>
              <w:kern w:val="2"/>
              <w:sz w:val="18"/>
            </w:rPr>
            <w:t xml:space="preserve">Microphone </w:t>
          </w:r>
        </w:p>
        <w:p w14:paraId="44CCBF5D" w14:textId="77777777" w:rsidR="00B2536C" w:rsidRPr="00C75DCA" w:rsidRDefault="00B2536C" w:rsidP="00B2536C">
          <w:pPr>
            <w:pStyle w:val="affb"/>
            <w:snapToGrid w:val="0"/>
            <w:spacing w:before="156" w:afterLines="0" w:after="0"/>
            <w:ind w:left="357" w:firstLine="0"/>
            <w:jc w:val="left"/>
            <w:rPr>
              <w:rFonts w:ascii="Arial" w:eastAsia="微软雅黑" w:hAnsi="Arial" w:cstheme="minorBidi"/>
              <w:kern w:val="2"/>
              <w:sz w:val="18"/>
            </w:rPr>
          </w:pPr>
          <w:r w:rsidRPr="00C75DCA">
            <w:rPr>
              <w:rFonts w:ascii="Arial" w:eastAsia="微软雅黑" w:hAnsi="Arial" w:cstheme="minorBidi"/>
              <w:b/>
              <w:bCs/>
              <w:kern w:val="2"/>
              <w:sz w:val="18"/>
            </w:rPr>
            <w:t>Function Description:</w:t>
          </w:r>
          <w:r w:rsidRPr="00C75DCA">
            <w:rPr>
              <w:rFonts w:ascii="Arial" w:eastAsia="微软雅黑" w:hAnsi="Arial" w:cstheme="minorBidi"/>
              <w:kern w:val="2"/>
              <w:sz w:val="18"/>
            </w:rPr>
            <w:t xml:space="preserve"> </w:t>
          </w:r>
        </w:p>
        <w:p w14:paraId="19E2C5AC" w14:textId="32D431E1" w:rsidR="00B2536C" w:rsidRPr="00C75DCA" w:rsidRDefault="00B2536C" w:rsidP="00B2536C">
          <w:pPr>
            <w:pStyle w:val="affb"/>
            <w:snapToGrid w:val="0"/>
            <w:spacing w:before="156" w:afterLines="0" w:after="0"/>
            <w:ind w:left="357" w:firstLine="0"/>
            <w:jc w:val="left"/>
            <w:rPr>
              <w:rFonts w:ascii="Arial" w:eastAsia="微软雅黑" w:hAnsi="Arial" w:cstheme="minorBidi"/>
              <w:kern w:val="2"/>
              <w:sz w:val="18"/>
            </w:rPr>
          </w:pPr>
          <w:r w:rsidRPr="00C75DCA">
            <w:rPr>
              <w:rFonts w:ascii="Arial" w:eastAsia="微软雅黑" w:hAnsi="Arial" w:cstheme="minorBidi"/>
              <w:kern w:val="2"/>
              <w:sz w:val="18"/>
            </w:rPr>
            <w:t>1. Used for AI</w:t>
          </w:r>
          <w:r w:rsidR="008C6819" w:rsidRPr="00C75DCA">
            <w:rPr>
              <w:rFonts w:ascii="Arial" w:eastAsia="微软雅黑" w:hAnsi="Arial" w:cstheme="minorBidi" w:hint="eastAsia"/>
              <w:kern w:val="2"/>
              <w:sz w:val="18"/>
            </w:rPr>
            <w:t xml:space="preserve"> technician</w:t>
          </w:r>
          <w:r w:rsidRPr="00C75DCA">
            <w:rPr>
              <w:rFonts w:ascii="Arial" w:eastAsia="微软雅黑" w:hAnsi="Arial" w:cstheme="minorBidi"/>
              <w:kern w:val="2"/>
              <w:sz w:val="18"/>
            </w:rPr>
            <w:t xml:space="preserve"> assistant. </w:t>
          </w:r>
        </w:p>
        <w:p w14:paraId="486DAD2C" w14:textId="7DD61B50" w:rsidR="00B2536C" w:rsidRPr="00C75DCA" w:rsidRDefault="00B2536C" w:rsidP="00B2536C">
          <w:pPr>
            <w:pStyle w:val="affb"/>
            <w:snapToGrid w:val="0"/>
            <w:spacing w:before="156" w:afterLines="0" w:after="0"/>
            <w:ind w:left="357" w:firstLine="0"/>
            <w:jc w:val="left"/>
            <w:rPr>
              <w:rFonts w:ascii="Arial" w:eastAsia="微软雅黑" w:hAnsi="Arial" w:cstheme="minorBidi"/>
              <w:kern w:val="2"/>
              <w:sz w:val="18"/>
            </w:rPr>
          </w:pPr>
          <w:r w:rsidRPr="00C75DCA">
            <w:rPr>
              <w:rFonts w:ascii="Arial" w:eastAsia="微软雅黑" w:hAnsi="Arial" w:cstheme="minorBidi"/>
              <w:kern w:val="2"/>
              <w:sz w:val="18"/>
            </w:rPr>
            <w:t xml:space="preserve">2. Used for audio and video recording through the device and its camera. </w:t>
          </w:r>
        </w:p>
        <w:p w14:paraId="6C3F9BC1" w14:textId="77777777" w:rsidR="00B2536C" w:rsidRPr="00C75DCA" w:rsidRDefault="00B2536C" w:rsidP="00B2536C">
          <w:pPr>
            <w:pStyle w:val="affb"/>
            <w:snapToGrid w:val="0"/>
            <w:spacing w:before="156" w:afterLines="0" w:after="0"/>
            <w:ind w:left="357" w:firstLine="0"/>
            <w:jc w:val="left"/>
            <w:rPr>
              <w:rFonts w:ascii="Arial" w:eastAsia="微软雅黑" w:hAnsi="Arial" w:cstheme="minorBidi"/>
              <w:b/>
              <w:bCs/>
              <w:kern w:val="2"/>
              <w:sz w:val="18"/>
            </w:rPr>
          </w:pPr>
          <w:r w:rsidRPr="00C75DCA">
            <w:rPr>
              <w:rFonts w:ascii="Arial" w:eastAsia="微软雅黑" w:hAnsi="Arial" w:cstheme="minorBidi"/>
              <w:b/>
              <w:bCs/>
              <w:kern w:val="2"/>
              <w:sz w:val="18"/>
            </w:rPr>
            <w:t xml:space="preserve">Privacy Impact: </w:t>
          </w:r>
        </w:p>
        <w:p w14:paraId="492EB605" w14:textId="77777777" w:rsidR="00B2536C" w:rsidRPr="00C75DCA" w:rsidRDefault="00B2536C" w:rsidP="00B2536C">
          <w:pPr>
            <w:pStyle w:val="affb"/>
            <w:snapToGrid w:val="0"/>
            <w:spacing w:before="156" w:afterLines="0" w:after="0"/>
            <w:ind w:left="357" w:firstLine="0"/>
            <w:jc w:val="left"/>
            <w:rPr>
              <w:rFonts w:ascii="Arial" w:eastAsia="微软雅黑" w:hAnsi="Arial" w:cstheme="minorBidi"/>
              <w:kern w:val="2"/>
              <w:sz w:val="18"/>
            </w:rPr>
          </w:pPr>
          <w:r w:rsidRPr="00C75DCA">
            <w:rPr>
              <w:rFonts w:ascii="Arial" w:eastAsia="微软雅黑" w:hAnsi="Arial" w:cstheme="minorBidi"/>
              <w:kern w:val="2"/>
              <w:sz w:val="18"/>
            </w:rPr>
            <w:t xml:space="preserve">1. Collects user voice data for speech recognition and speech-to-text conversion; stores the data locally or uploads it to the cloud platform. </w:t>
          </w:r>
        </w:p>
        <w:p w14:paraId="2F4F0A6F" w14:textId="5F4730F9" w:rsidR="00B2536C" w:rsidRPr="00C75DCA" w:rsidRDefault="00B2536C" w:rsidP="00B2536C">
          <w:pPr>
            <w:pStyle w:val="affb"/>
            <w:snapToGrid w:val="0"/>
            <w:spacing w:before="156" w:afterLines="0" w:after="0"/>
            <w:ind w:left="357" w:firstLine="0"/>
            <w:jc w:val="left"/>
            <w:rPr>
              <w:rFonts w:ascii="Arial" w:eastAsia="微软雅黑" w:hAnsi="Arial" w:cstheme="minorBidi"/>
              <w:kern w:val="2"/>
              <w:sz w:val="18"/>
            </w:rPr>
          </w:pPr>
          <w:r w:rsidRPr="00C75DCA">
            <w:rPr>
              <w:rFonts w:ascii="Arial" w:eastAsia="微软雅黑" w:hAnsi="Arial" w:cstheme="minorBidi"/>
              <w:kern w:val="2"/>
              <w:sz w:val="18"/>
            </w:rPr>
            <w:t xml:space="preserve">2. Stores recorded voice data from the recorder and camera locally. </w:t>
          </w:r>
        </w:p>
        <w:p w14:paraId="4BEA8DA2" w14:textId="4FBD616A" w:rsidR="00B2536C" w:rsidRPr="00C75DCA" w:rsidRDefault="00B2536C" w:rsidP="00B2536C">
          <w:pPr>
            <w:pStyle w:val="affb"/>
            <w:snapToGrid w:val="0"/>
            <w:spacing w:before="156" w:afterLines="0" w:after="0"/>
            <w:ind w:left="357" w:firstLine="0"/>
            <w:jc w:val="left"/>
            <w:rPr>
              <w:rFonts w:ascii="Arial" w:eastAsia="微软雅黑" w:hAnsi="Arial" w:cstheme="minorBidi"/>
              <w:kern w:val="2"/>
              <w:sz w:val="18"/>
            </w:rPr>
          </w:pPr>
          <w:r w:rsidRPr="00C75DCA">
            <w:rPr>
              <w:rFonts w:ascii="Arial" w:eastAsia="微软雅黑" w:hAnsi="Arial" w:cstheme="minorBidi"/>
              <w:b/>
              <w:bCs/>
              <w:kern w:val="2"/>
              <w:sz w:val="18"/>
            </w:rPr>
            <w:t>Permission Control:</w:t>
          </w:r>
          <w:r w:rsidRPr="00C75DCA">
            <w:rPr>
              <w:rFonts w:ascii="Arial" w:eastAsia="微软雅黑" w:hAnsi="Arial" w:cstheme="minorBidi"/>
              <w:kern w:val="2"/>
              <w:sz w:val="18"/>
            </w:rPr>
            <w:t xml:space="preserve"> Microphone access permissions can be disabled in system settings (Path: Settings &gt;</w:t>
          </w:r>
          <w:r w:rsidRPr="00C75DCA">
            <w:rPr>
              <w:rFonts w:ascii="Arial" w:eastAsia="微软雅黑" w:hAnsi="Arial" w:cstheme="minorBidi" w:hint="eastAsia"/>
              <w:kern w:val="2"/>
              <w:sz w:val="18"/>
            </w:rPr>
            <w:t xml:space="preserve"> System Settings </w:t>
          </w:r>
          <w:r w:rsidRPr="00C75DCA">
            <w:rPr>
              <w:rFonts w:ascii="Arial" w:eastAsia="微软雅黑" w:hAnsi="Arial" w:cstheme="minorBidi"/>
              <w:kern w:val="2"/>
              <w:sz w:val="18"/>
            </w:rPr>
            <w:t>&gt;</w:t>
          </w:r>
          <w:r w:rsidRPr="00C75DCA">
            <w:rPr>
              <w:rFonts w:ascii="Arial" w:eastAsia="微软雅黑" w:hAnsi="Arial" w:cstheme="minorBidi" w:hint="eastAsia"/>
              <w:kern w:val="2"/>
              <w:sz w:val="18"/>
            </w:rPr>
            <w:t xml:space="preserve"> Privacy </w:t>
          </w:r>
          <w:r w:rsidRPr="00C75DCA">
            <w:rPr>
              <w:rFonts w:ascii="Arial" w:eastAsia="微软雅黑" w:hAnsi="Arial" w:cstheme="minorBidi"/>
              <w:kern w:val="2"/>
              <w:sz w:val="18"/>
            </w:rPr>
            <w:t>&gt;</w:t>
          </w:r>
          <w:r w:rsidRPr="00C75DCA">
            <w:rPr>
              <w:rFonts w:ascii="Arial" w:eastAsia="微软雅黑" w:hAnsi="Arial" w:cstheme="minorBidi" w:hint="eastAsia"/>
              <w:kern w:val="2"/>
              <w:sz w:val="18"/>
            </w:rPr>
            <w:t xml:space="preserve"> Permission Manager </w:t>
          </w:r>
          <w:r w:rsidRPr="00C75DCA">
            <w:rPr>
              <w:rFonts w:ascii="Arial" w:eastAsia="微软雅黑" w:hAnsi="Arial" w:cstheme="minorBidi"/>
              <w:kern w:val="2"/>
              <w:sz w:val="18"/>
            </w:rPr>
            <w:t>&gt;</w:t>
          </w:r>
          <w:r w:rsidRPr="00C75DCA">
            <w:rPr>
              <w:rFonts w:ascii="Arial" w:eastAsia="微软雅黑" w:hAnsi="Arial" w:cstheme="minorBidi" w:hint="eastAsia"/>
              <w:kern w:val="2"/>
              <w:sz w:val="18"/>
            </w:rPr>
            <w:t xml:space="preserve"> Microphone).</w:t>
          </w:r>
        </w:p>
        <w:p w14:paraId="74747826" w14:textId="77777777" w:rsidR="00B2536C" w:rsidRPr="00C75DCA" w:rsidRDefault="00B2536C" w:rsidP="00B2536C">
          <w:pPr>
            <w:pStyle w:val="affb"/>
            <w:snapToGrid w:val="0"/>
            <w:spacing w:before="156" w:afterLines="0" w:after="0" w:line="360" w:lineRule="auto"/>
            <w:ind w:left="357" w:firstLine="0"/>
            <w:jc w:val="left"/>
            <w:rPr>
              <w:rFonts w:ascii="Arial" w:eastAsia="微软雅黑" w:hAnsi="Arial" w:cstheme="minorBidi"/>
              <w:kern w:val="2"/>
              <w:sz w:val="18"/>
            </w:rPr>
          </w:pPr>
        </w:p>
        <w:p w14:paraId="50D2DE0B" w14:textId="004865C2" w:rsidR="00244E79" w:rsidRPr="00C75DCA" w:rsidRDefault="00244E79" w:rsidP="00B2536C">
          <w:pPr>
            <w:pStyle w:val="affb"/>
            <w:snapToGrid w:val="0"/>
            <w:spacing w:before="156" w:afterLines="0" w:after="0" w:line="360" w:lineRule="auto"/>
            <w:ind w:left="357" w:firstLine="0"/>
            <w:jc w:val="center"/>
          </w:pPr>
          <w:r w:rsidRPr="00C75DCA">
            <w:rPr>
              <w:rFonts w:hint="eastAsia"/>
              <w:noProof/>
            </w:rPr>
            <w:lastRenderedPageBreak/>
            <w:drawing>
              <wp:inline distT="0" distB="0" distL="0" distR="0" wp14:anchorId="3C4B9DED" wp14:editId="1B99B705">
                <wp:extent cx="2949619" cy="2343600"/>
                <wp:effectExtent l="0" t="0" r="3175" b="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9">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449D362B" w14:textId="41CB989E" w:rsidR="00FA614C" w:rsidRPr="00C75DCA" w:rsidRDefault="00FA614C" w:rsidP="00D46564">
          <w:pPr>
            <w:pStyle w:val="ae"/>
            <w:spacing w:beforeLines="0" w:before="0" w:after="156"/>
            <w:ind w:left="0"/>
            <w:contextualSpacing/>
          </w:pPr>
          <w:r w:rsidRPr="00C75DCA">
            <w:rPr>
              <w:rFonts w:cs="Arial"/>
            </w:rPr>
            <w:t xml:space="preserve">Figure </w:t>
          </w:r>
          <w:r w:rsidR="00623535" w:rsidRPr="00C75DCA">
            <w:rPr>
              <w:rFonts w:cs="Arial"/>
              <w:b w:val="0"/>
            </w:rPr>
            <w:fldChar w:fldCharType="begin"/>
          </w:r>
          <w:r w:rsidR="00623535" w:rsidRPr="00C75DCA">
            <w:rPr>
              <w:rFonts w:cs="Arial"/>
            </w:rPr>
            <w:instrText xml:space="preserve"> STYLEREF 1 \s </w:instrText>
          </w:r>
          <w:r w:rsidR="00623535" w:rsidRPr="00C75DCA">
            <w:rPr>
              <w:rFonts w:cs="Arial"/>
              <w:b w:val="0"/>
            </w:rPr>
            <w:fldChar w:fldCharType="separate"/>
          </w:r>
          <w:r w:rsidR="006233ED">
            <w:rPr>
              <w:rFonts w:cs="Arial"/>
              <w:noProof/>
            </w:rPr>
            <w:t>2</w:t>
          </w:r>
          <w:r w:rsidR="00623535" w:rsidRPr="00C75DCA">
            <w:rPr>
              <w:rFonts w:cs="Arial"/>
              <w:b w:val="0"/>
            </w:rPr>
            <w:fldChar w:fldCharType="end"/>
          </w:r>
          <w:r w:rsidR="00623535" w:rsidRPr="00C75DCA">
            <w:rPr>
              <w:rFonts w:cs="Arial"/>
            </w:rPr>
            <w:noBreakHyphen/>
          </w:r>
          <w:r w:rsidR="00623535" w:rsidRPr="00C75DCA">
            <w:rPr>
              <w:rFonts w:cs="Arial"/>
              <w:b w:val="0"/>
            </w:rPr>
            <w:fldChar w:fldCharType="begin"/>
          </w:r>
          <w:r w:rsidR="00623535" w:rsidRPr="00C75DCA">
            <w:rPr>
              <w:rFonts w:cs="Arial"/>
            </w:rPr>
            <w:instrText xml:space="preserve"> SEQ Figure \* ARABIC \s 1 </w:instrText>
          </w:r>
          <w:r w:rsidR="00623535" w:rsidRPr="00C75DCA">
            <w:rPr>
              <w:rFonts w:cs="Arial"/>
              <w:b w:val="0"/>
            </w:rPr>
            <w:fldChar w:fldCharType="separate"/>
          </w:r>
          <w:r w:rsidR="006233ED">
            <w:rPr>
              <w:rFonts w:cs="Arial"/>
              <w:noProof/>
            </w:rPr>
            <w:t>2</w:t>
          </w:r>
          <w:r w:rsidR="00623535" w:rsidRPr="00C75DCA">
            <w:rPr>
              <w:rFonts w:cs="Arial"/>
              <w:b w:val="0"/>
            </w:rPr>
            <w:fldChar w:fldCharType="end"/>
          </w:r>
          <w:r w:rsidRPr="00C75DCA">
            <w:rPr>
              <w:rFonts w:cs="Arial"/>
            </w:rPr>
            <w:t xml:space="preserve"> </w:t>
          </w:r>
          <w:r w:rsidRPr="00C75DCA">
            <w:rPr>
              <w:rFonts w:cs="Arial"/>
              <w:i/>
            </w:rPr>
            <w:t>MaxiSys Tablet</w:t>
          </w:r>
          <w:r w:rsidR="001E4D5B" w:rsidRPr="00C75DCA">
            <w:rPr>
              <w:rFonts w:cs="Arial"/>
              <w:i/>
            </w:rPr>
            <w:t>,</w:t>
          </w:r>
          <w:r w:rsidRPr="00C75DCA">
            <w:rPr>
              <w:rFonts w:cs="Arial"/>
              <w:i/>
            </w:rPr>
            <w:t xml:space="preserve"> Back View</w:t>
          </w:r>
          <w:bookmarkStart w:id="40" w:name="OLE_LINK13"/>
        </w:p>
        <w:bookmarkEnd w:id="40"/>
        <w:p w14:paraId="5E33F838" w14:textId="77777777" w:rsidR="00F50DE8" w:rsidRPr="00C75DCA" w:rsidRDefault="00F50DE8" w:rsidP="003A7528">
          <w:pPr>
            <w:pStyle w:val="ac"/>
            <w:numPr>
              <w:ilvl w:val="0"/>
              <w:numId w:val="8"/>
            </w:numPr>
            <w:spacing w:beforeLines="20" w:before="62" w:afterLines="20" w:after="62"/>
            <w:ind w:left="641" w:hanging="357"/>
            <w:rPr>
              <w:rFonts w:cs="Arial"/>
            </w:rPr>
          </w:pPr>
          <w:r w:rsidRPr="00C75DCA">
            <w:rPr>
              <w:rFonts w:cs="Arial"/>
            </w:rPr>
            <w:t>Speaker</w:t>
          </w:r>
        </w:p>
        <w:p w14:paraId="0AC66C11" w14:textId="77777777" w:rsidR="00FA614C" w:rsidRPr="00C75DCA" w:rsidRDefault="00FA614C" w:rsidP="003A7528">
          <w:pPr>
            <w:pStyle w:val="ac"/>
            <w:numPr>
              <w:ilvl w:val="0"/>
              <w:numId w:val="8"/>
            </w:numPr>
            <w:spacing w:beforeLines="20" w:before="62" w:afterLines="20" w:after="62"/>
            <w:ind w:left="641" w:hanging="357"/>
            <w:rPr>
              <w:rFonts w:cs="Arial"/>
            </w:rPr>
          </w:pPr>
          <w:r w:rsidRPr="00C75DCA">
            <w:rPr>
              <w:rFonts w:cs="Arial"/>
            </w:rPr>
            <w:t xml:space="preserve">Collapsible Stand — extends from the back to allow hands-free viewing of the tablet </w:t>
          </w:r>
        </w:p>
        <w:p w14:paraId="792C74FB" w14:textId="77777777" w:rsidR="00FA614C" w:rsidRPr="00C75DCA" w:rsidRDefault="00FA614C" w:rsidP="003A7528">
          <w:pPr>
            <w:pStyle w:val="ac"/>
            <w:numPr>
              <w:ilvl w:val="0"/>
              <w:numId w:val="8"/>
            </w:numPr>
            <w:spacing w:beforeLines="20" w:before="62" w:afterLines="20" w:after="62"/>
            <w:ind w:left="641" w:hanging="357"/>
            <w:rPr>
              <w:rFonts w:cs="Arial"/>
            </w:rPr>
          </w:pPr>
          <w:r w:rsidRPr="00C75DCA">
            <w:rPr>
              <w:rFonts w:cs="Arial"/>
            </w:rPr>
            <w:t>Camera</w:t>
          </w:r>
          <w:r w:rsidR="00244E79" w:rsidRPr="00C75DCA">
            <w:rPr>
              <w:rFonts w:cs="Arial" w:hint="eastAsia"/>
            </w:rPr>
            <w:t xml:space="preserve"> Flash</w:t>
          </w:r>
        </w:p>
        <w:p w14:paraId="23DFB1AF" w14:textId="61E2A35E" w:rsidR="00652FB5" w:rsidRPr="00C75DCA" w:rsidRDefault="00244E79" w:rsidP="00B2536C">
          <w:pPr>
            <w:pStyle w:val="ac"/>
            <w:numPr>
              <w:ilvl w:val="0"/>
              <w:numId w:val="8"/>
            </w:numPr>
            <w:spacing w:beforeLines="20" w:before="62" w:afterLines="20" w:after="62"/>
            <w:ind w:left="641" w:hanging="357"/>
            <w:rPr>
              <w:rFonts w:cs="Arial"/>
            </w:rPr>
          </w:pPr>
          <w:r w:rsidRPr="00C75DCA">
            <w:rPr>
              <w:rFonts w:cs="Arial" w:hint="eastAsia"/>
            </w:rPr>
            <w:t>Rear</w:t>
          </w:r>
          <w:r w:rsidRPr="00C75DCA">
            <w:rPr>
              <w:rFonts w:cs="Arial"/>
            </w:rPr>
            <w:t xml:space="preserve"> </w:t>
          </w:r>
          <w:r w:rsidR="00D46010" w:rsidRPr="00C75DCA">
            <w:rPr>
              <w:rFonts w:cs="Arial" w:hint="eastAsia"/>
            </w:rPr>
            <w:t xml:space="preserve">Camera </w:t>
          </w:r>
        </w:p>
        <w:p w14:paraId="7F2A1DCC" w14:textId="3A60851E" w:rsidR="00244E79" w:rsidRPr="00C75DCA" w:rsidRDefault="00244E79" w:rsidP="00FA614C">
          <w:pPr>
            <w:spacing w:beforeLines="0" w:before="0" w:afterLines="0" w:after="0" w:line="480" w:lineRule="auto"/>
            <w:ind w:left="0"/>
            <w:jc w:val="center"/>
            <w:rPr>
              <w:rFonts w:eastAsiaTheme="minorEastAsia" w:cs="Arial"/>
            </w:rPr>
          </w:pPr>
          <w:r w:rsidRPr="00C75DCA">
            <w:rPr>
              <w:rFonts w:eastAsiaTheme="minorEastAsia" w:cs="Arial" w:hint="eastAsia"/>
              <w:noProof/>
              <w14:ligatures w14:val="standardContextual"/>
            </w:rPr>
            <w:drawing>
              <wp:inline distT="0" distB="0" distL="0" distR="0" wp14:anchorId="39B77028" wp14:editId="78EDB5FD">
                <wp:extent cx="2858684" cy="1425600"/>
                <wp:effectExtent l="0" t="0" r="0" b="317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30">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0DC61BB1" w14:textId="20147B71" w:rsidR="00FA614C" w:rsidRPr="00C75DCA" w:rsidRDefault="00FA614C" w:rsidP="00132EC0">
          <w:pPr>
            <w:pStyle w:val="ae"/>
            <w:snapToGrid w:val="0"/>
            <w:spacing w:beforeLines="0" w:before="0" w:after="156" w:line="360" w:lineRule="auto"/>
            <w:ind w:left="0"/>
            <w:rPr>
              <w:rFonts w:eastAsia="宋体" w:cs="Arial"/>
              <w:i/>
              <w:szCs w:val="22"/>
            </w:rPr>
          </w:pPr>
          <w:r w:rsidRPr="00C75DCA">
            <w:rPr>
              <w:rFonts w:cs="Arial"/>
            </w:rPr>
            <w:t xml:space="preserve">Figure </w:t>
          </w:r>
          <w:r w:rsidR="00623535" w:rsidRPr="00C75DCA">
            <w:rPr>
              <w:rFonts w:cs="Arial"/>
            </w:rPr>
            <w:fldChar w:fldCharType="begin"/>
          </w:r>
          <w:r w:rsidR="00623535" w:rsidRPr="00C75DCA">
            <w:rPr>
              <w:rFonts w:cs="Arial"/>
            </w:rPr>
            <w:instrText xml:space="preserve"> STYLEREF 1 \s </w:instrText>
          </w:r>
          <w:r w:rsidR="00623535" w:rsidRPr="00C75DCA">
            <w:rPr>
              <w:rFonts w:cs="Arial"/>
            </w:rPr>
            <w:fldChar w:fldCharType="separate"/>
          </w:r>
          <w:r w:rsidR="006233ED">
            <w:rPr>
              <w:rFonts w:cs="Arial"/>
              <w:noProof/>
            </w:rPr>
            <w:t>2</w:t>
          </w:r>
          <w:r w:rsidR="00623535" w:rsidRPr="00C75DCA">
            <w:rPr>
              <w:rFonts w:cs="Arial"/>
            </w:rPr>
            <w:fldChar w:fldCharType="end"/>
          </w:r>
          <w:r w:rsidR="00623535" w:rsidRPr="00C75DCA">
            <w:rPr>
              <w:rFonts w:cs="Arial"/>
            </w:rPr>
            <w:noBreakHyphen/>
          </w:r>
          <w:r w:rsidR="00623535" w:rsidRPr="00C75DCA">
            <w:rPr>
              <w:rFonts w:cs="Arial"/>
            </w:rPr>
            <w:fldChar w:fldCharType="begin"/>
          </w:r>
          <w:r w:rsidR="00623535" w:rsidRPr="00C75DCA">
            <w:rPr>
              <w:rFonts w:cs="Arial"/>
            </w:rPr>
            <w:instrText xml:space="preserve"> SEQ Figure \* ARABIC \s 1 </w:instrText>
          </w:r>
          <w:r w:rsidR="00623535" w:rsidRPr="00C75DCA">
            <w:rPr>
              <w:rFonts w:cs="Arial"/>
            </w:rPr>
            <w:fldChar w:fldCharType="separate"/>
          </w:r>
          <w:r w:rsidR="006233ED">
            <w:rPr>
              <w:rFonts w:cs="Arial"/>
              <w:noProof/>
            </w:rPr>
            <w:t>3</w:t>
          </w:r>
          <w:r w:rsidR="00623535" w:rsidRPr="00C75DCA">
            <w:rPr>
              <w:rFonts w:cs="Arial"/>
            </w:rPr>
            <w:fldChar w:fldCharType="end"/>
          </w:r>
          <w:r w:rsidRPr="00C75DCA">
            <w:rPr>
              <w:rFonts w:cs="Arial"/>
            </w:rPr>
            <w:t xml:space="preserve"> </w:t>
          </w:r>
          <w:r w:rsidRPr="00C75DCA">
            <w:rPr>
              <w:rFonts w:eastAsia="宋体" w:cs="Arial"/>
              <w:i/>
              <w:szCs w:val="22"/>
            </w:rPr>
            <w:t>MaxiSys Tablet</w:t>
          </w:r>
          <w:r w:rsidR="001E4D5B" w:rsidRPr="00C75DCA">
            <w:rPr>
              <w:rFonts w:eastAsia="宋体" w:cs="Arial"/>
              <w:i/>
              <w:szCs w:val="22"/>
            </w:rPr>
            <w:t>,</w:t>
          </w:r>
          <w:r w:rsidRPr="00C75DCA">
            <w:rPr>
              <w:rFonts w:eastAsia="宋体" w:cs="Arial"/>
              <w:i/>
              <w:szCs w:val="22"/>
            </w:rPr>
            <w:t xml:space="preserve"> Top View</w:t>
          </w:r>
        </w:p>
        <w:p w14:paraId="0420FD17" w14:textId="77777777" w:rsidR="001F75B3" w:rsidRPr="00C75DCA" w:rsidRDefault="001F75B3" w:rsidP="003A7528">
          <w:pPr>
            <w:pStyle w:val="ac"/>
            <w:numPr>
              <w:ilvl w:val="0"/>
              <w:numId w:val="8"/>
            </w:numPr>
            <w:spacing w:beforeLines="20" w:before="62" w:afterLines="20" w:after="62"/>
            <w:ind w:left="641" w:hanging="357"/>
            <w:rPr>
              <w:rFonts w:cs="Arial"/>
            </w:rPr>
          </w:pPr>
          <w:r w:rsidRPr="00C75DCA">
            <w:rPr>
              <w:rFonts w:cs="Arial" w:hint="eastAsia"/>
            </w:rPr>
            <w:t>H</w:t>
          </w:r>
          <w:r w:rsidRPr="00C75DCA">
            <w:rPr>
              <w:rFonts w:cs="Arial"/>
            </w:rPr>
            <w:t>eadphone Jack</w:t>
          </w:r>
        </w:p>
        <w:p w14:paraId="009A2025" w14:textId="77777777" w:rsidR="00FA614C" w:rsidRPr="00C75DCA" w:rsidRDefault="00FA614C" w:rsidP="003A7528">
          <w:pPr>
            <w:pStyle w:val="ac"/>
            <w:numPr>
              <w:ilvl w:val="0"/>
              <w:numId w:val="8"/>
            </w:numPr>
            <w:spacing w:beforeLines="20" w:before="62" w:afterLines="20" w:after="62"/>
            <w:ind w:left="641" w:hanging="357"/>
            <w:rPr>
              <w:rFonts w:cs="Arial"/>
            </w:rPr>
          </w:pPr>
          <w:r w:rsidRPr="00C75DCA">
            <w:rPr>
              <w:rFonts w:cs="Arial"/>
            </w:rPr>
            <w:t xml:space="preserve">USB Port </w:t>
          </w:r>
        </w:p>
        <w:p w14:paraId="33CFD52D" w14:textId="77777777" w:rsidR="00FA614C" w:rsidRPr="00C75DCA" w:rsidRDefault="00FA614C" w:rsidP="003A7528">
          <w:pPr>
            <w:pStyle w:val="ac"/>
            <w:numPr>
              <w:ilvl w:val="0"/>
              <w:numId w:val="8"/>
            </w:numPr>
            <w:spacing w:beforeLines="20" w:before="62" w:afterLines="20" w:after="62"/>
            <w:ind w:left="641" w:hanging="357"/>
            <w:rPr>
              <w:rFonts w:cs="Arial"/>
            </w:rPr>
          </w:pPr>
          <w:r w:rsidRPr="00C75DCA">
            <w:rPr>
              <w:rFonts w:cs="Arial"/>
            </w:rPr>
            <w:t>USB Port</w:t>
          </w:r>
        </w:p>
        <w:p w14:paraId="4731FFDB" w14:textId="77777777" w:rsidR="00FA614C" w:rsidRPr="00C75DCA" w:rsidRDefault="00FA614C" w:rsidP="003A7528">
          <w:pPr>
            <w:pStyle w:val="ac"/>
            <w:numPr>
              <w:ilvl w:val="0"/>
              <w:numId w:val="8"/>
            </w:numPr>
            <w:spacing w:beforeLines="20" w:before="62" w:afterLines="20" w:after="62"/>
            <w:ind w:left="641" w:hanging="357"/>
            <w:rPr>
              <w:rFonts w:cs="Arial"/>
            </w:rPr>
          </w:pPr>
          <w:r w:rsidRPr="00C75DCA">
            <w:rPr>
              <w:rFonts w:cs="Arial"/>
            </w:rPr>
            <w:t xml:space="preserve">Mini SD Card Slot </w:t>
          </w:r>
        </w:p>
        <w:p w14:paraId="64315819" w14:textId="77777777" w:rsidR="00FA614C" w:rsidRPr="00C75DCA" w:rsidRDefault="00FA614C" w:rsidP="003A7528">
          <w:pPr>
            <w:pStyle w:val="ac"/>
            <w:numPr>
              <w:ilvl w:val="0"/>
              <w:numId w:val="8"/>
            </w:numPr>
            <w:spacing w:beforeLines="20" w:before="62" w:afterLines="20" w:after="62"/>
            <w:ind w:left="641" w:hanging="357"/>
            <w:rPr>
              <w:rFonts w:cs="Arial"/>
            </w:rPr>
          </w:pPr>
          <w:r w:rsidRPr="00C75DCA">
            <w:rPr>
              <w:rFonts w:cs="Arial"/>
            </w:rPr>
            <w:t>HDMI (High-Definition Multimedia Interface) Port</w:t>
          </w:r>
        </w:p>
        <w:p w14:paraId="540DB004" w14:textId="77777777" w:rsidR="001F75B3" w:rsidRPr="00C75DCA" w:rsidRDefault="001F75B3" w:rsidP="003A7528">
          <w:pPr>
            <w:pStyle w:val="ac"/>
            <w:numPr>
              <w:ilvl w:val="0"/>
              <w:numId w:val="8"/>
            </w:numPr>
            <w:spacing w:beforeLines="20" w:before="62" w:afterLines="20" w:after="62"/>
            <w:ind w:left="641" w:hanging="357"/>
            <w:rPr>
              <w:rFonts w:cs="Arial"/>
            </w:rPr>
          </w:pPr>
          <w:r w:rsidRPr="00C75DCA">
            <w:rPr>
              <w:rFonts w:cs="Arial" w:hint="eastAsia"/>
            </w:rPr>
            <w:t>T</w:t>
          </w:r>
          <w:r w:rsidRPr="00C75DCA">
            <w:rPr>
              <w:rFonts w:cs="Arial"/>
            </w:rPr>
            <w:t>ype-C Charging Port</w:t>
          </w:r>
        </w:p>
        <w:p w14:paraId="2C2669BD" w14:textId="77777777" w:rsidR="00FA614C" w:rsidRPr="00C75DCA" w:rsidRDefault="00FA614C" w:rsidP="003A7528">
          <w:pPr>
            <w:pStyle w:val="ac"/>
            <w:numPr>
              <w:ilvl w:val="0"/>
              <w:numId w:val="8"/>
            </w:numPr>
            <w:spacing w:beforeLines="20" w:before="62" w:afterLines="20" w:after="62"/>
            <w:ind w:left="641" w:hanging="357"/>
            <w:rPr>
              <w:rFonts w:cs="Arial"/>
            </w:rPr>
          </w:pPr>
          <w:r w:rsidRPr="00C75DCA">
            <w:rPr>
              <w:rFonts w:cs="Arial"/>
            </w:rPr>
            <w:lastRenderedPageBreak/>
            <w:t>DC Power Supply Input Port</w:t>
          </w:r>
        </w:p>
        <w:p w14:paraId="58B33ACB" w14:textId="77777777" w:rsidR="00FA614C" w:rsidRPr="00C75DCA" w:rsidRDefault="00FA614C" w:rsidP="003A7528">
          <w:pPr>
            <w:pStyle w:val="ac"/>
            <w:numPr>
              <w:ilvl w:val="0"/>
              <w:numId w:val="8"/>
            </w:numPr>
            <w:spacing w:beforeLines="20" w:before="62" w:afterLines="20" w:after="62"/>
            <w:ind w:left="641" w:hanging="357"/>
            <w:rPr>
              <w:rFonts w:cs="Arial"/>
            </w:rPr>
          </w:pPr>
          <w:r w:rsidRPr="00C75DCA">
            <w:rPr>
              <w:rFonts w:cs="Arial"/>
            </w:rPr>
            <w:t>Power/Lock Button — long press to turn on/off the tablet; short press to lock the screen</w:t>
          </w:r>
        </w:p>
        <w:p w14:paraId="6EE3745B" w14:textId="77777777" w:rsidR="00CC105C" w:rsidRPr="00C75DCA" w:rsidRDefault="00CC105C" w:rsidP="00CC105C">
          <w:pPr>
            <w:pStyle w:val="30"/>
            <w:spacing w:before="312" w:after="156"/>
          </w:pPr>
          <w:bookmarkStart w:id="41" w:name="_Ref159579212"/>
          <w:r w:rsidRPr="00C75DCA">
            <w:t>Power Sources</w:t>
          </w:r>
          <w:bookmarkEnd w:id="34"/>
          <w:bookmarkEnd w:id="35"/>
          <w:bookmarkEnd w:id="36"/>
          <w:bookmarkEnd w:id="37"/>
          <w:bookmarkEnd w:id="38"/>
          <w:bookmarkEnd w:id="41"/>
        </w:p>
        <w:p w14:paraId="26F3B581" w14:textId="77777777" w:rsidR="00CC105C" w:rsidRPr="00C75DCA" w:rsidRDefault="00CC105C" w:rsidP="00CC105C">
          <w:pPr>
            <w:pStyle w:val="BodytextUserManual"/>
            <w:spacing w:before="156" w:after="156"/>
          </w:pPr>
          <w:r w:rsidRPr="00C75DCA">
            <w:t>The tablet can receive power from any of the following sources:</w:t>
          </w:r>
        </w:p>
        <w:p w14:paraId="6E86E5CF" w14:textId="77777777" w:rsidR="00CC105C" w:rsidRPr="00C75DCA" w:rsidRDefault="00CC105C" w:rsidP="003A7528">
          <w:pPr>
            <w:pStyle w:val="BodytextUserManual"/>
            <w:numPr>
              <w:ilvl w:val="0"/>
              <w:numId w:val="9"/>
            </w:numPr>
            <w:spacing w:beforeLines="20" w:before="62" w:afterLines="20" w:after="62"/>
            <w:ind w:left="641" w:hanging="357"/>
          </w:pPr>
          <w:r w:rsidRPr="00C75DCA">
            <w:t>Internal Battery Pack</w:t>
          </w:r>
        </w:p>
        <w:p w14:paraId="482B2F22" w14:textId="77777777" w:rsidR="00CC105C" w:rsidRPr="00C75DCA" w:rsidRDefault="00CC105C" w:rsidP="003A7528">
          <w:pPr>
            <w:pStyle w:val="BodytextUserManual"/>
            <w:numPr>
              <w:ilvl w:val="0"/>
              <w:numId w:val="9"/>
            </w:numPr>
            <w:spacing w:beforeLines="20" w:before="62" w:afterLines="20" w:after="62"/>
            <w:ind w:left="641" w:hanging="357"/>
          </w:pPr>
          <w:r w:rsidRPr="00C75DCA">
            <w:t>AC/DC Power Supply</w:t>
          </w:r>
        </w:p>
        <w:p w14:paraId="3BBC0BC9" w14:textId="77777777" w:rsidR="00CC105C" w:rsidRPr="00C75DCA" w:rsidRDefault="00CC105C" w:rsidP="003A7528">
          <w:pPr>
            <w:pStyle w:val="BodytextUserManual"/>
            <w:numPr>
              <w:ilvl w:val="0"/>
              <w:numId w:val="9"/>
            </w:numPr>
            <w:spacing w:beforeLines="20" w:before="62" w:afterLines="20" w:after="62"/>
            <w:ind w:left="641" w:hanging="357"/>
          </w:pPr>
          <w:r w:rsidRPr="00C75DCA">
            <w:t>Vehicle Power</w:t>
          </w:r>
        </w:p>
        <w:p w14:paraId="381CEF18" w14:textId="77777777" w:rsidR="00A112FB" w:rsidRPr="00C75DCA" w:rsidRDefault="00A112FB" w:rsidP="003A7528">
          <w:pPr>
            <w:pStyle w:val="BodytextUserManual"/>
            <w:numPr>
              <w:ilvl w:val="0"/>
              <w:numId w:val="9"/>
            </w:numPr>
            <w:spacing w:beforeLines="20" w:before="62" w:afterLines="20" w:after="62"/>
            <w:ind w:left="641" w:hanging="357"/>
          </w:pPr>
          <w:r w:rsidRPr="00C75DCA">
            <w:rPr>
              <w:rFonts w:hint="eastAsia"/>
            </w:rPr>
            <w:t>Type-C Power Supply</w:t>
          </w:r>
        </w:p>
        <w:p w14:paraId="490D33BA" w14:textId="77777777" w:rsidR="00CC105C" w:rsidRPr="00C75DCA" w:rsidRDefault="00CC105C" w:rsidP="00CC105C">
          <w:pPr>
            <w:pStyle w:val="BodytextUserManual"/>
            <w:pBdr>
              <w:top w:val="single" w:sz="4" w:space="1" w:color="auto"/>
            </w:pBdr>
            <w:spacing w:before="156" w:afterLines="0" w:after="0"/>
            <w:rPr>
              <w:b/>
            </w:rPr>
          </w:pPr>
          <w:r w:rsidRPr="00C75DCA">
            <w:rPr>
              <w:b/>
              <w:noProof/>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4000" cy="144000"/>
                        </a:xfrm>
                        <a:prstGeom prst="rect">
                          <a:avLst/>
                        </a:prstGeom>
                      </pic:spPr>
                    </pic:pic>
                  </a:graphicData>
                </a:graphic>
              </wp:anchor>
            </w:drawing>
          </w:r>
          <w:r w:rsidRPr="00C75DCA">
            <w:rPr>
              <w:b/>
            </w:rPr>
            <w:t>IMPORTANT</w:t>
          </w:r>
        </w:p>
        <w:p w14:paraId="1A862F67" w14:textId="77777777" w:rsidR="00CC105C" w:rsidRPr="00C75DCA" w:rsidRDefault="00CC105C" w:rsidP="00CC105C">
          <w:pPr>
            <w:pStyle w:val="BodytextUserManual"/>
            <w:pBdr>
              <w:bottom w:val="single" w:sz="4" w:space="1" w:color="auto"/>
            </w:pBdr>
            <w:spacing w:beforeLines="0" w:before="0" w:after="156"/>
          </w:pPr>
          <w:r w:rsidRPr="00C75DCA">
            <w:t xml:space="preserve">Do not charge the battery when the temperature is lower than 0 °C (32 °F) or higher than 45 °C (113 °F). </w:t>
          </w:r>
        </w:p>
        <w:p w14:paraId="28D54B2D" w14:textId="77777777" w:rsidR="00CC105C" w:rsidRPr="00C75DCA" w:rsidRDefault="00CC105C" w:rsidP="00CC105C">
          <w:pPr>
            <w:pStyle w:val="40"/>
            <w:spacing w:before="156" w:after="156"/>
            <w:rPr>
              <w:rFonts w:cs="Arial"/>
            </w:rPr>
          </w:pPr>
          <w:r w:rsidRPr="00C75DCA">
            <w:rPr>
              <w:rFonts w:cs="Arial"/>
            </w:rPr>
            <w:t>Internal Battery Pack</w:t>
          </w:r>
        </w:p>
        <w:p w14:paraId="19B1BF23" w14:textId="77777777" w:rsidR="00CC105C" w:rsidRPr="00C75DCA" w:rsidRDefault="00CC105C" w:rsidP="00CC105C">
          <w:pPr>
            <w:pStyle w:val="BodytextUserManual"/>
            <w:spacing w:before="156" w:after="156"/>
          </w:pPr>
          <w:r w:rsidRPr="00C75DCA">
            <w:t xml:space="preserve">The tablet can be powered with </w:t>
          </w:r>
          <w:r w:rsidR="0090640F" w:rsidRPr="00C75DCA">
            <w:t>its</w:t>
          </w:r>
          <w:r w:rsidRPr="00C75DCA">
            <w:t xml:space="preserve"> internal rechargeable battery, which if fully charged can provide sufficient power for about</w:t>
          </w:r>
          <w:r w:rsidR="00406EC0" w:rsidRPr="00C75DCA">
            <w:rPr>
              <w:rFonts w:hint="eastAsia"/>
            </w:rPr>
            <w:t xml:space="preserve"> 10 </w:t>
          </w:r>
          <w:r w:rsidRPr="00C75DCA">
            <w:t>hours of continuous operation.</w:t>
          </w:r>
        </w:p>
        <w:p w14:paraId="52FE679F" w14:textId="77777777" w:rsidR="00CC105C" w:rsidRPr="00C75DCA" w:rsidRDefault="00CC105C" w:rsidP="00CC105C">
          <w:pPr>
            <w:pStyle w:val="40"/>
            <w:spacing w:before="156" w:after="156"/>
            <w:rPr>
              <w:rFonts w:cs="Arial"/>
            </w:rPr>
          </w:pPr>
          <w:r w:rsidRPr="00C75DCA">
            <w:rPr>
              <w:rFonts w:cs="Arial"/>
            </w:rPr>
            <w:t>AC/DC Power Supply</w:t>
          </w:r>
        </w:p>
        <w:p w14:paraId="04DA2AAA" w14:textId="77777777" w:rsidR="00CC105C" w:rsidRPr="00C75DCA" w:rsidRDefault="00CC105C" w:rsidP="00CC105C">
          <w:pPr>
            <w:pStyle w:val="BodytextUserManual"/>
            <w:spacing w:before="156" w:after="156"/>
          </w:pPr>
          <w:r w:rsidRPr="00C75DCA">
            <w:t>The tablet can be powered from an electrical outlet using the AC/DC power adapter. The AC/DC power supply also charges the internal battery pack.</w:t>
          </w:r>
        </w:p>
        <w:p w14:paraId="40A35E73" w14:textId="77777777" w:rsidR="00CC105C" w:rsidRPr="00C75DCA" w:rsidRDefault="00CC105C" w:rsidP="00CC105C">
          <w:pPr>
            <w:pStyle w:val="40"/>
            <w:spacing w:before="156" w:after="156"/>
            <w:rPr>
              <w:rFonts w:cs="Arial"/>
            </w:rPr>
          </w:pPr>
          <w:r w:rsidRPr="00C75DCA">
            <w:rPr>
              <w:rFonts w:cs="Arial"/>
            </w:rPr>
            <w:t>Vehicle Power</w:t>
          </w:r>
        </w:p>
        <w:p w14:paraId="566B3F70" w14:textId="77777777" w:rsidR="00CC105C" w:rsidRPr="00C75DCA" w:rsidRDefault="00CC105C" w:rsidP="00CC105C">
          <w:pPr>
            <w:pStyle w:val="BodytextUserManual"/>
            <w:spacing w:before="156" w:after="156"/>
          </w:pPr>
          <w:r w:rsidRPr="00C75DCA">
            <w:t xml:space="preserve">The tablet can be powered from the auxiliary power outlet adapter or other DC power port on the test vehicle through a direct cable connection. The vehicle power cable connects to the DC power supply port on the top side of the </w:t>
          </w:r>
          <w:r w:rsidRPr="00C75DCA">
            <w:rPr>
              <w:rFonts w:hint="eastAsia"/>
            </w:rPr>
            <w:t>ta</w:t>
          </w:r>
          <w:r w:rsidRPr="00C75DCA">
            <w:t>blet.</w:t>
          </w:r>
        </w:p>
        <w:p w14:paraId="6B6D8779" w14:textId="77777777" w:rsidR="00A112FB" w:rsidRPr="00C75DCA" w:rsidRDefault="00A112FB" w:rsidP="00A112FB">
          <w:pPr>
            <w:pStyle w:val="40"/>
            <w:spacing w:before="156" w:after="156"/>
          </w:pPr>
          <w:r w:rsidRPr="00C75DCA">
            <w:rPr>
              <w:rFonts w:hint="eastAsia"/>
            </w:rPr>
            <w:t>Type-C Power Supply</w:t>
          </w:r>
        </w:p>
        <w:p w14:paraId="63F31A5A" w14:textId="225DE806" w:rsidR="008C6819" w:rsidRPr="00C75DCA" w:rsidRDefault="00A84D32" w:rsidP="00231B8D">
          <w:pPr>
            <w:pStyle w:val="BodytextUserManual"/>
            <w:spacing w:before="156" w:after="156"/>
          </w:pPr>
          <w:r w:rsidRPr="00C75DCA">
            <w:t xml:space="preserve">This tablet can be powered using the supplied USB </w:t>
          </w:r>
          <w:r w:rsidR="00EB012A" w:rsidRPr="00C75DCA">
            <w:t>Type-C</w:t>
          </w:r>
          <w:r w:rsidRPr="00C75DCA">
            <w:t xml:space="preserve"> cable. It supports USB Type-C </w:t>
          </w:r>
          <w:r w:rsidR="00864D2C" w:rsidRPr="00C75DCA">
            <w:rPr>
              <w:rFonts w:hint="eastAsia"/>
            </w:rPr>
            <w:t>45W (15V/3A)</w:t>
          </w:r>
          <w:r w:rsidRPr="00C75DCA">
            <w:t xml:space="preserve"> PD (power delivery) fast charging if </w:t>
          </w:r>
          <w:r w:rsidR="005C2483" w:rsidRPr="00C75DCA">
            <w:rPr>
              <w:rFonts w:hint="eastAsia"/>
            </w:rPr>
            <w:t>your</w:t>
          </w:r>
          <w:r w:rsidRPr="00C75DCA">
            <w:t xml:space="preserve"> power adapter supports the PD protocol</w:t>
          </w:r>
          <w:r w:rsidR="009E5990" w:rsidRPr="00C75DCA">
            <w:rPr>
              <w:rFonts w:hint="eastAsia"/>
            </w:rPr>
            <w:t>.</w:t>
          </w:r>
          <w:r w:rsidR="00864D2C" w:rsidRPr="00C75DCA">
            <w:rPr>
              <w:rFonts w:hint="eastAsia"/>
            </w:rPr>
            <w:t xml:space="preserve"> </w:t>
          </w:r>
        </w:p>
        <w:p w14:paraId="2CADCB53" w14:textId="60C92269" w:rsidR="004152F6" w:rsidRPr="00C75DCA" w:rsidRDefault="008C6819" w:rsidP="008C6819">
          <w:pPr>
            <w:widowControl/>
            <w:spacing w:beforeLines="0" w:before="0" w:afterLines="0" w:after="0" w:line="240" w:lineRule="auto"/>
            <w:ind w:left="0"/>
            <w:jc w:val="left"/>
            <w:rPr>
              <w:rFonts w:cs="Arial"/>
              <w:bCs/>
              <w:szCs w:val="20"/>
            </w:rPr>
          </w:pPr>
          <w:r w:rsidRPr="00C75DCA">
            <w:br w:type="page"/>
          </w:r>
        </w:p>
        <w:p w14:paraId="0046D008" w14:textId="77777777" w:rsidR="00E945A0" w:rsidRPr="00C75DCA" w:rsidRDefault="00CC105C" w:rsidP="00CC105C">
          <w:pPr>
            <w:pStyle w:val="30"/>
            <w:spacing w:before="312" w:after="156"/>
          </w:pPr>
          <w:r w:rsidRPr="00C75DCA">
            <w:rPr>
              <w:rFonts w:hint="eastAsia"/>
            </w:rPr>
            <w:lastRenderedPageBreak/>
            <w:t>Tec</w:t>
          </w:r>
          <w:r w:rsidRPr="00C75DCA">
            <w:t>hnical Specifications</w:t>
          </w:r>
        </w:p>
        <w:p w14:paraId="37A77482" w14:textId="0D756393" w:rsidR="00CC105C" w:rsidRPr="00C75DCA" w:rsidRDefault="001E74B6" w:rsidP="00FA614C">
          <w:pPr>
            <w:pStyle w:val="ae"/>
            <w:spacing w:before="156" w:after="156"/>
            <w:ind w:left="0"/>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2</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2</w:t>
          </w:r>
          <w:r w:rsidR="00FB3400" w:rsidRPr="00C75DCA">
            <w:rPr>
              <w:noProof/>
            </w:rPr>
            <w:fldChar w:fldCharType="end"/>
          </w:r>
          <w:r w:rsidRPr="00C75DCA">
            <w:t xml:space="preserve"> </w:t>
          </w:r>
          <w:r w:rsidRPr="00C75DCA">
            <w:rPr>
              <w:i/>
              <w:iCs/>
            </w:rPr>
            <w:t>T</w:t>
          </w:r>
          <w:r w:rsidR="00FA614C" w:rsidRPr="00C75DCA">
            <w:rPr>
              <w:rFonts w:hint="eastAsia"/>
              <w:i/>
              <w:iCs/>
            </w:rPr>
            <w:t>a</w:t>
          </w:r>
          <w:r w:rsidR="00FA614C" w:rsidRPr="00C75DCA">
            <w:rPr>
              <w:i/>
              <w:iCs/>
            </w:rPr>
            <w:t>blet</w:t>
          </w:r>
          <w:r w:rsidRPr="00C75DCA">
            <w:rPr>
              <w:i/>
              <w:iCs/>
            </w:rPr>
            <w:t xml:space="preserve"> Specifications</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C75DCA" w14:paraId="1B692D9E"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2E2D8282" w14:textId="77777777" w:rsidR="001E74B6" w:rsidRPr="00C75DCA" w:rsidRDefault="001E74B6" w:rsidP="001E74B6">
                <w:pPr>
                  <w:pStyle w:val="af2"/>
                  <w:spacing w:beforeLines="20" w:before="62" w:afterLines="20" w:after="62" w:line="240" w:lineRule="exact"/>
                  <w:jc w:val="left"/>
                  <w:rPr>
                    <w:b w:val="0"/>
                    <w:bCs w:val="0"/>
                  </w:rPr>
                </w:pPr>
                <w:r w:rsidRPr="00C75DCA">
                  <w:rPr>
                    <w:rFonts w:hint="eastAsia"/>
                  </w:rPr>
                  <w:t>Item</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22F490F1" w14:textId="77777777" w:rsidR="001E74B6" w:rsidRPr="00C75DCA" w:rsidRDefault="001E74B6" w:rsidP="001E74B6">
                <w:pPr>
                  <w:pStyle w:val="af2"/>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b w:val="0"/>
                  </w:rPr>
                </w:pPr>
                <w:r w:rsidRPr="00C75DCA">
                  <w:t>Description</w:t>
                </w:r>
              </w:p>
            </w:tc>
          </w:tr>
          <w:tr w:rsidR="001E74B6" w:rsidRPr="00C75DCA" w14:paraId="37E1FACD"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2D07C57D" w14:textId="77777777" w:rsidR="001E74B6" w:rsidRPr="00C75DCA" w:rsidRDefault="001E74B6" w:rsidP="001E74B6">
                <w:pPr>
                  <w:pStyle w:val="af2"/>
                  <w:spacing w:beforeLines="20" w:before="62" w:afterLines="20" w:after="62" w:line="240" w:lineRule="exact"/>
                  <w:rPr>
                    <w:b w:val="0"/>
                    <w:bCs w:val="0"/>
                  </w:rPr>
                </w:pPr>
                <w:r w:rsidRPr="00C75DCA">
                  <w:rPr>
                    <w:rFonts w:hint="eastAsia"/>
                  </w:rPr>
                  <w:t>Operating System</w:t>
                </w:r>
              </w:p>
            </w:tc>
            <w:tc>
              <w:tcPr>
                <w:tcW w:w="0" w:type="dxa"/>
                <w:shd w:val="clear" w:color="auto" w:fill="FFFFFF" w:themeFill="background1"/>
                <w:vAlign w:val="center"/>
              </w:tcPr>
              <w:p w14:paraId="1E302401" w14:textId="77777777" w:rsidR="001E74B6" w:rsidRPr="00C75DCA"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pPr>
                <w:r w:rsidRPr="00C75DCA">
                  <w:rPr>
                    <w:rFonts w:hint="eastAsia"/>
                  </w:rPr>
                  <w:t>Android</w:t>
                </w:r>
                <w:r w:rsidRPr="00C75DCA">
                  <w:t xml:space="preserve"> 1</w:t>
                </w:r>
                <w:r w:rsidR="00F15DE5" w:rsidRPr="00C75DCA">
                  <w:t>3</w:t>
                </w:r>
              </w:p>
            </w:tc>
          </w:tr>
          <w:tr w:rsidR="001E74B6" w:rsidRPr="00C75DCA" w14:paraId="462E0C07"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735F6C67" w14:textId="77777777" w:rsidR="001E74B6" w:rsidRPr="00C75DCA" w:rsidRDefault="001E74B6" w:rsidP="001E74B6">
                <w:pPr>
                  <w:pStyle w:val="af2"/>
                  <w:spacing w:beforeLines="20" w:before="62" w:afterLines="20" w:after="62" w:line="240" w:lineRule="exact"/>
                  <w:rPr>
                    <w:b w:val="0"/>
                    <w:bCs w:val="0"/>
                  </w:rPr>
                </w:pPr>
                <w:r w:rsidRPr="00C75DCA">
                  <w:rPr>
                    <w:rFonts w:hint="eastAsia"/>
                  </w:rPr>
                  <w:t>Processor</w:t>
                </w:r>
              </w:p>
            </w:tc>
            <w:tc>
              <w:tcPr>
                <w:tcW w:w="0" w:type="dxa"/>
                <w:shd w:val="clear" w:color="auto" w:fill="FFFFFF" w:themeFill="background1"/>
                <w:vAlign w:val="center"/>
              </w:tcPr>
              <w:p w14:paraId="2ECE94C5" w14:textId="77777777" w:rsidR="001E74B6" w:rsidRPr="00C75DCA"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pPr>
                <w:r w:rsidRPr="00C75DCA">
                  <w:t>Octa-core</w:t>
                </w:r>
                <w:r w:rsidR="00080DAC" w:rsidRPr="00C75DCA">
                  <w:rPr>
                    <w:rFonts w:hint="eastAsia"/>
                  </w:rPr>
                  <w:t xml:space="preserve"> </w:t>
                </w:r>
                <w:r w:rsidRPr="00C75DCA">
                  <w:t xml:space="preserve">processor </w:t>
                </w:r>
              </w:p>
            </w:tc>
          </w:tr>
          <w:tr w:rsidR="001E74B6" w:rsidRPr="00C75DCA" w14:paraId="4A736D71"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6F9046CD" w14:textId="77777777" w:rsidR="001E74B6" w:rsidRPr="00C75DCA" w:rsidRDefault="001E74B6" w:rsidP="001E74B6">
                <w:pPr>
                  <w:pStyle w:val="af2"/>
                  <w:spacing w:beforeLines="20" w:before="62" w:afterLines="20" w:after="62" w:line="240" w:lineRule="exact"/>
                  <w:rPr>
                    <w:b w:val="0"/>
                    <w:bCs w:val="0"/>
                  </w:rPr>
                </w:pPr>
                <w:r w:rsidRPr="00C75DCA">
                  <w:rPr>
                    <w:rFonts w:hint="eastAsia"/>
                  </w:rPr>
                  <w:t>Memory</w:t>
                </w:r>
              </w:p>
            </w:tc>
            <w:tc>
              <w:tcPr>
                <w:tcW w:w="0" w:type="dxa"/>
                <w:shd w:val="clear" w:color="auto" w:fill="FFFFFF" w:themeFill="background1"/>
                <w:vAlign w:val="center"/>
              </w:tcPr>
              <w:p w14:paraId="0CF913A6" w14:textId="77777777" w:rsidR="001E74B6" w:rsidRPr="00C75DCA" w:rsidRDefault="00E055BB"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pPr>
                <w:r w:rsidRPr="00C75DCA">
                  <w:rPr>
                    <w:color w:val="auto"/>
                  </w:rPr>
                  <w:t>12</w:t>
                </w:r>
                <w:r w:rsidR="001E74B6" w:rsidRPr="00C75DCA">
                  <w:rPr>
                    <w:color w:val="auto"/>
                  </w:rPr>
                  <w:t xml:space="preserve"> </w:t>
                </w:r>
                <w:r w:rsidR="001E74B6" w:rsidRPr="00C75DCA">
                  <w:rPr>
                    <w:rFonts w:hint="eastAsia"/>
                    <w:color w:val="auto"/>
                  </w:rPr>
                  <w:t>GB</w:t>
                </w:r>
                <w:r w:rsidR="001E74B6" w:rsidRPr="00C75DCA">
                  <w:rPr>
                    <w:color w:val="auto"/>
                  </w:rPr>
                  <w:t xml:space="preserve"> </w:t>
                </w:r>
                <w:r w:rsidR="001E74B6" w:rsidRPr="00C75DCA">
                  <w:rPr>
                    <w:rFonts w:hint="eastAsia"/>
                    <w:color w:val="auto"/>
                  </w:rPr>
                  <w:t xml:space="preserve">RAM &amp; </w:t>
                </w:r>
                <w:r w:rsidR="005F3AB9" w:rsidRPr="00C75DCA">
                  <w:rPr>
                    <w:rFonts w:hint="eastAsia"/>
                    <w:color w:val="auto"/>
                  </w:rPr>
                  <w:t>256</w:t>
                </w:r>
                <w:r w:rsidR="005F3AB9" w:rsidRPr="00C75DCA">
                  <w:rPr>
                    <w:color w:val="auto"/>
                  </w:rPr>
                  <w:t xml:space="preserve"> </w:t>
                </w:r>
                <w:r w:rsidR="001E74B6" w:rsidRPr="00C75DCA">
                  <w:rPr>
                    <w:rFonts w:hint="eastAsia"/>
                    <w:color w:val="auto"/>
                  </w:rPr>
                  <w:t xml:space="preserve">GB </w:t>
                </w:r>
                <w:r w:rsidR="001E74B6" w:rsidRPr="00C75DCA">
                  <w:rPr>
                    <w:color w:val="auto"/>
                  </w:rPr>
                  <w:t>on-board m</w:t>
                </w:r>
                <w:r w:rsidR="001E74B6" w:rsidRPr="00C75DCA">
                  <w:rPr>
                    <w:rFonts w:hint="eastAsia"/>
                    <w:color w:val="auto"/>
                  </w:rPr>
                  <w:t>emory</w:t>
                </w:r>
              </w:p>
            </w:tc>
          </w:tr>
          <w:tr w:rsidR="001E74B6" w:rsidRPr="00C75DCA" w14:paraId="4A231D6A"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493A7359" w14:textId="77777777" w:rsidR="001E74B6" w:rsidRPr="00C75DCA" w:rsidRDefault="001E74B6" w:rsidP="001E74B6">
                <w:pPr>
                  <w:pStyle w:val="af2"/>
                  <w:spacing w:beforeLines="20" w:before="62" w:afterLines="20" w:after="62" w:line="240" w:lineRule="exact"/>
                  <w:rPr>
                    <w:b w:val="0"/>
                    <w:bCs w:val="0"/>
                  </w:rPr>
                </w:pPr>
                <w:r w:rsidRPr="00C75DCA">
                  <w:rPr>
                    <w:rFonts w:hint="eastAsia"/>
                  </w:rPr>
                  <w:t>Display</w:t>
                </w:r>
              </w:p>
            </w:tc>
            <w:tc>
              <w:tcPr>
                <w:tcW w:w="0" w:type="dxa"/>
                <w:shd w:val="clear" w:color="auto" w:fill="FFFFFF" w:themeFill="background1"/>
                <w:vAlign w:val="center"/>
              </w:tcPr>
              <w:p w14:paraId="6267FB5E" w14:textId="77777777" w:rsidR="001E74B6" w:rsidRPr="00C75DCA" w:rsidRDefault="00D65FB1"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pPr>
                <w:r w:rsidRPr="00C75DCA">
                  <w:rPr>
                    <w:rFonts w:hint="eastAsia"/>
                  </w:rPr>
                  <w:t>11</w:t>
                </w:r>
                <w:r w:rsidR="001E74B6" w:rsidRPr="00C75DCA">
                  <w:t xml:space="preserve">-inch </w:t>
                </w:r>
                <w:r w:rsidR="00063D44" w:rsidRPr="00C75DCA">
                  <w:rPr>
                    <w:rFonts w:hint="eastAsia"/>
                  </w:rPr>
                  <w:t xml:space="preserve">anti-glare </w:t>
                </w:r>
                <w:r w:rsidR="001E74B6" w:rsidRPr="00C75DCA">
                  <w:t>screen</w:t>
                </w:r>
                <w:r w:rsidR="00063D44" w:rsidRPr="00C75DCA">
                  <w:rPr>
                    <w:rFonts w:hint="eastAsia"/>
                  </w:rPr>
                  <w:t xml:space="preserve"> (2176 x 1600)</w:t>
                </w:r>
              </w:p>
            </w:tc>
          </w:tr>
          <w:tr w:rsidR="001E74B6" w:rsidRPr="00C75DCA" w14:paraId="7AA82B21"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402C444C" w14:textId="77777777" w:rsidR="001E74B6" w:rsidRPr="00C75DCA" w:rsidRDefault="001E74B6" w:rsidP="001E74B6">
                <w:pPr>
                  <w:pStyle w:val="af2"/>
                  <w:spacing w:beforeLines="20" w:before="62" w:afterLines="20" w:after="62" w:line="240" w:lineRule="exact"/>
                  <w:rPr>
                    <w:b w:val="0"/>
                    <w:bCs w:val="0"/>
                  </w:rPr>
                </w:pPr>
                <w:r w:rsidRPr="00C75DCA">
                  <w:rPr>
                    <w:rFonts w:hint="eastAsia"/>
                  </w:rPr>
                  <w:t>Connectivity</w:t>
                </w:r>
              </w:p>
            </w:tc>
            <w:tc>
              <w:tcPr>
                <w:tcW w:w="0" w:type="dxa"/>
                <w:shd w:val="clear" w:color="auto" w:fill="FFFFFF" w:themeFill="background1"/>
                <w:vAlign w:val="center"/>
              </w:tcPr>
              <w:p w14:paraId="7D44FAD0"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t>Wi</w:t>
                </w:r>
                <w:r w:rsidRPr="00C75DCA">
                  <w:rPr>
                    <w:rFonts w:hint="eastAsia"/>
                  </w:rPr>
                  <w:t>-</w:t>
                </w:r>
                <w:r w:rsidRPr="00C75DCA">
                  <w:t>Fi x 2 (802.11 a/b/g/n/ac/ax 2x2 MIMO)</w:t>
                </w:r>
              </w:p>
              <w:p w14:paraId="5A56EA48"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t xml:space="preserve">BT </w:t>
                </w:r>
                <w:r w:rsidRPr="00C75DCA">
                  <w:rPr>
                    <w:color w:val="auto"/>
                  </w:rPr>
                  <w:t>V5</w:t>
                </w:r>
                <w:r w:rsidRPr="00C75DCA">
                  <w:rPr>
                    <w:rFonts w:hint="eastAsia"/>
                    <w:color w:val="auto"/>
                  </w:rPr>
                  <w:t>.</w:t>
                </w:r>
                <w:r w:rsidR="00CC3565" w:rsidRPr="00C75DCA">
                  <w:rPr>
                    <w:rFonts w:hint="eastAsia"/>
                    <w:color w:val="auto"/>
                  </w:rPr>
                  <w:t>2</w:t>
                </w:r>
                <w:r w:rsidRPr="00C75DCA">
                  <w:t xml:space="preserve"> + EDR</w:t>
                </w:r>
              </w:p>
              <w:p w14:paraId="5366BB93"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t>GPS</w:t>
                </w:r>
              </w:p>
              <w:p w14:paraId="2736D411"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t>USB 2.0 (Two USB host Type A)</w:t>
                </w:r>
              </w:p>
              <w:p w14:paraId="7D724599" w14:textId="77777777" w:rsidR="00DF6B2D" w:rsidRPr="00C75DCA" w:rsidRDefault="00DF6B2D"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rPr>
                    <w:rFonts w:hint="eastAsia"/>
                  </w:rPr>
                  <w:t xml:space="preserve">USB Type C (used to charge the tablet </w:t>
                </w:r>
                <w:r w:rsidR="00A7422D" w:rsidRPr="00C75DCA">
                  <w:rPr>
                    <w:rFonts w:hint="eastAsia"/>
                  </w:rPr>
                  <w:t>or</w:t>
                </w:r>
                <w:r w:rsidRPr="00C75DCA">
                  <w:rPr>
                    <w:rFonts w:hint="eastAsia"/>
                  </w:rPr>
                  <w:t xml:space="preserve"> connect to a PC for data transfer) </w:t>
                </w:r>
              </w:p>
              <w:p w14:paraId="23E4EBFB" w14:textId="77777777" w:rsidR="004A5F2C"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t>HDMI 2.0</w:t>
                </w:r>
              </w:p>
              <w:p w14:paraId="203DB728"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t>SD Card (support up to 256 GB)</w:t>
                </w:r>
              </w:p>
            </w:tc>
          </w:tr>
          <w:tr w:rsidR="001E74B6" w:rsidRPr="00C75DCA" w14:paraId="078E3D00"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208B9AA2" w14:textId="77777777" w:rsidR="001E74B6" w:rsidRPr="00C75DCA" w:rsidRDefault="001E74B6" w:rsidP="001E74B6">
                <w:pPr>
                  <w:pStyle w:val="af2"/>
                  <w:spacing w:beforeLines="20" w:before="62" w:afterLines="20" w:after="62" w:line="240" w:lineRule="exact"/>
                  <w:rPr>
                    <w:b w:val="0"/>
                    <w:bCs w:val="0"/>
                  </w:rPr>
                </w:pPr>
                <w:r w:rsidRPr="00C75DCA">
                  <w:rPr>
                    <w:rFonts w:hint="eastAsia"/>
                  </w:rPr>
                  <w:t>Camera</w:t>
                </w:r>
              </w:p>
            </w:tc>
            <w:tc>
              <w:tcPr>
                <w:tcW w:w="0" w:type="dxa"/>
                <w:shd w:val="clear" w:color="auto" w:fill="FFFFFF" w:themeFill="background1"/>
                <w:vAlign w:val="center"/>
              </w:tcPr>
              <w:p w14:paraId="26B80641"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rPr>
                    <w:rFonts w:hint="eastAsia"/>
                  </w:rPr>
                  <w:t>Rear:</w:t>
                </w:r>
                <w:r w:rsidRPr="00C75DCA">
                  <w:t xml:space="preserve"> </w:t>
                </w:r>
                <w:r w:rsidRPr="00C75DCA">
                  <w:rPr>
                    <w:rFonts w:hint="eastAsia"/>
                  </w:rPr>
                  <w:t>16</w:t>
                </w:r>
                <w:r w:rsidRPr="00C75DCA">
                  <w:t xml:space="preserve"> Megapixel, autofocus with fla</w:t>
                </w:r>
                <w:r w:rsidRPr="00C75DCA">
                  <w:rPr>
                    <w:rFonts w:hint="eastAsia"/>
                  </w:rPr>
                  <w:t>shlight</w:t>
                </w:r>
              </w:p>
              <w:p w14:paraId="7CD4B770"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rPr>
                    <w:rFonts w:hint="eastAsia"/>
                  </w:rPr>
                  <w:t>Front:</w:t>
                </w:r>
                <w:r w:rsidRPr="00C75DCA">
                  <w:t xml:space="preserve"> 16</w:t>
                </w:r>
                <w:r w:rsidRPr="00C75DCA">
                  <w:rPr>
                    <w:rFonts w:hint="eastAsia"/>
                  </w:rPr>
                  <w:t xml:space="preserve"> </w:t>
                </w:r>
                <w:r w:rsidRPr="00C75DCA">
                  <w:t>M</w:t>
                </w:r>
                <w:r w:rsidRPr="00C75DCA">
                  <w:rPr>
                    <w:rFonts w:hint="eastAsia"/>
                  </w:rPr>
                  <w:t>egapixel</w:t>
                </w:r>
              </w:p>
            </w:tc>
          </w:tr>
          <w:tr w:rsidR="001E74B6" w:rsidRPr="00C75DCA" w14:paraId="78CF21D5"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76C6DF78" w14:textId="77777777" w:rsidR="001E74B6" w:rsidRPr="00C75DCA" w:rsidRDefault="001E74B6" w:rsidP="00B55025">
                <w:pPr>
                  <w:pStyle w:val="af2"/>
                  <w:spacing w:beforeLines="20" w:before="62" w:afterLines="20" w:after="62" w:line="240" w:lineRule="exact"/>
                  <w:rPr>
                    <w:b w:val="0"/>
                    <w:bCs w:val="0"/>
                  </w:rPr>
                </w:pPr>
                <w:r w:rsidRPr="00C75DCA">
                  <w:rPr>
                    <w:rFonts w:hint="eastAsia"/>
                  </w:rPr>
                  <w:t>Sensors</w:t>
                </w:r>
              </w:p>
            </w:tc>
            <w:tc>
              <w:tcPr>
                <w:tcW w:w="0" w:type="dxa"/>
                <w:shd w:val="clear" w:color="auto" w:fill="FFFFFF" w:themeFill="background1"/>
                <w:vAlign w:val="center"/>
              </w:tcPr>
              <w:p w14:paraId="467800D2"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rPr>
                    <w:rFonts w:hint="eastAsia"/>
                  </w:rPr>
                  <w:t xml:space="preserve">Gravity </w:t>
                </w:r>
                <w:r w:rsidR="00DB65D3" w:rsidRPr="00C75DCA">
                  <w:t>A</w:t>
                </w:r>
                <w:r w:rsidRPr="00C75DCA">
                  <w:rPr>
                    <w:rFonts w:hint="eastAsia"/>
                  </w:rPr>
                  <w:t>ccelerometer</w:t>
                </w:r>
              </w:p>
              <w:p w14:paraId="04C44671"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rPr>
                    <w:rFonts w:hint="eastAsia"/>
                  </w:rPr>
                  <w:t>Ambient Light Sensor (ALS)</w:t>
                </w:r>
              </w:p>
            </w:tc>
          </w:tr>
          <w:tr w:rsidR="001E74B6" w:rsidRPr="00C75DCA" w14:paraId="75F690A0"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3D51DED7" w14:textId="77777777" w:rsidR="001E74B6" w:rsidRPr="00C75DCA" w:rsidRDefault="001E74B6" w:rsidP="00B55025">
                <w:pPr>
                  <w:pStyle w:val="af2"/>
                  <w:spacing w:beforeLines="20" w:before="62" w:afterLines="20" w:after="62" w:line="240" w:lineRule="exact"/>
                  <w:rPr>
                    <w:b w:val="0"/>
                    <w:bCs w:val="0"/>
                  </w:rPr>
                </w:pPr>
                <w:r w:rsidRPr="00C75DCA">
                  <w:rPr>
                    <w:rFonts w:hint="eastAsia"/>
                  </w:rPr>
                  <w:t xml:space="preserve">Audio </w:t>
                </w:r>
              </w:p>
              <w:p w14:paraId="08DEBEB1" w14:textId="77777777" w:rsidR="001E74B6" w:rsidRPr="00C75DCA" w:rsidRDefault="001E74B6" w:rsidP="00B55025">
                <w:pPr>
                  <w:pStyle w:val="af2"/>
                  <w:spacing w:beforeLines="20" w:before="62" w:afterLines="20" w:after="62" w:line="240" w:lineRule="exact"/>
                  <w:rPr>
                    <w:b w:val="0"/>
                    <w:bCs w:val="0"/>
                  </w:rPr>
                </w:pPr>
                <w:r w:rsidRPr="00C75DCA">
                  <w:rPr>
                    <w:rFonts w:hint="eastAsia"/>
                  </w:rPr>
                  <w:t>Input</w:t>
                </w:r>
                <w:r w:rsidRPr="00C75DCA">
                  <w:t xml:space="preserve"> </w:t>
                </w:r>
                <w:r w:rsidRPr="00C75DCA">
                  <w:rPr>
                    <w:rFonts w:hint="eastAsia"/>
                  </w:rPr>
                  <w:t>/</w:t>
                </w:r>
                <w:r w:rsidRPr="00C75DCA">
                  <w:t xml:space="preserve"> </w:t>
                </w:r>
                <w:r w:rsidRPr="00C75DCA">
                  <w:rPr>
                    <w:rFonts w:hint="eastAsia"/>
                  </w:rPr>
                  <w:t>Output</w:t>
                </w:r>
              </w:p>
            </w:tc>
            <w:tc>
              <w:tcPr>
                <w:tcW w:w="0" w:type="dxa"/>
                <w:shd w:val="clear" w:color="auto" w:fill="FFFFFF" w:themeFill="background1"/>
                <w:vAlign w:val="center"/>
              </w:tcPr>
              <w:p w14:paraId="644644F2"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rPr>
                    <w:rFonts w:hint="eastAsia"/>
                  </w:rPr>
                  <w:t>Microphone</w:t>
                </w:r>
              </w:p>
              <w:p w14:paraId="76CFDE0A"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rPr>
                    <w:rFonts w:hint="eastAsia"/>
                  </w:rPr>
                  <w:t xml:space="preserve">Dual </w:t>
                </w:r>
                <w:r w:rsidRPr="00C75DCA">
                  <w:t>s</w:t>
                </w:r>
                <w:r w:rsidRPr="00C75DCA">
                  <w:rPr>
                    <w:rFonts w:hint="eastAsia"/>
                  </w:rPr>
                  <w:t>peakers</w:t>
                </w:r>
              </w:p>
              <w:p w14:paraId="1F861594" w14:textId="77777777" w:rsidR="001E74B6" w:rsidRPr="00C75DCA" w:rsidRDefault="001E74B6"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t xml:space="preserve">3-band </w:t>
                </w:r>
                <w:r w:rsidR="00275BD4" w:rsidRPr="00C75DCA">
                  <w:rPr>
                    <w:rFonts w:hint="eastAsia"/>
                  </w:rPr>
                  <w:t xml:space="preserve">or 4-band </w:t>
                </w:r>
                <w:r w:rsidRPr="00C75DCA">
                  <w:t>3.5 mm headset jack</w:t>
                </w:r>
              </w:p>
            </w:tc>
          </w:tr>
          <w:tr w:rsidR="001E74B6" w:rsidRPr="00C75DCA" w14:paraId="31A6DEEC"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0F173D5E" w14:textId="77777777" w:rsidR="001E74B6" w:rsidRPr="00C75DCA" w:rsidRDefault="001E74B6" w:rsidP="00B55025">
                <w:pPr>
                  <w:pStyle w:val="af2"/>
                  <w:spacing w:beforeLines="20" w:before="62" w:afterLines="20" w:after="62" w:line="240" w:lineRule="exact"/>
                  <w:jc w:val="left"/>
                  <w:rPr>
                    <w:b w:val="0"/>
                    <w:bCs w:val="0"/>
                  </w:rPr>
                </w:pPr>
                <w:r w:rsidRPr="00C75DCA">
                  <w:rPr>
                    <w:rFonts w:hint="eastAsia"/>
                  </w:rPr>
                  <w:t>Power and Battery</w:t>
                </w:r>
              </w:p>
            </w:tc>
            <w:tc>
              <w:tcPr>
                <w:tcW w:w="0" w:type="dxa"/>
                <w:shd w:val="clear" w:color="auto" w:fill="FFFFFF" w:themeFill="background1"/>
                <w:vAlign w:val="center"/>
              </w:tcPr>
              <w:p w14:paraId="099A00B7" w14:textId="77777777" w:rsidR="001E74B6" w:rsidRPr="00C75DCA" w:rsidRDefault="00C6370A"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rPr>
                    <w:rFonts w:cs="Arial"/>
                  </w:rPr>
                  <w:t xml:space="preserve">Charging via 12V </w:t>
                </w:r>
                <w:r w:rsidR="00FE089E" w:rsidRPr="00C75DCA">
                  <w:rPr>
                    <w:rFonts w:cs="Arial" w:hint="eastAsia"/>
                  </w:rPr>
                  <w:t xml:space="preserve">6A </w:t>
                </w:r>
                <w:r w:rsidRPr="00C75DCA">
                  <w:rPr>
                    <w:rFonts w:cs="Arial"/>
                  </w:rPr>
                  <w:t xml:space="preserve">DC power </w:t>
                </w:r>
                <w:r w:rsidR="00FE089E" w:rsidRPr="00C75DCA">
                  <w:rPr>
                    <w:rFonts w:cs="Arial" w:hint="eastAsia"/>
                  </w:rPr>
                  <w:t>adapter</w:t>
                </w:r>
              </w:p>
              <w:p w14:paraId="741A1D7B" w14:textId="77777777" w:rsidR="00AF5A26" w:rsidRPr="00C75DCA" w:rsidRDefault="00EE5ECA"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C75DCA">
                  <w:rPr>
                    <w:rFonts w:cs="Arial" w:hint="eastAsia"/>
                  </w:rPr>
                  <w:t xml:space="preserve">USB Type-C </w:t>
                </w:r>
                <w:r w:rsidR="00864D2C" w:rsidRPr="00C75DCA">
                  <w:rPr>
                    <w:rFonts w:hint="eastAsia"/>
                  </w:rPr>
                  <w:t>45W (</w:t>
                </w:r>
                <w:r w:rsidR="00864D2C" w:rsidRPr="00C75DCA">
                  <w:rPr>
                    <w:rFonts w:cs="Arial" w:hint="eastAsia"/>
                  </w:rPr>
                  <w:t>15V/3A</w:t>
                </w:r>
                <w:r w:rsidR="00864D2C" w:rsidRPr="00C75DCA">
                  <w:rPr>
                    <w:rFonts w:hint="eastAsia"/>
                  </w:rPr>
                  <w:t>)</w:t>
                </w:r>
                <w:r w:rsidR="00AF5A26" w:rsidRPr="00C75DCA">
                  <w:rPr>
                    <w:rFonts w:cs="Arial"/>
                  </w:rPr>
                  <w:t xml:space="preserve"> PD (Power Delivery)</w:t>
                </w:r>
                <w:r w:rsidR="00CC3565" w:rsidRPr="00C75DCA">
                  <w:rPr>
                    <w:rFonts w:cs="Arial" w:hint="eastAsia"/>
                  </w:rPr>
                  <w:t xml:space="preserve"> fast charging</w:t>
                </w:r>
                <w:r w:rsidR="00AF5A26" w:rsidRPr="00C75DCA">
                  <w:rPr>
                    <w:rFonts w:cs="Arial"/>
                  </w:rPr>
                  <w:t xml:space="preserve">. </w:t>
                </w:r>
                <w:r w:rsidR="00AF5A26" w:rsidRPr="00C75DCA">
                  <w:rPr>
                    <w:rFonts w:cs="Arial" w:hint="eastAsia"/>
                  </w:rPr>
                  <w:t>En</w:t>
                </w:r>
                <w:r w:rsidR="00AF5A26" w:rsidRPr="00C75DCA">
                  <w:rPr>
                    <w:rFonts w:cs="Arial"/>
                  </w:rPr>
                  <w:t xml:space="preserve">sure </w:t>
                </w:r>
                <w:r w:rsidR="005C2483" w:rsidRPr="00C75DCA">
                  <w:rPr>
                    <w:rFonts w:cs="Arial" w:hint="eastAsia"/>
                  </w:rPr>
                  <w:t>the</w:t>
                </w:r>
                <w:r w:rsidR="00AF5A26" w:rsidRPr="00C75DCA">
                  <w:rPr>
                    <w:rFonts w:cs="Arial"/>
                  </w:rPr>
                  <w:t xml:space="preserve"> power adapter supports the PD protocol.  </w:t>
                </w:r>
              </w:p>
              <w:p w14:paraId="28E9EFF2" w14:textId="77777777" w:rsidR="006119AD" w:rsidRPr="00C75DCA" w:rsidRDefault="0094684C"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rPr>
                    <w:rFonts w:hint="eastAsia"/>
                  </w:rPr>
                  <w:t>15000</w:t>
                </w:r>
                <w:r w:rsidRPr="00C75DCA">
                  <w:t xml:space="preserve"> </w:t>
                </w:r>
                <w:r w:rsidR="006119AD" w:rsidRPr="00C75DCA">
                  <w:rPr>
                    <w:rFonts w:hint="eastAsia"/>
                  </w:rPr>
                  <w:t>mA</w:t>
                </w:r>
                <w:r w:rsidR="006119AD" w:rsidRPr="00C75DCA">
                  <w:t>h</w:t>
                </w:r>
                <w:r w:rsidR="006119AD" w:rsidRPr="00C75DCA">
                  <w:rPr>
                    <w:rFonts w:hint="eastAsia"/>
                  </w:rPr>
                  <w:t xml:space="preserve"> 3.</w:t>
                </w:r>
                <w:r w:rsidR="006119AD" w:rsidRPr="00C75DCA">
                  <w:t>8</w:t>
                </w:r>
                <w:r w:rsidR="009E7B13" w:rsidRPr="00C75DCA">
                  <w:rPr>
                    <w:rFonts w:hint="eastAsia"/>
                  </w:rPr>
                  <w:t>5</w:t>
                </w:r>
                <w:r w:rsidR="006119AD" w:rsidRPr="00C75DCA">
                  <w:rPr>
                    <w:rFonts w:hint="eastAsia"/>
                  </w:rPr>
                  <w:t>V lithium-polymer battery</w:t>
                </w:r>
              </w:p>
            </w:tc>
          </w:tr>
          <w:tr w:rsidR="001E74B6" w:rsidRPr="00C75DCA" w14:paraId="3B944998"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69C2CC90" w14:textId="77777777" w:rsidR="001E74B6" w:rsidRPr="00C75DCA" w:rsidRDefault="001E74B6" w:rsidP="00B55025">
                <w:pPr>
                  <w:pStyle w:val="af2"/>
                  <w:spacing w:beforeLines="20" w:before="62" w:afterLines="20" w:after="62" w:line="240" w:lineRule="exact"/>
                  <w:rPr>
                    <w:b w:val="0"/>
                    <w:bCs w:val="0"/>
                  </w:rPr>
                </w:pPr>
                <w:r w:rsidRPr="00C75DCA">
                  <w:rPr>
                    <w:rFonts w:hint="eastAsia"/>
                  </w:rPr>
                  <w:t>Input Voltage</w:t>
                </w:r>
              </w:p>
            </w:tc>
            <w:tc>
              <w:tcPr>
                <w:tcW w:w="0" w:type="dxa"/>
                <w:shd w:val="clear" w:color="auto" w:fill="FFFFFF" w:themeFill="background1"/>
                <w:vAlign w:val="center"/>
              </w:tcPr>
              <w:p w14:paraId="712E9F6E" w14:textId="77777777" w:rsidR="001E74B6" w:rsidRPr="00C75DCA" w:rsidRDefault="000E5ED8"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t xml:space="preserve">DC </w:t>
                </w:r>
                <w:r w:rsidRPr="00C75DCA">
                  <w:rPr>
                    <w:rFonts w:hint="eastAsia"/>
                  </w:rPr>
                  <w:t>in</w:t>
                </w:r>
                <w:r w:rsidRPr="00C75DCA">
                  <w:t xml:space="preserve">put: </w:t>
                </w:r>
                <w:r w:rsidR="001E74B6" w:rsidRPr="00C75DCA">
                  <w:t>12V/</w:t>
                </w:r>
                <w:r w:rsidR="004809AA" w:rsidRPr="00C75DCA">
                  <w:t>6</w:t>
                </w:r>
                <w:r w:rsidR="001E74B6" w:rsidRPr="00C75DCA">
                  <w:t xml:space="preserve">A </w:t>
                </w:r>
              </w:p>
              <w:p w14:paraId="24A7271D" w14:textId="77777777" w:rsidR="004809AA" w:rsidRPr="00C75DCA" w:rsidRDefault="000E5ED8" w:rsidP="003A7528">
                <w:pPr>
                  <w:pStyle w:val="af2"/>
                  <w:numPr>
                    <w:ilvl w:val="0"/>
                    <w:numId w:val="10"/>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pPr>
                <w:r w:rsidRPr="00C75DCA">
                  <w:t xml:space="preserve">USB-C input: </w:t>
                </w:r>
                <w:r w:rsidR="003243D0" w:rsidRPr="00C75DCA">
                  <w:rPr>
                    <w:rFonts w:hint="eastAsia"/>
                  </w:rPr>
                  <w:t>1</w:t>
                </w:r>
                <w:r w:rsidR="003243D0" w:rsidRPr="00C75DCA">
                  <w:t>5V/3A</w:t>
                </w:r>
                <w:r w:rsidR="002C6E5C" w:rsidRPr="00C75DCA">
                  <w:rPr>
                    <w:rFonts w:hint="eastAsia"/>
                  </w:rPr>
                  <w:t xml:space="preserve"> max. (also support 9V/3A or 5V/3A)</w:t>
                </w:r>
              </w:p>
            </w:tc>
          </w:tr>
          <w:tr w:rsidR="001E74B6" w:rsidRPr="00C75DCA" w14:paraId="787358F1"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42D81FB0" w14:textId="77777777" w:rsidR="001E74B6" w:rsidRPr="00C75DCA" w:rsidRDefault="001E74B6" w:rsidP="00B55025">
                <w:pPr>
                  <w:pStyle w:val="af2"/>
                  <w:spacing w:beforeLines="20" w:before="62" w:afterLines="20" w:after="62" w:line="240" w:lineRule="exact"/>
                  <w:rPr>
                    <w:b w:val="0"/>
                    <w:bCs w:val="0"/>
                  </w:rPr>
                </w:pPr>
                <w:r w:rsidRPr="00C75DCA">
                  <w:rPr>
                    <w:rFonts w:hint="eastAsia"/>
                  </w:rPr>
                  <w:lastRenderedPageBreak/>
                  <w:t>Operating Temp</w:t>
                </w:r>
                <w:r w:rsidRPr="00C75DCA">
                  <w:t>.</w:t>
                </w:r>
              </w:p>
            </w:tc>
            <w:tc>
              <w:tcPr>
                <w:tcW w:w="0" w:type="dxa"/>
                <w:shd w:val="clear" w:color="auto" w:fill="FFFFFF" w:themeFill="background1"/>
                <w:vAlign w:val="center"/>
              </w:tcPr>
              <w:p w14:paraId="78448A1C" w14:textId="77777777" w:rsidR="001E74B6" w:rsidRPr="00C75DCA" w:rsidRDefault="001E74B6" w:rsidP="00B55025">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pPr>
                <w:r w:rsidRPr="00C75DCA">
                  <w:rPr>
                    <w:rFonts w:hint="eastAsia"/>
                  </w:rPr>
                  <w:t>0</w:t>
                </w:r>
                <w:r w:rsidRPr="00C75DCA">
                  <w:t xml:space="preserve"> °</w:t>
                </w:r>
                <w:r w:rsidRPr="00C75DCA">
                  <w:rPr>
                    <w:rFonts w:hint="eastAsia"/>
                  </w:rPr>
                  <w:t>C to 5</w:t>
                </w:r>
                <w:r w:rsidRPr="00C75DCA">
                  <w:t>0 °</w:t>
                </w:r>
                <w:r w:rsidRPr="00C75DCA">
                  <w:rPr>
                    <w:rFonts w:hint="eastAsia"/>
                  </w:rPr>
                  <w:t>C</w:t>
                </w:r>
                <w:r w:rsidRPr="00C75DCA">
                  <w:rPr>
                    <w:rFonts w:asciiTheme="minorEastAsia" w:hAnsiTheme="minorEastAsia" w:hint="eastAsia"/>
                  </w:rPr>
                  <w:t xml:space="preserve"> </w:t>
                </w:r>
                <w:r w:rsidRPr="00C75DCA">
                  <w:rPr>
                    <w:rFonts w:hint="eastAsia"/>
                  </w:rPr>
                  <w:t>(</w:t>
                </w:r>
                <w:r w:rsidRPr="00C75DCA">
                  <w:t>32</w:t>
                </w:r>
                <w:r w:rsidRPr="00C75DCA">
                  <w:rPr>
                    <w:rFonts w:hint="eastAsia"/>
                  </w:rPr>
                  <w:t xml:space="preserve"> </w:t>
                </w:r>
                <w:r w:rsidRPr="00C75DCA">
                  <w:t>°</w:t>
                </w:r>
                <w:r w:rsidRPr="00C75DCA">
                  <w:rPr>
                    <w:rFonts w:hint="eastAsia"/>
                  </w:rPr>
                  <w:t>F to 1</w:t>
                </w:r>
                <w:r w:rsidRPr="00C75DCA">
                  <w:t>22 °</w:t>
                </w:r>
                <w:r w:rsidRPr="00C75DCA">
                  <w:rPr>
                    <w:rFonts w:hint="eastAsia"/>
                  </w:rPr>
                  <w:t>F)</w:t>
                </w:r>
              </w:p>
            </w:tc>
          </w:tr>
          <w:tr w:rsidR="001E74B6" w:rsidRPr="00C75DCA" w14:paraId="1EAADDCB"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7C2810A8" w14:textId="77777777" w:rsidR="001E74B6" w:rsidRPr="00C75DCA" w:rsidRDefault="001E74B6" w:rsidP="00B55025">
                <w:pPr>
                  <w:pStyle w:val="af2"/>
                  <w:spacing w:beforeLines="20" w:before="62" w:afterLines="20" w:after="62" w:line="240" w:lineRule="exact"/>
                  <w:rPr>
                    <w:b w:val="0"/>
                    <w:bCs w:val="0"/>
                  </w:rPr>
                </w:pPr>
                <w:r w:rsidRPr="00C75DCA">
                  <w:rPr>
                    <w:rFonts w:hint="eastAsia"/>
                  </w:rPr>
                  <w:t>Storage Temp</w:t>
                </w:r>
                <w:r w:rsidRPr="00C75DCA">
                  <w:t>.</w:t>
                </w:r>
              </w:p>
            </w:tc>
            <w:tc>
              <w:tcPr>
                <w:tcW w:w="0" w:type="dxa"/>
                <w:shd w:val="clear" w:color="auto" w:fill="FFFFFF" w:themeFill="background1"/>
                <w:vAlign w:val="center"/>
              </w:tcPr>
              <w:p w14:paraId="2813E7A8" w14:textId="77777777" w:rsidR="001E74B6" w:rsidRPr="00C75DCA" w:rsidRDefault="001E74B6" w:rsidP="00B55025">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pPr>
                <w:r w:rsidRPr="00C75DCA">
                  <w:t>-10 °</w:t>
                </w:r>
                <w:r w:rsidRPr="00C75DCA">
                  <w:rPr>
                    <w:rFonts w:hint="eastAsia"/>
                  </w:rPr>
                  <w:t>C</w:t>
                </w:r>
                <w:r w:rsidRPr="00C75DCA">
                  <w:t xml:space="preserve"> to 60 °C (14 °</w:t>
                </w:r>
                <w:r w:rsidRPr="00C75DCA">
                  <w:rPr>
                    <w:rFonts w:hint="eastAsia"/>
                  </w:rPr>
                  <w:t>F</w:t>
                </w:r>
                <w:r w:rsidRPr="00C75DCA">
                  <w:t xml:space="preserve"> to 140 °F)</w:t>
                </w:r>
              </w:p>
            </w:tc>
          </w:tr>
          <w:tr w:rsidR="001E74B6" w:rsidRPr="00C75DCA" w14:paraId="143307DE"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1C0B6C58" w14:textId="77777777" w:rsidR="001E74B6" w:rsidRPr="00C75DCA" w:rsidRDefault="001E74B6" w:rsidP="00B55025">
                <w:pPr>
                  <w:pStyle w:val="af2"/>
                  <w:spacing w:beforeLines="20" w:before="62" w:afterLines="20" w:after="62" w:line="240" w:lineRule="exact"/>
                  <w:rPr>
                    <w:b w:val="0"/>
                    <w:bCs w:val="0"/>
                    <w:lang w:val="fr-FR"/>
                  </w:rPr>
                </w:pPr>
                <w:r w:rsidRPr="00C75DCA">
                  <w:rPr>
                    <w:rFonts w:hint="eastAsia"/>
                    <w:lang w:val="fr-FR"/>
                  </w:rPr>
                  <w:t xml:space="preserve">Dimensions </w:t>
                </w:r>
              </w:p>
              <w:p w14:paraId="7D483D43" w14:textId="77777777" w:rsidR="001E74B6" w:rsidRPr="00C75DCA" w:rsidRDefault="001E74B6" w:rsidP="00B55025">
                <w:pPr>
                  <w:pStyle w:val="af2"/>
                  <w:spacing w:beforeLines="20" w:before="62" w:afterLines="20" w:after="62" w:line="240" w:lineRule="exact"/>
                  <w:rPr>
                    <w:b w:val="0"/>
                    <w:bCs w:val="0"/>
                  </w:rPr>
                </w:pPr>
                <w:r w:rsidRPr="00C75DCA">
                  <w:rPr>
                    <w:rFonts w:hint="eastAsia"/>
                    <w:lang w:val="fr-FR"/>
                  </w:rPr>
                  <w:t>(</w:t>
                </w:r>
                <w:r w:rsidRPr="00C75DCA">
                  <w:rPr>
                    <w:rFonts w:hint="eastAsia"/>
                    <w:sz w:val="14"/>
                    <w:szCs w:val="14"/>
                    <w:lang w:val="fr-FR"/>
                  </w:rPr>
                  <w:t>W</w:t>
                </w:r>
                <w:r w:rsidR="007000F7" w:rsidRPr="00C75DCA">
                  <w:rPr>
                    <w:sz w:val="14"/>
                    <w:szCs w:val="14"/>
                    <w:lang w:val="fr-FR"/>
                  </w:rPr>
                  <w:t xml:space="preserve"> </w:t>
                </w:r>
                <w:r w:rsidRPr="00C75DCA">
                  <w:rPr>
                    <w:rFonts w:hint="eastAsia"/>
                    <w:sz w:val="14"/>
                    <w:szCs w:val="14"/>
                    <w:lang w:val="fr-FR"/>
                  </w:rPr>
                  <w:t>x</w:t>
                </w:r>
                <w:r w:rsidR="007000F7" w:rsidRPr="00C75DCA">
                  <w:rPr>
                    <w:sz w:val="14"/>
                    <w:szCs w:val="14"/>
                    <w:lang w:val="fr-FR"/>
                  </w:rPr>
                  <w:t xml:space="preserve"> </w:t>
                </w:r>
                <w:r w:rsidRPr="00C75DCA">
                  <w:rPr>
                    <w:rFonts w:hint="eastAsia"/>
                    <w:sz w:val="14"/>
                    <w:szCs w:val="14"/>
                    <w:lang w:val="fr-FR"/>
                  </w:rPr>
                  <w:t>H</w:t>
                </w:r>
                <w:r w:rsidR="007000F7" w:rsidRPr="00C75DCA">
                  <w:rPr>
                    <w:sz w:val="14"/>
                    <w:szCs w:val="14"/>
                    <w:lang w:val="fr-FR"/>
                  </w:rPr>
                  <w:t xml:space="preserve"> </w:t>
                </w:r>
                <w:r w:rsidRPr="00C75DCA">
                  <w:rPr>
                    <w:rFonts w:hint="eastAsia"/>
                    <w:sz w:val="14"/>
                    <w:szCs w:val="14"/>
                    <w:lang w:val="fr-FR"/>
                  </w:rPr>
                  <w:t>x</w:t>
                </w:r>
                <w:r w:rsidR="007000F7" w:rsidRPr="00C75DCA">
                  <w:rPr>
                    <w:sz w:val="14"/>
                    <w:szCs w:val="14"/>
                    <w:lang w:val="fr-FR"/>
                  </w:rPr>
                  <w:t xml:space="preserve"> </w:t>
                </w:r>
                <w:r w:rsidRPr="00C75DCA">
                  <w:rPr>
                    <w:rFonts w:hint="eastAsia"/>
                    <w:sz w:val="14"/>
                    <w:szCs w:val="14"/>
                    <w:lang w:val="fr-FR"/>
                  </w:rPr>
                  <w:t>D</w:t>
                </w:r>
                <w:r w:rsidRPr="00C75DCA">
                  <w:rPr>
                    <w:rFonts w:hint="eastAsia"/>
                    <w:lang w:val="fr-FR"/>
                  </w:rPr>
                  <w:t>)</w:t>
                </w:r>
              </w:p>
            </w:tc>
            <w:tc>
              <w:tcPr>
                <w:tcW w:w="0" w:type="dxa"/>
                <w:shd w:val="clear" w:color="auto" w:fill="FFFFFF" w:themeFill="background1"/>
                <w:vAlign w:val="center"/>
              </w:tcPr>
              <w:p w14:paraId="5763369D" w14:textId="00ADD95F" w:rsidR="001E74B6" w:rsidRPr="00C75DCA" w:rsidRDefault="00677D4C" w:rsidP="00B55025">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pPr>
                <w:r w:rsidRPr="00C75DCA">
                  <w:rPr>
                    <w:rFonts w:hint="eastAsia"/>
                    <w:lang w:val="fr-FR"/>
                  </w:rPr>
                  <w:t>315.4</w:t>
                </w:r>
                <w:r w:rsidR="001E74B6" w:rsidRPr="00C75DCA">
                  <w:rPr>
                    <w:rFonts w:hint="eastAsia"/>
                    <w:lang w:val="fr-FR"/>
                  </w:rPr>
                  <w:t xml:space="preserve"> mm (</w:t>
                </w:r>
                <w:r w:rsidR="00BE3F2C" w:rsidRPr="00C75DCA">
                  <w:rPr>
                    <w:rFonts w:hint="eastAsia"/>
                    <w:lang w:val="fr-FR"/>
                  </w:rPr>
                  <w:t>12.42</w:t>
                </w:r>
                <w:r w:rsidR="006C05A7" w:rsidRPr="00C75DCA">
                  <w:rPr>
                    <w:rFonts w:cs="Arial"/>
                    <w:lang w:val="fr-FR"/>
                  </w:rPr>
                  <w:t>”</w:t>
                </w:r>
                <w:r w:rsidR="001E74B6" w:rsidRPr="00C75DCA">
                  <w:rPr>
                    <w:rFonts w:hint="eastAsia"/>
                    <w:lang w:val="fr-FR"/>
                  </w:rPr>
                  <w:t>) x</w:t>
                </w:r>
                <w:r w:rsidR="00E81A52" w:rsidRPr="00C75DCA">
                  <w:rPr>
                    <w:rFonts w:hint="eastAsia"/>
                    <w:lang w:val="fr-FR"/>
                  </w:rPr>
                  <w:t xml:space="preserve"> </w:t>
                </w:r>
                <w:r w:rsidRPr="00C75DCA">
                  <w:rPr>
                    <w:rFonts w:hint="eastAsia"/>
                    <w:lang w:val="fr-FR"/>
                  </w:rPr>
                  <w:t>240.3</w:t>
                </w:r>
                <w:r w:rsidR="001E74B6" w:rsidRPr="00C75DCA">
                  <w:rPr>
                    <w:rFonts w:hint="eastAsia"/>
                    <w:lang w:val="fr-FR"/>
                  </w:rPr>
                  <w:t xml:space="preserve"> mm (</w:t>
                </w:r>
                <w:r w:rsidR="00BE3F2C" w:rsidRPr="00C75DCA">
                  <w:rPr>
                    <w:rFonts w:hint="eastAsia"/>
                    <w:lang w:val="fr-FR"/>
                  </w:rPr>
                  <w:t>9.46</w:t>
                </w:r>
                <w:r w:rsidR="006C05A7" w:rsidRPr="00C75DCA">
                  <w:rPr>
                    <w:rFonts w:cs="Arial"/>
                    <w:lang w:val="fr-FR"/>
                  </w:rPr>
                  <w:t>”</w:t>
                </w:r>
                <w:r w:rsidR="001E74B6" w:rsidRPr="00C75DCA">
                  <w:rPr>
                    <w:rFonts w:hint="eastAsia"/>
                    <w:lang w:val="fr-FR"/>
                  </w:rPr>
                  <w:t xml:space="preserve">) x </w:t>
                </w:r>
                <w:r w:rsidRPr="00C75DCA">
                  <w:rPr>
                    <w:rFonts w:hint="eastAsia"/>
                    <w:lang w:val="fr-FR"/>
                  </w:rPr>
                  <w:t xml:space="preserve">39 </w:t>
                </w:r>
                <w:r w:rsidR="001E74B6" w:rsidRPr="00C75DCA">
                  <w:rPr>
                    <w:rFonts w:hint="eastAsia"/>
                    <w:lang w:val="fr-FR"/>
                  </w:rPr>
                  <w:t>mm (1.</w:t>
                </w:r>
                <w:r w:rsidR="00BE3F2C" w:rsidRPr="00C75DCA">
                  <w:rPr>
                    <w:rFonts w:hint="eastAsia"/>
                    <w:lang w:val="fr-FR"/>
                  </w:rPr>
                  <w:t>54</w:t>
                </w:r>
                <w:r w:rsidR="006C05A7" w:rsidRPr="00C75DCA">
                  <w:rPr>
                    <w:rFonts w:cs="Arial"/>
                    <w:lang w:val="fr-FR"/>
                  </w:rPr>
                  <w:t>”</w:t>
                </w:r>
                <w:r w:rsidR="001E74B6" w:rsidRPr="00C75DCA">
                  <w:rPr>
                    <w:rFonts w:hint="eastAsia"/>
                    <w:lang w:val="fr-FR"/>
                  </w:rPr>
                  <w:t>)</w:t>
                </w:r>
              </w:p>
            </w:tc>
          </w:tr>
          <w:tr w:rsidR="001E74B6" w:rsidRPr="00C75DCA" w14:paraId="30B0CE4F"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center"/>
              </w:tcPr>
              <w:p w14:paraId="04C19988" w14:textId="77777777" w:rsidR="001E74B6" w:rsidRPr="00C75DCA" w:rsidRDefault="001E74B6" w:rsidP="00B55025">
                <w:pPr>
                  <w:pStyle w:val="af2"/>
                  <w:spacing w:beforeLines="20" w:before="62" w:afterLines="20" w:after="62" w:line="240" w:lineRule="exact"/>
                  <w:rPr>
                    <w:b w:val="0"/>
                    <w:bCs w:val="0"/>
                    <w:lang w:val="fr-FR"/>
                  </w:rPr>
                </w:pPr>
                <w:r w:rsidRPr="00C75DCA">
                  <w:rPr>
                    <w:rFonts w:hint="eastAsia"/>
                  </w:rPr>
                  <w:t>Weight</w:t>
                </w:r>
              </w:p>
            </w:tc>
            <w:tc>
              <w:tcPr>
                <w:tcW w:w="0" w:type="dxa"/>
                <w:shd w:val="clear" w:color="auto" w:fill="auto"/>
                <w:vAlign w:val="center"/>
              </w:tcPr>
              <w:p w14:paraId="122BADA2" w14:textId="77777777" w:rsidR="001E74B6" w:rsidRPr="00C75DCA" w:rsidRDefault="00BE3F2C" w:rsidP="00B55025">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pPr>
                <w:r w:rsidRPr="00C75DCA">
                  <w:rPr>
                    <w:rFonts w:hint="eastAsia"/>
                    <w:color w:val="auto"/>
                  </w:rPr>
                  <w:t>1656.5</w:t>
                </w:r>
                <w:r w:rsidR="005B3534" w:rsidRPr="00C75DCA">
                  <w:rPr>
                    <w:rFonts w:hint="eastAsia"/>
                    <w:color w:val="auto"/>
                  </w:rPr>
                  <w:t xml:space="preserve"> </w:t>
                </w:r>
                <w:r w:rsidR="001E74B6" w:rsidRPr="00C75DCA">
                  <w:rPr>
                    <w:color w:val="auto"/>
                  </w:rPr>
                  <w:t>g</w:t>
                </w:r>
                <w:r w:rsidR="001E74B6" w:rsidRPr="00C75DCA">
                  <w:rPr>
                    <w:color w:val="auto"/>
                    <w:lang w:val="fr-FR"/>
                  </w:rPr>
                  <w:t xml:space="preserve"> (</w:t>
                </w:r>
                <w:r w:rsidRPr="00C75DCA">
                  <w:rPr>
                    <w:rFonts w:hint="eastAsia"/>
                    <w:color w:val="auto"/>
                    <w:lang w:val="fr-FR"/>
                  </w:rPr>
                  <w:t>3.65</w:t>
                </w:r>
                <w:r w:rsidR="001E74B6" w:rsidRPr="00C75DCA">
                  <w:rPr>
                    <w:color w:val="auto"/>
                    <w:lang w:val="fr-FR"/>
                  </w:rPr>
                  <w:t xml:space="preserve"> lbs.)</w:t>
                </w:r>
              </w:p>
            </w:tc>
          </w:tr>
          <w:tr w:rsidR="001E74B6" w:rsidRPr="00C75DCA" w14:paraId="2FFDFEA8" w14:textId="77777777" w:rsidTr="004645ED">
            <w:tc>
              <w:tcPr>
                <w:cnfStyle w:val="001000000000" w:firstRow="0" w:lastRow="0" w:firstColumn="1" w:lastColumn="0" w:oddVBand="0" w:evenVBand="0" w:oddHBand="0" w:evenHBand="0" w:firstRowFirstColumn="0" w:firstRowLastColumn="0" w:lastRowFirstColumn="0" w:lastRowLastColumn="0"/>
                <w:tcW w:w="0" w:type="dxa"/>
                <w:shd w:val="clear" w:color="auto" w:fill="FFFFFF" w:themeFill="background1"/>
                <w:vAlign w:val="center"/>
              </w:tcPr>
              <w:p w14:paraId="09E777DB" w14:textId="77777777" w:rsidR="001E74B6" w:rsidRPr="00C75DCA" w:rsidRDefault="001E74B6" w:rsidP="00B55025">
                <w:pPr>
                  <w:pStyle w:val="af2"/>
                  <w:spacing w:beforeLines="20" w:before="62" w:afterLines="20" w:after="62" w:line="240" w:lineRule="exact"/>
                  <w:rPr>
                    <w:b w:val="0"/>
                    <w:bCs w:val="0"/>
                  </w:rPr>
                </w:pPr>
                <w:r w:rsidRPr="00C75DCA">
                  <w:rPr>
                    <w:rFonts w:hint="eastAsia"/>
                  </w:rPr>
                  <w:t>Protocols</w:t>
                </w:r>
              </w:p>
            </w:tc>
            <w:tc>
              <w:tcPr>
                <w:tcW w:w="0" w:type="dxa"/>
                <w:shd w:val="clear" w:color="auto" w:fill="FFFFFF" w:themeFill="background1"/>
                <w:vAlign w:val="center"/>
              </w:tcPr>
              <w:p w14:paraId="0FEDC728" w14:textId="77777777" w:rsidR="001E74B6" w:rsidRPr="00C75DCA" w:rsidRDefault="001E74B6" w:rsidP="004645ED">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pPr>
                <w:r w:rsidRPr="00C75DCA">
                  <w:rPr>
                    <w:rFonts w:hint="eastAsia"/>
                  </w:rPr>
                  <w:t>PLC J2497,</w:t>
                </w:r>
                <w:r w:rsidRPr="00C75DCA">
                  <w:t xml:space="preserve"> </w:t>
                </w:r>
                <w:r w:rsidRPr="00C75DCA">
                  <w:rPr>
                    <w:rFonts w:hint="eastAsia"/>
                  </w:rPr>
                  <w:t>ISO-15765,</w:t>
                </w:r>
                <w:r w:rsidRPr="00C75DCA">
                  <w:t xml:space="preserve"> </w:t>
                </w:r>
                <w:r w:rsidRPr="00C75DCA">
                  <w:rPr>
                    <w:rFonts w:hint="eastAsia"/>
                  </w:rPr>
                  <w:t>SAE-J1939,</w:t>
                </w:r>
                <w:r w:rsidRPr="00C75DCA">
                  <w:t xml:space="preserve"> </w:t>
                </w:r>
                <w:r w:rsidRPr="00C75DCA">
                  <w:rPr>
                    <w:rFonts w:hint="eastAsia"/>
                  </w:rPr>
                  <w:t>ISO-14229 UDS,</w:t>
                </w:r>
                <w:r w:rsidRPr="00C75DCA">
                  <w:t xml:space="preserve"> </w:t>
                </w:r>
                <w:r w:rsidRPr="00C75DCA">
                  <w:rPr>
                    <w:rFonts w:hint="eastAsia"/>
                  </w:rPr>
                  <w:t>SAE-J2411 Single Wire Can</w:t>
                </w:r>
                <w:r w:rsidRPr="00C75DCA">
                  <w:t xml:space="preserve"> </w:t>
                </w:r>
                <w:r w:rsidRPr="00C75DCA">
                  <w:rPr>
                    <w:rFonts w:hint="eastAsia"/>
                  </w:rPr>
                  <w:t>(GMLAN),</w:t>
                </w:r>
                <w:r w:rsidRPr="00C75DCA">
                  <w:t xml:space="preserve"> </w:t>
                </w:r>
                <w:r w:rsidRPr="00C75DCA">
                  <w:rPr>
                    <w:rFonts w:hint="eastAsia"/>
                  </w:rPr>
                  <w:t>ISO-11898-2,</w:t>
                </w:r>
                <w:r w:rsidRPr="00C75DCA">
                  <w:t xml:space="preserve"> </w:t>
                </w:r>
                <w:r w:rsidRPr="00C75DCA">
                  <w:rPr>
                    <w:rFonts w:hint="eastAsia"/>
                  </w:rPr>
                  <w:t>ISO-11898-3,</w:t>
                </w:r>
                <w:r w:rsidRPr="00C75DCA">
                  <w:t xml:space="preserve"> </w:t>
                </w:r>
                <w:r w:rsidRPr="00C75DCA">
                  <w:rPr>
                    <w:rFonts w:hint="eastAsia"/>
                  </w:rPr>
                  <w:t>SAE-J2819 (TP20),</w:t>
                </w:r>
                <w:r w:rsidRPr="00C75DCA">
                  <w:t xml:space="preserve"> </w:t>
                </w:r>
                <w:r w:rsidRPr="00C75DCA">
                  <w:rPr>
                    <w:rFonts w:hint="eastAsia"/>
                  </w:rPr>
                  <w:t>TP16,</w:t>
                </w:r>
                <w:r w:rsidRPr="00C75DCA">
                  <w:t xml:space="preserve"> </w:t>
                </w:r>
                <w:r w:rsidRPr="00C75DCA">
                  <w:rPr>
                    <w:rFonts w:hint="eastAsia"/>
                  </w:rPr>
                  <w:t>ISO-9141,</w:t>
                </w:r>
                <w:r w:rsidRPr="00C75DCA">
                  <w:t xml:space="preserve"> </w:t>
                </w:r>
                <w:r w:rsidRPr="00C75DCA">
                  <w:rPr>
                    <w:rFonts w:hint="eastAsia"/>
                  </w:rPr>
                  <w:t>ISO-14230,</w:t>
                </w:r>
                <w:r w:rsidRPr="00C75DCA">
                  <w:t xml:space="preserve"> </w:t>
                </w:r>
                <w:r w:rsidRPr="00C75DCA">
                  <w:rPr>
                    <w:rFonts w:hint="eastAsia"/>
                  </w:rPr>
                  <w:t>SAE-J2610 (</w:t>
                </w:r>
                <w:r w:rsidRPr="00C75DCA">
                  <w:t>Chrysler</w:t>
                </w:r>
                <w:r w:rsidRPr="00C75DCA">
                  <w:rPr>
                    <w:rFonts w:hint="eastAsia"/>
                  </w:rPr>
                  <w:t xml:space="preserve"> SCI),</w:t>
                </w:r>
                <w:r w:rsidRPr="00C75DCA">
                  <w:t xml:space="preserve"> </w:t>
                </w:r>
                <w:r w:rsidRPr="00C75DCA">
                  <w:rPr>
                    <w:rFonts w:hint="eastAsia"/>
                  </w:rPr>
                  <w:t>UART Echo Byte,</w:t>
                </w:r>
                <w:r w:rsidRPr="00C75DCA">
                  <w:t xml:space="preserve"> </w:t>
                </w:r>
                <w:r w:rsidRPr="00C75DCA">
                  <w:rPr>
                    <w:rFonts w:hint="eastAsia"/>
                  </w:rPr>
                  <w:t>SAE-J2809 (Honda Diag-H),</w:t>
                </w:r>
                <w:r w:rsidRPr="00C75DCA">
                  <w:t xml:space="preserve"> </w:t>
                </w:r>
                <w:r w:rsidRPr="00C75DCA">
                  <w:rPr>
                    <w:rFonts w:hint="eastAsia"/>
                  </w:rPr>
                  <w:t>SAE-J2740 (GM ALDL),</w:t>
                </w:r>
                <w:r w:rsidRPr="00C75DCA">
                  <w:t xml:space="preserve"> </w:t>
                </w:r>
                <w:r w:rsidRPr="00C75DCA">
                  <w:rPr>
                    <w:rFonts w:hint="eastAsia"/>
                  </w:rPr>
                  <w:t>SAE-J1567 (CCD BUS),</w:t>
                </w:r>
                <w:r w:rsidRPr="00C75DCA">
                  <w:t xml:space="preserve"> </w:t>
                </w:r>
                <w:r w:rsidRPr="00C75DCA">
                  <w:rPr>
                    <w:rFonts w:hint="eastAsia"/>
                  </w:rPr>
                  <w:t>Ford UBP,</w:t>
                </w:r>
                <w:r w:rsidRPr="00C75DCA">
                  <w:t xml:space="preserve"> </w:t>
                </w:r>
                <w:r w:rsidRPr="00C75DCA">
                  <w:rPr>
                    <w:rFonts w:hint="eastAsia"/>
                  </w:rPr>
                  <w:t>Nissan DDL UART with Clock,</w:t>
                </w:r>
                <w:r w:rsidRPr="00C75DCA">
                  <w:t xml:space="preserve"> </w:t>
                </w:r>
                <w:r w:rsidRPr="00C75DCA">
                  <w:rPr>
                    <w:rFonts w:hint="eastAsia"/>
                  </w:rPr>
                  <w:t>BMW DS2,</w:t>
                </w:r>
                <w:r w:rsidRPr="00C75DCA">
                  <w:t xml:space="preserve"> </w:t>
                </w:r>
                <w:r w:rsidRPr="00C75DCA">
                  <w:rPr>
                    <w:rFonts w:hint="eastAsia"/>
                  </w:rPr>
                  <w:t>BMW DS1,</w:t>
                </w:r>
                <w:r w:rsidRPr="00C75DCA">
                  <w:t xml:space="preserve"> </w:t>
                </w:r>
                <w:r w:rsidRPr="00C75DCA">
                  <w:rPr>
                    <w:rFonts w:hint="eastAsia"/>
                  </w:rPr>
                  <w:t>SAE J2819 (VAG KW81),</w:t>
                </w:r>
                <w:r w:rsidRPr="00C75DCA">
                  <w:t xml:space="preserve"> </w:t>
                </w:r>
                <w:r w:rsidRPr="00C75DCA">
                  <w:rPr>
                    <w:rFonts w:hint="eastAsia"/>
                  </w:rPr>
                  <w:t>KW82,</w:t>
                </w:r>
                <w:r w:rsidRPr="00C75DCA">
                  <w:t xml:space="preserve"> </w:t>
                </w:r>
                <w:r w:rsidRPr="00C75DCA">
                  <w:rPr>
                    <w:rFonts w:hint="eastAsia"/>
                  </w:rPr>
                  <w:t>SAE J1708,</w:t>
                </w:r>
                <w:r w:rsidRPr="00C75DCA">
                  <w:t xml:space="preserve"> </w:t>
                </w:r>
                <w:r w:rsidRPr="00C75DCA">
                  <w:rPr>
                    <w:rFonts w:hint="eastAsia"/>
                  </w:rPr>
                  <w:t>SAE-J1850 PWM (Ford SCP),</w:t>
                </w:r>
                <w:r w:rsidRPr="00C75DCA">
                  <w:t xml:space="preserve"> </w:t>
                </w:r>
                <w:r w:rsidRPr="00C75DCA">
                  <w:rPr>
                    <w:rFonts w:hint="eastAsia"/>
                  </w:rPr>
                  <w:t>SAE-J1850 VPW (GM Class2)</w:t>
                </w:r>
                <w:r w:rsidRPr="00C75DCA">
                  <w:t>, ISO</w:t>
                </w:r>
                <w:r w:rsidR="005F3AB9" w:rsidRPr="00C75DCA">
                  <w:rPr>
                    <w:rFonts w:hint="eastAsia"/>
                  </w:rPr>
                  <w:t xml:space="preserve"> </w:t>
                </w:r>
                <w:r w:rsidRPr="00C75DCA">
                  <w:t>13400,</w:t>
                </w:r>
                <w:r w:rsidR="005F3AB9" w:rsidRPr="00C75DCA">
                  <w:rPr>
                    <w:rFonts w:hint="eastAsia"/>
                  </w:rPr>
                  <w:t xml:space="preserve"> </w:t>
                </w:r>
                <w:r w:rsidRPr="00C75DCA">
                  <w:t>CAN</w:t>
                </w:r>
                <w:r w:rsidR="005F3AB9" w:rsidRPr="00C75DCA">
                  <w:rPr>
                    <w:rFonts w:hint="eastAsia"/>
                  </w:rPr>
                  <w:t xml:space="preserve"> </w:t>
                </w:r>
                <w:r w:rsidRPr="00C75DCA">
                  <w:t>FD</w:t>
                </w:r>
              </w:p>
            </w:tc>
          </w:tr>
        </w:tbl>
        <w:p w14:paraId="5095C70A" w14:textId="77777777" w:rsidR="00D65FB1" w:rsidRPr="00C75DCA" w:rsidRDefault="00D65FB1" w:rsidP="00B2536C">
          <w:pPr>
            <w:pStyle w:val="ae"/>
            <w:spacing w:before="156" w:after="156"/>
            <w:ind w:left="0"/>
            <w:jc w:val="both"/>
            <w:rPr>
              <w:rFonts w:cs="Arial"/>
            </w:rPr>
          </w:pPr>
        </w:p>
        <w:p w14:paraId="1D01A11A" w14:textId="77777777" w:rsidR="00FA614C" w:rsidRPr="00C75DCA" w:rsidRDefault="00FA614C" w:rsidP="00FA614C">
          <w:pPr>
            <w:pStyle w:val="20"/>
            <w:spacing w:before="312" w:after="156"/>
            <w:rPr>
              <w:rFonts w:cs="Arial"/>
            </w:rPr>
          </w:pPr>
          <w:bookmarkStart w:id="42" w:name="_Toc198196227"/>
          <w:bookmarkStart w:id="43" w:name="_Toc198750596"/>
          <w:bookmarkStart w:id="44" w:name="_Toc198196247"/>
          <w:bookmarkStart w:id="45" w:name="_Toc198750616"/>
          <w:bookmarkStart w:id="46" w:name="_Toc366845395"/>
          <w:bookmarkStart w:id="47" w:name="_Toc366846448"/>
          <w:bookmarkStart w:id="48" w:name="_Toc451525730"/>
          <w:bookmarkStart w:id="49" w:name="_Toc13212124"/>
          <w:bookmarkStart w:id="50" w:name="_Toc38114377"/>
          <w:bookmarkStart w:id="51" w:name="_Toc143087222"/>
          <w:bookmarkStart w:id="52" w:name="_Toc145405377"/>
          <w:bookmarkStart w:id="53" w:name="_Toc202951284"/>
          <w:bookmarkEnd w:id="42"/>
          <w:bookmarkEnd w:id="43"/>
          <w:bookmarkEnd w:id="44"/>
          <w:bookmarkEnd w:id="45"/>
          <w:r w:rsidRPr="00C75DCA">
            <w:rPr>
              <w:rFonts w:cs="Arial"/>
            </w:rPr>
            <w:t>MaxiFlash VCI</w:t>
          </w:r>
          <w:r w:rsidR="00CF68C5" w:rsidRPr="00C75DCA">
            <w:rPr>
              <w:rFonts w:cs="Arial"/>
            </w:rPr>
            <w:t>2</w:t>
          </w:r>
          <w:bookmarkEnd w:id="46"/>
          <w:bookmarkEnd w:id="47"/>
          <w:bookmarkEnd w:id="48"/>
          <w:bookmarkEnd w:id="49"/>
          <w:bookmarkEnd w:id="50"/>
          <w:bookmarkEnd w:id="51"/>
          <w:bookmarkEnd w:id="52"/>
          <w:bookmarkEnd w:id="53"/>
        </w:p>
        <w:p w14:paraId="628E2D72" w14:textId="77777777" w:rsidR="00FA614C" w:rsidRPr="00C75DCA" w:rsidRDefault="00FA614C" w:rsidP="00FA614C">
          <w:pPr>
            <w:pStyle w:val="30"/>
            <w:spacing w:before="312" w:after="156"/>
          </w:pPr>
          <w:bookmarkStart w:id="54" w:name="_Toc366846449"/>
          <w:bookmarkStart w:id="55" w:name="_Toc451525731"/>
          <w:bookmarkStart w:id="56" w:name="_Toc366845396"/>
          <w:bookmarkStart w:id="57" w:name="_Toc143087223"/>
          <w:bookmarkStart w:id="58" w:name="_Toc145405378"/>
          <w:r w:rsidRPr="00C75DCA">
            <w:t>Function Description</w:t>
          </w:r>
          <w:bookmarkEnd w:id="54"/>
          <w:bookmarkEnd w:id="55"/>
          <w:bookmarkEnd w:id="56"/>
          <w:bookmarkEnd w:id="57"/>
          <w:bookmarkEnd w:id="58"/>
        </w:p>
        <w:p w14:paraId="037267CD" w14:textId="77777777" w:rsidR="00AD386E" w:rsidRPr="00C75DCA" w:rsidRDefault="00AD386E" w:rsidP="00132EC0">
          <w:pPr>
            <w:snapToGrid w:val="0"/>
            <w:spacing w:before="156" w:afterLines="0" w:after="0" w:line="360" w:lineRule="auto"/>
            <w:ind w:left="0"/>
            <w:jc w:val="center"/>
            <w:rPr>
              <w:rFonts w:cs="Arial"/>
            </w:rPr>
          </w:pPr>
          <w:r w:rsidRPr="00C75DCA">
            <w:rPr>
              <w:rFonts w:cs="Arial" w:hint="eastAsia"/>
              <w:noProof/>
              <w14:ligatures w14:val="standardContextual"/>
            </w:rPr>
            <w:drawing>
              <wp:inline distT="0" distB="0" distL="0" distR="0" wp14:anchorId="78B36026" wp14:editId="75829EA9">
                <wp:extent cx="1843997" cy="1159200"/>
                <wp:effectExtent l="0" t="0" r="4445" b="317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1">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5704E0D6" w14:textId="5899FED4" w:rsidR="00FA614C" w:rsidRPr="00C75DCA" w:rsidRDefault="00FA614C" w:rsidP="0097093B">
          <w:pPr>
            <w:pStyle w:val="ae"/>
            <w:spacing w:beforeLines="0" w:before="0" w:after="156"/>
            <w:ind w:left="0"/>
            <w:rPr>
              <w:i/>
              <w:shd w:val="clear" w:color="auto" w:fill="FFFFFF" w:themeFill="background1"/>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2</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4</w:t>
          </w:r>
          <w:r w:rsidR="00FB3400" w:rsidRPr="00C75DCA">
            <w:rPr>
              <w:noProof/>
            </w:rPr>
            <w:fldChar w:fldCharType="end"/>
          </w:r>
          <w:r w:rsidRPr="00C75DCA">
            <w:t xml:space="preserve"> </w:t>
          </w:r>
          <w:r w:rsidRPr="00C75DCA">
            <w:rPr>
              <w:i/>
              <w:shd w:val="clear" w:color="auto" w:fill="FFFFFF" w:themeFill="background1"/>
            </w:rPr>
            <w:t>VCI</w:t>
          </w:r>
          <w:r w:rsidR="00CF68C5" w:rsidRPr="00C75DCA">
            <w:rPr>
              <w:i/>
              <w:shd w:val="clear" w:color="auto" w:fill="FFFFFF" w:themeFill="background1"/>
            </w:rPr>
            <w:t>2</w:t>
          </w:r>
          <w:r w:rsidRPr="00C75DCA">
            <w:rPr>
              <w:i/>
              <w:shd w:val="clear" w:color="auto" w:fill="FFFFFF" w:themeFill="background1"/>
            </w:rPr>
            <w:t xml:space="preserve"> Top View</w:t>
          </w:r>
        </w:p>
        <w:p w14:paraId="713268E0" w14:textId="77777777" w:rsidR="00AD386E" w:rsidRPr="00C75DCA" w:rsidRDefault="00AD386E" w:rsidP="003A7528">
          <w:pPr>
            <w:pStyle w:val="ac"/>
            <w:numPr>
              <w:ilvl w:val="0"/>
              <w:numId w:val="13"/>
            </w:numPr>
            <w:spacing w:beforeLines="20" w:before="62" w:afterLines="20" w:after="62"/>
            <w:ind w:left="641" w:hanging="357"/>
            <w:rPr>
              <w:rFonts w:cs="Arial"/>
            </w:rPr>
          </w:pPr>
          <w:r w:rsidRPr="00C75DCA">
            <w:rPr>
              <w:rFonts w:cs="Arial"/>
            </w:rPr>
            <w:t>Ethernet Port</w:t>
          </w:r>
        </w:p>
        <w:p w14:paraId="35EE523C" w14:textId="77777777" w:rsidR="00AD386E" w:rsidRPr="00C75DCA" w:rsidRDefault="00AD386E" w:rsidP="003A7528">
          <w:pPr>
            <w:pStyle w:val="ac"/>
            <w:numPr>
              <w:ilvl w:val="0"/>
              <w:numId w:val="13"/>
            </w:numPr>
            <w:spacing w:beforeLines="20" w:before="62" w:afterLines="20" w:after="62"/>
            <w:ind w:left="641" w:hanging="357"/>
            <w:rPr>
              <w:rFonts w:cs="Arial"/>
            </w:rPr>
          </w:pPr>
          <w:r w:rsidRPr="00C75DCA">
            <w:rPr>
              <w:rFonts w:cs="Arial"/>
            </w:rPr>
            <w:t>Vehicle Data Connector</w:t>
          </w:r>
        </w:p>
        <w:p w14:paraId="12D5A130" w14:textId="77777777" w:rsidR="00AD386E" w:rsidRPr="00C75DCA" w:rsidRDefault="00AD386E" w:rsidP="003A7528">
          <w:pPr>
            <w:pStyle w:val="ac"/>
            <w:numPr>
              <w:ilvl w:val="0"/>
              <w:numId w:val="13"/>
            </w:numPr>
            <w:spacing w:beforeLines="20" w:before="62" w:afterLines="20" w:after="62"/>
            <w:ind w:left="641" w:hanging="357"/>
            <w:rPr>
              <w:rFonts w:cs="Arial"/>
            </w:rPr>
          </w:pPr>
          <w:r w:rsidRPr="00C75DCA">
            <w:rPr>
              <w:rFonts w:cs="Arial"/>
            </w:rPr>
            <w:t>DC Power Supply Input Port</w:t>
          </w:r>
        </w:p>
        <w:p w14:paraId="28957CAA" w14:textId="77777777" w:rsidR="00AD386E" w:rsidRPr="00C75DCA" w:rsidRDefault="00AD386E" w:rsidP="00132EC0">
          <w:pPr>
            <w:snapToGrid w:val="0"/>
            <w:spacing w:before="156" w:afterLines="0" w:after="0" w:line="360" w:lineRule="auto"/>
            <w:ind w:left="0"/>
            <w:jc w:val="center"/>
            <w:rPr>
              <w:rFonts w:cs="Arial"/>
            </w:rPr>
          </w:pPr>
          <w:r w:rsidRPr="00C75DCA">
            <w:rPr>
              <w:rFonts w:cs="Arial" w:hint="eastAsia"/>
              <w:noProof/>
              <w14:ligatures w14:val="standardContextual"/>
            </w:rPr>
            <w:lastRenderedPageBreak/>
            <w:drawing>
              <wp:inline distT="0" distB="0" distL="0" distR="0" wp14:anchorId="1FC62391" wp14:editId="4B3CF22C">
                <wp:extent cx="1928448" cy="2170800"/>
                <wp:effectExtent l="0" t="0" r="0" b="127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2">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09DC5184" w14:textId="1B3BCAF0" w:rsidR="00FA614C" w:rsidRPr="00C75DCA" w:rsidRDefault="00FA614C" w:rsidP="0097093B">
          <w:pPr>
            <w:pStyle w:val="ae"/>
            <w:spacing w:beforeLines="0" w:before="0" w:after="156"/>
            <w:ind w:left="0"/>
            <w:rPr>
              <w:shd w:val="clear" w:color="auto" w:fill="FFFFFF" w:themeFill="background1"/>
            </w:rPr>
          </w:pPr>
          <w:r w:rsidRPr="00C75DCA">
            <w:t xml:space="preserve">Figure </w:t>
          </w:r>
          <w:r w:rsidR="00C5370E" w:rsidRPr="00C75DCA">
            <w:fldChar w:fldCharType="begin"/>
          </w:r>
          <w:r w:rsidR="00C5370E" w:rsidRPr="00C75DCA">
            <w:instrText xml:space="preserve"> STYLEREF 1 \s </w:instrText>
          </w:r>
          <w:r w:rsidR="00C5370E" w:rsidRPr="00C75DCA">
            <w:fldChar w:fldCharType="separate"/>
          </w:r>
          <w:r w:rsidR="006233ED">
            <w:rPr>
              <w:noProof/>
            </w:rPr>
            <w:t>2</w:t>
          </w:r>
          <w:r w:rsidR="00C5370E" w:rsidRPr="00C75DCA">
            <w:rPr>
              <w:noProof/>
            </w:rPr>
            <w:fldChar w:fldCharType="end"/>
          </w:r>
          <w:r w:rsidR="00623535" w:rsidRPr="00C75DCA">
            <w:noBreakHyphen/>
          </w:r>
          <w:r w:rsidR="00C5370E" w:rsidRPr="00C75DCA">
            <w:fldChar w:fldCharType="begin"/>
          </w:r>
          <w:r w:rsidR="00C5370E" w:rsidRPr="00C75DCA">
            <w:instrText xml:space="preserve"> SEQ Figure \* ARABIC \s 1 </w:instrText>
          </w:r>
          <w:r w:rsidR="00C5370E" w:rsidRPr="00C75DCA">
            <w:fldChar w:fldCharType="separate"/>
          </w:r>
          <w:r w:rsidR="006233ED">
            <w:rPr>
              <w:noProof/>
            </w:rPr>
            <w:t>5</w:t>
          </w:r>
          <w:r w:rsidR="00C5370E" w:rsidRPr="00C75DCA">
            <w:rPr>
              <w:noProof/>
            </w:rPr>
            <w:fldChar w:fldCharType="end"/>
          </w:r>
          <w:r w:rsidRPr="00C75DCA">
            <w:t xml:space="preserve"> </w:t>
          </w:r>
          <w:r w:rsidRPr="00C75DCA">
            <w:rPr>
              <w:i/>
              <w:shd w:val="clear" w:color="auto" w:fill="FFFFFF" w:themeFill="background1"/>
            </w:rPr>
            <w:t>VCI</w:t>
          </w:r>
          <w:r w:rsidR="00CF68C5" w:rsidRPr="00C75DCA">
            <w:rPr>
              <w:i/>
              <w:shd w:val="clear" w:color="auto" w:fill="FFFFFF" w:themeFill="background1"/>
            </w:rPr>
            <w:t>2</w:t>
          </w:r>
          <w:r w:rsidRPr="00C75DCA">
            <w:rPr>
              <w:i/>
              <w:shd w:val="clear" w:color="auto" w:fill="FFFFFF" w:themeFill="background1"/>
            </w:rPr>
            <w:t xml:space="preserve"> Front View</w:t>
          </w:r>
        </w:p>
        <w:p w14:paraId="642FDA91" w14:textId="77777777" w:rsidR="007602C3" w:rsidRPr="00C75DCA" w:rsidRDefault="007602C3" w:rsidP="003A7528">
          <w:pPr>
            <w:pStyle w:val="ac"/>
            <w:numPr>
              <w:ilvl w:val="0"/>
              <w:numId w:val="13"/>
            </w:numPr>
            <w:spacing w:beforeLines="20" w:before="62" w:afterLines="20" w:after="62"/>
            <w:ind w:left="641" w:hanging="357"/>
            <w:rPr>
              <w:rFonts w:cs="Arial"/>
            </w:rPr>
          </w:pPr>
          <w:r w:rsidRPr="00C75DCA">
            <w:rPr>
              <w:rFonts w:cs="Arial"/>
            </w:rPr>
            <w:t xml:space="preserve">Vehicle LED — </w:t>
          </w:r>
          <w:r w:rsidR="005A08E7" w:rsidRPr="00C75DCA">
            <w:rPr>
              <w:rFonts w:cs="Arial"/>
            </w:rPr>
            <w:t>flashes green when the device is communicating with the vehicle</w:t>
          </w:r>
        </w:p>
        <w:p w14:paraId="1AE0CD90" w14:textId="3D79F301" w:rsidR="00EC56D3" w:rsidRPr="00C75DCA" w:rsidRDefault="00EC56D3" w:rsidP="003A7528">
          <w:pPr>
            <w:pStyle w:val="ac"/>
            <w:numPr>
              <w:ilvl w:val="0"/>
              <w:numId w:val="13"/>
            </w:numPr>
            <w:spacing w:beforeLines="20" w:before="62" w:afterLines="20" w:after="62"/>
            <w:ind w:left="641" w:hanging="357"/>
            <w:rPr>
              <w:rFonts w:cs="Arial"/>
            </w:rPr>
          </w:pPr>
          <w:r w:rsidRPr="00C75DCA">
            <w:rPr>
              <w:rFonts w:cs="Arial" w:hint="eastAsia"/>
            </w:rPr>
            <w:t>Connection LED</w:t>
          </w:r>
          <w:r w:rsidR="00E81A52" w:rsidRPr="00C75DCA">
            <w:rPr>
              <w:rFonts w:cs="Arial" w:hint="eastAsia"/>
            </w:rPr>
            <w:t xml:space="preserve"> </w:t>
          </w:r>
          <w:r w:rsidRPr="00C75DCA">
            <w:rPr>
              <w:rFonts w:cs="Arial"/>
            </w:rPr>
            <w:t xml:space="preserve">— refer to </w:t>
          </w:r>
          <w:r w:rsidRPr="00C75DCA">
            <w:rPr>
              <w:rStyle w:val="Char2"/>
            </w:rPr>
            <w:fldChar w:fldCharType="begin"/>
          </w:r>
          <w:r w:rsidRPr="00C75DCA">
            <w:rPr>
              <w:rStyle w:val="Char2"/>
            </w:rPr>
            <w:instrText xml:space="preserve"> REF _Ref196328076 \h  \* MERGEFORMAT </w:instrText>
          </w:r>
          <w:r w:rsidRPr="00C75DCA">
            <w:rPr>
              <w:rStyle w:val="Char2"/>
            </w:rPr>
          </w:r>
          <w:r w:rsidRPr="00C75DCA">
            <w:rPr>
              <w:rStyle w:val="Char2"/>
            </w:rPr>
            <w:fldChar w:fldCharType="separate"/>
          </w:r>
          <w:r w:rsidR="006233ED" w:rsidRPr="006233ED">
            <w:rPr>
              <w:rStyle w:val="Char2"/>
            </w:rPr>
            <w:t>Table 2</w:t>
          </w:r>
          <w:r w:rsidR="006233ED" w:rsidRPr="006233ED">
            <w:rPr>
              <w:rStyle w:val="Char2"/>
            </w:rPr>
            <w:noBreakHyphen/>
            <w:t xml:space="preserve">3 </w:t>
          </w:r>
          <w:r w:rsidR="006233ED" w:rsidRPr="006233ED">
            <w:rPr>
              <w:rStyle w:val="Char2"/>
              <w:rFonts w:hint="eastAsia"/>
            </w:rPr>
            <w:t>Connection</w:t>
          </w:r>
          <w:r w:rsidR="006233ED" w:rsidRPr="006233ED">
            <w:rPr>
              <w:rStyle w:val="Char2"/>
            </w:rPr>
            <w:t xml:space="preserve"> LED Description</w:t>
          </w:r>
          <w:r w:rsidRPr="00C75DCA">
            <w:rPr>
              <w:rStyle w:val="Char2"/>
            </w:rPr>
            <w:fldChar w:fldCharType="end"/>
          </w:r>
          <w:r w:rsidRPr="00C75DCA">
            <w:rPr>
              <w:rFonts w:cs="Arial" w:hint="eastAsia"/>
            </w:rPr>
            <w:t xml:space="preserve"> </w:t>
          </w:r>
          <w:r w:rsidRPr="00C75DCA">
            <w:rPr>
              <w:rFonts w:cs="Arial"/>
            </w:rPr>
            <w:t>for details</w:t>
          </w:r>
        </w:p>
        <w:p w14:paraId="7C79AF3C" w14:textId="0EDE2815" w:rsidR="007602C3" w:rsidRPr="00C75DCA" w:rsidRDefault="00EC56D3" w:rsidP="00B2536C">
          <w:pPr>
            <w:pStyle w:val="ac"/>
            <w:numPr>
              <w:ilvl w:val="0"/>
              <w:numId w:val="13"/>
            </w:numPr>
            <w:spacing w:beforeLines="20" w:before="62" w:afterLines="20" w:after="62"/>
            <w:ind w:left="641" w:hanging="357"/>
            <w:rPr>
              <w:rFonts w:cs="Arial"/>
            </w:rPr>
          </w:pPr>
          <w:r w:rsidRPr="00C75DCA">
            <w:rPr>
              <w:rFonts w:cs="Arial"/>
            </w:rPr>
            <w:t xml:space="preserve">Power LED — refer to </w:t>
          </w:r>
          <w:r w:rsidRPr="00C75DCA">
            <w:rPr>
              <w:rFonts w:cs="Arial"/>
              <w:i/>
              <w:iCs/>
              <w:color w:val="0000FF"/>
            </w:rPr>
            <w:fldChar w:fldCharType="begin"/>
          </w:r>
          <w:r w:rsidRPr="00C75DCA">
            <w:rPr>
              <w:rFonts w:cs="Arial"/>
              <w:i/>
              <w:iCs/>
              <w:color w:val="0000FF"/>
            </w:rPr>
            <w:instrText xml:space="preserve"> REF _Ref115535890 \h  \* MERGEFORMAT </w:instrText>
          </w:r>
          <w:r w:rsidRPr="00C75DCA">
            <w:rPr>
              <w:rFonts w:cs="Arial"/>
              <w:i/>
              <w:iCs/>
              <w:color w:val="0000FF"/>
            </w:rPr>
          </w:r>
          <w:r w:rsidRPr="00C75DCA">
            <w:rPr>
              <w:rFonts w:cs="Arial"/>
              <w:i/>
              <w:iCs/>
              <w:color w:val="0000FF"/>
            </w:rPr>
            <w:fldChar w:fldCharType="separate"/>
          </w:r>
          <w:r w:rsidR="006233ED" w:rsidRPr="006233ED">
            <w:rPr>
              <w:rFonts w:cs="Arial"/>
              <w:i/>
              <w:iCs/>
              <w:color w:val="0000FF"/>
            </w:rPr>
            <w:t xml:space="preserve">Table </w:t>
          </w:r>
          <w:r w:rsidR="006233ED" w:rsidRPr="006233ED">
            <w:rPr>
              <w:rFonts w:cs="Arial"/>
              <w:i/>
              <w:iCs/>
              <w:noProof/>
              <w:color w:val="0000FF"/>
            </w:rPr>
            <w:t>2</w:t>
          </w:r>
          <w:r w:rsidR="006233ED" w:rsidRPr="006233ED">
            <w:rPr>
              <w:rFonts w:cs="Arial"/>
              <w:i/>
              <w:iCs/>
              <w:noProof/>
              <w:color w:val="0000FF"/>
            </w:rPr>
            <w:noBreakHyphen/>
            <w:t xml:space="preserve">4 </w:t>
          </w:r>
          <w:r w:rsidR="006233ED" w:rsidRPr="006233ED">
            <w:rPr>
              <w:rFonts w:cs="Arial"/>
              <w:i/>
              <w:iCs/>
              <w:color w:val="0000FF"/>
            </w:rPr>
            <w:t>Power LED Description</w:t>
          </w:r>
          <w:r w:rsidRPr="00C75DCA">
            <w:rPr>
              <w:rFonts w:cs="Arial"/>
              <w:i/>
              <w:iCs/>
              <w:color w:val="0000FF"/>
            </w:rPr>
            <w:fldChar w:fldCharType="end"/>
          </w:r>
          <w:r w:rsidRPr="00C75DCA">
            <w:rPr>
              <w:rFonts w:cs="Arial"/>
              <w:i/>
              <w:iCs/>
            </w:rPr>
            <w:t xml:space="preserve"> </w:t>
          </w:r>
          <w:r w:rsidRPr="00C75DCA">
            <w:rPr>
              <w:rFonts w:cs="Arial"/>
            </w:rPr>
            <w:t>for details</w:t>
          </w:r>
        </w:p>
        <w:p w14:paraId="63449126" w14:textId="77777777" w:rsidR="00FA614C" w:rsidRPr="00C75DCA" w:rsidRDefault="00FA614C" w:rsidP="00FA614C">
          <w:pPr>
            <w:pBdr>
              <w:top w:val="single" w:sz="4" w:space="1" w:color="auto"/>
            </w:pBdr>
            <w:spacing w:before="156" w:afterLines="0" w:after="0"/>
            <w:rPr>
              <w:rFonts w:cs="Arial"/>
              <w:b/>
            </w:rPr>
          </w:pPr>
          <w:r w:rsidRPr="00C75DCA">
            <w:rPr>
              <w:rFonts w:cs="Arial"/>
              <w:noProof/>
            </w:rPr>
            <w:drawing>
              <wp:anchor distT="0" distB="0" distL="114300" distR="114300" simplePos="0" relativeHeight="251682816" behindDoc="0" locked="0" layoutInCell="1" allowOverlap="1" wp14:anchorId="391D7E30" wp14:editId="33450BDC">
                <wp:simplePos x="0" y="0"/>
                <wp:positionH relativeFrom="column">
                  <wp:posOffset>4445</wp:posOffset>
                </wp:positionH>
                <wp:positionV relativeFrom="paragraph">
                  <wp:posOffset>38407</wp:posOffset>
                </wp:positionV>
                <wp:extent cx="144145" cy="144145"/>
                <wp:effectExtent l="0" t="0" r="8255" b="8255"/>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IMPORTANT</w:t>
          </w:r>
        </w:p>
        <w:p w14:paraId="58813E7D" w14:textId="77777777" w:rsidR="00FA614C" w:rsidRPr="00C75DCA" w:rsidRDefault="00FA614C" w:rsidP="00FA614C">
          <w:pPr>
            <w:pStyle w:val="BodytextUserManual"/>
            <w:pBdr>
              <w:bottom w:val="single" w:sz="4" w:space="1" w:color="auto"/>
            </w:pBdr>
            <w:spacing w:beforeLines="0" w:before="0" w:after="156"/>
          </w:pPr>
          <w:r w:rsidRPr="00C75DCA">
            <w:t>Do not disconnect th</w:t>
          </w:r>
          <w:r w:rsidR="00CF68C5" w:rsidRPr="00C75DCA">
            <w:rPr>
              <w:rFonts w:hint="eastAsia"/>
            </w:rPr>
            <w:t>is</w:t>
          </w:r>
          <w:r w:rsidRPr="00C75DCA">
            <w:t xml:space="preserve"> programming device while th</w:t>
          </w:r>
          <w:r w:rsidR="00CF68C5" w:rsidRPr="00C75DCA">
            <w:t>e</w:t>
          </w:r>
          <w:r w:rsidRPr="00C75DCA">
            <w:t xml:space="preserve"> vehicle LED status light is on</w:t>
          </w:r>
          <w:r w:rsidR="00F12663" w:rsidRPr="00C75DCA">
            <w:t>.</w:t>
          </w:r>
          <w:r w:rsidRPr="00C75DCA">
            <w:t xml:space="preserve"> If programming is interrupted while the vehicle's ECU is blank or only partially programmed, the module may be unrecoverable.</w:t>
          </w:r>
        </w:p>
        <w:p w14:paraId="71471986" w14:textId="77777777" w:rsidR="007602C3" w:rsidRPr="00C75DCA" w:rsidRDefault="007602C3" w:rsidP="00132EC0">
          <w:pPr>
            <w:snapToGrid w:val="0"/>
            <w:spacing w:before="156" w:afterLines="0" w:after="0" w:line="360" w:lineRule="auto"/>
            <w:ind w:left="0"/>
            <w:jc w:val="center"/>
            <w:rPr>
              <w:rFonts w:cs="Arial"/>
            </w:rPr>
          </w:pPr>
          <w:r w:rsidRPr="00C75DCA">
            <w:rPr>
              <w:rFonts w:cs="Arial" w:hint="eastAsia"/>
              <w:noProof/>
              <w14:ligatures w14:val="standardContextual"/>
            </w:rPr>
            <w:drawing>
              <wp:inline distT="0" distB="0" distL="0" distR="0" wp14:anchorId="1E130A3F" wp14:editId="4B3939EF">
                <wp:extent cx="1765907" cy="1119600"/>
                <wp:effectExtent l="0" t="0" r="6350" b="4445"/>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3">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4FB6CDC9" w14:textId="5A74EA91" w:rsidR="00FA614C" w:rsidRPr="00C75DCA" w:rsidRDefault="00FA614C" w:rsidP="00B2536C">
          <w:pPr>
            <w:spacing w:beforeLines="0" w:before="0" w:after="156" w:line="240" w:lineRule="auto"/>
            <w:ind w:left="0"/>
            <w:jc w:val="center"/>
            <w:rPr>
              <w:rFonts w:cs="Arial"/>
              <w:b/>
              <w:i/>
            </w:rPr>
          </w:pPr>
          <w:r w:rsidRPr="00C75DCA">
            <w:rPr>
              <w:b/>
              <w:bCs/>
            </w:rPr>
            <w:t xml:space="preserve">Figure </w:t>
          </w:r>
          <w:r w:rsidR="00623535" w:rsidRPr="00C75DCA">
            <w:rPr>
              <w:b/>
              <w:bCs/>
            </w:rPr>
            <w:fldChar w:fldCharType="begin"/>
          </w:r>
          <w:r w:rsidR="00623535" w:rsidRPr="00C75DCA">
            <w:rPr>
              <w:b/>
              <w:bCs/>
            </w:rPr>
            <w:instrText xml:space="preserve"> STYLEREF 1 \s </w:instrText>
          </w:r>
          <w:r w:rsidR="00623535" w:rsidRPr="00C75DCA">
            <w:rPr>
              <w:b/>
              <w:bCs/>
            </w:rPr>
            <w:fldChar w:fldCharType="separate"/>
          </w:r>
          <w:r w:rsidR="006233ED">
            <w:rPr>
              <w:b/>
              <w:bCs/>
              <w:noProof/>
            </w:rPr>
            <w:t>2</w:t>
          </w:r>
          <w:r w:rsidR="00623535" w:rsidRPr="00C75DCA">
            <w:rPr>
              <w:b/>
              <w:bCs/>
            </w:rPr>
            <w:fldChar w:fldCharType="end"/>
          </w:r>
          <w:r w:rsidR="00623535" w:rsidRPr="00C75DCA">
            <w:rPr>
              <w:b/>
              <w:bCs/>
            </w:rPr>
            <w:noBreakHyphen/>
          </w:r>
          <w:r w:rsidR="00623535" w:rsidRPr="00C75DCA">
            <w:rPr>
              <w:b/>
              <w:bCs/>
            </w:rPr>
            <w:fldChar w:fldCharType="begin"/>
          </w:r>
          <w:r w:rsidR="00623535" w:rsidRPr="00C75DCA">
            <w:rPr>
              <w:b/>
              <w:bCs/>
            </w:rPr>
            <w:instrText xml:space="preserve"> SEQ Figure \* ARABIC \s 1 </w:instrText>
          </w:r>
          <w:r w:rsidR="00623535" w:rsidRPr="00C75DCA">
            <w:rPr>
              <w:b/>
              <w:bCs/>
            </w:rPr>
            <w:fldChar w:fldCharType="separate"/>
          </w:r>
          <w:r w:rsidR="006233ED">
            <w:rPr>
              <w:b/>
              <w:bCs/>
              <w:noProof/>
            </w:rPr>
            <w:t>6</w:t>
          </w:r>
          <w:r w:rsidR="00623535" w:rsidRPr="00C75DCA">
            <w:rPr>
              <w:b/>
              <w:bCs/>
            </w:rPr>
            <w:fldChar w:fldCharType="end"/>
          </w:r>
          <w:r w:rsidRPr="00C75DCA">
            <w:rPr>
              <w:rFonts w:cs="Arial"/>
              <w:b/>
            </w:rPr>
            <w:t xml:space="preserve"> </w:t>
          </w:r>
          <w:r w:rsidRPr="00C75DCA">
            <w:rPr>
              <w:rFonts w:cs="Arial"/>
              <w:b/>
              <w:i/>
            </w:rPr>
            <w:t>VCI</w:t>
          </w:r>
          <w:r w:rsidR="00CF68C5" w:rsidRPr="00C75DCA">
            <w:rPr>
              <w:rFonts w:cs="Arial"/>
              <w:b/>
              <w:i/>
            </w:rPr>
            <w:t>2</w:t>
          </w:r>
          <w:r w:rsidRPr="00C75DCA">
            <w:rPr>
              <w:rFonts w:cs="Arial"/>
              <w:b/>
              <w:i/>
            </w:rPr>
            <w:t xml:space="preserve"> Bottom View</w:t>
          </w:r>
        </w:p>
        <w:p w14:paraId="7233AEB6" w14:textId="77777777" w:rsidR="00FA614C" w:rsidRPr="00C75DCA" w:rsidRDefault="00232123" w:rsidP="003A7528">
          <w:pPr>
            <w:pStyle w:val="ac"/>
            <w:numPr>
              <w:ilvl w:val="0"/>
              <w:numId w:val="13"/>
            </w:numPr>
            <w:spacing w:beforeLines="20" w:before="62" w:afterLines="20" w:after="62"/>
            <w:ind w:left="641" w:hanging="357"/>
            <w:rPr>
              <w:rFonts w:cs="Arial"/>
            </w:rPr>
          </w:pPr>
          <w:r w:rsidRPr="00C75DCA">
            <w:rPr>
              <w:rFonts w:cs="Arial"/>
            </w:rPr>
            <w:t>USB</w:t>
          </w:r>
          <w:r w:rsidR="00FA614C" w:rsidRPr="00C75DCA">
            <w:rPr>
              <w:rFonts w:cs="Arial"/>
            </w:rPr>
            <w:t xml:space="preserve"> Port</w:t>
          </w:r>
        </w:p>
        <w:p w14:paraId="43C26F0F" w14:textId="5D13140B" w:rsidR="005A08E7" w:rsidRPr="00C75DCA" w:rsidRDefault="005A08E7" w:rsidP="005A08E7">
          <w:pPr>
            <w:pStyle w:val="ae"/>
            <w:spacing w:before="156" w:afterLines="20" w:after="62"/>
            <w:rPr>
              <w:i/>
            </w:rPr>
          </w:pPr>
          <w:bookmarkStart w:id="59" w:name="_Ref196328076"/>
          <w:r w:rsidRPr="00C75DCA">
            <w:t xml:space="preserve">Table </w:t>
          </w:r>
          <w:r w:rsidRPr="00C75DCA">
            <w:fldChar w:fldCharType="begin"/>
          </w:r>
          <w:r w:rsidRPr="00C75DCA">
            <w:instrText xml:space="preserve"> STYLEREF 1 \s </w:instrText>
          </w:r>
          <w:r w:rsidRPr="00C75DCA">
            <w:fldChar w:fldCharType="separate"/>
          </w:r>
          <w:r w:rsidR="006233ED">
            <w:rPr>
              <w:noProof/>
            </w:rPr>
            <w:t>2</w:t>
          </w:r>
          <w:r w:rsidRPr="00C75DCA">
            <w:rPr>
              <w:noProof/>
            </w:rPr>
            <w:fldChar w:fldCharType="end"/>
          </w:r>
          <w:r w:rsidRPr="00C75DCA">
            <w:noBreakHyphen/>
          </w:r>
          <w:r w:rsidRPr="00C75DCA">
            <w:fldChar w:fldCharType="begin"/>
          </w:r>
          <w:r w:rsidRPr="00C75DCA">
            <w:instrText xml:space="preserve"> SEQ Table \* ARABIC \s 1 </w:instrText>
          </w:r>
          <w:r w:rsidRPr="00C75DCA">
            <w:fldChar w:fldCharType="separate"/>
          </w:r>
          <w:r w:rsidR="006233ED">
            <w:rPr>
              <w:noProof/>
            </w:rPr>
            <w:t>3</w:t>
          </w:r>
          <w:r w:rsidRPr="00C75DCA">
            <w:rPr>
              <w:noProof/>
            </w:rPr>
            <w:fldChar w:fldCharType="end"/>
          </w:r>
          <w:r w:rsidRPr="00C75DCA">
            <w:t xml:space="preserve"> </w:t>
          </w:r>
          <w:r w:rsidRPr="00C75DCA">
            <w:rPr>
              <w:rFonts w:hint="eastAsia"/>
              <w:i/>
            </w:rPr>
            <w:t>Connection</w:t>
          </w:r>
          <w:r w:rsidRPr="00C75DCA">
            <w:rPr>
              <w:i/>
            </w:rPr>
            <w:t xml:space="preserve"> LED Description</w:t>
          </w:r>
          <w:bookmarkEnd w:id="59"/>
        </w:p>
        <w:tbl>
          <w:tblPr>
            <w:tblStyle w:val="af"/>
            <w:tblW w:w="6946" w:type="dxa"/>
            <w:jc w:val="center"/>
            <w:tblLayout w:type="fixed"/>
            <w:tblLook w:val="04A0" w:firstRow="1" w:lastRow="0" w:firstColumn="1" w:lastColumn="0" w:noHBand="0" w:noVBand="1"/>
          </w:tblPr>
          <w:tblGrid>
            <w:gridCol w:w="1271"/>
            <w:gridCol w:w="992"/>
            <w:gridCol w:w="4683"/>
          </w:tblGrid>
          <w:tr w:rsidR="005A08E7" w:rsidRPr="00C75DCA" w14:paraId="06C483BE" w14:textId="77777777" w:rsidTr="004645ED">
            <w:trPr>
              <w:tblHeader/>
              <w:jc w:val="center"/>
            </w:trPr>
            <w:tc>
              <w:tcPr>
                <w:tcW w:w="1271" w:type="dxa"/>
                <w:shd w:val="clear" w:color="auto" w:fill="D9D9D9" w:themeFill="background1" w:themeFillShade="D9"/>
                <w:vAlign w:val="center"/>
              </w:tcPr>
              <w:p w14:paraId="152B5E81" w14:textId="77777777" w:rsidR="005A08E7" w:rsidRPr="00C75DCA" w:rsidRDefault="005A08E7" w:rsidP="004645ED">
                <w:pPr>
                  <w:spacing w:beforeLines="20" w:before="62" w:afterLines="20" w:after="62"/>
                  <w:ind w:left="0" w:rightChars="158" w:right="284"/>
                  <w:rPr>
                    <w:rFonts w:cs="Arial"/>
                    <w:b/>
                    <w:szCs w:val="15"/>
                  </w:rPr>
                </w:pPr>
                <w:r w:rsidRPr="00C75DCA">
                  <w:rPr>
                    <w:rFonts w:cs="Arial"/>
                    <w:b/>
                    <w:szCs w:val="15"/>
                  </w:rPr>
                  <w:t>LED</w:t>
                </w:r>
              </w:p>
            </w:tc>
            <w:tc>
              <w:tcPr>
                <w:tcW w:w="992" w:type="dxa"/>
                <w:shd w:val="clear" w:color="auto" w:fill="D9D9D9" w:themeFill="background1" w:themeFillShade="D9"/>
                <w:vAlign w:val="center"/>
              </w:tcPr>
              <w:p w14:paraId="3BD53C5A" w14:textId="77777777" w:rsidR="005A08E7" w:rsidRPr="00C75DCA" w:rsidRDefault="005A08E7" w:rsidP="004645ED">
                <w:pPr>
                  <w:spacing w:beforeLines="20" w:before="62" w:afterLines="20" w:after="62"/>
                  <w:ind w:left="0" w:rightChars="158" w:right="284"/>
                  <w:jc w:val="left"/>
                  <w:rPr>
                    <w:rFonts w:cs="Arial"/>
                    <w:b/>
                    <w:szCs w:val="15"/>
                  </w:rPr>
                </w:pPr>
                <w:r w:rsidRPr="00C75DCA">
                  <w:rPr>
                    <w:rFonts w:cs="Arial"/>
                    <w:b/>
                    <w:szCs w:val="15"/>
                  </w:rPr>
                  <w:t>Color</w:t>
                </w:r>
              </w:p>
            </w:tc>
            <w:tc>
              <w:tcPr>
                <w:tcW w:w="4683" w:type="dxa"/>
                <w:shd w:val="clear" w:color="auto" w:fill="D9D9D9" w:themeFill="background1" w:themeFillShade="D9"/>
                <w:vAlign w:val="center"/>
              </w:tcPr>
              <w:p w14:paraId="7E791917" w14:textId="77777777" w:rsidR="005A08E7" w:rsidRPr="00C75DCA" w:rsidRDefault="005A08E7" w:rsidP="004645ED">
                <w:pPr>
                  <w:spacing w:beforeLines="20" w:before="62" w:afterLines="20" w:after="62"/>
                  <w:ind w:left="0" w:rightChars="158" w:right="284"/>
                  <w:rPr>
                    <w:rFonts w:cs="Arial"/>
                    <w:b/>
                    <w:szCs w:val="15"/>
                  </w:rPr>
                </w:pPr>
                <w:r w:rsidRPr="00C75DCA">
                  <w:rPr>
                    <w:rFonts w:cs="Arial"/>
                    <w:b/>
                    <w:szCs w:val="15"/>
                  </w:rPr>
                  <w:t>Description</w:t>
                </w:r>
              </w:p>
            </w:tc>
          </w:tr>
          <w:tr w:rsidR="005A08E7" w:rsidRPr="00C75DCA" w14:paraId="08A69BA1" w14:textId="77777777" w:rsidTr="004645ED">
            <w:trPr>
              <w:jc w:val="center"/>
            </w:trPr>
            <w:tc>
              <w:tcPr>
                <w:tcW w:w="1271" w:type="dxa"/>
                <w:vMerge w:val="restart"/>
                <w:vAlign w:val="center"/>
              </w:tcPr>
              <w:p w14:paraId="3BFEB138" w14:textId="77777777" w:rsidR="005A08E7" w:rsidRPr="00C75DCA" w:rsidRDefault="005A08E7" w:rsidP="004645ED">
                <w:pPr>
                  <w:spacing w:beforeLines="0" w:before="0" w:afterLines="0" w:after="0"/>
                  <w:ind w:left="0"/>
                  <w:rPr>
                    <w:rFonts w:cs="Arial"/>
                    <w:b/>
                    <w:szCs w:val="15"/>
                  </w:rPr>
                </w:pPr>
                <w:r w:rsidRPr="00C75DCA">
                  <w:rPr>
                    <w:rFonts w:cs="Arial" w:hint="eastAsia"/>
                    <w:b/>
                    <w:szCs w:val="15"/>
                  </w:rPr>
                  <w:t>Connection</w:t>
                </w:r>
              </w:p>
            </w:tc>
            <w:tc>
              <w:tcPr>
                <w:tcW w:w="992" w:type="dxa"/>
                <w:vAlign w:val="center"/>
              </w:tcPr>
              <w:p w14:paraId="34E176BA" w14:textId="77777777" w:rsidR="005A08E7" w:rsidRPr="00C75DCA" w:rsidRDefault="005A08E7" w:rsidP="004645ED">
                <w:pPr>
                  <w:spacing w:beforeLines="0" w:before="0" w:afterLines="0" w:after="0"/>
                  <w:ind w:left="0"/>
                  <w:rPr>
                    <w:rFonts w:cs="Arial"/>
                    <w:szCs w:val="15"/>
                  </w:rPr>
                </w:pPr>
                <w:r w:rsidRPr="00C75DCA">
                  <w:rPr>
                    <w:rFonts w:cs="Arial"/>
                    <w:szCs w:val="15"/>
                  </w:rPr>
                  <w:t>Green</w:t>
                </w:r>
              </w:p>
            </w:tc>
            <w:tc>
              <w:tcPr>
                <w:tcW w:w="4683" w:type="dxa"/>
                <w:vAlign w:val="center"/>
              </w:tcPr>
              <w:p w14:paraId="48949F0D" w14:textId="77777777" w:rsidR="005A08E7" w:rsidRPr="00C75DCA" w:rsidRDefault="005A08E7" w:rsidP="004645ED">
                <w:pPr>
                  <w:spacing w:beforeLines="20" w:before="62" w:afterLines="20" w:after="62"/>
                  <w:ind w:left="0"/>
                  <w:rPr>
                    <w:rFonts w:cs="Arial"/>
                    <w:szCs w:val="15"/>
                  </w:rPr>
                </w:pPr>
                <w:r w:rsidRPr="00C75DCA">
                  <w:rPr>
                    <w:rFonts w:cs="Arial"/>
                  </w:rPr>
                  <w:t>Lights solid green when connected with the tablet via the USB cable.</w:t>
                </w:r>
              </w:p>
            </w:tc>
          </w:tr>
          <w:tr w:rsidR="005A08E7" w:rsidRPr="00C75DCA" w14:paraId="193FA56A" w14:textId="77777777" w:rsidTr="004645ED">
            <w:trPr>
              <w:jc w:val="center"/>
            </w:trPr>
            <w:tc>
              <w:tcPr>
                <w:tcW w:w="1271" w:type="dxa"/>
                <w:vMerge/>
                <w:vAlign w:val="center"/>
              </w:tcPr>
              <w:p w14:paraId="7AAD2429" w14:textId="77777777" w:rsidR="005A08E7" w:rsidRPr="00C75DCA" w:rsidRDefault="005A08E7" w:rsidP="005F3AB9">
                <w:pPr>
                  <w:spacing w:beforeLines="0" w:before="0" w:afterLines="0" w:after="0"/>
                  <w:ind w:leftChars="200" w:left="360"/>
                  <w:rPr>
                    <w:rFonts w:cs="Arial"/>
                    <w:szCs w:val="15"/>
                  </w:rPr>
                </w:pPr>
              </w:p>
            </w:tc>
            <w:tc>
              <w:tcPr>
                <w:tcW w:w="992" w:type="dxa"/>
                <w:vAlign w:val="center"/>
              </w:tcPr>
              <w:p w14:paraId="5F512D55" w14:textId="77777777" w:rsidR="005A08E7" w:rsidRPr="00C75DCA" w:rsidRDefault="005A08E7" w:rsidP="004645ED">
                <w:pPr>
                  <w:spacing w:beforeLines="0" w:before="0" w:afterLines="0" w:after="0"/>
                  <w:ind w:left="0"/>
                  <w:rPr>
                    <w:rFonts w:cs="Arial"/>
                    <w:szCs w:val="15"/>
                  </w:rPr>
                </w:pPr>
                <w:r w:rsidRPr="00C75DCA">
                  <w:rPr>
                    <w:rFonts w:cs="Arial"/>
                    <w:szCs w:val="15"/>
                  </w:rPr>
                  <w:t>Cyan</w:t>
                </w:r>
              </w:p>
            </w:tc>
            <w:tc>
              <w:tcPr>
                <w:tcW w:w="4683" w:type="dxa"/>
                <w:vAlign w:val="center"/>
              </w:tcPr>
              <w:p w14:paraId="4844FA35" w14:textId="77777777" w:rsidR="005A08E7" w:rsidRPr="00C75DCA" w:rsidRDefault="005A08E7" w:rsidP="004645ED">
                <w:pPr>
                  <w:spacing w:beforeLines="20" w:before="62" w:afterLines="20" w:after="62"/>
                  <w:ind w:left="0"/>
                  <w:rPr>
                    <w:rFonts w:cs="Arial"/>
                  </w:rPr>
                </w:pPr>
                <w:r w:rsidRPr="00C75DCA">
                  <w:rPr>
                    <w:rFonts w:cs="Arial"/>
                  </w:rPr>
                  <w:t>Lights solid cyan (blue/green) when connected via Wi-Fi.</w:t>
                </w:r>
              </w:p>
            </w:tc>
          </w:tr>
          <w:tr w:rsidR="005A08E7" w:rsidRPr="00C75DCA" w14:paraId="24359941" w14:textId="77777777" w:rsidTr="004645ED">
            <w:trPr>
              <w:jc w:val="center"/>
            </w:trPr>
            <w:tc>
              <w:tcPr>
                <w:tcW w:w="1271" w:type="dxa"/>
                <w:vMerge/>
                <w:vAlign w:val="center"/>
              </w:tcPr>
              <w:p w14:paraId="39B98509" w14:textId="77777777" w:rsidR="005A08E7" w:rsidRPr="00C75DCA" w:rsidRDefault="005A08E7" w:rsidP="005F3AB9">
                <w:pPr>
                  <w:spacing w:beforeLines="0" w:before="0" w:afterLines="0" w:after="0"/>
                  <w:ind w:leftChars="200" w:left="360"/>
                  <w:rPr>
                    <w:rFonts w:cs="Arial"/>
                    <w:szCs w:val="15"/>
                  </w:rPr>
                </w:pPr>
              </w:p>
            </w:tc>
            <w:tc>
              <w:tcPr>
                <w:tcW w:w="992" w:type="dxa"/>
                <w:vAlign w:val="center"/>
              </w:tcPr>
              <w:p w14:paraId="1D318695" w14:textId="77777777" w:rsidR="005A08E7" w:rsidRPr="00C75DCA" w:rsidRDefault="005A08E7" w:rsidP="004645ED">
                <w:pPr>
                  <w:spacing w:beforeLines="0" w:before="0" w:afterLines="0" w:after="0"/>
                  <w:ind w:left="0"/>
                  <w:rPr>
                    <w:rFonts w:cs="Arial"/>
                    <w:szCs w:val="15"/>
                  </w:rPr>
                </w:pPr>
                <w:r w:rsidRPr="00C75DCA">
                  <w:rPr>
                    <w:rFonts w:cs="Arial"/>
                    <w:szCs w:val="15"/>
                  </w:rPr>
                  <w:t>Blue</w:t>
                </w:r>
              </w:p>
            </w:tc>
            <w:tc>
              <w:tcPr>
                <w:tcW w:w="4683" w:type="dxa"/>
                <w:vAlign w:val="center"/>
              </w:tcPr>
              <w:p w14:paraId="1004D394" w14:textId="77777777" w:rsidR="005A08E7" w:rsidRPr="00C75DCA" w:rsidRDefault="005A08E7" w:rsidP="004645ED">
                <w:pPr>
                  <w:spacing w:beforeLines="20" w:before="62" w:afterLines="20" w:after="62"/>
                  <w:ind w:left="0"/>
                  <w:rPr>
                    <w:rFonts w:cs="Arial"/>
                  </w:rPr>
                </w:pPr>
                <w:r w:rsidRPr="00C75DCA">
                  <w:rPr>
                    <w:rFonts w:cs="Arial"/>
                  </w:rPr>
                  <w:t>Lights solid blue when connected via wireless Bluetooth connection.</w:t>
                </w:r>
              </w:p>
            </w:tc>
          </w:tr>
        </w:tbl>
        <w:p w14:paraId="6E2430BB" w14:textId="57C39204" w:rsidR="00FA614C" w:rsidRPr="00C75DCA" w:rsidRDefault="00FA614C" w:rsidP="00FA614C">
          <w:pPr>
            <w:pStyle w:val="ae"/>
            <w:spacing w:before="156" w:afterLines="20" w:after="62"/>
            <w:ind w:left="0"/>
            <w:rPr>
              <w:i/>
            </w:rPr>
          </w:pPr>
          <w:bookmarkStart w:id="60" w:name="_Ref470850609"/>
          <w:bookmarkStart w:id="61" w:name="_Ref470850591"/>
          <w:bookmarkStart w:id="62" w:name="_Ref115535890"/>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2</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4</w:t>
          </w:r>
          <w:r w:rsidR="00FB3400" w:rsidRPr="00C75DCA">
            <w:rPr>
              <w:noProof/>
            </w:rPr>
            <w:fldChar w:fldCharType="end"/>
          </w:r>
          <w:r w:rsidRPr="00C75DCA">
            <w:rPr>
              <w:noProof/>
            </w:rPr>
            <w:t xml:space="preserve"> </w:t>
          </w:r>
          <w:r w:rsidRPr="00C75DCA">
            <w:rPr>
              <w:i/>
            </w:rPr>
            <w:t xml:space="preserve">Power LED </w:t>
          </w:r>
          <w:bookmarkEnd w:id="60"/>
          <w:bookmarkEnd w:id="61"/>
          <w:r w:rsidRPr="00C75DCA">
            <w:rPr>
              <w:i/>
            </w:rPr>
            <w:t>Description</w:t>
          </w:r>
          <w:bookmarkEnd w:id="62"/>
        </w:p>
        <w:tbl>
          <w:tblPr>
            <w:tblStyle w:val="af"/>
            <w:tblW w:w="0" w:type="auto"/>
            <w:jc w:val="center"/>
            <w:tblLayout w:type="fixed"/>
            <w:tblLook w:val="04A0" w:firstRow="1" w:lastRow="0" w:firstColumn="1" w:lastColumn="0" w:noHBand="0" w:noVBand="1"/>
          </w:tblPr>
          <w:tblGrid>
            <w:gridCol w:w="988"/>
            <w:gridCol w:w="992"/>
            <w:gridCol w:w="4966"/>
          </w:tblGrid>
          <w:tr w:rsidR="00FA614C" w:rsidRPr="00C75DCA" w14:paraId="75A5631F" w14:textId="77777777" w:rsidTr="004645ED">
            <w:trPr>
              <w:tblHeader/>
              <w:jc w:val="center"/>
            </w:trPr>
            <w:tc>
              <w:tcPr>
                <w:tcW w:w="988" w:type="dxa"/>
                <w:shd w:val="clear" w:color="auto" w:fill="D9D9D9" w:themeFill="background1" w:themeFillShade="D9"/>
                <w:vAlign w:val="center"/>
              </w:tcPr>
              <w:p w14:paraId="7D6E72D6" w14:textId="77777777" w:rsidR="00FA614C" w:rsidRPr="00C75DCA" w:rsidRDefault="00FA614C" w:rsidP="004645ED">
                <w:pPr>
                  <w:spacing w:beforeLines="20" w:before="62" w:afterLines="20" w:after="62"/>
                  <w:ind w:left="0" w:right="284"/>
                  <w:rPr>
                    <w:rFonts w:cs="Arial"/>
                    <w:b/>
                    <w:szCs w:val="15"/>
                  </w:rPr>
                </w:pPr>
                <w:r w:rsidRPr="00C75DCA">
                  <w:rPr>
                    <w:rFonts w:cs="Arial"/>
                    <w:b/>
                    <w:szCs w:val="15"/>
                  </w:rPr>
                  <w:t>LED</w:t>
                </w:r>
              </w:p>
            </w:tc>
            <w:tc>
              <w:tcPr>
                <w:tcW w:w="992" w:type="dxa"/>
                <w:shd w:val="clear" w:color="auto" w:fill="D9D9D9" w:themeFill="background1" w:themeFillShade="D9"/>
                <w:vAlign w:val="center"/>
              </w:tcPr>
              <w:p w14:paraId="11387428" w14:textId="77777777" w:rsidR="00FA614C" w:rsidRPr="00C75DCA" w:rsidRDefault="00FA614C" w:rsidP="004645ED">
                <w:pPr>
                  <w:spacing w:beforeLines="20" w:before="62" w:afterLines="20" w:after="62"/>
                  <w:ind w:left="0" w:right="284"/>
                  <w:jc w:val="left"/>
                  <w:rPr>
                    <w:rFonts w:cs="Arial"/>
                    <w:b/>
                    <w:szCs w:val="15"/>
                  </w:rPr>
                </w:pPr>
                <w:r w:rsidRPr="00C75DCA">
                  <w:rPr>
                    <w:rFonts w:cs="Arial"/>
                    <w:b/>
                    <w:szCs w:val="15"/>
                  </w:rPr>
                  <w:t>Color</w:t>
                </w:r>
              </w:p>
            </w:tc>
            <w:tc>
              <w:tcPr>
                <w:tcW w:w="4966" w:type="dxa"/>
                <w:shd w:val="clear" w:color="auto" w:fill="D9D9D9" w:themeFill="background1" w:themeFillShade="D9"/>
                <w:vAlign w:val="center"/>
              </w:tcPr>
              <w:p w14:paraId="3DCCD21C" w14:textId="77777777" w:rsidR="00FA614C" w:rsidRPr="00C75DCA" w:rsidRDefault="00FA614C" w:rsidP="004645ED">
                <w:pPr>
                  <w:spacing w:beforeLines="20" w:before="62" w:afterLines="20" w:after="62"/>
                  <w:ind w:left="0" w:right="284"/>
                  <w:rPr>
                    <w:rFonts w:cs="Arial"/>
                    <w:b/>
                    <w:szCs w:val="15"/>
                  </w:rPr>
                </w:pPr>
                <w:r w:rsidRPr="00C75DCA">
                  <w:rPr>
                    <w:rFonts w:cs="Arial"/>
                    <w:b/>
                    <w:szCs w:val="15"/>
                  </w:rPr>
                  <w:t>Description</w:t>
                </w:r>
              </w:p>
            </w:tc>
          </w:tr>
          <w:tr w:rsidR="00FA614C" w:rsidRPr="00C75DCA" w14:paraId="32045F9D" w14:textId="77777777" w:rsidTr="004645ED">
            <w:trPr>
              <w:jc w:val="center"/>
            </w:trPr>
            <w:tc>
              <w:tcPr>
                <w:tcW w:w="988" w:type="dxa"/>
                <w:vMerge w:val="restart"/>
                <w:vAlign w:val="center"/>
              </w:tcPr>
              <w:p w14:paraId="64D88C21" w14:textId="77777777" w:rsidR="00FA614C" w:rsidRPr="00C75DCA" w:rsidRDefault="00FA614C" w:rsidP="00397666">
                <w:pPr>
                  <w:spacing w:beforeLines="0" w:before="0" w:afterLines="0" w:after="0"/>
                  <w:ind w:left="0"/>
                  <w:rPr>
                    <w:rFonts w:cs="Arial"/>
                    <w:b/>
                    <w:szCs w:val="15"/>
                  </w:rPr>
                </w:pPr>
                <w:r w:rsidRPr="00C75DCA">
                  <w:rPr>
                    <w:rFonts w:cs="Arial"/>
                    <w:b/>
                    <w:szCs w:val="15"/>
                  </w:rPr>
                  <w:t>Power</w:t>
                </w:r>
              </w:p>
            </w:tc>
            <w:tc>
              <w:tcPr>
                <w:tcW w:w="992" w:type="dxa"/>
                <w:vAlign w:val="center"/>
              </w:tcPr>
              <w:p w14:paraId="6284AF2B" w14:textId="77777777" w:rsidR="00FA614C" w:rsidRPr="00C75DCA" w:rsidRDefault="00FA614C" w:rsidP="00397666">
                <w:pPr>
                  <w:spacing w:beforeLines="0" w:before="0" w:afterLines="0" w:after="0"/>
                  <w:ind w:left="0"/>
                  <w:rPr>
                    <w:rFonts w:cs="Arial"/>
                    <w:szCs w:val="15"/>
                  </w:rPr>
                </w:pPr>
                <w:r w:rsidRPr="00C75DCA">
                  <w:rPr>
                    <w:rFonts w:cs="Arial"/>
                    <w:szCs w:val="15"/>
                  </w:rPr>
                  <w:t>Yellow</w:t>
                </w:r>
              </w:p>
            </w:tc>
            <w:tc>
              <w:tcPr>
                <w:tcW w:w="4966" w:type="dxa"/>
                <w:vAlign w:val="center"/>
              </w:tcPr>
              <w:p w14:paraId="1740F504" w14:textId="77777777" w:rsidR="00FA614C" w:rsidRPr="00C75DCA" w:rsidRDefault="00FA614C" w:rsidP="00397666">
                <w:pPr>
                  <w:spacing w:beforeLines="0" w:before="0" w:afterLines="0" w:after="0"/>
                  <w:ind w:left="0"/>
                  <w:rPr>
                    <w:rFonts w:cs="Arial"/>
                    <w:szCs w:val="15"/>
                  </w:rPr>
                </w:pPr>
                <w:r w:rsidRPr="00C75DCA">
                  <w:rPr>
                    <w:rFonts w:cs="Arial"/>
                  </w:rPr>
                  <w:t>Lights yellow automatically at power up when VCI</w:t>
                </w:r>
                <w:r w:rsidR="00DA1026" w:rsidRPr="00C75DCA">
                  <w:rPr>
                    <w:rFonts w:cs="Arial"/>
                  </w:rPr>
                  <w:t>2</w:t>
                </w:r>
                <w:r w:rsidRPr="00C75DCA">
                  <w:rPr>
                    <w:rFonts w:cs="Arial"/>
                  </w:rPr>
                  <w:t xml:space="preserve"> is self-testing.</w:t>
                </w:r>
              </w:p>
            </w:tc>
          </w:tr>
          <w:tr w:rsidR="00FA614C" w:rsidRPr="00C75DCA" w14:paraId="523C1AF5" w14:textId="77777777" w:rsidTr="004645ED">
            <w:trPr>
              <w:jc w:val="center"/>
            </w:trPr>
            <w:tc>
              <w:tcPr>
                <w:tcW w:w="988" w:type="dxa"/>
                <w:vMerge/>
                <w:vAlign w:val="center"/>
              </w:tcPr>
              <w:p w14:paraId="6CD4D69C" w14:textId="77777777" w:rsidR="00FA614C" w:rsidRPr="00C75DCA" w:rsidRDefault="00FA614C" w:rsidP="00397666">
                <w:pPr>
                  <w:spacing w:beforeLines="0" w:before="0" w:afterLines="0" w:after="0"/>
                  <w:ind w:left="0"/>
                  <w:rPr>
                    <w:rFonts w:cs="Arial"/>
                    <w:szCs w:val="15"/>
                  </w:rPr>
                </w:pPr>
              </w:p>
            </w:tc>
            <w:tc>
              <w:tcPr>
                <w:tcW w:w="992" w:type="dxa"/>
                <w:vAlign w:val="center"/>
              </w:tcPr>
              <w:p w14:paraId="3C3A10F0" w14:textId="77777777" w:rsidR="00FA614C" w:rsidRPr="00C75DCA" w:rsidRDefault="00FA614C" w:rsidP="004645ED">
                <w:pPr>
                  <w:spacing w:beforeLines="20" w:before="62" w:afterLines="20" w:after="62"/>
                  <w:ind w:left="0"/>
                  <w:rPr>
                    <w:rFonts w:cs="Arial"/>
                    <w:szCs w:val="15"/>
                  </w:rPr>
                </w:pPr>
                <w:r w:rsidRPr="00C75DCA">
                  <w:rPr>
                    <w:rFonts w:cs="Arial"/>
                    <w:szCs w:val="15"/>
                  </w:rPr>
                  <w:t>Green</w:t>
                </w:r>
              </w:p>
            </w:tc>
            <w:tc>
              <w:tcPr>
                <w:tcW w:w="4966" w:type="dxa"/>
                <w:vAlign w:val="center"/>
              </w:tcPr>
              <w:p w14:paraId="1AA8A12E" w14:textId="77777777" w:rsidR="00FA614C" w:rsidRPr="00C75DCA" w:rsidRDefault="00FA614C" w:rsidP="004645ED">
                <w:pPr>
                  <w:spacing w:beforeLines="20" w:before="62" w:afterLines="20" w:after="62"/>
                  <w:ind w:left="0"/>
                  <w:rPr>
                    <w:rFonts w:cs="Arial"/>
                    <w:szCs w:val="15"/>
                  </w:rPr>
                </w:pPr>
                <w:r w:rsidRPr="00C75DCA">
                  <w:rPr>
                    <w:rFonts w:cs="Arial"/>
                  </w:rPr>
                  <w:t xml:space="preserve">Lights </w:t>
                </w:r>
                <w:r w:rsidRPr="00C75DCA">
                  <w:rPr>
                    <w:rFonts w:cs="Arial"/>
                    <w:szCs w:val="15"/>
                  </w:rPr>
                  <w:t>solid green when powered on.</w:t>
                </w:r>
              </w:p>
            </w:tc>
          </w:tr>
          <w:tr w:rsidR="00FA614C" w:rsidRPr="00C75DCA" w14:paraId="7BECF23C" w14:textId="77777777" w:rsidTr="004645ED">
            <w:trPr>
              <w:jc w:val="center"/>
            </w:trPr>
            <w:tc>
              <w:tcPr>
                <w:tcW w:w="988" w:type="dxa"/>
                <w:vMerge/>
                <w:vAlign w:val="center"/>
              </w:tcPr>
              <w:p w14:paraId="66E2FA26" w14:textId="77777777" w:rsidR="00FA614C" w:rsidRPr="00C75DCA" w:rsidRDefault="00FA614C" w:rsidP="00397666">
                <w:pPr>
                  <w:spacing w:beforeLines="0" w:before="0" w:afterLines="0" w:after="0"/>
                  <w:ind w:left="0"/>
                  <w:rPr>
                    <w:rFonts w:cs="Arial"/>
                    <w:szCs w:val="15"/>
                  </w:rPr>
                </w:pPr>
              </w:p>
            </w:tc>
            <w:tc>
              <w:tcPr>
                <w:tcW w:w="992" w:type="dxa"/>
                <w:vAlign w:val="center"/>
              </w:tcPr>
              <w:p w14:paraId="2CA37925" w14:textId="77777777" w:rsidR="00FA614C" w:rsidRPr="00C75DCA" w:rsidRDefault="00FA614C" w:rsidP="00397666">
                <w:pPr>
                  <w:spacing w:beforeLines="0" w:before="0" w:afterLines="0" w:after="0"/>
                  <w:ind w:left="0"/>
                  <w:rPr>
                    <w:rFonts w:cs="Arial"/>
                    <w:szCs w:val="15"/>
                  </w:rPr>
                </w:pPr>
                <w:r w:rsidRPr="00C75DCA">
                  <w:rPr>
                    <w:rFonts w:cs="Arial"/>
                    <w:szCs w:val="15"/>
                  </w:rPr>
                  <w:t>Red</w:t>
                </w:r>
              </w:p>
            </w:tc>
            <w:tc>
              <w:tcPr>
                <w:tcW w:w="4966" w:type="dxa"/>
                <w:vAlign w:val="center"/>
              </w:tcPr>
              <w:p w14:paraId="166B4527" w14:textId="77777777" w:rsidR="00FA614C" w:rsidRPr="00C75DCA" w:rsidRDefault="00FA614C" w:rsidP="003A7528">
                <w:pPr>
                  <w:pStyle w:val="ac"/>
                  <w:numPr>
                    <w:ilvl w:val="0"/>
                    <w:numId w:val="15"/>
                  </w:numPr>
                  <w:spacing w:beforeLines="20" w:before="62" w:afterLines="20" w:after="62"/>
                  <w:ind w:left="357" w:hanging="357"/>
                  <w:rPr>
                    <w:rFonts w:cs="Arial"/>
                  </w:rPr>
                </w:pPr>
                <w:r w:rsidRPr="00C75DCA">
                  <w:rPr>
                    <w:rFonts w:cs="Arial"/>
                    <w:szCs w:val="24"/>
                  </w:rPr>
                  <w:t>Lights s</w:t>
                </w:r>
                <w:r w:rsidRPr="00C75DCA">
                  <w:rPr>
                    <w:rFonts w:cs="Arial"/>
                  </w:rPr>
                  <w:t>olid red when system failure occurs.</w:t>
                </w:r>
              </w:p>
              <w:p w14:paraId="2C48B24D" w14:textId="77777777" w:rsidR="00FA614C" w:rsidRPr="00C75DCA" w:rsidRDefault="00FA614C" w:rsidP="003A7528">
                <w:pPr>
                  <w:pStyle w:val="ac"/>
                  <w:numPr>
                    <w:ilvl w:val="0"/>
                    <w:numId w:val="15"/>
                  </w:numPr>
                  <w:spacing w:beforeLines="20" w:before="62" w:afterLines="20" w:after="62"/>
                  <w:ind w:left="357" w:hanging="357"/>
                  <w:rPr>
                    <w:rFonts w:cs="Arial"/>
                  </w:rPr>
                </w:pPr>
                <w:r w:rsidRPr="00C75DCA">
                  <w:rPr>
                    <w:rFonts w:cs="Arial"/>
                    <w:szCs w:val="24"/>
                  </w:rPr>
                  <w:t>Flashes r</w:t>
                </w:r>
                <w:r w:rsidRPr="00C75DCA">
                  <w:rPr>
                    <w:rFonts w:cs="Arial"/>
                  </w:rPr>
                  <w:t xml:space="preserve">ed when </w:t>
                </w:r>
                <w:r w:rsidR="005A08E7" w:rsidRPr="00C75DCA">
                  <w:rPr>
                    <w:rFonts w:cs="Arial" w:hint="eastAsia"/>
                  </w:rPr>
                  <w:t xml:space="preserve">the </w:t>
                </w:r>
                <w:r w:rsidRPr="00C75DCA">
                  <w:rPr>
                    <w:rFonts w:cs="Arial"/>
                  </w:rPr>
                  <w:t>VCI</w:t>
                </w:r>
                <w:r w:rsidR="00DA1026" w:rsidRPr="00C75DCA">
                  <w:rPr>
                    <w:rFonts w:cs="Arial"/>
                  </w:rPr>
                  <w:t>2</w:t>
                </w:r>
                <w:r w:rsidRPr="00C75DCA">
                  <w:rPr>
                    <w:rFonts w:cs="Arial"/>
                  </w:rPr>
                  <w:t xml:space="preserve"> is upgrading.</w:t>
                </w:r>
              </w:p>
            </w:tc>
          </w:tr>
        </w:tbl>
        <w:p w14:paraId="7F1EBD92" w14:textId="77777777" w:rsidR="00FA614C" w:rsidRPr="00C75DCA" w:rsidRDefault="00FA614C" w:rsidP="00FA614C">
          <w:pPr>
            <w:pStyle w:val="40"/>
            <w:spacing w:before="156" w:after="156"/>
            <w:rPr>
              <w:rFonts w:cs="Arial"/>
            </w:rPr>
          </w:pPr>
          <w:bookmarkStart w:id="63" w:name="table25"/>
          <w:bookmarkEnd w:id="63"/>
          <w:r w:rsidRPr="00C75DCA">
            <w:rPr>
              <w:rFonts w:cs="Arial"/>
            </w:rPr>
            <w:t>Communication Capability</w:t>
          </w:r>
        </w:p>
        <w:p w14:paraId="595B75C9" w14:textId="77777777" w:rsidR="00FA614C" w:rsidRPr="00C75DCA" w:rsidRDefault="00FA614C" w:rsidP="00FA614C">
          <w:pPr>
            <w:pStyle w:val="BodytextUserManual"/>
            <w:spacing w:before="156" w:after="156"/>
          </w:pPr>
          <w:r w:rsidRPr="00C75DCA">
            <w:t xml:space="preserve">The </w:t>
          </w:r>
          <w:r w:rsidR="00C11087" w:rsidRPr="00C75DCA">
            <w:t>VCI2</w:t>
          </w:r>
          <w:r w:rsidRPr="00C75DCA">
            <w:t xml:space="preserve"> supports Bluetooth (BT), Wi-Fi and USB communications. It can transmit vehicle data to the tablet with or without a cable connection. In open areas, the working range of the transmitter through BT communication is up to 328 feet (100 m). The working range of 5G communication Wi-Fi is up to </w:t>
          </w:r>
          <w:r w:rsidR="00DF7655" w:rsidRPr="00C75DCA">
            <w:t>328</w:t>
          </w:r>
          <w:r w:rsidRPr="00C75DCA">
            <w:t xml:space="preserve"> feet (</w:t>
          </w:r>
          <w:r w:rsidR="00DF7655" w:rsidRPr="00C75DCA">
            <w:t>10</w:t>
          </w:r>
          <w:r w:rsidRPr="00C75DCA">
            <w:t>0 m). If the signal is lost due to being taken out of range, communication will be restored once the tablet is within range.</w:t>
          </w:r>
        </w:p>
        <w:p w14:paraId="24C281A7" w14:textId="77777777" w:rsidR="00FA614C" w:rsidRPr="00C75DCA" w:rsidRDefault="00FA614C" w:rsidP="00FA614C">
          <w:pPr>
            <w:pStyle w:val="40"/>
            <w:spacing w:before="156" w:after="156"/>
            <w:rPr>
              <w:rFonts w:cs="Arial"/>
            </w:rPr>
          </w:pPr>
          <w:r w:rsidRPr="00C75DCA">
            <w:rPr>
              <w:rFonts w:cs="Arial"/>
            </w:rPr>
            <w:t>Programming Capability</w:t>
          </w:r>
        </w:p>
        <w:p w14:paraId="54F4B125" w14:textId="77777777" w:rsidR="00FA614C" w:rsidRPr="00C75DCA" w:rsidRDefault="00FA614C" w:rsidP="00FA614C">
          <w:pPr>
            <w:spacing w:before="156" w:after="156"/>
          </w:pPr>
          <w:r w:rsidRPr="00C75DCA">
            <w:t>The VCI</w:t>
          </w:r>
          <w:r w:rsidR="00C11087" w:rsidRPr="00C75DCA">
            <w:t>2</w:t>
          </w:r>
          <w:r w:rsidRPr="00C75DCA">
            <w:t xml:space="preserve"> is a D-PDU, SAE J2534 &amp; RP1210 compliant PassThru programming interface device. Using the updated OEM software, it is capable of replacing the existing software/firmware in the Electronic Control Units (ECUs), programming new ECUs and fixing software-controlled drivability issues and emission issues.</w:t>
          </w:r>
        </w:p>
        <w:p w14:paraId="4A3CAB3D" w14:textId="77777777" w:rsidR="00FA614C" w:rsidRPr="00C75DCA" w:rsidRDefault="00FA614C" w:rsidP="00FA614C">
          <w:pPr>
            <w:pStyle w:val="30"/>
            <w:spacing w:before="312" w:after="156"/>
          </w:pPr>
          <w:bookmarkStart w:id="64" w:name="_Toc451525732"/>
          <w:bookmarkStart w:id="65" w:name="_Toc366845397"/>
          <w:bookmarkStart w:id="66" w:name="_Toc366846450"/>
          <w:bookmarkStart w:id="67" w:name="_Toc143087224"/>
          <w:bookmarkStart w:id="68" w:name="_Toc145405379"/>
          <w:r w:rsidRPr="00C75DCA">
            <w:t>Power Sources</w:t>
          </w:r>
          <w:bookmarkEnd w:id="64"/>
          <w:bookmarkEnd w:id="65"/>
          <w:bookmarkEnd w:id="66"/>
          <w:bookmarkEnd w:id="67"/>
          <w:bookmarkEnd w:id="68"/>
        </w:p>
        <w:p w14:paraId="148211FD" w14:textId="77777777" w:rsidR="00FA614C" w:rsidRPr="00C75DCA" w:rsidRDefault="00FA614C" w:rsidP="00FA614C">
          <w:pPr>
            <w:spacing w:before="156" w:after="156"/>
          </w:pPr>
          <w:r w:rsidRPr="00C75DCA">
            <w:t xml:space="preserve">The </w:t>
          </w:r>
          <w:r w:rsidR="00C11087" w:rsidRPr="00C75DCA">
            <w:t xml:space="preserve">VCI2 </w:t>
          </w:r>
          <w:r w:rsidRPr="00C75DCA">
            <w:t>can receive power from the following sources:</w:t>
          </w:r>
        </w:p>
        <w:p w14:paraId="5CF8CDAE" w14:textId="77777777" w:rsidR="00FA614C" w:rsidRPr="00C75DCA" w:rsidRDefault="00FA614C" w:rsidP="003A7528">
          <w:pPr>
            <w:pStyle w:val="ac"/>
            <w:numPr>
              <w:ilvl w:val="0"/>
              <w:numId w:val="14"/>
            </w:numPr>
            <w:spacing w:beforeLines="20" w:before="62" w:afterLines="20" w:after="62"/>
            <w:ind w:left="641" w:hanging="357"/>
            <w:rPr>
              <w:rFonts w:cs="Arial"/>
            </w:rPr>
          </w:pPr>
          <w:r w:rsidRPr="00C75DCA">
            <w:rPr>
              <w:rFonts w:cs="Arial"/>
            </w:rPr>
            <w:t>Vehicle Power</w:t>
          </w:r>
        </w:p>
        <w:p w14:paraId="4FF783F2" w14:textId="77777777" w:rsidR="00FA614C" w:rsidRPr="00C75DCA" w:rsidRDefault="00FA614C" w:rsidP="003A7528">
          <w:pPr>
            <w:pStyle w:val="ac"/>
            <w:numPr>
              <w:ilvl w:val="0"/>
              <w:numId w:val="14"/>
            </w:numPr>
            <w:spacing w:beforeLines="20" w:before="62" w:afterLines="20" w:after="62"/>
            <w:ind w:left="641" w:hanging="357"/>
            <w:rPr>
              <w:rFonts w:cs="Arial"/>
            </w:rPr>
          </w:pPr>
          <w:r w:rsidRPr="00C75DCA">
            <w:rPr>
              <w:rFonts w:cs="Arial"/>
            </w:rPr>
            <w:t>AC/DC Power Supply</w:t>
          </w:r>
        </w:p>
        <w:p w14:paraId="658DBECB" w14:textId="77777777" w:rsidR="00FA614C" w:rsidRPr="00C75DCA" w:rsidRDefault="00FA614C" w:rsidP="00FA614C">
          <w:pPr>
            <w:pStyle w:val="40"/>
            <w:spacing w:before="156" w:after="156"/>
            <w:rPr>
              <w:rFonts w:cs="Arial"/>
            </w:rPr>
          </w:pPr>
          <w:r w:rsidRPr="00C75DCA">
            <w:rPr>
              <w:rFonts w:cs="Arial"/>
            </w:rPr>
            <w:t>Vehicle Power</w:t>
          </w:r>
        </w:p>
        <w:p w14:paraId="09DD5076" w14:textId="77777777" w:rsidR="00FA614C" w:rsidRPr="00C75DCA" w:rsidRDefault="00FA614C" w:rsidP="00FA614C">
          <w:pPr>
            <w:spacing w:before="156" w:after="156"/>
          </w:pPr>
          <w:r w:rsidRPr="00C75DCA">
            <w:t>The VCI</w:t>
          </w:r>
          <w:r w:rsidR="00C11087" w:rsidRPr="00C75DCA">
            <w:t>2</w:t>
          </w:r>
          <w:r w:rsidRPr="00C75DCA">
            <w:t xml:space="preserve"> operates on 12/24 V vehicle power, which receives power via the vehicle data connection port. The device powers on whenever it is connected to an OBD II/EOBD compliant Data Link Connector (DLC). For non-OBDII/EOBD compliant vehicles, the </w:t>
          </w:r>
          <w:r w:rsidRPr="00C75DCA">
            <w:lastRenderedPageBreak/>
            <w:t>device can be powered from a</w:t>
          </w:r>
          <w:r w:rsidR="009B6954" w:rsidRPr="00C75DCA">
            <w:rPr>
              <w:rFonts w:hint="eastAsia"/>
            </w:rPr>
            <w:t>n</w:t>
          </w:r>
          <w:r w:rsidRPr="00C75DCA">
            <w:t xml:space="preserve"> </w:t>
          </w:r>
          <w:r w:rsidR="009B6954" w:rsidRPr="00C75DCA">
            <w:t>auxiliary power outlet adapter</w:t>
          </w:r>
          <w:r w:rsidRPr="00C75DCA">
            <w:t xml:space="preserve"> or other suitable power port on the test vehicle using the auxiliary power cable.</w:t>
          </w:r>
        </w:p>
        <w:p w14:paraId="0A6462C3" w14:textId="77777777" w:rsidR="00FA614C" w:rsidRPr="00C75DCA" w:rsidRDefault="00FA614C" w:rsidP="00FA614C">
          <w:pPr>
            <w:pStyle w:val="40"/>
            <w:spacing w:before="156" w:after="156"/>
            <w:rPr>
              <w:rFonts w:cs="Arial"/>
            </w:rPr>
          </w:pPr>
          <w:r w:rsidRPr="00C75DCA">
            <w:rPr>
              <w:rFonts w:cs="Arial"/>
            </w:rPr>
            <w:t>AC/DC Power Supply</w:t>
          </w:r>
        </w:p>
        <w:p w14:paraId="482D868A" w14:textId="77777777" w:rsidR="00795435" w:rsidRPr="00C75DCA" w:rsidRDefault="00FA614C" w:rsidP="00FA614C">
          <w:pPr>
            <w:spacing w:before="156" w:after="156"/>
          </w:pPr>
          <w:r w:rsidRPr="00C75DCA">
            <w:t>The VCI</w:t>
          </w:r>
          <w:r w:rsidR="00C11087" w:rsidRPr="00C75DCA">
            <w:t>2</w:t>
          </w:r>
          <w:r w:rsidRPr="00C75DCA">
            <w:t xml:space="preserve"> can be powered from a wall socket using the AC/DC power adapter.</w:t>
          </w:r>
        </w:p>
        <w:p w14:paraId="158F42B6" w14:textId="77777777" w:rsidR="00FA614C" w:rsidRPr="00C75DCA" w:rsidRDefault="00FA614C" w:rsidP="00FA614C">
          <w:pPr>
            <w:pStyle w:val="30"/>
            <w:spacing w:before="312" w:after="156"/>
          </w:pPr>
          <w:bookmarkStart w:id="69" w:name="_Toc366846451"/>
          <w:bookmarkStart w:id="70" w:name="_Toc366845398"/>
          <w:bookmarkStart w:id="71" w:name="_Toc451525733"/>
          <w:bookmarkStart w:id="72" w:name="_Toc143087225"/>
          <w:bookmarkStart w:id="73" w:name="_Toc145405380"/>
          <w:r w:rsidRPr="00C75DCA">
            <w:t>Technical Specifications</w:t>
          </w:r>
          <w:bookmarkEnd w:id="69"/>
          <w:bookmarkEnd w:id="70"/>
          <w:bookmarkEnd w:id="71"/>
          <w:bookmarkEnd w:id="72"/>
          <w:bookmarkEnd w:id="73"/>
        </w:p>
        <w:p w14:paraId="33FF0D25" w14:textId="7F3EE15B" w:rsidR="00FA614C" w:rsidRPr="00C75DCA" w:rsidRDefault="00FA614C" w:rsidP="00FA614C">
          <w:pPr>
            <w:pStyle w:val="ae"/>
            <w:spacing w:before="156" w:afterLines="20" w:after="62"/>
            <w:ind w:left="0"/>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2</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5</w:t>
          </w:r>
          <w:r w:rsidR="00FB3400" w:rsidRPr="00C75DCA">
            <w:rPr>
              <w:noProof/>
            </w:rPr>
            <w:fldChar w:fldCharType="end"/>
          </w:r>
          <w:r w:rsidRPr="00C75DCA">
            <w:t xml:space="preserve"> </w:t>
          </w:r>
          <w:r w:rsidRPr="00C75DCA">
            <w:rPr>
              <w:i/>
            </w:rPr>
            <w:t>VCI</w:t>
          </w:r>
          <w:r w:rsidR="0028293C" w:rsidRPr="00C75DCA">
            <w:rPr>
              <w:i/>
            </w:rPr>
            <w:t>2</w:t>
          </w:r>
          <w:r w:rsidRPr="00C75DCA">
            <w:rPr>
              <w:i/>
            </w:rPr>
            <w:t xml:space="preserve"> Specifications</w:t>
          </w:r>
        </w:p>
        <w:tbl>
          <w:tblPr>
            <w:tblStyle w:val="af"/>
            <w:tblW w:w="6711" w:type="dxa"/>
            <w:jc w:val="center"/>
            <w:tblLayout w:type="fixed"/>
            <w:tblLook w:val="04A0" w:firstRow="1" w:lastRow="0" w:firstColumn="1" w:lastColumn="0" w:noHBand="0" w:noVBand="1"/>
          </w:tblPr>
          <w:tblGrid>
            <w:gridCol w:w="2026"/>
            <w:gridCol w:w="4685"/>
          </w:tblGrid>
          <w:tr w:rsidR="00FA614C" w:rsidRPr="00C75DCA" w14:paraId="536592B6" w14:textId="77777777" w:rsidTr="00B219A5">
            <w:trPr>
              <w:trHeight w:val="378"/>
              <w:tblHeader/>
              <w:jc w:val="center"/>
            </w:trPr>
            <w:tc>
              <w:tcPr>
                <w:tcW w:w="2026" w:type="dxa"/>
                <w:shd w:val="clear" w:color="auto" w:fill="D9D9D9" w:themeFill="background1" w:themeFillShade="D9"/>
                <w:vAlign w:val="center"/>
              </w:tcPr>
              <w:p w14:paraId="5AA813CA" w14:textId="77777777" w:rsidR="00FA614C" w:rsidRPr="00C75DCA" w:rsidRDefault="00FA614C" w:rsidP="004645ED">
                <w:pPr>
                  <w:pStyle w:val="af2"/>
                  <w:spacing w:beforeLines="20" w:before="62" w:afterLines="20" w:after="62" w:line="240" w:lineRule="exact"/>
                  <w:rPr>
                    <w:rFonts w:cs="Arial"/>
                    <w:b/>
                  </w:rPr>
                </w:pPr>
                <w:r w:rsidRPr="00C75DCA">
                  <w:rPr>
                    <w:rFonts w:cs="Arial"/>
                    <w:b/>
                  </w:rPr>
                  <w:t>Item</w:t>
                </w:r>
              </w:p>
            </w:tc>
            <w:tc>
              <w:tcPr>
                <w:tcW w:w="4685" w:type="dxa"/>
                <w:shd w:val="clear" w:color="auto" w:fill="D9D9D9" w:themeFill="background1" w:themeFillShade="D9"/>
                <w:vAlign w:val="center"/>
              </w:tcPr>
              <w:p w14:paraId="7D0C13EE" w14:textId="77777777" w:rsidR="00FA614C" w:rsidRPr="00C75DCA" w:rsidRDefault="00FA614C" w:rsidP="004645ED">
                <w:pPr>
                  <w:pStyle w:val="af2"/>
                  <w:spacing w:beforeLines="20" w:before="62" w:afterLines="20" w:after="62" w:line="240" w:lineRule="exact"/>
                  <w:rPr>
                    <w:rFonts w:cs="Arial"/>
                    <w:b/>
                  </w:rPr>
                </w:pPr>
                <w:r w:rsidRPr="00C75DCA">
                  <w:rPr>
                    <w:rFonts w:cs="Arial"/>
                    <w:b/>
                  </w:rPr>
                  <w:t>Description</w:t>
                </w:r>
              </w:p>
            </w:tc>
          </w:tr>
          <w:tr w:rsidR="00FA614C" w:rsidRPr="00C75DCA" w14:paraId="7FF8E6BB" w14:textId="77777777" w:rsidTr="00B219A5">
            <w:trPr>
              <w:trHeight w:val="1090"/>
              <w:jc w:val="center"/>
            </w:trPr>
            <w:tc>
              <w:tcPr>
                <w:tcW w:w="2026" w:type="dxa"/>
                <w:vAlign w:val="center"/>
              </w:tcPr>
              <w:p w14:paraId="7ABA36B1" w14:textId="77777777" w:rsidR="00FA614C" w:rsidRPr="00C75DCA" w:rsidRDefault="00FA614C" w:rsidP="004645ED">
                <w:pPr>
                  <w:pStyle w:val="af2"/>
                  <w:spacing w:beforeLines="20" w:before="62" w:afterLines="20" w:after="62" w:line="240" w:lineRule="exact"/>
                  <w:rPr>
                    <w:rFonts w:cs="Arial"/>
                    <w:b/>
                  </w:rPr>
                </w:pPr>
                <w:r w:rsidRPr="00C75DCA">
                  <w:rPr>
                    <w:rFonts w:cs="Arial"/>
                    <w:b/>
                  </w:rPr>
                  <w:t>Communications</w:t>
                </w:r>
              </w:p>
            </w:tc>
            <w:tc>
              <w:tcPr>
                <w:tcW w:w="4685" w:type="dxa"/>
                <w:vAlign w:val="center"/>
              </w:tcPr>
              <w:p w14:paraId="54D117B0" w14:textId="77777777" w:rsidR="00FA614C" w:rsidRPr="00C75DCA" w:rsidRDefault="00FA614C" w:rsidP="003A7528">
                <w:pPr>
                  <w:pStyle w:val="af2"/>
                  <w:numPr>
                    <w:ilvl w:val="0"/>
                    <w:numId w:val="16"/>
                  </w:numPr>
                  <w:spacing w:beforeLines="20" w:before="62" w:afterLines="20" w:after="62" w:line="240" w:lineRule="exact"/>
                  <w:ind w:left="357" w:hanging="357"/>
                  <w:rPr>
                    <w:rFonts w:cs="Arial"/>
                  </w:rPr>
                </w:pPr>
                <w:r w:rsidRPr="00C75DCA">
                  <w:rPr>
                    <w:rFonts w:cs="Arial"/>
                  </w:rPr>
                  <w:t>BT V</w:t>
                </w:r>
                <w:r w:rsidR="00897645" w:rsidRPr="00C75DCA">
                  <w:rPr>
                    <w:rFonts w:cs="Arial" w:hint="eastAsia"/>
                  </w:rPr>
                  <w:t>5</w:t>
                </w:r>
                <w:r w:rsidR="00F23351" w:rsidRPr="00C75DCA">
                  <w:rPr>
                    <w:rFonts w:cs="Arial"/>
                  </w:rPr>
                  <w:t>.</w:t>
                </w:r>
                <w:r w:rsidR="005A2A98" w:rsidRPr="00C75DCA">
                  <w:rPr>
                    <w:rFonts w:cs="Arial" w:hint="eastAsia"/>
                  </w:rPr>
                  <w:t>0</w:t>
                </w:r>
                <w:r w:rsidRPr="00C75DCA">
                  <w:rPr>
                    <w:rFonts w:cs="Arial"/>
                  </w:rPr>
                  <w:t xml:space="preserve"> + EDR</w:t>
                </w:r>
              </w:p>
              <w:p w14:paraId="7486B0A6" w14:textId="77777777" w:rsidR="00FA614C" w:rsidRPr="00C75DCA" w:rsidRDefault="00FA614C" w:rsidP="003A7528">
                <w:pPr>
                  <w:pStyle w:val="af2"/>
                  <w:numPr>
                    <w:ilvl w:val="0"/>
                    <w:numId w:val="16"/>
                  </w:numPr>
                  <w:spacing w:beforeLines="20" w:before="62" w:afterLines="20" w:after="62" w:line="240" w:lineRule="exact"/>
                  <w:ind w:left="357" w:hanging="357"/>
                  <w:rPr>
                    <w:rFonts w:cs="Arial"/>
                  </w:rPr>
                </w:pPr>
                <w:r w:rsidRPr="00C75DCA">
                  <w:rPr>
                    <w:rFonts w:cs="Arial"/>
                  </w:rPr>
                  <w:t>USB 2.0</w:t>
                </w:r>
              </w:p>
              <w:p w14:paraId="6E33B7DA" w14:textId="77777777" w:rsidR="00FA614C" w:rsidRPr="00C75DCA" w:rsidRDefault="00FA614C" w:rsidP="003A7528">
                <w:pPr>
                  <w:pStyle w:val="af2"/>
                  <w:numPr>
                    <w:ilvl w:val="0"/>
                    <w:numId w:val="16"/>
                  </w:numPr>
                  <w:spacing w:beforeLines="20" w:before="62" w:afterLines="20" w:after="62" w:line="240" w:lineRule="exact"/>
                  <w:ind w:left="357" w:hanging="357"/>
                  <w:rPr>
                    <w:rFonts w:cs="Arial"/>
                  </w:rPr>
                </w:pPr>
                <w:r w:rsidRPr="00C75DCA">
                  <w:rPr>
                    <w:rFonts w:cs="Arial"/>
                  </w:rPr>
                  <w:t>Wi-Fi 5G</w:t>
                </w:r>
              </w:p>
              <w:p w14:paraId="51212799" w14:textId="77777777" w:rsidR="00FA614C" w:rsidRPr="00C75DCA" w:rsidRDefault="00FA614C" w:rsidP="003A7528">
                <w:pPr>
                  <w:pStyle w:val="af2"/>
                  <w:numPr>
                    <w:ilvl w:val="0"/>
                    <w:numId w:val="16"/>
                  </w:numPr>
                  <w:spacing w:beforeLines="20" w:before="62" w:afterLines="20" w:after="62" w:line="240" w:lineRule="exact"/>
                  <w:ind w:left="357" w:hanging="357"/>
                  <w:rPr>
                    <w:rFonts w:cs="Arial"/>
                  </w:rPr>
                </w:pPr>
                <w:r w:rsidRPr="00C75DCA">
                  <w:rPr>
                    <w:rFonts w:cs="Arial"/>
                  </w:rPr>
                  <w:t>Ethernet</w:t>
                </w:r>
              </w:p>
            </w:tc>
          </w:tr>
          <w:tr w:rsidR="00FA614C" w:rsidRPr="00C75DCA" w14:paraId="2FF737D2" w14:textId="77777777" w:rsidTr="00B219A5">
            <w:trPr>
              <w:trHeight w:val="378"/>
              <w:jc w:val="center"/>
            </w:trPr>
            <w:tc>
              <w:tcPr>
                <w:tcW w:w="2026" w:type="dxa"/>
                <w:vAlign w:val="center"/>
              </w:tcPr>
              <w:p w14:paraId="0AB87F16" w14:textId="77777777" w:rsidR="00FA614C" w:rsidRPr="00C75DCA" w:rsidRDefault="00FA614C" w:rsidP="004645ED">
                <w:pPr>
                  <w:pStyle w:val="af2"/>
                  <w:spacing w:beforeLines="20" w:before="62" w:afterLines="20" w:after="62" w:line="240" w:lineRule="exact"/>
                  <w:rPr>
                    <w:rFonts w:cs="Arial"/>
                    <w:b/>
                  </w:rPr>
                </w:pPr>
                <w:r w:rsidRPr="00C75DCA">
                  <w:rPr>
                    <w:rFonts w:cs="Arial"/>
                    <w:b/>
                  </w:rPr>
                  <w:t>Wireless Frequency</w:t>
                </w:r>
              </w:p>
            </w:tc>
            <w:tc>
              <w:tcPr>
                <w:tcW w:w="4685" w:type="dxa"/>
                <w:vAlign w:val="center"/>
              </w:tcPr>
              <w:p w14:paraId="62F018E0" w14:textId="77777777" w:rsidR="00FA614C" w:rsidRPr="00C75DCA" w:rsidRDefault="00FA614C" w:rsidP="004645ED">
                <w:pPr>
                  <w:pStyle w:val="af2"/>
                  <w:spacing w:beforeLines="20" w:before="62" w:afterLines="20" w:after="62" w:line="240" w:lineRule="exact"/>
                  <w:rPr>
                    <w:rFonts w:cs="Arial"/>
                  </w:rPr>
                </w:pPr>
                <w:r w:rsidRPr="00C75DCA">
                  <w:rPr>
                    <w:rFonts w:cs="Arial"/>
                  </w:rPr>
                  <w:t>5 GHz</w:t>
                </w:r>
              </w:p>
            </w:tc>
          </w:tr>
          <w:tr w:rsidR="00FA614C" w:rsidRPr="00C75DCA" w14:paraId="7ED30B6E" w14:textId="77777777" w:rsidTr="00B219A5">
            <w:trPr>
              <w:trHeight w:val="378"/>
              <w:jc w:val="center"/>
            </w:trPr>
            <w:tc>
              <w:tcPr>
                <w:tcW w:w="2026" w:type="dxa"/>
                <w:vAlign w:val="center"/>
              </w:tcPr>
              <w:p w14:paraId="3A254317" w14:textId="77777777" w:rsidR="00FA614C" w:rsidRPr="00C75DCA" w:rsidRDefault="00FA614C" w:rsidP="004645ED">
                <w:pPr>
                  <w:pStyle w:val="af2"/>
                  <w:spacing w:beforeLines="20" w:before="62" w:afterLines="20" w:after="62" w:line="240" w:lineRule="exact"/>
                  <w:rPr>
                    <w:rFonts w:cs="Arial"/>
                    <w:b/>
                  </w:rPr>
                </w:pPr>
                <w:r w:rsidRPr="00C75DCA">
                  <w:rPr>
                    <w:rFonts w:cs="Arial"/>
                    <w:b/>
                  </w:rPr>
                  <w:t>Power</w:t>
                </w:r>
              </w:p>
            </w:tc>
            <w:tc>
              <w:tcPr>
                <w:tcW w:w="4685" w:type="dxa"/>
                <w:vAlign w:val="center"/>
              </w:tcPr>
              <w:p w14:paraId="428B8DFD" w14:textId="77777777" w:rsidR="00FA614C" w:rsidRPr="00C75DCA" w:rsidRDefault="00FA614C" w:rsidP="004645ED">
                <w:pPr>
                  <w:pStyle w:val="af2"/>
                  <w:spacing w:beforeLines="20" w:before="62" w:afterLines="20" w:after="62" w:line="240" w:lineRule="exact"/>
                  <w:rPr>
                    <w:rFonts w:cs="Arial"/>
                    <w:lang w:val="fr-FR"/>
                  </w:rPr>
                </w:pPr>
                <w:bookmarkStart w:id="74" w:name="OLE_LINK3"/>
                <w:r w:rsidRPr="00C75DCA">
                  <w:rPr>
                    <w:rFonts w:cs="Arial"/>
                  </w:rPr>
                  <w:t>12 V DC power supply</w:t>
                </w:r>
                <w:bookmarkEnd w:id="74"/>
              </w:p>
            </w:tc>
          </w:tr>
          <w:tr w:rsidR="00FA614C" w:rsidRPr="00C75DCA" w14:paraId="7E7552D5" w14:textId="77777777" w:rsidTr="00B219A5">
            <w:trPr>
              <w:trHeight w:val="378"/>
              <w:jc w:val="center"/>
            </w:trPr>
            <w:tc>
              <w:tcPr>
                <w:tcW w:w="2026" w:type="dxa"/>
                <w:vAlign w:val="center"/>
              </w:tcPr>
              <w:p w14:paraId="016A8A14" w14:textId="77777777" w:rsidR="00FA614C" w:rsidRPr="00C75DCA" w:rsidRDefault="00FA614C" w:rsidP="004645ED">
                <w:pPr>
                  <w:pStyle w:val="af2"/>
                  <w:spacing w:beforeLines="20" w:before="62" w:afterLines="20" w:after="62" w:line="240" w:lineRule="exact"/>
                  <w:rPr>
                    <w:rFonts w:cs="Arial"/>
                    <w:b/>
                  </w:rPr>
                </w:pPr>
                <w:r w:rsidRPr="00C75DCA">
                  <w:rPr>
                    <w:rFonts w:cs="Arial"/>
                    <w:b/>
                  </w:rPr>
                  <w:t>Operating Temp.</w:t>
                </w:r>
              </w:p>
            </w:tc>
            <w:tc>
              <w:tcPr>
                <w:tcW w:w="4685" w:type="dxa"/>
                <w:vAlign w:val="center"/>
              </w:tcPr>
              <w:p w14:paraId="6F3FD257" w14:textId="77777777" w:rsidR="00FA614C" w:rsidRPr="00C75DCA" w:rsidRDefault="00FA614C" w:rsidP="004645ED">
                <w:pPr>
                  <w:pStyle w:val="af2"/>
                  <w:spacing w:beforeLines="20" w:before="62" w:afterLines="20" w:after="62" w:line="240" w:lineRule="exact"/>
                  <w:rPr>
                    <w:rFonts w:cs="Arial"/>
                    <w:lang w:val="fr-FR"/>
                  </w:rPr>
                </w:pPr>
                <w:r w:rsidRPr="00C75DCA">
                  <w:rPr>
                    <w:rFonts w:cs="Arial"/>
                    <w:lang w:val="fr-FR"/>
                  </w:rPr>
                  <w:t xml:space="preserve">0 °C to 50 °C </w:t>
                </w:r>
                <w:r w:rsidRPr="00C75DCA">
                  <w:rPr>
                    <w:rFonts w:cs="Arial"/>
                  </w:rPr>
                  <w:t>(32 °F to 122 °F)</w:t>
                </w:r>
              </w:p>
            </w:tc>
          </w:tr>
          <w:tr w:rsidR="00FA614C" w:rsidRPr="00C75DCA" w14:paraId="6B0D171D" w14:textId="77777777" w:rsidTr="00B219A5">
            <w:trPr>
              <w:trHeight w:val="378"/>
              <w:jc w:val="center"/>
            </w:trPr>
            <w:tc>
              <w:tcPr>
                <w:tcW w:w="2026" w:type="dxa"/>
                <w:vAlign w:val="center"/>
              </w:tcPr>
              <w:p w14:paraId="75F7AB17" w14:textId="77777777" w:rsidR="00FA614C" w:rsidRPr="00C75DCA" w:rsidRDefault="00FA614C" w:rsidP="004645ED">
                <w:pPr>
                  <w:pStyle w:val="af2"/>
                  <w:spacing w:beforeLines="20" w:before="62" w:afterLines="20" w:after="62" w:line="240" w:lineRule="exact"/>
                  <w:rPr>
                    <w:rFonts w:cs="Arial"/>
                    <w:b/>
                  </w:rPr>
                </w:pPr>
                <w:r w:rsidRPr="00C75DCA">
                  <w:rPr>
                    <w:rFonts w:cs="Arial"/>
                    <w:b/>
                  </w:rPr>
                  <w:t>Storage Temp.</w:t>
                </w:r>
              </w:p>
            </w:tc>
            <w:tc>
              <w:tcPr>
                <w:tcW w:w="4685" w:type="dxa"/>
                <w:vAlign w:val="center"/>
              </w:tcPr>
              <w:p w14:paraId="396B78FB" w14:textId="77777777" w:rsidR="00FA614C" w:rsidRPr="00C75DCA" w:rsidRDefault="00FA614C" w:rsidP="004645ED">
                <w:pPr>
                  <w:pStyle w:val="af2"/>
                  <w:spacing w:beforeLines="20" w:before="62" w:afterLines="20" w:after="62" w:line="240" w:lineRule="exact"/>
                  <w:rPr>
                    <w:rFonts w:cs="Arial"/>
                    <w:lang w:val="fr-FR"/>
                  </w:rPr>
                </w:pPr>
                <w:r w:rsidRPr="00C75DCA">
                  <w:rPr>
                    <w:rFonts w:cs="Arial"/>
                    <w:lang w:val="fr-FR"/>
                  </w:rPr>
                  <w:t>-</w:t>
                </w:r>
                <w:r w:rsidR="0090052F" w:rsidRPr="00C75DCA">
                  <w:rPr>
                    <w:rFonts w:cs="Arial" w:hint="eastAsia"/>
                    <w:lang w:val="fr-FR"/>
                  </w:rPr>
                  <w:t>1</w:t>
                </w:r>
                <w:r w:rsidR="0090052F" w:rsidRPr="00C75DCA">
                  <w:rPr>
                    <w:rFonts w:cs="Arial"/>
                    <w:lang w:val="fr-FR"/>
                  </w:rPr>
                  <w:t xml:space="preserve">0 </w:t>
                </w:r>
                <w:r w:rsidRPr="00C75DCA">
                  <w:rPr>
                    <w:rFonts w:cs="Arial"/>
                    <w:lang w:val="fr-FR"/>
                  </w:rPr>
                  <w:t xml:space="preserve">°C to 60 °C </w:t>
                </w:r>
                <w:r w:rsidRPr="00C75DCA">
                  <w:rPr>
                    <w:rFonts w:cs="Arial"/>
                  </w:rPr>
                  <w:t>(</w:t>
                </w:r>
                <w:r w:rsidR="00446B85" w:rsidRPr="00C75DCA">
                  <w:rPr>
                    <w:rFonts w:cs="Arial" w:hint="eastAsia"/>
                  </w:rPr>
                  <w:t>14</w:t>
                </w:r>
                <w:r w:rsidRPr="00C75DCA">
                  <w:rPr>
                    <w:rFonts w:cs="Arial"/>
                  </w:rPr>
                  <w:t xml:space="preserve"> °F to 140 °F)</w:t>
                </w:r>
              </w:p>
            </w:tc>
          </w:tr>
          <w:tr w:rsidR="00FA614C" w:rsidRPr="00C75DCA" w14:paraId="63338C19" w14:textId="77777777" w:rsidTr="00B219A5">
            <w:trPr>
              <w:trHeight w:val="692"/>
              <w:jc w:val="center"/>
            </w:trPr>
            <w:tc>
              <w:tcPr>
                <w:tcW w:w="2026" w:type="dxa"/>
                <w:vAlign w:val="center"/>
              </w:tcPr>
              <w:p w14:paraId="703C9CE2" w14:textId="77777777" w:rsidR="00FA614C" w:rsidRPr="00C75DCA" w:rsidRDefault="00FA614C" w:rsidP="004645ED">
                <w:pPr>
                  <w:pStyle w:val="af2"/>
                  <w:spacing w:beforeLines="20" w:before="62" w:afterLines="20" w:after="62" w:line="240" w:lineRule="exact"/>
                  <w:rPr>
                    <w:rFonts w:cs="Arial"/>
                    <w:b/>
                    <w:bCs/>
                    <w:color w:val="000000"/>
                    <w:lang w:val="fr-FR"/>
                  </w:rPr>
                </w:pPr>
                <w:r w:rsidRPr="00C75DCA">
                  <w:rPr>
                    <w:rFonts w:cs="Arial"/>
                    <w:b/>
                    <w:bCs/>
                    <w:color w:val="000000"/>
                    <w:lang w:val="fr-FR"/>
                  </w:rPr>
                  <w:t xml:space="preserve">Dimensions </w:t>
                </w:r>
              </w:p>
              <w:p w14:paraId="605B72ED" w14:textId="77777777" w:rsidR="00FA614C" w:rsidRPr="00C75DCA" w:rsidRDefault="00FA614C" w:rsidP="004645ED">
                <w:pPr>
                  <w:pStyle w:val="af2"/>
                  <w:spacing w:beforeLines="20" w:before="62" w:afterLines="20" w:after="62" w:line="240" w:lineRule="exact"/>
                  <w:rPr>
                    <w:rFonts w:cs="Arial"/>
                    <w:b/>
                    <w:bCs/>
                    <w:color w:val="000000"/>
                    <w:sz w:val="13"/>
                    <w:szCs w:val="13"/>
                    <w:lang w:val="fr-FR"/>
                  </w:rPr>
                </w:pPr>
                <w:r w:rsidRPr="00C75DCA">
                  <w:rPr>
                    <w:rFonts w:cs="Arial"/>
                    <w:b/>
                    <w:bCs/>
                    <w:color w:val="000000"/>
                    <w:sz w:val="13"/>
                    <w:szCs w:val="13"/>
                    <w:lang w:val="fr-FR"/>
                  </w:rPr>
                  <w:t>(W x H x D)</w:t>
                </w:r>
              </w:p>
            </w:tc>
            <w:tc>
              <w:tcPr>
                <w:tcW w:w="4685" w:type="dxa"/>
                <w:vAlign w:val="center"/>
              </w:tcPr>
              <w:p w14:paraId="2F54CC6F" w14:textId="77777777" w:rsidR="00FA614C" w:rsidRPr="00C75DCA" w:rsidRDefault="001E1541" w:rsidP="004645ED">
                <w:pPr>
                  <w:pStyle w:val="af2"/>
                  <w:spacing w:beforeLines="20" w:before="62" w:afterLines="20" w:after="62" w:line="240" w:lineRule="exact"/>
                  <w:rPr>
                    <w:rFonts w:cs="Arial"/>
                    <w:lang w:val="fr-FR"/>
                  </w:rPr>
                </w:pPr>
                <w:r w:rsidRPr="00C75DCA">
                  <w:rPr>
                    <w:rFonts w:cs="Arial" w:hint="eastAsia"/>
                    <w:lang w:val="fr-FR"/>
                  </w:rPr>
                  <w:t>168.4</w:t>
                </w:r>
                <w:r w:rsidR="00FA614C" w:rsidRPr="00C75DCA">
                  <w:rPr>
                    <w:rFonts w:cs="Arial"/>
                    <w:lang w:val="fr-FR"/>
                  </w:rPr>
                  <w:t xml:space="preserve"> mm (</w:t>
                </w:r>
                <w:r w:rsidRPr="00C75DCA">
                  <w:rPr>
                    <w:rFonts w:cs="Arial" w:hint="eastAsia"/>
                    <w:lang w:val="fr-FR"/>
                  </w:rPr>
                  <w:t>6.63</w:t>
                </w:r>
                <w:r w:rsidR="00FA614C" w:rsidRPr="00C75DCA">
                  <w:rPr>
                    <w:rFonts w:cs="Arial"/>
                    <w:lang w:val="fr-FR"/>
                  </w:rPr>
                  <w:t xml:space="preserve">") x </w:t>
                </w:r>
                <w:r w:rsidRPr="00C75DCA">
                  <w:rPr>
                    <w:rFonts w:cs="Arial" w:hint="eastAsia"/>
                    <w:lang w:val="fr-FR"/>
                  </w:rPr>
                  <w:t>98</w:t>
                </w:r>
                <w:r w:rsidR="00FA614C" w:rsidRPr="00C75DCA">
                  <w:rPr>
                    <w:rFonts w:cs="Arial"/>
                    <w:lang w:val="fr-FR"/>
                  </w:rPr>
                  <w:t xml:space="preserve"> mm (</w:t>
                </w:r>
                <w:r w:rsidRPr="00C75DCA">
                  <w:rPr>
                    <w:rFonts w:cs="Arial" w:hint="eastAsia"/>
                    <w:lang w:val="fr-FR"/>
                  </w:rPr>
                  <w:t>3.86</w:t>
                </w:r>
                <w:r w:rsidR="00FA614C" w:rsidRPr="00C75DCA">
                  <w:rPr>
                    <w:rFonts w:cs="Arial"/>
                    <w:lang w:val="fr-FR"/>
                  </w:rPr>
                  <w:t xml:space="preserve">") x </w:t>
                </w:r>
                <w:r w:rsidRPr="00C75DCA">
                  <w:rPr>
                    <w:rFonts w:cs="Arial" w:hint="eastAsia"/>
                    <w:lang w:val="fr-FR"/>
                  </w:rPr>
                  <w:t>35</w:t>
                </w:r>
                <w:r w:rsidR="00FA614C" w:rsidRPr="00C75DCA">
                  <w:rPr>
                    <w:rFonts w:cs="Arial"/>
                    <w:lang w:val="fr-FR"/>
                  </w:rPr>
                  <w:t xml:space="preserve"> mm (1.</w:t>
                </w:r>
                <w:r w:rsidRPr="00C75DCA">
                  <w:rPr>
                    <w:rFonts w:cs="Arial" w:hint="eastAsia"/>
                    <w:lang w:val="fr-FR"/>
                  </w:rPr>
                  <w:t>38</w:t>
                </w:r>
                <w:r w:rsidR="00FA614C" w:rsidRPr="00C75DCA">
                  <w:rPr>
                    <w:rFonts w:cs="Arial"/>
                    <w:lang w:val="fr-FR"/>
                  </w:rPr>
                  <w:t>")</w:t>
                </w:r>
              </w:p>
            </w:tc>
          </w:tr>
          <w:tr w:rsidR="00FA614C" w:rsidRPr="00C75DCA" w14:paraId="64AF93C6" w14:textId="77777777" w:rsidTr="00B219A5">
            <w:trPr>
              <w:trHeight w:val="560"/>
              <w:jc w:val="center"/>
            </w:trPr>
            <w:tc>
              <w:tcPr>
                <w:tcW w:w="2026" w:type="dxa"/>
                <w:vAlign w:val="center"/>
              </w:tcPr>
              <w:p w14:paraId="4B9289C0" w14:textId="77777777" w:rsidR="00FA614C" w:rsidRPr="00C75DCA" w:rsidRDefault="00FA614C" w:rsidP="004645ED">
                <w:pPr>
                  <w:pStyle w:val="af2"/>
                  <w:spacing w:beforeLines="20" w:before="62" w:afterLines="20" w:after="62" w:line="240" w:lineRule="exact"/>
                  <w:rPr>
                    <w:rFonts w:cs="Arial"/>
                    <w:b/>
                  </w:rPr>
                </w:pPr>
                <w:r w:rsidRPr="00C75DCA">
                  <w:rPr>
                    <w:rFonts w:cs="Arial"/>
                    <w:b/>
                  </w:rPr>
                  <w:t>Weight</w:t>
                </w:r>
              </w:p>
            </w:tc>
            <w:tc>
              <w:tcPr>
                <w:tcW w:w="4685" w:type="dxa"/>
                <w:vAlign w:val="center"/>
              </w:tcPr>
              <w:p w14:paraId="4FBB6F74" w14:textId="77777777" w:rsidR="00FA614C" w:rsidRPr="00C75DCA" w:rsidRDefault="001E1541" w:rsidP="004645ED">
                <w:pPr>
                  <w:pStyle w:val="af2"/>
                  <w:spacing w:beforeLines="20" w:before="62" w:afterLines="20" w:after="62" w:line="240" w:lineRule="exact"/>
                  <w:rPr>
                    <w:rFonts w:cs="Arial"/>
                  </w:rPr>
                </w:pPr>
                <w:r w:rsidRPr="00C75DCA">
                  <w:rPr>
                    <w:rFonts w:cs="Arial" w:hint="eastAsia"/>
                  </w:rPr>
                  <w:t>379</w:t>
                </w:r>
                <w:r w:rsidR="00996A96" w:rsidRPr="00C75DCA">
                  <w:rPr>
                    <w:rFonts w:cs="Arial" w:hint="eastAsia"/>
                  </w:rPr>
                  <w:t>.</w:t>
                </w:r>
                <w:r w:rsidR="00ED6290" w:rsidRPr="00C75DCA">
                  <w:rPr>
                    <w:rFonts w:cs="Arial" w:hint="eastAsia"/>
                  </w:rPr>
                  <w:t>7</w:t>
                </w:r>
                <w:r w:rsidR="00FA614C" w:rsidRPr="00C75DCA">
                  <w:rPr>
                    <w:rFonts w:cs="Arial"/>
                  </w:rPr>
                  <w:t xml:space="preserve"> g (</w:t>
                </w:r>
                <w:r w:rsidRPr="00C75DCA">
                  <w:rPr>
                    <w:rFonts w:cs="Arial" w:hint="eastAsia"/>
                  </w:rPr>
                  <w:t>0.84</w:t>
                </w:r>
                <w:r w:rsidR="00FA614C" w:rsidRPr="00C75DCA">
                  <w:rPr>
                    <w:rFonts w:cs="Arial"/>
                  </w:rPr>
                  <w:t xml:space="preserve"> lbs.)</w:t>
                </w:r>
              </w:p>
            </w:tc>
          </w:tr>
        </w:tbl>
        <w:p w14:paraId="3EC4FC94" w14:textId="77B7B772" w:rsidR="004D2BA9" w:rsidRPr="00C75DCA" w:rsidRDefault="004D2BA9" w:rsidP="004D2BA9">
          <w:pPr>
            <w:pStyle w:val="20"/>
            <w:spacing w:before="312" w:after="156"/>
            <w:rPr>
              <w:rFonts w:cs="Arial"/>
            </w:rPr>
          </w:pPr>
          <w:bookmarkStart w:id="75" w:name="_Toc145405381"/>
          <w:bookmarkStart w:id="76" w:name="_Toc202951285"/>
          <w:r w:rsidRPr="00C75DCA">
            <w:rPr>
              <w:rFonts w:cs="Arial"/>
            </w:rPr>
            <w:t>Accessories Kit</w:t>
          </w:r>
          <w:bookmarkEnd w:id="75"/>
          <w:bookmarkEnd w:id="76"/>
        </w:p>
        <w:p w14:paraId="261A97F4" w14:textId="77777777" w:rsidR="004D2BA9" w:rsidRPr="00C75DCA" w:rsidRDefault="004D2BA9" w:rsidP="004D2BA9">
          <w:pPr>
            <w:pStyle w:val="30"/>
            <w:spacing w:before="312" w:after="156"/>
            <w:rPr>
              <w:rFonts w:eastAsia="宋体"/>
              <w:szCs w:val="24"/>
            </w:rPr>
          </w:pPr>
          <w:bookmarkStart w:id="77" w:name="_Toc145405382"/>
          <w:r w:rsidRPr="00C75DCA">
            <w:rPr>
              <w:rFonts w:eastAsia="宋体"/>
              <w:szCs w:val="24"/>
            </w:rPr>
            <w:t>Main Cable</w:t>
          </w:r>
          <w:bookmarkEnd w:id="77"/>
        </w:p>
        <w:p w14:paraId="65442B7A" w14:textId="77777777" w:rsidR="004D2BA9" w:rsidRPr="00C75DCA" w:rsidRDefault="004D2BA9" w:rsidP="004D2BA9">
          <w:pPr>
            <w:spacing w:before="156" w:after="156"/>
            <w:rPr>
              <w:rFonts w:eastAsia="宋体" w:cs="Arial"/>
              <w:bCs/>
              <w:szCs w:val="20"/>
            </w:rPr>
          </w:pPr>
          <w:r w:rsidRPr="00C75DCA">
            <w:rPr>
              <w:rFonts w:eastAsia="宋体" w:cs="Arial"/>
              <w:bCs/>
              <w:szCs w:val="20"/>
            </w:rPr>
            <w:t>The VCI</w:t>
          </w:r>
          <w:r w:rsidR="00C11087" w:rsidRPr="00C75DCA">
            <w:rPr>
              <w:rFonts w:eastAsia="宋体" w:cs="Arial"/>
              <w:bCs/>
              <w:szCs w:val="20"/>
            </w:rPr>
            <w:t>2</w:t>
          </w:r>
          <w:r w:rsidRPr="00C75DCA">
            <w:rPr>
              <w:rFonts w:eastAsia="宋体" w:cs="Arial"/>
              <w:bCs/>
              <w:szCs w:val="20"/>
            </w:rPr>
            <w:t xml:space="preserve"> can be powered through the Autel main cable V2.0 (the V2.0 icon can be seen on the cable) when connected to an OBDII/EOBD compliant vehicle. The main cable connects the VCI</w:t>
          </w:r>
          <w:r w:rsidR="00C11087" w:rsidRPr="00C75DCA">
            <w:rPr>
              <w:rFonts w:eastAsia="宋体" w:cs="Arial"/>
              <w:bCs/>
              <w:szCs w:val="20"/>
            </w:rPr>
            <w:t>2</w:t>
          </w:r>
          <w:r w:rsidRPr="00C75DCA">
            <w:rPr>
              <w:rFonts w:eastAsia="宋体" w:cs="Arial"/>
              <w:bCs/>
              <w:szCs w:val="20"/>
            </w:rPr>
            <w:t xml:space="preserve"> to the vehicle’s Data Link Connector (DLC), through which the VCI</w:t>
          </w:r>
          <w:r w:rsidR="00C11087" w:rsidRPr="00C75DCA">
            <w:rPr>
              <w:rFonts w:eastAsia="宋体" w:cs="Arial"/>
              <w:bCs/>
              <w:szCs w:val="20"/>
            </w:rPr>
            <w:t>2</w:t>
          </w:r>
          <w:r w:rsidRPr="00C75DCA">
            <w:rPr>
              <w:rFonts w:eastAsia="宋体" w:cs="Arial"/>
              <w:bCs/>
              <w:szCs w:val="20"/>
            </w:rPr>
            <w:t xml:space="preserve"> can transmit vehicle data to the tablet.</w:t>
          </w:r>
        </w:p>
        <w:p w14:paraId="0344DE3C" w14:textId="77777777" w:rsidR="004D2BA9" w:rsidRPr="00C75DCA" w:rsidRDefault="004D2BA9" w:rsidP="00132EC0">
          <w:pPr>
            <w:snapToGrid w:val="0"/>
            <w:spacing w:before="156" w:afterLines="0" w:after="0" w:line="360" w:lineRule="auto"/>
            <w:ind w:left="0"/>
            <w:jc w:val="center"/>
            <w:rPr>
              <w:rFonts w:eastAsiaTheme="minorEastAsia" w:cs="Arial"/>
            </w:rPr>
          </w:pPr>
          <w:r w:rsidRPr="00C75DCA">
            <w:rPr>
              <w:rFonts w:cs="Arial"/>
              <w:noProof/>
            </w:rPr>
            <w:lastRenderedPageBreak/>
            <w:drawing>
              <wp:inline distT="0" distB="0" distL="0" distR="0" wp14:anchorId="72AC9E5E" wp14:editId="634468B8">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040E6164" w14:textId="022A9075" w:rsidR="008C6733" w:rsidRPr="00C75DCA" w:rsidRDefault="004D2BA9" w:rsidP="0097093B">
          <w:pPr>
            <w:pStyle w:val="ae"/>
            <w:spacing w:beforeLines="0" w:before="0" w:after="156"/>
          </w:pPr>
          <w:r w:rsidRPr="00C75DCA">
            <w:rPr>
              <w:rFonts w:cs="Arial"/>
            </w:rPr>
            <w:t xml:space="preserve">Figure </w:t>
          </w:r>
          <w:r w:rsidR="00623535" w:rsidRPr="00C75DCA">
            <w:rPr>
              <w:rFonts w:cs="Arial"/>
            </w:rPr>
            <w:fldChar w:fldCharType="begin"/>
          </w:r>
          <w:r w:rsidR="00623535" w:rsidRPr="00C75DCA">
            <w:rPr>
              <w:rFonts w:cs="Arial"/>
            </w:rPr>
            <w:instrText xml:space="preserve"> STYLEREF 1 \s </w:instrText>
          </w:r>
          <w:r w:rsidR="00623535" w:rsidRPr="00C75DCA">
            <w:rPr>
              <w:rFonts w:cs="Arial"/>
            </w:rPr>
            <w:fldChar w:fldCharType="separate"/>
          </w:r>
          <w:r w:rsidR="006233ED">
            <w:rPr>
              <w:rFonts w:cs="Arial"/>
              <w:noProof/>
            </w:rPr>
            <w:t>2</w:t>
          </w:r>
          <w:r w:rsidR="00623535" w:rsidRPr="00C75DCA">
            <w:rPr>
              <w:rFonts w:cs="Arial"/>
            </w:rPr>
            <w:fldChar w:fldCharType="end"/>
          </w:r>
          <w:r w:rsidR="00623535" w:rsidRPr="00C75DCA">
            <w:rPr>
              <w:rFonts w:cs="Arial"/>
            </w:rPr>
            <w:noBreakHyphen/>
          </w:r>
          <w:r w:rsidR="00623535" w:rsidRPr="00C75DCA">
            <w:rPr>
              <w:rFonts w:cs="Arial"/>
            </w:rPr>
            <w:fldChar w:fldCharType="begin"/>
          </w:r>
          <w:r w:rsidR="00623535" w:rsidRPr="00C75DCA">
            <w:rPr>
              <w:rFonts w:cs="Arial"/>
            </w:rPr>
            <w:instrText xml:space="preserve"> SEQ Figure \* ARABIC \s 1 </w:instrText>
          </w:r>
          <w:r w:rsidR="00623535" w:rsidRPr="00C75DCA">
            <w:rPr>
              <w:rFonts w:cs="Arial"/>
            </w:rPr>
            <w:fldChar w:fldCharType="separate"/>
          </w:r>
          <w:r w:rsidR="006233ED">
            <w:rPr>
              <w:rFonts w:cs="Arial"/>
              <w:noProof/>
            </w:rPr>
            <w:t>7</w:t>
          </w:r>
          <w:r w:rsidR="00623535" w:rsidRPr="00C75DCA">
            <w:rPr>
              <w:rFonts w:cs="Arial"/>
            </w:rPr>
            <w:fldChar w:fldCharType="end"/>
          </w:r>
          <w:r w:rsidRPr="00C75DCA">
            <w:rPr>
              <w:rFonts w:cs="Arial"/>
            </w:rPr>
            <w:t xml:space="preserve"> </w:t>
          </w:r>
          <w:r w:rsidRPr="00C75DCA">
            <w:rPr>
              <w:rFonts w:cs="Arial"/>
              <w:i/>
            </w:rPr>
            <w:t>Main Cable V2.0</w:t>
          </w:r>
        </w:p>
        <w:p w14:paraId="36BAF8A5" w14:textId="77777777" w:rsidR="004D2BA9" w:rsidRPr="00C75DCA" w:rsidRDefault="004D2BA9" w:rsidP="004D2BA9">
          <w:pPr>
            <w:pBdr>
              <w:top w:val="single" w:sz="4" w:space="1" w:color="auto"/>
            </w:pBdr>
            <w:spacing w:before="156" w:afterLines="0" w:after="0"/>
            <w:rPr>
              <w:rFonts w:cs="Arial"/>
              <w:b/>
            </w:rPr>
          </w:pPr>
          <w:r w:rsidRPr="00C75DCA">
            <w:rPr>
              <w:rFonts w:cs="Arial"/>
              <w:b/>
              <w:noProof/>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3DE1AF11" w14:textId="77777777" w:rsidR="004D2BA9" w:rsidRPr="00C75DCA" w:rsidRDefault="007A0267" w:rsidP="004D2BA9">
          <w:pPr>
            <w:pStyle w:val="BodytextUserManual"/>
            <w:pBdr>
              <w:bottom w:val="single" w:sz="4" w:space="1" w:color="auto"/>
            </w:pBdr>
            <w:spacing w:beforeLines="0" w:before="0" w:after="156"/>
          </w:pPr>
          <w:r w:rsidRPr="00C75DCA">
            <w:t xml:space="preserve">The </w:t>
          </w:r>
          <w:r w:rsidR="004D2BA9" w:rsidRPr="00C75DCA">
            <w:t>MaxiFlash VCI</w:t>
          </w:r>
          <w:r w:rsidR="00C11087" w:rsidRPr="00C75DCA">
            <w:t>2</w:t>
          </w:r>
          <w:r w:rsidR="004D2BA9" w:rsidRPr="00C75DCA">
            <w:t xml:space="preserve"> can only be connected by the Autel main cable V2.0. DO NOT use other Autel main cables to connect the MaxiFlash VCI</w:t>
          </w:r>
          <w:r w:rsidR="00C11087" w:rsidRPr="00C75DCA">
            <w:t>2</w:t>
          </w:r>
          <w:r w:rsidR="004D2BA9" w:rsidRPr="00C75DCA">
            <w:t>.</w:t>
          </w:r>
        </w:p>
        <w:p w14:paraId="160607A1" w14:textId="77777777" w:rsidR="00B46084" w:rsidRPr="00C75DCA" w:rsidRDefault="00B46084" w:rsidP="00B46084">
          <w:pPr>
            <w:pStyle w:val="30"/>
            <w:spacing w:before="312" w:after="156"/>
            <w:rPr>
              <w:rFonts w:eastAsia="宋体"/>
              <w:szCs w:val="24"/>
            </w:rPr>
          </w:pPr>
          <w:bookmarkStart w:id="78" w:name="_Toc145405383"/>
          <w:r w:rsidRPr="00C75DCA">
            <w:rPr>
              <w:rFonts w:eastAsia="宋体"/>
              <w:szCs w:val="24"/>
            </w:rPr>
            <w:t>OBDI-Type Adapters (Optional)</w:t>
          </w:r>
          <w:bookmarkEnd w:id="78"/>
        </w:p>
        <w:p w14:paraId="005F66E9" w14:textId="77777777" w:rsidR="00B46084" w:rsidRPr="00C75DCA" w:rsidRDefault="00B46084" w:rsidP="00B46084">
          <w:pPr>
            <w:pStyle w:val="BodytextUserManual"/>
            <w:spacing w:before="156" w:after="156"/>
          </w:pPr>
          <w:r w:rsidRPr="00C75DCA">
            <w:t>The optional OBDI-type adapters are for non-OBDII vehicles. The adapter used depends on the type of vehicle being tested. The most common adapters are shown below. (Adapters are sold separately. Please contact your distributor for details.)</w:t>
          </w:r>
        </w:p>
        <w:tbl>
          <w:tblPr>
            <w:tblStyle w:val="af"/>
            <w:tblW w:w="6358" w:type="dxa"/>
            <w:jc w:val="center"/>
            <w:tblLayout w:type="fixed"/>
            <w:tblLook w:val="04A0" w:firstRow="1" w:lastRow="0" w:firstColumn="1" w:lastColumn="0" w:noHBand="0" w:noVBand="1"/>
          </w:tblPr>
          <w:tblGrid>
            <w:gridCol w:w="1539"/>
            <w:gridCol w:w="1583"/>
            <w:gridCol w:w="1568"/>
            <w:gridCol w:w="1668"/>
          </w:tblGrid>
          <w:tr w:rsidR="00B46084" w:rsidRPr="00C75DCA" w14:paraId="5688F6F0" w14:textId="77777777" w:rsidTr="00397666">
            <w:trPr>
              <w:trHeight w:val="1593"/>
              <w:jc w:val="center"/>
            </w:trPr>
            <w:tc>
              <w:tcPr>
                <w:tcW w:w="1539" w:type="dxa"/>
                <w:vAlign w:val="center"/>
              </w:tcPr>
              <w:p w14:paraId="66FBADB1" w14:textId="77777777" w:rsidR="00B46084" w:rsidRPr="00C75DCA" w:rsidRDefault="00B46084" w:rsidP="00397666">
                <w:pPr>
                  <w:spacing w:beforeLines="0" w:before="0" w:afterLines="0" w:after="0" w:line="240" w:lineRule="auto"/>
                  <w:ind w:left="0"/>
                  <w:jc w:val="center"/>
                  <w:rPr>
                    <w:rFonts w:cs="Arial"/>
                  </w:rPr>
                </w:pPr>
                <w:r w:rsidRPr="00C75DCA">
                  <w:rPr>
                    <w:rFonts w:cs="Arial"/>
                    <w:noProof/>
                  </w:rPr>
                  <w:drawing>
                    <wp:inline distT="0" distB="0" distL="0" distR="0" wp14:anchorId="520FCF31" wp14:editId="438C6B02">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0435038" w14:textId="77777777" w:rsidR="00B46084" w:rsidRPr="00C75DCA" w:rsidRDefault="00B46084" w:rsidP="00397666">
                <w:pPr>
                  <w:spacing w:beforeLines="0" w:before="0" w:afterLines="0" w:after="0"/>
                  <w:ind w:left="0"/>
                  <w:jc w:val="center"/>
                  <w:rPr>
                    <w:rFonts w:cs="Arial"/>
                  </w:rPr>
                </w:pPr>
                <w:r w:rsidRPr="00C75DCA">
                  <w:rPr>
                    <w:rFonts w:cs="Arial"/>
                  </w:rPr>
                  <w:t xml:space="preserve">Benz-14 </w:t>
                </w:r>
              </w:p>
            </w:tc>
            <w:tc>
              <w:tcPr>
                <w:tcW w:w="1583" w:type="dxa"/>
                <w:vAlign w:val="center"/>
              </w:tcPr>
              <w:p w14:paraId="1169524F" w14:textId="77777777" w:rsidR="00B46084" w:rsidRPr="00C75DCA" w:rsidRDefault="00B46084" w:rsidP="00397666">
                <w:pPr>
                  <w:spacing w:beforeLines="0" w:before="0" w:afterLines="0" w:after="0" w:line="240" w:lineRule="auto"/>
                  <w:ind w:left="0"/>
                  <w:jc w:val="center"/>
                  <w:rPr>
                    <w:rFonts w:cs="Arial"/>
                  </w:rPr>
                </w:pPr>
                <w:r w:rsidRPr="00C75DCA">
                  <w:rPr>
                    <w:rFonts w:cs="Arial"/>
                    <w:noProof/>
                  </w:rPr>
                  <w:drawing>
                    <wp:inline distT="0" distB="0" distL="0" distR="0" wp14:anchorId="7CF20E41" wp14:editId="6D19CE58">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10874BA3" w14:textId="77777777" w:rsidR="00B46084" w:rsidRPr="00C75DCA" w:rsidRDefault="00B46084" w:rsidP="00397666">
                <w:pPr>
                  <w:spacing w:beforeLines="0" w:before="0" w:afterLines="0" w:after="0"/>
                  <w:ind w:left="0"/>
                  <w:jc w:val="center"/>
                  <w:rPr>
                    <w:rFonts w:cs="Arial"/>
                  </w:rPr>
                </w:pPr>
                <w:r w:rsidRPr="00C75DCA">
                  <w:rPr>
                    <w:rFonts w:cs="Arial"/>
                  </w:rPr>
                  <w:t xml:space="preserve">Chrysler-16 </w:t>
                </w:r>
              </w:p>
            </w:tc>
            <w:tc>
              <w:tcPr>
                <w:tcW w:w="1568" w:type="dxa"/>
                <w:vAlign w:val="center"/>
              </w:tcPr>
              <w:p w14:paraId="316D62C4" w14:textId="77777777" w:rsidR="00B46084" w:rsidRPr="00C75DCA" w:rsidRDefault="00B46084" w:rsidP="00397666">
                <w:pPr>
                  <w:spacing w:beforeLines="0" w:before="0" w:afterLines="0" w:after="0" w:line="240" w:lineRule="auto"/>
                  <w:ind w:left="0"/>
                  <w:jc w:val="center"/>
                  <w:rPr>
                    <w:rFonts w:cs="Arial"/>
                  </w:rPr>
                </w:pPr>
                <w:r w:rsidRPr="00C75DCA">
                  <w:rPr>
                    <w:rFonts w:cs="Arial"/>
                    <w:noProof/>
                  </w:rPr>
                  <w:drawing>
                    <wp:anchor distT="0" distB="0" distL="114300" distR="114300" simplePos="0" relativeHeight="251689984" behindDoc="0" locked="0" layoutInCell="1" allowOverlap="1" wp14:anchorId="120DF431" wp14:editId="3C5DB6C5">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4C72B5AB" w14:textId="77777777" w:rsidR="00B46084" w:rsidRPr="00C75DCA" w:rsidRDefault="00B46084" w:rsidP="00397666">
                <w:pPr>
                  <w:spacing w:beforeLines="0" w:before="0" w:afterLines="0" w:after="0" w:line="240" w:lineRule="auto"/>
                  <w:ind w:left="0"/>
                  <w:jc w:val="center"/>
                  <w:rPr>
                    <w:rFonts w:cs="Arial"/>
                  </w:rPr>
                </w:pPr>
              </w:p>
              <w:p w14:paraId="67B0515D" w14:textId="77777777" w:rsidR="00B46084" w:rsidRPr="00C75DCA" w:rsidRDefault="00B46084" w:rsidP="00397666">
                <w:pPr>
                  <w:spacing w:beforeLines="0" w:before="0" w:afterLines="0" w:after="0" w:line="240" w:lineRule="auto"/>
                  <w:ind w:left="0"/>
                  <w:jc w:val="center"/>
                  <w:rPr>
                    <w:rFonts w:cs="Arial"/>
                  </w:rPr>
                </w:pPr>
              </w:p>
              <w:p w14:paraId="722E3A5E" w14:textId="77777777" w:rsidR="00B46084" w:rsidRPr="00C75DCA" w:rsidRDefault="00B46084" w:rsidP="00397666">
                <w:pPr>
                  <w:spacing w:beforeLines="0" w:before="0" w:afterLines="0" w:after="0" w:line="240" w:lineRule="auto"/>
                  <w:ind w:left="0"/>
                  <w:jc w:val="center"/>
                  <w:rPr>
                    <w:rFonts w:cs="Arial"/>
                  </w:rPr>
                </w:pPr>
                <w:r w:rsidRPr="00C75DCA">
                  <w:rPr>
                    <w:rFonts w:cs="Arial"/>
                  </w:rPr>
                  <w:t>BMW-20</w:t>
                </w:r>
              </w:p>
            </w:tc>
            <w:tc>
              <w:tcPr>
                <w:tcW w:w="1668" w:type="dxa"/>
                <w:vAlign w:val="center"/>
              </w:tcPr>
              <w:p w14:paraId="72822354" w14:textId="77777777" w:rsidR="00B46084" w:rsidRPr="00C75DCA" w:rsidRDefault="00B46084" w:rsidP="00397666">
                <w:pPr>
                  <w:spacing w:beforeLines="0" w:before="0" w:afterLines="0" w:after="0" w:line="240" w:lineRule="auto"/>
                  <w:ind w:left="0"/>
                  <w:jc w:val="center"/>
                  <w:rPr>
                    <w:rFonts w:cs="Arial"/>
                    <w:color w:val="FF0000"/>
                  </w:rPr>
                </w:pPr>
                <w:r w:rsidRPr="00C75DCA">
                  <w:rPr>
                    <w:rFonts w:cs="Arial"/>
                    <w:noProof/>
                  </w:rPr>
                  <w:drawing>
                    <wp:inline distT="0" distB="0" distL="0" distR="0" wp14:anchorId="72397B88" wp14:editId="2244F3B0">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05923F09" w14:textId="77777777" w:rsidR="00B46084" w:rsidRPr="00C75DCA" w:rsidRDefault="00B46084" w:rsidP="00397666">
                <w:pPr>
                  <w:spacing w:beforeLines="0" w:before="0" w:afterLines="0" w:after="0" w:line="240" w:lineRule="auto"/>
                  <w:ind w:left="0"/>
                  <w:jc w:val="center"/>
                  <w:rPr>
                    <w:rFonts w:cs="Arial"/>
                    <w:color w:val="FF0000"/>
                  </w:rPr>
                </w:pPr>
                <w:r w:rsidRPr="00C75DCA">
                  <w:rPr>
                    <w:rFonts w:cs="Arial"/>
                  </w:rPr>
                  <w:t>Nissan-14</w:t>
                </w:r>
              </w:p>
            </w:tc>
          </w:tr>
          <w:tr w:rsidR="00B46084" w:rsidRPr="00C75DCA" w14:paraId="235D43D9" w14:textId="77777777" w:rsidTr="00397666">
            <w:trPr>
              <w:trHeight w:val="1545"/>
              <w:jc w:val="center"/>
            </w:trPr>
            <w:tc>
              <w:tcPr>
                <w:tcW w:w="1539" w:type="dxa"/>
                <w:vAlign w:val="center"/>
              </w:tcPr>
              <w:p w14:paraId="5F7637A4" w14:textId="77777777" w:rsidR="00B46084" w:rsidRPr="00C75DCA" w:rsidRDefault="00B46084" w:rsidP="00397666">
                <w:pPr>
                  <w:spacing w:beforeLines="0" w:before="0" w:afterLines="0" w:after="0" w:line="240" w:lineRule="auto"/>
                  <w:ind w:left="0"/>
                  <w:jc w:val="center"/>
                  <w:rPr>
                    <w:rFonts w:cs="Arial"/>
                  </w:rPr>
                </w:pPr>
                <w:r w:rsidRPr="00C75DCA">
                  <w:rPr>
                    <w:rFonts w:cs="Arial"/>
                    <w:noProof/>
                  </w:rPr>
                  <w:drawing>
                    <wp:inline distT="0" distB="0" distL="0" distR="0" wp14:anchorId="4A457457" wp14:editId="658CF96E">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95882" cy="488187"/>
                              </a:xfrm>
                              <a:prstGeom prst="rect">
                                <a:avLst/>
                              </a:prstGeom>
                            </pic:spPr>
                          </pic:pic>
                        </a:graphicData>
                      </a:graphic>
                    </wp:inline>
                  </w:drawing>
                </w:r>
                <w:r w:rsidRPr="00C75DCA">
                  <w:rPr>
                    <w:rFonts w:cs="Arial"/>
                  </w:rPr>
                  <w:t xml:space="preserve"> Kia-20</w:t>
                </w:r>
              </w:p>
            </w:tc>
            <w:tc>
              <w:tcPr>
                <w:tcW w:w="1583" w:type="dxa"/>
                <w:vAlign w:val="center"/>
              </w:tcPr>
              <w:p w14:paraId="55418257" w14:textId="77777777" w:rsidR="00B46084" w:rsidRPr="00C75DCA" w:rsidRDefault="00B46084" w:rsidP="00397666">
                <w:pPr>
                  <w:spacing w:beforeLines="0" w:before="0" w:afterLines="0" w:after="0" w:line="240" w:lineRule="auto"/>
                  <w:ind w:left="0"/>
                  <w:jc w:val="center"/>
                  <w:rPr>
                    <w:rFonts w:cs="Arial"/>
                    <w:color w:val="FF0000"/>
                  </w:rPr>
                </w:pPr>
                <w:r w:rsidRPr="00C75DCA">
                  <w:rPr>
                    <w:rFonts w:cs="Arial"/>
                    <w:noProof/>
                  </w:rPr>
                  <w:drawing>
                    <wp:inline distT="0" distB="0" distL="0" distR="0" wp14:anchorId="6C49EA44" wp14:editId="6AAD35D3">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40105" cy="574040"/>
                              </a:xfrm>
                              <a:prstGeom prst="rect">
                                <a:avLst/>
                              </a:prstGeom>
                            </pic:spPr>
                          </pic:pic>
                        </a:graphicData>
                      </a:graphic>
                    </wp:inline>
                  </w:drawing>
                </w:r>
                <w:r w:rsidRPr="00C75DCA">
                  <w:rPr>
                    <w:rFonts w:cs="Arial"/>
                  </w:rPr>
                  <w:t xml:space="preserve"> Fiat-3</w:t>
                </w:r>
              </w:p>
            </w:tc>
            <w:tc>
              <w:tcPr>
                <w:tcW w:w="1568" w:type="dxa"/>
                <w:vAlign w:val="center"/>
              </w:tcPr>
              <w:p w14:paraId="4D3235CC" w14:textId="77777777" w:rsidR="00B46084" w:rsidRPr="00C75DCA" w:rsidRDefault="00B46084" w:rsidP="00397666">
                <w:pPr>
                  <w:spacing w:beforeLines="0" w:before="0" w:afterLines="0" w:after="0" w:line="240" w:lineRule="auto"/>
                  <w:ind w:left="0"/>
                  <w:jc w:val="center"/>
                  <w:rPr>
                    <w:rFonts w:cs="Arial"/>
                    <w:color w:val="FF0000"/>
                  </w:rPr>
                </w:pPr>
                <w:r w:rsidRPr="00C75DCA">
                  <w:rPr>
                    <w:rFonts w:cs="Arial"/>
                    <w:noProof/>
                  </w:rPr>
                  <w:drawing>
                    <wp:inline distT="0" distB="0" distL="0" distR="0" wp14:anchorId="11F6DB10" wp14:editId="463EAE82">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868045" cy="523875"/>
                              </a:xfrm>
                              <a:prstGeom prst="rect">
                                <a:avLst/>
                              </a:prstGeom>
                            </pic:spPr>
                          </pic:pic>
                        </a:graphicData>
                      </a:graphic>
                    </wp:inline>
                  </w:drawing>
                </w:r>
                <w:r w:rsidRPr="00C75DCA">
                  <w:rPr>
                    <w:rFonts w:cs="Arial"/>
                  </w:rPr>
                  <w:t xml:space="preserve"> PSA-2</w:t>
                </w:r>
              </w:p>
            </w:tc>
            <w:tc>
              <w:tcPr>
                <w:tcW w:w="1668" w:type="dxa"/>
                <w:vAlign w:val="center"/>
              </w:tcPr>
              <w:p w14:paraId="1A46A60F" w14:textId="77777777" w:rsidR="00B46084" w:rsidRPr="00C75DCA" w:rsidRDefault="00B46084" w:rsidP="00397666">
                <w:pPr>
                  <w:spacing w:beforeLines="0" w:before="0" w:afterLines="0" w:after="0" w:line="240" w:lineRule="auto"/>
                  <w:ind w:left="0"/>
                  <w:jc w:val="center"/>
                  <w:rPr>
                    <w:rFonts w:cs="Arial"/>
                  </w:rPr>
                </w:pPr>
                <w:r w:rsidRPr="00C75DCA">
                  <w:rPr>
                    <w:rFonts w:cs="Arial"/>
                    <w:noProof/>
                  </w:rPr>
                  <w:drawing>
                    <wp:inline distT="0" distB="0" distL="0" distR="0" wp14:anchorId="6DB985D1" wp14:editId="37AC2FAD">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C75DCA">
                  <w:rPr>
                    <w:rFonts w:cs="Arial"/>
                  </w:rPr>
                  <w:t xml:space="preserve"> Mazda-17</w:t>
                </w:r>
              </w:p>
            </w:tc>
          </w:tr>
          <w:tr w:rsidR="00B46084" w:rsidRPr="00C75DCA" w14:paraId="6D9B2B19" w14:textId="77777777" w:rsidTr="00397666">
            <w:trPr>
              <w:trHeight w:val="1545"/>
              <w:jc w:val="center"/>
            </w:trPr>
            <w:tc>
              <w:tcPr>
                <w:tcW w:w="1539" w:type="dxa"/>
                <w:vAlign w:val="center"/>
              </w:tcPr>
              <w:p w14:paraId="4C00B0BA" w14:textId="77777777" w:rsidR="00B46084" w:rsidRPr="00C75DCA" w:rsidRDefault="00B46084" w:rsidP="00397666">
                <w:pPr>
                  <w:spacing w:beforeLines="0" w:before="0" w:afterLines="0" w:after="0" w:line="240" w:lineRule="auto"/>
                  <w:ind w:left="0"/>
                  <w:jc w:val="center"/>
                  <w:rPr>
                    <w:rFonts w:cs="Arial"/>
                    <w:noProof/>
                  </w:rPr>
                </w:pPr>
              </w:p>
              <w:p w14:paraId="5188A1B1" w14:textId="77777777" w:rsidR="00B46084" w:rsidRPr="00C75DCA" w:rsidRDefault="00B46084" w:rsidP="00397666">
                <w:pPr>
                  <w:spacing w:beforeLines="0" w:before="0" w:afterLines="0" w:after="0" w:line="240" w:lineRule="auto"/>
                  <w:ind w:left="0"/>
                  <w:jc w:val="center"/>
                  <w:rPr>
                    <w:rFonts w:cs="Arial"/>
                  </w:rPr>
                </w:pPr>
                <w:r w:rsidRPr="00C75DCA">
                  <w:rPr>
                    <w:rFonts w:cs="Arial"/>
                    <w:noProof/>
                  </w:rPr>
                  <w:drawing>
                    <wp:anchor distT="0" distB="0" distL="114300" distR="114300" simplePos="0" relativeHeight="251688960" behindDoc="0" locked="0" layoutInCell="1" allowOverlap="1" wp14:anchorId="679C55DF" wp14:editId="73974CBD">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01AFE024" w14:textId="77777777" w:rsidR="00B46084" w:rsidRPr="00C75DCA" w:rsidRDefault="00B46084" w:rsidP="00397666">
                <w:pPr>
                  <w:spacing w:beforeLines="0" w:before="0" w:afterLines="0" w:after="0" w:line="240" w:lineRule="auto"/>
                  <w:ind w:left="0"/>
                  <w:jc w:val="center"/>
                  <w:rPr>
                    <w:rFonts w:cs="Arial"/>
                  </w:rPr>
                </w:pPr>
              </w:p>
              <w:p w14:paraId="53367A93" w14:textId="77777777" w:rsidR="007A0267" w:rsidRPr="00C75DCA" w:rsidRDefault="007A0267" w:rsidP="007A0267">
                <w:pPr>
                  <w:spacing w:beforeLines="0" w:before="0" w:afterLines="0" w:after="0" w:line="240" w:lineRule="auto"/>
                  <w:ind w:left="0"/>
                  <w:jc w:val="center"/>
                </w:pPr>
                <w:r w:rsidRPr="00C75DCA">
                  <w:rPr>
                    <w:rFonts w:hint="eastAsia"/>
                  </w:rPr>
                  <w:t>V</w:t>
                </w:r>
                <w:r w:rsidRPr="00C75DCA">
                  <w:t>olkswagen</w:t>
                </w:r>
                <w:r w:rsidRPr="00C75DCA">
                  <w:rPr>
                    <w:rFonts w:hint="eastAsia"/>
                  </w:rPr>
                  <w:t>/</w:t>
                </w:r>
              </w:p>
              <w:p w14:paraId="6C094DC4" w14:textId="77777777" w:rsidR="00B46084" w:rsidRPr="00C75DCA" w:rsidRDefault="007A0267" w:rsidP="007A0267">
                <w:pPr>
                  <w:spacing w:beforeLines="0" w:before="0" w:afterLines="0" w:after="0" w:line="240" w:lineRule="auto"/>
                  <w:ind w:left="0"/>
                  <w:jc w:val="center"/>
                  <w:rPr>
                    <w:rFonts w:cs="Arial"/>
                  </w:rPr>
                </w:pPr>
                <w:r w:rsidRPr="00C75DCA">
                  <w:rPr>
                    <w:rFonts w:hint="eastAsia"/>
                  </w:rPr>
                  <w:t>Audi-2+2</w:t>
                </w:r>
              </w:p>
            </w:tc>
            <w:tc>
              <w:tcPr>
                <w:tcW w:w="1583" w:type="dxa"/>
                <w:vAlign w:val="center"/>
              </w:tcPr>
              <w:p w14:paraId="3BF94C6B" w14:textId="77777777" w:rsidR="00B46084" w:rsidRPr="00C75DCA" w:rsidRDefault="00B46084" w:rsidP="00397666">
                <w:pPr>
                  <w:spacing w:beforeLines="0" w:before="0" w:afterLines="0" w:after="0" w:line="240" w:lineRule="auto"/>
                  <w:ind w:left="0"/>
                  <w:jc w:val="center"/>
                  <w:rPr>
                    <w:rFonts w:cs="Arial"/>
                  </w:rPr>
                </w:pPr>
              </w:p>
              <w:p w14:paraId="65F57438" w14:textId="77777777" w:rsidR="00B46084" w:rsidRPr="00C75DCA" w:rsidRDefault="00B46084" w:rsidP="00397666">
                <w:pPr>
                  <w:spacing w:beforeLines="0" w:before="0" w:afterLines="0" w:after="0" w:line="240" w:lineRule="auto"/>
                  <w:ind w:left="0"/>
                  <w:jc w:val="center"/>
                  <w:rPr>
                    <w:rFonts w:cs="Arial"/>
                  </w:rPr>
                </w:pPr>
                <w:r w:rsidRPr="00C75DCA">
                  <w:rPr>
                    <w:rFonts w:cs="Arial"/>
                    <w:noProof/>
                  </w:rPr>
                  <w:drawing>
                    <wp:inline distT="0" distB="0" distL="0" distR="0" wp14:anchorId="0E67D637" wp14:editId="4091B0A8">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14786FE6" w14:textId="77777777" w:rsidR="00B46084" w:rsidRPr="00C75DCA" w:rsidRDefault="00B46084" w:rsidP="00397666">
                <w:pPr>
                  <w:spacing w:beforeLines="0" w:before="0" w:afterLines="0" w:after="0" w:line="240" w:lineRule="auto"/>
                  <w:ind w:left="0"/>
                  <w:jc w:val="center"/>
                  <w:rPr>
                    <w:rFonts w:cs="Arial"/>
                    <w:color w:val="FF0000"/>
                  </w:rPr>
                </w:pPr>
                <w:r w:rsidRPr="00C75DCA">
                  <w:rPr>
                    <w:rFonts w:cs="Arial"/>
                  </w:rPr>
                  <w:t>Benz-38</w:t>
                </w:r>
              </w:p>
            </w:tc>
            <w:tc>
              <w:tcPr>
                <w:tcW w:w="1568" w:type="dxa"/>
                <w:vAlign w:val="center"/>
              </w:tcPr>
              <w:p w14:paraId="6B697F14" w14:textId="77777777" w:rsidR="00B46084" w:rsidRPr="00C75DCA" w:rsidRDefault="00B46084" w:rsidP="00397666">
                <w:pPr>
                  <w:spacing w:beforeLines="0" w:before="0" w:afterLines="0" w:after="0" w:line="240" w:lineRule="auto"/>
                  <w:ind w:left="0"/>
                  <w:jc w:val="center"/>
                  <w:rPr>
                    <w:rFonts w:cs="Arial"/>
                    <w:noProof/>
                  </w:rPr>
                </w:pPr>
              </w:p>
              <w:p w14:paraId="493D08C4" w14:textId="77777777" w:rsidR="00B46084" w:rsidRPr="00C75DCA" w:rsidRDefault="00B46084" w:rsidP="00397666">
                <w:pPr>
                  <w:spacing w:beforeLines="0" w:before="0" w:afterLines="0" w:after="0" w:line="240" w:lineRule="auto"/>
                  <w:ind w:left="0"/>
                  <w:jc w:val="center"/>
                  <w:rPr>
                    <w:rFonts w:cs="Arial"/>
                  </w:rPr>
                </w:pPr>
                <w:r w:rsidRPr="00C75DCA">
                  <w:rPr>
                    <w:rFonts w:cs="Arial"/>
                    <w:noProof/>
                  </w:rPr>
                  <w:drawing>
                    <wp:inline distT="0" distB="0" distL="0" distR="0" wp14:anchorId="3032EB1C" wp14:editId="2C724EFD">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458633A0" w14:textId="77777777" w:rsidR="00B46084" w:rsidRPr="00C75DCA" w:rsidRDefault="00B46084" w:rsidP="00397666">
                <w:pPr>
                  <w:spacing w:beforeLines="0" w:before="0" w:afterLines="0" w:after="0" w:line="240" w:lineRule="auto"/>
                  <w:ind w:left="0"/>
                  <w:jc w:val="center"/>
                  <w:rPr>
                    <w:rFonts w:cs="Arial"/>
                  </w:rPr>
                </w:pPr>
                <w:r w:rsidRPr="00C75DCA">
                  <w:rPr>
                    <w:rFonts w:cs="Arial"/>
                  </w:rPr>
                  <w:t>Mitsubishi/</w:t>
                </w:r>
              </w:p>
              <w:p w14:paraId="48775498" w14:textId="77777777" w:rsidR="00B46084" w:rsidRPr="00C75DCA" w:rsidRDefault="00B46084" w:rsidP="00397666">
                <w:pPr>
                  <w:spacing w:beforeLines="0" w:before="0" w:afterLines="0" w:after="0" w:line="240" w:lineRule="auto"/>
                  <w:ind w:left="0"/>
                  <w:jc w:val="center"/>
                  <w:rPr>
                    <w:rFonts w:cs="Arial"/>
                  </w:rPr>
                </w:pPr>
                <w:r w:rsidRPr="00C75DCA">
                  <w:rPr>
                    <w:rFonts w:cs="Arial"/>
                  </w:rPr>
                  <w:t>Hyundai-12+16</w:t>
                </w:r>
              </w:p>
            </w:tc>
            <w:tc>
              <w:tcPr>
                <w:tcW w:w="1668" w:type="dxa"/>
                <w:vAlign w:val="center"/>
              </w:tcPr>
              <w:p w14:paraId="24F53266" w14:textId="77777777" w:rsidR="00B46084" w:rsidRPr="00C75DCA" w:rsidRDefault="00B46084" w:rsidP="00397666">
                <w:pPr>
                  <w:spacing w:beforeLines="0" w:before="0" w:afterLines="0" w:after="0" w:line="240" w:lineRule="auto"/>
                  <w:ind w:left="0"/>
                  <w:jc w:val="center"/>
                  <w:rPr>
                    <w:rFonts w:cs="Arial"/>
                  </w:rPr>
                </w:pPr>
              </w:p>
            </w:tc>
          </w:tr>
        </w:tbl>
        <w:p w14:paraId="74D15930" w14:textId="77777777" w:rsidR="00B46084" w:rsidRPr="00C75DCA" w:rsidRDefault="00B46084" w:rsidP="00B46084">
          <w:pPr>
            <w:pStyle w:val="20"/>
            <w:spacing w:before="312" w:after="156"/>
            <w:rPr>
              <w:rFonts w:cs="Arial"/>
            </w:rPr>
          </w:pPr>
          <w:bookmarkStart w:id="79" w:name="_Toc145405384"/>
          <w:bookmarkStart w:id="80" w:name="_Toc202951286"/>
          <w:r w:rsidRPr="00C75DCA">
            <w:rPr>
              <w:rFonts w:cs="Arial"/>
            </w:rPr>
            <w:lastRenderedPageBreak/>
            <w:t>Other Accessories</w:t>
          </w:r>
          <w:bookmarkEnd w:id="79"/>
          <w:bookmarkEnd w:id="80"/>
        </w:p>
        <w:tbl>
          <w:tblPr>
            <w:tblStyle w:val="af"/>
            <w:tblW w:w="6325" w:type="dxa"/>
            <w:jc w:val="center"/>
            <w:tblLayout w:type="fixed"/>
            <w:tblLook w:val="04A0" w:firstRow="1" w:lastRow="0" w:firstColumn="1" w:lastColumn="0" w:noHBand="0" w:noVBand="1"/>
          </w:tblPr>
          <w:tblGrid>
            <w:gridCol w:w="1838"/>
            <w:gridCol w:w="4487"/>
          </w:tblGrid>
          <w:tr w:rsidR="00B46084" w:rsidRPr="00C75DCA" w14:paraId="30AB2C4C" w14:textId="77777777" w:rsidTr="00B219A5">
            <w:trPr>
              <w:trHeight w:val="870"/>
              <w:jc w:val="center"/>
            </w:trPr>
            <w:tc>
              <w:tcPr>
                <w:tcW w:w="1838" w:type="dxa"/>
                <w:vAlign w:val="center"/>
              </w:tcPr>
              <w:p w14:paraId="1E577110" w14:textId="77777777" w:rsidR="00B46084" w:rsidRPr="00C75DCA" w:rsidRDefault="00B46084" w:rsidP="0010733C">
                <w:pPr>
                  <w:spacing w:beforeLines="0" w:before="0" w:afterLines="0" w:after="0" w:line="240" w:lineRule="auto"/>
                  <w:ind w:left="0"/>
                  <w:jc w:val="center"/>
                  <w:rPr>
                    <w:rFonts w:cs="Arial"/>
                  </w:rPr>
                </w:pPr>
                <w:r w:rsidRPr="00C75DCA">
                  <w:rPr>
                    <w:rFonts w:cs="Arial"/>
                    <w:noProof/>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905479" cy="539362"/>
                              </a:xfrm>
                              <a:prstGeom prst="rect">
                                <a:avLst/>
                              </a:prstGeom>
                              <a:noFill/>
                              <a:ln>
                                <a:noFill/>
                              </a:ln>
                            </pic:spPr>
                          </pic:pic>
                        </a:graphicData>
                      </a:graphic>
                    </wp:inline>
                  </w:drawing>
                </w:r>
              </w:p>
            </w:tc>
            <w:tc>
              <w:tcPr>
                <w:tcW w:w="4487" w:type="dxa"/>
                <w:vAlign w:val="center"/>
              </w:tcPr>
              <w:p w14:paraId="1B993893" w14:textId="77777777" w:rsidR="00B46084" w:rsidRPr="00C75DCA" w:rsidRDefault="00B46084" w:rsidP="00397666">
                <w:pPr>
                  <w:pStyle w:val="af3"/>
                  <w:spacing w:before="156" w:after="156" w:line="240" w:lineRule="exact"/>
                  <w:rPr>
                    <w:rFonts w:cs="Arial"/>
                  </w:rPr>
                </w:pPr>
                <w:r w:rsidRPr="00C75DCA">
                  <w:rPr>
                    <w:rFonts w:cs="Arial"/>
                  </w:rPr>
                  <w:t>USB 2.0 Cable V2 (the V2 icon can be seen on the cable)</w:t>
                </w:r>
              </w:p>
              <w:p w14:paraId="601C16FF" w14:textId="77777777" w:rsidR="008C6733" w:rsidRPr="00C75DCA" w:rsidRDefault="00B46084" w:rsidP="00397666">
                <w:pPr>
                  <w:pStyle w:val="af2"/>
                  <w:spacing w:before="156" w:after="156" w:line="240" w:lineRule="exact"/>
                  <w:rPr>
                    <w:rFonts w:cs="Arial"/>
                  </w:rPr>
                </w:pPr>
                <w:r w:rsidRPr="00C75DCA">
                  <w:rPr>
                    <w:rFonts w:cs="Arial"/>
                  </w:rPr>
                  <w:t>Connects the tablet to the VCI</w:t>
                </w:r>
                <w:r w:rsidR="00DA23CB" w:rsidRPr="00C75DCA">
                  <w:rPr>
                    <w:rFonts w:cs="Arial"/>
                  </w:rPr>
                  <w:t>2</w:t>
                </w:r>
                <w:r w:rsidRPr="00C75DCA">
                  <w:rPr>
                    <w:rFonts w:cs="Arial"/>
                  </w:rPr>
                  <w:t>.</w:t>
                </w:r>
              </w:p>
            </w:tc>
          </w:tr>
          <w:tr w:rsidR="00B46084" w:rsidRPr="00C75DCA" w14:paraId="6A47B874" w14:textId="77777777" w:rsidTr="00B219A5">
            <w:trPr>
              <w:trHeight w:val="274"/>
              <w:jc w:val="center"/>
            </w:trPr>
            <w:tc>
              <w:tcPr>
                <w:tcW w:w="1838" w:type="dxa"/>
                <w:vAlign w:val="center"/>
              </w:tcPr>
              <w:p w14:paraId="31CF3C86" w14:textId="77777777" w:rsidR="00B46084" w:rsidRPr="00C75DCA" w:rsidRDefault="00B46084" w:rsidP="0010733C">
                <w:pPr>
                  <w:spacing w:beforeLines="0" w:before="0" w:afterLines="0" w:after="0" w:line="240" w:lineRule="auto"/>
                  <w:ind w:left="0"/>
                  <w:jc w:val="center"/>
                  <w:rPr>
                    <w:rFonts w:cs="Arial"/>
                  </w:rPr>
                </w:pPr>
                <w:r w:rsidRPr="00C75DCA">
                  <w:rPr>
                    <w:rFonts w:cs="Arial"/>
                    <w:noProof/>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008888" cy="454152"/>
                              </a:xfrm>
                              <a:prstGeom prst="rect">
                                <a:avLst/>
                              </a:prstGeom>
                            </pic:spPr>
                          </pic:pic>
                        </a:graphicData>
                      </a:graphic>
                    </wp:inline>
                  </w:drawing>
                </w:r>
              </w:p>
            </w:tc>
            <w:tc>
              <w:tcPr>
                <w:tcW w:w="4487" w:type="dxa"/>
                <w:vAlign w:val="center"/>
              </w:tcPr>
              <w:p w14:paraId="76519D25" w14:textId="77777777" w:rsidR="00B46084" w:rsidRPr="00C75DCA" w:rsidRDefault="00B46084" w:rsidP="00397666">
                <w:pPr>
                  <w:pStyle w:val="af3"/>
                  <w:spacing w:before="156" w:after="156" w:line="240" w:lineRule="exact"/>
                  <w:rPr>
                    <w:rFonts w:cs="Arial"/>
                  </w:rPr>
                </w:pPr>
                <w:r w:rsidRPr="00C75DCA">
                  <w:rPr>
                    <w:rFonts w:cs="Arial"/>
                  </w:rPr>
                  <w:t>AC/DC Adapter (12V)</w:t>
                </w:r>
                <w:r w:rsidR="008447E8" w:rsidRPr="00C75DCA">
                  <w:rPr>
                    <w:rFonts w:cs="Arial"/>
                  </w:rPr>
                  <w:t xml:space="preserve"> </w:t>
                </w:r>
              </w:p>
              <w:p w14:paraId="340684AF" w14:textId="77777777" w:rsidR="00B46084" w:rsidRPr="00C75DCA" w:rsidRDefault="00B46084" w:rsidP="00397666">
                <w:pPr>
                  <w:pStyle w:val="af2"/>
                  <w:spacing w:before="156" w:after="156" w:line="240" w:lineRule="exact"/>
                  <w:rPr>
                    <w:rFonts w:cs="Arial"/>
                  </w:rPr>
                </w:pPr>
                <w:r w:rsidRPr="00C75DCA">
                  <w:rPr>
                    <w:rFonts w:cs="Arial"/>
                  </w:rPr>
                  <w:t>Connects the tablet to the external AC/DC power port for power supply.</w:t>
                </w:r>
              </w:p>
              <w:p w14:paraId="791D0B4E" w14:textId="6EAEBB27" w:rsidR="00AD7C1A" w:rsidRPr="00C75DCA" w:rsidRDefault="009F0A1B" w:rsidP="009F0A1B">
                <w:pPr>
                  <w:pStyle w:val="af2"/>
                  <w:spacing w:before="156" w:after="156" w:line="240" w:lineRule="exact"/>
                  <w:rPr>
                    <w:rFonts w:cs="Arial"/>
                  </w:rPr>
                </w:pPr>
                <w:r w:rsidRPr="00C75DCA">
                  <w:rPr>
                    <w:rFonts w:cs="Arial" w:hint="eastAsia"/>
                  </w:rPr>
                  <w:t>(</w:t>
                </w:r>
                <w:r w:rsidRPr="00C75DCA">
                  <w:rPr>
                    <w:rFonts w:cs="Arial"/>
                  </w:rPr>
                  <w:t>Note:</w:t>
                </w:r>
                <w:r w:rsidRPr="00C75DCA">
                  <w:rPr>
                    <w:rFonts w:cs="Arial" w:hint="eastAsia"/>
                  </w:rPr>
                  <w:t xml:space="preserve"> </w:t>
                </w:r>
                <w:r w:rsidR="008E3E06" w:rsidRPr="00C75DCA">
                  <w:rPr>
                    <w:rFonts w:cs="Arial"/>
                  </w:rPr>
                  <w:t xml:space="preserve">For environmental reasons, the product package does not include a </w:t>
                </w:r>
                <w:r w:rsidR="006C7CC1" w:rsidRPr="00C75DCA">
                  <w:rPr>
                    <w:rFonts w:cs="Arial" w:hint="eastAsia"/>
                  </w:rPr>
                  <w:t>charger</w:t>
                </w:r>
                <w:r w:rsidR="008E3E06" w:rsidRPr="00C75DCA">
                  <w:rPr>
                    <w:rFonts w:cs="Arial"/>
                  </w:rPr>
                  <w:t xml:space="preserve"> in the European market.</w:t>
                </w:r>
                <w:r w:rsidRPr="00C75DCA">
                  <w:rPr>
                    <w:rFonts w:cs="Arial" w:hint="eastAsia"/>
                  </w:rPr>
                  <w:t xml:space="preserve"> </w:t>
                </w:r>
                <w:r w:rsidR="006C7CC1" w:rsidRPr="00C75DCA">
                  <w:rPr>
                    <w:rFonts w:cs="Arial"/>
                  </w:rPr>
                  <w:t>This device can be powered with most USB power adapters and a cable with USB Type-C plug.</w:t>
                </w:r>
                <w:r w:rsidR="004D00AF" w:rsidRPr="00C75DCA">
                  <w:rPr>
                    <w:rFonts w:cs="Arial" w:hint="eastAsia"/>
                  </w:rPr>
                  <w:t>)</w:t>
                </w:r>
              </w:p>
            </w:tc>
          </w:tr>
          <w:tr w:rsidR="00B219A5" w:rsidRPr="00C75DCA" w14:paraId="2238A676" w14:textId="77777777" w:rsidTr="00B219A5">
            <w:tblPrEx>
              <w:jc w:val="left"/>
            </w:tblPrEx>
            <w:trPr>
              <w:trHeight w:val="274"/>
            </w:trPr>
            <w:tc>
              <w:tcPr>
                <w:tcW w:w="1838" w:type="dxa"/>
              </w:tcPr>
              <w:p w14:paraId="2F1A5AF0" w14:textId="77777777" w:rsidR="00B219A5" w:rsidRPr="00C75DCA" w:rsidRDefault="00B219A5" w:rsidP="00CB28F6">
                <w:pPr>
                  <w:spacing w:beforeLines="0" w:before="0" w:afterLines="0" w:after="0" w:line="240" w:lineRule="auto"/>
                  <w:ind w:left="0"/>
                  <w:jc w:val="center"/>
                  <w:rPr>
                    <w:rFonts w:cs="Arial"/>
                  </w:rPr>
                </w:pPr>
              </w:p>
              <w:p w14:paraId="650BF1ED" w14:textId="211F73D2" w:rsidR="00B219A5" w:rsidRPr="00C75DCA" w:rsidRDefault="00B219A5" w:rsidP="00B219A5">
                <w:pPr>
                  <w:spacing w:beforeLines="0" w:before="0" w:afterLines="0" w:after="0" w:line="240" w:lineRule="auto"/>
                  <w:ind w:left="0"/>
                  <w:jc w:val="center"/>
                  <w:rPr>
                    <w:rFonts w:cs="Arial"/>
                  </w:rPr>
                </w:pPr>
                <w:r w:rsidRPr="00C75DCA">
                  <w:rPr>
                    <w:rFonts w:cs="Arial"/>
                    <w:noProof/>
                  </w:rPr>
                  <w:drawing>
                    <wp:inline distT="0" distB="0" distL="0" distR="0" wp14:anchorId="7EF1C96F" wp14:editId="1CC9A73B">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935736" cy="298704"/>
                              </a:xfrm>
                              <a:prstGeom prst="rect">
                                <a:avLst/>
                              </a:prstGeom>
                            </pic:spPr>
                          </pic:pic>
                        </a:graphicData>
                      </a:graphic>
                    </wp:inline>
                  </w:drawing>
                </w:r>
              </w:p>
            </w:tc>
            <w:tc>
              <w:tcPr>
                <w:tcW w:w="4487" w:type="dxa"/>
              </w:tcPr>
              <w:p w14:paraId="164CFA99" w14:textId="77777777" w:rsidR="00B219A5" w:rsidRPr="00C75DCA" w:rsidRDefault="00B219A5" w:rsidP="00CB28F6">
                <w:pPr>
                  <w:pStyle w:val="af3"/>
                  <w:spacing w:before="156" w:after="156" w:line="240" w:lineRule="exact"/>
                  <w:rPr>
                    <w:rFonts w:cs="Arial"/>
                    <w:bCs/>
                  </w:rPr>
                </w:pPr>
                <w:r w:rsidRPr="00C75DCA">
                  <w:rPr>
                    <w:rFonts w:cs="Arial" w:hint="eastAsia"/>
                    <w:bCs/>
                  </w:rPr>
                  <w:t xml:space="preserve">Auxiliary </w:t>
                </w:r>
                <w:r w:rsidRPr="00C75DCA">
                  <w:rPr>
                    <w:rFonts w:cs="Arial"/>
                    <w:bCs/>
                  </w:rPr>
                  <w:t>P</w:t>
                </w:r>
                <w:r w:rsidRPr="00C75DCA">
                  <w:rPr>
                    <w:rFonts w:cs="Arial" w:hint="eastAsia"/>
                    <w:bCs/>
                  </w:rPr>
                  <w:t xml:space="preserve">ower </w:t>
                </w:r>
                <w:r w:rsidRPr="00C75DCA">
                  <w:rPr>
                    <w:rFonts w:cs="Arial"/>
                    <w:bCs/>
                  </w:rPr>
                  <w:t>O</w:t>
                </w:r>
                <w:r w:rsidRPr="00C75DCA">
                  <w:rPr>
                    <w:rFonts w:cs="Arial" w:hint="eastAsia"/>
                    <w:bCs/>
                  </w:rPr>
                  <w:t xml:space="preserve">utlet </w:t>
                </w:r>
                <w:r w:rsidRPr="00C75DCA">
                  <w:rPr>
                    <w:rFonts w:cs="Arial"/>
                    <w:bCs/>
                  </w:rPr>
                  <w:t>A</w:t>
                </w:r>
                <w:r w:rsidRPr="00C75DCA">
                  <w:rPr>
                    <w:rFonts w:cs="Arial" w:hint="eastAsia"/>
                    <w:bCs/>
                  </w:rPr>
                  <w:t>dapter</w:t>
                </w:r>
              </w:p>
              <w:p w14:paraId="22368FD5" w14:textId="77777777" w:rsidR="00B219A5" w:rsidRPr="00C75DCA" w:rsidRDefault="00B219A5" w:rsidP="00CB28F6">
                <w:pPr>
                  <w:pStyle w:val="af2"/>
                  <w:spacing w:before="156" w:after="156" w:line="240" w:lineRule="exact"/>
                  <w:rPr>
                    <w:rFonts w:cs="Arial"/>
                  </w:rPr>
                </w:pPr>
                <w:r w:rsidRPr="00C75DCA">
                  <w:rPr>
                    <w:rFonts w:cs="Arial"/>
                  </w:rPr>
                  <w:t xml:space="preserve">Provides power to the tablet or the VCI2 through connection to the vehicle’s </w:t>
                </w:r>
                <w:r w:rsidRPr="00C75DCA">
                  <w:rPr>
                    <w:rFonts w:cs="Arial" w:hint="eastAsia"/>
                  </w:rPr>
                  <w:t>auxiliary power outlet adapter</w:t>
                </w:r>
                <w:r w:rsidRPr="00C75DCA">
                  <w:rPr>
                    <w:rFonts w:cs="Arial"/>
                  </w:rPr>
                  <w:t xml:space="preserve"> receptacle, as some non-OBDII vehicles cannot provide power via the DLC connection.</w:t>
                </w:r>
              </w:p>
            </w:tc>
          </w:tr>
          <w:tr w:rsidR="00B219A5" w:rsidRPr="00C75DCA" w14:paraId="22D9D9F7" w14:textId="77777777" w:rsidTr="00B219A5">
            <w:tblPrEx>
              <w:jc w:val="left"/>
            </w:tblPrEx>
            <w:trPr>
              <w:trHeight w:val="1108"/>
            </w:trPr>
            <w:tc>
              <w:tcPr>
                <w:tcW w:w="1838" w:type="dxa"/>
              </w:tcPr>
              <w:p w14:paraId="7256CCAA" w14:textId="77777777" w:rsidR="00B219A5" w:rsidRPr="00C75DCA" w:rsidRDefault="00B219A5" w:rsidP="00CB28F6">
                <w:pPr>
                  <w:spacing w:beforeLines="0" w:before="0" w:afterLines="0" w:after="0" w:line="240" w:lineRule="auto"/>
                  <w:ind w:left="0"/>
                  <w:jc w:val="center"/>
                  <w:rPr>
                    <w:rFonts w:cs="Arial"/>
                  </w:rPr>
                </w:pPr>
                <w:r w:rsidRPr="00C75DCA">
                  <w:rPr>
                    <w:rFonts w:cs="Arial"/>
                    <w:noProof/>
                  </w:rPr>
                  <w:drawing>
                    <wp:inline distT="0" distB="0" distL="0" distR="0" wp14:anchorId="7F21384E" wp14:editId="3879F92E">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50" cstate="print">
                                <a:extLst>
                                  <a:ext uri="{28A0092B-C50C-407E-A947-70E740481C1C}">
                                    <a14:useLocalDpi xmlns:a14="http://schemas.microsoft.com/office/drawing/2010/main" val="0"/>
                                  </a:ext>
                                </a:extLst>
                              </a:blip>
                              <a:stretch>
                                <a:fillRect/>
                              </a:stretch>
                            </pic:blipFill>
                            <pic:spPr>
                              <a:xfrm>
                                <a:off x="0" y="0"/>
                                <a:ext cx="900000" cy="349427"/>
                              </a:xfrm>
                              <a:prstGeom prst="rect">
                                <a:avLst/>
                              </a:prstGeom>
                            </pic:spPr>
                          </pic:pic>
                        </a:graphicData>
                      </a:graphic>
                    </wp:inline>
                  </w:drawing>
                </w:r>
              </w:p>
            </w:tc>
            <w:tc>
              <w:tcPr>
                <w:tcW w:w="4487" w:type="dxa"/>
              </w:tcPr>
              <w:p w14:paraId="06F680C2" w14:textId="77777777" w:rsidR="00B219A5" w:rsidRPr="00C75DCA" w:rsidRDefault="00B219A5" w:rsidP="00CB28F6">
                <w:pPr>
                  <w:pStyle w:val="af3"/>
                  <w:spacing w:before="156" w:after="156" w:line="240" w:lineRule="exact"/>
                  <w:rPr>
                    <w:rFonts w:cs="Arial"/>
                  </w:rPr>
                </w:pPr>
                <w:r w:rsidRPr="00C75DCA">
                  <w:rPr>
                    <w:rFonts w:cs="Arial"/>
                  </w:rPr>
                  <w:t>Clamp Cable</w:t>
                </w:r>
              </w:p>
              <w:p w14:paraId="39B654A4" w14:textId="77777777" w:rsidR="00B219A5" w:rsidRPr="00C75DCA" w:rsidRDefault="00B219A5" w:rsidP="00CB28F6">
                <w:pPr>
                  <w:pStyle w:val="af2"/>
                  <w:spacing w:before="156" w:after="156" w:line="240" w:lineRule="exact"/>
                  <w:rPr>
                    <w:rFonts w:cs="Arial"/>
                  </w:rPr>
                </w:pPr>
                <w:r w:rsidRPr="00C75DCA">
                  <w:rPr>
                    <w:rFonts w:cs="Arial"/>
                  </w:rPr>
                  <w:t>Provides power to the tablet or the VCI2 through connection to the vehicle’s battery.</w:t>
                </w:r>
              </w:p>
            </w:tc>
          </w:tr>
          <w:tr w:rsidR="00B219A5" w:rsidRPr="00C75DCA" w14:paraId="149D21A3" w14:textId="77777777" w:rsidTr="00B219A5">
            <w:tblPrEx>
              <w:jc w:val="left"/>
            </w:tblPrEx>
            <w:trPr>
              <w:trHeight w:val="625"/>
            </w:trPr>
            <w:tc>
              <w:tcPr>
                <w:tcW w:w="1838" w:type="dxa"/>
              </w:tcPr>
              <w:p w14:paraId="1A8BB006" w14:textId="77777777" w:rsidR="00B219A5" w:rsidRPr="00C75DCA" w:rsidRDefault="00B219A5" w:rsidP="00CB28F6">
                <w:pPr>
                  <w:spacing w:beforeLines="0" w:before="0" w:afterLines="0" w:after="0" w:line="240" w:lineRule="auto"/>
                  <w:ind w:left="0"/>
                  <w:jc w:val="center"/>
                  <w:rPr>
                    <w:rFonts w:cs="Arial"/>
                  </w:rPr>
                </w:pPr>
                <w:r w:rsidRPr="00C75DCA">
                  <w:rPr>
                    <w:noProof/>
                    <w14:ligatures w14:val="standardContextual"/>
                  </w:rPr>
                  <w:drawing>
                    <wp:inline distT="0" distB="0" distL="0" distR="0" wp14:anchorId="3A592278" wp14:editId="088C1762">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839263" cy="525726"/>
                              </a:xfrm>
                              <a:prstGeom prst="rect">
                                <a:avLst/>
                              </a:prstGeom>
                            </pic:spPr>
                          </pic:pic>
                        </a:graphicData>
                      </a:graphic>
                    </wp:inline>
                  </w:drawing>
                </w:r>
              </w:p>
            </w:tc>
            <w:tc>
              <w:tcPr>
                <w:tcW w:w="4487" w:type="dxa"/>
              </w:tcPr>
              <w:p w14:paraId="7BECA11B" w14:textId="77777777" w:rsidR="00B219A5" w:rsidRPr="00C75DCA" w:rsidRDefault="00B219A5" w:rsidP="00CB28F6">
                <w:pPr>
                  <w:pStyle w:val="af3"/>
                  <w:spacing w:before="156" w:after="156" w:line="240" w:lineRule="exact"/>
                  <w:rPr>
                    <w:rFonts w:cs="Arial"/>
                  </w:rPr>
                </w:pPr>
                <w:r w:rsidRPr="00C75DCA">
                  <w:rPr>
                    <w:rFonts w:cs="Arial"/>
                  </w:rPr>
                  <w:t>USB to Ethernet Adapter</w:t>
                </w:r>
              </w:p>
              <w:p w14:paraId="3FED7B39" w14:textId="77777777" w:rsidR="00B219A5" w:rsidRPr="00C75DCA" w:rsidRDefault="00B219A5" w:rsidP="00CB28F6">
                <w:pPr>
                  <w:pStyle w:val="af3"/>
                  <w:spacing w:before="156" w:after="156" w:line="240" w:lineRule="exact"/>
                  <w:rPr>
                    <w:rFonts w:cs="Arial"/>
                    <w:b w:val="0"/>
                  </w:rPr>
                </w:pPr>
                <w:r w:rsidRPr="00C75DCA">
                  <w:rPr>
                    <w:rFonts w:cs="Arial"/>
                    <w:b w:val="0"/>
                  </w:rPr>
                  <w:t>Network connection function can be realized through this device.</w:t>
                </w:r>
              </w:p>
            </w:tc>
          </w:tr>
          <w:tr w:rsidR="00B219A5" w:rsidRPr="00C75DCA" w14:paraId="5D0FA13C" w14:textId="77777777" w:rsidTr="00B219A5">
            <w:tblPrEx>
              <w:jc w:val="left"/>
            </w:tblPrEx>
            <w:trPr>
              <w:trHeight w:val="964"/>
            </w:trPr>
            <w:tc>
              <w:tcPr>
                <w:tcW w:w="1838" w:type="dxa"/>
              </w:tcPr>
              <w:p w14:paraId="6B201B37" w14:textId="77777777" w:rsidR="00B219A5" w:rsidRPr="00C75DCA" w:rsidRDefault="00B219A5" w:rsidP="00CB28F6">
                <w:pPr>
                  <w:spacing w:beforeLines="0" w:before="0" w:afterLines="0" w:after="0" w:line="240" w:lineRule="auto"/>
                  <w:ind w:left="0"/>
                  <w:jc w:val="center"/>
                  <w:rPr>
                    <w:noProof/>
                    <w14:ligatures w14:val="standardContextual"/>
                  </w:rPr>
                </w:pPr>
                <w:r w:rsidRPr="00C75DCA">
                  <w:rPr>
                    <w:noProof/>
                    <w14:ligatures w14:val="standardContextual"/>
                  </w:rPr>
                  <w:drawing>
                    <wp:inline distT="0" distB="0" distL="0" distR="0" wp14:anchorId="0169D084" wp14:editId="56EA9F64">
                      <wp:extent cx="961831" cy="626702"/>
                      <wp:effectExtent l="0" t="0" r="0" b="254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968188" cy="630844"/>
                              </a:xfrm>
                              <a:prstGeom prst="rect">
                                <a:avLst/>
                              </a:prstGeom>
                            </pic:spPr>
                          </pic:pic>
                        </a:graphicData>
                      </a:graphic>
                    </wp:inline>
                  </w:drawing>
                </w:r>
              </w:p>
            </w:tc>
            <w:tc>
              <w:tcPr>
                <w:tcW w:w="4487" w:type="dxa"/>
              </w:tcPr>
              <w:p w14:paraId="49C1053D" w14:textId="77777777" w:rsidR="00B219A5" w:rsidRPr="00C75DCA" w:rsidRDefault="00B219A5" w:rsidP="00CB28F6">
                <w:pPr>
                  <w:pStyle w:val="af3"/>
                  <w:spacing w:before="156" w:after="156" w:line="240" w:lineRule="exact"/>
                  <w:rPr>
                    <w:rFonts w:cs="Arial"/>
                  </w:rPr>
                </w:pPr>
                <w:r w:rsidRPr="00C75DCA">
                  <w:rPr>
                    <w:rFonts w:cs="Arial"/>
                  </w:rPr>
                  <w:t>USB T</w:t>
                </w:r>
                <w:r w:rsidRPr="00C75DCA">
                  <w:rPr>
                    <w:rFonts w:cs="Arial" w:hint="eastAsia"/>
                  </w:rPr>
                  <w:t>ype</w:t>
                </w:r>
                <w:r w:rsidRPr="00C75DCA">
                  <w:rPr>
                    <w:rFonts w:cs="Arial"/>
                  </w:rPr>
                  <w:t>-C Cable</w:t>
                </w:r>
              </w:p>
              <w:p w14:paraId="0CF2E388" w14:textId="77777777" w:rsidR="00B219A5" w:rsidRPr="00C75DCA" w:rsidRDefault="00B219A5" w:rsidP="00CB28F6">
                <w:pPr>
                  <w:pStyle w:val="af3"/>
                  <w:spacing w:before="156" w:after="156" w:line="240" w:lineRule="exact"/>
                  <w:rPr>
                    <w:rFonts w:cs="Arial"/>
                    <w:b w:val="0"/>
                    <w:bCs/>
                  </w:rPr>
                </w:pPr>
                <w:r w:rsidRPr="00C75DCA">
                  <w:rPr>
                    <w:rFonts w:cs="Arial" w:hint="eastAsia"/>
                    <w:b w:val="0"/>
                    <w:bCs/>
                  </w:rPr>
                  <w:t>Supports charging.</w:t>
                </w:r>
              </w:p>
            </w:tc>
          </w:tr>
          <w:tr w:rsidR="00B219A5" w:rsidRPr="00C75DCA" w14:paraId="599D3471" w14:textId="77777777" w:rsidTr="00B219A5">
            <w:tblPrEx>
              <w:jc w:val="left"/>
            </w:tblPrEx>
            <w:trPr>
              <w:trHeight w:val="964"/>
            </w:trPr>
            <w:tc>
              <w:tcPr>
                <w:tcW w:w="1838" w:type="dxa"/>
              </w:tcPr>
              <w:p w14:paraId="3BA969EB" w14:textId="77777777" w:rsidR="00B219A5" w:rsidRPr="00C75DCA" w:rsidRDefault="00B219A5" w:rsidP="00CB28F6">
                <w:pPr>
                  <w:spacing w:beforeLines="0" w:before="0" w:afterLines="0" w:after="0" w:line="240" w:lineRule="auto"/>
                  <w:ind w:left="0"/>
                  <w:jc w:val="center"/>
                  <w:rPr>
                    <w:noProof/>
                    <w14:ligatures w14:val="standardContextual"/>
                  </w:rPr>
                </w:pPr>
                <w:r w:rsidRPr="00C75DCA">
                  <w:rPr>
                    <w:noProof/>
                    <w14:ligatures w14:val="standardContextual"/>
                  </w:rPr>
                  <w:lastRenderedPageBreak/>
                  <w:drawing>
                    <wp:inline distT="0" distB="0" distL="0" distR="0" wp14:anchorId="2FC54FAF" wp14:editId="3F8EAF56">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3"/>
                              <a:stretch>
                                <a:fillRect/>
                              </a:stretch>
                            </pic:blipFill>
                            <pic:spPr>
                              <a:xfrm>
                                <a:off x="0" y="0"/>
                                <a:ext cx="864000" cy="515683"/>
                              </a:xfrm>
                              <a:prstGeom prst="rect">
                                <a:avLst/>
                              </a:prstGeom>
                            </pic:spPr>
                          </pic:pic>
                        </a:graphicData>
                      </a:graphic>
                    </wp:inline>
                  </w:drawing>
                </w:r>
              </w:p>
            </w:tc>
            <w:tc>
              <w:tcPr>
                <w:tcW w:w="4487" w:type="dxa"/>
              </w:tcPr>
              <w:p w14:paraId="6D511E28" w14:textId="77777777" w:rsidR="00B219A5" w:rsidRPr="00C75DCA" w:rsidRDefault="00B219A5" w:rsidP="00CB28F6">
                <w:pPr>
                  <w:pStyle w:val="af3"/>
                  <w:spacing w:before="156" w:after="156" w:line="240" w:lineRule="exact"/>
                  <w:rPr>
                    <w:rFonts w:cs="Arial"/>
                  </w:rPr>
                </w:pPr>
                <w:r w:rsidRPr="00C75DCA">
                  <w:rPr>
                    <w:rFonts w:cs="Arial"/>
                  </w:rPr>
                  <w:t>Spare Fuse x2</w:t>
                </w:r>
              </w:p>
              <w:p w14:paraId="5BFED0CD" w14:textId="77777777" w:rsidR="00B219A5" w:rsidRPr="00C75DCA" w:rsidRDefault="00B219A5" w:rsidP="00CB28F6">
                <w:pPr>
                  <w:pStyle w:val="af3"/>
                  <w:spacing w:before="156" w:after="156" w:line="240" w:lineRule="exact"/>
                  <w:rPr>
                    <w:rFonts w:cs="Arial"/>
                  </w:rPr>
                </w:pPr>
                <w:r w:rsidRPr="00C75DCA">
                  <w:rPr>
                    <w:rFonts w:cs="Arial"/>
                    <w:b w:val="0"/>
                  </w:rPr>
                  <w:t xml:space="preserve">A safety device for the </w:t>
                </w:r>
                <w:r w:rsidRPr="00C75DCA">
                  <w:rPr>
                    <w:rFonts w:cs="Arial" w:hint="eastAsia"/>
                    <w:b w:val="0"/>
                  </w:rPr>
                  <w:t>auxiliary power outlet adapter</w:t>
                </w:r>
                <w:r w:rsidRPr="00C75DCA">
                  <w:rPr>
                    <w:rFonts w:cs="Arial"/>
                    <w:b w:val="0"/>
                  </w:rPr>
                  <w:t>.</w:t>
                </w:r>
              </w:p>
            </w:tc>
          </w:tr>
        </w:tbl>
        <w:p w14:paraId="5C7C2390" w14:textId="77777777" w:rsidR="00F54F74" w:rsidRPr="00C75DCA" w:rsidRDefault="00F54F74" w:rsidP="00B219A5">
          <w:pPr>
            <w:spacing w:before="156" w:after="156"/>
            <w:ind w:left="0"/>
          </w:pPr>
        </w:p>
        <w:p w14:paraId="2DE7C186" w14:textId="77777777" w:rsidR="0014275E" w:rsidRPr="00C75DCA" w:rsidRDefault="0014275E" w:rsidP="00087F05">
          <w:pPr>
            <w:pStyle w:val="12"/>
            <w:spacing w:before="312" w:after="312"/>
            <w:ind w:left="792" w:hanging="792"/>
          </w:pPr>
          <w:bookmarkStart w:id="81" w:name="_Toc202951287"/>
          <w:r w:rsidRPr="00C75DCA">
            <w:lastRenderedPageBreak/>
            <w:t>Getting Started</w:t>
          </w:r>
          <w:bookmarkEnd w:id="81"/>
        </w:p>
        <w:p w14:paraId="2EF7F711" w14:textId="4EAC9F9F" w:rsidR="006505C9" w:rsidRPr="00C75DCA" w:rsidRDefault="006505C9" w:rsidP="006505C9">
          <w:pPr>
            <w:spacing w:before="156" w:after="156"/>
            <w:rPr>
              <w:rFonts w:cs="Arial"/>
              <w:bCs/>
              <w:szCs w:val="28"/>
            </w:rPr>
          </w:pPr>
          <w:r w:rsidRPr="00C75DCA">
            <w:rPr>
              <w:rFonts w:cs="Arial"/>
              <w:bCs/>
              <w:szCs w:val="28"/>
            </w:rPr>
            <w:t>Make sure that the tablet has sufficient power or is connected to the external power supply (see</w:t>
          </w:r>
          <w:r w:rsidRPr="00C75DCA">
            <w:rPr>
              <w:rFonts w:cs="Arial"/>
            </w:rPr>
            <w:t xml:space="preserve"> </w:t>
          </w:r>
          <w:r w:rsidRPr="00C75DCA">
            <w:rPr>
              <w:rFonts w:cs="Arial"/>
              <w:i/>
              <w:iCs/>
              <w:color w:val="0000FF"/>
            </w:rPr>
            <w:fldChar w:fldCharType="begin"/>
          </w:r>
          <w:r w:rsidRPr="00C75DCA">
            <w:rPr>
              <w:rFonts w:cs="Arial"/>
              <w:i/>
              <w:iCs/>
              <w:color w:val="0000FF"/>
            </w:rPr>
            <w:instrText xml:space="preserve"> REF _Ref159579212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Power Sources</w:t>
          </w:r>
          <w:r w:rsidRPr="00C75DCA">
            <w:rPr>
              <w:rFonts w:cs="Arial"/>
              <w:i/>
              <w:iCs/>
              <w:color w:val="0000FF"/>
            </w:rPr>
            <w:fldChar w:fldCharType="end"/>
          </w:r>
          <w:r w:rsidRPr="00C75DCA">
            <w:rPr>
              <w:rFonts w:cs="Arial"/>
              <w:bCs/>
              <w:szCs w:val="28"/>
            </w:rPr>
            <w:t>).</w:t>
          </w:r>
        </w:p>
        <w:p w14:paraId="79CE024A" w14:textId="77777777" w:rsidR="006505C9" w:rsidRPr="00C75DCA" w:rsidRDefault="006505C9" w:rsidP="003A7528">
          <w:pPr>
            <w:pStyle w:val="20"/>
            <w:numPr>
              <w:ilvl w:val="1"/>
              <w:numId w:val="19"/>
            </w:numPr>
            <w:tabs>
              <w:tab w:val="num" w:pos="360"/>
            </w:tabs>
            <w:spacing w:before="312" w:after="156"/>
            <w:ind w:left="576" w:hanging="576"/>
            <w:rPr>
              <w:rFonts w:cs="Arial"/>
            </w:rPr>
          </w:pPr>
          <w:bookmarkStart w:id="82" w:name="_Toc366846461"/>
          <w:bookmarkStart w:id="83" w:name="_Toc451525739"/>
          <w:bookmarkStart w:id="84" w:name="_Toc366845408"/>
          <w:bookmarkStart w:id="85" w:name="_Toc13212127"/>
          <w:bookmarkStart w:id="86" w:name="_Toc38114380"/>
          <w:bookmarkStart w:id="87" w:name="_Toc159436260"/>
          <w:bookmarkStart w:id="88" w:name="_Toc202951288"/>
          <w:r w:rsidRPr="00C75DCA">
            <w:rPr>
              <w:rFonts w:cs="Arial"/>
            </w:rPr>
            <w:t>Power Up</w:t>
          </w:r>
          <w:bookmarkEnd w:id="82"/>
          <w:bookmarkEnd w:id="83"/>
          <w:bookmarkEnd w:id="84"/>
          <w:bookmarkEnd w:id="85"/>
          <w:bookmarkEnd w:id="86"/>
          <w:bookmarkEnd w:id="87"/>
          <w:bookmarkEnd w:id="88"/>
        </w:p>
        <w:p w14:paraId="6F3ADD25" w14:textId="77777777" w:rsidR="006505C9" w:rsidRPr="00C75DCA" w:rsidRDefault="006505C9" w:rsidP="006505C9">
          <w:pPr>
            <w:pStyle w:val="BodytextUserManual"/>
            <w:spacing w:before="156" w:after="156"/>
          </w:pPr>
          <w:r w:rsidRPr="00C75DCA">
            <w:t xml:space="preserve">Long press (press and hold) the </w:t>
          </w:r>
          <w:r w:rsidRPr="00C75DCA">
            <w:rPr>
              <w:b/>
              <w:bCs w:val="0"/>
            </w:rPr>
            <w:t>Power/Lock</w:t>
          </w:r>
          <w:r w:rsidRPr="00C75DCA">
            <w:t xml:space="preserve"> button on the top-right side of the tablet to switch the unit on. Swipe up from the bottom of the Lock screen to enter the MaxiSys Job Menu screen.</w:t>
          </w:r>
        </w:p>
        <w:p w14:paraId="4042D5D8" w14:textId="77777777" w:rsidR="006505C9" w:rsidRPr="00C75DCA" w:rsidRDefault="007920B6" w:rsidP="00132EC0">
          <w:pPr>
            <w:pStyle w:val="BodytextUserManual"/>
            <w:snapToGrid w:val="0"/>
            <w:spacing w:before="156" w:afterLines="0" w:after="0" w:line="360" w:lineRule="auto"/>
            <w:ind w:left="0"/>
            <w:jc w:val="center"/>
          </w:pPr>
          <w:r w:rsidRPr="00C75DCA">
            <w:rPr>
              <w:noProof/>
            </w:rPr>
            <w:drawing>
              <wp:inline distT="0" distB="0" distL="0" distR="0" wp14:anchorId="71B317B4" wp14:editId="17A403A4">
                <wp:extent cx="3448029" cy="1897200"/>
                <wp:effectExtent l="0" t="0" r="635" b="8255"/>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5F128D9E" w14:textId="0415FA7E" w:rsidR="006505C9" w:rsidRPr="00C75DCA" w:rsidRDefault="006505C9" w:rsidP="0097093B">
          <w:pPr>
            <w:pStyle w:val="ae"/>
            <w:spacing w:beforeLines="0" w:before="0" w:after="156"/>
            <w:ind w:left="0"/>
            <w:rPr>
              <w:i/>
            </w:rPr>
          </w:pPr>
          <w:r w:rsidRPr="00C75DCA">
            <w:t xml:space="preserve">Figure </w:t>
          </w:r>
          <w:r w:rsidR="007E4299" w:rsidRPr="00C75DCA">
            <w:fldChar w:fldCharType="begin"/>
          </w:r>
          <w:r w:rsidR="007E4299" w:rsidRPr="00C75DCA">
            <w:instrText xml:space="preserve"> STYLEREF 1 \s </w:instrText>
          </w:r>
          <w:r w:rsidR="007E4299" w:rsidRPr="00C75DCA">
            <w:fldChar w:fldCharType="separate"/>
          </w:r>
          <w:r w:rsidR="006233ED">
            <w:rPr>
              <w:noProof/>
            </w:rPr>
            <w:t>3</w:t>
          </w:r>
          <w:r w:rsidR="007E4299" w:rsidRPr="00C75DCA">
            <w:rPr>
              <w:noProof/>
            </w:rPr>
            <w:fldChar w:fldCharType="end"/>
          </w:r>
          <w:r w:rsidR="00623535" w:rsidRPr="00C75DCA">
            <w:noBreakHyphen/>
          </w:r>
          <w:r w:rsidR="007E4299" w:rsidRPr="00C75DCA">
            <w:fldChar w:fldCharType="begin"/>
          </w:r>
          <w:r w:rsidR="007E4299" w:rsidRPr="00C75DCA">
            <w:instrText xml:space="preserve"> SEQ Figure \* ARABIC \s 1 </w:instrText>
          </w:r>
          <w:r w:rsidR="007E4299" w:rsidRPr="00C75DCA">
            <w:fldChar w:fldCharType="separate"/>
          </w:r>
          <w:r w:rsidR="006233ED">
            <w:rPr>
              <w:noProof/>
            </w:rPr>
            <w:t>1</w:t>
          </w:r>
          <w:r w:rsidR="007E4299" w:rsidRPr="00C75DCA">
            <w:rPr>
              <w:noProof/>
            </w:rPr>
            <w:fldChar w:fldCharType="end"/>
          </w:r>
          <w:r w:rsidRPr="00C75DCA">
            <w:t xml:space="preserve"> </w:t>
          </w:r>
          <w:r w:rsidRPr="00C75DCA">
            <w:rPr>
              <w:i/>
              <w:color w:val="000000" w:themeColor="text1"/>
            </w:rPr>
            <w:t>MaxiSys Job Menu</w:t>
          </w:r>
          <w:r w:rsidR="00FC280B" w:rsidRPr="00C75DCA">
            <w:rPr>
              <w:i/>
              <w:color w:val="000000" w:themeColor="text1"/>
            </w:rPr>
            <w:t xml:space="preserve"> </w:t>
          </w:r>
        </w:p>
        <w:p w14:paraId="65CFD18B" w14:textId="77777777" w:rsidR="006505C9" w:rsidRPr="00C75DCA" w:rsidRDefault="006505C9" w:rsidP="003A7528">
          <w:pPr>
            <w:pStyle w:val="ac"/>
            <w:numPr>
              <w:ilvl w:val="0"/>
              <w:numId w:val="17"/>
            </w:numPr>
            <w:spacing w:beforeLines="20" w:before="62" w:afterLines="20" w:after="62"/>
            <w:ind w:left="641" w:hanging="357"/>
            <w:rPr>
              <w:rFonts w:cs="Arial"/>
            </w:rPr>
          </w:pPr>
          <w:r w:rsidRPr="00C75DCA">
            <w:rPr>
              <w:rFonts w:cs="Arial"/>
            </w:rPr>
            <w:t>Application Buttons</w:t>
          </w:r>
        </w:p>
        <w:p w14:paraId="70A6B7F4" w14:textId="77777777" w:rsidR="006505C9" w:rsidRPr="00C75DCA" w:rsidRDefault="006505C9" w:rsidP="003A7528">
          <w:pPr>
            <w:pStyle w:val="ac"/>
            <w:numPr>
              <w:ilvl w:val="0"/>
              <w:numId w:val="17"/>
            </w:numPr>
            <w:spacing w:beforeLines="20" w:before="62" w:afterLines="20" w:after="62"/>
            <w:ind w:left="641" w:hanging="357"/>
            <w:rPr>
              <w:rFonts w:cs="Arial"/>
            </w:rPr>
          </w:pPr>
          <w:r w:rsidRPr="00C75DCA">
            <w:rPr>
              <w:rFonts w:cs="Arial"/>
            </w:rPr>
            <w:t>Locator and Navigation Buttons</w:t>
          </w:r>
        </w:p>
        <w:p w14:paraId="46EC1283" w14:textId="77777777" w:rsidR="006505C9" w:rsidRPr="00C75DCA" w:rsidRDefault="006505C9" w:rsidP="003A7528">
          <w:pPr>
            <w:pStyle w:val="ac"/>
            <w:numPr>
              <w:ilvl w:val="0"/>
              <w:numId w:val="17"/>
            </w:numPr>
            <w:spacing w:beforeLines="20" w:before="62" w:afterLines="20" w:after="62"/>
            <w:ind w:left="641" w:hanging="357"/>
            <w:rPr>
              <w:rFonts w:cs="Arial"/>
            </w:rPr>
          </w:pPr>
          <w:r w:rsidRPr="00C75DCA">
            <w:rPr>
              <w:rFonts w:cs="Arial"/>
            </w:rPr>
            <w:t>Status Icons</w:t>
          </w:r>
        </w:p>
        <w:p w14:paraId="698F03A1" w14:textId="77777777" w:rsidR="006505C9" w:rsidRPr="00C75DCA" w:rsidRDefault="006505C9" w:rsidP="006505C9">
          <w:pPr>
            <w:pBdr>
              <w:top w:val="single" w:sz="6" w:space="1" w:color="auto"/>
              <w:bottom w:val="single" w:sz="6" w:space="1" w:color="auto"/>
            </w:pBdr>
            <w:spacing w:beforeLines="0" w:before="0" w:afterLines="0" w:after="0"/>
            <w:rPr>
              <w:rFonts w:cs="Arial"/>
              <w:b/>
            </w:rPr>
          </w:pPr>
          <w:r w:rsidRPr="00C75DCA">
            <w:rPr>
              <w:rFonts w:cs="Arial"/>
              <w:b/>
              <w:noProof/>
            </w:rPr>
            <w:drawing>
              <wp:anchor distT="0" distB="0" distL="114300" distR="114300" simplePos="0" relativeHeight="251692032" behindDoc="0" locked="0" layoutInCell="1" allowOverlap="1" wp14:anchorId="220AA777" wp14:editId="38331E81">
                <wp:simplePos x="0" y="0"/>
                <wp:positionH relativeFrom="column">
                  <wp:posOffset>-1905</wp:posOffset>
                </wp:positionH>
                <wp:positionV relativeFrom="paragraph">
                  <wp:posOffset>30480</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75DCA">
            <w:rPr>
              <w:rFonts w:cs="Arial"/>
              <w:b/>
            </w:rPr>
            <w:t>NOTE</w:t>
          </w:r>
        </w:p>
        <w:p w14:paraId="2E8B21BD" w14:textId="77777777" w:rsidR="006505C9" w:rsidRPr="00C75DCA" w:rsidRDefault="006505C9" w:rsidP="006505C9">
          <w:pPr>
            <w:pBdr>
              <w:top w:val="single" w:sz="6" w:space="1" w:color="auto"/>
              <w:bottom w:val="single" w:sz="6" w:space="1" w:color="auto"/>
            </w:pBdr>
            <w:spacing w:beforeLines="0" w:before="0" w:afterLines="0" w:after="0"/>
            <w:rPr>
              <w:rFonts w:cs="Arial"/>
            </w:rPr>
          </w:pPr>
          <w:r w:rsidRPr="00C75DCA">
            <w:rPr>
              <w:rFonts w:cs="Arial"/>
            </w:rPr>
            <w:t>It is recommended that you lock the screen when not in use to protect information in the system and conserve power.</w:t>
          </w:r>
        </w:p>
        <w:p w14:paraId="2A9A18DE" w14:textId="77777777" w:rsidR="006505C9" w:rsidRPr="00C75DCA" w:rsidRDefault="006505C9" w:rsidP="006505C9">
          <w:pPr>
            <w:pStyle w:val="BodytextUserManual"/>
            <w:spacing w:before="156" w:after="156"/>
          </w:pPr>
          <w:r w:rsidRPr="00C75DCA">
            <w:t>Almost all operations on the tablet are controlled through the touchscreen. The touchscreen navigation is menu-driven, allowing for quick access to the test procedure or the data that you need, through a series of questions and options. Detailed descriptions of the menu structures are found in the chapters for each application.</w:t>
          </w:r>
        </w:p>
        <w:p w14:paraId="74B8C1E1" w14:textId="77777777" w:rsidR="006505C9" w:rsidRPr="00C75DCA" w:rsidRDefault="006505C9" w:rsidP="006E030D">
          <w:pPr>
            <w:pStyle w:val="30"/>
            <w:spacing w:before="312" w:after="156"/>
          </w:pPr>
          <w:bookmarkStart w:id="89" w:name="_Toc366845409"/>
          <w:bookmarkStart w:id="90" w:name="_Toc451525740"/>
          <w:bookmarkStart w:id="91" w:name="_Toc366846462"/>
          <w:bookmarkStart w:id="92" w:name="_Toc159436261"/>
          <w:r w:rsidRPr="00C75DCA">
            <w:lastRenderedPageBreak/>
            <w:t>Application Buttons</w:t>
          </w:r>
          <w:bookmarkEnd w:id="89"/>
          <w:bookmarkEnd w:id="90"/>
          <w:bookmarkEnd w:id="91"/>
          <w:bookmarkEnd w:id="92"/>
        </w:p>
        <w:p w14:paraId="6EF2CEA5" w14:textId="77777777" w:rsidR="006505C9" w:rsidRPr="00C75DCA" w:rsidRDefault="006505C9" w:rsidP="006505C9">
          <w:pPr>
            <w:pStyle w:val="BodytextUserManual"/>
            <w:spacing w:before="156" w:after="156"/>
          </w:pPr>
          <w:r w:rsidRPr="00C75DCA">
            <w:t>The table below briefly describes each of the applications in the MaxiSys system.</w:t>
          </w:r>
        </w:p>
        <w:p w14:paraId="73EE7E28" w14:textId="65ACEEA8" w:rsidR="006505C9" w:rsidRPr="00C75DCA" w:rsidRDefault="006505C9" w:rsidP="006505C9">
          <w:pPr>
            <w:pStyle w:val="ae"/>
            <w:spacing w:before="156" w:afterLines="20" w:after="62"/>
            <w:rPr>
              <w:i/>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3</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1</w:t>
          </w:r>
          <w:r w:rsidR="00FB3400" w:rsidRPr="00C75DCA">
            <w:rPr>
              <w:noProof/>
            </w:rPr>
            <w:fldChar w:fldCharType="end"/>
          </w:r>
          <w:r w:rsidRPr="00C75DCA">
            <w:t xml:space="preserve"> </w:t>
          </w:r>
          <w:r w:rsidRPr="00C75DCA">
            <w:rPr>
              <w:i/>
            </w:rPr>
            <w:t>Applications</w:t>
          </w:r>
        </w:p>
        <w:tbl>
          <w:tblPr>
            <w:tblStyle w:val="af"/>
            <w:tblW w:w="7225" w:type="dxa"/>
            <w:jc w:val="center"/>
            <w:tblLayout w:type="fixed"/>
            <w:tblLook w:val="04A0" w:firstRow="1" w:lastRow="0" w:firstColumn="1" w:lastColumn="0" w:noHBand="0" w:noVBand="1"/>
          </w:tblPr>
          <w:tblGrid>
            <w:gridCol w:w="988"/>
            <w:gridCol w:w="1559"/>
            <w:gridCol w:w="4678"/>
          </w:tblGrid>
          <w:tr w:rsidR="006505C9" w:rsidRPr="00C75DCA" w14:paraId="0BFFB171" w14:textId="77777777" w:rsidTr="00FE33DC">
            <w:trPr>
              <w:trHeight w:val="337"/>
              <w:tblHeader/>
              <w:jc w:val="center"/>
            </w:trPr>
            <w:tc>
              <w:tcPr>
                <w:tcW w:w="988" w:type="dxa"/>
                <w:shd w:val="clear" w:color="auto" w:fill="D9D9D9" w:themeFill="background1" w:themeFillShade="D9"/>
                <w:vAlign w:val="center"/>
              </w:tcPr>
              <w:p w14:paraId="1F6ACC3B" w14:textId="77777777" w:rsidR="006505C9" w:rsidRPr="00C75DCA" w:rsidRDefault="006505C9" w:rsidP="006505C9">
                <w:pPr>
                  <w:pStyle w:val="af3"/>
                  <w:spacing w:beforeLines="20" w:before="62" w:afterLines="20" w:after="62" w:line="240" w:lineRule="exact"/>
                  <w:rPr>
                    <w:rFonts w:cs="Arial"/>
                  </w:rPr>
                </w:pPr>
                <w:bookmarkStart w:id="93" w:name="_Hlk116135236"/>
                <w:r w:rsidRPr="00C75DCA">
                  <w:rPr>
                    <w:rFonts w:cs="Arial"/>
                  </w:rPr>
                  <w:t>Button</w:t>
                </w:r>
              </w:p>
            </w:tc>
            <w:tc>
              <w:tcPr>
                <w:tcW w:w="1559" w:type="dxa"/>
                <w:shd w:val="clear" w:color="auto" w:fill="D9D9D9" w:themeFill="background1" w:themeFillShade="D9"/>
                <w:vAlign w:val="center"/>
              </w:tcPr>
              <w:p w14:paraId="5F29A51C" w14:textId="77777777" w:rsidR="006505C9" w:rsidRPr="00C75DCA" w:rsidRDefault="006505C9" w:rsidP="006505C9">
                <w:pPr>
                  <w:pStyle w:val="af3"/>
                  <w:spacing w:beforeLines="20" w:before="62" w:afterLines="20" w:after="62" w:line="240" w:lineRule="exact"/>
                  <w:rPr>
                    <w:rFonts w:cs="Arial"/>
                  </w:rPr>
                </w:pPr>
                <w:r w:rsidRPr="00C75DCA">
                  <w:rPr>
                    <w:rFonts w:cs="Arial"/>
                  </w:rPr>
                  <w:t>Name</w:t>
                </w:r>
              </w:p>
            </w:tc>
            <w:tc>
              <w:tcPr>
                <w:tcW w:w="4678" w:type="dxa"/>
                <w:shd w:val="clear" w:color="auto" w:fill="D9D9D9" w:themeFill="background1" w:themeFillShade="D9"/>
                <w:vAlign w:val="center"/>
              </w:tcPr>
              <w:p w14:paraId="5BB00D6B" w14:textId="77777777" w:rsidR="006505C9" w:rsidRPr="00C75DCA" w:rsidRDefault="006505C9" w:rsidP="006505C9">
                <w:pPr>
                  <w:pStyle w:val="af3"/>
                  <w:spacing w:beforeLines="20" w:before="62" w:afterLines="20" w:after="62" w:line="240" w:lineRule="exact"/>
                  <w:rPr>
                    <w:rFonts w:cs="Arial"/>
                  </w:rPr>
                </w:pPr>
                <w:r w:rsidRPr="00C75DCA">
                  <w:rPr>
                    <w:rFonts w:cs="Arial"/>
                  </w:rPr>
                  <w:t>Description</w:t>
                </w:r>
              </w:p>
            </w:tc>
          </w:tr>
          <w:tr w:rsidR="00E440BD" w:rsidRPr="00C75DCA" w14:paraId="279F812A" w14:textId="77777777" w:rsidTr="00FE33DC">
            <w:trPr>
              <w:trHeight w:val="683"/>
              <w:jc w:val="center"/>
            </w:trPr>
            <w:tc>
              <w:tcPr>
                <w:tcW w:w="988" w:type="dxa"/>
                <w:vAlign w:val="center"/>
              </w:tcPr>
              <w:p w14:paraId="6B470148" w14:textId="77777777" w:rsidR="00E440BD" w:rsidRPr="00C75DCA" w:rsidRDefault="00E440BD" w:rsidP="00FD7B2A">
                <w:pPr>
                  <w:pStyle w:val="af2"/>
                  <w:spacing w:beforeLines="20" w:before="62" w:afterLines="20" w:after="62" w:line="480" w:lineRule="auto"/>
                  <w:jc w:val="center"/>
                  <w:rPr>
                    <w:rFonts w:cs="Arial"/>
                    <w:noProof/>
                    <w:szCs w:val="18"/>
                    <w14:ligatures w14:val="standardContextual"/>
                  </w:rPr>
                </w:pPr>
                <w:r w:rsidRPr="00C75DCA">
                  <w:rPr>
                    <w:rFonts w:cs="Arial"/>
                    <w:noProof/>
                    <w:szCs w:val="18"/>
                  </w:rPr>
                  <w:drawing>
                    <wp:inline distT="0" distB="0" distL="0" distR="0" wp14:anchorId="0DE49E35" wp14:editId="169611C7">
                      <wp:extent cx="359410" cy="359410"/>
                      <wp:effectExtent l="0" t="0" r="2540" b="254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E092111" w14:textId="77777777" w:rsidR="00E440BD" w:rsidRPr="00C75DCA" w:rsidRDefault="00E440BD" w:rsidP="004645ED">
                <w:pPr>
                  <w:pStyle w:val="af2"/>
                  <w:spacing w:beforeLines="20" w:before="62" w:afterLines="20" w:after="62" w:line="240" w:lineRule="exact"/>
                  <w:rPr>
                    <w:rFonts w:cs="Arial"/>
                    <w:b/>
                    <w:bCs/>
                  </w:rPr>
                </w:pPr>
                <w:r w:rsidRPr="00C75DCA">
                  <w:rPr>
                    <w:rFonts w:cs="Arial"/>
                    <w:b/>
                    <w:bCs/>
                  </w:rPr>
                  <w:t>Diagnostics</w:t>
                </w:r>
              </w:p>
            </w:tc>
            <w:tc>
              <w:tcPr>
                <w:tcW w:w="4678" w:type="dxa"/>
                <w:vAlign w:val="center"/>
              </w:tcPr>
              <w:p w14:paraId="5F465108" w14:textId="32872E80" w:rsidR="00E440BD" w:rsidRPr="00C75DCA" w:rsidRDefault="00E440BD" w:rsidP="004645ED">
                <w:pPr>
                  <w:pStyle w:val="af4"/>
                  <w:spacing w:beforeLines="20" w:before="62" w:afterLines="20" w:after="62" w:line="240" w:lineRule="exact"/>
                  <w:ind w:left="0"/>
                  <w:rPr>
                    <w:rFonts w:cs="Arial"/>
                  </w:rPr>
                </w:pPr>
                <w:r w:rsidRPr="00C75DCA">
                  <w:rPr>
                    <w:rFonts w:cs="Arial"/>
                  </w:rPr>
                  <w:t>Accesses the diagnostics functions.</w:t>
                </w:r>
                <w:r w:rsidRPr="00C75DCA">
                  <w:rPr>
                    <w:rFonts w:cs="Arial" w:hint="eastAsia"/>
                  </w:rPr>
                  <w:t xml:space="preserve"> See </w:t>
                </w:r>
                <w:r w:rsidRPr="00C75DCA">
                  <w:rPr>
                    <w:rFonts w:cs="Arial"/>
                    <w:i/>
                    <w:iCs/>
                    <w:color w:val="0000FF"/>
                  </w:rPr>
                  <w:fldChar w:fldCharType="begin"/>
                </w:r>
                <w:r w:rsidRPr="00C75DCA">
                  <w:rPr>
                    <w:rFonts w:cs="Arial"/>
                    <w:i/>
                    <w:iCs/>
                    <w:color w:val="0000FF"/>
                  </w:rPr>
                  <w:instrText xml:space="preserve"> </w:instrText>
                </w:r>
                <w:r w:rsidRPr="00C75DCA">
                  <w:rPr>
                    <w:rFonts w:cs="Arial" w:hint="eastAsia"/>
                    <w:i/>
                    <w:iCs/>
                    <w:color w:val="0000FF"/>
                  </w:rPr>
                  <w:instrText>REF _Ref195170661 \h</w:instrText>
                </w:r>
                <w:r w:rsidRPr="00C75DCA">
                  <w:rPr>
                    <w:rFonts w:cs="Arial"/>
                    <w:i/>
                    <w:iCs/>
                    <w:color w:val="0000FF"/>
                  </w:rPr>
                  <w:instrText xml:space="preserve">  \* MERGEFORMAT </w:instrText>
                </w:r>
                <w:r w:rsidRPr="00C75DCA">
                  <w:rPr>
                    <w:rFonts w:cs="Arial"/>
                    <w:i/>
                    <w:iCs/>
                    <w:color w:val="0000FF"/>
                  </w:rPr>
                </w:r>
                <w:r w:rsidRPr="00C75DCA">
                  <w:rPr>
                    <w:rFonts w:cs="Arial"/>
                    <w:i/>
                    <w:iCs/>
                    <w:color w:val="0000FF"/>
                  </w:rPr>
                  <w:fldChar w:fldCharType="separate"/>
                </w:r>
                <w:r w:rsidR="006233ED" w:rsidRPr="006233ED">
                  <w:rPr>
                    <w:rFonts w:hint="eastAsia"/>
                    <w:i/>
                    <w:iCs/>
                    <w:color w:val="0000FF"/>
                  </w:rPr>
                  <w:t>Dia</w:t>
                </w:r>
                <w:r w:rsidR="006233ED" w:rsidRPr="006233ED">
                  <w:rPr>
                    <w:i/>
                    <w:iCs/>
                    <w:color w:val="0000FF"/>
                  </w:rPr>
                  <w:t>gnostics</w:t>
                </w:r>
                <w:r w:rsidRPr="00C75DCA">
                  <w:rPr>
                    <w:rFonts w:cs="Arial"/>
                    <w:i/>
                    <w:iCs/>
                    <w:color w:val="0000FF"/>
                  </w:rPr>
                  <w:fldChar w:fldCharType="end"/>
                </w:r>
                <w:r w:rsidRPr="00C75DCA">
                  <w:rPr>
                    <w:rFonts w:cs="Arial" w:hint="eastAsia"/>
                  </w:rPr>
                  <w:t>.</w:t>
                </w:r>
              </w:p>
            </w:tc>
          </w:tr>
          <w:tr w:rsidR="00FD7B2A" w:rsidRPr="00C75DCA" w14:paraId="3315D62A" w14:textId="77777777" w:rsidTr="00FE33DC">
            <w:trPr>
              <w:trHeight w:val="683"/>
              <w:jc w:val="center"/>
            </w:trPr>
            <w:tc>
              <w:tcPr>
                <w:tcW w:w="988" w:type="dxa"/>
                <w:vAlign w:val="center"/>
              </w:tcPr>
              <w:p w14:paraId="2D2AF942" w14:textId="77777777" w:rsidR="00FD7B2A" w:rsidRPr="00C75DCA" w:rsidRDefault="00FD7B2A" w:rsidP="00FD7B2A">
                <w:pPr>
                  <w:pStyle w:val="af2"/>
                  <w:spacing w:beforeLines="20" w:before="62" w:afterLines="20" w:after="62" w:line="480" w:lineRule="auto"/>
                  <w:jc w:val="center"/>
                  <w:rPr>
                    <w:rFonts w:cs="Arial"/>
                    <w:noProof/>
                  </w:rPr>
                </w:pPr>
                <w:r w:rsidRPr="00C75DCA">
                  <w:rPr>
                    <w:rFonts w:cs="Arial"/>
                    <w:noProof/>
                    <w:szCs w:val="18"/>
                    <w14:ligatures w14:val="standardContextual"/>
                  </w:rPr>
                  <w:drawing>
                    <wp:inline distT="0" distB="0" distL="0" distR="0" wp14:anchorId="5C316FC8" wp14:editId="6F9A3EAB">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64A91A03" w14:textId="77777777" w:rsidR="00FD7B2A" w:rsidRPr="00C75DCA" w:rsidRDefault="00FD7B2A" w:rsidP="00FD7B2A">
                <w:pPr>
                  <w:pStyle w:val="af2"/>
                  <w:spacing w:beforeLines="20" w:before="62" w:afterLines="20" w:after="62" w:line="240" w:lineRule="exact"/>
                  <w:rPr>
                    <w:rFonts w:cs="Arial"/>
                    <w:b/>
                    <w:bCs/>
                    <w:noProof/>
                  </w:rPr>
                </w:pPr>
                <w:r w:rsidRPr="00C75DCA">
                  <w:rPr>
                    <w:rFonts w:cs="Arial"/>
                    <w:b/>
                    <w:bCs/>
                  </w:rPr>
                  <w:t>DVI</w:t>
                </w:r>
              </w:p>
            </w:tc>
            <w:tc>
              <w:tcPr>
                <w:tcW w:w="4678" w:type="dxa"/>
                <w:vAlign w:val="center"/>
              </w:tcPr>
              <w:p w14:paraId="4657D868" w14:textId="4E6E5CB3" w:rsidR="00FD7B2A" w:rsidRPr="00C75DCA" w:rsidRDefault="00FD7B2A" w:rsidP="00FD7B2A">
                <w:pPr>
                  <w:pStyle w:val="af4"/>
                  <w:spacing w:beforeLines="20" w:before="62" w:afterLines="20" w:after="62" w:line="240" w:lineRule="exact"/>
                  <w:ind w:left="0"/>
                  <w:rPr>
                    <w:rFonts w:cs="Arial"/>
                  </w:rPr>
                </w:pPr>
                <w:r w:rsidRPr="00C75DCA">
                  <w:rPr>
                    <w:rFonts w:cs="Arial"/>
                  </w:rPr>
                  <w:t xml:space="preserve">Before diagnosing, the technicians perform an overall inspection with </w:t>
                </w:r>
                <w:r w:rsidR="0050158E" w:rsidRPr="00C75DCA">
                  <w:rPr>
                    <w:rFonts w:cs="Arial"/>
                  </w:rPr>
                  <w:t>their eyes and</w:t>
                </w:r>
                <w:r w:rsidRPr="00C75DCA">
                  <w:rPr>
                    <w:rFonts w:cs="Arial"/>
                  </w:rPr>
                  <w:t xml:space="preserve"> record the results. See </w:t>
                </w:r>
                <w:r w:rsidR="005C61EE" w:rsidRPr="00C75DCA">
                  <w:rPr>
                    <w:rFonts w:cs="Arial"/>
                    <w:i/>
                    <w:iCs/>
                    <w:color w:val="0000FF"/>
                  </w:rPr>
                  <w:fldChar w:fldCharType="begin"/>
                </w:r>
                <w:r w:rsidR="005C61EE" w:rsidRPr="00C75DCA">
                  <w:rPr>
                    <w:rFonts w:cs="Arial"/>
                    <w:i/>
                    <w:iCs/>
                    <w:color w:val="0000FF"/>
                  </w:rPr>
                  <w:instrText xml:space="preserve"> REF _Ref193893675 \h  \* MERGEFORMAT </w:instrText>
                </w:r>
                <w:r w:rsidR="005C61EE" w:rsidRPr="00C75DCA">
                  <w:rPr>
                    <w:rFonts w:cs="Arial"/>
                    <w:i/>
                    <w:iCs/>
                    <w:color w:val="0000FF"/>
                  </w:rPr>
                </w:r>
                <w:r w:rsidR="005C61EE" w:rsidRPr="00C75DCA">
                  <w:rPr>
                    <w:rFonts w:cs="Arial"/>
                    <w:i/>
                    <w:iCs/>
                    <w:color w:val="0000FF"/>
                  </w:rPr>
                  <w:fldChar w:fldCharType="separate"/>
                </w:r>
                <w:r w:rsidR="006233ED" w:rsidRPr="006233ED">
                  <w:rPr>
                    <w:rFonts w:hint="eastAsia"/>
                    <w:i/>
                    <w:iCs/>
                    <w:color w:val="0000FF"/>
                  </w:rPr>
                  <w:t>Digital Vehicle Inspection</w:t>
                </w:r>
                <w:r w:rsidR="005C61EE" w:rsidRPr="00C75DCA">
                  <w:rPr>
                    <w:rFonts w:cs="Arial"/>
                    <w:i/>
                    <w:iCs/>
                    <w:color w:val="0000FF"/>
                  </w:rPr>
                  <w:fldChar w:fldCharType="end"/>
                </w:r>
                <w:r w:rsidRPr="00C75DCA">
                  <w:rPr>
                    <w:rFonts w:cs="Arial"/>
                  </w:rPr>
                  <w:t>.</w:t>
                </w:r>
              </w:p>
            </w:tc>
          </w:tr>
          <w:tr w:rsidR="00FD7B2A" w:rsidRPr="00C75DCA" w14:paraId="48635B88" w14:textId="77777777" w:rsidTr="00FE33DC">
            <w:trPr>
              <w:trHeight w:val="748"/>
              <w:jc w:val="center"/>
            </w:trPr>
            <w:tc>
              <w:tcPr>
                <w:tcW w:w="988" w:type="dxa"/>
                <w:vAlign w:val="center"/>
              </w:tcPr>
              <w:p w14:paraId="67C5CE90" w14:textId="77777777" w:rsidR="00FD7B2A" w:rsidRPr="00C75DCA" w:rsidRDefault="00FD7B2A" w:rsidP="00FD7B2A">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2A926B31" w14:textId="77777777" w:rsidR="00FD7B2A" w:rsidRPr="00C75DCA" w:rsidRDefault="00FD7B2A" w:rsidP="00FD7B2A">
                <w:pPr>
                  <w:pStyle w:val="af2"/>
                  <w:spacing w:beforeLines="20" w:before="62" w:afterLines="20" w:after="62" w:line="240" w:lineRule="exact"/>
                  <w:rPr>
                    <w:rFonts w:cs="Arial"/>
                    <w:b/>
                    <w:bCs/>
                    <w:noProof/>
                  </w:rPr>
                </w:pPr>
                <w:r w:rsidRPr="00C75DCA">
                  <w:rPr>
                    <w:rFonts w:cs="Arial"/>
                    <w:b/>
                    <w:bCs/>
                  </w:rPr>
                  <w:t>Service</w:t>
                </w:r>
              </w:p>
            </w:tc>
            <w:tc>
              <w:tcPr>
                <w:tcW w:w="4678" w:type="dxa"/>
                <w:vAlign w:val="center"/>
              </w:tcPr>
              <w:p w14:paraId="4E26FA76" w14:textId="397A0CE4" w:rsidR="00FD7B2A" w:rsidRPr="00C75DCA" w:rsidRDefault="00FD7B2A" w:rsidP="00FD7B2A">
                <w:pPr>
                  <w:pStyle w:val="af4"/>
                  <w:spacing w:beforeLines="20" w:before="62" w:afterLines="20" w:after="62" w:line="240" w:lineRule="exact"/>
                  <w:ind w:left="0"/>
                  <w:rPr>
                    <w:rFonts w:cs="Arial"/>
                  </w:rPr>
                </w:pPr>
                <w:r w:rsidRPr="00C75DCA">
                  <w:rPr>
                    <w:rFonts w:cs="Arial"/>
                  </w:rPr>
                  <w:t xml:space="preserve">Accesses </w:t>
                </w:r>
                <w:r w:rsidR="002746CD" w:rsidRPr="00C75DCA">
                  <w:rPr>
                    <w:rFonts w:cs="Arial" w:hint="eastAsia"/>
                  </w:rPr>
                  <w:t>Service</w:t>
                </w:r>
                <w:r w:rsidRPr="00C75DCA">
                  <w:rPr>
                    <w:rFonts w:cs="Arial"/>
                  </w:rPr>
                  <w:t xml:space="preserve"> functions menu. Se</w:t>
                </w:r>
                <w:r w:rsidRPr="00C75DCA">
                  <w:rPr>
                    <w:rFonts w:cs="Arial" w:hint="eastAsia"/>
                  </w:rPr>
                  <w:t>e</w:t>
                </w:r>
                <w:r w:rsidRPr="00C75DCA">
                  <w:rPr>
                    <w:rFonts w:cs="Arial"/>
                  </w:rPr>
                  <w:t xml:space="preserve"> </w:t>
                </w:r>
                <w:r w:rsidRPr="00C75DCA">
                  <w:rPr>
                    <w:rFonts w:cs="Arial"/>
                    <w:i/>
                    <w:iCs/>
                    <w:color w:val="0000FF"/>
                  </w:rPr>
                  <w:fldChar w:fldCharType="begin"/>
                </w:r>
                <w:r w:rsidRPr="00C75DCA">
                  <w:rPr>
                    <w:rFonts w:cs="Arial"/>
                    <w:i/>
                    <w:iCs/>
                    <w:color w:val="0000FF"/>
                  </w:rPr>
                  <w:instrText xml:space="preserve"> REF _Ref159830853 \h  \* MERGEFORMAT </w:instrText>
                </w:r>
                <w:r w:rsidRPr="00C75DCA">
                  <w:rPr>
                    <w:rFonts w:cs="Arial"/>
                    <w:i/>
                    <w:iCs/>
                    <w:color w:val="0000FF"/>
                  </w:rPr>
                </w:r>
                <w:r w:rsidRPr="00C75DCA">
                  <w:rPr>
                    <w:rFonts w:cs="Arial"/>
                    <w:i/>
                    <w:iCs/>
                    <w:color w:val="0000FF"/>
                  </w:rPr>
                  <w:fldChar w:fldCharType="separate"/>
                </w:r>
                <w:r w:rsidR="006233ED" w:rsidRPr="006233ED">
                  <w:rPr>
                    <w:rFonts w:hint="eastAsia"/>
                    <w:i/>
                    <w:iCs/>
                    <w:color w:val="0000FF"/>
                  </w:rPr>
                  <w:t>S</w:t>
                </w:r>
                <w:r w:rsidR="006233ED" w:rsidRPr="006233ED">
                  <w:rPr>
                    <w:i/>
                    <w:iCs/>
                    <w:color w:val="0000FF"/>
                  </w:rPr>
                  <w:t>ervice</w:t>
                </w:r>
                <w:r w:rsidRPr="00C75DCA">
                  <w:rPr>
                    <w:rFonts w:cs="Arial"/>
                    <w:i/>
                    <w:iCs/>
                    <w:color w:val="0000FF"/>
                  </w:rPr>
                  <w:fldChar w:fldCharType="end"/>
                </w:r>
                <w:r w:rsidRPr="00C75DCA">
                  <w:rPr>
                    <w:rFonts w:cs="Arial"/>
                  </w:rPr>
                  <w:t>.</w:t>
                </w:r>
              </w:p>
            </w:tc>
          </w:tr>
          <w:tr w:rsidR="00E440BD" w:rsidRPr="00C75DCA" w14:paraId="24F9709A" w14:textId="77777777" w:rsidTr="00FE33DC">
            <w:trPr>
              <w:trHeight w:val="748"/>
              <w:jc w:val="center"/>
            </w:trPr>
            <w:tc>
              <w:tcPr>
                <w:tcW w:w="988" w:type="dxa"/>
                <w:vAlign w:val="center"/>
              </w:tcPr>
              <w:p w14:paraId="26BB4201" w14:textId="77777777" w:rsidR="00E440BD" w:rsidRPr="00C75DCA" w:rsidRDefault="00663997" w:rsidP="00FD7B2A">
                <w:pPr>
                  <w:pStyle w:val="af2"/>
                  <w:spacing w:beforeLines="20" w:before="62" w:afterLines="20" w:after="62" w:line="480" w:lineRule="auto"/>
                  <w:jc w:val="center"/>
                  <w:rPr>
                    <w:rFonts w:cs="Arial"/>
                    <w:noProof/>
                    <w:szCs w:val="18"/>
                  </w:rPr>
                </w:pPr>
                <w:r w:rsidRPr="00C75DCA">
                  <w:rPr>
                    <w:rFonts w:cs="Arial"/>
                    <w:noProof/>
                    <w:szCs w:val="18"/>
                  </w:rPr>
                  <w:drawing>
                    <wp:inline distT="0" distB="0" distL="0" distR="0" wp14:anchorId="61204F06" wp14:editId="560FF8E7">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a16="http://schemas.microsoft.com/office/drawing/2014/main" id="{18EB9FA9-AE3A-A75A-CBC2-511F2C80AF13}"/>
                                  </a:ext>
                                </a:extLst>
                              </pic:cNvPr>
                              <pic:cNvPicPr>
                                <a:picLocks noChangeAspect="1"/>
                              </pic:cNvPicPr>
                            </pic:nvPicPr>
                            <pic:blipFill>
                              <a:blip r:embed="rId58">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78DFF2C8" w14:textId="77777777" w:rsidR="00E440BD" w:rsidRPr="00C75DCA" w:rsidRDefault="00E440BD" w:rsidP="004645ED">
                <w:pPr>
                  <w:pStyle w:val="af2"/>
                  <w:spacing w:beforeLines="20" w:before="62" w:afterLines="20" w:after="62" w:line="240" w:lineRule="exact"/>
                  <w:rPr>
                    <w:rFonts w:cs="Arial"/>
                    <w:b/>
                    <w:bCs/>
                  </w:rPr>
                </w:pPr>
                <w:r w:rsidRPr="00C75DCA">
                  <w:rPr>
                    <w:rFonts w:cs="Arial" w:hint="eastAsia"/>
                    <w:b/>
                    <w:bCs/>
                  </w:rPr>
                  <w:t>VID</w:t>
                </w:r>
              </w:p>
            </w:tc>
            <w:tc>
              <w:tcPr>
                <w:tcW w:w="4678" w:type="dxa"/>
                <w:vAlign w:val="center"/>
              </w:tcPr>
              <w:p w14:paraId="4271DB5E" w14:textId="286691AB" w:rsidR="00E440BD" w:rsidRPr="00C75DCA" w:rsidRDefault="00234EB8" w:rsidP="004645ED">
                <w:pPr>
                  <w:pStyle w:val="af4"/>
                  <w:spacing w:beforeLines="20" w:before="62" w:afterLines="20" w:after="62" w:line="240" w:lineRule="exact"/>
                  <w:ind w:left="0"/>
                  <w:rPr>
                    <w:rFonts w:cs="Arial"/>
                  </w:rPr>
                </w:pPr>
                <w:r w:rsidRPr="00C75DCA">
                  <w:rPr>
                    <w:rFonts w:cs="Arial"/>
                  </w:rPr>
                  <w:t xml:space="preserve">Accesses </w:t>
                </w:r>
                <w:r w:rsidRPr="00C75DCA">
                  <w:rPr>
                    <w:rFonts w:cs="Arial" w:hint="eastAsia"/>
                  </w:rPr>
                  <w:t xml:space="preserve">the Enter VIN screen or </w:t>
                </w:r>
                <w:r w:rsidRPr="00C75DCA">
                  <w:t>Vehicle Information Confirmation screen</w:t>
                </w:r>
                <w:r w:rsidRPr="00C75DCA">
                  <w:rPr>
                    <w:rFonts w:cs="Arial"/>
                  </w:rPr>
                  <w:t>.</w:t>
                </w:r>
                <w:r w:rsidR="00180237" w:rsidRPr="00C75DCA">
                  <w:rPr>
                    <w:rFonts w:cs="Arial" w:hint="eastAsia"/>
                  </w:rPr>
                  <w:t xml:space="preserve"> See</w:t>
                </w:r>
                <w:r w:rsidR="00180237" w:rsidRPr="00C75DCA">
                  <w:rPr>
                    <w:rFonts w:cs="Arial"/>
                    <w:i/>
                    <w:iCs/>
                  </w:rPr>
                  <w:t xml:space="preserve"> </w:t>
                </w:r>
                <w:r w:rsidR="00180237" w:rsidRPr="00C75DCA">
                  <w:rPr>
                    <w:rStyle w:val="Char2"/>
                  </w:rPr>
                  <w:fldChar w:fldCharType="begin"/>
                </w:r>
                <w:r w:rsidR="00180237" w:rsidRPr="00C75DCA">
                  <w:rPr>
                    <w:rStyle w:val="Char2"/>
                  </w:rPr>
                  <w:instrText xml:space="preserve"> REF _Ref159658519 \h  \* MERGEFORMAT </w:instrText>
                </w:r>
                <w:r w:rsidR="00180237" w:rsidRPr="00C75DCA">
                  <w:rPr>
                    <w:rStyle w:val="Char2"/>
                  </w:rPr>
                </w:r>
                <w:r w:rsidR="00180237" w:rsidRPr="00C75DCA">
                  <w:rPr>
                    <w:rStyle w:val="Char2"/>
                  </w:rPr>
                  <w:fldChar w:fldCharType="separate"/>
                </w:r>
                <w:r w:rsidR="006233ED" w:rsidRPr="006233ED">
                  <w:rPr>
                    <w:rStyle w:val="Char2"/>
                    <w:rFonts w:hint="eastAsia"/>
                  </w:rPr>
                  <w:t>Ve</w:t>
                </w:r>
                <w:r w:rsidR="006233ED" w:rsidRPr="006233ED">
                  <w:rPr>
                    <w:rStyle w:val="Char2"/>
                  </w:rPr>
                  <w:t>hicle Identification</w:t>
                </w:r>
                <w:r w:rsidR="00180237" w:rsidRPr="00C75DCA">
                  <w:rPr>
                    <w:rStyle w:val="Char2"/>
                  </w:rPr>
                  <w:fldChar w:fldCharType="end"/>
                </w:r>
                <w:r w:rsidR="00180237" w:rsidRPr="00C75DCA">
                  <w:rPr>
                    <w:rFonts w:cs="Arial" w:hint="eastAsia"/>
                    <w:i/>
                    <w:iCs/>
                  </w:rPr>
                  <w:t>.</w:t>
                </w:r>
              </w:p>
            </w:tc>
          </w:tr>
          <w:tr w:rsidR="00FD7B2A" w:rsidRPr="00C75DCA" w14:paraId="4F9B3F67" w14:textId="77777777" w:rsidTr="00FE33DC">
            <w:trPr>
              <w:trHeight w:val="689"/>
              <w:jc w:val="center"/>
            </w:trPr>
            <w:tc>
              <w:tcPr>
                <w:tcW w:w="988" w:type="dxa"/>
                <w:vAlign w:val="center"/>
              </w:tcPr>
              <w:p w14:paraId="10619A6A" w14:textId="77777777" w:rsidR="00FD7B2A" w:rsidRPr="00C75DCA" w:rsidRDefault="00FD7B2A" w:rsidP="00FD7B2A">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0B6D9F84" w14:textId="77777777" w:rsidR="00FD7B2A" w:rsidRPr="00C75DCA" w:rsidRDefault="00FD7B2A" w:rsidP="00FD7B2A">
                <w:pPr>
                  <w:pStyle w:val="af2"/>
                  <w:spacing w:beforeLines="20" w:before="62" w:afterLines="20" w:after="62" w:line="240" w:lineRule="exact"/>
                  <w:rPr>
                    <w:rFonts w:cs="Arial"/>
                    <w:b/>
                    <w:bCs/>
                    <w:noProof/>
                  </w:rPr>
                </w:pPr>
                <w:r w:rsidRPr="00C75DCA">
                  <w:rPr>
                    <w:rFonts w:cs="Arial"/>
                    <w:b/>
                    <w:bCs/>
                  </w:rPr>
                  <w:t>ADAS</w:t>
                </w:r>
              </w:p>
            </w:tc>
            <w:tc>
              <w:tcPr>
                <w:tcW w:w="4678" w:type="dxa"/>
                <w:vAlign w:val="center"/>
              </w:tcPr>
              <w:p w14:paraId="078D379D" w14:textId="7C06676F" w:rsidR="00FD7B2A" w:rsidRPr="00C75DCA" w:rsidRDefault="00FD7B2A" w:rsidP="00FD7B2A">
                <w:pPr>
                  <w:pStyle w:val="af4"/>
                  <w:spacing w:beforeLines="20" w:before="62" w:afterLines="20" w:after="62" w:line="240" w:lineRule="exact"/>
                  <w:ind w:left="0"/>
                  <w:rPr>
                    <w:rFonts w:cs="Arial"/>
                  </w:rPr>
                </w:pPr>
                <w:r w:rsidRPr="00C75DCA">
                  <w:rPr>
                    <w:rFonts w:cs="Arial"/>
                  </w:rPr>
                  <w:t>Accesses ADAS systems menu. Se</w:t>
                </w:r>
                <w:r w:rsidRPr="00C75DCA">
                  <w:rPr>
                    <w:rFonts w:cs="Arial" w:hint="eastAsia"/>
                  </w:rPr>
                  <w:t>e</w:t>
                </w:r>
                <w:r w:rsidRPr="00C75DCA">
                  <w:rPr>
                    <w:rFonts w:cs="Arial"/>
                  </w:rPr>
                  <w:t xml:space="preserve"> </w:t>
                </w:r>
                <w:r w:rsidRPr="00C75DCA">
                  <w:rPr>
                    <w:rFonts w:cs="Arial"/>
                    <w:i/>
                    <w:iCs/>
                    <w:color w:val="0000FF"/>
                  </w:rPr>
                  <w:fldChar w:fldCharType="begin"/>
                </w:r>
                <w:r w:rsidRPr="00C75DCA">
                  <w:rPr>
                    <w:rFonts w:cs="Arial"/>
                    <w:i/>
                    <w:iCs/>
                    <w:color w:val="0000FF"/>
                  </w:rPr>
                  <w:instrText xml:space="preserve"> REF _Ref118313587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ADAS</w:t>
                </w:r>
                <w:r w:rsidRPr="00C75DCA">
                  <w:rPr>
                    <w:rFonts w:cs="Arial"/>
                    <w:i/>
                    <w:iCs/>
                    <w:color w:val="0000FF"/>
                  </w:rPr>
                  <w:fldChar w:fldCharType="end"/>
                </w:r>
                <w:r w:rsidRPr="00C75DCA">
                  <w:rPr>
                    <w:rFonts w:cs="Arial"/>
                  </w:rPr>
                  <w:t>.</w:t>
                </w:r>
              </w:p>
            </w:tc>
          </w:tr>
          <w:tr w:rsidR="00FD7B2A" w:rsidRPr="00C75DCA" w14:paraId="3561C05B" w14:textId="77777777" w:rsidTr="00397666">
            <w:trPr>
              <w:trHeight w:val="857"/>
              <w:jc w:val="center"/>
            </w:trPr>
            <w:tc>
              <w:tcPr>
                <w:tcW w:w="988" w:type="dxa"/>
                <w:vAlign w:val="center"/>
              </w:tcPr>
              <w:p w14:paraId="11DC2332" w14:textId="77777777" w:rsidR="00FD7B2A" w:rsidRPr="00C75DCA" w:rsidRDefault="00FD7B2A" w:rsidP="00FD7B2A">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453EE14C" w14:textId="77777777" w:rsidR="00FD7B2A" w:rsidRPr="00C75DCA" w:rsidRDefault="00FD7B2A" w:rsidP="00FD7B2A">
                <w:pPr>
                  <w:pStyle w:val="af2"/>
                  <w:spacing w:beforeLines="20" w:before="62" w:afterLines="20" w:after="62" w:line="240" w:lineRule="exact"/>
                  <w:rPr>
                    <w:rFonts w:cs="Arial"/>
                    <w:b/>
                    <w:bCs/>
                    <w:noProof/>
                  </w:rPr>
                </w:pPr>
                <w:r w:rsidRPr="00C75DCA">
                  <w:rPr>
                    <w:rFonts w:cs="Arial"/>
                    <w:b/>
                    <w:bCs/>
                  </w:rPr>
                  <w:t>Data Manager</w:t>
                </w:r>
              </w:p>
            </w:tc>
            <w:tc>
              <w:tcPr>
                <w:tcW w:w="4678" w:type="dxa"/>
                <w:vAlign w:val="center"/>
              </w:tcPr>
              <w:p w14:paraId="1855F9ED" w14:textId="1213511A" w:rsidR="00FD7B2A" w:rsidRPr="00C75DCA" w:rsidRDefault="00FD7B2A" w:rsidP="00FD7B2A">
                <w:pPr>
                  <w:pStyle w:val="af4"/>
                  <w:spacing w:beforeLines="20" w:before="62" w:afterLines="20" w:after="62" w:line="240" w:lineRule="exact"/>
                  <w:ind w:left="0"/>
                  <w:rPr>
                    <w:rFonts w:cs="Arial"/>
                  </w:rPr>
                </w:pPr>
                <w:r w:rsidRPr="00C75DCA">
                  <w:rPr>
                    <w:rFonts w:cs="Arial"/>
                  </w:rPr>
                  <w:t>Accesses the saved repair shop, customer, and vehicle data</w:t>
                </w:r>
                <w:r w:rsidR="0050158E" w:rsidRPr="00C75DCA">
                  <w:rPr>
                    <w:rFonts w:cs="Arial" w:hint="eastAsia"/>
                  </w:rPr>
                  <w:t>,</w:t>
                </w:r>
                <w:r w:rsidRPr="00C75DCA">
                  <w:rPr>
                    <w:rFonts w:cs="Arial"/>
                  </w:rPr>
                  <w:t xml:space="preserve"> including detailed vehicle diagnostics and test records. See </w:t>
                </w:r>
                <w:r w:rsidRPr="00C75DCA">
                  <w:rPr>
                    <w:rFonts w:cs="Arial"/>
                    <w:i/>
                    <w:iCs/>
                    <w:color w:val="0000FF"/>
                  </w:rPr>
                  <w:fldChar w:fldCharType="begin"/>
                </w:r>
                <w:r w:rsidRPr="00C75DCA">
                  <w:rPr>
                    <w:rFonts w:cs="Arial"/>
                    <w:i/>
                    <w:iCs/>
                    <w:color w:val="0000FF"/>
                  </w:rPr>
                  <w:instrText xml:space="preserve"> REF _Ref159830944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Data Manager</w:t>
                </w:r>
                <w:r w:rsidRPr="00C75DCA">
                  <w:rPr>
                    <w:rFonts w:cs="Arial"/>
                    <w:i/>
                    <w:iCs/>
                    <w:color w:val="0000FF"/>
                  </w:rPr>
                  <w:fldChar w:fldCharType="end"/>
                </w:r>
                <w:r w:rsidRPr="00C75DCA">
                  <w:rPr>
                    <w:rFonts w:cs="Arial"/>
                  </w:rPr>
                  <w:t>.</w:t>
                </w:r>
              </w:p>
            </w:tc>
          </w:tr>
          <w:tr w:rsidR="00B311E8" w:rsidRPr="00C75DCA" w14:paraId="7B3F8820" w14:textId="77777777" w:rsidTr="00397666">
            <w:trPr>
              <w:trHeight w:val="857"/>
              <w:jc w:val="center"/>
            </w:trPr>
            <w:tc>
              <w:tcPr>
                <w:tcW w:w="988" w:type="dxa"/>
                <w:vAlign w:val="center"/>
              </w:tcPr>
              <w:p w14:paraId="021D32F0" w14:textId="77777777" w:rsidR="00B311E8" w:rsidRPr="00C75DCA" w:rsidRDefault="00B311E8" w:rsidP="00FD7B2A">
                <w:pPr>
                  <w:pStyle w:val="af2"/>
                  <w:spacing w:beforeLines="20" w:before="62" w:afterLines="20" w:after="62" w:line="480" w:lineRule="auto"/>
                  <w:jc w:val="center"/>
                  <w:rPr>
                    <w:rFonts w:cs="Arial"/>
                    <w:noProof/>
                    <w:szCs w:val="18"/>
                  </w:rPr>
                </w:pPr>
                <w:r w:rsidRPr="00C75DCA">
                  <w:rPr>
                    <w:rFonts w:cs="Arial"/>
                    <w:noProof/>
                    <w:szCs w:val="18"/>
                  </w:rPr>
                  <w:drawing>
                    <wp:inline distT="0" distB="0" distL="0" distR="0" wp14:anchorId="5880388D" wp14:editId="0D91DE54">
                      <wp:extent cx="362347" cy="360000"/>
                      <wp:effectExtent l="0" t="0" r="0" b="2540"/>
                      <wp:docPr id="167" name="图片 4" descr="图形用户界面, 应用程序&#10;&#10;AI 生成的内容可能不正确。">
                        <a:extLst xmlns:a="http://schemas.openxmlformats.org/drawingml/2006/main">
                          <a:ext uri="{FF2B5EF4-FFF2-40B4-BE49-F238E27FC236}">
                            <a16:creationId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C9298E32-7CBD-BA4E-AFF1-5CC8F5F4F508}"/>
                                  </a:ext>
                                </a:extLst>
                              </pic:cNvPr>
                              <pic:cNvPicPr>
                                <a:picLocks noChangeAspect="1"/>
                              </pic:cNvPicPr>
                            </pic:nvPicPr>
                            <pic:blipFill>
                              <a:blip r:embed="rId61">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3537C66E" w14:textId="77777777" w:rsidR="00B311E8" w:rsidRPr="00C75DCA" w:rsidRDefault="00B311E8" w:rsidP="00FD7B2A">
                <w:pPr>
                  <w:pStyle w:val="af2"/>
                  <w:spacing w:beforeLines="20" w:before="62" w:afterLines="20" w:after="62" w:line="240" w:lineRule="exact"/>
                  <w:rPr>
                    <w:rFonts w:cs="Arial"/>
                    <w:b/>
                    <w:bCs/>
                  </w:rPr>
                </w:pPr>
                <w:r w:rsidRPr="00C75DCA">
                  <w:rPr>
                    <w:rFonts w:cs="Arial" w:hint="eastAsia"/>
                    <w:b/>
                    <w:bCs/>
                  </w:rPr>
                  <w:t>Autel Cloud</w:t>
                </w:r>
              </w:p>
            </w:tc>
            <w:tc>
              <w:tcPr>
                <w:tcW w:w="4678" w:type="dxa"/>
                <w:vAlign w:val="center"/>
              </w:tcPr>
              <w:p w14:paraId="37C42801" w14:textId="079B9804" w:rsidR="00B311E8" w:rsidRPr="00C75DCA" w:rsidRDefault="00B311E8" w:rsidP="00FD7B2A">
                <w:pPr>
                  <w:pStyle w:val="af4"/>
                  <w:spacing w:beforeLines="20" w:before="62" w:afterLines="20" w:after="62" w:line="240" w:lineRule="exact"/>
                  <w:ind w:left="0"/>
                  <w:rPr>
                    <w:rFonts w:cs="Arial"/>
                  </w:rPr>
                </w:pPr>
                <w:r w:rsidRPr="00C75DCA">
                  <w:rPr>
                    <w:rFonts w:cs="Arial"/>
                  </w:rPr>
                  <w:t>Accesses</w:t>
                </w:r>
                <w:r w:rsidR="00D969D0" w:rsidRPr="00C75DCA">
                  <w:rPr>
                    <w:rFonts w:cs="Arial" w:hint="eastAsia"/>
                  </w:rPr>
                  <w:t xml:space="preserve"> the</w:t>
                </w:r>
                <w:r w:rsidRPr="00C75DCA">
                  <w:rPr>
                    <w:rFonts w:cs="Arial"/>
                  </w:rPr>
                  <w:t xml:space="preserve"> </w:t>
                </w:r>
                <w:r w:rsidRPr="00C75DCA">
                  <w:rPr>
                    <w:rFonts w:cs="Arial" w:hint="eastAsia"/>
                  </w:rPr>
                  <w:t xml:space="preserve">Autel Cloud </w:t>
                </w:r>
                <w:r w:rsidR="00B3773D" w:rsidRPr="00C75DCA">
                  <w:rPr>
                    <w:rFonts w:cs="Arial" w:hint="eastAsia"/>
                  </w:rPr>
                  <w:t>platform</w:t>
                </w:r>
                <w:r w:rsidRPr="00C75DCA">
                  <w:rPr>
                    <w:rFonts w:cs="Arial"/>
                  </w:rPr>
                  <w:t>. See</w:t>
                </w:r>
                <w:r w:rsidRPr="00C75DCA">
                  <w:rPr>
                    <w:rStyle w:val="Char2"/>
                  </w:rPr>
                  <w:t xml:space="preserve"> </w:t>
                </w:r>
                <w:r w:rsidR="00D969D0" w:rsidRPr="00C75DCA">
                  <w:rPr>
                    <w:rStyle w:val="Char2"/>
                  </w:rPr>
                  <w:fldChar w:fldCharType="begin"/>
                </w:r>
                <w:r w:rsidR="00D969D0" w:rsidRPr="00C75DCA">
                  <w:rPr>
                    <w:rStyle w:val="Char2"/>
                  </w:rPr>
                  <w:instrText xml:space="preserve"> REF _Ref198720967 \h  \* MERGEFORMAT </w:instrText>
                </w:r>
                <w:r w:rsidR="00D969D0" w:rsidRPr="00C75DCA">
                  <w:rPr>
                    <w:rStyle w:val="Char2"/>
                  </w:rPr>
                </w:r>
                <w:r w:rsidR="00D969D0" w:rsidRPr="00C75DCA">
                  <w:rPr>
                    <w:rStyle w:val="Char2"/>
                  </w:rPr>
                  <w:fldChar w:fldCharType="separate"/>
                </w:r>
                <w:r w:rsidR="006233ED" w:rsidRPr="006233ED">
                  <w:rPr>
                    <w:rStyle w:val="Char2"/>
                    <w:rFonts w:hint="eastAsia"/>
                  </w:rPr>
                  <w:t>Autel Cloud</w:t>
                </w:r>
                <w:r w:rsidR="00D969D0" w:rsidRPr="00C75DCA">
                  <w:rPr>
                    <w:rStyle w:val="Char2"/>
                  </w:rPr>
                  <w:fldChar w:fldCharType="end"/>
                </w:r>
                <w:r w:rsidRPr="00C75DCA">
                  <w:rPr>
                    <w:rFonts w:cs="Arial"/>
                  </w:rPr>
                  <w:t>.</w:t>
                </w:r>
              </w:p>
            </w:tc>
          </w:tr>
          <w:tr w:rsidR="00FD7B2A" w:rsidRPr="00C75DCA" w14:paraId="7C4D1547" w14:textId="77777777" w:rsidTr="00397666">
            <w:trPr>
              <w:trHeight w:val="857"/>
              <w:jc w:val="center"/>
            </w:trPr>
            <w:tc>
              <w:tcPr>
                <w:tcW w:w="988" w:type="dxa"/>
                <w:vAlign w:val="center"/>
              </w:tcPr>
              <w:p w14:paraId="4F5624B1" w14:textId="77777777" w:rsidR="00FD7B2A" w:rsidRPr="00C75DCA" w:rsidRDefault="00FD7B2A" w:rsidP="00FD7B2A">
                <w:pPr>
                  <w:pStyle w:val="af2"/>
                  <w:spacing w:beforeLines="20" w:before="62" w:afterLines="20" w:after="62" w:line="480" w:lineRule="auto"/>
                  <w:jc w:val="center"/>
                  <w:rPr>
                    <w:rFonts w:cs="Arial"/>
                    <w:noProof/>
                  </w:rPr>
                </w:pPr>
                <w:r w:rsidRPr="00C75DCA">
                  <w:rPr>
                    <w:rFonts w:cs="Arial"/>
                    <w:b/>
                    <w:noProof/>
                    <w:szCs w:val="18"/>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36CA77E3" w14:textId="77777777" w:rsidR="00FD7B2A" w:rsidRPr="00C75DCA" w:rsidRDefault="00FD7B2A" w:rsidP="00FD7B2A">
                <w:pPr>
                  <w:pStyle w:val="af2"/>
                  <w:spacing w:beforeLines="20" w:before="62" w:afterLines="20" w:after="62" w:line="240" w:lineRule="exact"/>
                  <w:rPr>
                    <w:rFonts w:cs="Arial"/>
                    <w:b/>
                    <w:bCs/>
                  </w:rPr>
                </w:pPr>
                <w:r w:rsidRPr="00C75DCA">
                  <w:rPr>
                    <w:rFonts w:cs="Arial"/>
                    <w:b/>
                    <w:bCs/>
                  </w:rPr>
                  <w:t>Battery Test</w:t>
                </w:r>
              </w:p>
            </w:tc>
            <w:tc>
              <w:tcPr>
                <w:tcW w:w="4678" w:type="dxa"/>
                <w:vAlign w:val="center"/>
              </w:tcPr>
              <w:p w14:paraId="485EEA3E" w14:textId="2E76AD06" w:rsidR="00FD7B2A" w:rsidRPr="00C75DCA" w:rsidRDefault="00FD7B2A" w:rsidP="00512A92">
                <w:pPr>
                  <w:pStyle w:val="af4"/>
                  <w:spacing w:beforeLines="20" w:before="62" w:afterLines="20" w:after="62" w:line="240" w:lineRule="exact"/>
                  <w:ind w:left="0"/>
                  <w:rPr>
                    <w:rFonts w:cs="Arial"/>
                    <w:bCs/>
                    <w:szCs w:val="18"/>
                  </w:rPr>
                </w:pPr>
                <w:r w:rsidRPr="00C75DCA">
                  <w:rPr>
                    <w:rFonts w:cs="Arial"/>
                  </w:rPr>
                  <w:t>Accesses the Battery Test menu with two functions, including in-vehicle test and out-vehicle test.</w:t>
                </w:r>
                <w:r w:rsidRPr="00C75DCA">
                  <w:rPr>
                    <w:rFonts w:cs="Arial"/>
                    <w:iCs/>
                  </w:rPr>
                  <w:t xml:space="preserve"> </w:t>
                </w:r>
                <w:r w:rsidRPr="00C75DCA">
                  <w:rPr>
                    <w:rFonts w:cs="Arial"/>
                    <w:bCs/>
                    <w:iCs/>
                  </w:rPr>
                  <w:t>See</w:t>
                </w:r>
                <w:r w:rsidR="00813B33" w:rsidRPr="00C75DCA">
                  <w:rPr>
                    <w:rStyle w:val="Char2"/>
                    <w:rFonts w:hint="eastAsia"/>
                  </w:rPr>
                  <w:t xml:space="preserve"> </w:t>
                </w:r>
                <w:r w:rsidR="00813B33" w:rsidRPr="00C75DCA">
                  <w:rPr>
                    <w:rStyle w:val="Char2"/>
                  </w:rPr>
                  <w:fldChar w:fldCharType="begin"/>
                </w:r>
                <w:r w:rsidR="00813B33" w:rsidRPr="00C75DCA">
                  <w:rPr>
                    <w:rStyle w:val="Char2"/>
                  </w:rPr>
                  <w:instrText xml:space="preserve"> REF _Ref199164938 \h  \* MERGEFORMAT </w:instrText>
                </w:r>
                <w:r w:rsidR="00813B33" w:rsidRPr="00C75DCA">
                  <w:rPr>
                    <w:rStyle w:val="Char2"/>
                  </w:rPr>
                </w:r>
                <w:r w:rsidR="00813B33" w:rsidRPr="00C75DCA">
                  <w:rPr>
                    <w:rStyle w:val="Char2"/>
                  </w:rPr>
                  <w:fldChar w:fldCharType="separate"/>
                </w:r>
                <w:r w:rsidR="006233ED" w:rsidRPr="006233ED">
                  <w:rPr>
                    <w:rStyle w:val="Char2"/>
                  </w:rPr>
                  <w:t>Battery Test</w:t>
                </w:r>
                <w:r w:rsidR="00813B33" w:rsidRPr="00C75DCA">
                  <w:rPr>
                    <w:rStyle w:val="Char2"/>
                  </w:rPr>
                  <w:fldChar w:fldCharType="end"/>
                </w:r>
                <w:r w:rsidR="00813B33" w:rsidRPr="00C75DCA">
                  <w:rPr>
                    <w:rStyle w:val="Char2"/>
                    <w:rFonts w:hint="eastAsia"/>
                    <w:color w:val="auto"/>
                  </w:rPr>
                  <w:t>.</w:t>
                </w:r>
              </w:p>
            </w:tc>
          </w:tr>
          <w:tr w:rsidR="00E440BD" w:rsidRPr="00C75DCA" w14:paraId="4D2D0F46" w14:textId="77777777" w:rsidTr="00397666">
            <w:trPr>
              <w:trHeight w:val="778"/>
              <w:jc w:val="center"/>
            </w:trPr>
            <w:tc>
              <w:tcPr>
                <w:tcW w:w="988" w:type="dxa"/>
                <w:vAlign w:val="center"/>
              </w:tcPr>
              <w:p w14:paraId="34362CF2" w14:textId="77777777" w:rsidR="00E440BD" w:rsidRPr="00C75DCA" w:rsidRDefault="00E440BD" w:rsidP="00E440BD">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D6705F9" w14:textId="77777777" w:rsidR="00E440BD" w:rsidRPr="00C75DCA" w:rsidRDefault="00E440BD" w:rsidP="00E440BD">
                <w:pPr>
                  <w:pStyle w:val="af2"/>
                  <w:spacing w:beforeLines="20" w:before="62" w:afterLines="20" w:after="62" w:line="240" w:lineRule="exact"/>
                  <w:rPr>
                    <w:rFonts w:cs="Arial"/>
                    <w:b/>
                    <w:bCs/>
                    <w:noProof/>
                  </w:rPr>
                </w:pPr>
                <w:r w:rsidRPr="00C75DCA">
                  <w:rPr>
                    <w:rFonts w:cs="Arial"/>
                    <w:b/>
                    <w:bCs/>
                  </w:rPr>
                  <w:t>Settings</w:t>
                </w:r>
              </w:p>
            </w:tc>
            <w:tc>
              <w:tcPr>
                <w:tcW w:w="4678" w:type="dxa"/>
                <w:vAlign w:val="center"/>
              </w:tcPr>
              <w:p w14:paraId="145CF4EE" w14:textId="30212587" w:rsidR="00E440BD" w:rsidRPr="00C75DCA" w:rsidRDefault="00E440BD" w:rsidP="00E440BD">
                <w:pPr>
                  <w:pStyle w:val="af4"/>
                  <w:spacing w:beforeLines="20" w:before="62" w:afterLines="20" w:after="62" w:line="240" w:lineRule="exact"/>
                  <w:ind w:left="0"/>
                  <w:rPr>
                    <w:rFonts w:cs="Arial"/>
                  </w:rPr>
                </w:pPr>
                <w:r w:rsidRPr="00C75DCA">
                  <w:rPr>
                    <w:rFonts w:cs="Arial"/>
                  </w:rPr>
                  <w:t xml:space="preserve">Accesses the system settings menu and general tablet menu. See </w:t>
                </w:r>
                <w:r w:rsidRPr="00C75DCA">
                  <w:rPr>
                    <w:rFonts w:cs="Arial"/>
                    <w:i/>
                    <w:iCs/>
                    <w:color w:val="0000FF"/>
                  </w:rPr>
                  <w:fldChar w:fldCharType="begin"/>
                </w:r>
                <w:r w:rsidRPr="00C75DCA">
                  <w:rPr>
                    <w:rFonts w:cs="Arial"/>
                    <w:i/>
                    <w:iCs/>
                    <w:color w:val="0000FF"/>
                  </w:rPr>
                  <w:instrText xml:space="preserve"> REF _Ref159830996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Settings</w:t>
                </w:r>
                <w:r w:rsidRPr="00C75DCA">
                  <w:rPr>
                    <w:rFonts w:cs="Arial"/>
                    <w:i/>
                    <w:iCs/>
                    <w:color w:val="0000FF"/>
                  </w:rPr>
                  <w:fldChar w:fldCharType="end"/>
                </w:r>
                <w:r w:rsidRPr="00C75DCA">
                  <w:rPr>
                    <w:rFonts w:cs="Arial"/>
                  </w:rPr>
                  <w:t>.</w:t>
                </w:r>
              </w:p>
            </w:tc>
          </w:tr>
          <w:tr w:rsidR="00E440BD" w:rsidRPr="00C75DCA" w14:paraId="0FB03378" w14:textId="77777777" w:rsidTr="00FE33DC">
            <w:trPr>
              <w:trHeight w:val="705"/>
              <w:jc w:val="center"/>
            </w:trPr>
            <w:tc>
              <w:tcPr>
                <w:tcW w:w="988" w:type="dxa"/>
                <w:vAlign w:val="center"/>
              </w:tcPr>
              <w:p w14:paraId="54AFCED7" w14:textId="77777777" w:rsidR="00E440BD" w:rsidRPr="00C75DCA" w:rsidRDefault="00E440BD" w:rsidP="004645ED">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79EE2D9" w14:textId="77777777" w:rsidR="00E440BD" w:rsidRPr="00C75DCA" w:rsidRDefault="00E440BD" w:rsidP="004645ED">
                <w:pPr>
                  <w:pStyle w:val="af2"/>
                  <w:spacing w:beforeLines="20" w:before="62" w:afterLines="20" w:after="62" w:line="240" w:lineRule="exact"/>
                  <w:rPr>
                    <w:rFonts w:cs="Arial"/>
                    <w:b/>
                    <w:bCs/>
                  </w:rPr>
                </w:pPr>
                <w:r w:rsidRPr="00C75DCA">
                  <w:rPr>
                    <w:rFonts w:cs="Arial"/>
                    <w:b/>
                    <w:bCs/>
                  </w:rPr>
                  <w:t>Update</w:t>
                </w:r>
              </w:p>
            </w:tc>
            <w:tc>
              <w:tcPr>
                <w:tcW w:w="4678" w:type="dxa"/>
                <w:vAlign w:val="center"/>
              </w:tcPr>
              <w:p w14:paraId="25718962" w14:textId="5538D91F" w:rsidR="00E440BD" w:rsidRPr="00C75DCA" w:rsidRDefault="00E440BD" w:rsidP="004645ED">
                <w:pPr>
                  <w:pStyle w:val="af4"/>
                  <w:spacing w:beforeLines="20" w:before="62" w:afterLines="20" w:after="62" w:line="240" w:lineRule="exact"/>
                  <w:ind w:left="0"/>
                  <w:rPr>
                    <w:rFonts w:cs="Arial"/>
                  </w:rPr>
                </w:pPr>
                <w:r w:rsidRPr="00C75DCA">
                  <w:rPr>
                    <w:rFonts w:cs="Arial"/>
                  </w:rPr>
                  <w:t>Accesses system software update menu. Se</w:t>
                </w:r>
                <w:r w:rsidRPr="00C75DCA">
                  <w:rPr>
                    <w:rFonts w:cs="Arial" w:hint="eastAsia"/>
                  </w:rPr>
                  <w:t>e</w:t>
                </w:r>
                <w:r w:rsidRPr="00C75DCA">
                  <w:rPr>
                    <w:rFonts w:cs="Arial"/>
                  </w:rPr>
                  <w:t xml:space="preserve"> </w:t>
                </w:r>
                <w:r w:rsidRPr="00C75DCA">
                  <w:rPr>
                    <w:rFonts w:cs="Arial"/>
                    <w:i/>
                    <w:iCs/>
                    <w:color w:val="0000FF"/>
                  </w:rPr>
                  <w:fldChar w:fldCharType="begin"/>
                </w:r>
                <w:r w:rsidRPr="00C75DCA">
                  <w:rPr>
                    <w:rFonts w:cs="Arial"/>
                    <w:i/>
                    <w:iCs/>
                    <w:color w:val="0000FF"/>
                  </w:rPr>
                  <w:instrText xml:space="preserve"> REF _Ref160094519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Update</w:t>
                </w:r>
                <w:r w:rsidRPr="00C75DCA">
                  <w:rPr>
                    <w:rFonts w:cs="Arial"/>
                    <w:i/>
                    <w:iCs/>
                    <w:color w:val="0000FF"/>
                  </w:rPr>
                  <w:fldChar w:fldCharType="end"/>
                </w:r>
                <w:r w:rsidRPr="00C75DCA">
                  <w:rPr>
                    <w:rFonts w:cs="Arial"/>
                  </w:rPr>
                  <w:t>.</w:t>
                </w:r>
              </w:p>
            </w:tc>
          </w:tr>
          <w:tr w:rsidR="00E440BD" w:rsidRPr="00C75DCA" w14:paraId="2B47D30F" w14:textId="77777777" w:rsidTr="00FE33DC">
            <w:trPr>
              <w:trHeight w:val="641"/>
              <w:jc w:val="center"/>
            </w:trPr>
            <w:tc>
              <w:tcPr>
                <w:tcW w:w="988" w:type="dxa"/>
                <w:vAlign w:val="center"/>
              </w:tcPr>
              <w:p w14:paraId="75B34547" w14:textId="77777777" w:rsidR="00E440BD" w:rsidRPr="00C75DCA" w:rsidRDefault="00147780" w:rsidP="00E440BD">
                <w:pPr>
                  <w:pStyle w:val="af2"/>
                  <w:spacing w:beforeLines="20" w:before="62" w:afterLines="20" w:after="62" w:line="480" w:lineRule="auto"/>
                  <w:jc w:val="center"/>
                  <w:rPr>
                    <w:rFonts w:cs="Arial"/>
                    <w:noProof/>
                  </w:rPr>
                </w:pPr>
                <w:r w:rsidRPr="00C75DCA">
                  <w:rPr>
                    <w:rFonts w:cs="Arial"/>
                    <w:noProof/>
                  </w:rPr>
                  <w:lastRenderedPageBreak/>
                  <w:drawing>
                    <wp:inline distT="0" distB="0" distL="0" distR="0" wp14:anchorId="4D0C7F25" wp14:editId="4C600B01">
                      <wp:extent cx="362820" cy="360000"/>
                      <wp:effectExtent l="0" t="0" r="0" b="2540"/>
                      <wp:docPr id="881363866" name="图片 4" descr="图形用户界面, 应用程序&#10;&#10;AI 生成的内容可能不正确。">
                        <a:extLst xmlns:a="http://schemas.openxmlformats.org/drawingml/2006/main">
                          <a:ext uri="{FF2B5EF4-FFF2-40B4-BE49-F238E27FC236}">
                            <a16:creationId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5BC1C6E5-2F76-919D-F938-6FCE8E471A3C}"/>
                                  </a:ext>
                                </a:extLst>
                              </pic:cNvPr>
                              <pic:cNvPicPr>
                                <a:picLocks noChangeAspect="1"/>
                              </pic:cNvPicPr>
                            </pic:nvPicPr>
                            <pic:blipFill>
                              <a:blip r:embed="rId65">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7975A7F4" w14:textId="77777777" w:rsidR="00E440BD" w:rsidRPr="00C75DCA" w:rsidRDefault="00E440BD" w:rsidP="00E440BD">
                <w:pPr>
                  <w:pStyle w:val="af2"/>
                  <w:spacing w:beforeLines="20" w:before="62" w:afterLines="20" w:after="62" w:line="240" w:lineRule="exact"/>
                  <w:rPr>
                    <w:rFonts w:cs="Arial"/>
                    <w:b/>
                    <w:bCs/>
                  </w:rPr>
                </w:pPr>
                <w:r w:rsidRPr="00C75DCA">
                  <w:rPr>
                    <w:rFonts w:cs="Arial"/>
                    <w:b/>
                    <w:bCs/>
                  </w:rPr>
                  <w:t>VCI Manager</w:t>
                </w:r>
              </w:p>
            </w:tc>
            <w:tc>
              <w:tcPr>
                <w:tcW w:w="4678" w:type="dxa"/>
                <w:vAlign w:val="center"/>
              </w:tcPr>
              <w:p w14:paraId="31B942E3" w14:textId="7FF6414D" w:rsidR="00E440BD" w:rsidRPr="00C75DCA" w:rsidRDefault="00E440BD" w:rsidP="00E440BD">
                <w:pPr>
                  <w:pStyle w:val="af4"/>
                  <w:spacing w:beforeLines="20" w:before="62" w:afterLines="20" w:after="62" w:line="240" w:lineRule="exact"/>
                  <w:ind w:left="0"/>
                  <w:rPr>
                    <w:rFonts w:cs="Arial"/>
                  </w:rPr>
                </w:pPr>
                <w:r w:rsidRPr="00C75DCA">
                  <w:rPr>
                    <w:rFonts w:cs="Arial"/>
                  </w:rPr>
                  <w:t xml:space="preserve">Accesses VCI connection menu. See </w:t>
                </w:r>
                <w:r w:rsidRPr="00C75DCA">
                  <w:rPr>
                    <w:rFonts w:cs="Arial"/>
                    <w:i/>
                    <w:iCs/>
                    <w:color w:val="0000FF"/>
                  </w:rPr>
                  <w:fldChar w:fldCharType="begin"/>
                </w:r>
                <w:r w:rsidRPr="00C75DCA">
                  <w:rPr>
                    <w:rFonts w:cs="Arial"/>
                    <w:i/>
                    <w:iCs/>
                    <w:color w:val="0000FF"/>
                  </w:rPr>
                  <w:instrText xml:space="preserve"> REF _Ref160094570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VCI Manager</w:t>
                </w:r>
                <w:r w:rsidRPr="00C75DCA">
                  <w:rPr>
                    <w:rFonts w:cs="Arial"/>
                    <w:i/>
                    <w:iCs/>
                    <w:color w:val="0000FF"/>
                  </w:rPr>
                  <w:fldChar w:fldCharType="end"/>
                </w:r>
                <w:r w:rsidRPr="00C75DCA">
                  <w:rPr>
                    <w:rFonts w:cs="Arial"/>
                  </w:rPr>
                  <w:t xml:space="preserve">. </w:t>
                </w:r>
              </w:p>
            </w:tc>
          </w:tr>
          <w:tr w:rsidR="00E440BD" w:rsidRPr="00C75DCA" w14:paraId="0ECB446C" w14:textId="77777777" w:rsidTr="004645ED">
            <w:trPr>
              <w:jc w:val="center"/>
            </w:trPr>
            <w:tc>
              <w:tcPr>
                <w:tcW w:w="988" w:type="dxa"/>
                <w:vAlign w:val="center"/>
              </w:tcPr>
              <w:p w14:paraId="7D78C30F" w14:textId="77777777" w:rsidR="00E440BD" w:rsidRPr="00C75DCA" w:rsidRDefault="00E440BD" w:rsidP="00E440BD">
                <w:pPr>
                  <w:pStyle w:val="af2"/>
                  <w:spacing w:beforeLines="20" w:before="62" w:afterLines="20" w:after="62" w:line="480" w:lineRule="auto"/>
                  <w:jc w:val="center"/>
                  <w:rPr>
                    <w:rFonts w:cs="Arial"/>
                    <w:noProof/>
                  </w:rPr>
                </w:pPr>
                <w:r w:rsidRPr="00C75DCA">
                  <w:rPr>
                    <w:rFonts w:ascii="微软雅黑" w:hAnsi="微软雅黑"/>
                    <w:noProof/>
                    <w:szCs w:val="18"/>
                  </w:rPr>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CE003C6" w14:textId="77777777" w:rsidR="00E440BD" w:rsidRPr="00C75DCA" w:rsidRDefault="00E440BD" w:rsidP="00E440BD">
                <w:pPr>
                  <w:pStyle w:val="af2"/>
                  <w:spacing w:beforeLines="20" w:before="62" w:afterLines="20" w:after="62" w:line="240" w:lineRule="exact"/>
                  <w:rPr>
                    <w:rFonts w:cs="Arial"/>
                    <w:b/>
                    <w:bCs/>
                  </w:rPr>
                </w:pPr>
                <w:r w:rsidRPr="00C75DCA">
                  <w:rPr>
                    <w:rFonts w:hint="eastAsia"/>
                    <w:b/>
                    <w:bCs/>
                  </w:rPr>
                  <w:t>H</w:t>
                </w:r>
                <w:r w:rsidRPr="00C75DCA">
                  <w:rPr>
                    <w:b/>
                    <w:bCs/>
                  </w:rPr>
                  <w:t>and</w:t>
                </w:r>
                <w:r w:rsidRPr="00C75DCA">
                  <w:rPr>
                    <w:rFonts w:hint="eastAsia"/>
                    <w:b/>
                    <w:bCs/>
                  </w:rPr>
                  <w:t>-held Inclinometer</w:t>
                </w:r>
              </w:p>
            </w:tc>
            <w:tc>
              <w:tcPr>
                <w:tcW w:w="4678" w:type="dxa"/>
                <w:vAlign w:val="center"/>
              </w:tcPr>
              <w:p w14:paraId="58FD7701" w14:textId="4EAADBEA" w:rsidR="00E440BD" w:rsidRPr="00C75DCA" w:rsidRDefault="00E440BD" w:rsidP="00E440BD">
                <w:pPr>
                  <w:pStyle w:val="af4"/>
                  <w:spacing w:beforeLines="20" w:before="62" w:afterLines="20" w:after="62" w:line="240" w:lineRule="exact"/>
                  <w:ind w:left="0"/>
                  <w:rPr>
                    <w:rFonts w:cs="Arial"/>
                  </w:rPr>
                </w:pPr>
                <w:r w:rsidRPr="00C75DCA">
                  <w:rPr>
                    <w:rFonts w:cs="Arial"/>
                  </w:rPr>
                  <w:t xml:space="preserve">Connects </w:t>
                </w:r>
                <w:r w:rsidRPr="00C75DCA">
                  <w:rPr>
                    <w:rFonts w:cs="Arial" w:hint="eastAsia"/>
                  </w:rPr>
                  <w:t xml:space="preserve">your tablet </w:t>
                </w:r>
                <w:r w:rsidRPr="00C75DCA">
                  <w:rPr>
                    <w:rFonts w:cs="Arial"/>
                  </w:rPr>
                  <w:t>to a hand-held inclinometer to measure the ride height of Mercedes-Benz vehicle</w:t>
                </w:r>
                <w:r w:rsidRPr="00C75DCA">
                  <w:rPr>
                    <w:rFonts w:cs="Arial" w:hint="eastAsia"/>
                  </w:rPr>
                  <w:t>s</w:t>
                </w:r>
                <w:r w:rsidRPr="00C75DCA">
                  <w:rPr>
                    <w:rFonts w:cs="Arial"/>
                  </w:rPr>
                  <w:t>.</w:t>
                </w:r>
                <w:r w:rsidRPr="00C75DCA">
                  <w:rPr>
                    <w:rFonts w:cs="Arial" w:hint="eastAsia"/>
                  </w:rPr>
                  <w:t xml:space="preserve"> Se</w:t>
                </w:r>
                <w:r w:rsidRPr="00C75DCA">
                  <w:rPr>
                    <w:rFonts w:cs="Arial"/>
                  </w:rPr>
                  <w:t xml:space="preserve">e </w:t>
                </w:r>
                <w:r w:rsidRPr="00C75DCA">
                  <w:rPr>
                    <w:rFonts w:cs="Arial"/>
                    <w:i/>
                    <w:iCs/>
                    <w:color w:val="0000FF"/>
                  </w:rPr>
                  <w:fldChar w:fldCharType="begin"/>
                </w:r>
                <w:r w:rsidRPr="00C75DCA">
                  <w:rPr>
                    <w:rFonts w:cs="Arial"/>
                    <w:i/>
                    <w:iCs/>
                    <w:color w:val="0000FF"/>
                  </w:rPr>
                  <w:instrText xml:space="preserve"> REF _Ref181124303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Hand-held Inclinometer</w:t>
                </w:r>
                <w:r w:rsidRPr="00C75DCA">
                  <w:rPr>
                    <w:rFonts w:cs="Arial"/>
                    <w:i/>
                    <w:iCs/>
                    <w:color w:val="0000FF"/>
                  </w:rPr>
                  <w:fldChar w:fldCharType="end"/>
                </w:r>
                <w:r w:rsidRPr="00C75DCA">
                  <w:rPr>
                    <w:rFonts w:cs="Arial" w:hint="eastAsia"/>
                  </w:rPr>
                  <w:t>.</w:t>
                </w:r>
              </w:p>
            </w:tc>
          </w:tr>
          <w:tr w:rsidR="00E440BD" w:rsidRPr="00C75DCA" w14:paraId="08D90A8B" w14:textId="77777777" w:rsidTr="00FE33DC">
            <w:trPr>
              <w:trHeight w:val="641"/>
              <w:jc w:val="center"/>
            </w:trPr>
            <w:tc>
              <w:tcPr>
                <w:tcW w:w="988" w:type="dxa"/>
                <w:vAlign w:val="center"/>
              </w:tcPr>
              <w:p w14:paraId="270C9BA8" w14:textId="77777777" w:rsidR="00E440BD" w:rsidRPr="00C75DCA" w:rsidRDefault="00E440BD" w:rsidP="00E440BD">
                <w:pPr>
                  <w:pStyle w:val="af2"/>
                  <w:spacing w:beforeLines="20" w:before="62" w:afterLines="20" w:after="62" w:line="480" w:lineRule="auto"/>
                  <w:jc w:val="center"/>
                  <w:rPr>
                    <w:rFonts w:ascii="微软雅黑" w:hAnsi="微软雅黑" w:hint="eastAsia"/>
                    <w:noProof/>
                    <w:szCs w:val="18"/>
                  </w:rPr>
                </w:pPr>
                <w:r w:rsidRPr="00C75DCA">
                  <w:rPr>
                    <w:rFonts w:cs="Arial"/>
                    <w:noProof/>
                  </w:rPr>
                  <w:drawing>
                    <wp:inline distT="0" distB="0" distL="0" distR="0" wp14:anchorId="1FADEFEC" wp14:editId="6ED9FCEF">
                      <wp:extent cx="359410" cy="359410"/>
                      <wp:effectExtent l="0" t="0" r="2540" b="2540"/>
                      <wp:docPr id="881363868" name="图片 8813638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9BC4D41" w14:textId="77777777" w:rsidR="00E440BD" w:rsidRPr="00C75DCA" w:rsidRDefault="00E440BD" w:rsidP="004645ED">
                <w:pPr>
                  <w:pStyle w:val="af2"/>
                  <w:spacing w:beforeLines="20" w:before="62" w:afterLines="20" w:after="62" w:line="240" w:lineRule="exact"/>
                  <w:rPr>
                    <w:b/>
                    <w:bCs/>
                  </w:rPr>
                </w:pPr>
                <w:r w:rsidRPr="00C75DCA">
                  <w:rPr>
                    <w:rFonts w:cs="Arial"/>
                    <w:b/>
                    <w:bCs/>
                  </w:rPr>
                  <w:t>MaxiTools</w:t>
                </w:r>
              </w:p>
            </w:tc>
            <w:tc>
              <w:tcPr>
                <w:tcW w:w="4678" w:type="dxa"/>
                <w:vAlign w:val="center"/>
              </w:tcPr>
              <w:p w14:paraId="37EC8C8F" w14:textId="77777777" w:rsidR="00E440BD" w:rsidRPr="00C75DCA" w:rsidRDefault="00E440BD" w:rsidP="004645ED">
                <w:pPr>
                  <w:pStyle w:val="af4"/>
                  <w:spacing w:beforeLines="20" w:before="62" w:afterLines="20" w:after="62" w:line="240" w:lineRule="exact"/>
                  <w:ind w:left="0"/>
                  <w:rPr>
                    <w:rFonts w:cs="Arial"/>
                  </w:rPr>
                </w:pPr>
                <w:r w:rsidRPr="00C75DCA">
                  <w:rPr>
                    <w:rFonts w:cs="Arial"/>
                  </w:rPr>
                  <w:t>Includes Log collection and Factory data reset two parts.</w:t>
                </w:r>
              </w:p>
            </w:tc>
          </w:tr>
          <w:tr w:rsidR="00E440BD" w:rsidRPr="00C75DCA" w14:paraId="4B854943" w14:textId="77777777" w:rsidTr="00FE33DC">
            <w:trPr>
              <w:trHeight w:val="707"/>
              <w:jc w:val="center"/>
            </w:trPr>
            <w:tc>
              <w:tcPr>
                <w:tcW w:w="988" w:type="dxa"/>
                <w:vAlign w:val="center"/>
              </w:tcPr>
              <w:p w14:paraId="097619A4" w14:textId="77777777" w:rsidR="00E440BD" w:rsidRPr="00C75DCA" w:rsidRDefault="00E440BD" w:rsidP="00E440BD">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2C26353" w14:textId="77777777" w:rsidR="00E440BD" w:rsidRPr="00C75DCA" w:rsidRDefault="00E440BD" w:rsidP="00E440BD">
                <w:pPr>
                  <w:pStyle w:val="af2"/>
                  <w:spacing w:beforeLines="20" w:before="62" w:afterLines="20" w:after="62" w:line="240" w:lineRule="exact"/>
                  <w:rPr>
                    <w:rFonts w:cs="Arial"/>
                    <w:b/>
                    <w:bCs/>
                    <w:noProof/>
                  </w:rPr>
                </w:pPr>
                <w:r w:rsidRPr="00C75DCA">
                  <w:rPr>
                    <w:rFonts w:cs="Arial"/>
                    <w:b/>
                    <w:bCs/>
                  </w:rPr>
                  <w:t>Support</w:t>
                </w:r>
              </w:p>
            </w:tc>
            <w:tc>
              <w:tcPr>
                <w:tcW w:w="4678" w:type="dxa"/>
                <w:vAlign w:val="center"/>
              </w:tcPr>
              <w:p w14:paraId="46692A37" w14:textId="05122742" w:rsidR="00E440BD" w:rsidRPr="00C75DCA" w:rsidRDefault="00E440BD" w:rsidP="00E440BD">
                <w:pPr>
                  <w:pStyle w:val="af4"/>
                  <w:spacing w:beforeLines="20" w:before="62" w:afterLines="20" w:after="62" w:line="240" w:lineRule="exact"/>
                  <w:ind w:left="0"/>
                  <w:rPr>
                    <w:rFonts w:cs="Arial"/>
                  </w:rPr>
                </w:pPr>
                <w:r w:rsidRPr="00C75DCA">
                  <w:rPr>
                    <w:rFonts w:cs="Arial"/>
                  </w:rPr>
                  <w:t>Synchronizes Autel's online service database with the MaxiSys tablet.</w:t>
                </w:r>
                <w:r w:rsidRPr="00C75DCA">
                  <w:rPr>
                    <w:rFonts w:cs="Arial" w:hint="eastAsia"/>
                  </w:rPr>
                  <w:t xml:space="preserve"> See </w:t>
                </w:r>
                <w:r w:rsidRPr="00C75DCA">
                  <w:rPr>
                    <w:rFonts w:cs="Arial"/>
                    <w:i/>
                    <w:iCs/>
                    <w:color w:val="0000FF"/>
                  </w:rPr>
                  <w:fldChar w:fldCharType="begin"/>
                </w:r>
                <w:r w:rsidRPr="00C75DCA">
                  <w:rPr>
                    <w:rFonts w:cs="Arial"/>
                    <w:i/>
                    <w:iCs/>
                    <w:color w:val="0000FF"/>
                  </w:rPr>
                  <w:instrText xml:space="preserve"> </w:instrText>
                </w:r>
                <w:r w:rsidRPr="00C75DCA">
                  <w:rPr>
                    <w:rFonts w:cs="Arial" w:hint="eastAsia"/>
                    <w:i/>
                    <w:iCs/>
                    <w:color w:val="0000FF"/>
                  </w:rPr>
                  <w:instrText>REF _Ref195170501 \h</w:instrText>
                </w:r>
                <w:r w:rsidRPr="00C75DCA">
                  <w:rPr>
                    <w:rFonts w:cs="Arial"/>
                    <w:i/>
                    <w:iCs/>
                    <w:color w:val="0000FF"/>
                  </w:rPr>
                  <w:instrText xml:space="preserve">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Support</w:t>
                </w:r>
                <w:r w:rsidRPr="00C75DCA">
                  <w:rPr>
                    <w:rFonts w:cs="Arial"/>
                    <w:i/>
                    <w:iCs/>
                    <w:color w:val="0000FF"/>
                  </w:rPr>
                  <w:fldChar w:fldCharType="end"/>
                </w:r>
                <w:r w:rsidRPr="00C75DCA">
                  <w:rPr>
                    <w:rFonts w:cs="Arial" w:hint="eastAsia"/>
                  </w:rPr>
                  <w:t>.</w:t>
                </w:r>
              </w:p>
            </w:tc>
          </w:tr>
          <w:tr w:rsidR="00E440BD" w:rsidRPr="00C75DCA" w14:paraId="09BC34AC" w14:textId="77777777" w:rsidTr="00FE33DC">
            <w:trPr>
              <w:trHeight w:val="707"/>
              <w:jc w:val="center"/>
            </w:trPr>
            <w:tc>
              <w:tcPr>
                <w:tcW w:w="988" w:type="dxa"/>
                <w:vAlign w:val="center"/>
              </w:tcPr>
              <w:p w14:paraId="53585B8B" w14:textId="77777777" w:rsidR="00E440BD" w:rsidRPr="00C75DCA" w:rsidRDefault="00E440BD" w:rsidP="00E440BD">
                <w:pPr>
                  <w:pStyle w:val="af2"/>
                  <w:spacing w:beforeLines="20" w:before="62" w:afterLines="20" w:after="62" w:line="480" w:lineRule="auto"/>
                  <w:jc w:val="center"/>
                  <w:rPr>
                    <w:rFonts w:cs="Arial"/>
                    <w:noProof/>
                    <w:szCs w:val="18"/>
                  </w:rPr>
                </w:pPr>
                <w:r w:rsidRPr="00C75DCA">
                  <w:rPr>
                    <w:rFonts w:cs="Arial"/>
                    <w:noProof/>
                  </w:rPr>
                  <w:drawing>
                    <wp:inline distT="0" distB="0" distL="0" distR="0" wp14:anchorId="29F4CF44" wp14:editId="2FC01BD3">
                      <wp:extent cx="359410" cy="359410"/>
                      <wp:effectExtent l="0" t="0" r="2540" b="2540"/>
                      <wp:docPr id="881363869" name="图片 881363869"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7FBCB2EB" w14:textId="77777777" w:rsidR="00E440BD" w:rsidRPr="00C75DCA" w:rsidRDefault="00E440BD" w:rsidP="004645ED">
                <w:pPr>
                  <w:pStyle w:val="af2"/>
                  <w:spacing w:beforeLines="20" w:before="62" w:afterLines="20" w:after="62" w:line="240" w:lineRule="exact"/>
                  <w:rPr>
                    <w:rFonts w:cs="Arial"/>
                    <w:b/>
                    <w:bCs/>
                  </w:rPr>
                </w:pPr>
                <w:r w:rsidRPr="00C75DCA">
                  <w:rPr>
                    <w:rFonts w:cs="Arial"/>
                    <w:b/>
                  </w:rPr>
                  <w:t>OEM Authorization</w:t>
                </w:r>
              </w:p>
            </w:tc>
            <w:tc>
              <w:tcPr>
                <w:tcW w:w="4678" w:type="dxa"/>
                <w:vAlign w:val="center"/>
              </w:tcPr>
              <w:p w14:paraId="0528CFE5" w14:textId="77777777" w:rsidR="00E440BD" w:rsidRPr="00C75DCA" w:rsidRDefault="00E440BD" w:rsidP="004645ED">
                <w:pPr>
                  <w:pStyle w:val="af4"/>
                  <w:spacing w:beforeLines="20" w:before="62" w:afterLines="20" w:after="62" w:line="240" w:lineRule="exact"/>
                  <w:ind w:left="0"/>
                  <w:rPr>
                    <w:rFonts w:cs="Arial"/>
                  </w:rPr>
                </w:pPr>
                <w:r w:rsidRPr="00C75DCA">
                  <w:rPr>
                    <w:rFonts w:cs="Arial"/>
                    <w:szCs w:val="18"/>
                  </w:rPr>
                  <w:t>Manages the permissions for unlocking the OE gateway.</w:t>
                </w:r>
              </w:p>
            </w:tc>
          </w:tr>
          <w:tr w:rsidR="00E440BD" w:rsidRPr="00C75DCA" w14:paraId="1721E78C" w14:textId="77777777" w:rsidTr="00FE33DC">
            <w:trPr>
              <w:trHeight w:val="707"/>
              <w:jc w:val="center"/>
            </w:trPr>
            <w:tc>
              <w:tcPr>
                <w:tcW w:w="988" w:type="dxa"/>
                <w:vAlign w:val="center"/>
              </w:tcPr>
              <w:p w14:paraId="143D71F8" w14:textId="77777777" w:rsidR="00E440BD" w:rsidRPr="00C75DCA" w:rsidRDefault="004F32A2" w:rsidP="004645ED">
                <w:pPr>
                  <w:pStyle w:val="af2"/>
                  <w:spacing w:beforeLines="20" w:before="62" w:afterLines="20" w:after="62" w:line="480" w:lineRule="auto"/>
                  <w:jc w:val="center"/>
                  <w:rPr>
                    <w:rFonts w:cs="Arial"/>
                    <w:noProof/>
                  </w:rPr>
                </w:pPr>
                <w:r w:rsidRPr="00C75DCA">
                  <w:rPr>
                    <w:rFonts w:cs="Arial"/>
                    <w:noProof/>
                  </w:rPr>
                  <w:drawing>
                    <wp:inline distT="0" distB="0" distL="0" distR="0" wp14:anchorId="515D9AF7" wp14:editId="0F0EC8AE">
                      <wp:extent cx="359410" cy="359410"/>
                      <wp:effectExtent l="0" t="0" r="2540" b="2540"/>
                      <wp:docPr id="881363870" name="图片 8813638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70"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449F583" w14:textId="77777777" w:rsidR="00E440BD" w:rsidRPr="00C75DCA" w:rsidRDefault="00E440BD" w:rsidP="004645ED">
                <w:pPr>
                  <w:pStyle w:val="af2"/>
                  <w:spacing w:beforeLines="20" w:before="62" w:afterLines="20" w:after="62" w:line="240" w:lineRule="exact"/>
                  <w:rPr>
                    <w:rFonts w:cs="Arial"/>
                    <w:b/>
                  </w:rPr>
                </w:pPr>
                <w:r w:rsidRPr="00C75DCA">
                  <w:rPr>
                    <w:rFonts w:cs="Arial"/>
                    <w:b/>
                  </w:rPr>
                  <w:t>Demonstration</w:t>
                </w:r>
              </w:p>
            </w:tc>
            <w:tc>
              <w:tcPr>
                <w:tcW w:w="4678" w:type="dxa"/>
                <w:vAlign w:val="center"/>
              </w:tcPr>
              <w:p w14:paraId="745C61D4" w14:textId="77777777" w:rsidR="00E440BD" w:rsidRPr="00C75DCA" w:rsidRDefault="00E440BD" w:rsidP="004645ED">
                <w:pPr>
                  <w:pStyle w:val="af4"/>
                  <w:spacing w:beforeLines="20" w:before="62" w:afterLines="20" w:after="62" w:line="240" w:lineRule="exact"/>
                  <w:ind w:left="0"/>
                  <w:rPr>
                    <w:rFonts w:cs="Arial"/>
                    <w:szCs w:val="18"/>
                  </w:rPr>
                </w:pPr>
                <w:r w:rsidRPr="00C75DCA">
                  <w:rPr>
                    <w:rFonts w:cs="Arial"/>
                  </w:rPr>
                  <w:t>Provides step-by-step operation demonstration for diagnostics.</w:t>
                </w:r>
              </w:p>
            </w:tc>
          </w:tr>
          <w:tr w:rsidR="00E440BD" w:rsidRPr="00C75DCA" w14:paraId="209D7743" w14:textId="77777777" w:rsidTr="00FE33DC">
            <w:trPr>
              <w:trHeight w:val="707"/>
              <w:jc w:val="center"/>
            </w:trPr>
            <w:tc>
              <w:tcPr>
                <w:tcW w:w="988" w:type="dxa"/>
                <w:vAlign w:val="center"/>
              </w:tcPr>
              <w:p w14:paraId="0ABC9E22" w14:textId="77777777" w:rsidR="00E440BD" w:rsidRPr="00C75DCA" w:rsidRDefault="00E440BD" w:rsidP="00E440BD">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10B41A4" w14:textId="77777777" w:rsidR="00E440BD" w:rsidRPr="00C75DCA" w:rsidRDefault="00E440BD" w:rsidP="00E440BD">
                <w:pPr>
                  <w:pStyle w:val="af2"/>
                  <w:spacing w:beforeLines="20" w:before="62" w:afterLines="20" w:after="62" w:line="240" w:lineRule="exact"/>
                  <w:rPr>
                    <w:rFonts w:cs="Arial"/>
                    <w:b/>
                    <w:bCs/>
                    <w:noProof/>
                  </w:rPr>
                </w:pPr>
                <w:r w:rsidRPr="00C75DCA">
                  <w:rPr>
                    <w:rFonts w:cs="Arial"/>
                    <w:b/>
                    <w:bCs/>
                  </w:rPr>
                  <w:t>MaxiViewer</w:t>
                </w:r>
              </w:p>
            </w:tc>
            <w:tc>
              <w:tcPr>
                <w:tcW w:w="4678" w:type="dxa"/>
                <w:vAlign w:val="center"/>
              </w:tcPr>
              <w:p w14:paraId="27E1E867" w14:textId="2BF8E15C" w:rsidR="00E440BD" w:rsidRPr="00C75DCA" w:rsidRDefault="00E440BD" w:rsidP="00E440BD">
                <w:pPr>
                  <w:pStyle w:val="af4"/>
                  <w:spacing w:beforeLines="20" w:before="62" w:afterLines="20" w:after="62" w:line="240" w:lineRule="exact"/>
                  <w:ind w:left="0"/>
                  <w:rPr>
                    <w:rFonts w:cs="Arial"/>
                  </w:rPr>
                </w:pPr>
                <w:r w:rsidRPr="00C75DCA">
                  <w:rPr>
                    <w:rFonts w:cs="Arial"/>
                  </w:rPr>
                  <w:t xml:space="preserve">Provides a quick search for supported functions and/or vehicles. See </w:t>
                </w:r>
                <w:r w:rsidRPr="00C75DCA">
                  <w:rPr>
                    <w:rFonts w:cs="Arial"/>
                    <w:i/>
                    <w:iCs/>
                    <w:color w:val="0000FF"/>
                  </w:rPr>
                  <w:fldChar w:fldCharType="begin"/>
                </w:r>
                <w:r w:rsidRPr="00C75DCA">
                  <w:rPr>
                    <w:rFonts w:cs="Arial"/>
                    <w:i/>
                    <w:iCs/>
                    <w:color w:val="0000FF"/>
                  </w:rPr>
                  <w:instrText xml:space="preserve"> REF _Ref159831069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MaxiViewer</w:t>
                </w:r>
                <w:r w:rsidRPr="00C75DCA">
                  <w:rPr>
                    <w:rFonts w:cs="Arial"/>
                    <w:i/>
                    <w:iCs/>
                    <w:color w:val="0000FF"/>
                  </w:rPr>
                  <w:fldChar w:fldCharType="end"/>
                </w:r>
                <w:r w:rsidRPr="00C75DCA">
                  <w:rPr>
                    <w:rFonts w:cs="Arial"/>
                  </w:rPr>
                  <w:t>.</w:t>
                </w:r>
              </w:p>
            </w:tc>
          </w:tr>
          <w:tr w:rsidR="00E440BD" w:rsidRPr="00C75DCA" w14:paraId="5DE62DE0" w14:textId="77777777" w:rsidTr="00FE33DC">
            <w:trPr>
              <w:trHeight w:val="996"/>
              <w:jc w:val="center"/>
            </w:trPr>
            <w:tc>
              <w:tcPr>
                <w:tcW w:w="988" w:type="dxa"/>
                <w:vAlign w:val="center"/>
              </w:tcPr>
              <w:p w14:paraId="53F4FB06" w14:textId="77777777" w:rsidR="00E440BD" w:rsidRPr="00C75DCA" w:rsidRDefault="00E440BD" w:rsidP="00E440BD">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784F07C8" w14:textId="77777777" w:rsidR="00E440BD" w:rsidRPr="00C75DCA" w:rsidRDefault="00E440BD" w:rsidP="00E440BD">
                <w:pPr>
                  <w:pStyle w:val="af2"/>
                  <w:spacing w:beforeLines="20" w:before="62" w:afterLines="20" w:after="62" w:line="240" w:lineRule="exact"/>
                  <w:rPr>
                    <w:rFonts w:cs="Arial"/>
                    <w:b/>
                    <w:bCs/>
                  </w:rPr>
                </w:pPr>
                <w:r w:rsidRPr="00C75DCA">
                  <w:rPr>
                    <w:rFonts w:cs="Arial"/>
                    <w:b/>
                    <w:bCs/>
                  </w:rPr>
                  <w:t>MaxiVideo</w:t>
                </w:r>
              </w:p>
            </w:tc>
            <w:tc>
              <w:tcPr>
                <w:tcW w:w="4678" w:type="dxa"/>
                <w:vAlign w:val="center"/>
              </w:tcPr>
              <w:p w14:paraId="0AEA69B6" w14:textId="5E0DF275" w:rsidR="00E440BD" w:rsidRPr="00C75DCA" w:rsidRDefault="00E440BD" w:rsidP="00E440BD">
                <w:pPr>
                  <w:pStyle w:val="af4"/>
                  <w:spacing w:beforeLines="20" w:before="62" w:afterLines="20" w:after="62" w:line="240" w:lineRule="exact"/>
                  <w:ind w:left="0"/>
                  <w:rPr>
                    <w:rFonts w:cs="Arial"/>
                  </w:rPr>
                </w:pPr>
                <w:r w:rsidRPr="00C75DCA">
                  <w:rPr>
                    <w:rFonts w:cs="Arial"/>
                  </w:rPr>
                  <w:t xml:space="preserve">Configures the unit to operate as a video scope device by connecting to an </w:t>
                </w:r>
                <w:r w:rsidRPr="00C75DCA">
                  <w:rPr>
                    <w:rFonts w:cs="Arial" w:hint="eastAsia"/>
                  </w:rPr>
                  <w:t>i</w:t>
                </w:r>
                <w:r w:rsidRPr="00C75DCA">
                  <w:rPr>
                    <w:rFonts w:cs="Arial"/>
                  </w:rPr>
                  <w:t xml:space="preserve">mager head cable for close vehicle inspections. See </w:t>
                </w:r>
                <w:r w:rsidRPr="00C75DCA">
                  <w:rPr>
                    <w:rFonts w:cs="Arial"/>
                    <w:i/>
                    <w:iCs/>
                    <w:color w:val="0000FF"/>
                  </w:rPr>
                  <w:fldChar w:fldCharType="begin"/>
                </w:r>
                <w:r w:rsidRPr="00C75DCA">
                  <w:rPr>
                    <w:rFonts w:cs="Arial"/>
                    <w:i/>
                    <w:iCs/>
                    <w:color w:val="0000FF"/>
                  </w:rPr>
                  <w:instrText xml:space="preserve"> REF _Ref118313956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MaxiVideo</w:t>
                </w:r>
                <w:r w:rsidRPr="00C75DCA">
                  <w:rPr>
                    <w:rFonts w:cs="Arial"/>
                    <w:i/>
                    <w:iCs/>
                    <w:color w:val="0000FF"/>
                  </w:rPr>
                  <w:fldChar w:fldCharType="end"/>
                </w:r>
                <w:r w:rsidRPr="00C75DCA">
                  <w:rPr>
                    <w:rFonts w:cs="Arial"/>
                  </w:rPr>
                  <w:t>.</w:t>
                </w:r>
              </w:p>
            </w:tc>
          </w:tr>
          <w:tr w:rsidR="00E440BD" w:rsidRPr="00C75DCA" w14:paraId="06AE1012" w14:textId="77777777" w:rsidTr="00FE33DC">
            <w:trPr>
              <w:trHeight w:val="982"/>
              <w:jc w:val="center"/>
            </w:trPr>
            <w:tc>
              <w:tcPr>
                <w:tcW w:w="988" w:type="dxa"/>
                <w:vAlign w:val="center"/>
              </w:tcPr>
              <w:p w14:paraId="627AE482" w14:textId="77777777" w:rsidR="00E440BD" w:rsidRPr="00C75DCA" w:rsidRDefault="00E440BD" w:rsidP="00E440BD">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1F9D2BEA" w14:textId="77777777" w:rsidR="00E440BD" w:rsidRPr="00C75DCA" w:rsidRDefault="00E440BD" w:rsidP="00E440BD">
                <w:pPr>
                  <w:pStyle w:val="af2"/>
                  <w:spacing w:beforeLines="20" w:before="62" w:afterLines="20" w:after="62" w:line="240" w:lineRule="exact"/>
                  <w:rPr>
                    <w:rFonts w:cs="Arial"/>
                    <w:b/>
                    <w:bCs/>
                  </w:rPr>
                </w:pPr>
                <w:r w:rsidRPr="00C75DCA">
                  <w:rPr>
                    <w:rFonts w:cs="Arial"/>
                    <w:b/>
                    <w:bCs/>
                  </w:rPr>
                  <w:t>Quick Link</w:t>
                </w:r>
              </w:p>
            </w:tc>
            <w:tc>
              <w:tcPr>
                <w:tcW w:w="4678" w:type="dxa"/>
                <w:vAlign w:val="center"/>
              </w:tcPr>
              <w:p w14:paraId="6BAA7DEE" w14:textId="5B18981A" w:rsidR="00E440BD" w:rsidRPr="00C75DCA" w:rsidRDefault="00E440BD" w:rsidP="00E440BD">
                <w:pPr>
                  <w:pStyle w:val="af4"/>
                  <w:spacing w:beforeLines="20" w:before="62" w:afterLines="20" w:after="62" w:line="240" w:lineRule="exact"/>
                  <w:ind w:left="0"/>
                  <w:rPr>
                    <w:rFonts w:cs="Arial"/>
                  </w:rPr>
                </w:pPr>
                <w:r w:rsidRPr="00C75DCA">
                  <w:rPr>
                    <w:rFonts w:cs="Arial"/>
                  </w:rPr>
                  <w:t xml:space="preserve">Provides associated website bookmarks to allow quick access to product update, service, support, and other information. See </w:t>
                </w:r>
                <w:r w:rsidRPr="00C75DCA">
                  <w:rPr>
                    <w:rFonts w:cs="Arial"/>
                    <w:i/>
                    <w:iCs/>
                    <w:color w:val="0000FF"/>
                  </w:rPr>
                  <w:fldChar w:fldCharType="begin"/>
                </w:r>
                <w:r w:rsidRPr="00C75DCA">
                  <w:rPr>
                    <w:rFonts w:cs="Arial"/>
                    <w:i/>
                    <w:iCs/>
                    <w:color w:val="0000FF"/>
                  </w:rPr>
                  <w:instrText xml:space="preserve"> REF _Ref118313986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Quick Link</w:t>
                </w:r>
                <w:r w:rsidRPr="00C75DCA">
                  <w:rPr>
                    <w:rFonts w:cs="Arial"/>
                    <w:i/>
                    <w:iCs/>
                    <w:color w:val="0000FF"/>
                  </w:rPr>
                  <w:fldChar w:fldCharType="end"/>
                </w:r>
                <w:r w:rsidRPr="00C75DCA">
                  <w:rPr>
                    <w:rFonts w:cs="Arial"/>
                  </w:rPr>
                  <w:t>.</w:t>
                </w:r>
              </w:p>
            </w:tc>
          </w:tr>
          <w:tr w:rsidR="00E440BD" w:rsidRPr="00C75DCA" w14:paraId="1DBFB0FB" w14:textId="77777777" w:rsidTr="00FE33DC">
            <w:trPr>
              <w:trHeight w:val="703"/>
              <w:jc w:val="center"/>
            </w:trPr>
            <w:tc>
              <w:tcPr>
                <w:tcW w:w="988" w:type="dxa"/>
                <w:vAlign w:val="center"/>
              </w:tcPr>
              <w:p w14:paraId="5EAB38B6" w14:textId="77777777" w:rsidR="00E440BD" w:rsidRPr="00C75DCA" w:rsidRDefault="00E440BD" w:rsidP="00E440BD">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9AB8478" w14:textId="77777777" w:rsidR="00E440BD" w:rsidRPr="00C75DCA" w:rsidRDefault="00E440BD" w:rsidP="00E440BD">
                <w:pPr>
                  <w:pStyle w:val="af2"/>
                  <w:spacing w:beforeLines="20" w:before="62" w:afterLines="20" w:after="62" w:line="240" w:lineRule="exact"/>
                  <w:rPr>
                    <w:rFonts w:cs="Arial"/>
                    <w:b/>
                    <w:bCs/>
                  </w:rPr>
                </w:pPr>
                <w:r w:rsidRPr="00C75DCA">
                  <w:rPr>
                    <w:rFonts w:cs="Arial"/>
                    <w:b/>
                    <w:noProof/>
                  </w:rPr>
                  <w:t>Remote Desktop</w:t>
                </w:r>
              </w:p>
            </w:tc>
            <w:tc>
              <w:tcPr>
                <w:tcW w:w="4678" w:type="dxa"/>
                <w:vAlign w:val="center"/>
              </w:tcPr>
              <w:p w14:paraId="7405CE13" w14:textId="025E8B17" w:rsidR="00E440BD" w:rsidRPr="00C75DCA" w:rsidRDefault="00E440BD" w:rsidP="00E440BD">
                <w:pPr>
                  <w:pStyle w:val="af4"/>
                  <w:spacing w:beforeLines="20" w:before="62" w:afterLines="20" w:after="62" w:line="240" w:lineRule="exact"/>
                  <w:ind w:left="0"/>
                  <w:rPr>
                    <w:rFonts w:cs="Arial"/>
                  </w:rPr>
                </w:pPr>
                <w:r w:rsidRPr="00C75DCA">
                  <w:rPr>
                    <w:rFonts w:cs="Arial"/>
                  </w:rPr>
                  <w:t xml:space="preserve">Configures your tablet to receive remote support using the TeamViewer application. See </w:t>
                </w:r>
                <w:r w:rsidRPr="00C75DCA">
                  <w:rPr>
                    <w:rFonts w:cs="Arial"/>
                    <w:i/>
                    <w:iCs/>
                    <w:color w:val="0000FF"/>
                  </w:rPr>
                  <w:fldChar w:fldCharType="begin"/>
                </w:r>
                <w:r w:rsidRPr="00C75DCA">
                  <w:rPr>
                    <w:rFonts w:cs="Arial"/>
                    <w:i/>
                    <w:iCs/>
                    <w:color w:val="0000FF"/>
                  </w:rPr>
                  <w:instrText xml:space="preserve"> REF _Ref118314018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 xml:space="preserve">Remote </w:t>
                </w:r>
                <w:r w:rsidR="006233ED" w:rsidRPr="006233ED">
                  <w:rPr>
                    <w:i/>
                    <w:iCs/>
                    <w:color w:val="0000FF"/>
                    <w:szCs w:val="36"/>
                  </w:rPr>
                  <w:t>Desktop</w:t>
                </w:r>
                <w:r w:rsidRPr="00C75DCA">
                  <w:rPr>
                    <w:rFonts w:cs="Arial"/>
                    <w:i/>
                    <w:iCs/>
                    <w:color w:val="0000FF"/>
                  </w:rPr>
                  <w:fldChar w:fldCharType="end"/>
                </w:r>
                <w:r w:rsidRPr="00C75DCA">
                  <w:rPr>
                    <w:rFonts w:cs="Arial"/>
                  </w:rPr>
                  <w:t>.</w:t>
                </w:r>
              </w:p>
            </w:tc>
          </w:tr>
          <w:tr w:rsidR="00E440BD" w:rsidRPr="00C75DCA" w14:paraId="27DB28F8" w14:textId="77777777" w:rsidTr="00FE33DC">
            <w:trPr>
              <w:trHeight w:val="965"/>
              <w:jc w:val="center"/>
            </w:trPr>
            <w:tc>
              <w:tcPr>
                <w:tcW w:w="988" w:type="dxa"/>
                <w:vAlign w:val="center"/>
              </w:tcPr>
              <w:p w14:paraId="5DF54D3F" w14:textId="77777777" w:rsidR="00E440BD" w:rsidRPr="00C75DCA" w:rsidRDefault="00E440BD" w:rsidP="00E440BD">
                <w:pPr>
                  <w:pStyle w:val="af2"/>
                  <w:spacing w:beforeLines="20" w:before="62" w:afterLines="20" w:after="62" w:line="480" w:lineRule="auto"/>
                  <w:jc w:val="center"/>
                  <w:rPr>
                    <w:rFonts w:cs="Arial"/>
                    <w:noProof/>
                  </w:rPr>
                </w:pPr>
                <w:r w:rsidRPr="00C75DCA">
                  <w:rPr>
                    <w:rFonts w:cs="Arial"/>
                    <w:noProof/>
                    <w:szCs w:val="18"/>
                  </w:rPr>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26A14F57" w14:textId="77777777" w:rsidR="00E440BD" w:rsidRPr="00C75DCA" w:rsidRDefault="00E440BD" w:rsidP="00E440BD">
                <w:pPr>
                  <w:pStyle w:val="af2"/>
                  <w:spacing w:beforeLines="20" w:before="62" w:afterLines="20" w:after="62" w:line="240" w:lineRule="exact"/>
                  <w:rPr>
                    <w:rFonts w:cs="Arial"/>
                    <w:b/>
                    <w:bCs/>
                  </w:rPr>
                </w:pPr>
                <w:r w:rsidRPr="00C75DCA">
                  <w:rPr>
                    <w:rFonts w:cs="Arial"/>
                    <w:b/>
                    <w:noProof/>
                  </w:rPr>
                  <w:t>User Feedback</w:t>
                </w:r>
              </w:p>
            </w:tc>
            <w:tc>
              <w:tcPr>
                <w:tcW w:w="4678" w:type="dxa"/>
                <w:vAlign w:val="center"/>
              </w:tcPr>
              <w:p w14:paraId="156D9433" w14:textId="08C2BD22" w:rsidR="00E440BD" w:rsidRPr="00C75DCA" w:rsidRDefault="00E440BD" w:rsidP="00E440BD">
                <w:pPr>
                  <w:pStyle w:val="af4"/>
                  <w:spacing w:beforeLines="20" w:before="62" w:afterLines="20" w:after="62" w:line="240" w:lineRule="exact"/>
                  <w:ind w:left="0"/>
                  <w:rPr>
                    <w:rFonts w:cs="Arial"/>
                  </w:rPr>
                </w:pPr>
                <w:r w:rsidRPr="00C75DCA">
                  <w:rPr>
                    <w:rFonts w:cs="Arial"/>
                  </w:rPr>
                  <w:t xml:space="preserve">You can submit feedback through this application when you encounter problems during the use of the tablet. See </w:t>
                </w:r>
                <w:r w:rsidRPr="00C75DCA">
                  <w:rPr>
                    <w:rFonts w:cs="Arial"/>
                    <w:i/>
                    <w:iCs/>
                    <w:color w:val="0000FF"/>
                  </w:rPr>
                  <w:fldChar w:fldCharType="begin"/>
                </w:r>
                <w:r w:rsidRPr="00C75DCA">
                  <w:rPr>
                    <w:rFonts w:cs="Arial"/>
                    <w:i/>
                    <w:iCs/>
                    <w:color w:val="0000FF"/>
                  </w:rPr>
                  <w:instrText xml:space="preserve"> REF _Ref118314051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User Feedback</w:t>
                </w:r>
                <w:r w:rsidRPr="00C75DCA">
                  <w:rPr>
                    <w:rFonts w:cs="Arial"/>
                    <w:i/>
                    <w:iCs/>
                    <w:color w:val="0000FF"/>
                  </w:rPr>
                  <w:fldChar w:fldCharType="end"/>
                </w:r>
                <w:r w:rsidRPr="00C75DCA">
                  <w:rPr>
                    <w:rFonts w:cs="Arial"/>
                  </w:rPr>
                  <w:t>.</w:t>
                </w:r>
              </w:p>
            </w:tc>
          </w:tr>
          <w:tr w:rsidR="00254D02" w:rsidRPr="00C75DCA" w14:paraId="65CC1D59" w14:textId="77777777" w:rsidTr="00FE33DC">
            <w:trPr>
              <w:trHeight w:val="703"/>
              <w:jc w:val="center"/>
            </w:trPr>
            <w:tc>
              <w:tcPr>
                <w:tcW w:w="988" w:type="dxa"/>
                <w:vAlign w:val="center"/>
              </w:tcPr>
              <w:p w14:paraId="1DBF6DAA" w14:textId="77777777" w:rsidR="00254D02" w:rsidRPr="00C75DCA" w:rsidRDefault="00254D02" w:rsidP="00254D02">
                <w:pPr>
                  <w:pStyle w:val="af2"/>
                  <w:spacing w:beforeLines="20" w:before="62" w:afterLines="20" w:after="62" w:line="480" w:lineRule="auto"/>
                  <w:jc w:val="center"/>
                  <w:rPr>
                    <w:rFonts w:cs="Arial"/>
                    <w:noProof/>
                  </w:rPr>
                </w:pPr>
                <w:r w:rsidRPr="00C75DCA">
                  <w:rPr>
                    <w:rFonts w:cs="Arial"/>
                    <w:noProof/>
                  </w:rPr>
                  <w:lastRenderedPageBreak/>
                  <w:drawing>
                    <wp:inline distT="0" distB="0" distL="0" distR="0" wp14:anchorId="13A52E04" wp14:editId="42E3021B">
                      <wp:extent cx="360000" cy="360000"/>
                      <wp:effectExtent l="0" t="0" r="2540" b="2540"/>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53DED5BE" w14:textId="77777777" w:rsidR="00254D02" w:rsidRPr="00C75DCA" w:rsidRDefault="00254D02" w:rsidP="00254D02">
                <w:pPr>
                  <w:pStyle w:val="af2"/>
                  <w:spacing w:beforeLines="20" w:before="62" w:afterLines="20" w:after="62" w:line="240" w:lineRule="exact"/>
                  <w:jc w:val="left"/>
                  <w:rPr>
                    <w:rFonts w:cs="Arial"/>
                    <w:b/>
                    <w:bCs/>
                  </w:rPr>
                </w:pPr>
                <w:r w:rsidRPr="00C75DCA">
                  <w:rPr>
                    <w:rFonts w:cs="Arial" w:hint="eastAsia"/>
                    <w:b/>
                    <w:noProof/>
                  </w:rPr>
                  <w:t>V</w:t>
                </w:r>
                <w:r w:rsidRPr="00C75DCA">
                  <w:rPr>
                    <w:rFonts w:cs="Arial"/>
                    <w:b/>
                    <w:noProof/>
                  </w:rPr>
                  <w:t>oice Skills Center</w:t>
                </w:r>
              </w:p>
            </w:tc>
            <w:tc>
              <w:tcPr>
                <w:tcW w:w="4678" w:type="dxa"/>
                <w:vAlign w:val="center"/>
              </w:tcPr>
              <w:p w14:paraId="26BAC2B3" w14:textId="77777777" w:rsidR="00254D02" w:rsidRPr="00C75DCA" w:rsidRDefault="00254D02" w:rsidP="00254D02">
                <w:pPr>
                  <w:pStyle w:val="af4"/>
                  <w:spacing w:beforeLines="20" w:before="62" w:afterLines="20" w:after="62" w:line="240" w:lineRule="exact"/>
                  <w:ind w:left="0"/>
                  <w:rPr>
                    <w:rFonts w:cs="Arial"/>
                  </w:rPr>
                </w:pPr>
                <w:r w:rsidRPr="00C75DCA">
                  <w:rPr>
                    <w:rFonts w:cs="Arial" w:hint="eastAsia"/>
                  </w:rPr>
                  <w:t xml:space="preserve">Allows you to learn how to use the AI </w:t>
                </w:r>
                <w:r w:rsidRPr="00C75DCA">
                  <w:rPr>
                    <w:rFonts w:cs="Arial"/>
                  </w:rPr>
                  <w:t>Technician Assistant</w:t>
                </w:r>
                <w:r w:rsidRPr="00C75DCA">
                  <w:rPr>
                    <w:rFonts w:cs="Arial" w:hint="eastAsia"/>
                  </w:rPr>
                  <w:t xml:space="preserve"> application. </w:t>
                </w:r>
                <w:r w:rsidRPr="00C75DCA">
                  <w:rPr>
                    <w:rFonts w:hint="eastAsia"/>
                  </w:rPr>
                  <w:t>Currently, the supported language of AI Technician Assistant is English.</w:t>
                </w:r>
              </w:p>
            </w:tc>
          </w:tr>
          <w:tr w:rsidR="00254D02" w:rsidRPr="00C75DCA" w14:paraId="30988414" w14:textId="77777777" w:rsidTr="00FE33DC">
            <w:trPr>
              <w:trHeight w:val="703"/>
              <w:jc w:val="center"/>
            </w:trPr>
            <w:tc>
              <w:tcPr>
                <w:tcW w:w="988" w:type="dxa"/>
                <w:vAlign w:val="center"/>
              </w:tcPr>
              <w:p w14:paraId="628ED4BE" w14:textId="77777777" w:rsidR="00254D02" w:rsidRPr="00C75DCA" w:rsidRDefault="00254D02" w:rsidP="00254D02">
                <w:pPr>
                  <w:pStyle w:val="af2"/>
                  <w:spacing w:beforeLines="20" w:before="62" w:afterLines="20" w:after="62" w:line="480" w:lineRule="auto"/>
                  <w:jc w:val="center"/>
                  <w:rPr>
                    <w:rFonts w:cs="Arial"/>
                    <w:noProof/>
                  </w:rPr>
                </w:pPr>
                <w:r w:rsidRPr="00C75DCA">
                  <w:rPr>
                    <w:rFonts w:cs="Arial"/>
                    <w:noProof/>
                  </w:rPr>
                  <w:drawing>
                    <wp:inline distT="0" distB="0" distL="0" distR="0" wp14:anchorId="71FCD516" wp14:editId="0B87A076">
                      <wp:extent cx="359410" cy="359410"/>
                      <wp:effectExtent l="0" t="0" r="2540" b="2540"/>
                      <wp:docPr id="881363871" name="图片 8813638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7"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C846F11" w14:textId="77777777" w:rsidR="00254D02" w:rsidRPr="00C75DCA" w:rsidRDefault="00254D02" w:rsidP="00254D02">
                <w:pPr>
                  <w:pStyle w:val="af2"/>
                  <w:spacing w:beforeLines="20" w:before="62" w:afterLines="20" w:after="62" w:line="240" w:lineRule="exact"/>
                  <w:jc w:val="left"/>
                  <w:rPr>
                    <w:rFonts w:cs="Arial"/>
                    <w:b/>
                    <w:noProof/>
                  </w:rPr>
                </w:pPr>
                <w:r w:rsidRPr="00C75DCA">
                  <w:rPr>
                    <w:rFonts w:cs="Arial"/>
                    <w:b/>
                    <w:noProof/>
                  </w:rPr>
                  <w:t>Autel User Center</w:t>
                </w:r>
              </w:p>
            </w:tc>
            <w:tc>
              <w:tcPr>
                <w:tcW w:w="4678" w:type="dxa"/>
                <w:vAlign w:val="center"/>
              </w:tcPr>
              <w:p w14:paraId="1FA5A430" w14:textId="3697E21A" w:rsidR="00254D02" w:rsidRPr="00C75DCA" w:rsidRDefault="00254D02" w:rsidP="00254D02">
                <w:pPr>
                  <w:pStyle w:val="af4"/>
                  <w:spacing w:beforeLines="20" w:before="62" w:afterLines="20" w:after="62" w:line="240" w:lineRule="exact"/>
                  <w:ind w:left="0"/>
                  <w:rPr>
                    <w:rFonts w:cs="Arial"/>
                  </w:rPr>
                </w:pPr>
                <w:r w:rsidRPr="00C75DCA">
                  <w:rPr>
                    <w:rFonts w:cs="Arial"/>
                  </w:rPr>
                  <w:t>Allows users to register Autel tool for downloading the latest released software. Se</w:t>
                </w:r>
                <w:r w:rsidRPr="00C75DCA">
                  <w:rPr>
                    <w:rFonts w:cs="Arial" w:hint="eastAsia"/>
                  </w:rPr>
                  <w:t>e</w:t>
                </w:r>
                <w:r w:rsidRPr="00C75DCA">
                  <w:rPr>
                    <w:rFonts w:cs="Arial"/>
                  </w:rPr>
                  <w:t xml:space="preserve"> </w:t>
                </w:r>
                <w:r w:rsidRPr="00C75DCA">
                  <w:rPr>
                    <w:rFonts w:cs="Arial"/>
                    <w:i/>
                    <w:iCs/>
                    <w:color w:val="0000FF"/>
                  </w:rPr>
                  <w:fldChar w:fldCharType="begin"/>
                </w:r>
                <w:r w:rsidRPr="00C75DCA">
                  <w:rPr>
                    <w:rFonts w:cs="Arial"/>
                    <w:i/>
                    <w:iCs/>
                    <w:color w:val="0000FF"/>
                  </w:rPr>
                  <w:instrText xml:space="preserve"> REF _Ref159227564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Autel User Center</w:t>
                </w:r>
                <w:r w:rsidRPr="00C75DCA">
                  <w:rPr>
                    <w:rFonts w:cs="Arial"/>
                    <w:i/>
                    <w:iCs/>
                    <w:color w:val="0000FF"/>
                  </w:rPr>
                  <w:fldChar w:fldCharType="end"/>
                </w:r>
                <w:r w:rsidRPr="00C75DCA">
                  <w:rPr>
                    <w:rFonts w:cs="Arial"/>
                  </w:rPr>
                  <w:t>.</w:t>
                </w:r>
              </w:p>
            </w:tc>
          </w:tr>
        </w:tbl>
        <w:p w14:paraId="660FC768" w14:textId="77777777" w:rsidR="006505C9" w:rsidRPr="00C75DCA" w:rsidRDefault="006505C9" w:rsidP="006E030D">
          <w:pPr>
            <w:pStyle w:val="30"/>
            <w:spacing w:before="312" w:after="156"/>
          </w:pPr>
          <w:bookmarkStart w:id="94" w:name="_Toc366845410"/>
          <w:bookmarkStart w:id="95" w:name="_Toc366846463"/>
          <w:bookmarkStart w:id="96" w:name="_Toc451525741"/>
          <w:bookmarkStart w:id="97" w:name="_Toc159436262"/>
          <w:bookmarkEnd w:id="93"/>
          <w:r w:rsidRPr="00C75DCA">
            <w:t>Locator and Navigation Buttons</w:t>
          </w:r>
          <w:bookmarkEnd w:id="94"/>
          <w:bookmarkEnd w:id="95"/>
          <w:bookmarkEnd w:id="96"/>
          <w:bookmarkEnd w:id="97"/>
        </w:p>
        <w:p w14:paraId="0661E050" w14:textId="77777777" w:rsidR="006505C9" w:rsidRPr="00C75DCA" w:rsidRDefault="006505C9" w:rsidP="006505C9">
          <w:pPr>
            <w:pStyle w:val="BodytextUserManual"/>
            <w:spacing w:before="156" w:after="156"/>
          </w:pPr>
          <w:r w:rsidRPr="00C75DCA">
            <w:t>Operations of the Navigation buttons at the bottom of the screen are described in the table below:</w:t>
          </w:r>
        </w:p>
        <w:p w14:paraId="73E71661" w14:textId="794CE8A7" w:rsidR="006505C9" w:rsidRPr="00C75DCA" w:rsidRDefault="006505C9" w:rsidP="006505C9">
          <w:pPr>
            <w:pStyle w:val="ae"/>
            <w:spacing w:before="156" w:afterLines="20" w:after="62"/>
            <w:ind w:left="0"/>
            <w:rPr>
              <w:i/>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3</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2</w:t>
          </w:r>
          <w:r w:rsidR="00FB3400" w:rsidRPr="00C75DCA">
            <w:rPr>
              <w:noProof/>
            </w:rPr>
            <w:fldChar w:fldCharType="end"/>
          </w:r>
          <w:r w:rsidRPr="00C75DCA">
            <w:t xml:space="preserve"> </w:t>
          </w:r>
          <w:r w:rsidRPr="00C75DCA">
            <w:rPr>
              <w:i/>
            </w:rPr>
            <w:t>Locator and Navigation Buttons</w:t>
          </w:r>
        </w:p>
        <w:tbl>
          <w:tblPr>
            <w:tblStyle w:val="af"/>
            <w:tblW w:w="7099" w:type="dxa"/>
            <w:jc w:val="center"/>
            <w:tblLayout w:type="fixed"/>
            <w:tblLook w:val="04A0" w:firstRow="1" w:lastRow="0" w:firstColumn="1" w:lastColumn="0" w:noHBand="0" w:noVBand="1"/>
          </w:tblPr>
          <w:tblGrid>
            <w:gridCol w:w="1129"/>
            <w:gridCol w:w="1418"/>
            <w:gridCol w:w="4552"/>
          </w:tblGrid>
          <w:tr w:rsidR="006505C9" w:rsidRPr="00C75DCA" w14:paraId="02E20B27" w14:textId="77777777" w:rsidTr="00D74797">
            <w:trPr>
              <w:trHeight w:hRule="exact" w:val="397"/>
              <w:tblHeader/>
              <w:jc w:val="center"/>
            </w:trPr>
            <w:tc>
              <w:tcPr>
                <w:tcW w:w="1129" w:type="dxa"/>
                <w:shd w:val="clear" w:color="auto" w:fill="D9D9D9" w:themeFill="background1" w:themeFillShade="D9"/>
                <w:vAlign w:val="center"/>
              </w:tcPr>
              <w:p w14:paraId="035285B9" w14:textId="77777777" w:rsidR="006505C9" w:rsidRPr="00C75DCA" w:rsidRDefault="006505C9" w:rsidP="0013203C">
                <w:pPr>
                  <w:pStyle w:val="af3"/>
                  <w:spacing w:beforeLines="20" w:before="62" w:afterLines="20" w:after="62" w:line="240" w:lineRule="exact"/>
                  <w:rPr>
                    <w:rFonts w:cs="Arial"/>
                  </w:rPr>
                </w:pPr>
                <w:r w:rsidRPr="00C75DCA">
                  <w:rPr>
                    <w:rFonts w:cs="Arial"/>
                  </w:rPr>
                  <w:t>Icon</w:t>
                </w:r>
              </w:p>
            </w:tc>
            <w:tc>
              <w:tcPr>
                <w:tcW w:w="1418" w:type="dxa"/>
                <w:shd w:val="clear" w:color="auto" w:fill="D9D9D9" w:themeFill="background1" w:themeFillShade="D9"/>
                <w:vAlign w:val="center"/>
              </w:tcPr>
              <w:p w14:paraId="0FE0AEB3" w14:textId="77777777" w:rsidR="006505C9" w:rsidRPr="00C75DCA" w:rsidRDefault="006505C9" w:rsidP="0013203C">
                <w:pPr>
                  <w:pStyle w:val="af3"/>
                  <w:spacing w:beforeLines="20" w:before="62" w:afterLines="20" w:after="62" w:line="240" w:lineRule="exact"/>
                  <w:rPr>
                    <w:rFonts w:cs="Arial"/>
                  </w:rPr>
                </w:pPr>
                <w:r w:rsidRPr="00C75DCA">
                  <w:rPr>
                    <w:rFonts w:cs="Arial"/>
                  </w:rPr>
                  <w:t>Name</w:t>
                </w:r>
              </w:p>
            </w:tc>
            <w:tc>
              <w:tcPr>
                <w:tcW w:w="4552" w:type="dxa"/>
                <w:shd w:val="clear" w:color="auto" w:fill="D9D9D9" w:themeFill="background1" w:themeFillShade="D9"/>
                <w:vAlign w:val="center"/>
              </w:tcPr>
              <w:p w14:paraId="399ACE1D" w14:textId="77777777" w:rsidR="006505C9" w:rsidRPr="00C75DCA" w:rsidRDefault="006505C9" w:rsidP="0013203C">
                <w:pPr>
                  <w:pStyle w:val="af3"/>
                  <w:spacing w:beforeLines="20" w:before="62" w:afterLines="20" w:after="62" w:line="240" w:lineRule="exact"/>
                  <w:rPr>
                    <w:rFonts w:cs="Arial"/>
                  </w:rPr>
                </w:pPr>
                <w:r w:rsidRPr="00C75DCA">
                  <w:rPr>
                    <w:rFonts w:cs="Arial"/>
                  </w:rPr>
                  <w:t>Description</w:t>
                </w:r>
              </w:p>
            </w:tc>
          </w:tr>
          <w:tr w:rsidR="006505C9" w:rsidRPr="00C75DCA" w14:paraId="20ED5E06" w14:textId="77777777" w:rsidTr="004645ED">
            <w:trPr>
              <w:jc w:val="center"/>
            </w:trPr>
            <w:tc>
              <w:tcPr>
                <w:tcW w:w="1129" w:type="dxa"/>
                <w:vAlign w:val="center"/>
              </w:tcPr>
              <w:p w14:paraId="34D277C3" w14:textId="77777777" w:rsidR="006505C9" w:rsidRPr="00C75DCA" w:rsidRDefault="006505C9" w:rsidP="0072496E">
                <w:pPr>
                  <w:pStyle w:val="af2"/>
                  <w:spacing w:beforeLines="20" w:before="62" w:afterLines="20" w:after="62" w:line="480" w:lineRule="auto"/>
                  <w:jc w:val="center"/>
                  <w:rPr>
                    <w:rFonts w:cs="Arial"/>
                    <w:noProof/>
                  </w:rPr>
                </w:pPr>
                <w:r w:rsidRPr="00C75DCA">
                  <w:rPr>
                    <w:rFonts w:cs="Arial"/>
                    <w:noProof/>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8" cstate="print">
                                <a:extLst>
                                  <a:ext uri="{28A0092B-C50C-407E-A947-70E740481C1C}">
                                    <a14:useLocalDpi xmlns:a14="http://schemas.microsoft.com/office/drawing/2010/main" val="0"/>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09494E36"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Locator</w:t>
                </w:r>
              </w:p>
            </w:tc>
            <w:tc>
              <w:tcPr>
                <w:tcW w:w="4552" w:type="dxa"/>
                <w:vAlign w:val="center"/>
              </w:tcPr>
              <w:p w14:paraId="5C4A13FB" w14:textId="77777777" w:rsidR="006505C9" w:rsidRPr="00C75DCA" w:rsidRDefault="006505C9" w:rsidP="0013203C">
                <w:pPr>
                  <w:pStyle w:val="af4"/>
                  <w:spacing w:beforeLines="20" w:before="62" w:afterLines="20" w:after="62" w:line="240" w:lineRule="exact"/>
                  <w:ind w:left="0"/>
                  <w:rPr>
                    <w:rFonts w:cs="Arial"/>
                  </w:rPr>
                </w:pPr>
                <w:r w:rsidRPr="00C75DCA">
                  <w:rPr>
                    <w:rFonts w:cs="Arial"/>
                  </w:rPr>
                  <w:t>Indicates the location of the screen. Swipe the screen left or right to view the previous or next screen.</w:t>
                </w:r>
              </w:p>
            </w:tc>
          </w:tr>
          <w:tr w:rsidR="006505C9" w:rsidRPr="00C75DCA" w14:paraId="56B27B98" w14:textId="77777777" w:rsidTr="004645ED">
            <w:trPr>
              <w:jc w:val="center"/>
            </w:trPr>
            <w:tc>
              <w:tcPr>
                <w:tcW w:w="1129" w:type="dxa"/>
                <w:vAlign w:val="center"/>
              </w:tcPr>
              <w:p w14:paraId="4D3CDDDA" w14:textId="77777777" w:rsidR="006505C9" w:rsidRPr="00C75DCA" w:rsidRDefault="006505C9" w:rsidP="0072496E">
                <w:pPr>
                  <w:pStyle w:val="af2"/>
                  <w:spacing w:beforeLines="20" w:before="62" w:afterLines="20" w:after="62" w:line="480" w:lineRule="auto"/>
                  <w:jc w:val="center"/>
                  <w:rPr>
                    <w:rFonts w:cs="Arial"/>
                    <w:noProof/>
                  </w:rPr>
                </w:pPr>
                <w:r w:rsidRPr="00C75DCA">
                  <w:rPr>
                    <w:rFonts w:cs="Arial"/>
                    <w:noProof/>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3317CD96"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Back</w:t>
                </w:r>
              </w:p>
            </w:tc>
            <w:tc>
              <w:tcPr>
                <w:tcW w:w="4552" w:type="dxa"/>
                <w:vAlign w:val="center"/>
              </w:tcPr>
              <w:p w14:paraId="3336C1B8" w14:textId="77777777" w:rsidR="006505C9" w:rsidRPr="00C75DCA" w:rsidRDefault="006505C9" w:rsidP="0013203C">
                <w:pPr>
                  <w:pStyle w:val="af4"/>
                  <w:spacing w:beforeLines="20" w:before="62" w:afterLines="20" w:after="62" w:line="240" w:lineRule="exact"/>
                  <w:ind w:left="0"/>
                  <w:rPr>
                    <w:rFonts w:cs="Arial"/>
                  </w:rPr>
                </w:pPr>
                <w:r w:rsidRPr="00C75DCA">
                  <w:rPr>
                    <w:rFonts w:cs="Arial"/>
                  </w:rPr>
                  <w:t>Returns to the previous screen.</w:t>
                </w:r>
                <w:r w:rsidRPr="00C75DCA">
                  <w:rPr>
                    <w:rFonts w:cs="Arial"/>
                    <w:color w:val="FF0000"/>
                  </w:rPr>
                  <w:t xml:space="preserve"> </w:t>
                </w:r>
              </w:p>
            </w:tc>
          </w:tr>
          <w:tr w:rsidR="006505C9" w:rsidRPr="00C75DCA" w14:paraId="169ACD9C" w14:textId="77777777" w:rsidTr="004645ED">
            <w:trPr>
              <w:jc w:val="center"/>
            </w:trPr>
            <w:tc>
              <w:tcPr>
                <w:tcW w:w="1129" w:type="dxa"/>
                <w:vAlign w:val="center"/>
              </w:tcPr>
              <w:p w14:paraId="183C6890" w14:textId="77777777" w:rsidR="006505C9" w:rsidRPr="00C75DCA" w:rsidRDefault="006505C9" w:rsidP="0072496E">
                <w:pPr>
                  <w:pStyle w:val="af2"/>
                  <w:spacing w:beforeLines="20" w:before="62" w:afterLines="20" w:after="62" w:line="480" w:lineRule="auto"/>
                  <w:jc w:val="center"/>
                  <w:rPr>
                    <w:rFonts w:cs="Arial"/>
                    <w:noProof/>
                  </w:rPr>
                </w:pPr>
                <w:r w:rsidRPr="00C75DCA">
                  <w:rPr>
                    <w:rFonts w:cs="Arial"/>
                    <w:noProof/>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608416D4"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MaxiSys</w:t>
                </w:r>
              </w:p>
              <w:p w14:paraId="466CBDE6"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Home</w:t>
                </w:r>
              </w:p>
            </w:tc>
            <w:tc>
              <w:tcPr>
                <w:tcW w:w="4552" w:type="dxa"/>
                <w:vAlign w:val="center"/>
              </w:tcPr>
              <w:p w14:paraId="54BDF632" w14:textId="77777777" w:rsidR="006505C9" w:rsidRPr="00C75DCA" w:rsidRDefault="006505C9" w:rsidP="0013203C">
                <w:pPr>
                  <w:pStyle w:val="af4"/>
                  <w:spacing w:beforeLines="20" w:before="62" w:afterLines="20" w:after="62" w:line="240" w:lineRule="exact"/>
                  <w:ind w:left="0"/>
                  <w:rPr>
                    <w:rFonts w:cs="Arial"/>
                  </w:rPr>
                </w:pPr>
                <w:r w:rsidRPr="00C75DCA">
                  <w:rPr>
                    <w:rFonts w:cs="Arial"/>
                  </w:rPr>
                  <w:t>Returns to MaxiSys Job Menu.</w:t>
                </w:r>
              </w:p>
            </w:tc>
          </w:tr>
          <w:tr w:rsidR="006505C9" w:rsidRPr="00C75DCA" w14:paraId="54664DBF" w14:textId="77777777" w:rsidTr="004645ED">
            <w:trPr>
              <w:jc w:val="center"/>
            </w:trPr>
            <w:tc>
              <w:tcPr>
                <w:tcW w:w="1129" w:type="dxa"/>
                <w:vAlign w:val="center"/>
              </w:tcPr>
              <w:p w14:paraId="4BCE8D4C" w14:textId="77777777" w:rsidR="006505C9" w:rsidRPr="00C75DCA" w:rsidRDefault="008E4F94" w:rsidP="008E4F94">
                <w:pPr>
                  <w:pStyle w:val="af2"/>
                  <w:spacing w:before="0" w:after="0" w:line="480" w:lineRule="auto"/>
                  <w:jc w:val="center"/>
                  <w:rPr>
                    <w:rFonts w:cs="Arial"/>
                    <w:b/>
                    <w:bCs/>
                    <w:noProof/>
                  </w:rPr>
                </w:pPr>
                <w:r w:rsidRPr="00C75DCA">
                  <w:rPr>
                    <w:rFonts w:cs="Arial"/>
                    <w:noProof/>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0F7C38" w14:textId="77777777" w:rsidR="006505C9" w:rsidRPr="00C75DCA" w:rsidRDefault="006505C9" w:rsidP="008E4F94">
                <w:pPr>
                  <w:pStyle w:val="af2"/>
                  <w:spacing w:before="0" w:after="0" w:line="240" w:lineRule="exact"/>
                  <w:rPr>
                    <w:rFonts w:cs="Arial"/>
                    <w:b/>
                    <w:bCs/>
                  </w:rPr>
                </w:pPr>
                <w:r w:rsidRPr="00C75DCA">
                  <w:rPr>
                    <w:rFonts w:cs="Arial"/>
                    <w:b/>
                    <w:bCs/>
                  </w:rPr>
                  <w:t>Android Home</w:t>
                </w:r>
              </w:p>
            </w:tc>
            <w:tc>
              <w:tcPr>
                <w:tcW w:w="4552" w:type="dxa"/>
                <w:vAlign w:val="center"/>
              </w:tcPr>
              <w:p w14:paraId="431D417E" w14:textId="77777777" w:rsidR="006505C9" w:rsidRPr="00C75DCA" w:rsidRDefault="006505C9" w:rsidP="008E4F94">
                <w:pPr>
                  <w:pStyle w:val="af4"/>
                  <w:spacing w:beforeLines="0" w:afterLines="0" w:line="240" w:lineRule="exact"/>
                  <w:ind w:left="0"/>
                  <w:rPr>
                    <w:rFonts w:cs="Arial"/>
                  </w:rPr>
                </w:pPr>
                <w:bookmarkStart w:id="98" w:name="OLE_LINK15"/>
                <w:bookmarkStart w:id="99" w:name="OLE_LINK38"/>
                <w:r w:rsidRPr="00C75DCA">
                  <w:rPr>
                    <w:rFonts w:cs="Arial"/>
                  </w:rPr>
                  <w:t>Returns to</w:t>
                </w:r>
                <w:bookmarkEnd w:id="98"/>
                <w:bookmarkEnd w:id="99"/>
                <w:r w:rsidRPr="00C75DCA">
                  <w:rPr>
                    <w:rFonts w:cs="Arial"/>
                  </w:rPr>
                  <w:t xml:space="preserve"> </w:t>
                </w:r>
                <w:r w:rsidR="00E3539C" w:rsidRPr="00C75DCA">
                  <w:rPr>
                    <w:rFonts w:cs="Arial"/>
                  </w:rPr>
                  <w:t xml:space="preserve">the </w:t>
                </w:r>
                <w:r w:rsidRPr="00C75DCA">
                  <w:rPr>
                    <w:rFonts w:cs="Arial"/>
                  </w:rPr>
                  <w:t>Android system home screen.</w:t>
                </w:r>
              </w:p>
            </w:tc>
          </w:tr>
          <w:tr w:rsidR="006505C9" w:rsidRPr="00C75DCA" w14:paraId="0E8FD55F" w14:textId="77777777" w:rsidTr="004645ED">
            <w:trPr>
              <w:jc w:val="center"/>
            </w:trPr>
            <w:tc>
              <w:tcPr>
                <w:tcW w:w="1129" w:type="dxa"/>
                <w:vAlign w:val="center"/>
              </w:tcPr>
              <w:p w14:paraId="73C18375" w14:textId="77777777" w:rsidR="006505C9" w:rsidRPr="00C75DCA" w:rsidRDefault="006505C9" w:rsidP="0072496E">
                <w:pPr>
                  <w:pStyle w:val="af2"/>
                  <w:spacing w:beforeLines="20" w:before="62" w:afterLines="20" w:after="62" w:line="480" w:lineRule="auto"/>
                  <w:jc w:val="center"/>
                  <w:rPr>
                    <w:rFonts w:cs="Arial"/>
                    <w:noProof/>
                  </w:rPr>
                </w:pPr>
                <w:r w:rsidRPr="00C75DCA">
                  <w:rPr>
                    <w:rFonts w:cs="Arial"/>
                    <w:noProof/>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52681" cy="174566"/>
                              </a:xfrm>
                              <a:prstGeom prst="rect">
                                <a:avLst/>
                              </a:prstGeom>
                            </pic:spPr>
                          </pic:pic>
                        </a:graphicData>
                      </a:graphic>
                    </wp:inline>
                  </w:drawing>
                </w:r>
              </w:p>
            </w:tc>
            <w:tc>
              <w:tcPr>
                <w:tcW w:w="1418" w:type="dxa"/>
                <w:vAlign w:val="center"/>
              </w:tcPr>
              <w:p w14:paraId="61DD0EFF"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Recent Apps</w:t>
                </w:r>
              </w:p>
            </w:tc>
            <w:tc>
              <w:tcPr>
                <w:tcW w:w="4552" w:type="dxa"/>
                <w:vAlign w:val="center"/>
              </w:tcPr>
              <w:p w14:paraId="78953143" w14:textId="77777777" w:rsidR="006505C9" w:rsidRPr="00C75DCA" w:rsidRDefault="00D47EF5" w:rsidP="0013203C">
                <w:pPr>
                  <w:pStyle w:val="af4"/>
                  <w:spacing w:beforeLines="20" w:before="62" w:afterLines="20" w:after="62" w:line="240" w:lineRule="exact"/>
                  <w:ind w:left="0"/>
                  <w:rPr>
                    <w:rFonts w:cs="Arial"/>
                  </w:rPr>
                </w:pPr>
                <w:bookmarkStart w:id="100" w:name="OLE_LINK14"/>
                <w:r w:rsidRPr="00C75DCA">
                  <w:rPr>
                    <w:rFonts w:hint="eastAsia"/>
                  </w:rPr>
                  <w:t xml:space="preserve">Displays a list of applications that are currently </w:t>
                </w:r>
                <w:r w:rsidRPr="00C75DCA">
                  <w:t>running</w:t>
                </w:r>
                <w:r w:rsidRPr="00C75DCA">
                  <w:rPr>
                    <w:rFonts w:hint="eastAsia"/>
                  </w:rPr>
                  <w:t xml:space="preserve">. </w:t>
                </w:r>
                <w:r w:rsidRPr="00C75DCA">
                  <w:t>Tap an app icon to launch</w:t>
                </w:r>
                <w:r w:rsidRPr="00C75DCA">
                  <w:rPr>
                    <w:rFonts w:hint="eastAsia"/>
                  </w:rPr>
                  <w:t xml:space="preserve">. </w:t>
                </w:r>
                <w:r w:rsidRPr="00C75DCA">
                  <w:rPr>
                    <w:rFonts w:cs="Arial"/>
                  </w:rPr>
                  <w:t xml:space="preserve">Close a running application by swiping it to the top. Or close all running applications by tapping </w:t>
                </w:r>
                <w:r w:rsidRPr="00C75DCA">
                  <w:rPr>
                    <w:rFonts w:cs="Arial"/>
                    <w:b/>
                    <w:bCs/>
                  </w:rPr>
                  <w:t>Clear All</w:t>
                </w:r>
                <w:r w:rsidRPr="00C75DCA">
                  <w:rPr>
                    <w:rFonts w:hint="eastAsia"/>
                  </w:rPr>
                  <w:t>.</w:t>
                </w:r>
                <w:bookmarkEnd w:id="100"/>
              </w:p>
            </w:tc>
          </w:tr>
          <w:tr w:rsidR="006E6311" w:rsidRPr="00C75DCA" w14:paraId="68BC6EE2" w14:textId="77777777" w:rsidTr="004645ED">
            <w:trPr>
              <w:jc w:val="center"/>
            </w:trPr>
            <w:tc>
              <w:tcPr>
                <w:tcW w:w="1129" w:type="dxa"/>
                <w:vAlign w:val="center"/>
              </w:tcPr>
              <w:p w14:paraId="3EF96512" w14:textId="77777777" w:rsidR="006E6311" w:rsidRPr="00C75DCA" w:rsidRDefault="00110902" w:rsidP="0072496E">
                <w:pPr>
                  <w:pStyle w:val="af2"/>
                  <w:spacing w:beforeLines="20" w:before="62" w:afterLines="20" w:after="62" w:line="480" w:lineRule="auto"/>
                  <w:jc w:val="center"/>
                  <w:rPr>
                    <w:rFonts w:cs="Arial"/>
                    <w:noProof/>
                  </w:rPr>
                </w:pPr>
                <w:bookmarkStart w:id="101" w:name="OLE_LINK1"/>
                <w:r w:rsidRPr="00C75DCA">
                  <w:rPr>
                    <w:rFonts w:cs="Arial"/>
                    <w:noProof/>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3" cstate="print">
                                <a:extLst>
                                  <a:ext uri="{28A0092B-C50C-407E-A947-70E740481C1C}">
                                    <a14:useLocalDpi xmlns:a14="http://schemas.microsoft.com/office/drawing/2010/main" val="0"/>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00A728ED" w14:textId="77777777" w:rsidR="006E6311" w:rsidRPr="00C75DCA" w:rsidRDefault="006E6311" w:rsidP="0013203C">
                <w:pPr>
                  <w:pStyle w:val="af2"/>
                  <w:spacing w:beforeLines="20" w:before="62" w:afterLines="20" w:after="62" w:line="240" w:lineRule="exact"/>
                  <w:rPr>
                    <w:rFonts w:cs="Arial"/>
                    <w:b/>
                    <w:bCs/>
                  </w:rPr>
                </w:pPr>
                <w:r w:rsidRPr="00C75DCA">
                  <w:rPr>
                    <w:rFonts w:cs="Arial"/>
                    <w:b/>
                    <w:bCs/>
                  </w:rPr>
                  <w:t>S</w:t>
                </w:r>
                <w:r w:rsidRPr="00C75DCA">
                  <w:rPr>
                    <w:rFonts w:cs="Arial" w:hint="eastAsia"/>
                    <w:b/>
                    <w:bCs/>
                  </w:rPr>
                  <w:t>plit</w:t>
                </w:r>
                <w:r w:rsidRPr="00C75DCA">
                  <w:rPr>
                    <w:rFonts w:cs="Arial"/>
                    <w:b/>
                    <w:bCs/>
                  </w:rPr>
                  <w:t xml:space="preserve"> Screen</w:t>
                </w:r>
              </w:p>
            </w:tc>
            <w:tc>
              <w:tcPr>
                <w:tcW w:w="4552" w:type="dxa"/>
                <w:vAlign w:val="center"/>
              </w:tcPr>
              <w:p w14:paraId="27D9C738" w14:textId="77777777" w:rsidR="006E6311" w:rsidRPr="00C75DCA" w:rsidRDefault="00632846" w:rsidP="0013203C">
                <w:pPr>
                  <w:pStyle w:val="af4"/>
                  <w:spacing w:beforeLines="20" w:before="62" w:afterLines="20" w:after="62" w:line="240" w:lineRule="exact"/>
                  <w:ind w:left="0"/>
                  <w:rPr>
                    <w:rFonts w:cs="Arial"/>
                  </w:rPr>
                </w:pPr>
                <w:r w:rsidRPr="00C75DCA">
                  <w:t xml:space="preserve">The </w:t>
                </w:r>
                <w:r w:rsidR="00644DA7" w:rsidRPr="00C75DCA">
                  <w:t>side-by-side</w:t>
                </w:r>
                <w:r w:rsidR="006E6311" w:rsidRPr="00C75DCA">
                  <w:t xml:space="preserve"> </w:t>
                </w:r>
                <w:r w:rsidR="00A01AE3" w:rsidRPr="00C75DCA">
                  <w:t>dual</w:t>
                </w:r>
                <w:r w:rsidRPr="00C75DCA">
                  <w:t xml:space="preserve"> </w:t>
                </w:r>
                <w:r w:rsidR="006E6311" w:rsidRPr="00C75DCA">
                  <w:t>screen</w:t>
                </w:r>
                <w:r w:rsidR="00644DA7" w:rsidRPr="00C75DCA">
                  <w:t xml:space="preserve"> mode </w:t>
                </w:r>
                <w:r w:rsidRPr="00C75DCA">
                  <w:t xml:space="preserve">is especially designed for </w:t>
                </w:r>
                <w:r w:rsidR="00644DA7" w:rsidRPr="00C75DCA">
                  <w:t>showing two different windows simultaneously</w:t>
                </w:r>
                <w:r w:rsidR="006E6311" w:rsidRPr="00C75DCA">
                  <w:t>.</w:t>
                </w:r>
                <w:r w:rsidR="001F67B1" w:rsidRPr="00C75DCA">
                  <w:t xml:space="preserve"> The frequently-used applications in the </w:t>
                </w:r>
                <w:r w:rsidR="00540422" w:rsidRPr="00C75DCA">
                  <w:rPr>
                    <w:rFonts w:hint="eastAsia"/>
                  </w:rPr>
                  <w:t xml:space="preserve">split app bar </w:t>
                </w:r>
                <w:r w:rsidR="001F67B1" w:rsidRPr="00C75DCA">
                  <w:t>can be added and deleted.</w:t>
                </w:r>
              </w:p>
            </w:tc>
          </w:tr>
          <w:tr w:rsidR="00D74797" w:rsidRPr="00C75DCA" w14:paraId="7DB0389E" w14:textId="77777777" w:rsidTr="004645ED">
            <w:trPr>
              <w:jc w:val="center"/>
            </w:trPr>
            <w:tc>
              <w:tcPr>
                <w:tcW w:w="1129" w:type="dxa"/>
                <w:vAlign w:val="center"/>
              </w:tcPr>
              <w:p w14:paraId="1FF6BAA5" w14:textId="77777777" w:rsidR="00D74797" w:rsidRPr="00C75DCA" w:rsidRDefault="00110902" w:rsidP="0072496E">
                <w:pPr>
                  <w:pStyle w:val="af2"/>
                  <w:spacing w:beforeLines="20" w:before="62" w:afterLines="20" w:after="62" w:line="480" w:lineRule="auto"/>
                  <w:jc w:val="center"/>
                  <w:rPr>
                    <w:noProof/>
                    <w14:ligatures w14:val="standardContextual"/>
                  </w:rPr>
                </w:pPr>
                <w:r w:rsidRPr="00C75DCA">
                  <w:rPr>
                    <w:noProof/>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57630257" w14:textId="77777777" w:rsidR="00D74797" w:rsidRPr="00C75DCA" w:rsidRDefault="00280D26" w:rsidP="00280D26">
                <w:pPr>
                  <w:pStyle w:val="af2"/>
                  <w:spacing w:beforeLines="20" w:before="62" w:afterLines="20" w:after="62" w:line="240" w:lineRule="exact"/>
                  <w:jc w:val="left"/>
                  <w:rPr>
                    <w:rFonts w:cs="Arial"/>
                    <w:b/>
                    <w:bCs/>
                    <w:color w:val="FF0000"/>
                  </w:rPr>
                </w:pPr>
                <w:r w:rsidRPr="00C75DCA">
                  <w:rPr>
                    <w:rFonts w:hint="eastAsia"/>
                    <w:b/>
                    <w:bCs/>
                  </w:rPr>
                  <w:t>AI Technician Assistant</w:t>
                </w:r>
              </w:p>
            </w:tc>
            <w:tc>
              <w:tcPr>
                <w:tcW w:w="4552" w:type="dxa"/>
                <w:vAlign w:val="center"/>
              </w:tcPr>
              <w:p w14:paraId="0C5D9881" w14:textId="2E58ED58" w:rsidR="00D74797" w:rsidRPr="00C75DCA" w:rsidRDefault="000024ED" w:rsidP="0013203C">
                <w:pPr>
                  <w:pStyle w:val="af4"/>
                  <w:spacing w:beforeLines="20" w:before="62" w:afterLines="20" w:after="62" w:line="240" w:lineRule="exact"/>
                  <w:ind w:left="0"/>
                </w:pPr>
                <w:r w:rsidRPr="00C75DCA">
                  <w:rPr>
                    <w:rFonts w:hint="eastAsia"/>
                  </w:rPr>
                  <w:t>Performs tasks with voice control</w:t>
                </w:r>
                <w:r w:rsidR="00644DA7" w:rsidRPr="00C75DCA">
                  <w:t>.</w:t>
                </w:r>
                <w:r w:rsidR="009E5823" w:rsidRPr="00C75DCA">
                  <w:rPr>
                    <w:rFonts w:hint="eastAsia"/>
                  </w:rPr>
                  <w:t xml:space="preserve"> See </w:t>
                </w:r>
                <w:r w:rsidR="009E5823" w:rsidRPr="00C75DCA">
                  <w:rPr>
                    <w:i/>
                    <w:iCs/>
                    <w:color w:val="0000FF"/>
                  </w:rPr>
                  <w:fldChar w:fldCharType="begin"/>
                </w:r>
                <w:r w:rsidR="009E5823" w:rsidRPr="00C75DCA">
                  <w:rPr>
                    <w:i/>
                    <w:iCs/>
                    <w:color w:val="0000FF"/>
                  </w:rPr>
                  <w:instrText xml:space="preserve"> </w:instrText>
                </w:r>
                <w:r w:rsidR="009E5823" w:rsidRPr="00C75DCA">
                  <w:rPr>
                    <w:rFonts w:hint="eastAsia"/>
                    <w:i/>
                    <w:iCs/>
                    <w:color w:val="0000FF"/>
                  </w:rPr>
                  <w:instrText>REF _Ref195176443 \h</w:instrText>
                </w:r>
                <w:r w:rsidR="009E5823" w:rsidRPr="00C75DCA">
                  <w:rPr>
                    <w:i/>
                    <w:iCs/>
                    <w:color w:val="0000FF"/>
                  </w:rPr>
                  <w:instrText xml:space="preserve">  \* MERGEFORMAT </w:instrText>
                </w:r>
                <w:r w:rsidR="009E5823" w:rsidRPr="00C75DCA">
                  <w:rPr>
                    <w:i/>
                    <w:iCs/>
                    <w:color w:val="0000FF"/>
                  </w:rPr>
                </w:r>
                <w:r w:rsidR="009E5823" w:rsidRPr="00C75DCA">
                  <w:rPr>
                    <w:i/>
                    <w:iCs/>
                    <w:color w:val="0000FF"/>
                  </w:rPr>
                  <w:fldChar w:fldCharType="separate"/>
                </w:r>
                <w:r w:rsidR="006233ED" w:rsidRPr="006233ED">
                  <w:rPr>
                    <w:rFonts w:hint="eastAsia"/>
                    <w:i/>
                    <w:iCs/>
                    <w:color w:val="0000FF"/>
                  </w:rPr>
                  <w:t>AI Technician Assistant</w:t>
                </w:r>
                <w:r w:rsidR="009E5823" w:rsidRPr="00C75DCA">
                  <w:rPr>
                    <w:i/>
                    <w:iCs/>
                    <w:color w:val="0000FF"/>
                  </w:rPr>
                  <w:fldChar w:fldCharType="end"/>
                </w:r>
                <w:r w:rsidR="009E5823" w:rsidRPr="00C75DCA">
                  <w:rPr>
                    <w:rFonts w:hint="eastAsia"/>
                  </w:rPr>
                  <w:t>.</w:t>
                </w:r>
                <w:r w:rsidR="00EB715A" w:rsidRPr="00C75DCA">
                  <w:rPr>
                    <w:rFonts w:hint="eastAsia"/>
                  </w:rPr>
                  <w:t xml:space="preserve"> Currently, the supported language of voice </w:t>
                </w:r>
                <w:r w:rsidR="00EB715A" w:rsidRPr="00C75DCA">
                  <w:t>control</w:t>
                </w:r>
                <w:r w:rsidR="00EB715A" w:rsidRPr="00C75DCA">
                  <w:rPr>
                    <w:rFonts w:hint="eastAsia"/>
                  </w:rPr>
                  <w:t xml:space="preserve"> is English. </w:t>
                </w:r>
              </w:p>
            </w:tc>
          </w:tr>
          <w:bookmarkEnd w:id="101"/>
          <w:tr w:rsidR="006505C9" w:rsidRPr="00C75DCA" w14:paraId="490E798E" w14:textId="77777777" w:rsidTr="004645ED">
            <w:trPr>
              <w:jc w:val="center"/>
            </w:trPr>
            <w:tc>
              <w:tcPr>
                <w:tcW w:w="1129" w:type="dxa"/>
                <w:vAlign w:val="center"/>
              </w:tcPr>
              <w:p w14:paraId="6C790898" w14:textId="77777777" w:rsidR="006505C9" w:rsidRPr="00C75DCA" w:rsidRDefault="006505C9" w:rsidP="0072496E">
                <w:pPr>
                  <w:pStyle w:val="af2"/>
                  <w:spacing w:beforeLines="20" w:before="62" w:afterLines="20" w:after="62" w:line="480" w:lineRule="auto"/>
                  <w:jc w:val="center"/>
                  <w:rPr>
                    <w:rFonts w:cs="Arial"/>
                    <w:noProof/>
                  </w:rPr>
                </w:pPr>
                <w:r w:rsidRPr="00C75DCA">
                  <w:rPr>
                    <w:rFonts w:cs="Arial"/>
                    <w:noProof/>
                  </w:rPr>
                  <w:lastRenderedPageBreak/>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7A4BB184"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Browser</w:t>
                </w:r>
              </w:p>
            </w:tc>
            <w:tc>
              <w:tcPr>
                <w:tcW w:w="4552" w:type="dxa"/>
                <w:vAlign w:val="center"/>
              </w:tcPr>
              <w:p w14:paraId="44E6105C" w14:textId="77777777" w:rsidR="006505C9" w:rsidRPr="00C75DCA" w:rsidRDefault="006505C9" w:rsidP="0013203C">
                <w:pPr>
                  <w:pStyle w:val="af4"/>
                  <w:spacing w:beforeLines="20" w:before="62" w:afterLines="20" w:after="62" w:line="240" w:lineRule="exact"/>
                  <w:ind w:left="0"/>
                  <w:rPr>
                    <w:rFonts w:cs="Arial"/>
                  </w:rPr>
                </w:pPr>
                <w:r w:rsidRPr="00C75DCA">
                  <w:rPr>
                    <w:rFonts w:cs="Arial"/>
                  </w:rPr>
                  <w:t>Launches the Chrome Internet browser.</w:t>
                </w:r>
              </w:p>
            </w:tc>
          </w:tr>
          <w:tr w:rsidR="006505C9" w:rsidRPr="00C75DCA" w14:paraId="14270865" w14:textId="77777777" w:rsidTr="004645ED">
            <w:trPr>
              <w:jc w:val="center"/>
            </w:trPr>
            <w:tc>
              <w:tcPr>
                <w:tcW w:w="1129" w:type="dxa"/>
                <w:vAlign w:val="center"/>
              </w:tcPr>
              <w:p w14:paraId="4B5A1826" w14:textId="77777777" w:rsidR="006505C9" w:rsidRPr="00C75DCA" w:rsidRDefault="006505C9" w:rsidP="0072496E">
                <w:pPr>
                  <w:pStyle w:val="af2"/>
                  <w:spacing w:beforeLines="20" w:before="62" w:afterLines="20" w:after="62" w:line="480" w:lineRule="auto"/>
                  <w:jc w:val="center"/>
                  <w:rPr>
                    <w:rFonts w:cs="Arial"/>
                    <w:noProof/>
                  </w:rPr>
                </w:pPr>
                <w:r w:rsidRPr="00C75DCA">
                  <w:rPr>
                    <w:rFonts w:cs="Arial"/>
                    <w:noProof/>
                  </w:rPr>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6">
                                <a:extLst>
                                  <a:ext uri="{28A0092B-C50C-407E-A947-70E740481C1C}">
                                    <a14:useLocalDpi xmlns:a14="http://schemas.microsoft.com/office/drawing/2010/main" val="0"/>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5A5D424B"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Camera</w:t>
                </w:r>
              </w:p>
            </w:tc>
            <w:tc>
              <w:tcPr>
                <w:tcW w:w="4552" w:type="dxa"/>
                <w:vAlign w:val="center"/>
              </w:tcPr>
              <w:p w14:paraId="46C524F1" w14:textId="02DEB20A" w:rsidR="006505C9" w:rsidRPr="00C75DCA" w:rsidRDefault="006505C9" w:rsidP="0013203C">
                <w:pPr>
                  <w:pStyle w:val="af4"/>
                  <w:spacing w:beforeLines="20" w:before="62" w:afterLines="20" w:after="62" w:line="240" w:lineRule="exact"/>
                  <w:ind w:left="0"/>
                  <w:rPr>
                    <w:rFonts w:cs="Arial"/>
                  </w:rPr>
                </w:pPr>
                <w:r w:rsidRPr="00C75DCA">
                  <w:rPr>
                    <w:rFonts w:cs="Arial"/>
                  </w:rPr>
                  <w:t xml:space="preserve">Tap the </w:t>
                </w:r>
                <w:r w:rsidRPr="00C75DCA">
                  <w:rPr>
                    <w:rFonts w:cs="Arial"/>
                    <w:b/>
                    <w:bCs/>
                  </w:rPr>
                  <w:t>Camera</w:t>
                </w:r>
                <w:r w:rsidRPr="00C75DCA">
                  <w:rPr>
                    <w:rFonts w:cs="Arial"/>
                  </w:rPr>
                  <w:t xml:space="preserve"> icon to open camera viewfinder. Press and hold</w:t>
                </w:r>
                <w:r w:rsidR="00D47EF5" w:rsidRPr="00C75DCA">
                  <w:rPr>
                    <w:rFonts w:cs="Arial"/>
                  </w:rPr>
                  <w:t xml:space="preserve"> </w:t>
                </w:r>
                <w:r w:rsidR="00D47EF5" w:rsidRPr="00C75DCA">
                  <w:rPr>
                    <w:rFonts w:cs="Arial" w:hint="eastAsia"/>
                  </w:rPr>
                  <w:t>the</w:t>
                </w:r>
                <w:r w:rsidRPr="00C75DCA">
                  <w:rPr>
                    <w:rFonts w:cs="Arial"/>
                  </w:rPr>
                  <w:t xml:space="preserve"> icon to </w:t>
                </w:r>
                <w:r w:rsidR="00D47EF5" w:rsidRPr="00C75DCA">
                  <w:rPr>
                    <w:rFonts w:cs="Arial"/>
                  </w:rPr>
                  <w:t xml:space="preserve">capture </w:t>
                </w:r>
                <w:r w:rsidRPr="00C75DCA">
                  <w:rPr>
                    <w:rFonts w:cs="Arial"/>
                  </w:rPr>
                  <w:t xml:space="preserve">a screenshot of the display screen. The saved files are auto-stored in the Data Manager application for later review. </w:t>
                </w:r>
                <w:r w:rsidR="00A12155" w:rsidRPr="00C75DCA">
                  <w:rPr>
                    <w:rFonts w:cs="Arial"/>
                  </w:rPr>
                  <w:t xml:space="preserve">See </w:t>
                </w:r>
                <w:r w:rsidR="00A12155" w:rsidRPr="00C75DCA">
                  <w:rPr>
                    <w:rFonts w:cs="Arial"/>
                    <w:i/>
                    <w:iCs/>
                    <w:color w:val="0000FF"/>
                  </w:rPr>
                  <w:fldChar w:fldCharType="begin"/>
                </w:r>
                <w:r w:rsidR="00A12155" w:rsidRPr="00C75DCA">
                  <w:rPr>
                    <w:rFonts w:cs="Arial"/>
                    <w:i/>
                    <w:iCs/>
                    <w:color w:val="0000FF"/>
                  </w:rPr>
                  <w:instrText xml:space="preserve"> REF _Ref159830944 \h  \* MERGEFORMAT </w:instrText>
                </w:r>
                <w:r w:rsidR="00A12155" w:rsidRPr="00C75DCA">
                  <w:rPr>
                    <w:rFonts w:cs="Arial"/>
                    <w:i/>
                    <w:iCs/>
                    <w:color w:val="0000FF"/>
                  </w:rPr>
                </w:r>
                <w:r w:rsidR="00A12155" w:rsidRPr="00C75DCA">
                  <w:rPr>
                    <w:rFonts w:cs="Arial"/>
                    <w:i/>
                    <w:iCs/>
                    <w:color w:val="0000FF"/>
                  </w:rPr>
                  <w:fldChar w:fldCharType="separate"/>
                </w:r>
                <w:r w:rsidR="006233ED" w:rsidRPr="006233ED">
                  <w:rPr>
                    <w:i/>
                    <w:iCs/>
                    <w:color w:val="0000FF"/>
                  </w:rPr>
                  <w:t>Data Manager</w:t>
                </w:r>
                <w:r w:rsidR="00A12155" w:rsidRPr="00C75DCA">
                  <w:rPr>
                    <w:rFonts w:cs="Arial"/>
                    <w:i/>
                    <w:iCs/>
                    <w:color w:val="0000FF"/>
                  </w:rPr>
                  <w:fldChar w:fldCharType="end"/>
                </w:r>
                <w:r w:rsidR="00A12155" w:rsidRPr="00C75DCA">
                  <w:rPr>
                    <w:rFonts w:cs="Arial"/>
                  </w:rPr>
                  <w:t>.</w:t>
                </w:r>
              </w:p>
            </w:tc>
          </w:tr>
          <w:tr w:rsidR="006505C9" w:rsidRPr="00C75DCA" w14:paraId="3F283094" w14:textId="77777777" w:rsidTr="004645ED">
            <w:trPr>
              <w:trHeight w:val="584"/>
              <w:jc w:val="center"/>
            </w:trPr>
            <w:tc>
              <w:tcPr>
                <w:tcW w:w="1129" w:type="dxa"/>
                <w:vAlign w:val="center"/>
              </w:tcPr>
              <w:p w14:paraId="3879D22C" w14:textId="77777777" w:rsidR="006505C9" w:rsidRPr="00C75DCA" w:rsidRDefault="006505C9" w:rsidP="0072496E">
                <w:pPr>
                  <w:pStyle w:val="af2"/>
                  <w:spacing w:beforeLines="20" w:before="62" w:afterLines="20" w:after="62" w:line="480" w:lineRule="auto"/>
                  <w:jc w:val="center"/>
                  <w:rPr>
                    <w:rFonts w:cs="Arial"/>
                    <w:noProof/>
                  </w:rPr>
                </w:pPr>
                <w:r w:rsidRPr="00C75DCA">
                  <w:rPr>
                    <w:rFonts w:cs="Arial"/>
                    <w:noProof/>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7">
                                <a:extLst>
                                  <a:ext uri="{28A0092B-C50C-407E-A947-70E740481C1C}">
                                    <a14:useLocalDpi xmlns:a14="http://schemas.microsoft.com/office/drawing/2010/main" val="0"/>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3480C6C4" w14:textId="77777777" w:rsidR="006505C9" w:rsidRPr="00C75DCA" w:rsidRDefault="006505C9" w:rsidP="0013203C">
                <w:pPr>
                  <w:pStyle w:val="af2"/>
                  <w:spacing w:beforeLines="20" w:before="62" w:afterLines="20" w:after="62" w:line="240" w:lineRule="exact"/>
                  <w:jc w:val="left"/>
                  <w:rPr>
                    <w:rFonts w:cs="Arial"/>
                    <w:b/>
                    <w:bCs/>
                  </w:rPr>
                </w:pPr>
                <w:r w:rsidRPr="00C75DCA">
                  <w:rPr>
                    <w:rFonts w:cs="Arial"/>
                    <w:b/>
                    <w:bCs/>
                  </w:rPr>
                  <w:t>Display &amp; Sound</w:t>
                </w:r>
              </w:p>
            </w:tc>
            <w:tc>
              <w:tcPr>
                <w:tcW w:w="4552" w:type="dxa"/>
                <w:vAlign w:val="center"/>
              </w:tcPr>
              <w:p w14:paraId="4B560C71" w14:textId="77777777" w:rsidR="006505C9" w:rsidRPr="00C75DCA" w:rsidRDefault="006505C9" w:rsidP="0013203C">
                <w:pPr>
                  <w:pStyle w:val="af4"/>
                  <w:spacing w:beforeLines="20" w:before="62" w:afterLines="20" w:after="62" w:line="240" w:lineRule="exact"/>
                  <w:ind w:left="0"/>
                  <w:rPr>
                    <w:rFonts w:cs="Arial"/>
                  </w:rPr>
                </w:pPr>
                <w:r w:rsidRPr="00C75DCA">
                  <w:rPr>
                    <w:rFonts w:cs="Arial"/>
                  </w:rPr>
                  <w:t>Adjusts the brightness of the screen and the volume of the audio output.</w:t>
                </w:r>
              </w:p>
            </w:tc>
          </w:tr>
          <w:tr w:rsidR="006505C9" w:rsidRPr="00C75DCA" w14:paraId="4F756667" w14:textId="77777777" w:rsidTr="004645ED">
            <w:trPr>
              <w:jc w:val="center"/>
            </w:trPr>
            <w:tc>
              <w:tcPr>
                <w:tcW w:w="1129" w:type="dxa"/>
                <w:vAlign w:val="center"/>
              </w:tcPr>
              <w:p w14:paraId="03DC7C54" w14:textId="77777777" w:rsidR="006505C9" w:rsidRPr="00C75DCA" w:rsidRDefault="00696C0C" w:rsidP="0072496E">
                <w:pPr>
                  <w:pStyle w:val="af2"/>
                  <w:spacing w:beforeLines="20" w:before="62" w:afterLines="20" w:after="62" w:line="480" w:lineRule="auto"/>
                  <w:jc w:val="center"/>
                  <w:rPr>
                    <w:rFonts w:cs="Arial"/>
                    <w:noProof/>
                  </w:rPr>
                </w:pPr>
                <w:r w:rsidRPr="00C75DCA">
                  <w:rPr>
                    <w:noProof/>
                  </w:rPr>
                  <w:drawing>
                    <wp:inline distT="0" distB="0" distL="0" distR="0" wp14:anchorId="68260157" wp14:editId="07128E9C">
                      <wp:extent cx="579755" cy="370840"/>
                      <wp:effectExtent l="0" t="0" r="0" b="0"/>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3C9A5ED5"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VCI</w:t>
                </w:r>
                <w:r w:rsidR="0029007C" w:rsidRPr="00C75DCA">
                  <w:rPr>
                    <w:rFonts w:cs="Arial"/>
                    <w:b/>
                    <w:bCs/>
                  </w:rPr>
                  <w:t xml:space="preserve"> Manager</w:t>
                </w:r>
                <w:r w:rsidRPr="00C75DCA">
                  <w:rPr>
                    <w:rFonts w:cs="Arial"/>
                    <w:b/>
                    <w:bCs/>
                  </w:rPr>
                  <w:t xml:space="preserve"> Shortcut</w:t>
                </w:r>
              </w:p>
            </w:tc>
            <w:tc>
              <w:tcPr>
                <w:tcW w:w="4552" w:type="dxa"/>
                <w:vAlign w:val="center"/>
              </w:tcPr>
              <w:p w14:paraId="0934F3B0" w14:textId="77777777" w:rsidR="006505C9" w:rsidRPr="00C75DCA" w:rsidRDefault="006505C9" w:rsidP="0013203C">
                <w:pPr>
                  <w:pStyle w:val="af4"/>
                  <w:spacing w:beforeLines="20" w:before="62" w:afterLines="20" w:after="62" w:line="240" w:lineRule="exact"/>
                  <w:ind w:left="0"/>
                  <w:rPr>
                    <w:rFonts w:cs="Arial"/>
                  </w:rPr>
                </w:pPr>
                <w:r w:rsidRPr="00C75DCA">
                  <w:rPr>
                    <w:rFonts w:cs="Arial"/>
                  </w:rPr>
                  <w:t>Opens the VCI Manager application. A green icon at the bottom-right corner indicates the VCI</w:t>
                </w:r>
                <w:r w:rsidR="00D74797" w:rsidRPr="00C75DCA">
                  <w:rPr>
                    <w:rFonts w:cs="Arial"/>
                  </w:rPr>
                  <w:t>2</w:t>
                </w:r>
                <w:r w:rsidRPr="00C75DCA">
                  <w:rPr>
                    <w:rFonts w:cs="Arial"/>
                  </w:rPr>
                  <w:t xml:space="preserve"> is connected, while a red “X” icon will be displayed if the connection fails. </w:t>
                </w:r>
              </w:p>
            </w:tc>
          </w:tr>
          <w:tr w:rsidR="006505C9" w:rsidRPr="00C75DCA" w14:paraId="4D4A6047" w14:textId="77777777" w:rsidTr="004645ED">
            <w:trPr>
              <w:jc w:val="center"/>
            </w:trPr>
            <w:tc>
              <w:tcPr>
                <w:tcW w:w="1129" w:type="dxa"/>
                <w:vAlign w:val="center"/>
              </w:tcPr>
              <w:p w14:paraId="65E6517C" w14:textId="77777777" w:rsidR="006505C9" w:rsidRPr="00C75DCA" w:rsidRDefault="006505C9" w:rsidP="0072496E">
                <w:pPr>
                  <w:pStyle w:val="af2"/>
                  <w:spacing w:beforeLines="20" w:before="62" w:afterLines="20" w:after="62" w:line="480" w:lineRule="auto"/>
                  <w:jc w:val="center"/>
                  <w:rPr>
                    <w:rFonts w:cs="Arial"/>
                    <w:noProof/>
                  </w:rPr>
                </w:pPr>
                <w:r w:rsidRPr="00C75DCA">
                  <w:rPr>
                    <w:rFonts w:cs="Arial"/>
                    <w:noProof/>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9">
                                <a:extLst>
                                  <a:ext uri="{28A0092B-C50C-407E-A947-70E740481C1C}">
                                    <a14:useLocalDpi xmlns:a14="http://schemas.microsoft.com/office/drawing/2010/main" val="0"/>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4FD0FA9B"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 xml:space="preserve">MaxiSys </w:t>
                </w:r>
                <w:bookmarkStart w:id="102" w:name="OLE_LINK10"/>
                <w:r w:rsidRPr="00C75DCA">
                  <w:rPr>
                    <w:rFonts w:cs="Arial"/>
                    <w:b/>
                    <w:bCs/>
                  </w:rPr>
                  <w:t>Shortcut</w:t>
                </w:r>
                <w:bookmarkEnd w:id="102"/>
              </w:p>
            </w:tc>
            <w:tc>
              <w:tcPr>
                <w:tcW w:w="4552" w:type="dxa"/>
                <w:vAlign w:val="center"/>
              </w:tcPr>
              <w:p w14:paraId="1F2AF01E" w14:textId="77777777" w:rsidR="006505C9" w:rsidRPr="00C75DCA" w:rsidRDefault="006505C9" w:rsidP="0013203C">
                <w:pPr>
                  <w:pStyle w:val="af4"/>
                  <w:spacing w:beforeLines="20" w:before="62" w:afterLines="20" w:after="62" w:line="240" w:lineRule="exact"/>
                  <w:ind w:left="0"/>
                  <w:rPr>
                    <w:rFonts w:cs="Arial"/>
                  </w:rPr>
                </w:pPr>
                <w:r w:rsidRPr="00C75DCA">
                  <w:rPr>
                    <w:rFonts w:cs="Arial"/>
                  </w:rPr>
                  <w:t>Returns to the Diagnostics screen.</w:t>
                </w:r>
              </w:p>
            </w:tc>
          </w:tr>
          <w:tr w:rsidR="006505C9" w:rsidRPr="00C75DCA" w14:paraId="6A0BB0BD" w14:textId="77777777" w:rsidTr="004645ED">
            <w:trPr>
              <w:jc w:val="center"/>
            </w:trPr>
            <w:tc>
              <w:tcPr>
                <w:tcW w:w="1129" w:type="dxa"/>
                <w:vAlign w:val="center"/>
              </w:tcPr>
              <w:p w14:paraId="395C522B" w14:textId="77777777" w:rsidR="006505C9" w:rsidRPr="00C75DCA" w:rsidRDefault="006505C9" w:rsidP="0072496E">
                <w:pPr>
                  <w:pStyle w:val="af2"/>
                  <w:spacing w:beforeLines="20" w:before="62" w:afterLines="20" w:after="62" w:line="480" w:lineRule="auto"/>
                  <w:jc w:val="center"/>
                  <w:rPr>
                    <w:rFonts w:cs="Arial"/>
                    <w:noProof/>
                  </w:rPr>
                </w:pPr>
                <w:r w:rsidRPr="00C75DCA">
                  <w:rPr>
                    <w:rFonts w:cs="Arial"/>
                    <w:noProof/>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90">
                                <a:extLst>
                                  <a:ext uri="{28A0092B-C50C-407E-A947-70E740481C1C}">
                                    <a14:useLocalDpi xmlns:a14="http://schemas.microsoft.com/office/drawing/2010/main" val="0"/>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5C91550" w14:textId="77777777" w:rsidR="006505C9" w:rsidRPr="00C75DCA" w:rsidRDefault="006505C9" w:rsidP="0013203C">
                <w:pPr>
                  <w:pStyle w:val="af2"/>
                  <w:spacing w:beforeLines="20" w:before="62" w:afterLines="20" w:after="62" w:line="240" w:lineRule="exact"/>
                  <w:rPr>
                    <w:rFonts w:cs="Arial"/>
                    <w:b/>
                    <w:bCs/>
                  </w:rPr>
                </w:pPr>
                <w:r w:rsidRPr="00C75DCA">
                  <w:rPr>
                    <w:rFonts w:cs="Arial"/>
                    <w:b/>
                    <w:bCs/>
                  </w:rPr>
                  <w:t>Service Shortcut</w:t>
                </w:r>
              </w:p>
            </w:tc>
            <w:tc>
              <w:tcPr>
                <w:tcW w:w="4552" w:type="dxa"/>
                <w:vAlign w:val="center"/>
              </w:tcPr>
              <w:p w14:paraId="2E4361CD" w14:textId="77777777" w:rsidR="006505C9" w:rsidRPr="00C75DCA" w:rsidRDefault="006505C9" w:rsidP="0013203C">
                <w:pPr>
                  <w:pStyle w:val="af4"/>
                  <w:spacing w:beforeLines="20" w:before="62" w:afterLines="20" w:after="62" w:line="240" w:lineRule="exact"/>
                  <w:ind w:left="0"/>
                  <w:rPr>
                    <w:rFonts w:cs="Arial"/>
                  </w:rPr>
                </w:pPr>
                <w:r w:rsidRPr="00C75DCA">
                  <w:rPr>
                    <w:rFonts w:cs="Arial"/>
                  </w:rPr>
                  <w:t>Returns to the Service screen.</w:t>
                </w:r>
              </w:p>
            </w:tc>
          </w:tr>
        </w:tbl>
        <w:p w14:paraId="5D88367F" w14:textId="77777777" w:rsidR="006505C9" w:rsidRPr="00C75DCA" w:rsidRDefault="006505C9" w:rsidP="003A7528">
          <w:pPr>
            <w:pStyle w:val="ac"/>
            <w:numPr>
              <w:ilvl w:val="0"/>
              <w:numId w:val="4"/>
            </w:numPr>
            <w:spacing w:beforeLines="20" w:before="62" w:afterLines="20" w:after="62"/>
            <w:ind w:left="641" w:hanging="357"/>
            <w:rPr>
              <w:rFonts w:cs="Arial"/>
            </w:rPr>
          </w:pPr>
          <w:r w:rsidRPr="00C75DCA">
            <w:rPr>
              <w:rFonts w:cs="Arial"/>
              <w:b/>
            </w:rPr>
            <w:t>To use the camera</w:t>
          </w:r>
        </w:p>
        <w:p w14:paraId="4D9F9F4C" w14:textId="77777777" w:rsidR="006505C9" w:rsidRPr="00C75DCA" w:rsidRDefault="006505C9" w:rsidP="003A7528">
          <w:pPr>
            <w:pStyle w:val="ac"/>
            <w:numPr>
              <w:ilvl w:val="0"/>
              <w:numId w:val="20"/>
            </w:numPr>
            <w:spacing w:beforeLines="20" w:before="62" w:afterLines="20" w:after="62"/>
            <w:ind w:left="998" w:hanging="357"/>
            <w:rPr>
              <w:rFonts w:cs="Arial"/>
            </w:rPr>
          </w:pPr>
          <w:r w:rsidRPr="00C75DCA">
            <w:rPr>
              <w:rFonts w:cs="Arial"/>
            </w:rPr>
            <w:t xml:space="preserve">Tap the </w:t>
          </w:r>
          <w:r w:rsidRPr="00C75DCA">
            <w:rPr>
              <w:rFonts w:cs="Arial"/>
              <w:b/>
            </w:rPr>
            <w:t xml:space="preserve">Camera </w:t>
          </w:r>
          <w:r w:rsidRPr="00C75DCA">
            <w:rPr>
              <w:rFonts w:cs="Arial"/>
            </w:rPr>
            <w:t>icon. The camera screen opens.</w:t>
          </w:r>
        </w:p>
        <w:p w14:paraId="7FAEF56E" w14:textId="77777777" w:rsidR="006505C9" w:rsidRPr="00C75DCA" w:rsidRDefault="006505C9" w:rsidP="003A7528">
          <w:pPr>
            <w:pStyle w:val="ac"/>
            <w:numPr>
              <w:ilvl w:val="0"/>
              <w:numId w:val="20"/>
            </w:numPr>
            <w:spacing w:beforeLines="20" w:before="62" w:afterLines="20" w:after="62"/>
            <w:ind w:left="998" w:hanging="357"/>
            <w:rPr>
              <w:rFonts w:cs="Arial"/>
            </w:rPr>
          </w:pPr>
          <w:r w:rsidRPr="00C75DCA">
            <w:rPr>
              <w:rFonts w:cs="Arial"/>
            </w:rPr>
            <w:t>Focus the image to be captured in the viewfinder.</w:t>
          </w:r>
        </w:p>
        <w:p w14:paraId="760A8075" w14:textId="77777777" w:rsidR="006505C9" w:rsidRPr="00C75DCA" w:rsidRDefault="006505C9" w:rsidP="003A7528">
          <w:pPr>
            <w:pStyle w:val="ac"/>
            <w:numPr>
              <w:ilvl w:val="0"/>
              <w:numId w:val="20"/>
            </w:numPr>
            <w:spacing w:beforeLines="20" w:before="62" w:afterLines="20" w:after="62"/>
            <w:ind w:left="998" w:hanging="357"/>
            <w:rPr>
              <w:rFonts w:cs="Arial"/>
            </w:rPr>
          </w:pPr>
          <w:r w:rsidRPr="00C75DCA">
            <w:rPr>
              <w:rFonts w:cs="Arial"/>
            </w:rPr>
            <w:t xml:space="preserve">Tap the </w:t>
          </w:r>
          <w:r w:rsidR="00AA2341" w:rsidRPr="00C75DCA">
            <w:rPr>
              <w:rFonts w:cs="Arial" w:hint="eastAsia"/>
              <w:b/>
              <w:bCs/>
            </w:rPr>
            <w:t>C</w:t>
          </w:r>
          <w:r w:rsidR="00AA2341" w:rsidRPr="00C75DCA">
            <w:rPr>
              <w:rFonts w:cs="Arial"/>
              <w:b/>
              <w:bCs/>
            </w:rPr>
            <w:t>amera</w:t>
          </w:r>
          <w:r w:rsidR="00AA2341" w:rsidRPr="00C75DCA">
            <w:rPr>
              <w:rFonts w:cs="Arial"/>
            </w:rPr>
            <w:t xml:space="preserve"> </w:t>
          </w:r>
          <w:r w:rsidRPr="00C75DCA">
            <w:rPr>
              <w:rFonts w:cs="Arial"/>
            </w:rPr>
            <w:t xml:space="preserve">icon on the right side of the screen. The viewfinder now shows the captured picture and auto-saves the </w:t>
          </w:r>
          <w:r w:rsidR="00AA2341" w:rsidRPr="00C75DCA">
            <w:rPr>
              <w:rFonts w:cs="Arial"/>
            </w:rPr>
            <w:t>captured picture</w:t>
          </w:r>
          <w:r w:rsidRPr="00C75DCA">
            <w:rPr>
              <w:rFonts w:cs="Arial"/>
            </w:rPr>
            <w:t xml:space="preserve">. </w:t>
          </w:r>
        </w:p>
        <w:p w14:paraId="0BEF0051" w14:textId="77777777" w:rsidR="006505C9" w:rsidRPr="00C75DCA" w:rsidRDefault="006505C9" w:rsidP="003A7528">
          <w:pPr>
            <w:pStyle w:val="ac"/>
            <w:numPr>
              <w:ilvl w:val="0"/>
              <w:numId w:val="20"/>
            </w:numPr>
            <w:spacing w:beforeLines="20" w:before="62" w:afterLines="20" w:after="62"/>
            <w:ind w:left="998" w:hanging="357"/>
            <w:rPr>
              <w:rFonts w:cs="Arial"/>
            </w:rPr>
          </w:pPr>
          <w:r w:rsidRPr="00C75DCA">
            <w:rPr>
              <w:rFonts w:cs="Arial"/>
            </w:rPr>
            <w:t xml:space="preserve">Tap the thumbnail image on the top-right corner of the screen to view the stored </w:t>
          </w:r>
          <w:r w:rsidR="00161F1C" w:rsidRPr="00C75DCA">
            <w:rPr>
              <w:rFonts w:cs="Arial" w:hint="eastAsia"/>
            </w:rPr>
            <w:t>picture</w:t>
          </w:r>
          <w:r w:rsidRPr="00C75DCA">
            <w:rPr>
              <w:rFonts w:cs="Arial"/>
            </w:rPr>
            <w:t>.</w:t>
          </w:r>
        </w:p>
        <w:p w14:paraId="6AEBE7FC" w14:textId="77777777" w:rsidR="006505C9" w:rsidRPr="00C75DCA" w:rsidRDefault="006505C9" w:rsidP="003A7528">
          <w:pPr>
            <w:pStyle w:val="ac"/>
            <w:numPr>
              <w:ilvl w:val="0"/>
              <w:numId w:val="20"/>
            </w:numPr>
            <w:spacing w:beforeLines="20" w:before="62" w:afterLines="20" w:after="62"/>
            <w:ind w:left="998" w:hanging="357"/>
            <w:rPr>
              <w:rFonts w:cs="Arial"/>
            </w:rPr>
          </w:pPr>
          <w:r w:rsidRPr="00C75DCA">
            <w:rPr>
              <w:rFonts w:cs="Arial"/>
            </w:rPr>
            <w:t xml:space="preserve">Tap the </w:t>
          </w:r>
          <w:r w:rsidRPr="00C75DCA">
            <w:rPr>
              <w:rFonts w:cs="Arial"/>
              <w:b/>
            </w:rPr>
            <w:t xml:space="preserve">Back </w:t>
          </w:r>
          <w:r w:rsidRPr="00C75DCA">
            <w:rPr>
              <w:rFonts w:cs="Arial"/>
            </w:rPr>
            <w:t xml:space="preserve">or </w:t>
          </w:r>
          <w:r w:rsidRPr="00C75DCA">
            <w:rPr>
              <w:rFonts w:cs="Arial"/>
              <w:b/>
            </w:rPr>
            <w:t xml:space="preserve">Home </w:t>
          </w:r>
          <w:r w:rsidR="00195160" w:rsidRPr="00C75DCA">
            <w:rPr>
              <w:rFonts w:cs="Arial" w:hint="eastAsia"/>
            </w:rPr>
            <w:t>icon</w:t>
          </w:r>
          <w:r w:rsidR="00195160" w:rsidRPr="00C75DCA">
            <w:rPr>
              <w:rFonts w:cs="Arial"/>
            </w:rPr>
            <w:t xml:space="preserve"> </w:t>
          </w:r>
          <w:r w:rsidRPr="00C75DCA">
            <w:rPr>
              <w:rFonts w:cs="Arial"/>
            </w:rPr>
            <w:t>to exit the camera application.</w:t>
          </w:r>
        </w:p>
        <w:p w14:paraId="772F901A" w14:textId="77777777" w:rsidR="006505C9" w:rsidRPr="00C75DCA" w:rsidRDefault="006505C9" w:rsidP="006505C9">
          <w:pPr>
            <w:pStyle w:val="af5"/>
            <w:pBdr>
              <w:top w:val="single" w:sz="4" w:space="1" w:color="auto"/>
              <w:bottom w:val="single" w:sz="4" w:space="1" w:color="auto"/>
            </w:pBdr>
            <w:spacing w:before="156" w:afterLines="0" w:after="0"/>
            <w:rPr>
              <w:b/>
              <w:sz w:val="18"/>
              <w:szCs w:val="18"/>
            </w:rPr>
          </w:pPr>
          <w:r w:rsidRPr="00C75DCA">
            <w:rPr>
              <w:b/>
              <w:noProof/>
              <w:sz w:val="18"/>
              <w:szCs w:val="18"/>
            </w:rPr>
            <w:drawing>
              <wp:anchor distT="0" distB="0" distL="114300" distR="114300" simplePos="0" relativeHeight="251693056" behindDoc="0" locked="0" layoutInCell="1" allowOverlap="1" wp14:anchorId="3CD9DA3F" wp14:editId="24BCDD40">
                <wp:simplePos x="0" y="0"/>
                <wp:positionH relativeFrom="column">
                  <wp:posOffset>-20955</wp:posOffset>
                </wp:positionH>
                <wp:positionV relativeFrom="paragraph">
                  <wp:posOffset>55245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C75DCA">
            <w:rPr>
              <w:b/>
              <w:sz w:val="18"/>
              <w:szCs w:val="18"/>
            </w:rPr>
            <w:t>NOTE</w:t>
          </w:r>
        </w:p>
        <w:p w14:paraId="76B82277" w14:textId="77777777" w:rsidR="006505C9" w:rsidRPr="00C75DCA" w:rsidRDefault="006505C9" w:rsidP="006505C9">
          <w:pPr>
            <w:pStyle w:val="af5"/>
            <w:pBdr>
              <w:top w:val="single" w:sz="4" w:space="1" w:color="auto"/>
              <w:bottom w:val="single" w:sz="4" w:space="1" w:color="auto"/>
            </w:pBdr>
            <w:spacing w:beforeLines="0" w:before="0" w:after="156"/>
            <w:rPr>
              <w:sz w:val="18"/>
              <w:szCs w:val="18"/>
            </w:rPr>
          </w:pPr>
          <w:r w:rsidRPr="00C75DCA">
            <w:rPr>
              <w:sz w:val="18"/>
              <w:szCs w:val="18"/>
            </w:rPr>
            <w:t xml:space="preserve">After swiping the camera screen from left to right, the camera mode and video mode can be switched by tapping the </w:t>
          </w:r>
          <w:r w:rsidRPr="00C75DCA">
            <w:rPr>
              <w:b/>
              <w:bCs w:val="0"/>
              <w:sz w:val="18"/>
              <w:szCs w:val="18"/>
            </w:rPr>
            <w:t>Camera</w:t>
          </w:r>
          <w:r w:rsidRPr="00C75DCA">
            <w:rPr>
              <w:sz w:val="18"/>
              <w:szCs w:val="18"/>
            </w:rPr>
            <w:t xml:space="preserve"> icon or </w:t>
          </w:r>
          <w:r w:rsidRPr="00C75DCA">
            <w:rPr>
              <w:b/>
              <w:bCs w:val="0"/>
              <w:sz w:val="18"/>
              <w:szCs w:val="18"/>
            </w:rPr>
            <w:t>Video</w:t>
          </w:r>
          <w:r w:rsidRPr="00C75DCA">
            <w:rPr>
              <w:sz w:val="18"/>
              <w:szCs w:val="18"/>
            </w:rPr>
            <w:t xml:space="preserve"> icon.</w:t>
          </w:r>
        </w:p>
        <w:p w14:paraId="110F1429" w14:textId="77777777" w:rsidR="002D7DA9" w:rsidRPr="00C75DCA" w:rsidRDefault="002D7DA9" w:rsidP="00D12CC8">
          <w:pPr>
            <w:pStyle w:val="EN"/>
            <w:spacing w:before="156" w:after="156"/>
          </w:pPr>
          <w:bookmarkStart w:id="103" w:name="_Toc366846464"/>
          <w:bookmarkStart w:id="104" w:name="_Toc366845411"/>
          <w:bookmarkStart w:id="105" w:name="_Toc451525742"/>
          <w:bookmarkStart w:id="106" w:name="_Toc159436263"/>
        </w:p>
        <w:p w14:paraId="0A853626" w14:textId="77777777" w:rsidR="006505C9" w:rsidRPr="00C75DCA" w:rsidRDefault="006505C9" w:rsidP="006505C9">
          <w:pPr>
            <w:pStyle w:val="30"/>
            <w:spacing w:before="312" w:after="156"/>
          </w:pPr>
          <w:r w:rsidRPr="00C75DCA">
            <w:lastRenderedPageBreak/>
            <w:t>System Status Icons</w:t>
          </w:r>
          <w:bookmarkEnd w:id="103"/>
          <w:bookmarkEnd w:id="104"/>
          <w:bookmarkEnd w:id="105"/>
          <w:bookmarkEnd w:id="106"/>
        </w:p>
        <w:p w14:paraId="337B0DB2" w14:textId="77777777" w:rsidR="006505C9" w:rsidRPr="00C75DCA" w:rsidRDefault="006505C9" w:rsidP="006505C9">
          <w:pPr>
            <w:pStyle w:val="BodytextUserManual"/>
            <w:spacing w:before="156" w:after="156"/>
          </w:pPr>
          <w:r w:rsidRPr="00C75DCA">
            <w:t>Your MaxiSys tablet is a fully functional Android tablet with the standard Android operating system status icons. Refer to Android documentation for additional i</w:t>
          </w:r>
          <w:bookmarkStart w:id="107" w:name="_Toc366845412"/>
          <w:bookmarkStart w:id="108" w:name="_Toc366846465"/>
          <w:bookmarkStart w:id="109" w:name="_Toc451525743"/>
          <w:r w:rsidRPr="00C75DCA">
            <w:t>nformation.</w:t>
          </w:r>
        </w:p>
        <w:p w14:paraId="12C940DB" w14:textId="77777777" w:rsidR="006505C9" w:rsidRPr="00C75DCA" w:rsidRDefault="006505C9" w:rsidP="006505C9">
          <w:pPr>
            <w:pStyle w:val="20"/>
            <w:spacing w:before="312" w:after="156"/>
            <w:rPr>
              <w:rFonts w:cs="Arial"/>
            </w:rPr>
          </w:pPr>
          <w:bookmarkStart w:id="110" w:name="_Toc13212128"/>
          <w:bookmarkStart w:id="111" w:name="_Toc38114381"/>
          <w:bookmarkStart w:id="112" w:name="_Toc159436264"/>
          <w:bookmarkStart w:id="113" w:name="_Toc202951289"/>
          <w:r w:rsidRPr="00C75DCA">
            <w:rPr>
              <w:rFonts w:cs="Arial"/>
            </w:rPr>
            <w:t>Power Down</w:t>
          </w:r>
          <w:bookmarkEnd w:id="107"/>
          <w:bookmarkEnd w:id="108"/>
          <w:bookmarkEnd w:id="109"/>
          <w:bookmarkEnd w:id="110"/>
          <w:bookmarkEnd w:id="111"/>
          <w:bookmarkEnd w:id="112"/>
          <w:bookmarkEnd w:id="113"/>
        </w:p>
        <w:p w14:paraId="4DC9C735" w14:textId="77777777" w:rsidR="006A434F" w:rsidRPr="00C75DCA" w:rsidRDefault="006505C9" w:rsidP="006E6311">
          <w:pPr>
            <w:pStyle w:val="BodytextUserManual"/>
            <w:spacing w:before="156" w:after="156"/>
          </w:pPr>
          <w:bookmarkStart w:id="114" w:name="OLE_LINK54"/>
          <w:r w:rsidRPr="00C75DCA">
            <w:t>All vehicle communications should be terminated before shutting down the tablet. A warning message displays if a shutdown is attempted while the tablet is communicating with the vehicle. Forcing a shutdown while the tablet is communicating with the vehicle may lead to ECU errors on some vehicles. Please exit the Diagnostics application before shutting off the tablet.</w:t>
          </w:r>
        </w:p>
        <w:p w14:paraId="50EC1831" w14:textId="77777777" w:rsidR="006505C9" w:rsidRPr="00C75DCA" w:rsidRDefault="006505C9" w:rsidP="003A7528">
          <w:pPr>
            <w:pStyle w:val="ac"/>
            <w:numPr>
              <w:ilvl w:val="0"/>
              <w:numId w:val="4"/>
            </w:numPr>
            <w:spacing w:beforeLines="20" w:before="62" w:afterLines="20" w:after="62"/>
            <w:ind w:left="641" w:hanging="357"/>
            <w:rPr>
              <w:rFonts w:cs="Arial"/>
            </w:rPr>
          </w:pPr>
          <w:bookmarkStart w:id="115" w:name="_Hlk196935522"/>
          <w:bookmarkEnd w:id="114"/>
          <w:r w:rsidRPr="00C75DCA">
            <w:rPr>
              <w:rFonts w:cs="Arial"/>
              <w:b/>
            </w:rPr>
            <w:t>To power down the MaxiSys tablet</w:t>
          </w:r>
        </w:p>
        <w:bookmarkEnd w:id="115"/>
        <w:p w14:paraId="0C68E4C6" w14:textId="77777777" w:rsidR="006505C9" w:rsidRPr="00C75DCA" w:rsidRDefault="006505C9" w:rsidP="003A7528">
          <w:pPr>
            <w:pStyle w:val="ac"/>
            <w:numPr>
              <w:ilvl w:val="0"/>
              <w:numId w:val="21"/>
            </w:numPr>
            <w:spacing w:beforeLines="20" w:before="62" w:afterLines="20" w:after="62"/>
            <w:ind w:left="998" w:hanging="357"/>
            <w:rPr>
              <w:rFonts w:cs="Arial"/>
            </w:rPr>
          </w:pPr>
          <w:r w:rsidRPr="00C75DCA">
            <w:rPr>
              <w:rFonts w:cs="Arial"/>
            </w:rPr>
            <w:t xml:space="preserve">Long press (press and hold) the </w:t>
          </w:r>
          <w:r w:rsidRPr="00C75DCA">
            <w:rPr>
              <w:rFonts w:cs="Arial"/>
              <w:b/>
              <w:bCs/>
            </w:rPr>
            <w:t>Power/Lock</w:t>
          </w:r>
          <w:r w:rsidRPr="00C75DCA">
            <w:rPr>
              <w:rFonts w:cs="Arial"/>
            </w:rPr>
            <w:t xml:space="preserve"> button.</w:t>
          </w:r>
        </w:p>
        <w:p w14:paraId="2F1D32A8" w14:textId="77777777" w:rsidR="006505C9" w:rsidRPr="00C75DCA" w:rsidRDefault="006505C9" w:rsidP="003A7528">
          <w:pPr>
            <w:pStyle w:val="ac"/>
            <w:numPr>
              <w:ilvl w:val="0"/>
              <w:numId w:val="21"/>
            </w:numPr>
            <w:spacing w:beforeLines="20" w:before="62" w:afterLines="20" w:after="62"/>
            <w:ind w:left="998" w:hanging="357"/>
            <w:rPr>
              <w:rFonts w:cs="Arial"/>
            </w:rPr>
          </w:pPr>
          <w:r w:rsidRPr="00C75DCA">
            <w:rPr>
              <w:rFonts w:cs="Arial"/>
            </w:rPr>
            <w:t xml:space="preserve">Tap </w:t>
          </w:r>
          <w:r w:rsidRPr="00C75DCA">
            <w:rPr>
              <w:rFonts w:cs="Arial" w:hint="eastAsia"/>
            </w:rPr>
            <w:t>the</w:t>
          </w:r>
          <w:r w:rsidRPr="00C75DCA">
            <w:rPr>
              <w:rFonts w:cs="Arial"/>
            </w:rPr>
            <w:t xml:space="preserve"> </w:t>
          </w:r>
          <w:r w:rsidRPr="00C75DCA">
            <w:rPr>
              <w:rFonts w:cs="Arial"/>
              <w:b/>
            </w:rPr>
            <w:t>Power Off</w:t>
          </w:r>
          <w:r w:rsidRPr="00C75DCA">
            <w:rPr>
              <w:rFonts w:cs="Arial"/>
            </w:rPr>
            <w:t xml:space="preserve"> option.</w:t>
          </w:r>
        </w:p>
        <w:p w14:paraId="0E2D2FC0" w14:textId="77777777" w:rsidR="006505C9" w:rsidRPr="00C75DCA" w:rsidRDefault="006505C9" w:rsidP="003A7528">
          <w:pPr>
            <w:pStyle w:val="ac"/>
            <w:numPr>
              <w:ilvl w:val="0"/>
              <w:numId w:val="21"/>
            </w:numPr>
            <w:spacing w:beforeLines="20" w:before="62" w:afterLines="20" w:after="62"/>
            <w:ind w:left="998" w:hanging="357"/>
            <w:rPr>
              <w:rFonts w:cs="Arial"/>
            </w:rPr>
          </w:pPr>
          <w:r w:rsidRPr="00C75DCA">
            <w:rPr>
              <w:rFonts w:cs="Arial"/>
            </w:rPr>
            <w:t>Tap</w:t>
          </w:r>
          <w:r w:rsidRPr="00C75DCA">
            <w:rPr>
              <w:rFonts w:cs="Arial"/>
              <w:b/>
            </w:rPr>
            <w:t xml:space="preserve"> OK</w:t>
          </w:r>
          <w:r w:rsidRPr="00C75DCA">
            <w:rPr>
              <w:rFonts w:cs="Arial"/>
            </w:rPr>
            <w:t>.</w:t>
          </w:r>
        </w:p>
        <w:p w14:paraId="768D8E9F" w14:textId="77777777" w:rsidR="00FA050D" w:rsidRPr="00C75DCA" w:rsidRDefault="00FA050D" w:rsidP="003A7528">
          <w:pPr>
            <w:pStyle w:val="ac"/>
            <w:numPr>
              <w:ilvl w:val="0"/>
              <w:numId w:val="4"/>
            </w:numPr>
            <w:spacing w:beforeLines="20" w:before="62" w:afterLines="20" w:after="62"/>
            <w:ind w:left="641" w:hanging="357"/>
            <w:rPr>
              <w:rFonts w:cs="Arial"/>
              <w:b/>
            </w:rPr>
          </w:pPr>
          <w:r w:rsidRPr="00C75DCA">
            <w:rPr>
              <w:rFonts w:cs="Arial"/>
              <w:b/>
            </w:rPr>
            <w:t xml:space="preserve">To </w:t>
          </w:r>
          <w:r w:rsidRPr="00C75DCA">
            <w:rPr>
              <w:rFonts w:cs="Arial" w:hint="eastAsia"/>
              <w:b/>
            </w:rPr>
            <w:t>reboot the system</w:t>
          </w:r>
        </w:p>
        <w:p w14:paraId="2FA55A9B" w14:textId="77777777" w:rsidR="006505C9" w:rsidRPr="00C75DCA" w:rsidRDefault="006505C9" w:rsidP="004645ED">
          <w:pPr>
            <w:pStyle w:val="BodytextUserManual"/>
            <w:spacing w:before="156" w:after="156"/>
            <w:ind w:leftChars="350" w:left="630"/>
          </w:pPr>
          <w:r w:rsidRPr="00C75DCA">
            <w:t xml:space="preserve">In case of a system crash, long press the </w:t>
          </w:r>
          <w:r w:rsidRPr="00C75DCA">
            <w:rPr>
              <w:b/>
              <w:bCs w:val="0"/>
            </w:rPr>
            <w:t>Power/Lock</w:t>
          </w:r>
          <w:r w:rsidRPr="00C75DCA">
            <w:t xml:space="preserve"> button and tap </w:t>
          </w:r>
          <w:r w:rsidRPr="00C75DCA">
            <w:rPr>
              <w:b/>
            </w:rPr>
            <w:t xml:space="preserve">Restart </w:t>
          </w:r>
          <w:r w:rsidRPr="00C75DCA">
            <w:t>to reboot the system.</w:t>
          </w:r>
        </w:p>
        <w:p w14:paraId="7591B510" w14:textId="77777777" w:rsidR="006505C9" w:rsidRPr="00C75DCA" w:rsidRDefault="006505C9" w:rsidP="006505C9">
          <w:pPr>
            <w:pStyle w:val="BodytextUserManual"/>
            <w:spacing w:before="156" w:after="156"/>
          </w:pPr>
        </w:p>
        <w:p w14:paraId="71DC0EF6" w14:textId="77777777" w:rsidR="00120CC9" w:rsidRPr="00C75DCA" w:rsidRDefault="006B2C3B" w:rsidP="0014275E">
          <w:pPr>
            <w:spacing w:before="156" w:after="156"/>
          </w:pPr>
          <w:r w:rsidRPr="00C75DCA">
            <w:rPr>
              <w:rFonts w:hint="eastAsia"/>
            </w:rPr>
            <w:t xml:space="preserve"> </w:t>
          </w:r>
        </w:p>
      </w:sdtContent>
    </w:sdt>
    <w:p w14:paraId="2236DFCA" w14:textId="77777777" w:rsidR="006B6F34" w:rsidRPr="00C75DCA" w:rsidRDefault="006B6F34" w:rsidP="006B6F34">
      <w:pPr>
        <w:pStyle w:val="12"/>
        <w:spacing w:before="312" w:after="312"/>
        <w:ind w:left="792" w:hanging="792"/>
      </w:pPr>
      <w:bookmarkStart w:id="116" w:name="_Ref195176443"/>
      <w:bookmarkStart w:id="117" w:name="_Ref159830819"/>
      <w:bookmarkStart w:id="118" w:name="_Toc202951290"/>
      <w:r w:rsidRPr="00C75DCA">
        <w:rPr>
          <w:rFonts w:hint="eastAsia"/>
        </w:rPr>
        <w:lastRenderedPageBreak/>
        <w:t>AI Technician Assistant</w:t>
      </w:r>
      <w:bookmarkEnd w:id="116"/>
      <w:bookmarkEnd w:id="118"/>
    </w:p>
    <w:p w14:paraId="2E341BEE" w14:textId="77777777" w:rsidR="006B6F34" w:rsidRPr="00C75DCA" w:rsidRDefault="006B6F34" w:rsidP="006B6F34">
      <w:pPr>
        <w:pStyle w:val="BodytextUserManual"/>
        <w:spacing w:before="156" w:after="156"/>
      </w:pPr>
      <w:r w:rsidRPr="00C75DCA">
        <w:rPr>
          <w:rFonts w:hint="eastAsia"/>
        </w:rPr>
        <w:t xml:space="preserve">The </w:t>
      </w:r>
      <w:r w:rsidR="00155261" w:rsidRPr="00C75DCA">
        <w:rPr>
          <w:rFonts w:hint="eastAsia"/>
        </w:rPr>
        <w:t xml:space="preserve">MaxiSys </w:t>
      </w:r>
      <w:r w:rsidR="001A572E" w:rsidRPr="00C75DCA">
        <w:rPr>
          <w:rFonts w:hint="eastAsia"/>
        </w:rPr>
        <w:t>MS</w:t>
      </w:r>
      <w:r w:rsidR="008F0472" w:rsidRPr="00C75DCA">
        <w:rPr>
          <w:rFonts w:hint="eastAsia"/>
        </w:rPr>
        <w:t>909</w:t>
      </w:r>
      <w:r w:rsidR="00155261" w:rsidRPr="00C75DCA">
        <w:rPr>
          <w:rFonts w:hint="eastAsia"/>
        </w:rPr>
        <w:t xml:space="preserve">S2 system </w:t>
      </w:r>
      <w:r w:rsidR="00DB39FB" w:rsidRPr="00C75DCA">
        <w:rPr>
          <w:rFonts w:hint="eastAsia"/>
        </w:rPr>
        <w:t>features</w:t>
      </w:r>
      <w:r w:rsidR="00155261" w:rsidRPr="00C75DCA">
        <w:rPr>
          <w:rFonts w:hint="eastAsia"/>
        </w:rPr>
        <w:t xml:space="preserve"> Autel</w:t>
      </w:r>
      <w:r w:rsidR="00DB39FB" w:rsidRPr="00C75DCA">
        <w:t>’</w:t>
      </w:r>
      <w:r w:rsidR="00DB39FB" w:rsidRPr="00C75DCA">
        <w:rPr>
          <w:rFonts w:hint="eastAsia"/>
        </w:rPr>
        <w:t>s</w:t>
      </w:r>
      <w:r w:rsidR="00155261" w:rsidRPr="00C75DCA">
        <w:rPr>
          <w:rFonts w:hint="eastAsia"/>
        </w:rPr>
        <w:t xml:space="preserve"> advanced </w:t>
      </w:r>
      <w:r w:rsidR="00DB39FB" w:rsidRPr="00C75DCA">
        <w:rPr>
          <w:rFonts w:hint="eastAsia"/>
        </w:rPr>
        <w:t xml:space="preserve">voice-controlled </w:t>
      </w:r>
      <w:r w:rsidR="00155261" w:rsidRPr="00C75DCA">
        <w:rPr>
          <w:rFonts w:hint="eastAsia"/>
        </w:rPr>
        <w:t xml:space="preserve">AI Technician Assistant function, which can help </w:t>
      </w:r>
      <w:r w:rsidR="00EF6DB5" w:rsidRPr="00C75DCA">
        <w:rPr>
          <w:rFonts w:hint="eastAsia"/>
        </w:rPr>
        <w:t>you</w:t>
      </w:r>
      <w:r w:rsidR="00155261" w:rsidRPr="00C75DCA">
        <w:rPr>
          <w:rFonts w:hint="eastAsia"/>
        </w:rPr>
        <w:t xml:space="preserve"> perform tasks such as opening applications, </w:t>
      </w:r>
      <w:r w:rsidR="002746CD" w:rsidRPr="00C75DCA">
        <w:rPr>
          <w:rFonts w:hint="eastAsia"/>
        </w:rPr>
        <w:t>auto scanning vehicle systems</w:t>
      </w:r>
      <w:r w:rsidR="0019467C" w:rsidRPr="00C75DCA">
        <w:rPr>
          <w:rFonts w:hint="eastAsia"/>
        </w:rPr>
        <w:t xml:space="preserve">, </w:t>
      </w:r>
      <w:r w:rsidR="00155261" w:rsidRPr="00C75DCA">
        <w:rPr>
          <w:rFonts w:hint="eastAsia"/>
        </w:rPr>
        <w:t>quickly locating diagnostic functions,</w:t>
      </w:r>
      <w:r w:rsidR="0019467C" w:rsidRPr="00C75DCA">
        <w:rPr>
          <w:rFonts w:hint="eastAsia"/>
        </w:rPr>
        <w:t xml:space="preserve"> </w:t>
      </w:r>
      <w:r w:rsidR="00155261" w:rsidRPr="00C75DCA">
        <w:rPr>
          <w:rFonts w:hint="eastAsia"/>
        </w:rPr>
        <w:t xml:space="preserve">and assisting with </w:t>
      </w:r>
      <w:r w:rsidR="00DB39FB" w:rsidRPr="00C75DCA">
        <w:rPr>
          <w:rFonts w:hint="eastAsia"/>
        </w:rPr>
        <w:t>decision-making</w:t>
      </w:r>
      <w:r w:rsidR="00155261" w:rsidRPr="00C75DCA">
        <w:rPr>
          <w:rFonts w:hint="eastAsia"/>
        </w:rPr>
        <w:t xml:space="preserve"> to improve efficiency</w:t>
      </w:r>
      <w:r w:rsidRPr="00C75DCA">
        <w:rPr>
          <w:rFonts w:hint="eastAsia"/>
        </w:rPr>
        <w:t>.</w:t>
      </w:r>
      <w:r w:rsidR="00AE56C9" w:rsidRPr="00C75DCA">
        <w:rPr>
          <w:rFonts w:hint="eastAsia"/>
        </w:rPr>
        <w:t xml:space="preserve"> </w:t>
      </w:r>
    </w:p>
    <w:p w14:paraId="2020413F" w14:textId="77777777" w:rsidR="00DD150E" w:rsidRPr="00C75DCA" w:rsidRDefault="00AB718D" w:rsidP="0097093B">
      <w:pPr>
        <w:snapToGrid w:val="0"/>
        <w:spacing w:before="156" w:afterLines="0" w:after="0" w:line="360" w:lineRule="auto"/>
        <w:ind w:left="0"/>
        <w:jc w:val="center"/>
        <w:rPr>
          <w:rFonts w:cs="Arial"/>
        </w:rPr>
      </w:pPr>
      <w:r w:rsidRPr="00C75DCA">
        <w:rPr>
          <w:rFonts w:cs="Arial"/>
          <w:noProof/>
        </w:rPr>
        <w:drawing>
          <wp:inline distT="0" distB="0" distL="0" distR="0" wp14:anchorId="54532660" wp14:editId="076F1574">
            <wp:extent cx="2871330" cy="2116800"/>
            <wp:effectExtent l="0" t="0" r="5715" b="0"/>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073C1D1" w14:textId="785F4A89" w:rsidR="00DD150E" w:rsidRPr="00C75DCA" w:rsidRDefault="00DD150E" w:rsidP="0097093B">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4</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1</w:t>
      </w:r>
      <w:r w:rsidRPr="00C75DCA">
        <w:rPr>
          <w:noProof/>
        </w:rPr>
        <w:fldChar w:fldCharType="end"/>
      </w:r>
      <w:r w:rsidRPr="00C75DCA">
        <w:t xml:space="preserve"> </w:t>
      </w:r>
      <w:r w:rsidR="00B31B53" w:rsidRPr="00C75DCA">
        <w:rPr>
          <w:rFonts w:hint="eastAsia"/>
          <w:i/>
        </w:rPr>
        <w:t>AI Technician Assistant Icon</w:t>
      </w:r>
    </w:p>
    <w:p w14:paraId="43DF1DAE" w14:textId="77777777" w:rsidR="00B507B6" w:rsidRPr="00C75DCA" w:rsidRDefault="00FC2539" w:rsidP="001B5E81">
      <w:pPr>
        <w:snapToGrid w:val="0"/>
        <w:spacing w:before="156" w:afterLines="0" w:after="0" w:line="360" w:lineRule="auto"/>
        <w:ind w:left="0"/>
        <w:jc w:val="center"/>
        <w:rPr>
          <w:rFonts w:cs="Arial"/>
        </w:rPr>
      </w:pPr>
      <w:r w:rsidRPr="00C75DCA">
        <w:rPr>
          <w:rFonts w:cs="Arial"/>
          <w:noProof/>
        </w:rPr>
        <w:drawing>
          <wp:inline distT="0" distB="0" distL="0" distR="0" wp14:anchorId="104D4086" wp14:editId="503CFCB3">
            <wp:extent cx="2886324" cy="1962000"/>
            <wp:effectExtent l="0" t="0" r="0" b="635"/>
            <wp:docPr id="141" name="图片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61B4DB6" w14:textId="6C1E8A8B" w:rsidR="001B5E81" w:rsidRPr="00C75DCA" w:rsidRDefault="00B507B6" w:rsidP="000175A8">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4</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2</w:t>
      </w:r>
      <w:r w:rsidRPr="00C75DCA">
        <w:rPr>
          <w:noProof/>
        </w:rPr>
        <w:fldChar w:fldCharType="end"/>
      </w:r>
      <w:r w:rsidRPr="00C75DCA">
        <w:t xml:space="preserve"> </w:t>
      </w:r>
      <w:r w:rsidRPr="00C75DCA">
        <w:rPr>
          <w:rFonts w:hint="eastAsia"/>
          <w:i/>
        </w:rPr>
        <w:t xml:space="preserve">AI Technician Assistant </w:t>
      </w:r>
      <w:r w:rsidRPr="00C75DCA">
        <w:rPr>
          <w:i/>
        </w:rPr>
        <w:t>Screen</w:t>
      </w:r>
    </w:p>
    <w:p w14:paraId="72F7E890" w14:textId="77777777" w:rsidR="001B5E81" w:rsidRPr="00C75DCA" w:rsidRDefault="001B5E81" w:rsidP="001B5E81">
      <w:pPr>
        <w:spacing w:before="156" w:after="156"/>
      </w:pPr>
    </w:p>
    <w:p w14:paraId="66F18BA2" w14:textId="77777777" w:rsidR="005321B8" w:rsidRPr="00C75DCA" w:rsidRDefault="005321B8" w:rsidP="005321B8">
      <w:pPr>
        <w:pStyle w:val="BodytextUserManual"/>
        <w:spacing w:before="156" w:after="156"/>
      </w:pPr>
      <w:r w:rsidRPr="00C75DCA">
        <w:rPr>
          <w:rFonts w:hint="eastAsia"/>
        </w:rPr>
        <w:lastRenderedPageBreak/>
        <w:t xml:space="preserve">When </w:t>
      </w:r>
      <w:r w:rsidR="00626A81" w:rsidRPr="00C75DCA">
        <w:t>you give a command beginning with “</w:t>
      </w:r>
      <w:r w:rsidR="00626A81" w:rsidRPr="00C75DCA">
        <w:rPr>
          <w:b/>
          <w:bCs w:val="0"/>
        </w:rPr>
        <w:t>Hey Max</w:t>
      </w:r>
      <w:r w:rsidR="00626A81" w:rsidRPr="00C75DCA">
        <w:t>,”</w:t>
      </w:r>
      <w:r w:rsidRPr="00C75DCA">
        <w:rPr>
          <w:rFonts w:hint="eastAsia"/>
        </w:rPr>
        <w:t xml:space="preserve"> everything is extremely easy, such as opening applications or functions, identifying test vehicles, </w:t>
      </w:r>
      <w:r w:rsidRPr="00C75DCA">
        <w:t>conne</w:t>
      </w:r>
      <w:r w:rsidRPr="00C75DCA">
        <w:rPr>
          <w:rFonts w:hint="eastAsia"/>
        </w:rPr>
        <w:t xml:space="preserve">cting the Wi-Fi, and turning on the </w:t>
      </w:r>
      <w:r w:rsidRPr="00C75DCA">
        <w:t>camera</w:t>
      </w:r>
      <w:r w:rsidRPr="00C75DCA">
        <w:rPr>
          <w:rFonts w:hint="eastAsia"/>
        </w:rPr>
        <w:t>, without lifting a finger.</w:t>
      </w:r>
    </w:p>
    <w:p w14:paraId="5B86A2D6" w14:textId="77777777" w:rsidR="00DD150E" w:rsidRPr="00C75DCA" w:rsidRDefault="00540AD2" w:rsidP="006B6F34">
      <w:pPr>
        <w:pStyle w:val="BodytextUserManual"/>
        <w:spacing w:before="156" w:after="156"/>
      </w:pPr>
      <w:r w:rsidRPr="00C75DCA">
        <w:rPr>
          <w:rFonts w:hint="eastAsia"/>
        </w:rPr>
        <w:t>The AI Technician Assistant function mainly assist</w:t>
      </w:r>
      <w:r w:rsidR="00612C35" w:rsidRPr="00C75DCA">
        <w:rPr>
          <w:rFonts w:hint="eastAsia"/>
        </w:rPr>
        <w:t>s</w:t>
      </w:r>
      <w:r w:rsidRPr="00C75DCA">
        <w:rPr>
          <w:rFonts w:hint="eastAsia"/>
        </w:rPr>
        <w:t xml:space="preserve"> you </w:t>
      </w:r>
      <w:r w:rsidR="00626A81" w:rsidRPr="00C75DCA">
        <w:t>in doing</w:t>
      </w:r>
      <w:r w:rsidRPr="00C75DCA">
        <w:rPr>
          <w:rFonts w:hint="eastAsia"/>
        </w:rPr>
        <w:t xml:space="preserve"> the following tasks: </w:t>
      </w:r>
    </w:p>
    <w:p w14:paraId="5721D58A" w14:textId="77777777" w:rsidR="00FA6737" w:rsidRPr="00C75DCA" w:rsidRDefault="0020161D">
      <w:pPr>
        <w:pStyle w:val="BodytextUserManual"/>
        <w:numPr>
          <w:ilvl w:val="0"/>
          <w:numId w:val="170"/>
        </w:numPr>
        <w:spacing w:before="156" w:after="156"/>
        <w:rPr>
          <w:b/>
          <w:bCs w:val="0"/>
        </w:rPr>
      </w:pPr>
      <w:r w:rsidRPr="00C75DCA">
        <w:rPr>
          <w:rFonts w:hint="eastAsia"/>
          <w:b/>
          <w:bCs w:val="0"/>
        </w:rPr>
        <w:t>Open system applications</w:t>
      </w:r>
    </w:p>
    <w:p w14:paraId="4809FB41" w14:textId="77777777" w:rsidR="0020161D" w:rsidRPr="00C75DCA" w:rsidRDefault="00FA6737" w:rsidP="00FA6737">
      <w:pPr>
        <w:pStyle w:val="BodytextUserManual"/>
        <w:spacing w:before="156" w:after="156"/>
        <w:ind w:left="644"/>
      </w:pPr>
      <w:r w:rsidRPr="00C75DCA">
        <w:rPr>
          <w:rFonts w:hint="eastAsia"/>
        </w:rPr>
        <w:t>You can say</w:t>
      </w:r>
      <w:r w:rsidR="00D95592" w:rsidRPr="00C75DCA">
        <w:t xml:space="preserve">, " Open browser,” </w:t>
      </w:r>
      <w:r w:rsidR="00697004" w:rsidRPr="00C75DCA">
        <w:t>“</w:t>
      </w:r>
      <w:r w:rsidR="00697004" w:rsidRPr="00C75DCA">
        <w:rPr>
          <w:rFonts w:hint="eastAsia"/>
        </w:rPr>
        <w:t xml:space="preserve">Launch the </w:t>
      </w:r>
      <w:r w:rsidR="00697004" w:rsidRPr="00C75DCA">
        <w:t>browser</w:t>
      </w:r>
      <w:r w:rsidR="00697004" w:rsidRPr="00C75DCA">
        <w:rPr>
          <w:rFonts w:hint="eastAsia"/>
        </w:rPr>
        <w:t>,</w:t>
      </w:r>
      <w:r w:rsidR="00697004" w:rsidRPr="00C75DCA">
        <w:t>”</w:t>
      </w:r>
      <w:r w:rsidR="00697004" w:rsidRPr="00C75DCA">
        <w:rPr>
          <w:rFonts w:hint="eastAsia"/>
        </w:rPr>
        <w:t xml:space="preserve"> </w:t>
      </w:r>
      <w:r w:rsidR="00D95592" w:rsidRPr="00C75DCA">
        <w:t>“Open gallery,” “Turn on the camera,” “Turn on Bluetooth,” “Turn up the volume,”</w:t>
      </w:r>
      <w:r w:rsidR="0020161D" w:rsidRPr="00C75DCA">
        <w:rPr>
          <w:rFonts w:hint="eastAsia"/>
        </w:rPr>
        <w:t xml:space="preserve"> </w:t>
      </w:r>
      <w:r w:rsidR="00697004" w:rsidRPr="00C75DCA">
        <w:t>“</w:t>
      </w:r>
      <w:r w:rsidR="00697004" w:rsidRPr="00C75DCA">
        <w:rPr>
          <w:rFonts w:hint="eastAsia"/>
        </w:rPr>
        <w:t>Start the email,</w:t>
      </w:r>
      <w:r w:rsidR="00697004" w:rsidRPr="00C75DCA">
        <w:t>”</w:t>
      </w:r>
      <w:r w:rsidR="00697004" w:rsidRPr="00C75DCA">
        <w:rPr>
          <w:rFonts w:hint="eastAsia"/>
        </w:rPr>
        <w:t xml:space="preserve"> </w:t>
      </w:r>
      <w:r w:rsidR="00CC3784" w:rsidRPr="00C75DCA">
        <w:rPr>
          <w:rFonts w:hint="eastAsia"/>
        </w:rPr>
        <w:t>etc.</w:t>
      </w:r>
    </w:p>
    <w:p w14:paraId="41F8CA93" w14:textId="77777777" w:rsidR="00FA6737" w:rsidRPr="00C75DCA" w:rsidRDefault="00CC3784">
      <w:pPr>
        <w:pStyle w:val="BodytextUserManual"/>
        <w:numPr>
          <w:ilvl w:val="0"/>
          <w:numId w:val="170"/>
        </w:numPr>
        <w:spacing w:before="156" w:after="156"/>
        <w:rPr>
          <w:b/>
          <w:bCs w:val="0"/>
        </w:rPr>
      </w:pPr>
      <w:r w:rsidRPr="00C75DCA">
        <w:rPr>
          <w:rFonts w:hint="eastAsia"/>
          <w:b/>
          <w:bCs w:val="0"/>
        </w:rPr>
        <w:t>Open the applications on the MaxiSys Job Menu</w:t>
      </w:r>
    </w:p>
    <w:p w14:paraId="00803AB4" w14:textId="77777777" w:rsidR="0020161D" w:rsidRPr="00C75DCA" w:rsidRDefault="00FA6737" w:rsidP="00FA6737">
      <w:pPr>
        <w:pStyle w:val="BodytextUserManual"/>
        <w:spacing w:before="156" w:after="156"/>
        <w:ind w:left="644"/>
      </w:pPr>
      <w:r w:rsidRPr="00C75DCA">
        <w:rPr>
          <w:rFonts w:hint="eastAsia"/>
        </w:rPr>
        <w:t>You can say</w:t>
      </w:r>
      <w:r w:rsidR="00D95592" w:rsidRPr="00C75DCA">
        <w:t xml:space="preserve">, “Open VID,” “Open Honda Diagnostic,” “Open the oscilloscope,” </w:t>
      </w:r>
      <w:r w:rsidR="009A4E45" w:rsidRPr="00C75DCA">
        <w:t>“</w:t>
      </w:r>
      <w:r w:rsidR="009A4E45" w:rsidRPr="00C75DCA">
        <w:rPr>
          <w:rFonts w:hint="eastAsia"/>
        </w:rPr>
        <w:t>Start the oscilloscope,</w:t>
      </w:r>
      <w:r w:rsidR="009A4E45" w:rsidRPr="00C75DCA">
        <w:t>”</w:t>
      </w:r>
      <w:r w:rsidR="009A4E45" w:rsidRPr="00C75DCA">
        <w:rPr>
          <w:rFonts w:hint="eastAsia"/>
        </w:rPr>
        <w:t xml:space="preserve"> </w:t>
      </w:r>
      <w:r w:rsidR="00D95592" w:rsidRPr="00C75DCA">
        <w:t>“Turn on VCI,”</w:t>
      </w:r>
      <w:r w:rsidR="001520DF" w:rsidRPr="00C75DCA">
        <w:rPr>
          <w:rFonts w:hint="eastAsia"/>
        </w:rPr>
        <w:t xml:space="preserve"> and so on.</w:t>
      </w:r>
    </w:p>
    <w:p w14:paraId="5258C1F0" w14:textId="77777777" w:rsidR="00FA6737" w:rsidRPr="00C75DCA" w:rsidRDefault="00D31E61">
      <w:pPr>
        <w:pStyle w:val="BodytextUserManual"/>
        <w:numPr>
          <w:ilvl w:val="0"/>
          <w:numId w:val="170"/>
        </w:numPr>
        <w:spacing w:before="156" w:after="156"/>
        <w:rPr>
          <w:b/>
          <w:bCs w:val="0"/>
        </w:rPr>
      </w:pPr>
      <w:r w:rsidRPr="00C75DCA">
        <w:rPr>
          <w:rFonts w:hint="eastAsia"/>
          <w:b/>
          <w:bCs w:val="0"/>
        </w:rPr>
        <w:t>Search and l</w:t>
      </w:r>
      <w:r w:rsidR="001520DF" w:rsidRPr="00C75DCA">
        <w:rPr>
          <w:rFonts w:hint="eastAsia"/>
          <w:b/>
          <w:bCs w:val="0"/>
        </w:rPr>
        <w:t xml:space="preserve">ocate the </w:t>
      </w:r>
      <w:r w:rsidR="00FA6737" w:rsidRPr="00C75DCA">
        <w:rPr>
          <w:rFonts w:hint="eastAsia"/>
          <w:b/>
          <w:bCs w:val="0"/>
        </w:rPr>
        <w:t>diagnostics function</w:t>
      </w:r>
      <w:r w:rsidR="005C4640" w:rsidRPr="00C75DCA">
        <w:rPr>
          <w:rFonts w:hint="eastAsia"/>
          <w:b/>
          <w:bCs w:val="0"/>
        </w:rPr>
        <w:t>s</w:t>
      </w:r>
    </w:p>
    <w:p w14:paraId="3214F705" w14:textId="77777777" w:rsidR="00FA6737" w:rsidRPr="00C75DCA" w:rsidRDefault="00FA6737" w:rsidP="00FA6737">
      <w:pPr>
        <w:pStyle w:val="BodytextUserManual"/>
        <w:spacing w:before="156" w:after="156"/>
        <w:ind w:left="644"/>
      </w:pPr>
      <w:r w:rsidRPr="00C75DCA">
        <w:rPr>
          <w:rFonts w:hint="eastAsia"/>
        </w:rPr>
        <w:t xml:space="preserve">You can say: </w:t>
      </w:r>
      <w:r w:rsidR="003471AB" w:rsidRPr="00C75DCA">
        <w:t>“</w:t>
      </w:r>
      <w:r w:rsidR="00D95592" w:rsidRPr="00C75DCA">
        <w:rPr>
          <w:rFonts w:hint="eastAsia"/>
        </w:rPr>
        <w:t>A</w:t>
      </w:r>
      <w:r w:rsidR="002667E5" w:rsidRPr="00C75DCA">
        <w:rPr>
          <w:rFonts w:hint="eastAsia"/>
        </w:rPr>
        <w:t>utomatic selection</w:t>
      </w:r>
      <w:r w:rsidR="00D95592" w:rsidRPr="00C75DCA">
        <w:rPr>
          <w:rFonts w:hint="eastAsia"/>
        </w:rPr>
        <w:t>,</w:t>
      </w:r>
      <w:r w:rsidR="003471AB" w:rsidRPr="00C75DCA">
        <w:t>”</w:t>
      </w:r>
      <w:r w:rsidR="002667E5" w:rsidRPr="00C75DCA">
        <w:rPr>
          <w:rFonts w:hint="eastAsia"/>
        </w:rPr>
        <w:t xml:space="preserve"> </w:t>
      </w:r>
      <w:r w:rsidR="003471AB" w:rsidRPr="00C75DCA">
        <w:t>“</w:t>
      </w:r>
      <w:r w:rsidR="00D95592" w:rsidRPr="00C75DCA">
        <w:rPr>
          <w:rFonts w:hint="eastAsia"/>
        </w:rPr>
        <w:t>O</w:t>
      </w:r>
      <w:r w:rsidR="002667E5" w:rsidRPr="00C75DCA">
        <w:rPr>
          <w:rFonts w:hint="eastAsia"/>
        </w:rPr>
        <w:t>pen auto scan</w:t>
      </w:r>
      <w:r w:rsidR="00D95592" w:rsidRPr="00C75DCA">
        <w:rPr>
          <w:rFonts w:hint="eastAsia"/>
        </w:rPr>
        <w:t>,</w:t>
      </w:r>
      <w:r w:rsidR="003471AB" w:rsidRPr="00C75DCA">
        <w:t>”</w:t>
      </w:r>
      <w:r w:rsidR="002667E5" w:rsidRPr="00C75DCA">
        <w:rPr>
          <w:rFonts w:hint="eastAsia"/>
        </w:rPr>
        <w:t xml:space="preserve"> </w:t>
      </w:r>
      <w:r w:rsidR="00A35BAE" w:rsidRPr="00C75DCA">
        <w:t>“</w:t>
      </w:r>
      <w:r w:rsidR="00A35BAE" w:rsidRPr="00C75DCA">
        <w:rPr>
          <w:rFonts w:hint="eastAsia"/>
        </w:rPr>
        <w:t>Read DTC,</w:t>
      </w:r>
      <w:r w:rsidR="00A35BAE" w:rsidRPr="00C75DCA">
        <w:t>”</w:t>
      </w:r>
      <w:r w:rsidR="00A35BAE" w:rsidRPr="00C75DCA">
        <w:rPr>
          <w:rFonts w:hint="eastAsia"/>
        </w:rPr>
        <w:t xml:space="preserve"> </w:t>
      </w:r>
      <w:r w:rsidR="00046D4F" w:rsidRPr="00C75DCA">
        <w:t>“</w:t>
      </w:r>
      <w:r w:rsidR="00046D4F" w:rsidRPr="00C75DCA">
        <w:rPr>
          <w:rFonts w:hint="eastAsia"/>
        </w:rPr>
        <w:t>I want to do EPB reset,</w:t>
      </w:r>
      <w:r w:rsidR="00046D4F" w:rsidRPr="00C75DCA">
        <w:t>”</w:t>
      </w:r>
      <w:r w:rsidR="00046D4F" w:rsidRPr="00C75DCA">
        <w:rPr>
          <w:rFonts w:hint="eastAsia"/>
        </w:rPr>
        <w:t xml:space="preserve"> </w:t>
      </w:r>
      <w:r w:rsidR="003471AB" w:rsidRPr="00C75DCA">
        <w:t>“</w:t>
      </w:r>
      <w:r w:rsidR="00D95592" w:rsidRPr="00C75DCA">
        <w:rPr>
          <w:rFonts w:hint="eastAsia"/>
        </w:rPr>
        <w:t>G</w:t>
      </w:r>
      <w:r w:rsidR="003471AB" w:rsidRPr="00C75DCA">
        <w:rPr>
          <w:rFonts w:hint="eastAsia"/>
        </w:rPr>
        <w:t>o to ECU reset</w:t>
      </w:r>
      <w:r w:rsidR="003471AB" w:rsidRPr="00C75DCA">
        <w:t>”</w:t>
      </w:r>
      <w:r w:rsidR="003471AB" w:rsidRPr="00C75DCA">
        <w:rPr>
          <w:rFonts w:hint="eastAsia"/>
        </w:rPr>
        <w:t>,</w:t>
      </w:r>
      <w:r w:rsidR="00046D4F" w:rsidRPr="00C75DCA">
        <w:rPr>
          <w:rFonts w:hint="eastAsia"/>
        </w:rPr>
        <w:t xml:space="preserve"> </w:t>
      </w:r>
      <w:r w:rsidR="003471AB" w:rsidRPr="00C75DCA">
        <w:t>“</w:t>
      </w:r>
      <w:r w:rsidR="00D95592" w:rsidRPr="00C75DCA">
        <w:rPr>
          <w:rFonts w:hint="eastAsia"/>
        </w:rPr>
        <w:t>O</w:t>
      </w:r>
      <w:r w:rsidRPr="00C75DCA">
        <w:rPr>
          <w:rFonts w:hint="eastAsia"/>
        </w:rPr>
        <w:t>pen hot functions</w:t>
      </w:r>
      <w:r w:rsidR="00D95592" w:rsidRPr="00C75DCA">
        <w:rPr>
          <w:rFonts w:hint="eastAsia"/>
        </w:rPr>
        <w:t>,</w:t>
      </w:r>
      <w:r w:rsidR="003471AB" w:rsidRPr="00C75DCA">
        <w:t>”</w:t>
      </w:r>
      <w:r w:rsidR="00986748" w:rsidRPr="00C75DCA">
        <w:rPr>
          <w:rFonts w:hint="eastAsia"/>
        </w:rPr>
        <w:t xml:space="preserve"> </w:t>
      </w:r>
      <w:r w:rsidR="003471AB" w:rsidRPr="00C75DCA">
        <w:t>“</w:t>
      </w:r>
      <w:r w:rsidR="00D95592" w:rsidRPr="00C75DCA">
        <w:rPr>
          <w:rFonts w:hint="eastAsia"/>
        </w:rPr>
        <w:t>O</w:t>
      </w:r>
      <w:r w:rsidR="00986748" w:rsidRPr="00C75DCA">
        <w:rPr>
          <w:rFonts w:hint="eastAsia"/>
        </w:rPr>
        <w:t>pen maintenance light</w:t>
      </w:r>
      <w:r w:rsidRPr="00C75DCA">
        <w:rPr>
          <w:rFonts w:hint="eastAsia"/>
        </w:rPr>
        <w:t xml:space="preserve"> reset</w:t>
      </w:r>
      <w:r w:rsidR="00D95592" w:rsidRPr="00C75DCA">
        <w:rPr>
          <w:rFonts w:hint="eastAsia"/>
        </w:rPr>
        <w:t>,</w:t>
      </w:r>
      <w:r w:rsidR="003471AB" w:rsidRPr="00C75DCA">
        <w:t>”</w:t>
      </w:r>
      <w:r w:rsidRPr="00C75DCA">
        <w:rPr>
          <w:rFonts w:hint="eastAsia"/>
        </w:rPr>
        <w:t xml:space="preserve"> </w:t>
      </w:r>
      <w:r w:rsidR="003471AB" w:rsidRPr="00C75DCA">
        <w:t>“</w:t>
      </w:r>
      <w:r w:rsidR="00D95592" w:rsidRPr="00C75DCA">
        <w:t>Start</w:t>
      </w:r>
      <w:r w:rsidR="00986748" w:rsidRPr="00C75DCA">
        <w:rPr>
          <w:rFonts w:hint="eastAsia"/>
        </w:rPr>
        <w:t xml:space="preserve"> injector functions</w:t>
      </w:r>
      <w:r w:rsidR="00D95592" w:rsidRPr="00C75DCA">
        <w:rPr>
          <w:rFonts w:hint="eastAsia"/>
        </w:rPr>
        <w:t>,</w:t>
      </w:r>
      <w:r w:rsidR="003471AB" w:rsidRPr="00C75DCA">
        <w:t>”</w:t>
      </w:r>
      <w:r w:rsidRPr="00C75DCA">
        <w:rPr>
          <w:rFonts w:hint="eastAsia"/>
        </w:rPr>
        <w:t xml:space="preserve"> etc.</w:t>
      </w:r>
      <w:r w:rsidR="00AF6A57" w:rsidRPr="00C75DCA">
        <w:rPr>
          <w:rFonts w:hint="eastAsia"/>
        </w:rPr>
        <w:t xml:space="preserve"> </w:t>
      </w:r>
    </w:p>
    <w:p w14:paraId="69555028" w14:textId="77777777" w:rsidR="001520DF" w:rsidRPr="00C75DCA" w:rsidRDefault="007224E1">
      <w:pPr>
        <w:pStyle w:val="BodytextUserManual"/>
        <w:numPr>
          <w:ilvl w:val="0"/>
          <w:numId w:val="170"/>
        </w:numPr>
        <w:spacing w:before="156" w:after="156"/>
        <w:rPr>
          <w:b/>
          <w:bCs w:val="0"/>
        </w:rPr>
      </w:pPr>
      <w:r w:rsidRPr="00C75DCA">
        <w:rPr>
          <w:rFonts w:hint="eastAsia"/>
          <w:b/>
          <w:bCs w:val="0"/>
        </w:rPr>
        <w:t>Control the function buttons</w:t>
      </w:r>
    </w:p>
    <w:p w14:paraId="08F10A77" w14:textId="77777777" w:rsidR="00155261" w:rsidRPr="00C75DCA" w:rsidRDefault="00A30860" w:rsidP="00E26275">
      <w:pPr>
        <w:pStyle w:val="BodytextUserManual"/>
        <w:spacing w:before="156" w:after="156"/>
        <w:ind w:left="644"/>
      </w:pPr>
      <w:r w:rsidRPr="00C75DCA">
        <w:rPr>
          <w:rFonts w:hint="eastAsia"/>
        </w:rPr>
        <w:t>T</w:t>
      </w:r>
      <w:r w:rsidR="00E26275" w:rsidRPr="00C75DCA">
        <w:rPr>
          <w:rFonts w:hint="eastAsia"/>
        </w:rPr>
        <w:t>he function buttons</w:t>
      </w:r>
      <w:r w:rsidR="007B1D2E" w:rsidRPr="00C75DCA">
        <w:t>, such as OK, ESC, and Fault Scan, can be controlled by voice instead of being tapped</w:t>
      </w:r>
      <w:r w:rsidR="00E26275" w:rsidRPr="00C75DCA">
        <w:rPr>
          <w:rFonts w:hint="eastAsia"/>
        </w:rPr>
        <w:t>.</w:t>
      </w:r>
    </w:p>
    <w:p w14:paraId="222B3B58" w14:textId="77777777" w:rsidR="006B6F34" w:rsidRPr="00C75DCA" w:rsidRDefault="00DB7573" w:rsidP="00BE48E4">
      <w:pPr>
        <w:pStyle w:val="12"/>
        <w:spacing w:before="312" w:after="312"/>
        <w:ind w:left="792" w:hanging="792"/>
      </w:pPr>
      <w:bookmarkStart w:id="119" w:name="_Ref193893675"/>
      <w:bookmarkStart w:id="120" w:name="_Toc202951291"/>
      <w:r w:rsidRPr="00C75DCA">
        <w:rPr>
          <w:rFonts w:hint="eastAsia"/>
        </w:rPr>
        <w:lastRenderedPageBreak/>
        <w:t>Digital Vehicle Inspection</w:t>
      </w:r>
      <w:bookmarkEnd w:id="119"/>
      <w:bookmarkEnd w:id="120"/>
    </w:p>
    <w:p w14:paraId="6F9056B6" w14:textId="77777777" w:rsidR="006B6F34" w:rsidRPr="00C75DCA" w:rsidRDefault="00A35A9B" w:rsidP="006B6F34">
      <w:pPr>
        <w:spacing w:before="156" w:after="156"/>
      </w:pPr>
      <w:r w:rsidRPr="00C75DCA">
        <w:t>Before diagnosing, a Digital Vehicle Inspection (DVI) is necessary for technicians to check the vehicle’s appearance, exterior and interior, brakes and tires, engine compartment, and more. Technicians can perform a comprehensive visual inspection and then record the results in the MaxiSys system</w:t>
      </w:r>
      <w:r w:rsidR="00DB7573" w:rsidRPr="00C75DCA">
        <w:rPr>
          <w:rFonts w:hint="eastAsia"/>
        </w:rPr>
        <w:t>.</w:t>
      </w:r>
    </w:p>
    <w:p w14:paraId="0F5B89B8" w14:textId="77777777" w:rsidR="00C07F84" w:rsidRPr="00C75DCA" w:rsidRDefault="00C07F84" w:rsidP="003A7528">
      <w:pPr>
        <w:pStyle w:val="ac"/>
        <w:numPr>
          <w:ilvl w:val="0"/>
          <w:numId w:val="4"/>
        </w:numPr>
        <w:spacing w:beforeLines="20" w:before="62" w:afterLines="20" w:after="62"/>
        <w:ind w:left="641" w:hanging="357"/>
        <w:jc w:val="left"/>
        <w:rPr>
          <w:rFonts w:cs="Arial"/>
        </w:rPr>
      </w:pPr>
      <w:r w:rsidRPr="00C75DCA">
        <w:rPr>
          <w:rFonts w:cs="Arial"/>
          <w:b/>
        </w:rPr>
        <w:t xml:space="preserve">To </w:t>
      </w:r>
      <w:r w:rsidR="00F37A92" w:rsidRPr="00C75DCA">
        <w:rPr>
          <w:rFonts w:cs="Arial" w:hint="eastAsia"/>
          <w:b/>
        </w:rPr>
        <w:t>perform</w:t>
      </w:r>
      <w:r w:rsidR="000B6B97" w:rsidRPr="00C75DCA">
        <w:rPr>
          <w:rFonts w:cs="Arial" w:hint="eastAsia"/>
          <w:b/>
        </w:rPr>
        <w:t xml:space="preserve"> the DVI</w:t>
      </w:r>
    </w:p>
    <w:p w14:paraId="45BF0639" w14:textId="77777777" w:rsidR="00C07F84" w:rsidRPr="00C75DCA" w:rsidRDefault="00C07F84" w:rsidP="003A7528">
      <w:pPr>
        <w:pStyle w:val="ac"/>
        <w:numPr>
          <w:ilvl w:val="0"/>
          <w:numId w:val="100"/>
        </w:numPr>
        <w:spacing w:beforeLines="20" w:before="62" w:afterLines="20" w:after="62"/>
        <w:ind w:left="998" w:hanging="357"/>
        <w:rPr>
          <w:rFonts w:cs="Arial"/>
        </w:rPr>
      </w:pPr>
      <w:r w:rsidRPr="00C75DCA">
        <w:rPr>
          <w:rFonts w:cs="Arial"/>
        </w:rPr>
        <w:t>Power up the tablet and ensure that it is connected to a power source.</w:t>
      </w:r>
    </w:p>
    <w:p w14:paraId="4C5EA341" w14:textId="77777777" w:rsidR="00C07F84" w:rsidRPr="00C75DCA" w:rsidRDefault="00C07F84" w:rsidP="003A7528">
      <w:pPr>
        <w:pStyle w:val="ac"/>
        <w:numPr>
          <w:ilvl w:val="0"/>
          <w:numId w:val="100"/>
        </w:numPr>
        <w:spacing w:beforeLines="20" w:before="62" w:afterLines="20" w:after="62"/>
        <w:ind w:left="998" w:hanging="357"/>
        <w:rPr>
          <w:rFonts w:cs="Arial"/>
        </w:rPr>
      </w:pPr>
      <w:r w:rsidRPr="00C75DCA">
        <w:rPr>
          <w:rFonts w:cs="Arial"/>
        </w:rPr>
        <w:t xml:space="preserve">Tap the </w:t>
      </w:r>
      <w:r w:rsidR="00591A9A" w:rsidRPr="00C75DCA">
        <w:rPr>
          <w:rFonts w:cs="Arial" w:hint="eastAsia"/>
          <w:b/>
        </w:rPr>
        <w:t>DVI</w:t>
      </w:r>
      <w:r w:rsidRPr="00C75DCA">
        <w:rPr>
          <w:rFonts w:cs="Arial"/>
          <w:b/>
        </w:rPr>
        <w:t xml:space="preserve"> </w:t>
      </w:r>
      <w:r w:rsidRPr="00C75DCA">
        <w:rPr>
          <w:rFonts w:cs="Arial"/>
        </w:rPr>
        <w:t xml:space="preserve">application button </w:t>
      </w:r>
      <w:r w:rsidR="00DF5E73" w:rsidRPr="00C75DCA">
        <w:rPr>
          <w:rFonts w:cs="Arial" w:hint="eastAsia"/>
        </w:rPr>
        <w:t>on</w:t>
      </w:r>
      <w:r w:rsidR="00DF5E73" w:rsidRPr="00C75DCA">
        <w:rPr>
          <w:rFonts w:cs="Arial"/>
        </w:rPr>
        <w:t xml:space="preserve"> </w:t>
      </w:r>
      <w:r w:rsidRPr="00C75DCA">
        <w:rPr>
          <w:rFonts w:cs="Arial"/>
        </w:rPr>
        <w:t>the MaxiSys Job Menu.</w:t>
      </w:r>
    </w:p>
    <w:p w14:paraId="65A9D9B1" w14:textId="77777777" w:rsidR="00045C8B" w:rsidRPr="00C75DCA" w:rsidRDefault="000C27CB" w:rsidP="001B5E81">
      <w:pPr>
        <w:snapToGrid w:val="0"/>
        <w:spacing w:before="156" w:afterLines="0" w:after="0" w:line="360" w:lineRule="auto"/>
        <w:ind w:left="0"/>
        <w:jc w:val="center"/>
        <w:rPr>
          <w:rFonts w:cs="Arial"/>
        </w:rPr>
      </w:pPr>
      <w:r w:rsidRPr="00C75DCA">
        <w:rPr>
          <w:rFonts w:cs="Arial"/>
          <w:noProof/>
        </w:rPr>
        <w:drawing>
          <wp:inline distT="0" distB="0" distL="0" distR="0" wp14:anchorId="72246E4D" wp14:editId="758BC837">
            <wp:extent cx="3366839" cy="1976400"/>
            <wp:effectExtent l="0" t="0" r="5080" b="508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66839" cy="1976400"/>
                    </a:xfrm>
                    <a:prstGeom prst="rect">
                      <a:avLst/>
                    </a:prstGeom>
                    <a:noFill/>
                    <a:ln>
                      <a:noFill/>
                    </a:ln>
                  </pic:spPr>
                </pic:pic>
              </a:graphicData>
            </a:graphic>
          </wp:inline>
        </w:drawing>
      </w:r>
    </w:p>
    <w:p w14:paraId="4011366A" w14:textId="7A2B9035" w:rsidR="004B4A72" w:rsidRPr="00C75DCA" w:rsidRDefault="00045C8B" w:rsidP="001B5E81">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5</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1</w:t>
      </w:r>
      <w:r w:rsidRPr="00C75DCA">
        <w:rPr>
          <w:noProof/>
        </w:rPr>
        <w:fldChar w:fldCharType="end"/>
      </w:r>
      <w:r w:rsidRPr="00C75DCA">
        <w:t xml:space="preserve"> </w:t>
      </w:r>
      <w:r w:rsidRPr="00C75DCA">
        <w:rPr>
          <w:rFonts w:hint="eastAsia"/>
          <w:i/>
        </w:rPr>
        <w:t xml:space="preserve">DVI Application </w:t>
      </w:r>
      <w:r w:rsidR="002F798B" w:rsidRPr="00C75DCA">
        <w:rPr>
          <w:rFonts w:hint="eastAsia"/>
          <w:i/>
        </w:rPr>
        <w:t>Icon</w:t>
      </w:r>
    </w:p>
    <w:p w14:paraId="6F61558D" w14:textId="77777777" w:rsidR="008A3986" w:rsidRPr="00C75DCA" w:rsidRDefault="008A3986" w:rsidP="003A7528">
      <w:pPr>
        <w:pStyle w:val="ac"/>
        <w:numPr>
          <w:ilvl w:val="0"/>
          <w:numId w:val="100"/>
        </w:numPr>
        <w:spacing w:beforeLines="20" w:before="62" w:afterLines="20" w:after="62"/>
        <w:ind w:left="998" w:hanging="357"/>
      </w:pPr>
      <w:r w:rsidRPr="00C75DCA">
        <w:rPr>
          <w:rFonts w:cs="Arial" w:hint="eastAsia"/>
        </w:rPr>
        <w:t xml:space="preserve">Choose </w:t>
      </w:r>
      <w:r w:rsidRPr="00C75DCA">
        <w:rPr>
          <w:rFonts w:cs="Arial" w:hint="eastAsia"/>
          <w:b/>
          <w:bCs/>
        </w:rPr>
        <w:t>Vehicle Information</w:t>
      </w:r>
      <w:r w:rsidRPr="00C75DCA">
        <w:rPr>
          <w:rFonts w:cs="Arial" w:hint="eastAsia"/>
        </w:rPr>
        <w:t xml:space="preserve"> on the left navigation menu and enter the corresponding information on the right, including the repair shop information, technician information, customer information, and vehicle information</w:t>
      </w:r>
      <w:r w:rsidR="00016039" w:rsidRPr="00C75DCA">
        <w:rPr>
          <w:rFonts w:hint="eastAsia"/>
        </w:rPr>
        <w:t>.</w:t>
      </w:r>
      <w:r w:rsidR="0075507D" w:rsidRPr="00C75DCA">
        <w:rPr>
          <w:rFonts w:hint="eastAsia"/>
        </w:rPr>
        <w:t xml:space="preserve"> </w:t>
      </w:r>
    </w:p>
    <w:p w14:paraId="041BE249" w14:textId="77777777" w:rsidR="008A3986" w:rsidRPr="00C75DCA" w:rsidRDefault="008A3986" w:rsidP="008A3986">
      <w:pPr>
        <w:pBdr>
          <w:top w:val="single" w:sz="6" w:space="1" w:color="auto"/>
          <w:bottom w:val="single" w:sz="6" w:space="1" w:color="auto"/>
        </w:pBdr>
        <w:spacing w:before="156" w:after="156"/>
        <w:ind w:left="641"/>
        <w:contextualSpacing/>
        <w:rPr>
          <w:rFonts w:cs="Arial"/>
          <w:b/>
        </w:rPr>
      </w:pPr>
      <w:bookmarkStart w:id="121" w:name="_Hlk198306292"/>
      <w:r w:rsidRPr="00C75DCA">
        <w:rPr>
          <w:rFonts w:cs="Arial"/>
          <w:noProof/>
        </w:rPr>
        <w:drawing>
          <wp:anchor distT="0" distB="0" distL="114300" distR="114300" simplePos="0" relativeHeight="252142592" behindDoc="0" locked="0" layoutInCell="1" allowOverlap="1" wp14:anchorId="4D0024A8" wp14:editId="1CA4BE98">
            <wp:simplePos x="0" y="0"/>
            <wp:positionH relativeFrom="margin">
              <wp:posOffset>248920</wp:posOffset>
            </wp:positionH>
            <wp:positionV relativeFrom="paragraph">
              <wp:posOffset>87565</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3CC4B8E7" w14:textId="77777777" w:rsidR="008A3986" w:rsidRPr="00C75DCA" w:rsidRDefault="008A3986" w:rsidP="008A3986">
      <w:pPr>
        <w:pBdr>
          <w:top w:val="single" w:sz="6" w:space="1" w:color="auto"/>
          <w:bottom w:val="single" w:sz="6" w:space="1" w:color="auto"/>
        </w:pBdr>
        <w:spacing w:before="156" w:after="156"/>
        <w:ind w:left="641"/>
        <w:contextualSpacing/>
        <w:rPr>
          <w:rFonts w:eastAsiaTheme="minorEastAsia" w:cs="Arial"/>
        </w:rPr>
      </w:pPr>
      <w:r w:rsidRPr="00C75DCA">
        <w:rPr>
          <w:rFonts w:hint="eastAsia"/>
        </w:rPr>
        <w:t>Fields marked with an asterisk (*) are mandatory</w:t>
      </w:r>
      <w:r w:rsidRPr="00C75DCA">
        <w:rPr>
          <w:rFonts w:cs="Arial"/>
        </w:rPr>
        <w:t>.</w:t>
      </w:r>
    </w:p>
    <w:bookmarkEnd w:id="121"/>
    <w:p w14:paraId="61F63A1A" w14:textId="77777777" w:rsidR="002A49C1" w:rsidRPr="00C75DCA" w:rsidRDefault="004F4A22" w:rsidP="003A7528">
      <w:pPr>
        <w:pStyle w:val="ac"/>
        <w:numPr>
          <w:ilvl w:val="0"/>
          <w:numId w:val="100"/>
        </w:numPr>
        <w:spacing w:beforeLines="20" w:before="62" w:afterLines="20" w:after="62"/>
        <w:ind w:left="998" w:hanging="357"/>
      </w:pPr>
      <w:r w:rsidRPr="00C75DCA">
        <w:rPr>
          <w:rFonts w:hint="eastAsia"/>
        </w:rPr>
        <w:t>Select</w:t>
      </w:r>
      <w:r w:rsidRPr="00C75DCA">
        <w:rPr>
          <w:rFonts w:hint="eastAsia"/>
          <w:b/>
          <w:bCs/>
        </w:rPr>
        <w:t xml:space="preserve"> Vehicle Appearance</w:t>
      </w:r>
      <w:r w:rsidRPr="00C75DCA">
        <w:rPr>
          <w:rFonts w:hint="eastAsia"/>
        </w:rPr>
        <w:t xml:space="preserve"> on the navigation menu</w:t>
      </w:r>
      <w:r w:rsidR="00DC36E1" w:rsidRPr="00C75DCA">
        <w:rPr>
          <w:rFonts w:hint="eastAsia"/>
        </w:rPr>
        <w:t xml:space="preserve">. For the </w:t>
      </w:r>
      <w:r w:rsidR="00C66564" w:rsidRPr="00C75DCA">
        <w:t>damaged</w:t>
      </w:r>
      <w:r w:rsidR="00DC36E1" w:rsidRPr="00C75DCA">
        <w:rPr>
          <w:rFonts w:hint="eastAsia"/>
        </w:rPr>
        <w:t xml:space="preserve"> areas and the related components, t</w:t>
      </w:r>
      <w:r w:rsidRPr="00C75DCA">
        <w:rPr>
          <w:rFonts w:hint="eastAsia"/>
        </w:rPr>
        <w:t xml:space="preserve">ap the </w:t>
      </w:r>
      <w:r w:rsidRPr="00C75DCA">
        <w:rPr>
          <w:rFonts w:hint="eastAsia"/>
          <w:b/>
          <w:bCs/>
        </w:rPr>
        <w:t>AI Scan</w:t>
      </w:r>
      <w:r w:rsidRPr="00C75DCA">
        <w:rPr>
          <w:rFonts w:hint="eastAsia"/>
        </w:rPr>
        <w:t xml:space="preserve"> button to take photos</w:t>
      </w:r>
      <w:r w:rsidR="00DC36E1" w:rsidRPr="00C75DCA">
        <w:rPr>
          <w:rFonts w:hint="eastAsia"/>
        </w:rPr>
        <w:t xml:space="preserve"> and tap </w:t>
      </w:r>
      <w:r w:rsidR="00DC36E1" w:rsidRPr="00C75DCA">
        <w:rPr>
          <w:rFonts w:hint="eastAsia"/>
          <w:b/>
          <w:bCs/>
        </w:rPr>
        <w:t>Done</w:t>
      </w:r>
      <w:r w:rsidRPr="00C75DCA">
        <w:rPr>
          <w:rFonts w:hint="eastAsia"/>
        </w:rPr>
        <w:t xml:space="preserve">. </w:t>
      </w:r>
      <w:r w:rsidR="00DC36E1" w:rsidRPr="00C75DCA">
        <w:rPr>
          <w:rFonts w:hint="eastAsia"/>
        </w:rPr>
        <w:t xml:space="preserve">Tap </w:t>
      </w:r>
      <w:r w:rsidR="00DC36E1" w:rsidRPr="00C75DCA">
        <w:rPr>
          <w:rFonts w:hint="eastAsia"/>
          <w:b/>
          <w:bCs/>
        </w:rPr>
        <w:t>Draw by Hand</w:t>
      </w:r>
      <w:r w:rsidR="00DC36E1" w:rsidRPr="00C75DCA">
        <w:rPr>
          <w:rFonts w:hint="eastAsia"/>
        </w:rPr>
        <w:t xml:space="preserve"> to</w:t>
      </w:r>
      <w:r w:rsidR="00E4056E" w:rsidRPr="00C75DCA">
        <w:rPr>
          <w:rFonts w:hint="eastAsia"/>
        </w:rPr>
        <w:t xml:space="preserve"> draw circles </w:t>
      </w:r>
      <w:r w:rsidR="00DC36E1" w:rsidRPr="00C75DCA">
        <w:rPr>
          <w:rFonts w:hint="eastAsia"/>
        </w:rPr>
        <w:t>with</w:t>
      </w:r>
      <w:r w:rsidR="00E4056E" w:rsidRPr="00C75DCA">
        <w:rPr>
          <w:rFonts w:hint="eastAsia"/>
        </w:rPr>
        <w:t xml:space="preserve"> </w:t>
      </w:r>
      <w:r w:rsidR="00C66564" w:rsidRPr="00C75DCA">
        <w:t xml:space="preserve">a </w:t>
      </w:r>
      <w:r w:rsidR="00DC36E1" w:rsidRPr="00C75DCA">
        <w:rPr>
          <w:rFonts w:hint="eastAsia"/>
        </w:rPr>
        <w:t>finger</w:t>
      </w:r>
      <w:r w:rsidR="00E4056E" w:rsidRPr="00C75DCA">
        <w:rPr>
          <w:rFonts w:hint="eastAsia"/>
        </w:rPr>
        <w:t xml:space="preserve"> on the photo</w:t>
      </w:r>
      <w:r w:rsidR="002A49C1" w:rsidRPr="00C75DCA">
        <w:rPr>
          <w:rFonts w:hint="eastAsia"/>
        </w:rPr>
        <w:t xml:space="preserve"> </w:t>
      </w:r>
      <w:r w:rsidR="00DC36E1" w:rsidRPr="00C75DCA">
        <w:rPr>
          <w:rFonts w:hint="eastAsia"/>
        </w:rPr>
        <w:t>to make marks</w:t>
      </w:r>
      <w:r w:rsidR="00FF20B4" w:rsidRPr="00C75DCA">
        <w:rPr>
          <w:rFonts w:hint="eastAsia"/>
        </w:rPr>
        <w:t xml:space="preserve"> and then tap </w:t>
      </w:r>
      <w:r w:rsidR="00FF20B4" w:rsidRPr="00C75DCA">
        <w:rPr>
          <w:rFonts w:hint="eastAsia"/>
          <w:b/>
          <w:bCs/>
        </w:rPr>
        <w:t>Save</w:t>
      </w:r>
      <w:r w:rsidR="002A49C1" w:rsidRPr="00C75DCA">
        <w:rPr>
          <w:rFonts w:hint="eastAsia"/>
        </w:rPr>
        <w:t>.</w:t>
      </w:r>
      <w:r w:rsidR="00C66564" w:rsidRPr="00C75DCA">
        <w:rPr>
          <w:rFonts w:hint="eastAsia"/>
        </w:rPr>
        <w:t xml:space="preserve"> Tap </w:t>
      </w:r>
      <w:r w:rsidR="00C66564" w:rsidRPr="00C75DCA">
        <w:rPr>
          <w:rFonts w:hint="eastAsia"/>
          <w:b/>
          <w:bCs/>
        </w:rPr>
        <w:t>OK</w:t>
      </w:r>
      <w:r w:rsidR="00FF20B4" w:rsidRPr="00C75DCA">
        <w:rPr>
          <w:rFonts w:hint="eastAsia"/>
          <w:b/>
          <w:bCs/>
        </w:rPr>
        <w:t xml:space="preserve"> </w:t>
      </w:r>
      <w:r w:rsidR="00FF20B4" w:rsidRPr="00C75DCA">
        <w:rPr>
          <w:rFonts w:hint="eastAsia"/>
        </w:rPr>
        <w:t>to return to the Body Condition screen</w:t>
      </w:r>
      <w:r w:rsidR="00C66564" w:rsidRPr="00C75DCA">
        <w:rPr>
          <w:rFonts w:hint="eastAsia"/>
        </w:rPr>
        <w:t>.</w:t>
      </w:r>
      <w:r w:rsidR="00E97B4D" w:rsidRPr="00C75DCA">
        <w:rPr>
          <w:rFonts w:hint="eastAsia"/>
        </w:rPr>
        <w:t xml:space="preserve"> Finish all the checks of the </w:t>
      </w:r>
      <w:r w:rsidR="00E97B4D" w:rsidRPr="00C75DCA">
        <w:t>vehicle's</w:t>
      </w:r>
      <w:r w:rsidR="00E97B4D" w:rsidRPr="00C75DCA">
        <w:rPr>
          <w:rFonts w:hint="eastAsia"/>
        </w:rPr>
        <w:t xml:space="preserve"> appearance with the same steps.</w:t>
      </w:r>
    </w:p>
    <w:p w14:paraId="3E1FDC86" w14:textId="77777777" w:rsidR="002B1D6D" w:rsidRPr="00C75DCA" w:rsidRDefault="00EF5501" w:rsidP="001B5E81">
      <w:pPr>
        <w:snapToGrid w:val="0"/>
        <w:spacing w:before="156" w:afterLines="0" w:after="0" w:line="360" w:lineRule="auto"/>
        <w:ind w:left="0"/>
        <w:jc w:val="center"/>
        <w:rPr>
          <w:rFonts w:cs="Arial"/>
        </w:rPr>
      </w:pPr>
      <w:r w:rsidRPr="00C75DCA">
        <w:rPr>
          <w:rFonts w:cs="Arial"/>
          <w:noProof/>
        </w:rPr>
        <w:lastRenderedPageBreak/>
        <w:drawing>
          <wp:inline distT="0" distB="0" distL="0" distR="0" wp14:anchorId="683AEFBF" wp14:editId="55153224">
            <wp:extent cx="2878693" cy="1958400"/>
            <wp:effectExtent l="0" t="0" r="0" b="381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675BDBCA" w14:textId="072442C2" w:rsidR="002B1D6D" w:rsidRPr="00C75DCA" w:rsidRDefault="002B1D6D" w:rsidP="001B5E81">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5</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2</w:t>
      </w:r>
      <w:r w:rsidRPr="00C75DCA">
        <w:rPr>
          <w:noProof/>
        </w:rPr>
        <w:fldChar w:fldCharType="end"/>
      </w:r>
      <w:r w:rsidRPr="00C75DCA">
        <w:t xml:space="preserve"> </w:t>
      </w:r>
      <w:r w:rsidR="00AF4F91" w:rsidRPr="00C75DCA">
        <w:rPr>
          <w:rFonts w:hint="eastAsia"/>
          <w:i/>
        </w:rPr>
        <w:t>Vehicle Appearance Inspection</w:t>
      </w:r>
      <w:r w:rsidRPr="00C75DCA">
        <w:rPr>
          <w:rFonts w:hint="eastAsia"/>
          <w:i/>
        </w:rPr>
        <w:t xml:space="preserve"> </w:t>
      </w:r>
      <w:r w:rsidRPr="00C75DCA">
        <w:rPr>
          <w:i/>
        </w:rPr>
        <w:t>Screen</w:t>
      </w:r>
      <w:r w:rsidR="00FF20B4" w:rsidRPr="00C75DCA">
        <w:rPr>
          <w:rFonts w:hint="eastAsia"/>
          <w:i/>
        </w:rPr>
        <w:t xml:space="preserve"> 1</w:t>
      </w:r>
    </w:p>
    <w:p w14:paraId="4A0BCFCA" w14:textId="77777777" w:rsidR="006C41FC" w:rsidRPr="00C75DCA" w:rsidRDefault="006C41FC" w:rsidP="004645ED">
      <w:pPr>
        <w:spacing w:before="156" w:after="156"/>
      </w:pPr>
    </w:p>
    <w:p w14:paraId="422F5871" w14:textId="77777777" w:rsidR="00FF20B4" w:rsidRPr="00C75DCA" w:rsidRDefault="00BD46DF" w:rsidP="001B5E81">
      <w:pPr>
        <w:snapToGrid w:val="0"/>
        <w:spacing w:before="156" w:afterLines="0" w:after="0" w:line="360" w:lineRule="auto"/>
        <w:ind w:left="0"/>
        <w:jc w:val="center"/>
        <w:rPr>
          <w:rFonts w:cs="Arial"/>
        </w:rPr>
      </w:pPr>
      <w:r w:rsidRPr="00C75DCA">
        <w:rPr>
          <w:rFonts w:cs="Arial"/>
          <w:noProof/>
          <w14:ligatures w14:val="standardContextual"/>
        </w:rPr>
        <w:drawing>
          <wp:inline distT="0" distB="0" distL="0" distR="0" wp14:anchorId="742516F1" wp14:editId="72DC9F13">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6">
                      <a:extLst>
                        <a:ext uri="{28A0092B-C50C-407E-A947-70E740481C1C}">
                          <a14:useLocalDpi xmlns:a14="http://schemas.microsoft.com/office/drawing/2010/main" val="0"/>
                        </a:ext>
                      </a:extLst>
                    </a:blip>
                    <a:srcRect b="7232"/>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2D60BBA5" w14:textId="077CBF1A" w:rsidR="00FF20B4" w:rsidRPr="00C75DCA" w:rsidRDefault="00FF20B4" w:rsidP="00FF20B4">
      <w:pPr>
        <w:pStyle w:val="ae"/>
        <w:spacing w:beforeLines="0" w:before="0" w:after="156"/>
        <w:ind w:left="0"/>
      </w:pPr>
      <w:r w:rsidRPr="00C75DCA">
        <w:t xml:space="preserve">Figure </w:t>
      </w:r>
      <w:r w:rsidRPr="00C75DCA">
        <w:fldChar w:fldCharType="begin"/>
      </w:r>
      <w:r w:rsidRPr="00C75DCA">
        <w:instrText xml:space="preserve"> STYLEREF 1 \s </w:instrText>
      </w:r>
      <w:r w:rsidRPr="00C75DCA">
        <w:fldChar w:fldCharType="separate"/>
      </w:r>
      <w:r w:rsidR="006233ED">
        <w:rPr>
          <w:noProof/>
        </w:rPr>
        <w:t>5</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3</w:t>
      </w:r>
      <w:r w:rsidRPr="00C75DCA">
        <w:rPr>
          <w:noProof/>
        </w:rPr>
        <w:fldChar w:fldCharType="end"/>
      </w:r>
      <w:r w:rsidRPr="00C75DCA">
        <w:t xml:space="preserve"> </w:t>
      </w:r>
      <w:r w:rsidRPr="00C75DCA">
        <w:rPr>
          <w:rFonts w:hint="eastAsia"/>
          <w:i/>
        </w:rPr>
        <w:t xml:space="preserve">Vehicle Appearance Inspection </w:t>
      </w:r>
      <w:r w:rsidRPr="00C75DCA">
        <w:rPr>
          <w:i/>
        </w:rPr>
        <w:t>Screen</w:t>
      </w:r>
      <w:r w:rsidRPr="00C75DCA">
        <w:rPr>
          <w:rFonts w:hint="eastAsia"/>
          <w:i/>
        </w:rPr>
        <w:t xml:space="preserve"> 2</w:t>
      </w:r>
    </w:p>
    <w:p w14:paraId="730B858D" w14:textId="77777777" w:rsidR="00AC796A" w:rsidRPr="00C75DCA" w:rsidRDefault="00701177" w:rsidP="003A7528">
      <w:pPr>
        <w:pStyle w:val="ac"/>
        <w:numPr>
          <w:ilvl w:val="0"/>
          <w:numId w:val="100"/>
        </w:numPr>
        <w:spacing w:beforeLines="20" w:before="62" w:afterLines="20" w:after="62"/>
        <w:ind w:left="998" w:hanging="357"/>
      </w:pPr>
      <w:r w:rsidRPr="00C75DCA">
        <w:rPr>
          <w:rFonts w:hint="eastAsia"/>
        </w:rPr>
        <w:t>Select</w:t>
      </w:r>
      <w:r w:rsidRPr="00C75DCA">
        <w:rPr>
          <w:rFonts w:hint="eastAsia"/>
          <w:b/>
          <w:bCs/>
        </w:rPr>
        <w:t xml:space="preserve"> </w:t>
      </w:r>
      <w:r w:rsidR="00BE5FA5" w:rsidRPr="00C75DCA">
        <w:rPr>
          <w:rFonts w:hint="eastAsia"/>
          <w:b/>
          <w:bCs/>
        </w:rPr>
        <w:t>Brake &amp; Tire</w:t>
      </w:r>
      <w:r w:rsidRPr="00C75DCA">
        <w:rPr>
          <w:rFonts w:hint="eastAsia"/>
        </w:rPr>
        <w:t xml:space="preserve"> on the navigation menu. </w:t>
      </w:r>
      <w:r w:rsidR="00BE5FA5" w:rsidRPr="00C75DCA">
        <w:rPr>
          <w:rFonts w:hint="eastAsia"/>
        </w:rPr>
        <w:t xml:space="preserve">Follow the onscreen instructions </w:t>
      </w:r>
      <w:r w:rsidR="00AC796A" w:rsidRPr="00C75DCA">
        <w:rPr>
          <w:rFonts w:hint="eastAsia"/>
        </w:rPr>
        <w:t>to check the vehicle</w:t>
      </w:r>
      <w:r w:rsidR="00AC796A" w:rsidRPr="00C75DCA">
        <w:t>’</w:t>
      </w:r>
      <w:r w:rsidR="00AC796A" w:rsidRPr="00C75DCA">
        <w:rPr>
          <w:rFonts w:hint="eastAsia"/>
        </w:rPr>
        <w:t>s brakes and tires</w:t>
      </w:r>
      <w:r w:rsidR="00E47BE6" w:rsidRPr="00C75DCA">
        <w:rPr>
          <w:rFonts w:hint="eastAsia"/>
        </w:rPr>
        <w:t>.</w:t>
      </w:r>
      <w:r w:rsidR="00DD23F4" w:rsidRPr="00C75DCA">
        <w:rPr>
          <w:rFonts w:hint="eastAsia"/>
        </w:rPr>
        <w:t xml:space="preserve"> </w:t>
      </w:r>
    </w:p>
    <w:p w14:paraId="1C0F5F8C" w14:textId="77777777" w:rsidR="004D5DB8" w:rsidRPr="00C75DCA" w:rsidRDefault="00AC796A">
      <w:pPr>
        <w:pStyle w:val="ac"/>
        <w:numPr>
          <w:ilvl w:val="0"/>
          <w:numId w:val="172"/>
        </w:numPr>
        <w:spacing w:beforeLines="20" w:before="62" w:afterLines="20" w:after="62"/>
      </w:pPr>
      <w:r w:rsidRPr="00C75DCA">
        <w:rPr>
          <w:rFonts w:hint="eastAsia"/>
        </w:rPr>
        <w:t xml:space="preserve">Make </w:t>
      </w:r>
      <w:r w:rsidR="00A274AB" w:rsidRPr="00C75DCA">
        <w:rPr>
          <w:rFonts w:hint="eastAsia"/>
        </w:rPr>
        <w:t xml:space="preserve">a visual inspection </w:t>
      </w:r>
      <w:r w:rsidRPr="00C75DCA">
        <w:rPr>
          <w:rFonts w:hint="eastAsia"/>
        </w:rPr>
        <w:t>based on the</w:t>
      </w:r>
      <w:r w:rsidR="00A274AB" w:rsidRPr="00C75DCA">
        <w:rPr>
          <w:rFonts w:hint="eastAsia"/>
        </w:rPr>
        <w:t xml:space="preserve"> actual situation</w:t>
      </w:r>
      <w:r w:rsidRPr="00C75DCA">
        <w:rPr>
          <w:rFonts w:hint="eastAsia"/>
        </w:rPr>
        <w:t xml:space="preserve">. </w:t>
      </w:r>
      <w:r w:rsidR="00DD23F4" w:rsidRPr="00C75DCA">
        <w:rPr>
          <w:rFonts w:hint="eastAsia"/>
        </w:rPr>
        <w:t xml:space="preserve">There are three options for </w:t>
      </w:r>
      <w:r w:rsidR="00FA1D96" w:rsidRPr="00C75DCA">
        <w:t>selecti</w:t>
      </w:r>
      <w:r w:rsidR="00FA1D96" w:rsidRPr="00C75DCA">
        <w:rPr>
          <w:color w:val="000000" w:themeColor="text1"/>
        </w:rPr>
        <w:t>on</w:t>
      </w:r>
      <w:r w:rsidR="00DD23F4" w:rsidRPr="00C75DCA">
        <w:rPr>
          <w:rFonts w:hint="eastAsia"/>
          <w:color w:val="000000" w:themeColor="text1"/>
        </w:rPr>
        <w:t xml:space="preserve">: </w:t>
      </w:r>
      <w:r w:rsidR="00FA1D96" w:rsidRPr="00C75DCA">
        <w:rPr>
          <w:rFonts w:hint="eastAsia"/>
          <w:color w:val="000000" w:themeColor="text1"/>
        </w:rPr>
        <w:t>No errors,</w:t>
      </w:r>
      <w:r w:rsidR="00FA1D96" w:rsidRPr="00C75DCA">
        <w:rPr>
          <w:rFonts w:hint="eastAsia"/>
          <w:color w:val="FF0000"/>
        </w:rPr>
        <w:t xml:space="preserve"> </w:t>
      </w:r>
      <w:r w:rsidR="00FA1D96" w:rsidRPr="00C75DCA">
        <w:rPr>
          <w:rFonts w:hint="eastAsia"/>
        </w:rPr>
        <w:t>Attention needed, and Immediate attention needed.</w:t>
      </w:r>
    </w:p>
    <w:p w14:paraId="14D131F0" w14:textId="77777777" w:rsidR="007B5F07" w:rsidRPr="00C75DCA" w:rsidRDefault="00CE3CF3" w:rsidP="00E2133C">
      <w:pPr>
        <w:snapToGrid w:val="0"/>
        <w:spacing w:before="156" w:afterLines="0" w:after="0" w:line="360" w:lineRule="auto"/>
        <w:ind w:left="0"/>
        <w:jc w:val="center"/>
        <w:rPr>
          <w:rFonts w:cs="Arial"/>
        </w:rPr>
      </w:pPr>
      <w:r w:rsidRPr="00C75DCA">
        <w:rPr>
          <w:rFonts w:cs="Arial"/>
          <w:noProof/>
          <w14:ligatures w14:val="standardContextual"/>
        </w:rPr>
        <w:lastRenderedPageBreak/>
        <w:drawing>
          <wp:inline distT="0" distB="0" distL="0" distR="0" wp14:anchorId="25B57E9A" wp14:editId="75804C6C">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7">
                      <a:extLst>
                        <a:ext uri="{28A0092B-C50C-407E-A947-70E740481C1C}">
                          <a14:useLocalDpi xmlns:a14="http://schemas.microsoft.com/office/drawing/2010/main" val="0"/>
                        </a:ext>
                      </a:extLst>
                    </a:blip>
                    <a:srcRect b="7168"/>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387580E1" w14:textId="27ECB08B" w:rsidR="007B5F07" w:rsidRPr="00C75DCA" w:rsidRDefault="007B5F07" w:rsidP="00E2133C">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5</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4</w:t>
      </w:r>
      <w:r w:rsidRPr="00C75DCA">
        <w:rPr>
          <w:noProof/>
        </w:rPr>
        <w:fldChar w:fldCharType="end"/>
      </w:r>
      <w:r w:rsidRPr="00C75DCA">
        <w:t xml:space="preserve"> </w:t>
      </w:r>
      <w:r w:rsidR="00F132DC" w:rsidRPr="00C75DCA">
        <w:rPr>
          <w:rFonts w:hint="eastAsia"/>
          <w:i/>
        </w:rPr>
        <w:t xml:space="preserve">Brake &amp; </w:t>
      </w:r>
      <w:r w:rsidR="009C5593" w:rsidRPr="00C75DCA">
        <w:rPr>
          <w:rFonts w:hint="eastAsia"/>
          <w:i/>
        </w:rPr>
        <w:t xml:space="preserve">Tire Inspection </w:t>
      </w:r>
      <w:r w:rsidRPr="00C75DCA">
        <w:rPr>
          <w:i/>
        </w:rPr>
        <w:t>Screen</w:t>
      </w:r>
      <w:r w:rsidR="009C5593" w:rsidRPr="00C75DCA">
        <w:rPr>
          <w:rFonts w:hint="eastAsia"/>
          <w:i/>
        </w:rPr>
        <w:t xml:space="preserve"> 1</w:t>
      </w:r>
      <w:r w:rsidR="00AB7556" w:rsidRPr="00C75DCA">
        <w:rPr>
          <w:rFonts w:hint="eastAsia"/>
          <w:i/>
          <w:color w:val="FF0000"/>
        </w:rPr>
        <w:t xml:space="preserve"> </w:t>
      </w:r>
    </w:p>
    <w:p w14:paraId="0EDE1687" w14:textId="77777777" w:rsidR="009E3933" w:rsidRPr="00C75DCA" w:rsidRDefault="003A7FCB">
      <w:pPr>
        <w:pStyle w:val="ac"/>
        <w:numPr>
          <w:ilvl w:val="0"/>
          <w:numId w:val="172"/>
        </w:numPr>
        <w:spacing w:beforeLines="20" w:before="62" w:afterLines="20" w:after="62"/>
      </w:pPr>
      <w:r w:rsidRPr="00C75DCA">
        <w:rPr>
          <w:rFonts w:hint="eastAsia"/>
        </w:rPr>
        <w:t xml:space="preserve">Tap the </w:t>
      </w:r>
      <w:r w:rsidRPr="00C75DCA">
        <w:rPr>
          <w:rFonts w:hint="eastAsia"/>
          <w:b/>
          <w:bCs/>
        </w:rPr>
        <w:t>Help</w:t>
      </w:r>
      <w:r w:rsidRPr="00C75DCA">
        <w:rPr>
          <w:rFonts w:hint="eastAsia"/>
        </w:rPr>
        <w:t xml:space="preserve"> icon and follow the on-screen steps to connect</w:t>
      </w:r>
      <w:r w:rsidR="009E3933" w:rsidRPr="00C75DCA">
        <w:rPr>
          <w:rFonts w:hint="eastAsia"/>
        </w:rPr>
        <w:t xml:space="preserve"> a</w:t>
      </w:r>
      <w:r w:rsidRPr="00C75DCA">
        <w:t xml:space="preserve"> tread-measuring</w:t>
      </w:r>
      <w:r w:rsidRPr="00C75DCA">
        <w:rPr>
          <w:rFonts w:hint="eastAsia"/>
        </w:rPr>
        <w:t xml:space="preserve"> device </w:t>
      </w:r>
      <w:r w:rsidR="002E5A36" w:rsidRPr="00C75DCA">
        <w:rPr>
          <w:rFonts w:hint="eastAsia"/>
        </w:rPr>
        <w:t>or</w:t>
      </w:r>
      <w:r w:rsidRPr="00C75DCA">
        <w:rPr>
          <w:rFonts w:hint="eastAsia"/>
        </w:rPr>
        <w:t xml:space="preserve"> </w:t>
      </w:r>
      <w:r w:rsidR="002E5A36" w:rsidRPr="00C75DCA">
        <w:t>a</w:t>
      </w:r>
      <w:r w:rsidRPr="00C75DCA">
        <w:rPr>
          <w:rFonts w:hint="eastAsia"/>
        </w:rPr>
        <w:t xml:space="preserve"> tire </w:t>
      </w:r>
      <w:r w:rsidRPr="00C75DCA">
        <w:t>pressure-measuring</w:t>
      </w:r>
      <w:r w:rsidRPr="00C75DCA">
        <w:rPr>
          <w:rFonts w:hint="eastAsia"/>
        </w:rPr>
        <w:t xml:space="preserve"> device </w:t>
      </w:r>
      <w:r w:rsidR="002E5A36" w:rsidRPr="00C75DCA">
        <w:rPr>
          <w:rFonts w:hint="eastAsia"/>
        </w:rPr>
        <w:t>to</w:t>
      </w:r>
      <w:r w:rsidRPr="00C75DCA">
        <w:rPr>
          <w:rFonts w:hint="eastAsia"/>
        </w:rPr>
        <w:t xml:space="preserve"> the </w:t>
      </w:r>
      <w:r w:rsidR="008F0472" w:rsidRPr="00C75DCA">
        <w:rPr>
          <w:rFonts w:hint="eastAsia"/>
        </w:rPr>
        <w:t xml:space="preserve">MaxiSys </w:t>
      </w:r>
      <w:r w:rsidR="001A572E" w:rsidRPr="00C75DCA">
        <w:rPr>
          <w:rFonts w:hint="eastAsia"/>
        </w:rPr>
        <w:t>MS</w:t>
      </w:r>
      <w:r w:rsidR="008F0472" w:rsidRPr="00C75DCA">
        <w:rPr>
          <w:rFonts w:hint="eastAsia"/>
        </w:rPr>
        <w:t>909</w:t>
      </w:r>
      <w:r w:rsidR="002E5A36" w:rsidRPr="00C75DCA">
        <w:rPr>
          <w:rFonts w:hint="eastAsia"/>
        </w:rPr>
        <w:t>S2</w:t>
      </w:r>
      <w:r w:rsidRPr="00C75DCA">
        <w:rPr>
          <w:rFonts w:hint="eastAsia"/>
        </w:rPr>
        <w:t xml:space="preserve">. The diagnostic tablet </w:t>
      </w:r>
      <w:r w:rsidRPr="00C75DCA">
        <w:t>can</w:t>
      </w:r>
      <w:r w:rsidRPr="00C75DCA">
        <w:rPr>
          <w:rFonts w:hint="eastAsia"/>
        </w:rPr>
        <w:t xml:space="preserve"> </w:t>
      </w:r>
      <w:r w:rsidR="009E3933" w:rsidRPr="00C75DCA">
        <w:rPr>
          <w:rFonts w:hint="eastAsia"/>
        </w:rPr>
        <w:t xml:space="preserve">automatically </w:t>
      </w:r>
      <w:r w:rsidR="009E3933" w:rsidRPr="00C75DCA">
        <w:t>recognize</w:t>
      </w:r>
      <w:r w:rsidR="009E3933" w:rsidRPr="00C75DCA">
        <w:rPr>
          <w:rFonts w:hint="eastAsia"/>
        </w:rPr>
        <w:t xml:space="preserve"> the uploaded tire pressure or tread depth data.</w:t>
      </w:r>
      <w:r w:rsidR="009761C0" w:rsidRPr="00C75DCA">
        <w:rPr>
          <w:rFonts w:hint="eastAsia"/>
        </w:rPr>
        <w:t xml:space="preserve"> </w:t>
      </w:r>
      <w:r w:rsidR="00C5215D" w:rsidRPr="00C75DCA">
        <w:rPr>
          <w:rFonts w:hint="eastAsia"/>
        </w:rPr>
        <w:t>Enter t</w:t>
      </w:r>
      <w:r w:rsidR="009761C0" w:rsidRPr="00C75DCA">
        <w:rPr>
          <w:rFonts w:hint="eastAsia"/>
        </w:rPr>
        <w:t xml:space="preserve">he </w:t>
      </w:r>
      <w:r w:rsidR="00C5215D" w:rsidRPr="00C75DCA">
        <w:rPr>
          <w:rFonts w:hint="eastAsia"/>
        </w:rPr>
        <w:t xml:space="preserve">corresponding </w:t>
      </w:r>
      <w:r w:rsidR="009761C0" w:rsidRPr="00C75DCA">
        <w:rPr>
          <w:rFonts w:hint="eastAsia"/>
        </w:rPr>
        <w:t>data on the screen.</w:t>
      </w:r>
      <w:r w:rsidR="00C5215D" w:rsidRPr="00C75DCA">
        <w:rPr>
          <w:rFonts w:hint="eastAsia"/>
        </w:rPr>
        <w:t xml:space="preserve"> </w:t>
      </w:r>
      <w:r w:rsidR="002E5A36" w:rsidRPr="00C75DCA">
        <w:rPr>
          <w:rFonts w:hint="eastAsia"/>
        </w:rPr>
        <w:t xml:space="preserve"> </w:t>
      </w:r>
    </w:p>
    <w:p w14:paraId="7912E3E6" w14:textId="77777777" w:rsidR="009E3933" w:rsidRPr="00C75DCA" w:rsidRDefault="00B46E4C" w:rsidP="00E2133C">
      <w:pPr>
        <w:snapToGrid w:val="0"/>
        <w:spacing w:before="156" w:afterLines="0" w:after="0" w:line="360" w:lineRule="auto"/>
        <w:ind w:left="0"/>
        <w:jc w:val="center"/>
      </w:pPr>
      <w:r w:rsidRPr="00C75DCA">
        <w:rPr>
          <w:noProof/>
        </w:rPr>
        <w:drawing>
          <wp:inline distT="0" distB="0" distL="0" distR="0" wp14:anchorId="62556ED6" wp14:editId="2077510F">
            <wp:extent cx="2872874" cy="1958400"/>
            <wp:effectExtent l="0" t="0" r="3810" b="3810"/>
            <wp:docPr id="881363898" name="图片 3">
              <a:extLst xmlns:a="http://schemas.openxmlformats.org/drawingml/2006/main">
                <a:ext uri="{FF2B5EF4-FFF2-40B4-BE49-F238E27FC236}">
                  <a16:creationId xmlns:a16="http://schemas.microsoft.com/office/drawing/2014/main" id="{3B974987-0EF9-FC6E-F230-C0F797E64FF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a:extLst>
                        <a:ext uri="{FF2B5EF4-FFF2-40B4-BE49-F238E27FC236}">
                          <a16:creationId xmlns:a16="http://schemas.microsoft.com/office/drawing/2014/main" id="{3B974987-0EF9-FC6E-F230-C0F797E64FF4}"/>
                        </a:ext>
                      </a:extLst>
                    </pic:cNvPr>
                    <pic:cNvPicPr>
                      <a:picLocks noChangeAspect="1"/>
                    </pic:cNvPicPr>
                  </pic:nvPicPr>
                  <pic:blipFill>
                    <a:blip r:embed="rId98">
                      <a:extLst>
                        <a:ext uri="{28A0092B-C50C-407E-A947-70E740481C1C}">
                          <a14:useLocalDpi xmlns:a14="http://schemas.microsoft.com/office/drawing/2010/main" val="0"/>
                        </a:ext>
                      </a:extLst>
                    </a:blip>
                    <a:srcRect b="7294"/>
                    <a:stretch/>
                  </pic:blipFill>
                  <pic:spPr bwMode="auto">
                    <a:xfrm>
                      <a:off x="0" y="0"/>
                      <a:ext cx="2872874" cy="1958400"/>
                    </a:xfrm>
                    <a:prstGeom prst="rect">
                      <a:avLst/>
                    </a:prstGeom>
                    <a:noFill/>
                    <a:ln>
                      <a:noFill/>
                    </a:ln>
                  </pic:spPr>
                </pic:pic>
              </a:graphicData>
            </a:graphic>
          </wp:inline>
        </w:drawing>
      </w:r>
    </w:p>
    <w:p w14:paraId="64BDEADC" w14:textId="74F82804" w:rsidR="009E3933" w:rsidRPr="00C75DCA" w:rsidRDefault="009E3933" w:rsidP="00E2133C">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5</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5</w:t>
      </w:r>
      <w:r w:rsidRPr="00C75DCA">
        <w:rPr>
          <w:noProof/>
        </w:rPr>
        <w:fldChar w:fldCharType="end"/>
      </w:r>
      <w:r w:rsidRPr="00C75DCA">
        <w:t xml:space="preserve"> </w:t>
      </w:r>
      <w:r w:rsidR="009C5593" w:rsidRPr="00C75DCA">
        <w:rPr>
          <w:rFonts w:hint="eastAsia"/>
          <w:i/>
        </w:rPr>
        <w:t xml:space="preserve">Brake &amp; Tire Inspection </w:t>
      </w:r>
      <w:r w:rsidR="009C5593" w:rsidRPr="00C75DCA">
        <w:rPr>
          <w:i/>
        </w:rPr>
        <w:t>Screen</w:t>
      </w:r>
      <w:r w:rsidR="009C5593" w:rsidRPr="00C75DCA">
        <w:rPr>
          <w:rFonts w:hint="eastAsia"/>
          <w:i/>
        </w:rPr>
        <w:t xml:space="preserve"> 2</w:t>
      </w:r>
      <w:r w:rsidRPr="00C75DCA">
        <w:rPr>
          <w:rFonts w:hint="eastAsia"/>
          <w:i/>
        </w:rPr>
        <w:t xml:space="preserve"> </w:t>
      </w:r>
    </w:p>
    <w:p w14:paraId="64E7E0F2" w14:textId="77777777" w:rsidR="003A7FCB" w:rsidRPr="00C75DCA" w:rsidRDefault="003A7FCB" w:rsidP="003A7FCB">
      <w:pPr>
        <w:pBdr>
          <w:top w:val="single" w:sz="6" w:space="1" w:color="auto"/>
          <w:bottom w:val="single" w:sz="6" w:space="1" w:color="auto"/>
        </w:pBdr>
        <w:spacing w:before="156" w:after="156"/>
        <w:ind w:left="641"/>
        <w:contextualSpacing/>
        <w:rPr>
          <w:rFonts w:cs="Arial"/>
          <w:b/>
        </w:rPr>
      </w:pPr>
      <w:r w:rsidRPr="00C75DCA">
        <w:rPr>
          <w:rFonts w:cs="Arial"/>
          <w:noProof/>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2EAD9AC0" w14:textId="77777777" w:rsidR="003A7FCB" w:rsidRPr="00C75DCA" w:rsidRDefault="003A7FCB" w:rsidP="003A7FCB">
      <w:pPr>
        <w:pBdr>
          <w:top w:val="single" w:sz="6" w:space="1" w:color="auto"/>
          <w:bottom w:val="single" w:sz="6" w:space="1" w:color="auto"/>
        </w:pBdr>
        <w:spacing w:before="156" w:after="156"/>
        <w:ind w:left="641"/>
        <w:contextualSpacing/>
        <w:rPr>
          <w:rFonts w:eastAsiaTheme="minorEastAsia" w:cs="Arial"/>
        </w:rPr>
      </w:pPr>
      <w:r w:rsidRPr="00C75DCA">
        <w:rPr>
          <w:rFonts w:hint="eastAsia"/>
        </w:rPr>
        <w:t xml:space="preserve">Tap </w:t>
      </w:r>
      <w:r w:rsidRPr="00C75DCA">
        <w:t>the History Comparison</w:t>
      </w:r>
      <w:r w:rsidRPr="00C75DCA">
        <w:rPr>
          <w:rFonts w:hint="eastAsia"/>
        </w:rPr>
        <w:t xml:space="preserve"> </w:t>
      </w:r>
      <w:r w:rsidR="00694A73" w:rsidRPr="00C75DCA">
        <w:t>toggle</w:t>
      </w:r>
      <w:r w:rsidRPr="00C75DCA">
        <w:rPr>
          <w:rFonts w:hint="eastAsia"/>
        </w:rPr>
        <w:t xml:space="preserve"> </w:t>
      </w:r>
      <w:r w:rsidR="00FB50ED" w:rsidRPr="00C75DCA">
        <w:rPr>
          <w:rFonts w:hint="eastAsia"/>
        </w:rPr>
        <w:t xml:space="preserve">in the upper-right corner of the screen </w:t>
      </w:r>
      <w:r w:rsidRPr="00C75DCA">
        <w:rPr>
          <w:rFonts w:hint="eastAsia"/>
        </w:rPr>
        <w:t xml:space="preserve">to make </w:t>
      </w:r>
      <w:r w:rsidR="00BA6699" w:rsidRPr="00C75DCA">
        <w:rPr>
          <w:rFonts w:hint="eastAsia"/>
        </w:rPr>
        <w:t xml:space="preserve">a comparison </w:t>
      </w:r>
      <w:r w:rsidR="0003767D" w:rsidRPr="00C75DCA">
        <w:rPr>
          <w:rFonts w:hint="eastAsia"/>
        </w:rPr>
        <w:t>with the history conditions</w:t>
      </w:r>
      <w:r w:rsidRPr="00C75DCA">
        <w:rPr>
          <w:rFonts w:cs="Arial"/>
        </w:rPr>
        <w:t>.</w:t>
      </w:r>
    </w:p>
    <w:p w14:paraId="551694BC" w14:textId="77777777" w:rsidR="001F3201" w:rsidRPr="00C75DCA" w:rsidRDefault="001D5FCD" w:rsidP="003A7528">
      <w:pPr>
        <w:pStyle w:val="ac"/>
        <w:numPr>
          <w:ilvl w:val="0"/>
          <w:numId w:val="100"/>
        </w:numPr>
        <w:spacing w:beforeLines="20" w:before="62" w:afterLines="20" w:after="62"/>
        <w:ind w:left="998" w:hanging="357"/>
      </w:pPr>
      <w:r w:rsidRPr="00C75DCA">
        <w:rPr>
          <w:rFonts w:hint="eastAsia"/>
        </w:rPr>
        <w:lastRenderedPageBreak/>
        <w:t>Select a function</w:t>
      </w:r>
      <w:r w:rsidR="007D0815" w:rsidRPr="00C75DCA">
        <w:rPr>
          <w:rFonts w:hint="eastAsia"/>
        </w:rPr>
        <w:t xml:space="preserve"> item</w:t>
      </w:r>
      <w:r w:rsidRPr="00C75DCA">
        <w:rPr>
          <w:rFonts w:hint="eastAsia"/>
        </w:rPr>
        <w:t xml:space="preserve"> on the left navigation menu and f</w:t>
      </w:r>
      <w:r w:rsidR="00DC3F09" w:rsidRPr="00C75DCA">
        <w:rPr>
          <w:rFonts w:hint="eastAsia"/>
        </w:rPr>
        <w:t xml:space="preserve">ollow the onscreen instructions to </w:t>
      </w:r>
      <w:r w:rsidRPr="00C75DCA">
        <w:rPr>
          <w:rFonts w:hint="eastAsia"/>
        </w:rPr>
        <w:t>complete</w:t>
      </w:r>
      <w:r w:rsidR="00DC3F09" w:rsidRPr="00C75DCA">
        <w:rPr>
          <w:rFonts w:hint="eastAsia"/>
        </w:rPr>
        <w:t xml:space="preserve"> the inspection</w:t>
      </w:r>
      <w:r w:rsidRPr="00C75DCA">
        <w:rPr>
          <w:rFonts w:hint="eastAsia"/>
        </w:rPr>
        <w:t>s</w:t>
      </w:r>
      <w:r w:rsidR="00DC3F09" w:rsidRPr="00C75DCA">
        <w:rPr>
          <w:rFonts w:hint="eastAsia"/>
        </w:rPr>
        <w:t xml:space="preserve"> of the vehicle</w:t>
      </w:r>
      <w:r w:rsidR="00DC3F09" w:rsidRPr="00C75DCA">
        <w:t>’</w:t>
      </w:r>
      <w:r w:rsidR="00DC3F09" w:rsidRPr="00C75DCA">
        <w:rPr>
          <w:rFonts w:hint="eastAsia"/>
        </w:rPr>
        <w:t xml:space="preserve">s exterior/interior, underbody, engine compartment, and battery performance. </w:t>
      </w:r>
    </w:p>
    <w:p w14:paraId="5E54DA18" w14:textId="77777777" w:rsidR="002007F4" w:rsidRPr="00C75DCA" w:rsidRDefault="001F3201" w:rsidP="003A7528">
      <w:pPr>
        <w:pStyle w:val="ac"/>
        <w:numPr>
          <w:ilvl w:val="0"/>
          <w:numId w:val="100"/>
        </w:numPr>
        <w:spacing w:beforeLines="20" w:before="62" w:afterLines="20" w:after="62"/>
        <w:ind w:left="998" w:hanging="357"/>
      </w:pPr>
      <w:r w:rsidRPr="00C75DCA">
        <w:rPr>
          <w:rFonts w:hint="eastAsia"/>
        </w:rPr>
        <w:t>T</w:t>
      </w:r>
      <w:r w:rsidR="00DC3F09" w:rsidRPr="00C75DCA">
        <w:rPr>
          <w:rFonts w:hint="eastAsia"/>
        </w:rPr>
        <w:t xml:space="preserve">ap </w:t>
      </w:r>
      <w:r w:rsidR="00AB2F49" w:rsidRPr="00C75DCA">
        <w:rPr>
          <w:rFonts w:hint="eastAsia"/>
          <w:b/>
          <w:bCs/>
        </w:rPr>
        <w:t>Complete</w:t>
      </w:r>
      <w:r w:rsidR="00DC3F09" w:rsidRPr="00C75DCA">
        <w:rPr>
          <w:rFonts w:hint="eastAsia"/>
        </w:rPr>
        <w:t xml:space="preserve"> at the bottom-right of the screen to save all the </w:t>
      </w:r>
      <w:r w:rsidR="00E21476" w:rsidRPr="00C75DCA">
        <w:rPr>
          <w:rFonts w:hint="eastAsia"/>
        </w:rPr>
        <w:t>inspections</w:t>
      </w:r>
      <w:r w:rsidR="00DC3F09" w:rsidRPr="00C75DCA">
        <w:rPr>
          <w:rFonts w:hint="eastAsia"/>
        </w:rPr>
        <w:t>.</w:t>
      </w:r>
      <w:r w:rsidRPr="00C75DCA">
        <w:rPr>
          <w:rFonts w:hint="eastAsia"/>
        </w:rPr>
        <w:t xml:space="preserve"> Tap </w:t>
      </w:r>
      <w:r w:rsidRPr="00C75DCA">
        <w:rPr>
          <w:rFonts w:hint="eastAsia"/>
          <w:b/>
          <w:bCs/>
        </w:rPr>
        <w:t xml:space="preserve">Report </w:t>
      </w:r>
      <w:r w:rsidRPr="00C75DCA">
        <w:rPr>
          <w:rFonts w:hint="eastAsia"/>
        </w:rPr>
        <w:t xml:space="preserve">to </w:t>
      </w:r>
      <w:r w:rsidR="00E21476" w:rsidRPr="00C75DCA">
        <w:rPr>
          <w:rFonts w:hint="eastAsia"/>
        </w:rPr>
        <w:t xml:space="preserve">view the </w:t>
      </w:r>
      <w:r w:rsidRPr="00C75DCA">
        <w:rPr>
          <w:rFonts w:hint="eastAsia"/>
        </w:rPr>
        <w:t>generate</w:t>
      </w:r>
      <w:r w:rsidR="00E21476" w:rsidRPr="00C75DCA">
        <w:rPr>
          <w:rFonts w:hint="eastAsia"/>
        </w:rPr>
        <w:t>d</w:t>
      </w:r>
      <w:r w:rsidRPr="00C75DCA">
        <w:rPr>
          <w:rFonts w:hint="eastAsia"/>
        </w:rPr>
        <w:t xml:space="preserve"> DVI report. </w:t>
      </w:r>
    </w:p>
    <w:p w14:paraId="783FB6D6" w14:textId="77777777" w:rsidR="00755C3E" w:rsidRPr="00C75DCA" w:rsidRDefault="00B75E0F" w:rsidP="00E2133C">
      <w:pPr>
        <w:snapToGrid w:val="0"/>
        <w:spacing w:before="156" w:afterLines="0" w:after="0" w:line="360" w:lineRule="auto"/>
        <w:ind w:left="0"/>
        <w:jc w:val="center"/>
        <w:rPr>
          <w:rFonts w:cs="Arial"/>
        </w:rPr>
      </w:pPr>
      <w:r w:rsidRPr="00C75DCA">
        <w:rPr>
          <w:rFonts w:cs="Arial"/>
          <w:noProof/>
        </w:rPr>
        <w:drawing>
          <wp:inline distT="0" distB="0" distL="0" distR="0" wp14:anchorId="11560313" wp14:editId="114ABE33">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9">
                      <a:extLst>
                        <a:ext uri="{28A0092B-C50C-407E-A947-70E740481C1C}">
                          <a14:useLocalDpi xmlns:a14="http://schemas.microsoft.com/office/drawing/2010/main" val="0"/>
                        </a:ext>
                      </a:extLst>
                    </a:blip>
                    <a:srcRect b="7575"/>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3F563411" w14:textId="44C7E768" w:rsidR="00755C3E" w:rsidRPr="00C75DCA" w:rsidRDefault="00755C3E" w:rsidP="00E2133C">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5</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6</w:t>
      </w:r>
      <w:r w:rsidRPr="00C75DCA">
        <w:rPr>
          <w:noProof/>
        </w:rPr>
        <w:fldChar w:fldCharType="end"/>
      </w:r>
      <w:r w:rsidRPr="00C75DCA">
        <w:t xml:space="preserve"> </w:t>
      </w:r>
      <w:r w:rsidR="00F04E96" w:rsidRPr="00C75DCA">
        <w:rPr>
          <w:rFonts w:hint="eastAsia"/>
          <w:i/>
        </w:rPr>
        <w:t>DVI Saving Screen</w:t>
      </w:r>
    </w:p>
    <w:p w14:paraId="6918419F" w14:textId="77777777" w:rsidR="0072289D" w:rsidRPr="00C75DCA" w:rsidRDefault="0072289D" w:rsidP="003A7528">
      <w:pPr>
        <w:pStyle w:val="ac"/>
        <w:numPr>
          <w:ilvl w:val="0"/>
          <w:numId w:val="100"/>
        </w:numPr>
        <w:spacing w:beforeLines="20" w:before="62" w:afterLines="20" w:after="62"/>
        <w:ind w:left="998" w:hanging="357"/>
      </w:pPr>
      <w:r w:rsidRPr="00C75DCA">
        <w:rPr>
          <w:rFonts w:hint="eastAsia"/>
        </w:rPr>
        <w:t xml:space="preserve">The DVI report can </w:t>
      </w:r>
      <w:r w:rsidR="00E21476" w:rsidRPr="00C75DCA">
        <w:rPr>
          <w:rFonts w:hint="eastAsia"/>
        </w:rPr>
        <w:t xml:space="preserve">also </w:t>
      </w:r>
      <w:r w:rsidRPr="00C75DCA">
        <w:rPr>
          <w:rFonts w:hint="eastAsia"/>
        </w:rPr>
        <w:t xml:space="preserve">be viewed </w:t>
      </w:r>
      <w:r w:rsidRPr="00C75DCA">
        <w:rPr>
          <w:rFonts w:cs="Arial"/>
        </w:rPr>
        <w:t>in the Data Manager application</w:t>
      </w:r>
      <w:r w:rsidRPr="00C75DCA">
        <w:rPr>
          <w:rFonts w:hint="eastAsia"/>
        </w:rPr>
        <w:t>.</w:t>
      </w:r>
      <w:r w:rsidR="00797338" w:rsidRPr="00C75DCA">
        <w:rPr>
          <w:rFonts w:hint="eastAsia"/>
        </w:rPr>
        <w:t xml:space="preserve"> Tap </w:t>
      </w:r>
      <w:r w:rsidR="00E21476" w:rsidRPr="00C75DCA">
        <w:rPr>
          <w:rFonts w:hint="eastAsia"/>
          <w:b/>
          <w:bCs/>
        </w:rPr>
        <w:t>PDF</w:t>
      </w:r>
      <w:r w:rsidR="00E21476" w:rsidRPr="00C75DCA">
        <w:rPr>
          <w:rFonts w:hint="eastAsia"/>
        </w:rPr>
        <w:t xml:space="preserve"> or </w:t>
      </w:r>
      <w:r w:rsidR="00797338" w:rsidRPr="00C75DCA">
        <w:rPr>
          <w:rFonts w:hint="eastAsia"/>
          <w:b/>
          <w:bCs/>
        </w:rPr>
        <w:t xml:space="preserve">Cloud Report </w:t>
      </w:r>
      <w:r w:rsidR="00797338" w:rsidRPr="00C75DCA">
        <w:rPr>
          <w:rFonts w:hint="eastAsia"/>
        </w:rPr>
        <w:t>and select a report to open and view the detailed information.</w:t>
      </w:r>
    </w:p>
    <w:p w14:paraId="629A5B9C" w14:textId="77777777" w:rsidR="00755C3E" w:rsidRPr="00C75DCA" w:rsidRDefault="00755C3E" w:rsidP="00755C3E">
      <w:pPr>
        <w:spacing w:before="156" w:after="156"/>
      </w:pPr>
    </w:p>
    <w:p w14:paraId="56B94A42" w14:textId="77777777" w:rsidR="00CD7B1E" w:rsidRPr="00C75DCA" w:rsidRDefault="00AC1D2A" w:rsidP="00BE48E4">
      <w:pPr>
        <w:pStyle w:val="12"/>
        <w:spacing w:before="312" w:after="312"/>
        <w:ind w:left="792" w:hanging="792"/>
      </w:pPr>
      <w:bookmarkStart w:id="122" w:name="_Ref195170661"/>
      <w:bookmarkStart w:id="123" w:name="_Toc202951292"/>
      <w:r w:rsidRPr="00C75DCA">
        <w:rPr>
          <w:rFonts w:hint="eastAsia"/>
        </w:rPr>
        <w:lastRenderedPageBreak/>
        <w:t>Dia</w:t>
      </w:r>
      <w:r w:rsidRPr="00C75DCA">
        <w:t>gnostics</w:t>
      </w:r>
      <w:bookmarkEnd w:id="117"/>
      <w:bookmarkEnd w:id="122"/>
      <w:bookmarkEnd w:id="123"/>
    </w:p>
    <w:p w14:paraId="1D62B6F9" w14:textId="77777777" w:rsidR="0039375E" w:rsidRPr="00C75DCA" w:rsidRDefault="0039375E" w:rsidP="0039375E">
      <w:pPr>
        <w:pStyle w:val="BodytextUserManual"/>
        <w:spacing w:before="156" w:after="156"/>
      </w:pPr>
      <w:r w:rsidRPr="00C75DCA">
        <w:rPr>
          <w:rFonts w:hint="eastAsia"/>
        </w:rPr>
        <w:t xml:space="preserve">The Diagnostics application can access the electronic control module </w:t>
      </w:r>
      <w:r w:rsidRPr="00C75DCA">
        <w:t>of</w:t>
      </w:r>
      <w:r w:rsidRPr="00C75DCA">
        <w:rPr>
          <w:rFonts w:hint="eastAsia"/>
        </w:rPr>
        <w:t xml:space="preserve"> </w:t>
      </w:r>
      <w:r w:rsidRPr="00C75DCA">
        <w:t>multiple</w:t>
      </w:r>
      <w:r w:rsidRPr="00C75DCA">
        <w:rPr>
          <w:rFonts w:hint="eastAsia"/>
        </w:rPr>
        <w:t xml:space="preserve"> vehicle control systems, </w:t>
      </w:r>
      <w:r w:rsidRPr="00C75DCA">
        <w:t>including but not limited to the</w:t>
      </w:r>
      <w:r w:rsidRPr="00C75DCA">
        <w:rPr>
          <w:rFonts w:hint="eastAsia"/>
        </w:rPr>
        <w:t xml:space="preserve"> engine, </w:t>
      </w:r>
      <w:r w:rsidRPr="00C75DCA">
        <w:t>transmission</w:t>
      </w:r>
      <w:r w:rsidRPr="00C75DCA">
        <w:rPr>
          <w:rFonts w:hint="eastAsia"/>
        </w:rPr>
        <w:t>, antilock brake system (ABS)</w:t>
      </w:r>
      <w:r w:rsidRPr="00C75DCA">
        <w:t>,</w:t>
      </w:r>
      <w:r w:rsidRPr="00C75DCA">
        <w:rPr>
          <w:rFonts w:hint="eastAsia"/>
        </w:rPr>
        <w:t xml:space="preserve"> and airbag system (SRS).</w:t>
      </w:r>
      <w:bookmarkStart w:id="124" w:name="_4.2_Diagnostics_Screen"/>
      <w:bookmarkEnd w:id="124"/>
    </w:p>
    <w:p w14:paraId="6F121EA2" w14:textId="77777777" w:rsidR="00000684" w:rsidRPr="00C75DCA" w:rsidRDefault="00000684" w:rsidP="00000684">
      <w:pPr>
        <w:pStyle w:val="20"/>
        <w:spacing w:before="312" w:after="156"/>
        <w:rPr>
          <w:rFonts w:cs="Arial"/>
        </w:rPr>
      </w:pPr>
      <w:bookmarkStart w:id="125" w:name="_Ref101431076"/>
      <w:bookmarkStart w:id="126" w:name="_Ref101431078"/>
      <w:bookmarkStart w:id="127" w:name="_Ref101454678"/>
      <w:bookmarkStart w:id="128" w:name="_Ref101454680"/>
      <w:bookmarkStart w:id="129" w:name="_Toc145405395"/>
      <w:bookmarkStart w:id="130" w:name="_Toc160024655"/>
      <w:bookmarkStart w:id="131" w:name="_Toc202951293"/>
      <w:r w:rsidRPr="00C75DCA">
        <w:rPr>
          <w:rFonts w:cs="Arial"/>
        </w:rPr>
        <w:t>Establish Vehicle Communication</w:t>
      </w:r>
      <w:bookmarkEnd w:id="125"/>
      <w:bookmarkEnd w:id="126"/>
      <w:bookmarkEnd w:id="127"/>
      <w:bookmarkEnd w:id="128"/>
      <w:bookmarkEnd w:id="129"/>
      <w:bookmarkEnd w:id="130"/>
      <w:bookmarkEnd w:id="131"/>
    </w:p>
    <w:p w14:paraId="252E2530" w14:textId="77777777" w:rsidR="00000684" w:rsidRPr="00C75DCA" w:rsidRDefault="00000684" w:rsidP="00000684">
      <w:pPr>
        <w:pStyle w:val="BodytextUserManual"/>
        <w:spacing w:before="156" w:after="156"/>
      </w:pPr>
      <w:r w:rsidRPr="00C75DCA">
        <w:t>The Diagnostics operations require connecting the MaxiSys tablet to the test vehicle through the VCI</w:t>
      </w:r>
      <w:r w:rsidR="0028293C" w:rsidRPr="00C75DCA">
        <w:t>2</w:t>
      </w:r>
      <w:r w:rsidRPr="00C75DCA">
        <w:t xml:space="preserve"> using the main cable. (Use the applicable OBD I-type adapter if needed.) To establish proper vehicle communication with the tablet, you need to perform the following steps:</w:t>
      </w:r>
    </w:p>
    <w:p w14:paraId="7655717C" w14:textId="77777777" w:rsidR="00000684" w:rsidRPr="00C75DCA" w:rsidRDefault="00000684" w:rsidP="003A7528">
      <w:pPr>
        <w:pStyle w:val="16"/>
        <w:numPr>
          <w:ilvl w:val="6"/>
          <w:numId w:val="22"/>
        </w:numPr>
        <w:spacing w:beforeLines="20" w:before="62" w:afterLines="20" w:after="62"/>
        <w:ind w:leftChars="0" w:left="641" w:hanging="357"/>
      </w:pPr>
      <w:r w:rsidRPr="00C75DCA">
        <w:rPr>
          <w:szCs w:val="22"/>
        </w:rPr>
        <w:t>Connect the VCI</w:t>
      </w:r>
      <w:r w:rsidR="0028293C" w:rsidRPr="00C75DCA">
        <w:rPr>
          <w:szCs w:val="22"/>
        </w:rPr>
        <w:t>2</w:t>
      </w:r>
      <w:r w:rsidRPr="00C75DCA">
        <w:rPr>
          <w:szCs w:val="22"/>
        </w:rPr>
        <w:t xml:space="preserve"> to the vehicle’s DLC for both </w:t>
      </w:r>
      <w:r w:rsidR="00970809" w:rsidRPr="00C75DCA">
        <w:rPr>
          <w:szCs w:val="22"/>
        </w:rPr>
        <w:t>communication</w:t>
      </w:r>
      <w:r w:rsidRPr="00C75DCA">
        <w:rPr>
          <w:szCs w:val="22"/>
        </w:rPr>
        <w:t xml:space="preserve"> and power supply.</w:t>
      </w:r>
    </w:p>
    <w:p w14:paraId="46EF9416" w14:textId="77777777" w:rsidR="00000684" w:rsidRPr="00C75DCA" w:rsidRDefault="00000684" w:rsidP="003A7528">
      <w:pPr>
        <w:pStyle w:val="16"/>
        <w:numPr>
          <w:ilvl w:val="6"/>
          <w:numId w:val="22"/>
        </w:numPr>
        <w:spacing w:beforeLines="20" w:before="62" w:afterLines="20" w:after="62"/>
        <w:ind w:leftChars="0" w:left="641" w:hanging="357"/>
      </w:pPr>
      <w:r w:rsidRPr="00C75DCA">
        <w:rPr>
          <w:szCs w:val="22"/>
        </w:rPr>
        <w:t xml:space="preserve">Connect the </w:t>
      </w:r>
      <w:r w:rsidR="0028293C" w:rsidRPr="00C75DCA">
        <w:rPr>
          <w:szCs w:val="22"/>
        </w:rPr>
        <w:t xml:space="preserve">VCI2 </w:t>
      </w:r>
      <w:r w:rsidRPr="00C75DCA">
        <w:rPr>
          <w:szCs w:val="22"/>
        </w:rPr>
        <w:t>to the tablet via Bluetooth pairing, Wi-Fi, or USB connection.</w:t>
      </w:r>
    </w:p>
    <w:p w14:paraId="7010FB83" w14:textId="77777777" w:rsidR="00000684" w:rsidRPr="00C75DCA" w:rsidRDefault="00000684" w:rsidP="003A7528">
      <w:pPr>
        <w:pStyle w:val="16"/>
        <w:numPr>
          <w:ilvl w:val="6"/>
          <w:numId w:val="22"/>
        </w:numPr>
        <w:spacing w:beforeLines="20" w:before="62" w:afterLines="20" w:after="62"/>
        <w:ind w:leftChars="0" w:left="641" w:hanging="357"/>
      </w:pPr>
      <w:r w:rsidRPr="00C75DCA">
        <w:rPr>
          <w:szCs w:val="22"/>
        </w:rPr>
        <w:t>When the above steps are completed, check the VCI Manager Shortcut at the bottom of the screen. If a green BT, Wi-Fi, or USB icon displays at the lower-right corner, the MaxiSys tablet is ready to start vehicle diagnosis.</w:t>
      </w:r>
    </w:p>
    <w:p w14:paraId="568DC387" w14:textId="77777777" w:rsidR="00000684" w:rsidRPr="00C75DCA" w:rsidRDefault="00000684" w:rsidP="006A31F6">
      <w:pPr>
        <w:pStyle w:val="30"/>
        <w:spacing w:before="312" w:after="156"/>
      </w:pPr>
      <w:bookmarkStart w:id="132" w:name="_Ref143089169"/>
      <w:r w:rsidRPr="00C75DCA">
        <w:t>Vehicle Connection</w:t>
      </w:r>
      <w:bookmarkEnd w:id="132"/>
    </w:p>
    <w:p w14:paraId="17930476" w14:textId="77777777" w:rsidR="00000684" w:rsidRPr="00C75DCA" w:rsidRDefault="00000684" w:rsidP="00000684">
      <w:pPr>
        <w:pStyle w:val="BodytextUserManual"/>
        <w:spacing w:before="156" w:after="156"/>
      </w:pPr>
      <w:r w:rsidRPr="00C75DCA">
        <w:t>The method used to connect the VCI</w:t>
      </w:r>
      <w:r w:rsidR="0028293C" w:rsidRPr="00C75DCA">
        <w:t>2</w:t>
      </w:r>
      <w:r w:rsidRPr="00C75DCA">
        <w:t xml:space="preserve"> to a vehicle’s DLC depends on the vehicle’s configuration as follows:</w:t>
      </w:r>
    </w:p>
    <w:p w14:paraId="7E1EE45A" w14:textId="77777777" w:rsidR="00000684" w:rsidRPr="00C75DCA" w:rsidRDefault="00000684" w:rsidP="003A7528">
      <w:pPr>
        <w:pStyle w:val="ac"/>
        <w:numPr>
          <w:ilvl w:val="0"/>
          <w:numId w:val="24"/>
        </w:numPr>
        <w:spacing w:beforeLines="20" w:before="62" w:afterLines="20" w:after="62"/>
        <w:ind w:left="641" w:hanging="357"/>
        <w:rPr>
          <w:rFonts w:eastAsiaTheme="minorEastAsia" w:cs="Arial"/>
        </w:rPr>
      </w:pPr>
      <w:r w:rsidRPr="00C75DCA">
        <w:rPr>
          <w:rFonts w:cs="Arial"/>
          <w:szCs w:val="18"/>
        </w:rPr>
        <w:t>A vehicle equipped with an On-board Diagnostics Two (OBDII) management system supplies both communication and 12-volt power through a standardized J-1962 DLC</w:t>
      </w:r>
      <w:r w:rsidRPr="00C75DCA">
        <w:rPr>
          <w:rFonts w:eastAsia="宋体" w:cs="Arial"/>
          <w:szCs w:val="18"/>
        </w:rPr>
        <w:t>.</w:t>
      </w:r>
    </w:p>
    <w:p w14:paraId="022B4776" w14:textId="77777777" w:rsidR="00000684" w:rsidRPr="00C75DCA" w:rsidRDefault="00000684" w:rsidP="003A7528">
      <w:pPr>
        <w:pStyle w:val="ac"/>
        <w:numPr>
          <w:ilvl w:val="0"/>
          <w:numId w:val="24"/>
        </w:numPr>
        <w:spacing w:beforeLines="20" w:before="62" w:afterLines="20" w:after="62"/>
        <w:ind w:left="641" w:hanging="357"/>
        <w:rPr>
          <w:rFonts w:cs="Arial"/>
        </w:rPr>
      </w:pPr>
      <w:r w:rsidRPr="00C75DCA">
        <w:rPr>
          <w:rFonts w:cs="Arial"/>
        </w:rPr>
        <w:t>A vehicle not equipped with an OBDII management system supplies communication through a DLC connection, and in some cases supplies 12-volt power through the auxiliary power outlet adapter receptacle or a connection to the vehicle battery.</w:t>
      </w:r>
    </w:p>
    <w:p w14:paraId="51612999" w14:textId="77777777" w:rsidR="00000684" w:rsidRPr="00C75DCA" w:rsidRDefault="00000684" w:rsidP="00000684">
      <w:pPr>
        <w:pStyle w:val="16"/>
        <w:spacing w:before="156" w:after="156"/>
        <w:ind w:leftChars="0" w:left="284"/>
        <w:rPr>
          <w:b/>
          <w:bCs w:val="0"/>
          <w:szCs w:val="24"/>
        </w:rPr>
      </w:pPr>
      <w:r w:rsidRPr="00C75DCA">
        <w:rPr>
          <w:b/>
          <w:bCs w:val="0"/>
          <w:szCs w:val="24"/>
        </w:rPr>
        <w:t>OBDII Vehicle Connection</w:t>
      </w:r>
    </w:p>
    <w:p w14:paraId="1785A11D" w14:textId="77777777" w:rsidR="00000684" w:rsidRPr="00C75DCA" w:rsidRDefault="00000684" w:rsidP="00000684">
      <w:pPr>
        <w:pStyle w:val="16"/>
        <w:spacing w:before="156" w:after="156"/>
        <w:ind w:leftChars="0" w:left="284"/>
      </w:pPr>
      <w:r w:rsidRPr="00C75DCA">
        <w:t>This type of connection only requires the main cable without any additional adapter.</w:t>
      </w:r>
    </w:p>
    <w:p w14:paraId="7C82876F" w14:textId="77777777" w:rsidR="00000684" w:rsidRPr="00C75DCA" w:rsidRDefault="00000684" w:rsidP="003A7528">
      <w:pPr>
        <w:pStyle w:val="ac"/>
        <w:numPr>
          <w:ilvl w:val="0"/>
          <w:numId w:val="23"/>
        </w:numPr>
        <w:adjustRightInd w:val="0"/>
        <w:snapToGrid w:val="0"/>
        <w:spacing w:beforeLines="20" w:before="62" w:afterLines="20" w:after="62"/>
        <w:ind w:left="641" w:hanging="357"/>
        <w:rPr>
          <w:rFonts w:cs="Arial"/>
          <w:b/>
          <w:bCs/>
        </w:rPr>
      </w:pPr>
      <w:r w:rsidRPr="00C75DCA">
        <w:rPr>
          <w:rFonts w:eastAsiaTheme="minorEastAsia" w:cs="Arial"/>
          <w:b/>
          <w:bCs/>
        </w:rPr>
        <w:t xml:space="preserve">To connect to an </w:t>
      </w:r>
      <w:r w:rsidRPr="00C75DCA">
        <w:rPr>
          <w:rFonts w:cs="Arial"/>
          <w:b/>
          <w:bCs/>
        </w:rPr>
        <w:t>OBDII vehicle</w:t>
      </w:r>
    </w:p>
    <w:p w14:paraId="3692AC7A" w14:textId="77777777" w:rsidR="00000684" w:rsidRPr="00C75DCA" w:rsidRDefault="00000684" w:rsidP="003A7528">
      <w:pPr>
        <w:pStyle w:val="ac"/>
        <w:numPr>
          <w:ilvl w:val="3"/>
          <w:numId w:val="17"/>
        </w:numPr>
        <w:spacing w:beforeLines="20" w:before="62" w:afterLines="20" w:after="62"/>
        <w:ind w:left="998" w:hanging="357"/>
        <w:rPr>
          <w:rFonts w:eastAsiaTheme="minorEastAsia" w:cs="Arial"/>
        </w:rPr>
      </w:pPr>
      <w:r w:rsidRPr="00C75DCA">
        <w:rPr>
          <w:rFonts w:cs="Arial"/>
        </w:rPr>
        <w:t>Connect the main cable’s female adapter to the Vehicle Data Connector on the VCI</w:t>
      </w:r>
      <w:r w:rsidR="000D0693" w:rsidRPr="00C75DCA">
        <w:rPr>
          <w:rFonts w:cs="Arial"/>
        </w:rPr>
        <w:t>2</w:t>
      </w:r>
      <w:r w:rsidRPr="00C75DCA">
        <w:rPr>
          <w:rFonts w:cs="Arial"/>
        </w:rPr>
        <w:t>, and tighten the captive screws.</w:t>
      </w:r>
    </w:p>
    <w:p w14:paraId="33EFA79A" w14:textId="77777777" w:rsidR="00000684" w:rsidRPr="00C75DCA" w:rsidRDefault="00000684" w:rsidP="003A7528">
      <w:pPr>
        <w:pStyle w:val="ac"/>
        <w:numPr>
          <w:ilvl w:val="3"/>
          <w:numId w:val="17"/>
        </w:numPr>
        <w:spacing w:beforeLines="20" w:before="62" w:afterLines="20" w:after="62"/>
        <w:ind w:left="998" w:hanging="357"/>
        <w:rPr>
          <w:rFonts w:eastAsiaTheme="minorEastAsia" w:cs="Arial"/>
        </w:rPr>
      </w:pPr>
      <w:r w:rsidRPr="00C75DCA">
        <w:rPr>
          <w:rFonts w:cs="Arial"/>
        </w:rPr>
        <w:t>Connect the cable’s 16-pin male adapter to the vehicle’s DLC, which is generally located under the vehicle dashboard.</w:t>
      </w:r>
    </w:p>
    <w:p w14:paraId="0BFD8C46" w14:textId="77777777" w:rsidR="00000684" w:rsidRPr="00C75DCA" w:rsidRDefault="00000684" w:rsidP="00000684">
      <w:pPr>
        <w:pBdr>
          <w:top w:val="single" w:sz="6" w:space="1" w:color="auto"/>
          <w:bottom w:val="single" w:sz="6" w:space="1" w:color="auto"/>
        </w:pBdr>
        <w:spacing w:before="156" w:after="156"/>
        <w:contextualSpacing/>
        <w:rPr>
          <w:rFonts w:cs="Arial"/>
          <w:b/>
        </w:rPr>
      </w:pPr>
      <w:r w:rsidRPr="00C75DCA">
        <w:rPr>
          <w:rFonts w:cs="Arial"/>
          <w:noProof/>
        </w:rPr>
        <w:lastRenderedPageBreak/>
        <w:drawing>
          <wp:anchor distT="0" distB="0" distL="114300" distR="114300" simplePos="0" relativeHeight="251979776" behindDoc="0" locked="0" layoutInCell="1" allowOverlap="1" wp14:anchorId="2EFCBB7A" wp14:editId="582A4948">
            <wp:simplePos x="0" y="0"/>
            <wp:positionH relativeFrom="margin">
              <wp:posOffset>0</wp:posOffset>
            </wp:positionH>
            <wp:positionV relativeFrom="paragraph">
              <wp:posOffset>33590</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18FB1E4B" w14:textId="77777777" w:rsidR="00000684" w:rsidRPr="00C75DCA" w:rsidRDefault="00000684" w:rsidP="00000684">
      <w:pPr>
        <w:pBdr>
          <w:top w:val="single" w:sz="6" w:space="1" w:color="auto"/>
          <w:bottom w:val="single" w:sz="6" w:space="1" w:color="auto"/>
        </w:pBdr>
        <w:spacing w:before="156" w:after="156"/>
        <w:contextualSpacing/>
        <w:rPr>
          <w:rFonts w:eastAsiaTheme="minorEastAsia" w:cs="Arial"/>
        </w:rPr>
      </w:pPr>
      <w:r w:rsidRPr="00C75DCA">
        <w:rPr>
          <w:rFonts w:cs="Arial"/>
          <w:szCs w:val="18"/>
        </w:rPr>
        <w:t>The vehicle’s DLC is not always located under the dashboard. Refer to the user manual of the test vehicle for additional connection information</w:t>
      </w:r>
      <w:r w:rsidRPr="00C75DCA">
        <w:rPr>
          <w:rFonts w:cs="Arial"/>
        </w:rPr>
        <w:t>.</w:t>
      </w:r>
    </w:p>
    <w:p w14:paraId="74C5D3F2" w14:textId="77777777" w:rsidR="00000684" w:rsidRPr="00C75DCA" w:rsidRDefault="00000684" w:rsidP="00000684">
      <w:pPr>
        <w:pStyle w:val="16"/>
        <w:spacing w:before="156" w:after="156"/>
        <w:ind w:leftChars="0" w:left="284"/>
        <w:rPr>
          <w:b/>
          <w:bCs w:val="0"/>
          <w:szCs w:val="24"/>
        </w:rPr>
      </w:pPr>
      <w:r w:rsidRPr="00C75DCA">
        <w:rPr>
          <w:b/>
          <w:bCs w:val="0"/>
          <w:szCs w:val="24"/>
        </w:rPr>
        <w:t>Non-OBDII Vehicle Connection</w:t>
      </w:r>
    </w:p>
    <w:p w14:paraId="6460EDA9" w14:textId="77777777" w:rsidR="00000684" w:rsidRPr="00C75DCA" w:rsidRDefault="00000684" w:rsidP="00000684">
      <w:pPr>
        <w:pStyle w:val="16"/>
        <w:spacing w:before="156" w:after="156"/>
        <w:ind w:leftChars="0" w:left="284"/>
      </w:pPr>
      <w:r w:rsidRPr="00C75DCA">
        <w:rPr>
          <w:szCs w:val="18"/>
        </w:rPr>
        <w:t>This type of connection requires both the main cable and a required OBDI adapter for the specific vehi</w:t>
      </w:r>
      <w:r w:rsidRPr="00C75DCA">
        <w:t>cle being serviced.</w:t>
      </w:r>
    </w:p>
    <w:p w14:paraId="758A6B3F" w14:textId="77777777" w:rsidR="00000684" w:rsidRPr="00C75DCA" w:rsidRDefault="00000684" w:rsidP="00000684">
      <w:pPr>
        <w:pStyle w:val="16"/>
        <w:spacing w:before="156" w:after="156"/>
        <w:ind w:leftChars="0" w:left="284"/>
      </w:pPr>
      <w:r w:rsidRPr="00C75DCA">
        <w:t>There are three possible conditions for non-OBDII vehicle connection:</w:t>
      </w:r>
    </w:p>
    <w:p w14:paraId="5A413D95" w14:textId="77777777" w:rsidR="00000684" w:rsidRPr="00C75DCA" w:rsidRDefault="00000684" w:rsidP="003A7528">
      <w:pPr>
        <w:pStyle w:val="ac"/>
        <w:numPr>
          <w:ilvl w:val="0"/>
          <w:numId w:val="24"/>
        </w:numPr>
        <w:spacing w:beforeLines="20" w:before="62" w:afterLines="20" w:after="62"/>
        <w:ind w:left="641" w:hanging="357"/>
        <w:rPr>
          <w:rFonts w:cs="Arial"/>
        </w:rPr>
      </w:pPr>
      <w:r w:rsidRPr="00C75DCA">
        <w:rPr>
          <w:rFonts w:cs="Arial"/>
        </w:rPr>
        <w:t>DLC connection supplies both communication and power.</w:t>
      </w:r>
    </w:p>
    <w:p w14:paraId="13E453F9" w14:textId="77777777" w:rsidR="00000684" w:rsidRPr="00C75DCA" w:rsidRDefault="00000684" w:rsidP="003A7528">
      <w:pPr>
        <w:pStyle w:val="ac"/>
        <w:numPr>
          <w:ilvl w:val="0"/>
          <w:numId w:val="24"/>
        </w:numPr>
        <w:spacing w:beforeLines="20" w:before="62" w:afterLines="20" w:after="62"/>
        <w:ind w:left="641" w:hanging="357"/>
        <w:rPr>
          <w:rFonts w:cs="Arial"/>
        </w:rPr>
      </w:pPr>
      <w:r w:rsidRPr="00C75DCA">
        <w:rPr>
          <w:rFonts w:cs="Arial"/>
        </w:rPr>
        <w:t>DLC connection supplies communication, and power is to be supplied via the auxiliary power outlet adapter connection.</w:t>
      </w:r>
    </w:p>
    <w:p w14:paraId="39763EF0" w14:textId="77777777" w:rsidR="00000684" w:rsidRPr="00C75DCA" w:rsidRDefault="00000684" w:rsidP="003A7528">
      <w:pPr>
        <w:pStyle w:val="ac"/>
        <w:numPr>
          <w:ilvl w:val="0"/>
          <w:numId w:val="24"/>
        </w:numPr>
        <w:spacing w:beforeLines="20" w:before="62" w:afterLines="20" w:after="62"/>
        <w:ind w:left="641" w:hanging="357"/>
        <w:rPr>
          <w:rFonts w:cs="Arial"/>
        </w:rPr>
      </w:pPr>
      <w:r w:rsidRPr="00C75DCA">
        <w:rPr>
          <w:rFonts w:cs="Arial"/>
        </w:rPr>
        <w:t>DLC connection supplies communication, and power is to be supplied via connection to the vehicle battery.</w:t>
      </w:r>
    </w:p>
    <w:p w14:paraId="085961F8" w14:textId="77777777" w:rsidR="00000684" w:rsidRPr="00C75DCA" w:rsidRDefault="00000684" w:rsidP="003A7528">
      <w:pPr>
        <w:pStyle w:val="ac"/>
        <w:numPr>
          <w:ilvl w:val="0"/>
          <w:numId w:val="23"/>
        </w:numPr>
        <w:adjustRightInd w:val="0"/>
        <w:snapToGrid w:val="0"/>
        <w:spacing w:beforeLines="20" w:before="62" w:afterLines="20" w:after="62"/>
        <w:ind w:left="641" w:hanging="357"/>
        <w:rPr>
          <w:rFonts w:cs="Arial"/>
          <w:b/>
          <w:bCs/>
        </w:rPr>
      </w:pPr>
      <w:r w:rsidRPr="00C75DCA">
        <w:rPr>
          <w:rFonts w:eastAsiaTheme="minorEastAsia" w:cs="Arial"/>
          <w:b/>
          <w:bCs/>
        </w:rPr>
        <w:t>To connect to a non-OBDII vehicle</w:t>
      </w:r>
    </w:p>
    <w:p w14:paraId="68102655" w14:textId="77777777" w:rsidR="00000684" w:rsidRPr="00C75DCA" w:rsidRDefault="00000684" w:rsidP="003A7528">
      <w:pPr>
        <w:pStyle w:val="16"/>
        <w:numPr>
          <w:ilvl w:val="0"/>
          <w:numId w:val="25"/>
        </w:numPr>
        <w:spacing w:beforeLines="20" w:before="62" w:afterLines="20" w:after="62"/>
        <w:ind w:leftChars="0" w:left="998" w:hanging="357"/>
        <w:rPr>
          <w:b/>
          <w:bCs w:val="0"/>
          <w:szCs w:val="18"/>
        </w:rPr>
      </w:pPr>
      <w:r w:rsidRPr="00C75DCA">
        <w:rPr>
          <w:szCs w:val="22"/>
        </w:rPr>
        <w:t>Connect the main cable’s female adapter to the Vehicle Data Connector on the VCI</w:t>
      </w:r>
      <w:r w:rsidR="000D0693" w:rsidRPr="00C75DCA">
        <w:rPr>
          <w:szCs w:val="22"/>
        </w:rPr>
        <w:t>2</w:t>
      </w:r>
      <w:r w:rsidRPr="00C75DCA">
        <w:rPr>
          <w:szCs w:val="22"/>
        </w:rPr>
        <w:t>, and tighten the captive screws.</w:t>
      </w:r>
    </w:p>
    <w:p w14:paraId="4E9B7068" w14:textId="77777777" w:rsidR="00000684" w:rsidRPr="00C75DCA" w:rsidRDefault="00000684" w:rsidP="003A7528">
      <w:pPr>
        <w:pStyle w:val="16"/>
        <w:numPr>
          <w:ilvl w:val="0"/>
          <w:numId w:val="25"/>
        </w:numPr>
        <w:spacing w:beforeLines="20" w:before="62" w:afterLines="20" w:after="62"/>
        <w:ind w:leftChars="0" w:left="998" w:hanging="357"/>
        <w:rPr>
          <w:b/>
          <w:bCs w:val="0"/>
          <w:szCs w:val="18"/>
        </w:rPr>
      </w:pPr>
      <w:r w:rsidRPr="00C75DCA">
        <w:t>Locate the required OBDI adapter and connect its 16-pin jack to the main cable’s male adapter.</w:t>
      </w:r>
    </w:p>
    <w:p w14:paraId="3C342457" w14:textId="77777777" w:rsidR="00000684" w:rsidRPr="00C75DCA" w:rsidRDefault="00000684" w:rsidP="003A7528">
      <w:pPr>
        <w:pStyle w:val="16"/>
        <w:numPr>
          <w:ilvl w:val="0"/>
          <w:numId w:val="25"/>
        </w:numPr>
        <w:spacing w:beforeLines="20" w:before="62" w:afterLines="20" w:after="62"/>
        <w:ind w:leftChars="0" w:left="998" w:hanging="357"/>
        <w:rPr>
          <w:b/>
          <w:bCs w:val="0"/>
          <w:szCs w:val="18"/>
        </w:rPr>
      </w:pPr>
      <w:r w:rsidRPr="00C75DCA">
        <w:rPr>
          <w:szCs w:val="22"/>
        </w:rPr>
        <w:t>Connect the attached OBDI adapter to the vehicle’s DLC.</w:t>
      </w:r>
    </w:p>
    <w:p w14:paraId="37630049" w14:textId="77777777" w:rsidR="00000684" w:rsidRPr="00C75DCA" w:rsidRDefault="00000684" w:rsidP="00000684">
      <w:pPr>
        <w:pBdr>
          <w:top w:val="single" w:sz="6" w:space="1" w:color="auto"/>
          <w:bottom w:val="single" w:sz="6" w:space="1" w:color="auto"/>
        </w:pBdr>
        <w:spacing w:before="156" w:after="156"/>
        <w:contextualSpacing/>
        <w:rPr>
          <w:rFonts w:cs="Arial"/>
          <w:b/>
        </w:rPr>
      </w:pPr>
      <w:r w:rsidRPr="00C75DCA">
        <w:rPr>
          <w:rFonts w:cs="Arial"/>
          <w:noProof/>
        </w:rPr>
        <w:drawing>
          <wp:anchor distT="0" distB="0" distL="114300" distR="114300" simplePos="0" relativeHeight="251980800" behindDoc="0" locked="0" layoutInCell="1" allowOverlap="1" wp14:anchorId="11963E78" wp14:editId="60216D21">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6C0ED2D3" w14:textId="77777777" w:rsidR="00000684" w:rsidRPr="00C75DCA" w:rsidRDefault="00000684" w:rsidP="00000684">
      <w:pPr>
        <w:pBdr>
          <w:top w:val="single" w:sz="6" w:space="1" w:color="auto"/>
          <w:bottom w:val="single" w:sz="6" w:space="1" w:color="auto"/>
        </w:pBdr>
        <w:spacing w:before="156" w:after="156"/>
        <w:contextualSpacing/>
        <w:rPr>
          <w:rFonts w:eastAsiaTheme="minorEastAsia" w:cs="Arial"/>
        </w:rPr>
      </w:pPr>
      <w:r w:rsidRPr="00C75DCA">
        <w:rPr>
          <w:rFonts w:cs="Arial"/>
          <w:szCs w:val="18"/>
        </w:rPr>
        <w:t>Some vehicles may have more than one adapter or may have test leads instead of an adapter. Make the proper connection to the vehicle’s DLC as required</w:t>
      </w:r>
      <w:r w:rsidRPr="00C75DCA">
        <w:rPr>
          <w:rFonts w:cs="Arial"/>
        </w:rPr>
        <w:t>.</w:t>
      </w:r>
    </w:p>
    <w:p w14:paraId="0FBACE7C" w14:textId="77777777" w:rsidR="00000684" w:rsidRPr="00C75DCA" w:rsidRDefault="00000684" w:rsidP="003A7528">
      <w:pPr>
        <w:pStyle w:val="ac"/>
        <w:numPr>
          <w:ilvl w:val="0"/>
          <w:numId w:val="23"/>
        </w:numPr>
        <w:adjustRightInd w:val="0"/>
        <w:snapToGrid w:val="0"/>
        <w:spacing w:beforeLines="20" w:before="62" w:afterLines="20" w:after="62"/>
        <w:ind w:left="641" w:hanging="357"/>
        <w:rPr>
          <w:rFonts w:cs="Arial"/>
          <w:b/>
          <w:bCs/>
          <w:szCs w:val="18"/>
        </w:rPr>
      </w:pPr>
      <w:r w:rsidRPr="00C75DCA">
        <w:rPr>
          <w:rFonts w:eastAsiaTheme="minorEastAsia" w:cs="Arial"/>
          <w:b/>
          <w:bCs/>
          <w:szCs w:val="18"/>
        </w:rPr>
        <w:t xml:space="preserve">To connect the </w:t>
      </w:r>
      <w:r w:rsidRPr="00C75DCA">
        <w:rPr>
          <w:rFonts w:cs="Arial"/>
          <w:b/>
          <w:bCs/>
        </w:rPr>
        <w:t>auxiliary power outlet adapter</w:t>
      </w:r>
    </w:p>
    <w:p w14:paraId="0C9018D5" w14:textId="77777777" w:rsidR="00000684" w:rsidRPr="00C75DCA" w:rsidRDefault="00000684" w:rsidP="003A7528">
      <w:pPr>
        <w:pStyle w:val="ac"/>
        <w:numPr>
          <w:ilvl w:val="0"/>
          <w:numId w:val="26"/>
        </w:numPr>
        <w:adjustRightInd w:val="0"/>
        <w:snapToGrid w:val="0"/>
        <w:spacing w:beforeLines="20" w:before="62" w:afterLines="20" w:after="62"/>
        <w:ind w:left="998" w:hanging="357"/>
        <w:rPr>
          <w:rFonts w:cs="Arial"/>
          <w:b/>
          <w:bCs/>
          <w:szCs w:val="18"/>
        </w:rPr>
      </w:pPr>
      <w:r w:rsidRPr="00C75DCA">
        <w:rPr>
          <w:rFonts w:cs="Arial"/>
        </w:rPr>
        <w:t>Plug the DC power connector of the auxiliary power outlet adapter into the DC power supply input port on the device.</w:t>
      </w:r>
    </w:p>
    <w:p w14:paraId="0F15562F" w14:textId="77777777" w:rsidR="00000684" w:rsidRPr="00C75DCA" w:rsidRDefault="00000684" w:rsidP="003A7528">
      <w:pPr>
        <w:pStyle w:val="ac"/>
        <w:numPr>
          <w:ilvl w:val="0"/>
          <w:numId w:val="26"/>
        </w:numPr>
        <w:adjustRightInd w:val="0"/>
        <w:snapToGrid w:val="0"/>
        <w:spacing w:beforeLines="20" w:before="62" w:afterLines="20" w:after="62"/>
        <w:ind w:left="998" w:hanging="357"/>
        <w:rPr>
          <w:rFonts w:cs="Arial"/>
        </w:rPr>
      </w:pPr>
      <w:r w:rsidRPr="00C75DCA">
        <w:rPr>
          <w:rFonts w:cs="Arial"/>
        </w:rPr>
        <w:t>Connect the male connector of the auxiliary power outlet adapter into the vehicle’s auxiliary power outlet adapter receptacle.</w:t>
      </w:r>
    </w:p>
    <w:p w14:paraId="40980265" w14:textId="77777777" w:rsidR="00000684" w:rsidRPr="00C75DCA" w:rsidRDefault="00000684" w:rsidP="003A7528">
      <w:pPr>
        <w:pStyle w:val="ac"/>
        <w:numPr>
          <w:ilvl w:val="0"/>
          <w:numId w:val="23"/>
        </w:numPr>
        <w:adjustRightInd w:val="0"/>
        <w:snapToGrid w:val="0"/>
        <w:spacing w:beforeLines="20" w:before="62" w:afterLines="20" w:after="62"/>
        <w:ind w:left="641" w:hanging="357"/>
        <w:rPr>
          <w:rFonts w:eastAsiaTheme="minorEastAsia" w:cs="Arial"/>
          <w:b/>
          <w:bCs/>
          <w:szCs w:val="18"/>
        </w:rPr>
      </w:pPr>
      <w:r w:rsidRPr="00C75DCA">
        <w:rPr>
          <w:rFonts w:eastAsiaTheme="minorEastAsia" w:cs="Arial"/>
          <w:b/>
          <w:bCs/>
          <w:szCs w:val="18"/>
        </w:rPr>
        <w:t xml:space="preserve">To connect the </w:t>
      </w:r>
      <w:r w:rsidR="002762E7" w:rsidRPr="00C75DCA">
        <w:rPr>
          <w:rFonts w:eastAsiaTheme="minorEastAsia" w:cs="Arial"/>
          <w:b/>
          <w:bCs/>
          <w:szCs w:val="18"/>
        </w:rPr>
        <w:t>clamp cable</w:t>
      </w:r>
    </w:p>
    <w:p w14:paraId="22A0B4CF" w14:textId="77777777" w:rsidR="00000684" w:rsidRPr="00C75DCA" w:rsidRDefault="00000684" w:rsidP="003A7528">
      <w:pPr>
        <w:pStyle w:val="ac"/>
        <w:numPr>
          <w:ilvl w:val="0"/>
          <w:numId w:val="27"/>
        </w:numPr>
        <w:adjustRightInd w:val="0"/>
        <w:snapToGrid w:val="0"/>
        <w:spacing w:beforeLines="20" w:before="62" w:afterLines="20" w:after="62"/>
        <w:ind w:left="998" w:hanging="357"/>
        <w:rPr>
          <w:rFonts w:eastAsiaTheme="minorEastAsia" w:cs="Arial"/>
          <w:b/>
          <w:bCs/>
          <w:szCs w:val="18"/>
        </w:rPr>
      </w:pPr>
      <w:r w:rsidRPr="00C75DCA">
        <w:rPr>
          <w:rFonts w:cs="Arial"/>
        </w:rPr>
        <w:t xml:space="preserve">Connect the tubular plug of the </w:t>
      </w:r>
      <w:r w:rsidR="002762E7" w:rsidRPr="00C75DCA">
        <w:rPr>
          <w:rFonts w:cs="Arial"/>
        </w:rPr>
        <w:t>clamp cable</w:t>
      </w:r>
      <w:r w:rsidRPr="00C75DCA">
        <w:rPr>
          <w:rFonts w:cs="Arial"/>
        </w:rPr>
        <w:t xml:space="preserve"> to the male connector of the auxiliary power outlet adapter.</w:t>
      </w:r>
    </w:p>
    <w:p w14:paraId="0A45340E" w14:textId="77777777" w:rsidR="00000684" w:rsidRPr="00C75DCA" w:rsidRDefault="00000684" w:rsidP="00E2133C">
      <w:pPr>
        <w:adjustRightInd w:val="0"/>
        <w:snapToGrid w:val="0"/>
        <w:spacing w:before="156" w:afterLines="0" w:after="0" w:line="360" w:lineRule="auto"/>
        <w:ind w:left="0"/>
        <w:jc w:val="center"/>
        <w:rPr>
          <w:rFonts w:eastAsiaTheme="minorEastAsia" w:cs="Arial"/>
          <w:b/>
          <w:bCs/>
          <w:szCs w:val="18"/>
        </w:rPr>
      </w:pPr>
      <w:r w:rsidRPr="00C75DCA">
        <w:rPr>
          <w:rFonts w:cs="Arial"/>
          <w:noProof/>
        </w:rPr>
        <w:lastRenderedPageBreak/>
        <w:drawing>
          <wp:inline distT="0" distB="0" distL="0" distR="0" wp14:anchorId="01D46F3B" wp14:editId="4DBBD36B">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1BEAC22C" w14:textId="45F1CEBE" w:rsidR="00000684" w:rsidRPr="00C75DCA" w:rsidRDefault="00000684" w:rsidP="00E2133C">
      <w:pPr>
        <w:pStyle w:val="ae"/>
        <w:spacing w:beforeLines="0" w:before="0" w:after="156"/>
        <w:ind w:left="0"/>
        <w:rPr>
          <w:rFonts w:cs="Arial"/>
          <w:i/>
          <w:iCs/>
        </w:rPr>
      </w:pPr>
      <w:r w:rsidRPr="00C75DCA">
        <w:rPr>
          <w:rFonts w:cs="Arial"/>
        </w:rPr>
        <w:t xml:space="preserve">Figure </w:t>
      </w:r>
      <w:r w:rsidRPr="00C75DCA">
        <w:rPr>
          <w:rFonts w:cs="Arial"/>
        </w:rPr>
        <w:fldChar w:fldCharType="begin"/>
      </w:r>
      <w:r w:rsidRPr="00C75DCA">
        <w:rPr>
          <w:rFonts w:cs="Arial"/>
        </w:rPr>
        <w:instrText xml:space="preserve"> STYLEREF 1 \s </w:instrText>
      </w:r>
      <w:r w:rsidRPr="00C75DCA">
        <w:rPr>
          <w:rFonts w:cs="Arial"/>
        </w:rPr>
        <w:fldChar w:fldCharType="separate"/>
      </w:r>
      <w:r w:rsidR="006233ED">
        <w:rPr>
          <w:rFonts w:cs="Arial"/>
          <w:noProof/>
        </w:rPr>
        <w:t>6</w:t>
      </w:r>
      <w:r w:rsidRPr="00C75DCA">
        <w:rPr>
          <w:rFonts w:cs="Arial"/>
        </w:rPr>
        <w:fldChar w:fldCharType="end"/>
      </w:r>
      <w:r w:rsidRPr="00C75DCA">
        <w:rPr>
          <w:rFonts w:cs="Arial"/>
        </w:rPr>
        <w:noBreakHyphen/>
      </w:r>
      <w:r w:rsidRPr="00C75DCA">
        <w:rPr>
          <w:rFonts w:cs="Arial"/>
        </w:rPr>
        <w:fldChar w:fldCharType="begin"/>
      </w:r>
      <w:r w:rsidRPr="00C75DCA">
        <w:rPr>
          <w:rFonts w:cs="Arial"/>
        </w:rPr>
        <w:instrText xml:space="preserve"> SEQ Figure \* ARABIC \s 1 </w:instrText>
      </w:r>
      <w:r w:rsidRPr="00C75DCA">
        <w:rPr>
          <w:rFonts w:cs="Arial"/>
        </w:rPr>
        <w:fldChar w:fldCharType="separate"/>
      </w:r>
      <w:r w:rsidR="006233ED">
        <w:rPr>
          <w:rFonts w:cs="Arial"/>
          <w:noProof/>
        </w:rPr>
        <w:t>1</w:t>
      </w:r>
      <w:r w:rsidRPr="00C75DCA">
        <w:rPr>
          <w:rFonts w:cs="Arial"/>
        </w:rPr>
        <w:fldChar w:fldCharType="end"/>
      </w:r>
      <w:r w:rsidRPr="00C75DCA">
        <w:rPr>
          <w:rFonts w:cs="Arial"/>
        </w:rPr>
        <w:t xml:space="preserve"> </w:t>
      </w:r>
      <w:r w:rsidRPr="00C75DCA">
        <w:rPr>
          <w:rFonts w:cs="Arial"/>
          <w:i/>
          <w:iCs/>
        </w:rPr>
        <w:t xml:space="preserve">Connection Between Auxiliary Power Outlet Adapter and </w:t>
      </w:r>
      <w:r w:rsidR="002762E7" w:rsidRPr="00C75DCA">
        <w:rPr>
          <w:rFonts w:cs="Arial"/>
          <w:i/>
          <w:iCs/>
        </w:rPr>
        <w:t>Clamp Cable</w:t>
      </w:r>
    </w:p>
    <w:p w14:paraId="1827D798" w14:textId="77777777" w:rsidR="00000684" w:rsidRPr="00C75DCA" w:rsidRDefault="00000684" w:rsidP="003A7528">
      <w:pPr>
        <w:pStyle w:val="ac"/>
        <w:numPr>
          <w:ilvl w:val="0"/>
          <w:numId w:val="27"/>
        </w:numPr>
        <w:adjustRightInd w:val="0"/>
        <w:snapToGrid w:val="0"/>
        <w:spacing w:beforeLines="20" w:before="62" w:afterLines="20" w:after="62"/>
        <w:ind w:left="998" w:hanging="357"/>
        <w:rPr>
          <w:rFonts w:eastAsiaTheme="minorEastAsia" w:cs="Arial"/>
        </w:rPr>
      </w:pPr>
      <w:r w:rsidRPr="00C75DCA">
        <w:rPr>
          <w:rFonts w:cs="Arial"/>
        </w:rPr>
        <w:t>Plug the DC power connector of the auxiliary power outlet adapter into the DC power supply input port of the VCI</w:t>
      </w:r>
      <w:r w:rsidR="000D0693" w:rsidRPr="00C75DCA">
        <w:rPr>
          <w:rFonts w:cs="Arial"/>
        </w:rPr>
        <w:t>2</w:t>
      </w:r>
      <w:r w:rsidRPr="00C75DCA">
        <w:rPr>
          <w:rFonts w:cs="Arial"/>
        </w:rPr>
        <w:t>.</w:t>
      </w:r>
    </w:p>
    <w:p w14:paraId="4B86B23E" w14:textId="77777777" w:rsidR="00000684" w:rsidRPr="00C75DCA" w:rsidRDefault="00000684" w:rsidP="003A7528">
      <w:pPr>
        <w:pStyle w:val="ac"/>
        <w:numPr>
          <w:ilvl w:val="0"/>
          <w:numId w:val="27"/>
        </w:numPr>
        <w:adjustRightInd w:val="0"/>
        <w:snapToGrid w:val="0"/>
        <w:spacing w:beforeLines="20" w:before="62" w:afterLines="20" w:after="62"/>
        <w:ind w:left="998" w:hanging="357"/>
        <w:rPr>
          <w:rFonts w:eastAsiaTheme="minorEastAsia" w:cs="Arial"/>
        </w:rPr>
      </w:pPr>
      <w:r w:rsidRPr="00C75DCA">
        <w:rPr>
          <w:rFonts w:cs="Arial"/>
        </w:rPr>
        <w:t xml:space="preserve">Connect the </w:t>
      </w:r>
      <w:r w:rsidR="002762E7" w:rsidRPr="00C75DCA">
        <w:rPr>
          <w:rFonts w:cs="Arial"/>
        </w:rPr>
        <w:t>clamp cable</w:t>
      </w:r>
      <w:r w:rsidRPr="00C75DCA">
        <w:rPr>
          <w:rFonts w:cs="Arial"/>
        </w:rPr>
        <w:t xml:space="preserve"> to the vehicle’s battery.</w:t>
      </w:r>
    </w:p>
    <w:p w14:paraId="0970CE11" w14:textId="77777777" w:rsidR="00000684" w:rsidRPr="00C75DCA" w:rsidRDefault="00000684" w:rsidP="006A31F6">
      <w:pPr>
        <w:pStyle w:val="30"/>
        <w:spacing w:before="312" w:after="156"/>
      </w:pPr>
      <w:bookmarkStart w:id="133" w:name="_Ref159682008"/>
      <w:r w:rsidRPr="00C75DCA">
        <w:t>VCI Connection</w:t>
      </w:r>
      <w:bookmarkEnd w:id="133"/>
    </w:p>
    <w:p w14:paraId="479E17F9" w14:textId="77777777" w:rsidR="00000684" w:rsidRPr="00C75DCA" w:rsidRDefault="00000684" w:rsidP="00000684">
      <w:pPr>
        <w:autoSpaceDE w:val="0"/>
        <w:autoSpaceDN w:val="0"/>
        <w:spacing w:before="156" w:after="156"/>
        <w:rPr>
          <w:rFonts w:cs="Arial"/>
          <w:szCs w:val="18"/>
        </w:rPr>
      </w:pPr>
      <w:bookmarkStart w:id="134" w:name="OLE_LINK56"/>
      <w:r w:rsidRPr="00C75DCA">
        <w:rPr>
          <w:rFonts w:cs="Arial"/>
          <w:szCs w:val="18"/>
        </w:rPr>
        <w:t>After the VCI</w:t>
      </w:r>
      <w:r w:rsidR="000D0693" w:rsidRPr="00C75DCA">
        <w:rPr>
          <w:rFonts w:cs="Arial"/>
          <w:szCs w:val="18"/>
        </w:rPr>
        <w:t>2</w:t>
      </w:r>
      <w:r w:rsidRPr="00C75DCA">
        <w:rPr>
          <w:rFonts w:cs="Arial"/>
          <w:szCs w:val="18"/>
        </w:rPr>
        <w:t xml:space="preserve"> is properly connected to the vehicle, the Power LED on the VCI</w:t>
      </w:r>
      <w:r w:rsidR="000D0693" w:rsidRPr="00C75DCA">
        <w:rPr>
          <w:rFonts w:cs="Arial"/>
          <w:szCs w:val="18"/>
        </w:rPr>
        <w:t>2</w:t>
      </w:r>
      <w:r w:rsidRPr="00C75DCA">
        <w:rPr>
          <w:rFonts w:cs="Arial"/>
          <w:szCs w:val="18"/>
        </w:rPr>
        <w:t xml:space="preserve"> lights solid green and a beep sound will be heard</w:t>
      </w:r>
      <w:r w:rsidRPr="00C75DCA">
        <w:rPr>
          <w:rFonts w:cs="Arial"/>
        </w:rPr>
        <w:t xml:space="preserve">, indicating it </w:t>
      </w:r>
      <w:r w:rsidRPr="00C75DCA">
        <w:rPr>
          <w:rFonts w:cs="Arial"/>
          <w:szCs w:val="18"/>
        </w:rPr>
        <w:t xml:space="preserve">is ready to establish communication with the tablet. </w:t>
      </w:r>
    </w:p>
    <w:bookmarkEnd w:id="134"/>
    <w:p w14:paraId="170A9555" w14:textId="77777777" w:rsidR="00000684" w:rsidRPr="00C75DCA" w:rsidRDefault="00000684" w:rsidP="00000684">
      <w:pPr>
        <w:spacing w:before="156" w:after="156"/>
        <w:rPr>
          <w:rFonts w:cs="Arial"/>
          <w:szCs w:val="18"/>
        </w:rPr>
      </w:pPr>
      <w:r w:rsidRPr="00C75DCA">
        <w:rPr>
          <w:rFonts w:cs="Arial"/>
          <w:szCs w:val="18"/>
        </w:rPr>
        <w:t>Coming with the MaxiSys tablet tool kit, the VCI</w:t>
      </w:r>
      <w:r w:rsidR="000D0693" w:rsidRPr="00C75DCA">
        <w:rPr>
          <w:rFonts w:cs="Arial"/>
          <w:szCs w:val="18"/>
        </w:rPr>
        <w:t>2</w:t>
      </w:r>
      <w:r w:rsidRPr="00C75DCA">
        <w:rPr>
          <w:rFonts w:cs="Arial"/>
          <w:szCs w:val="18"/>
        </w:rPr>
        <w:t xml:space="preserve"> supports three communication methods with the tablet: Bluetooth, Wi-Fi, and USB cable.</w:t>
      </w:r>
    </w:p>
    <w:p w14:paraId="0C0FAA9C" w14:textId="77777777" w:rsidR="00000684" w:rsidRPr="00C75DCA" w:rsidRDefault="00000684" w:rsidP="006A31F6">
      <w:pPr>
        <w:pStyle w:val="40"/>
        <w:spacing w:before="156" w:after="156"/>
      </w:pPr>
      <w:r w:rsidRPr="00C75DCA">
        <w:t>Bluetooth</w:t>
      </w:r>
      <w:r w:rsidR="003F7B7F" w:rsidRPr="00C75DCA">
        <w:rPr>
          <w:rFonts w:hint="eastAsia"/>
        </w:rPr>
        <w:t xml:space="preserve"> Connection</w:t>
      </w:r>
    </w:p>
    <w:p w14:paraId="5010D626" w14:textId="77777777" w:rsidR="00000684" w:rsidRPr="00C75DCA" w:rsidRDefault="00000684" w:rsidP="00000684">
      <w:pPr>
        <w:autoSpaceDE w:val="0"/>
        <w:autoSpaceDN w:val="0"/>
        <w:spacing w:before="156" w:after="156"/>
        <w:rPr>
          <w:rFonts w:eastAsiaTheme="minorEastAsia" w:cs="Arial"/>
          <w:szCs w:val="18"/>
        </w:rPr>
      </w:pPr>
      <w:r w:rsidRPr="00C75DCA">
        <w:rPr>
          <w:rFonts w:cs="Arial"/>
          <w:szCs w:val="18"/>
        </w:rPr>
        <w:t>In open areas, the working range for Bluetooth communication is about 328 feet (100 m), giving technicians greater mobility to perform vehicle diagnosis from anywhere in the repair shop.</w:t>
      </w:r>
    </w:p>
    <w:p w14:paraId="30F4417A" w14:textId="77777777" w:rsidR="00000684" w:rsidRPr="00C75DCA" w:rsidRDefault="00000684" w:rsidP="00000684">
      <w:pPr>
        <w:autoSpaceDE w:val="0"/>
        <w:autoSpaceDN w:val="0"/>
        <w:spacing w:before="156" w:after="156"/>
        <w:rPr>
          <w:rFonts w:cs="Arial"/>
          <w:szCs w:val="18"/>
        </w:rPr>
      </w:pPr>
      <w:r w:rsidRPr="00C75DCA">
        <w:rPr>
          <w:rFonts w:cs="Arial"/>
          <w:szCs w:val="18"/>
        </w:rPr>
        <w:t xml:space="preserve">To expedite multi-vehicle diagnostics, more than one </w:t>
      </w:r>
      <w:r w:rsidR="000D0693" w:rsidRPr="00C75DCA">
        <w:rPr>
          <w:rFonts w:cs="Arial"/>
          <w:szCs w:val="18"/>
        </w:rPr>
        <w:t xml:space="preserve">VCI2 </w:t>
      </w:r>
      <w:r w:rsidRPr="00C75DCA">
        <w:rPr>
          <w:rFonts w:cs="Arial"/>
          <w:szCs w:val="18"/>
        </w:rPr>
        <w:t xml:space="preserve">can be used in busy repair shops, enabling technicians to quickly pair their MaxiSys tablet to each </w:t>
      </w:r>
      <w:r w:rsidR="000D0693" w:rsidRPr="00C75DCA">
        <w:rPr>
          <w:rFonts w:cs="Arial"/>
          <w:szCs w:val="18"/>
        </w:rPr>
        <w:t xml:space="preserve">VCI2 </w:t>
      </w:r>
      <w:r w:rsidRPr="00C75DCA">
        <w:rPr>
          <w:rFonts w:cs="Arial"/>
          <w:szCs w:val="18"/>
        </w:rPr>
        <w:t xml:space="preserve">via Bluetooth separately, therefore eliminating the need to unplug the </w:t>
      </w:r>
      <w:r w:rsidR="000D0693" w:rsidRPr="00C75DCA">
        <w:rPr>
          <w:rFonts w:cs="Arial"/>
          <w:szCs w:val="18"/>
        </w:rPr>
        <w:t xml:space="preserve">VCI2 </w:t>
      </w:r>
      <w:r w:rsidRPr="00C75DCA">
        <w:rPr>
          <w:rFonts w:cs="Arial"/>
          <w:szCs w:val="18"/>
        </w:rPr>
        <w:t>from one vehicle and then connect it to another each time.</w:t>
      </w:r>
    </w:p>
    <w:p w14:paraId="2580BEB6" w14:textId="77777777" w:rsidR="00000684" w:rsidRPr="00C75DCA" w:rsidRDefault="00000684" w:rsidP="003A7528">
      <w:pPr>
        <w:pStyle w:val="ac"/>
        <w:numPr>
          <w:ilvl w:val="0"/>
          <w:numId w:val="23"/>
        </w:numPr>
        <w:adjustRightInd w:val="0"/>
        <w:snapToGrid w:val="0"/>
        <w:spacing w:beforeLines="20" w:before="62" w:afterLines="20" w:after="62"/>
        <w:ind w:left="641" w:hanging="357"/>
        <w:rPr>
          <w:rFonts w:cs="Arial"/>
          <w:b/>
          <w:bCs/>
          <w:kern w:val="0"/>
          <w:szCs w:val="18"/>
        </w:rPr>
      </w:pPr>
      <w:r w:rsidRPr="00C75DCA">
        <w:rPr>
          <w:rFonts w:cs="Arial"/>
          <w:b/>
          <w:bCs/>
        </w:rPr>
        <w:t>To pair the tablet with the VCI</w:t>
      </w:r>
      <w:r w:rsidR="000D0693" w:rsidRPr="00C75DCA">
        <w:rPr>
          <w:rFonts w:cs="Arial"/>
          <w:b/>
          <w:bCs/>
        </w:rPr>
        <w:t>2</w:t>
      </w:r>
      <w:r w:rsidRPr="00C75DCA">
        <w:rPr>
          <w:rFonts w:cs="Arial"/>
          <w:b/>
          <w:bCs/>
        </w:rPr>
        <w:t xml:space="preserve"> via Bluetooth</w:t>
      </w:r>
    </w:p>
    <w:p w14:paraId="57211A57" w14:textId="77777777" w:rsidR="00000684" w:rsidRPr="00C75DCA" w:rsidRDefault="00000684" w:rsidP="003A7528">
      <w:pPr>
        <w:pStyle w:val="BodytextUserManual"/>
        <w:numPr>
          <w:ilvl w:val="0"/>
          <w:numId w:val="28"/>
        </w:numPr>
        <w:spacing w:beforeLines="20" w:before="62" w:afterLines="20" w:after="62"/>
        <w:ind w:left="998" w:hanging="357"/>
        <w:rPr>
          <w:rFonts w:eastAsiaTheme="minorEastAsia"/>
          <w:bCs w:val="0"/>
        </w:rPr>
      </w:pPr>
      <w:r w:rsidRPr="00C75DCA">
        <w:rPr>
          <w:rFonts w:eastAsiaTheme="minorEastAsia"/>
          <w:bCs w:val="0"/>
        </w:rPr>
        <w:t>Power up the tablet.</w:t>
      </w:r>
    </w:p>
    <w:p w14:paraId="2BFC6DB9" w14:textId="77777777" w:rsidR="00000684" w:rsidRPr="00C75DCA" w:rsidRDefault="00DD66AB" w:rsidP="003A7528">
      <w:pPr>
        <w:pStyle w:val="BodytextUserManual"/>
        <w:numPr>
          <w:ilvl w:val="0"/>
          <w:numId w:val="28"/>
        </w:numPr>
        <w:spacing w:beforeLines="20" w:before="62" w:afterLines="20" w:after="62"/>
        <w:ind w:left="998" w:hanging="357"/>
        <w:rPr>
          <w:rFonts w:eastAsiaTheme="minorEastAsia"/>
          <w:b/>
        </w:rPr>
      </w:pPr>
      <w:r w:rsidRPr="00C75DCA">
        <w:rPr>
          <w:rFonts w:hint="eastAsia"/>
          <w:szCs w:val="22"/>
        </w:rPr>
        <w:t>Tap</w:t>
      </w:r>
      <w:r w:rsidRPr="00C75DCA">
        <w:rPr>
          <w:szCs w:val="22"/>
        </w:rPr>
        <w:t xml:space="preserve"> </w:t>
      </w:r>
      <w:r w:rsidR="00000684" w:rsidRPr="00C75DCA">
        <w:rPr>
          <w:szCs w:val="22"/>
        </w:rPr>
        <w:t xml:space="preserve">the </w:t>
      </w:r>
      <w:r w:rsidR="00000684" w:rsidRPr="00C75DCA">
        <w:rPr>
          <w:b/>
          <w:bCs w:val="0"/>
          <w:szCs w:val="22"/>
        </w:rPr>
        <w:t>VCI Manager</w:t>
      </w:r>
      <w:r w:rsidR="00000684" w:rsidRPr="00C75DCA">
        <w:rPr>
          <w:szCs w:val="22"/>
        </w:rPr>
        <w:t xml:space="preserve"> application </w:t>
      </w:r>
      <w:r w:rsidRPr="00C75DCA">
        <w:rPr>
          <w:rFonts w:hint="eastAsia"/>
          <w:szCs w:val="22"/>
        </w:rPr>
        <w:t xml:space="preserve">button </w:t>
      </w:r>
      <w:r w:rsidR="00DF5E73" w:rsidRPr="00C75DCA">
        <w:rPr>
          <w:rFonts w:hint="eastAsia"/>
          <w:szCs w:val="22"/>
        </w:rPr>
        <w:t>on</w:t>
      </w:r>
      <w:r w:rsidR="00DF5E73" w:rsidRPr="00C75DCA">
        <w:rPr>
          <w:szCs w:val="22"/>
        </w:rPr>
        <w:t xml:space="preserve"> </w:t>
      </w:r>
      <w:r w:rsidR="00000684" w:rsidRPr="00C75DCA">
        <w:rPr>
          <w:szCs w:val="22"/>
        </w:rPr>
        <w:t>the MaxiSys Job Menu.</w:t>
      </w:r>
    </w:p>
    <w:p w14:paraId="0E0A1E30" w14:textId="77777777" w:rsidR="00000684" w:rsidRPr="00C75DCA" w:rsidRDefault="00000684" w:rsidP="003A7528">
      <w:pPr>
        <w:pStyle w:val="BodytextUserManual"/>
        <w:numPr>
          <w:ilvl w:val="0"/>
          <w:numId w:val="28"/>
        </w:numPr>
        <w:spacing w:beforeLines="20" w:before="62" w:afterLines="20" w:after="62"/>
        <w:ind w:left="998" w:hanging="357"/>
        <w:rPr>
          <w:rFonts w:eastAsiaTheme="minorEastAsia"/>
          <w:b/>
        </w:rPr>
      </w:pPr>
      <w:r w:rsidRPr="00C75DCA">
        <w:rPr>
          <w:szCs w:val="22"/>
        </w:rPr>
        <w:t xml:space="preserve">Select </w:t>
      </w:r>
      <w:r w:rsidRPr="00C75DCA">
        <w:rPr>
          <w:b/>
          <w:bCs w:val="0"/>
          <w:szCs w:val="22"/>
        </w:rPr>
        <w:t>VCI BT</w:t>
      </w:r>
      <w:r w:rsidRPr="00C75DCA">
        <w:rPr>
          <w:szCs w:val="22"/>
        </w:rPr>
        <w:t xml:space="preserve"> from the connection mode list and tap the </w:t>
      </w:r>
      <w:r w:rsidRPr="00C75DCA">
        <w:rPr>
          <w:b/>
          <w:bCs w:val="0"/>
          <w:szCs w:val="22"/>
        </w:rPr>
        <w:t>Bluetooth</w:t>
      </w:r>
      <w:r w:rsidRPr="00C75DCA">
        <w:rPr>
          <w:szCs w:val="22"/>
        </w:rPr>
        <w:t xml:space="preserve"> toggle to turn it </w:t>
      </w:r>
      <w:r w:rsidRPr="00C75DCA">
        <w:rPr>
          <w:b/>
          <w:bCs w:val="0"/>
          <w:szCs w:val="22"/>
        </w:rPr>
        <w:t>ON</w:t>
      </w:r>
      <w:r w:rsidRPr="00C75DCA">
        <w:rPr>
          <w:szCs w:val="22"/>
        </w:rPr>
        <w:t xml:space="preserve">. The device automatically scans for available devices for Bluetooth pairing. The found devices are listed in the </w:t>
      </w:r>
      <w:r w:rsidR="008C6733" w:rsidRPr="00C75DCA">
        <w:rPr>
          <w:szCs w:val="22"/>
        </w:rPr>
        <w:t>settings</w:t>
      </w:r>
      <w:r w:rsidRPr="00C75DCA">
        <w:rPr>
          <w:szCs w:val="22"/>
        </w:rPr>
        <w:t xml:space="preserve"> section on the bottom-right of the screen.</w:t>
      </w:r>
    </w:p>
    <w:p w14:paraId="3534D1F5" w14:textId="77777777" w:rsidR="008C6733" w:rsidRPr="00C75DCA" w:rsidRDefault="008C6733" w:rsidP="008C6733">
      <w:pPr>
        <w:pStyle w:val="BodytextUserManual"/>
        <w:spacing w:beforeLines="20" w:before="62" w:afterLines="20" w:after="62"/>
        <w:ind w:left="998"/>
        <w:rPr>
          <w:rFonts w:eastAsiaTheme="minorEastAsia"/>
          <w:b/>
        </w:rPr>
      </w:pPr>
    </w:p>
    <w:p w14:paraId="46677886" w14:textId="77777777" w:rsidR="00000684" w:rsidRPr="00C75DCA" w:rsidRDefault="00000684" w:rsidP="00000684">
      <w:pPr>
        <w:pBdr>
          <w:top w:val="single" w:sz="6" w:space="1" w:color="auto"/>
          <w:bottom w:val="single" w:sz="6" w:space="1" w:color="auto"/>
        </w:pBdr>
        <w:spacing w:before="156" w:after="156"/>
        <w:contextualSpacing/>
        <w:rPr>
          <w:rFonts w:cs="Arial"/>
          <w:b/>
        </w:rPr>
      </w:pPr>
      <w:r w:rsidRPr="00C75DCA">
        <w:rPr>
          <w:rFonts w:cs="Arial"/>
          <w:noProof/>
        </w:rPr>
        <w:lastRenderedPageBreak/>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75DCA">
        <w:rPr>
          <w:rFonts w:cs="Arial"/>
          <w:b/>
        </w:rPr>
        <w:t>NOTE</w:t>
      </w:r>
    </w:p>
    <w:p w14:paraId="0A878254" w14:textId="77777777" w:rsidR="00000684" w:rsidRPr="00C75DCA" w:rsidRDefault="00000684" w:rsidP="00000684">
      <w:pPr>
        <w:pBdr>
          <w:top w:val="single" w:sz="6" w:space="1" w:color="auto"/>
          <w:bottom w:val="single" w:sz="6" w:space="1" w:color="auto"/>
        </w:pBdr>
        <w:spacing w:before="156" w:after="156"/>
        <w:contextualSpacing/>
        <w:rPr>
          <w:rFonts w:eastAsiaTheme="minorEastAsia" w:cs="Arial"/>
        </w:rPr>
      </w:pPr>
      <w:r w:rsidRPr="00C75DCA">
        <w:rPr>
          <w:rFonts w:cs="Arial"/>
          <w:szCs w:val="18"/>
        </w:rPr>
        <w:t xml:space="preserve">If no </w:t>
      </w:r>
      <w:r w:rsidR="000D0693" w:rsidRPr="00C75DCA">
        <w:rPr>
          <w:rFonts w:cs="Arial"/>
          <w:szCs w:val="18"/>
        </w:rPr>
        <w:t>VCI2</w:t>
      </w:r>
      <w:r w:rsidRPr="00C75DCA">
        <w:rPr>
          <w:rFonts w:cs="Arial"/>
          <w:szCs w:val="18"/>
        </w:rPr>
        <w:t xml:space="preserve"> is found, this may indicate that the signal strength is too weak to be detected. Reposition the VCI</w:t>
      </w:r>
      <w:r w:rsidR="000D0693" w:rsidRPr="00C75DCA">
        <w:rPr>
          <w:rFonts w:cs="Arial"/>
          <w:szCs w:val="18"/>
        </w:rPr>
        <w:t>2</w:t>
      </w:r>
      <w:r w:rsidRPr="00C75DCA">
        <w:rPr>
          <w:rFonts w:cs="Arial"/>
          <w:szCs w:val="18"/>
        </w:rPr>
        <w:t xml:space="preserve"> and remove all possible objects that may cause signal interference. Tap the </w:t>
      </w:r>
      <w:r w:rsidRPr="00C75DCA">
        <w:rPr>
          <w:rFonts w:cs="Arial"/>
          <w:b/>
          <w:szCs w:val="18"/>
        </w:rPr>
        <w:t xml:space="preserve">Scan </w:t>
      </w:r>
      <w:r w:rsidRPr="00C75DCA">
        <w:rPr>
          <w:rFonts w:cs="Arial"/>
          <w:szCs w:val="18"/>
        </w:rPr>
        <w:t>button at the top-right corner of the screen to rescan for devices</w:t>
      </w:r>
      <w:r w:rsidRPr="00C75DCA">
        <w:rPr>
          <w:rFonts w:cs="Arial"/>
        </w:rPr>
        <w:t>.</w:t>
      </w:r>
    </w:p>
    <w:p w14:paraId="0B9F753C" w14:textId="77777777" w:rsidR="00000684" w:rsidRPr="00C75DCA" w:rsidRDefault="00000684" w:rsidP="003A7528">
      <w:pPr>
        <w:pStyle w:val="BodytextUserManual"/>
        <w:numPr>
          <w:ilvl w:val="0"/>
          <w:numId w:val="28"/>
        </w:numPr>
        <w:spacing w:beforeLines="20" w:before="62" w:afterLines="20" w:after="62"/>
        <w:ind w:left="998" w:hanging="357"/>
        <w:rPr>
          <w:rFonts w:eastAsiaTheme="minorEastAsia"/>
          <w:b/>
        </w:rPr>
      </w:pPr>
      <w:r w:rsidRPr="00C75DCA">
        <w:rPr>
          <w:szCs w:val="22"/>
        </w:rPr>
        <w:t>Typically, the VCI</w:t>
      </w:r>
      <w:r w:rsidR="000D0693" w:rsidRPr="00C75DCA">
        <w:rPr>
          <w:szCs w:val="22"/>
        </w:rPr>
        <w:t>2</w:t>
      </w:r>
      <w:r w:rsidRPr="00C75DCA">
        <w:rPr>
          <w:szCs w:val="22"/>
        </w:rPr>
        <w:t xml:space="preserve"> name displays as “Maxi” suffixed with a serial number. Select the </w:t>
      </w:r>
      <w:r w:rsidR="00FA213E" w:rsidRPr="00C75DCA">
        <w:rPr>
          <w:szCs w:val="22"/>
        </w:rPr>
        <w:t xml:space="preserve">VCI2 </w:t>
      </w:r>
      <w:r w:rsidRPr="00C75DCA">
        <w:rPr>
          <w:szCs w:val="22"/>
        </w:rPr>
        <w:t xml:space="preserve">for pairing. (If more than one </w:t>
      </w:r>
      <w:r w:rsidR="000D0693" w:rsidRPr="00C75DCA">
        <w:rPr>
          <w:szCs w:val="18"/>
        </w:rPr>
        <w:t xml:space="preserve">VCI2 </w:t>
      </w:r>
      <w:r w:rsidRPr="00C75DCA">
        <w:rPr>
          <w:szCs w:val="22"/>
        </w:rPr>
        <w:t>is used, ensure the correct VCI</w:t>
      </w:r>
      <w:r w:rsidR="000D0693" w:rsidRPr="00C75DCA">
        <w:rPr>
          <w:szCs w:val="22"/>
        </w:rPr>
        <w:t>2</w:t>
      </w:r>
      <w:r w:rsidRPr="00C75DCA">
        <w:rPr>
          <w:szCs w:val="22"/>
        </w:rPr>
        <w:t xml:space="preserve"> is selected to pair.)</w:t>
      </w:r>
      <w:r w:rsidR="00FA213E" w:rsidRPr="00C75DCA">
        <w:rPr>
          <w:szCs w:val="22"/>
        </w:rPr>
        <w:t xml:space="preserve"> </w:t>
      </w:r>
    </w:p>
    <w:p w14:paraId="7F61326B" w14:textId="77777777" w:rsidR="00000684" w:rsidRPr="00C75DCA" w:rsidRDefault="00000684" w:rsidP="003A7528">
      <w:pPr>
        <w:pStyle w:val="BodytextUserManual"/>
        <w:numPr>
          <w:ilvl w:val="0"/>
          <w:numId w:val="28"/>
        </w:numPr>
        <w:spacing w:beforeLines="20" w:before="62" w:afterLines="20" w:after="62"/>
        <w:ind w:left="998" w:hanging="357"/>
        <w:rPr>
          <w:b/>
          <w:szCs w:val="22"/>
        </w:rPr>
      </w:pPr>
      <w:r w:rsidRPr="00C75DCA">
        <w:rPr>
          <w:szCs w:val="22"/>
        </w:rPr>
        <w:t>When the pairing is successful, the connection status displays as “Connected.”</w:t>
      </w:r>
    </w:p>
    <w:p w14:paraId="4ED838D8" w14:textId="77777777" w:rsidR="00000684" w:rsidRPr="00C75DCA" w:rsidRDefault="00000684" w:rsidP="003A7528">
      <w:pPr>
        <w:pStyle w:val="BodytextUserManual"/>
        <w:numPr>
          <w:ilvl w:val="0"/>
          <w:numId w:val="28"/>
        </w:numPr>
        <w:spacing w:beforeLines="20" w:before="62" w:afterLines="20" w:after="62"/>
        <w:ind w:left="998" w:hanging="357"/>
        <w:rPr>
          <w:rFonts w:eastAsiaTheme="minorEastAsia"/>
          <w:b/>
        </w:rPr>
      </w:pPr>
      <w:r w:rsidRPr="00C75DCA">
        <w:rPr>
          <w:szCs w:val="22"/>
        </w:rPr>
        <w:t>The VCI Manager Shortcut on the bottom of the screen displays a green circle BT icon when the tablet and the VCI</w:t>
      </w:r>
      <w:r w:rsidR="000D0693" w:rsidRPr="00C75DCA">
        <w:rPr>
          <w:szCs w:val="22"/>
        </w:rPr>
        <w:t>2</w:t>
      </w:r>
      <w:r w:rsidRPr="00C75DCA">
        <w:rPr>
          <w:szCs w:val="22"/>
        </w:rPr>
        <w:t xml:space="preserve"> are connected.</w:t>
      </w:r>
    </w:p>
    <w:p w14:paraId="5809879D" w14:textId="4098A184" w:rsidR="00000684" w:rsidRPr="00C75DCA" w:rsidRDefault="00000684" w:rsidP="00000684">
      <w:pPr>
        <w:pStyle w:val="BodytextUserManual"/>
        <w:spacing w:before="156" w:after="156"/>
        <w:rPr>
          <w:rFonts w:eastAsiaTheme="minorEastAsia"/>
          <w:bCs w:val="0"/>
        </w:rPr>
      </w:pPr>
      <w:r w:rsidRPr="00C75DCA">
        <w:rPr>
          <w:rFonts w:eastAsiaTheme="minorEastAsia"/>
          <w:bCs w:val="0"/>
        </w:rPr>
        <w:t>Refer t</w:t>
      </w:r>
      <w:r w:rsidRPr="00C75DCA">
        <w:rPr>
          <w:rFonts w:eastAsiaTheme="minorEastAsia" w:hint="eastAsia"/>
          <w:bCs w:val="0"/>
        </w:rPr>
        <w:t>o</w:t>
      </w:r>
      <w:r w:rsidRPr="00C75DCA">
        <w:rPr>
          <w:rFonts w:eastAsiaTheme="minorEastAsia"/>
          <w:bCs w:val="0"/>
        </w:rPr>
        <w:t xml:space="preserve"> </w:t>
      </w:r>
      <w:r w:rsidRPr="00C75DCA">
        <w:rPr>
          <w:rFonts w:eastAsiaTheme="minorEastAsia"/>
          <w:bCs w:val="0"/>
          <w:i/>
          <w:iCs/>
          <w:color w:val="0000FF"/>
        </w:rPr>
        <w:fldChar w:fldCharType="begin"/>
      </w:r>
      <w:r w:rsidRPr="00C75DCA">
        <w:rPr>
          <w:rFonts w:eastAsiaTheme="minorEastAsia"/>
          <w:bCs w:val="0"/>
          <w:i/>
          <w:iCs/>
          <w:color w:val="0000FF"/>
        </w:rPr>
        <w:instrText xml:space="preserve"> REF _Ref159233019 \h  \* MERGEFORMAT </w:instrText>
      </w:r>
      <w:r w:rsidRPr="00C75DCA">
        <w:rPr>
          <w:rFonts w:eastAsiaTheme="minorEastAsia"/>
          <w:bCs w:val="0"/>
          <w:i/>
          <w:iCs/>
          <w:color w:val="0000FF"/>
        </w:rPr>
      </w:r>
      <w:r w:rsidRPr="00C75DCA">
        <w:rPr>
          <w:rFonts w:eastAsiaTheme="minorEastAsia"/>
          <w:bCs w:val="0"/>
          <w:i/>
          <w:iCs/>
          <w:color w:val="0000FF"/>
        </w:rPr>
        <w:fldChar w:fldCharType="separate"/>
      </w:r>
      <w:r w:rsidR="006233ED" w:rsidRPr="006233ED">
        <w:rPr>
          <w:i/>
          <w:iCs/>
          <w:color w:val="0000FF"/>
        </w:rPr>
        <w:t>VCI Bluetooth Pairing</w:t>
      </w:r>
      <w:r w:rsidRPr="00C75DCA">
        <w:rPr>
          <w:rFonts w:eastAsiaTheme="minorEastAsia"/>
          <w:bCs w:val="0"/>
          <w:i/>
          <w:iCs/>
          <w:color w:val="0000FF"/>
        </w:rPr>
        <w:fldChar w:fldCharType="end"/>
      </w:r>
      <w:r w:rsidRPr="00C75DCA">
        <w:rPr>
          <w:rFonts w:eastAsiaTheme="minorEastAsia"/>
          <w:bCs w:val="0"/>
        </w:rPr>
        <w:t xml:space="preserve"> for additional information.</w:t>
      </w:r>
    </w:p>
    <w:p w14:paraId="00A48761" w14:textId="77777777" w:rsidR="00000684" w:rsidRPr="00C75DCA" w:rsidRDefault="00000684" w:rsidP="006A31F6">
      <w:pPr>
        <w:pStyle w:val="40"/>
        <w:spacing w:before="156" w:after="156"/>
      </w:pPr>
      <w:r w:rsidRPr="00C75DCA">
        <w:t>Wi-Fi Connection</w:t>
      </w:r>
    </w:p>
    <w:p w14:paraId="42EA3296" w14:textId="77777777" w:rsidR="00000684" w:rsidRPr="00C75DCA" w:rsidRDefault="00000684" w:rsidP="00000684">
      <w:pPr>
        <w:pStyle w:val="16"/>
        <w:spacing w:before="156" w:after="156"/>
        <w:ind w:leftChars="157" w:left="283"/>
      </w:pPr>
      <w:r w:rsidRPr="00C75DCA">
        <w:t>The VCI</w:t>
      </w:r>
      <w:r w:rsidR="000D0693" w:rsidRPr="00C75DCA">
        <w:t>2</w:t>
      </w:r>
      <w:r w:rsidRPr="00C75DCA">
        <w:t xml:space="preserve"> supports 5 GHz Wi-Fi connection. In open areas, the working range of 5G Wi-Fi communication is up to </w:t>
      </w:r>
      <w:r w:rsidR="00DF7655" w:rsidRPr="00C75DCA">
        <w:t>328</w:t>
      </w:r>
      <w:r w:rsidRPr="00C75DCA">
        <w:t xml:space="preserve"> feet (</w:t>
      </w:r>
      <w:r w:rsidR="00DF7655" w:rsidRPr="00C75DCA">
        <w:t>10</w:t>
      </w:r>
      <w:r w:rsidRPr="00C75DCA">
        <w:t xml:space="preserve">0 m). </w:t>
      </w:r>
    </w:p>
    <w:p w14:paraId="2DA36DA0" w14:textId="77777777" w:rsidR="00000684" w:rsidRPr="00C75DCA" w:rsidRDefault="00000684" w:rsidP="003A7528">
      <w:pPr>
        <w:pStyle w:val="ac"/>
        <w:numPr>
          <w:ilvl w:val="0"/>
          <w:numId w:val="23"/>
        </w:numPr>
        <w:adjustRightInd w:val="0"/>
        <w:snapToGrid w:val="0"/>
        <w:spacing w:beforeLines="20" w:before="62" w:afterLines="20" w:after="62"/>
        <w:ind w:left="641" w:hanging="357"/>
        <w:rPr>
          <w:rFonts w:cs="Arial"/>
          <w:b/>
          <w:bCs/>
        </w:rPr>
      </w:pPr>
      <w:r w:rsidRPr="00C75DCA">
        <w:rPr>
          <w:rFonts w:cs="Arial"/>
          <w:b/>
          <w:bCs/>
        </w:rPr>
        <w:t>To pair the tablet with the VCI</w:t>
      </w:r>
      <w:r w:rsidR="000D0693" w:rsidRPr="00C75DCA">
        <w:rPr>
          <w:rFonts w:cs="Arial"/>
          <w:b/>
          <w:bCs/>
        </w:rPr>
        <w:t>2</w:t>
      </w:r>
      <w:r w:rsidRPr="00C75DCA">
        <w:rPr>
          <w:rFonts w:cs="Arial"/>
          <w:b/>
          <w:bCs/>
        </w:rPr>
        <w:t xml:space="preserve"> via Wi-Fi</w:t>
      </w:r>
    </w:p>
    <w:p w14:paraId="71B15CDA" w14:textId="77777777" w:rsidR="00000684" w:rsidRPr="00C75DCA" w:rsidRDefault="00000684" w:rsidP="003A7528">
      <w:pPr>
        <w:pStyle w:val="BodytextUserManual"/>
        <w:numPr>
          <w:ilvl w:val="0"/>
          <w:numId w:val="29"/>
        </w:numPr>
        <w:spacing w:beforeLines="20" w:before="62" w:afterLines="20" w:after="62"/>
        <w:ind w:left="998" w:hanging="357"/>
        <w:rPr>
          <w:rFonts w:eastAsiaTheme="minorEastAsia"/>
          <w:b/>
        </w:rPr>
      </w:pPr>
      <w:r w:rsidRPr="00C75DCA">
        <w:rPr>
          <w:szCs w:val="22"/>
        </w:rPr>
        <w:t>Power up the tablet.</w:t>
      </w:r>
    </w:p>
    <w:p w14:paraId="3C440D35" w14:textId="77777777" w:rsidR="00000684" w:rsidRPr="00C75DCA" w:rsidRDefault="00DF5E73" w:rsidP="003A7528">
      <w:pPr>
        <w:pStyle w:val="BodytextUserManual"/>
        <w:numPr>
          <w:ilvl w:val="0"/>
          <w:numId w:val="29"/>
        </w:numPr>
        <w:spacing w:beforeLines="20" w:before="62" w:afterLines="20" w:after="62"/>
        <w:ind w:left="998" w:hanging="357"/>
        <w:rPr>
          <w:rFonts w:eastAsiaTheme="minorEastAsia"/>
          <w:b/>
        </w:rPr>
      </w:pPr>
      <w:r w:rsidRPr="00C75DCA">
        <w:rPr>
          <w:rFonts w:hint="eastAsia"/>
          <w:szCs w:val="22"/>
        </w:rPr>
        <w:t>Tap</w:t>
      </w:r>
      <w:r w:rsidRPr="00C75DCA">
        <w:rPr>
          <w:szCs w:val="22"/>
        </w:rPr>
        <w:t xml:space="preserve"> </w:t>
      </w:r>
      <w:r w:rsidR="00000684" w:rsidRPr="00C75DCA">
        <w:rPr>
          <w:szCs w:val="22"/>
        </w:rPr>
        <w:t xml:space="preserve">the </w:t>
      </w:r>
      <w:r w:rsidR="00000684" w:rsidRPr="00C75DCA">
        <w:rPr>
          <w:b/>
          <w:bCs w:val="0"/>
          <w:szCs w:val="22"/>
        </w:rPr>
        <w:t>VCI Manager</w:t>
      </w:r>
      <w:r w:rsidR="00000684" w:rsidRPr="00C75DCA">
        <w:rPr>
          <w:szCs w:val="22"/>
        </w:rPr>
        <w:t xml:space="preserve"> application </w:t>
      </w:r>
      <w:r w:rsidRPr="00C75DCA">
        <w:rPr>
          <w:rFonts w:hint="eastAsia"/>
          <w:szCs w:val="22"/>
        </w:rPr>
        <w:t>button on</w:t>
      </w:r>
      <w:r w:rsidRPr="00C75DCA">
        <w:rPr>
          <w:szCs w:val="22"/>
        </w:rPr>
        <w:t xml:space="preserve"> </w:t>
      </w:r>
      <w:r w:rsidR="00000684" w:rsidRPr="00C75DCA">
        <w:rPr>
          <w:szCs w:val="22"/>
        </w:rPr>
        <w:t>the MaxiSys Job Menu.</w:t>
      </w:r>
    </w:p>
    <w:p w14:paraId="19BB8764" w14:textId="77777777" w:rsidR="00000684" w:rsidRPr="00C75DCA" w:rsidRDefault="00000684" w:rsidP="003A7528">
      <w:pPr>
        <w:pStyle w:val="BodytextUserManual"/>
        <w:numPr>
          <w:ilvl w:val="0"/>
          <w:numId w:val="29"/>
        </w:numPr>
        <w:spacing w:beforeLines="20" w:before="62" w:afterLines="20" w:after="62"/>
        <w:ind w:left="998" w:hanging="357"/>
        <w:rPr>
          <w:rFonts w:eastAsiaTheme="minorEastAsia"/>
          <w:b/>
        </w:rPr>
      </w:pPr>
      <w:r w:rsidRPr="00C75DCA">
        <w:rPr>
          <w:szCs w:val="22"/>
        </w:rPr>
        <w:t xml:space="preserve">Select </w:t>
      </w:r>
      <w:r w:rsidRPr="00C75DCA">
        <w:rPr>
          <w:b/>
          <w:bCs w:val="0"/>
          <w:szCs w:val="22"/>
        </w:rPr>
        <w:t>Wi</w:t>
      </w:r>
      <w:r w:rsidRPr="00C75DCA">
        <w:rPr>
          <w:rFonts w:hint="eastAsia"/>
          <w:b/>
          <w:bCs w:val="0"/>
          <w:szCs w:val="22"/>
        </w:rPr>
        <w:t>-</w:t>
      </w:r>
      <w:r w:rsidRPr="00C75DCA">
        <w:rPr>
          <w:b/>
          <w:bCs w:val="0"/>
          <w:szCs w:val="22"/>
        </w:rPr>
        <w:t>F</w:t>
      </w:r>
      <w:r w:rsidRPr="00C75DCA">
        <w:rPr>
          <w:rFonts w:hint="eastAsia"/>
          <w:b/>
          <w:bCs w:val="0"/>
          <w:szCs w:val="22"/>
        </w:rPr>
        <w:t>i</w:t>
      </w:r>
      <w:r w:rsidRPr="00C75DCA">
        <w:rPr>
          <w:szCs w:val="22"/>
        </w:rPr>
        <w:t xml:space="preserve"> from the connection mode list and tap the </w:t>
      </w:r>
      <w:r w:rsidRPr="00C75DCA">
        <w:rPr>
          <w:b/>
          <w:bCs w:val="0"/>
          <w:szCs w:val="22"/>
        </w:rPr>
        <w:t>Wi-Fi</w:t>
      </w:r>
      <w:r w:rsidRPr="00C75DCA">
        <w:rPr>
          <w:szCs w:val="22"/>
        </w:rPr>
        <w:t xml:space="preserve"> toggle to turn it </w:t>
      </w:r>
      <w:r w:rsidRPr="00C75DCA">
        <w:rPr>
          <w:b/>
          <w:bCs w:val="0"/>
          <w:szCs w:val="22"/>
        </w:rPr>
        <w:t>ON</w:t>
      </w:r>
      <w:r w:rsidRPr="00C75DCA">
        <w:rPr>
          <w:szCs w:val="22"/>
        </w:rPr>
        <w:t>. The tablet automatically scans for available devices for Wi-Fi connection. Found VCI</w:t>
      </w:r>
      <w:r w:rsidR="000D0693" w:rsidRPr="00C75DCA">
        <w:rPr>
          <w:szCs w:val="22"/>
        </w:rPr>
        <w:t>2</w:t>
      </w:r>
      <w:r w:rsidRPr="00C75DCA">
        <w:rPr>
          <w:szCs w:val="22"/>
        </w:rPr>
        <w:t xml:space="preserve"> are listed in the </w:t>
      </w:r>
      <w:r w:rsidR="008C6733" w:rsidRPr="00C75DCA">
        <w:rPr>
          <w:szCs w:val="22"/>
        </w:rPr>
        <w:t>settings</w:t>
      </w:r>
      <w:r w:rsidRPr="00C75DCA">
        <w:rPr>
          <w:szCs w:val="22"/>
        </w:rPr>
        <w:t xml:space="preserve"> section on the bottom-right of the screen.</w:t>
      </w:r>
    </w:p>
    <w:p w14:paraId="4A45D8B3" w14:textId="77777777" w:rsidR="00000684" w:rsidRPr="00C75DCA" w:rsidRDefault="00000684" w:rsidP="003A7528">
      <w:pPr>
        <w:pStyle w:val="BodytextUserManual"/>
        <w:numPr>
          <w:ilvl w:val="0"/>
          <w:numId w:val="29"/>
        </w:numPr>
        <w:spacing w:beforeLines="20" w:before="62" w:afterLines="20" w:after="62"/>
        <w:ind w:left="998" w:hanging="357"/>
        <w:rPr>
          <w:rFonts w:eastAsiaTheme="minorEastAsia"/>
          <w:b/>
        </w:rPr>
      </w:pPr>
      <w:r w:rsidRPr="00C75DCA">
        <w:rPr>
          <w:szCs w:val="22"/>
        </w:rPr>
        <w:t>Typically, the VCI</w:t>
      </w:r>
      <w:r w:rsidR="000D0693" w:rsidRPr="00C75DCA">
        <w:rPr>
          <w:szCs w:val="22"/>
        </w:rPr>
        <w:t>2</w:t>
      </w:r>
      <w:r w:rsidRPr="00C75DCA">
        <w:rPr>
          <w:szCs w:val="22"/>
        </w:rPr>
        <w:t xml:space="preserve"> name displays as “Maxi” suffixed with a serial number. Select the required device for connection.</w:t>
      </w:r>
    </w:p>
    <w:p w14:paraId="74972EE7" w14:textId="77777777" w:rsidR="00000684" w:rsidRPr="00C75DCA" w:rsidRDefault="00000684" w:rsidP="003A7528">
      <w:pPr>
        <w:pStyle w:val="BodytextUserManual"/>
        <w:numPr>
          <w:ilvl w:val="0"/>
          <w:numId w:val="29"/>
        </w:numPr>
        <w:spacing w:beforeLines="20" w:before="62" w:afterLines="20" w:after="62"/>
        <w:ind w:left="998" w:hanging="357"/>
        <w:rPr>
          <w:rFonts w:eastAsiaTheme="minorEastAsia"/>
          <w:b/>
        </w:rPr>
      </w:pPr>
      <w:r w:rsidRPr="00C75DCA">
        <w:rPr>
          <w:szCs w:val="22"/>
        </w:rPr>
        <w:t>When the pairing is successful, the connection status is shown as “Connected.”</w:t>
      </w:r>
    </w:p>
    <w:p w14:paraId="66EF58FD" w14:textId="77777777" w:rsidR="00000684" w:rsidRPr="00C75DCA" w:rsidRDefault="00000684" w:rsidP="003A7528">
      <w:pPr>
        <w:pStyle w:val="BodytextUserManual"/>
        <w:numPr>
          <w:ilvl w:val="0"/>
          <w:numId w:val="29"/>
        </w:numPr>
        <w:spacing w:beforeLines="20" w:before="62" w:afterLines="20" w:after="62"/>
        <w:ind w:left="998" w:hanging="357"/>
        <w:rPr>
          <w:rFonts w:eastAsiaTheme="minorEastAsia"/>
          <w:b/>
        </w:rPr>
      </w:pPr>
      <w:r w:rsidRPr="00C75DCA">
        <w:rPr>
          <w:szCs w:val="22"/>
        </w:rPr>
        <w:t>The VCI Manager Shortcut on the bottom of the screen displays a green circle Wi-Fi icon when the tablet and the VCI</w:t>
      </w:r>
      <w:r w:rsidR="000D0693" w:rsidRPr="00C75DCA">
        <w:rPr>
          <w:szCs w:val="22"/>
        </w:rPr>
        <w:t>2</w:t>
      </w:r>
      <w:r w:rsidRPr="00C75DCA">
        <w:rPr>
          <w:szCs w:val="22"/>
        </w:rPr>
        <w:t xml:space="preserve"> are connected.</w:t>
      </w:r>
    </w:p>
    <w:p w14:paraId="0735D288" w14:textId="7DDE8D2D" w:rsidR="00000684" w:rsidRPr="00C75DCA" w:rsidRDefault="00000684" w:rsidP="00000684">
      <w:pPr>
        <w:pStyle w:val="BodytextUserManual"/>
        <w:spacing w:before="156" w:after="156"/>
        <w:rPr>
          <w:rFonts w:eastAsiaTheme="minorEastAsia"/>
          <w:bCs w:val="0"/>
        </w:rPr>
      </w:pPr>
      <w:r w:rsidRPr="00C75DCA">
        <w:rPr>
          <w:rFonts w:eastAsiaTheme="minorEastAsia"/>
          <w:bCs w:val="0"/>
        </w:rPr>
        <w:t xml:space="preserve">Refer to </w:t>
      </w:r>
      <w:r w:rsidRPr="00C75DCA">
        <w:rPr>
          <w:rFonts w:eastAsiaTheme="minorEastAsia"/>
          <w:bCs w:val="0"/>
          <w:i/>
          <w:iCs/>
          <w:color w:val="0000FF"/>
        </w:rPr>
        <w:fldChar w:fldCharType="begin"/>
      </w:r>
      <w:r w:rsidRPr="00C75DCA">
        <w:rPr>
          <w:rFonts w:eastAsiaTheme="minorEastAsia"/>
          <w:bCs w:val="0"/>
          <w:i/>
          <w:iCs/>
          <w:color w:val="0000FF"/>
        </w:rPr>
        <w:instrText xml:space="preserve"> REF _Ref119312253 \h  \* MERGEFORMAT </w:instrText>
      </w:r>
      <w:r w:rsidRPr="00C75DCA">
        <w:rPr>
          <w:rFonts w:eastAsiaTheme="minorEastAsia"/>
          <w:bCs w:val="0"/>
          <w:i/>
          <w:iCs/>
          <w:color w:val="0000FF"/>
        </w:rPr>
      </w:r>
      <w:r w:rsidRPr="00C75DCA">
        <w:rPr>
          <w:rFonts w:eastAsiaTheme="minorEastAsia"/>
          <w:bCs w:val="0"/>
          <w:i/>
          <w:iCs/>
          <w:color w:val="0000FF"/>
        </w:rPr>
        <w:fldChar w:fldCharType="separate"/>
      </w:r>
      <w:r w:rsidR="006233ED" w:rsidRPr="006233ED">
        <w:rPr>
          <w:i/>
          <w:iCs/>
          <w:color w:val="0000FF"/>
        </w:rPr>
        <w:t>Wi-Fi Connection</w:t>
      </w:r>
      <w:r w:rsidRPr="00C75DCA">
        <w:rPr>
          <w:rFonts w:eastAsiaTheme="minorEastAsia"/>
          <w:bCs w:val="0"/>
          <w:i/>
          <w:iCs/>
          <w:color w:val="0000FF"/>
        </w:rPr>
        <w:fldChar w:fldCharType="end"/>
      </w:r>
      <w:r w:rsidRPr="00C75DCA">
        <w:rPr>
          <w:rFonts w:eastAsiaTheme="minorEastAsia"/>
          <w:bCs w:val="0"/>
        </w:rPr>
        <w:t xml:space="preserve"> for additional information.</w:t>
      </w:r>
    </w:p>
    <w:p w14:paraId="36DA5F1C" w14:textId="77777777" w:rsidR="00000684" w:rsidRPr="00C75DCA" w:rsidRDefault="00000684" w:rsidP="006A31F6">
      <w:pPr>
        <w:pStyle w:val="40"/>
        <w:spacing w:before="156" w:after="156"/>
      </w:pPr>
      <w:r w:rsidRPr="00C75DCA">
        <w:t>USB Cable Connection</w:t>
      </w:r>
    </w:p>
    <w:p w14:paraId="727F7562" w14:textId="77777777" w:rsidR="00000684" w:rsidRPr="00C75DCA" w:rsidRDefault="00000684" w:rsidP="00000684">
      <w:pPr>
        <w:pStyle w:val="16"/>
        <w:spacing w:before="156" w:after="156"/>
        <w:ind w:leftChars="157" w:left="283"/>
        <w:rPr>
          <w:szCs w:val="18"/>
        </w:rPr>
      </w:pPr>
      <w:r w:rsidRPr="00C75DCA">
        <w:t>The USB cable connection is a simple and quick way to establish a communication between the tablet and the VCI</w:t>
      </w:r>
      <w:r w:rsidR="000D0693" w:rsidRPr="00C75DCA">
        <w:t>2</w:t>
      </w:r>
      <w:r w:rsidRPr="00C75DCA">
        <w:t>. After properly connecting the USB cable from the tablet to the VCI</w:t>
      </w:r>
      <w:r w:rsidR="000D0693" w:rsidRPr="00C75DCA">
        <w:t>2</w:t>
      </w:r>
      <w:r w:rsidRPr="00C75DCA">
        <w:t xml:space="preserve">, the </w:t>
      </w:r>
      <w:r w:rsidRPr="00C75DCA">
        <w:rPr>
          <w:szCs w:val="22"/>
        </w:rPr>
        <w:t>VCI Manager Shortcut on the bottom of the screen</w:t>
      </w:r>
      <w:r w:rsidRPr="00C75DCA">
        <w:t xml:space="preserve"> displays a green </w:t>
      </w:r>
      <w:r w:rsidR="00771EFC" w:rsidRPr="00C75DCA">
        <w:t>badge</w:t>
      </w:r>
      <w:r w:rsidRPr="00C75DCA">
        <w:t xml:space="preserve"> and the </w:t>
      </w:r>
      <w:r w:rsidR="00F16440" w:rsidRPr="00C75DCA">
        <w:t>Vehicle</w:t>
      </w:r>
      <w:r w:rsidRPr="00C75DCA">
        <w:t xml:space="preserve"> LED on the VCI</w:t>
      </w:r>
      <w:r w:rsidR="000D0693" w:rsidRPr="00C75DCA">
        <w:t>2</w:t>
      </w:r>
      <w:r w:rsidRPr="00C75DCA">
        <w:t xml:space="preserve"> lights solid green, indicating the connection between the devices is successful. The Max</w:t>
      </w:r>
      <w:r w:rsidRPr="00C75DCA">
        <w:rPr>
          <w:szCs w:val="18"/>
        </w:rPr>
        <w:t>iSys diagnostics tablet is now ready to perform vehicle diagnosis.</w:t>
      </w:r>
    </w:p>
    <w:p w14:paraId="1EC723FE" w14:textId="77777777" w:rsidR="00000684" w:rsidRPr="00C75DCA" w:rsidRDefault="00000684" w:rsidP="00000684">
      <w:pPr>
        <w:pBdr>
          <w:top w:val="single" w:sz="6" w:space="1" w:color="auto"/>
          <w:bottom w:val="single" w:sz="6" w:space="1" w:color="auto"/>
        </w:pBdr>
        <w:spacing w:before="156" w:after="156"/>
        <w:contextualSpacing/>
        <w:rPr>
          <w:rFonts w:cs="Arial"/>
          <w:b/>
        </w:rPr>
      </w:pPr>
      <w:r w:rsidRPr="00C75DCA">
        <w:rPr>
          <w:rFonts w:cs="Arial"/>
          <w:noProof/>
        </w:rPr>
        <w:lastRenderedPageBreak/>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58BC969F" w14:textId="77777777" w:rsidR="00000684" w:rsidRPr="00C75DCA" w:rsidRDefault="008B0989" w:rsidP="00000684">
      <w:pPr>
        <w:pBdr>
          <w:top w:val="single" w:sz="6" w:space="1" w:color="auto"/>
          <w:bottom w:val="single" w:sz="6" w:space="1" w:color="auto"/>
        </w:pBdr>
        <w:spacing w:before="156" w:after="156"/>
        <w:contextualSpacing/>
        <w:rPr>
          <w:rFonts w:eastAsiaTheme="minorEastAsia" w:cs="Arial"/>
        </w:rPr>
      </w:pPr>
      <w:r w:rsidRPr="00C75DCA">
        <w:rPr>
          <w:rFonts w:cs="Arial"/>
        </w:rPr>
        <w:t>For the most stable communication, it is recommended to use a USB connection between the tablet and the VCI</w:t>
      </w:r>
      <w:r w:rsidR="000D0693" w:rsidRPr="00C75DCA">
        <w:rPr>
          <w:rFonts w:cs="Arial"/>
        </w:rPr>
        <w:t>2</w:t>
      </w:r>
      <w:r w:rsidRPr="00C75DCA">
        <w:rPr>
          <w:rFonts w:cs="Arial"/>
        </w:rPr>
        <w:t xml:space="preserve"> when performing ECU programming or coding</w:t>
      </w:r>
      <w:r w:rsidR="00000684" w:rsidRPr="00C75DCA">
        <w:rPr>
          <w:rFonts w:cs="Arial"/>
        </w:rPr>
        <w:t>.</w:t>
      </w:r>
    </w:p>
    <w:p w14:paraId="55EB3950" w14:textId="77777777" w:rsidR="00000684" w:rsidRPr="00C75DCA" w:rsidRDefault="00000684" w:rsidP="006A31F6">
      <w:pPr>
        <w:pStyle w:val="30"/>
        <w:spacing w:before="312" w:after="156"/>
      </w:pPr>
      <w:r w:rsidRPr="00C75DCA">
        <w:t>No Communication Message</w:t>
      </w:r>
    </w:p>
    <w:p w14:paraId="3C028CF3" w14:textId="77777777" w:rsidR="00000684" w:rsidRPr="00C75DCA" w:rsidRDefault="00000684" w:rsidP="003A7528">
      <w:pPr>
        <w:pStyle w:val="BodytextUserManual"/>
        <w:numPr>
          <w:ilvl w:val="0"/>
          <w:numId w:val="30"/>
        </w:numPr>
        <w:spacing w:before="156" w:after="156"/>
        <w:ind w:left="641" w:hanging="357"/>
        <w:rPr>
          <w:b/>
        </w:rPr>
      </w:pPr>
      <w:r w:rsidRPr="00C75DCA">
        <w:t>If the tablet is unable to connect to the VCI</w:t>
      </w:r>
      <w:r w:rsidR="000D0693" w:rsidRPr="00C75DCA">
        <w:t>2</w:t>
      </w:r>
      <w:r w:rsidRPr="00C75DCA">
        <w:t>, an “Error” message displays. An “Error” message indicates the tablet is not communicating with the VCI</w:t>
      </w:r>
      <w:r w:rsidR="000D0693" w:rsidRPr="00C75DCA">
        <w:t>2</w:t>
      </w:r>
      <w:r w:rsidRPr="00C75DCA">
        <w:t>. Troubleshoot the error by performing the following steps:</w:t>
      </w:r>
    </w:p>
    <w:p w14:paraId="48E62CC7" w14:textId="77777777" w:rsidR="00000684" w:rsidRPr="00C75DCA" w:rsidRDefault="00000684" w:rsidP="003A7528">
      <w:pPr>
        <w:pStyle w:val="BodytextUserManual"/>
        <w:numPr>
          <w:ilvl w:val="0"/>
          <w:numId w:val="31"/>
        </w:numPr>
        <w:spacing w:beforeLines="20" w:before="62" w:afterLines="20" w:after="62"/>
        <w:ind w:left="998" w:hanging="357"/>
        <w:rPr>
          <w:b/>
        </w:rPr>
      </w:pPr>
      <w:r w:rsidRPr="00C75DCA">
        <w:t>Ensure the VCI</w:t>
      </w:r>
      <w:r w:rsidR="000D0693" w:rsidRPr="00C75DCA">
        <w:t xml:space="preserve">2 </w:t>
      </w:r>
      <w:r w:rsidRPr="00C75DCA">
        <w:t>is powered on.</w:t>
      </w:r>
    </w:p>
    <w:p w14:paraId="4150BAB7" w14:textId="77777777" w:rsidR="00000684" w:rsidRPr="00C75DCA" w:rsidRDefault="00000684" w:rsidP="003A7528">
      <w:pPr>
        <w:pStyle w:val="BodytextUserManual"/>
        <w:numPr>
          <w:ilvl w:val="0"/>
          <w:numId w:val="31"/>
        </w:numPr>
        <w:spacing w:beforeLines="20" w:before="62" w:afterLines="20" w:after="62"/>
        <w:ind w:left="998" w:hanging="357"/>
        <w:rPr>
          <w:b/>
        </w:rPr>
      </w:pPr>
      <w:r w:rsidRPr="00C75DCA">
        <w:t>When using the wireless connection, ensure the network is configured correctly and the proper device has been connected.</w:t>
      </w:r>
    </w:p>
    <w:p w14:paraId="5117D1F3" w14:textId="77777777" w:rsidR="00000684" w:rsidRPr="00C75DCA" w:rsidRDefault="00000684" w:rsidP="003A7528">
      <w:pPr>
        <w:pStyle w:val="BodytextUserManual"/>
        <w:numPr>
          <w:ilvl w:val="0"/>
          <w:numId w:val="31"/>
        </w:numPr>
        <w:spacing w:beforeLines="20" w:before="62" w:afterLines="20" w:after="62"/>
        <w:ind w:left="998" w:hanging="357"/>
        <w:rPr>
          <w:b/>
        </w:rPr>
      </w:pPr>
      <w:r w:rsidRPr="00C75DCA">
        <w:t>If the tablet loses communication abruptly during the diagnosis, ensure no objects are causing signal interruption.</w:t>
      </w:r>
    </w:p>
    <w:p w14:paraId="19DE3E75" w14:textId="77777777" w:rsidR="00000684" w:rsidRPr="00C75DCA" w:rsidRDefault="00000684" w:rsidP="003A7528">
      <w:pPr>
        <w:pStyle w:val="BodytextUserManual"/>
        <w:numPr>
          <w:ilvl w:val="0"/>
          <w:numId w:val="31"/>
        </w:numPr>
        <w:spacing w:beforeLines="20" w:before="62" w:afterLines="20" w:after="62"/>
        <w:ind w:left="998" w:hanging="357"/>
        <w:rPr>
          <w:b/>
        </w:rPr>
      </w:pPr>
      <w:bookmarkStart w:id="135" w:name="OLE_LINK17"/>
      <w:r w:rsidRPr="00C75DCA">
        <w:t>Ensure the VCI</w:t>
      </w:r>
      <w:r w:rsidR="000D0693" w:rsidRPr="00C75DCA">
        <w:t>2</w:t>
      </w:r>
      <w:r w:rsidRPr="00C75DCA">
        <w:t xml:space="preserve"> is properly positioned with the VCI</w:t>
      </w:r>
      <w:r w:rsidR="000D0693" w:rsidRPr="00C75DCA">
        <w:t>2</w:t>
      </w:r>
      <w:r w:rsidRPr="00C75DCA">
        <w:t xml:space="preserve"> front side up</w:t>
      </w:r>
      <w:bookmarkEnd w:id="135"/>
      <w:r w:rsidRPr="00C75DCA">
        <w:t>.</w:t>
      </w:r>
    </w:p>
    <w:p w14:paraId="7E0EC68C" w14:textId="77777777" w:rsidR="00000684" w:rsidRPr="00C75DCA" w:rsidRDefault="00000684" w:rsidP="003A7528">
      <w:pPr>
        <w:pStyle w:val="BodytextUserManual"/>
        <w:numPr>
          <w:ilvl w:val="0"/>
          <w:numId w:val="31"/>
        </w:numPr>
        <w:spacing w:beforeLines="20" w:before="62" w:afterLines="20" w:after="62"/>
        <w:ind w:left="998" w:hanging="357"/>
        <w:rPr>
          <w:b/>
        </w:rPr>
      </w:pPr>
      <w:r w:rsidRPr="00C75DCA">
        <w:t>Move the tablet closer to the VCI</w:t>
      </w:r>
      <w:r w:rsidR="000D0693" w:rsidRPr="00C75DCA">
        <w:t>2</w:t>
      </w:r>
      <w:r w:rsidRPr="00C75DCA">
        <w:t>. If using the wired connection, ensure the cable is securely attached to the VCI</w:t>
      </w:r>
      <w:r w:rsidR="005816E2" w:rsidRPr="00C75DCA">
        <w:rPr>
          <w:rFonts w:hint="eastAsia"/>
        </w:rPr>
        <w:t>2</w:t>
      </w:r>
      <w:r w:rsidRPr="00C75DCA">
        <w:t>.</w:t>
      </w:r>
    </w:p>
    <w:p w14:paraId="17E3E3F8" w14:textId="77777777" w:rsidR="00000684" w:rsidRPr="00C75DCA" w:rsidRDefault="00000684" w:rsidP="003A7528">
      <w:pPr>
        <w:pStyle w:val="BodytextUserManual"/>
        <w:numPr>
          <w:ilvl w:val="0"/>
          <w:numId w:val="31"/>
        </w:numPr>
        <w:spacing w:beforeLines="20" w:before="62" w:afterLines="20" w:after="62"/>
        <w:ind w:left="998" w:hanging="357"/>
      </w:pPr>
      <w:r w:rsidRPr="00C75DCA">
        <w:t>Ensure the VCI</w:t>
      </w:r>
      <w:r w:rsidR="000D0693" w:rsidRPr="00C75DCA">
        <w:t>2</w:t>
      </w:r>
      <w:r w:rsidRPr="00C75DCA">
        <w:t xml:space="preserve"> </w:t>
      </w:r>
      <w:r w:rsidR="00EF3231" w:rsidRPr="00C75DCA">
        <w:rPr>
          <w:rFonts w:hint="eastAsia"/>
        </w:rPr>
        <w:t>connection LED lights</w:t>
      </w:r>
      <w:r w:rsidRPr="00C75DCA">
        <w:t xml:space="preserve"> for the selected communication type: Bluetooth, Wi-Fi, or USB cable.</w:t>
      </w:r>
    </w:p>
    <w:p w14:paraId="1CAD655B" w14:textId="77777777" w:rsidR="00000684" w:rsidRPr="00C75DCA" w:rsidRDefault="00000684" w:rsidP="003A7528">
      <w:pPr>
        <w:pStyle w:val="BodytextUserManual"/>
        <w:numPr>
          <w:ilvl w:val="0"/>
          <w:numId w:val="30"/>
        </w:numPr>
        <w:spacing w:before="156" w:after="156"/>
        <w:ind w:left="641" w:hanging="357"/>
      </w:pPr>
      <w:r w:rsidRPr="00C75DCA">
        <w:t>If the VCI</w:t>
      </w:r>
      <w:r w:rsidR="000D0693" w:rsidRPr="00C75DCA">
        <w:t>2</w:t>
      </w:r>
      <w:r w:rsidRPr="00C75DCA">
        <w:t xml:space="preserve"> is unable to establish a communication link, a message will display troubleshooting instructions. Possible causes for the communication error include:</w:t>
      </w:r>
    </w:p>
    <w:p w14:paraId="431619BE" w14:textId="77777777" w:rsidR="00000684" w:rsidRPr="00C75DCA" w:rsidRDefault="00000684" w:rsidP="003A7528">
      <w:pPr>
        <w:pStyle w:val="BodytextUserManual"/>
        <w:numPr>
          <w:ilvl w:val="0"/>
          <w:numId w:val="31"/>
        </w:numPr>
        <w:spacing w:beforeLines="20" w:before="62" w:afterLines="20" w:after="62"/>
        <w:ind w:left="998" w:hanging="357"/>
      </w:pPr>
      <w:r w:rsidRPr="00C75DCA">
        <w:t>The VCI</w:t>
      </w:r>
      <w:r w:rsidR="000D0693" w:rsidRPr="00C75DCA">
        <w:t>2</w:t>
      </w:r>
      <w:r w:rsidRPr="00C75DCA">
        <w:t xml:space="preserve"> is unable to establish a communication link with the vehicle.</w:t>
      </w:r>
    </w:p>
    <w:p w14:paraId="41E66504" w14:textId="77777777" w:rsidR="00000684" w:rsidRPr="00C75DCA" w:rsidRDefault="00000684" w:rsidP="003A7528">
      <w:pPr>
        <w:pStyle w:val="BodytextUserManual"/>
        <w:numPr>
          <w:ilvl w:val="0"/>
          <w:numId w:val="31"/>
        </w:numPr>
        <w:spacing w:beforeLines="20" w:before="62" w:afterLines="20" w:after="62"/>
        <w:ind w:left="998" w:hanging="357"/>
      </w:pPr>
      <w:r w:rsidRPr="00C75DCA">
        <w:t>A vehicle system has been selected for diagnosis that is not supported by the vehicle.</w:t>
      </w:r>
    </w:p>
    <w:p w14:paraId="3EBE1FDF" w14:textId="77777777" w:rsidR="00000684" w:rsidRPr="00C75DCA" w:rsidRDefault="00000684" w:rsidP="003A7528">
      <w:pPr>
        <w:pStyle w:val="BodytextUserManual"/>
        <w:numPr>
          <w:ilvl w:val="0"/>
          <w:numId w:val="31"/>
        </w:numPr>
        <w:spacing w:beforeLines="20" w:before="62" w:afterLines="20" w:after="62"/>
        <w:ind w:left="998" w:hanging="357"/>
      </w:pPr>
      <w:r w:rsidRPr="00C75DCA">
        <w:t>There is a loose connection.</w:t>
      </w:r>
    </w:p>
    <w:p w14:paraId="1ED98A8D" w14:textId="77777777" w:rsidR="00000684" w:rsidRPr="00C75DCA" w:rsidRDefault="00000684" w:rsidP="003A7528">
      <w:pPr>
        <w:pStyle w:val="BodytextUserManual"/>
        <w:numPr>
          <w:ilvl w:val="0"/>
          <w:numId w:val="31"/>
        </w:numPr>
        <w:spacing w:beforeLines="20" w:before="62" w:afterLines="20" w:after="62"/>
        <w:ind w:left="998" w:hanging="357"/>
      </w:pPr>
      <w:r w:rsidRPr="00C75DCA">
        <w:t>There is a blown vehicle fuse.</w:t>
      </w:r>
    </w:p>
    <w:p w14:paraId="1AA50337" w14:textId="77777777" w:rsidR="00000684" w:rsidRPr="00C75DCA" w:rsidRDefault="00000684" w:rsidP="003A7528">
      <w:pPr>
        <w:pStyle w:val="BodytextUserManual"/>
        <w:numPr>
          <w:ilvl w:val="0"/>
          <w:numId w:val="31"/>
        </w:numPr>
        <w:spacing w:beforeLines="20" w:before="62" w:afterLines="20" w:after="62"/>
        <w:ind w:left="998" w:hanging="357"/>
      </w:pPr>
      <w:r w:rsidRPr="00C75DCA">
        <w:t>The vehicle or the data cable has a wiring fault.</w:t>
      </w:r>
    </w:p>
    <w:p w14:paraId="47790D1A" w14:textId="77777777" w:rsidR="00000684" w:rsidRPr="00C75DCA" w:rsidRDefault="00000684" w:rsidP="003A7528">
      <w:pPr>
        <w:pStyle w:val="BodytextUserManual"/>
        <w:numPr>
          <w:ilvl w:val="0"/>
          <w:numId w:val="31"/>
        </w:numPr>
        <w:spacing w:beforeLines="20" w:before="62" w:afterLines="20" w:after="62"/>
        <w:ind w:left="998" w:hanging="357"/>
      </w:pPr>
      <w:r w:rsidRPr="00C75DCA">
        <w:t>There is a circuit fault in the data cable or adapter.</w:t>
      </w:r>
    </w:p>
    <w:p w14:paraId="09F87A29" w14:textId="77777777" w:rsidR="00000684" w:rsidRPr="00C75DCA" w:rsidRDefault="00000684" w:rsidP="003A7528">
      <w:pPr>
        <w:pStyle w:val="BodytextUserManual"/>
        <w:numPr>
          <w:ilvl w:val="0"/>
          <w:numId w:val="31"/>
        </w:numPr>
        <w:spacing w:beforeLines="20" w:before="62" w:afterLines="20" w:after="62"/>
        <w:ind w:left="998" w:hanging="357"/>
      </w:pPr>
      <w:r w:rsidRPr="00C75DCA">
        <w:t>The vehicle identification is incorrectly entered.</w:t>
      </w:r>
    </w:p>
    <w:p w14:paraId="1C7336F6" w14:textId="77777777" w:rsidR="00FA213E" w:rsidRPr="00C75DCA" w:rsidRDefault="00FA213E" w:rsidP="00FA213E">
      <w:pPr>
        <w:pStyle w:val="BodytextUserManual"/>
        <w:spacing w:beforeLines="20" w:before="62" w:afterLines="20" w:after="62"/>
      </w:pPr>
    </w:p>
    <w:p w14:paraId="0B103A76" w14:textId="77777777" w:rsidR="00FA213E" w:rsidRPr="00C75DCA" w:rsidRDefault="00FA213E" w:rsidP="00FA213E">
      <w:pPr>
        <w:pStyle w:val="BodytextUserManual"/>
        <w:spacing w:beforeLines="20" w:before="62" w:afterLines="20" w:after="62"/>
      </w:pPr>
    </w:p>
    <w:p w14:paraId="089F7219" w14:textId="77777777" w:rsidR="00FA213E" w:rsidRPr="00C75DCA" w:rsidRDefault="00FA213E" w:rsidP="00FA213E">
      <w:pPr>
        <w:pStyle w:val="BodytextUserManual"/>
        <w:spacing w:beforeLines="20" w:before="62" w:afterLines="20" w:after="62"/>
      </w:pPr>
    </w:p>
    <w:p w14:paraId="67E8E985" w14:textId="77777777" w:rsidR="00FA213E" w:rsidRPr="00C75DCA" w:rsidRDefault="00FA213E" w:rsidP="00FA213E">
      <w:pPr>
        <w:pStyle w:val="BodytextUserManual"/>
        <w:spacing w:beforeLines="20" w:before="62" w:afterLines="20" w:after="62"/>
      </w:pPr>
    </w:p>
    <w:p w14:paraId="6D53753F" w14:textId="77777777" w:rsidR="00FA213E" w:rsidRPr="00C75DCA" w:rsidRDefault="00FA213E" w:rsidP="00FA213E">
      <w:pPr>
        <w:pStyle w:val="BodytextUserManual"/>
        <w:spacing w:beforeLines="20" w:before="62" w:afterLines="20" w:after="62"/>
      </w:pPr>
    </w:p>
    <w:p w14:paraId="35C5DB3D" w14:textId="77777777" w:rsidR="009200B6" w:rsidRPr="00C75DCA" w:rsidRDefault="009200B6" w:rsidP="009200B6">
      <w:pPr>
        <w:pStyle w:val="20"/>
        <w:spacing w:before="312" w:after="156"/>
      </w:pPr>
      <w:bookmarkStart w:id="136" w:name="_Toc160024657"/>
      <w:bookmarkStart w:id="137" w:name="_Ref103240737"/>
      <w:bookmarkStart w:id="138" w:name="_Ref103240739"/>
      <w:bookmarkStart w:id="139" w:name="_Toc109724378"/>
      <w:bookmarkStart w:id="140" w:name="_Toc159436286"/>
      <w:bookmarkStart w:id="141" w:name="_Toc202951294"/>
      <w:r w:rsidRPr="00C75DCA">
        <w:rPr>
          <w:rFonts w:hint="eastAsia"/>
        </w:rPr>
        <w:lastRenderedPageBreak/>
        <w:t>G</w:t>
      </w:r>
      <w:r w:rsidRPr="00C75DCA">
        <w:t>etting Started</w:t>
      </w:r>
      <w:bookmarkEnd w:id="136"/>
      <w:bookmarkEnd w:id="141"/>
    </w:p>
    <w:p w14:paraId="027875A0" w14:textId="02975C24" w:rsidR="009200B6" w:rsidRPr="00C75DCA" w:rsidRDefault="009200B6" w:rsidP="009200B6">
      <w:pPr>
        <w:pStyle w:val="BodytextUserManual"/>
        <w:spacing w:before="156" w:after="156"/>
      </w:pPr>
      <w:r w:rsidRPr="00C75DCA">
        <w:rPr>
          <w:rFonts w:hint="eastAsia"/>
        </w:rPr>
        <w:t xml:space="preserve">Prior to </w:t>
      </w:r>
      <w:r w:rsidR="008B0989" w:rsidRPr="00C75DCA">
        <w:t xml:space="preserve">the </w:t>
      </w:r>
      <w:r w:rsidRPr="00C75DCA">
        <w:rPr>
          <w:rFonts w:hint="eastAsia"/>
        </w:rPr>
        <w:t xml:space="preserve">first use of the </w:t>
      </w:r>
      <w:r w:rsidRPr="00C75DCA">
        <w:t>D</w:t>
      </w:r>
      <w:r w:rsidRPr="00C75DCA">
        <w:rPr>
          <w:rFonts w:hint="eastAsia"/>
        </w:rPr>
        <w:t>ia</w:t>
      </w:r>
      <w:r w:rsidRPr="00C75DCA">
        <w:t>gnostics</w:t>
      </w:r>
      <w:r w:rsidRPr="00C75DCA">
        <w:rPr>
          <w:rFonts w:hint="eastAsia"/>
        </w:rPr>
        <w:t xml:space="preserve"> application, </w:t>
      </w:r>
      <w:r w:rsidRPr="00C75DCA">
        <w:t xml:space="preserve">ensure </w:t>
      </w:r>
      <w:r w:rsidRPr="00C75DCA">
        <w:rPr>
          <w:rFonts w:hint="eastAsia"/>
        </w:rPr>
        <w:t>the VCI</w:t>
      </w:r>
      <w:r w:rsidR="000D0693" w:rsidRPr="00C75DCA">
        <w:t>2</w:t>
      </w:r>
      <w:r w:rsidRPr="00C75DCA">
        <w:rPr>
          <w:rFonts w:hint="eastAsia"/>
        </w:rPr>
        <w:t xml:space="preserve"> </w:t>
      </w:r>
      <w:r w:rsidRPr="00C75DCA">
        <w:t>is</w:t>
      </w:r>
      <w:r w:rsidRPr="00C75DCA">
        <w:rPr>
          <w:rFonts w:hint="eastAsia"/>
        </w:rPr>
        <w:t xml:space="preserve"> </w:t>
      </w:r>
      <w:r w:rsidRPr="00C75DCA">
        <w:t>properly connected to and is communicating with the tablet</w:t>
      </w:r>
      <w:r w:rsidRPr="00C75DCA">
        <w:rPr>
          <w:rFonts w:hint="eastAsia"/>
        </w:rPr>
        <w:t>. See</w:t>
      </w:r>
      <w:r w:rsidR="004E5499" w:rsidRPr="00C75DCA">
        <w:t xml:space="preserve"> </w:t>
      </w:r>
      <w:r w:rsidR="00837943" w:rsidRPr="00C75DCA">
        <w:rPr>
          <w:bCs w:val="0"/>
          <w:i/>
          <w:iCs/>
          <w:color w:val="0000FF"/>
          <w:szCs w:val="18"/>
        </w:rPr>
        <w:fldChar w:fldCharType="begin"/>
      </w:r>
      <w:r w:rsidR="00837943" w:rsidRPr="00C75DCA">
        <w:rPr>
          <w:bCs w:val="0"/>
          <w:i/>
          <w:iCs/>
          <w:color w:val="0000FF"/>
          <w:szCs w:val="18"/>
        </w:rPr>
        <w:instrText xml:space="preserve"> REF _Ref101431076 \h  \* MERGEFORMAT </w:instrText>
      </w:r>
      <w:r w:rsidR="00837943" w:rsidRPr="00C75DCA">
        <w:rPr>
          <w:bCs w:val="0"/>
          <w:i/>
          <w:iCs/>
          <w:color w:val="0000FF"/>
          <w:szCs w:val="18"/>
        </w:rPr>
      </w:r>
      <w:r w:rsidR="00837943" w:rsidRPr="00C75DCA">
        <w:rPr>
          <w:bCs w:val="0"/>
          <w:i/>
          <w:iCs/>
          <w:color w:val="0000FF"/>
          <w:szCs w:val="18"/>
        </w:rPr>
        <w:fldChar w:fldCharType="separate"/>
      </w:r>
      <w:r w:rsidR="006233ED" w:rsidRPr="006233ED">
        <w:rPr>
          <w:i/>
          <w:iCs/>
          <w:color w:val="0000FF"/>
        </w:rPr>
        <w:t>Establish Vehicle Communication</w:t>
      </w:r>
      <w:r w:rsidR="00837943" w:rsidRPr="00C75DCA">
        <w:rPr>
          <w:bCs w:val="0"/>
          <w:i/>
          <w:iCs/>
          <w:color w:val="0000FF"/>
          <w:szCs w:val="18"/>
        </w:rPr>
        <w:fldChar w:fldCharType="end"/>
      </w:r>
      <w:r w:rsidR="004E5499" w:rsidRPr="00C75DCA">
        <w:rPr>
          <w:color w:val="FF0000"/>
        </w:rPr>
        <w:t xml:space="preserve"> </w:t>
      </w:r>
      <w:r w:rsidRPr="00C75DCA">
        <w:t>for further details</w:t>
      </w:r>
      <w:r w:rsidRPr="00C75DCA">
        <w:rPr>
          <w:rFonts w:hint="eastAsia"/>
        </w:rPr>
        <w:t>.</w:t>
      </w:r>
      <w:r w:rsidR="004D7418" w:rsidRPr="00C75DCA">
        <w:t xml:space="preserve"> </w:t>
      </w:r>
    </w:p>
    <w:p w14:paraId="62453305" w14:textId="77777777" w:rsidR="009200B6" w:rsidRPr="00C75DCA" w:rsidRDefault="009200B6" w:rsidP="009200B6">
      <w:pPr>
        <w:pStyle w:val="BodytextUserManual"/>
        <w:spacing w:before="156" w:after="156"/>
      </w:pPr>
      <w:r w:rsidRPr="00C75DCA">
        <w:rPr>
          <w:rFonts w:hint="eastAsia"/>
        </w:rPr>
        <w:t>When the VCI</w:t>
      </w:r>
      <w:r w:rsidR="000D0693" w:rsidRPr="00C75DCA">
        <w:t>2</w:t>
      </w:r>
      <w:r w:rsidRPr="00C75DCA">
        <w:rPr>
          <w:rFonts w:hint="eastAsia"/>
        </w:rPr>
        <w:t xml:space="preserve"> is properly connected to the vehicle</w:t>
      </w:r>
      <w:r w:rsidRPr="00C75DCA">
        <w:t xml:space="preserve"> via the main cable</w:t>
      </w:r>
      <w:r w:rsidRPr="00C75DCA">
        <w:rPr>
          <w:rFonts w:hint="eastAsia"/>
        </w:rPr>
        <w:t xml:space="preserve">, and </w:t>
      </w:r>
      <w:r w:rsidRPr="00C75DCA">
        <w:t>paired</w:t>
      </w:r>
      <w:r w:rsidRPr="00C75DCA">
        <w:rPr>
          <w:rFonts w:hint="eastAsia"/>
        </w:rPr>
        <w:t xml:space="preserve"> to the </w:t>
      </w:r>
      <w:r w:rsidRPr="00C75DCA">
        <w:t>t</w:t>
      </w:r>
      <w:r w:rsidRPr="00C75DCA">
        <w:rPr>
          <w:rFonts w:hint="eastAsia"/>
        </w:rPr>
        <w:t xml:space="preserve">ablet, the platform is ready to </w:t>
      </w:r>
      <w:bookmarkStart w:id="142" w:name="_Ref367967522"/>
      <w:bookmarkStart w:id="143" w:name="_Ref366238505"/>
      <w:r w:rsidR="002D412C" w:rsidRPr="00C75DCA">
        <w:t xml:space="preserve">start vehicle diagnosis. Tap the </w:t>
      </w:r>
      <w:r w:rsidR="002D412C" w:rsidRPr="00C75DCA">
        <w:rPr>
          <w:b/>
          <w:bCs w:val="0"/>
        </w:rPr>
        <w:t>Diagnostics</w:t>
      </w:r>
      <w:r w:rsidR="002D412C" w:rsidRPr="00C75DCA">
        <w:t xml:space="preserve"> application button on the MaxiSys Job Menu. The Vehicle Menu </w:t>
      </w:r>
      <w:r w:rsidR="00BE7DC3" w:rsidRPr="00C75DCA">
        <w:t>is displayed</w:t>
      </w:r>
      <w:r w:rsidR="002D412C" w:rsidRPr="00C75DCA">
        <w:t xml:space="preserve"> on the screen.</w:t>
      </w:r>
    </w:p>
    <w:p w14:paraId="13C333FE" w14:textId="77777777" w:rsidR="009200B6" w:rsidRPr="00C75DCA" w:rsidRDefault="00165C37" w:rsidP="00E2133C">
      <w:pPr>
        <w:pStyle w:val="BodytextUserManual"/>
        <w:snapToGrid w:val="0"/>
        <w:spacing w:before="156" w:afterLines="0" w:after="0" w:line="360" w:lineRule="auto"/>
        <w:ind w:left="0"/>
        <w:jc w:val="center"/>
      </w:pPr>
      <w:r w:rsidRPr="00C75DCA">
        <w:rPr>
          <w:noProof/>
        </w:rPr>
        <w:drawing>
          <wp:inline distT="0" distB="0" distL="0" distR="0" wp14:anchorId="148A33C4" wp14:editId="056E652E">
            <wp:extent cx="3590273" cy="2329200"/>
            <wp:effectExtent l="0" t="0" r="0" b="0"/>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590273" cy="2329200"/>
                    </a:xfrm>
                    <a:prstGeom prst="rect">
                      <a:avLst/>
                    </a:prstGeom>
                    <a:noFill/>
                    <a:ln>
                      <a:noFill/>
                    </a:ln>
                  </pic:spPr>
                </pic:pic>
              </a:graphicData>
            </a:graphic>
          </wp:inline>
        </w:drawing>
      </w:r>
    </w:p>
    <w:p w14:paraId="42AE5457" w14:textId="1E777E3E" w:rsidR="009200B6" w:rsidRPr="00C75DCA" w:rsidRDefault="009200B6" w:rsidP="00E2133C">
      <w:pPr>
        <w:pStyle w:val="BodytextUserManual"/>
        <w:spacing w:beforeLines="0" w:before="0" w:after="156" w:line="240" w:lineRule="auto"/>
        <w:ind w:left="0"/>
        <w:jc w:val="center"/>
        <w:rPr>
          <w:b/>
        </w:rPr>
      </w:pPr>
      <w:bookmarkStart w:id="144" w:name="_Ref481573936"/>
      <w:r w:rsidRPr="00C75DCA">
        <w:rPr>
          <w:b/>
        </w:rPr>
        <w:t xml:space="preserve">Figure </w:t>
      </w:r>
      <w:r w:rsidRPr="00C75DCA">
        <w:rPr>
          <w:b/>
        </w:rPr>
        <w:fldChar w:fldCharType="begin"/>
      </w:r>
      <w:r w:rsidRPr="00C75DCA">
        <w:rPr>
          <w:b/>
        </w:rPr>
        <w:instrText xml:space="preserve"> STYLEREF 1 \s </w:instrText>
      </w:r>
      <w:r w:rsidRPr="00C75DCA">
        <w:rPr>
          <w:b/>
        </w:rPr>
        <w:fldChar w:fldCharType="separate"/>
      </w:r>
      <w:r w:rsidR="006233ED">
        <w:rPr>
          <w:b/>
          <w:noProof/>
        </w:rPr>
        <w:t>6</w:t>
      </w:r>
      <w:r w:rsidRPr="00C75DCA">
        <w:rPr>
          <w:b/>
        </w:rPr>
        <w:fldChar w:fldCharType="end"/>
      </w:r>
      <w:r w:rsidRPr="00C75DCA">
        <w:rPr>
          <w:b/>
        </w:rPr>
        <w:noBreakHyphen/>
      </w:r>
      <w:r w:rsidRPr="00C75DCA">
        <w:rPr>
          <w:b/>
        </w:rPr>
        <w:fldChar w:fldCharType="begin"/>
      </w:r>
      <w:r w:rsidRPr="00C75DCA">
        <w:rPr>
          <w:b/>
        </w:rPr>
        <w:instrText xml:space="preserve"> SEQ Figure \* ARABIC \s 1 </w:instrText>
      </w:r>
      <w:r w:rsidRPr="00C75DCA">
        <w:rPr>
          <w:b/>
        </w:rPr>
        <w:fldChar w:fldCharType="separate"/>
      </w:r>
      <w:r w:rsidR="006233ED">
        <w:rPr>
          <w:b/>
          <w:noProof/>
        </w:rPr>
        <w:t>2</w:t>
      </w:r>
      <w:r w:rsidRPr="00C75DCA">
        <w:rPr>
          <w:b/>
        </w:rPr>
        <w:fldChar w:fldCharType="end"/>
      </w:r>
      <w:bookmarkEnd w:id="142"/>
      <w:r w:rsidRPr="00C75DCA">
        <w:rPr>
          <w:rFonts w:hint="eastAsia"/>
          <w:b/>
        </w:rPr>
        <w:t xml:space="preserve"> </w:t>
      </w:r>
      <w:r w:rsidRPr="00C75DCA">
        <w:rPr>
          <w:rFonts w:hint="eastAsia"/>
          <w:b/>
          <w:i/>
        </w:rPr>
        <w:t>Vehicle Menu Screen</w:t>
      </w:r>
      <w:bookmarkEnd w:id="143"/>
      <w:bookmarkEnd w:id="144"/>
      <w:r w:rsidR="00D31934" w:rsidRPr="00C75DCA">
        <w:rPr>
          <w:rFonts w:hint="eastAsia"/>
          <w:b/>
          <w:i/>
        </w:rPr>
        <w:t xml:space="preserve"> </w:t>
      </w:r>
    </w:p>
    <w:p w14:paraId="34E668DE" w14:textId="77777777" w:rsidR="009200B6" w:rsidRPr="00C75DCA" w:rsidRDefault="009200B6" w:rsidP="003A7528">
      <w:pPr>
        <w:pStyle w:val="ac"/>
        <w:widowControl w:val="0"/>
        <w:numPr>
          <w:ilvl w:val="0"/>
          <w:numId w:val="33"/>
        </w:numPr>
        <w:spacing w:beforeLines="20" w:before="62" w:afterLines="20" w:after="62"/>
        <w:ind w:left="641" w:hanging="357"/>
      </w:pPr>
      <w:r w:rsidRPr="00C75DCA">
        <w:rPr>
          <w:rFonts w:hint="eastAsia"/>
        </w:rPr>
        <w:t>Top Toolbar Buttons</w:t>
      </w:r>
      <w:r w:rsidRPr="00C75DCA">
        <w:t xml:space="preserve">  </w:t>
      </w:r>
    </w:p>
    <w:p w14:paraId="0651EFA2" w14:textId="77777777" w:rsidR="009200B6" w:rsidRPr="00C75DCA" w:rsidRDefault="009200B6" w:rsidP="003A7528">
      <w:pPr>
        <w:pStyle w:val="ac"/>
        <w:widowControl w:val="0"/>
        <w:numPr>
          <w:ilvl w:val="0"/>
          <w:numId w:val="33"/>
        </w:numPr>
        <w:spacing w:beforeLines="20" w:before="62" w:afterLines="20" w:after="62"/>
        <w:ind w:left="641" w:hanging="357"/>
      </w:pPr>
      <w:r w:rsidRPr="00C75DCA">
        <w:rPr>
          <w:rFonts w:hint="eastAsia"/>
        </w:rPr>
        <w:t xml:space="preserve">Manufacturer </w:t>
      </w:r>
      <w:r w:rsidRPr="00C75DCA">
        <w:t>Icon</w:t>
      </w:r>
      <w:r w:rsidRPr="00C75DCA">
        <w:rPr>
          <w:rFonts w:hint="eastAsia"/>
        </w:rPr>
        <w:t>s</w:t>
      </w:r>
    </w:p>
    <w:p w14:paraId="1062CB4F" w14:textId="77777777" w:rsidR="009200B6" w:rsidRPr="00C75DCA" w:rsidRDefault="009200B6" w:rsidP="004645ED">
      <w:pPr>
        <w:pStyle w:val="EN"/>
        <w:spacing w:before="156" w:after="156"/>
        <w:rPr>
          <w:b/>
          <w:bCs w:val="0"/>
        </w:rPr>
      </w:pPr>
      <w:r w:rsidRPr="00C75DCA">
        <w:rPr>
          <w:b/>
          <w:bCs w:val="0"/>
        </w:rPr>
        <w:t>Top Toolbar Buttons</w:t>
      </w:r>
    </w:p>
    <w:p w14:paraId="391E44AE" w14:textId="77777777" w:rsidR="009200B6" w:rsidRPr="00C75DCA" w:rsidRDefault="009200B6" w:rsidP="009200B6">
      <w:pPr>
        <w:pStyle w:val="BodytextUserManual"/>
        <w:spacing w:before="156" w:after="156"/>
      </w:pPr>
      <w:r w:rsidRPr="00C75DCA">
        <w:rPr>
          <w:rFonts w:hint="eastAsia"/>
        </w:rPr>
        <w:t>The operations of the toolbar buttons at the top of the screen are listed and described in the table below:</w:t>
      </w:r>
    </w:p>
    <w:p w14:paraId="593D9CC7" w14:textId="4D7627AE" w:rsidR="009200B6" w:rsidRPr="00C75DCA" w:rsidRDefault="009200B6" w:rsidP="009200B6">
      <w:pPr>
        <w:pStyle w:val="ae"/>
        <w:spacing w:before="156" w:afterLines="20" w:after="62"/>
        <w:ind w:left="0"/>
        <w:rPr>
          <w:i/>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1</w:t>
      </w:r>
      <w:r w:rsidR="00FB3400" w:rsidRPr="00C75DCA">
        <w:rPr>
          <w:noProof/>
        </w:rPr>
        <w:fldChar w:fldCharType="end"/>
      </w:r>
      <w:r w:rsidRPr="00C75DCA">
        <w:t xml:space="preserve"> </w:t>
      </w:r>
      <w:r w:rsidRPr="00C75DCA">
        <w:rPr>
          <w:i/>
        </w:rPr>
        <w:t>Top Toolbar Buttons</w:t>
      </w:r>
    </w:p>
    <w:tbl>
      <w:tblPr>
        <w:tblStyle w:val="af"/>
        <w:tblW w:w="6799" w:type="dxa"/>
        <w:jc w:val="center"/>
        <w:tblLayout w:type="fixed"/>
        <w:tblLook w:val="04A0" w:firstRow="1" w:lastRow="0" w:firstColumn="1" w:lastColumn="0" w:noHBand="0" w:noVBand="1"/>
      </w:tblPr>
      <w:tblGrid>
        <w:gridCol w:w="1043"/>
        <w:gridCol w:w="1043"/>
        <w:gridCol w:w="4713"/>
      </w:tblGrid>
      <w:tr w:rsidR="009200B6" w:rsidRPr="00C75DCA" w14:paraId="2DC11148" w14:textId="77777777" w:rsidTr="00397666">
        <w:trPr>
          <w:trHeight w:val="326"/>
          <w:tblHeader/>
          <w:jc w:val="center"/>
        </w:trPr>
        <w:tc>
          <w:tcPr>
            <w:tcW w:w="1043" w:type="dxa"/>
            <w:shd w:val="clear" w:color="auto" w:fill="D9D9D9" w:themeFill="background1" w:themeFillShade="D9"/>
            <w:vAlign w:val="center"/>
          </w:tcPr>
          <w:p w14:paraId="2BB468C5" w14:textId="77777777" w:rsidR="009200B6" w:rsidRPr="00C75DCA" w:rsidRDefault="009200B6" w:rsidP="00397666">
            <w:pPr>
              <w:pStyle w:val="af3"/>
              <w:spacing w:beforeLines="20" w:before="62" w:afterLines="20" w:after="62" w:line="240" w:lineRule="exact"/>
              <w:rPr>
                <w:rFonts w:cs="Arial"/>
              </w:rPr>
            </w:pPr>
            <w:r w:rsidRPr="00C75DCA">
              <w:rPr>
                <w:rFonts w:cs="Arial"/>
              </w:rPr>
              <w:t>Button</w:t>
            </w:r>
          </w:p>
        </w:tc>
        <w:tc>
          <w:tcPr>
            <w:tcW w:w="1043" w:type="dxa"/>
            <w:shd w:val="clear" w:color="auto" w:fill="D9D9D9" w:themeFill="background1" w:themeFillShade="D9"/>
            <w:vAlign w:val="center"/>
          </w:tcPr>
          <w:p w14:paraId="43240550" w14:textId="77777777" w:rsidR="009200B6" w:rsidRPr="00C75DCA" w:rsidRDefault="009200B6" w:rsidP="00397666">
            <w:pPr>
              <w:pStyle w:val="af3"/>
              <w:spacing w:beforeLines="20" w:before="62" w:afterLines="20" w:after="62" w:line="240" w:lineRule="exact"/>
              <w:rPr>
                <w:rFonts w:cs="Arial"/>
              </w:rPr>
            </w:pPr>
            <w:r w:rsidRPr="00C75DCA">
              <w:rPr>
                <w:rFonts w:cs="Arial"/>
              </w:rPr>
              <w:t>Name</w:t>
            </w:r>
          </w:p>
        </w:tc>
        <w:tc>
          <w:tcPr>
            <w:tcW w:w="4713" w:type="dxa"/>
            <w:shd w:val="clear" w:color="auto" w:fill="D9D9D9" w:themeFill="background1" w:themeFillShade="D9"/>
            <w:vAlign w:val="center"/>
          </w:tcPr>
          <w:p w14:paraId="57ECAD4C" w14:textId="77777777" w:rsidR="009200B6" w:rsidRPr="00C75DCA" w:rsidRDefault="009200B6" w:rsidP="00397666">
            <w:pPr>
              <w:pStyle w:val="af3"/>
              <w:spacing w:beforeLines="20" w:before="62" w:afterLines="20" w:after="62" w:line="240" w:lineRule="exact"/>
              <w:rPr>
                <w:rFonts w:cs="Arial"/>
              </w:rPr>
            </w:pPr>
            <w:r w:rsidRPr="00C75DCA">
              <w:rPr>
                <w:rFonts w:cs="Arial"/>
              </w:rPr>
              <w:t>Description</w:t>
            </w:r>
          </w:p>
        </w:tc>
      </w:tr>
      <w:tr w:rsidR="009200B6" w:rsidRPr="00C75DCA" w14:paraId="3185DB20" w14:textId="77777777" w:rsidTr="00397666">
        <w:trPr>
          <w:trHeight w:val="395"/>
          <w:jc w:val="center"/>
        </w:trPr>
        <w:tc>
          <w:tcPr>
            <w:tcW w:w="1043" w:type="dxa"/>
            <w:vAlign w:val="center"/>
          </w:tcPr>
          <w:p w14:paraId="62C0B45F" w14:textId="77777777" w:rsidR="009200B6" w:rsidRPr="00C75DCA" w:rsidRDefault="00D6383B" w:rsidP="00397666">
            <w:pPr>
              <w:pStyle w:val="af3"/>
              <w:spacing w:beforeLines="20" w:before="62" w:afterLines="20" w:after="62" w:line="480" w:lineRule="auto"/>
              <w:jc w:val="center"/>
              <w:rPr>
                <w:rFonts w:cs="Arial"/>
              </w:rPr>
            </w:pPr>
            <w:r w:rsidRPr="00C75DCA">
              <w:rPr>
                <w:noProof/>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324000" cy="266017"/>
                          </a:xfrm>
                          <a:prstGeom prst="rect">
                            <a:avLst/>
                          </a:prstGeom>
                        </pic:spPr>
                      </pic:pic>
                    </a:graphicData>
                  </a:graphic>
                </wp:inline>
              </w:drawing>
            </w:r>
          </w:p>
        </w:tc>
        <w:tc>
          <w:tcPr>
            <w:tcW w:w="1043" w:type="dxa"/>
            <w:vAlign w:val="center"/>
          </w:tcPr>
          <w:p w14:paraId="15D489B7" w14:textId="77777777" w:rsidR="009200B6" w:rsidRPr="00C75DCA" w:rsidRDefault="009200B6" w:rsidP="00397666">
            <w:pPr>
              <w:pStyle w:val="af3"/>
              <w:spacing w:beforeLines="20" w:before="62" w:afterLines="20" w:after="62" w:line="240" w:lineRule="exact"/>
              <w:rPr>
                <w:rFonts w:cs="Arial"/>
              </w:rPr>
            </w:pPr>
            <w:r w:rsidRPr="00C75DCA">
              <w:rPr>
                <w:rFonts w:cs="Arial"/>
              </w:rPr>
              <w:t>Home</w:t>
            </w:r>
          </w:p>
        </w:tc>
        <w:tc>
          <w:tcPr>
            <w:tcW w:w="4713" w:type="dxa"/>
            <w:vAlign w:val="center"/>
          </w:tcPr>
          <w:p w14:paraId="15B3E5DC" w14:textId="77777777" w:rsidR="009200B6" w:rsidRPr="00C75DCA" w:rsidRDefault="009200B6" w:rsidP="00397666">
            <w:pPr>
              <w:pStyle w:val="af4"/>
              <w:spacing w:beforeLines="20" w:before="62" w:afterLines="20" w:after="62" w:line="240" w:lineRule="exact"/>
              <w:ind w:left="0"/>
              <w:rPr>
                <w:rFonts w:cs="Arial"/>
              </w:rPr>
            </w:pPr>
            <w:r w:rsidRPr="00C75DCA">
              <w:rPr>
                <w:rFonts w:cs="Arial"/>
              </w:rPr>
              <w:t>Returns to the MaxiSys Job Menu.</w:t>
            </w:r>
          </w:p>
        </w:tc>
      </w:tr>
      <w:tr w:rsidR="009200B6" w:rsidRPr="00C75DCA" w14:paraId="45E44015" w14:textId="77777777" w:rsidTr="00397666">
        <w:trPr>
          <w:trHeight w:val="328"/>
          <w:jc w:val="center"/>
        </w:trPr>
        <w:tc>
          <w:tcPr>
            <w:tcW w:w="1043" w:type="dxa"/>
            <w:vAlign w:val="center"/>
          </w:tcPr>
          <w:p w14:paraId="773428EC" w14:textId="77777777" w:rsidR="009200B6" w:rsidRPr="00C75DCA" w:rsidRDefault="00EC5ED9" w:rsidP="00397666">
            <w:pPr>
              <w:pStyle w:val="af3"/>
              <w:spacing w:beforeLines="20" w:before="62" w:afterLines="20" w:after="62" w:line="480" w:lineRule="auto"/>
              <w:rPr>
                <w:rFonts w:cs="Arial"/>
              </w:rPr>
            </w:pPr>
            <w:r w:rsidRPr="00C75DCA">
              <w:rPr>
                <w:rFonts w:cs="Arial"/>
                <w:noProof/>
              </w:rPr>
              <w:lastRenderedPageBreak/>
              <w:drawing>
                <wp:inline distT="0" distB="0" distL="0" distR="0" wp14:anchorId="25160D56" wp14:editId="20B29FCD">
                  <wp:extent cx="514168" cy="223200"/>
                  <wp:effectExtent l="0" t="0" r="635" b="5715"/>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2712DED2" w14:textId="77777777" w:rsidR="009200B6" w:rsidRPr="00C75DCA" w:rsidRDefault="009200B6" w:rsidP="00397666">
            <w:pPr>
              <w:pStyle w:val="af3"/>
              <w:spacing w:beforeLines="20" w:before="62" w:afterLines="20" w:after="62" w:line="240" w:lineRule="exact"/>
              <w:rPr>
                <w:rFonts w:cs="Arial"/>
              </w:rPr>
            </w:pPr>
            <w:r w:rsidRPr="00C75DCA">
              <w:rPr>
                <w:rFonts w:cs="Arial"/>
              </w:rPr>
              <w:t>VID</w:t>
            </w:r>
          </w:p>
        </w:tc>
        <w:tc>
          <w:tcPr>
            <w:tcW w:w="4713" w:type="dxa"/>
            <w:vAlign w:val="center"/>
          </w:tcPr>
          <w:p w14:paraId="19FAE626" w14:textId="77777777" w:rsidR="009200B6" w:rsidRPr="00C75DCA" w:rsidRDefault="009200B6" w:rsidP="00397666">
            <w:pPr>
              <w:pStyle w:val="af4"/>
              <w:spacing w:beforeLines="20" w:before="62" w:afterLines="20" w:after="62" w:line="240" w:lineRule="exact"/>
              <w:ind w:left="0"/>
              <w:rPr>
                <w:rFonts w:cs="Arial"/>
              </w:rPr>
            </w:pPr>
            <w:r w:rsidRPr="00C75DCA">
              <w:rPr>
                <w:rFonts w:cs="Arial"/>
              </w:rPr>
              <w:t xml:space="preserve">Tap this button to open a </w:t>
            </w:r>
            <w:r w:rsidR="00AB3060" w:rsidRPr="00C75DCA">
              <w:rPr>
                <w:rFonts w:cs="Arial"/>
              </w:rPr>
              <w:t>drop-down</w:t>
            </w:r>
            <w:r w:rsidRPr="00C75DCA">
              <w:rPr>
                <w:rFonts w:cs="Arial"/>
              </w:rPr>
              <w:t xml:space="preserve"> list: </w:t>
            </w:r>
          </w:p>
          <w:p w14:paraId="495BFAB3" w14:textId="77777777" w:rsidR="009200B6" w:rsidRPr="00C75DCA" w:rsidRDefault="009200B6">
            <w:pPr>
              <w:pStyle w:val="af4"/>
              <w:numPr>
                <w:ilvl w:val="0"/>
                <w:numId w:val="162"/>
              </w:numPr>
              <w:spacing w:beforeLines="20" w:before="62" w:afterLines="20" w:after="62" w:line="240" w:lineRule="exact"/>
              <w:ind w:left="357" w:hanging="357"/>
              <w:rPr>
                <w:rFonts w:cs="Arial"/>
              </w:rPr>
            </w:pPr>
            <w:r w:rsidRPr="00C75DCA">
              <w:rPr>
                <w:rFonts w:cs="Arial"/>
              </w:rPr>
              <w:t xml:space="preserve">Tap </w:t>
            </w:r>
            <w:r w:rsidRPr="00C75DCA">
              <w:rPr>
                <w:rFonts w:cs="Arial"/>
                <w:b/>
              </w:rPr>
              <w:t xml:space="preserve">Auto Detect </w:t>
            </w:r>
            <w:r w:rsidRPr="00C75DCA">
              <w:rPr>
                <w:rFonts w:cs="Arial"/>
              </w:rPr>
              <w:t>for auto VIN detection.</w:t>
            </w:r>
          </w:p>
          <w:p w14:paraId="68AD7606" w14:textId="77777777" w:rsidR="009200B6" w:rsidRPr="00C75DCA" w:rsidRDefault="009200B6">
            <w:pPr>
              <w:pStyle w:val="af4"/>
              <w:numPr>
                <w:ilvl w:val="0"/>
                <w:numId w:val="162"/>
              </w:numPr>
              <w:spacing w:beforeLines="20" w:before="62" w:afterLines="20" w:after="62" w:line="240" w:lineRule="exact"/>
              <w:ind w:left="357" w:hanging="357"/>
              <w:jc w:val="left"/>
              <w:rPr>
                <w:rFonts w:cs="Arial"/>
              </w:rPr>
            </w:pPr>
            <w:r w:rsidRPr="00C75DCA">
              <w:rPr>
                <w:rFonts w:cs="Arial"/>
              </w:rPr>
              <w:t xml:space="preserve">Tap </w:t>
            </w:r>
            <w:r w:rsidRPr="00C75DCA">
              <w:rPr>
                <w:rFonts w:cs="Arial"/>
                <w:b/>
              </w:rPr>
              <w:t xml:space="preserve">Manual Input </w:t>
            </w:r>
            <w:r w:rsidRPr="00C75DCA">
              <w:rPr>
                <w:rFonts w:cs="Arial"/>
              </w:rPr>
              <w:t xml:space="preserve">to enter </w:t>
            </w:r>
            <w:r w:rsidR="00AB3060" w:rsidRPr="00C75DCA">
              <w:rPr>
                <w:rFonts w:cs="Arial"/>
              </w:rPr>
              <w:t xml:space="preserve">the </w:t>
            </w:r>
            <w:r w:rsidRPr="00C75DCA">
              <w:rPr>
                <w:rFonts w:cs="Arial"/>
              </w:rPr>
              <w:t xml:space="preserve">VIN code or license number manually. </w:t>
            </w:r>
          </w:p>
          <w:p w14:paraId="6195AB94" w14:textId="77777777" w:rsidR="009200B6" w:rsidRPr="00C75DCA" w:rsidRDefault="009200B6">
            <w:pPr>
              <w:pStyle w:val="af4"/>
              <w:numPr>
                <w:ilvl w:val="0"/>
                <w:numId w:val="162"/>
              </w:numPr>
              <w:spacing w:beforeLines="20" w:before="62" w:afterLines="20" w:after="62" w:line="240" w:lineRule="exact"/>
              <w:ind w:left="357" w:hanging="357"/>
              <w:jc w:val="left"/>
              <w:rPr>
                <w:rFonts w:cs="Arial"/>
              </w:rPr>
            </w:pPr>
            <w:r w:rsidRPr="00C75DCA">
              <w:rPr>
                <w:rFonts w:cs="Arial"/>
              </w:rPr>
              <w:t xml:space="preserve">Tap </w:t>
            </w:r>
            <w:r w:rsidRPr="00C75DCA">
              <w:rPr>
                <w:rFonts w:cs="Arial"/>
                <w:b/>
                <w:bCs/>
              </w:rPr>
              <w:t>Scan VIN/License</w:t>
            </w:r>
            <w:r w:rsidRPr="00C75DCA">
              <w:rPr>
                <w:rFonts w:cs="Arial"/>
              </w:rPr>
              <w:t xml:space="preserve"> </w:t>
            </w:r>
            <w:r w:rsidR="0026050E" w:rsidRPr="00C75DCA">
              <w:rPr>
                <w:rFonts w:cs="Arial"/>
                <w:b/>
                <w:bCs/>
              </w:rPr>
              <w:t>Plate</w:t>
            </w:r>
            <w:r w:rsidR="0026050E" w:rsidRPr="00C75DCA">
              <w:rPr>
                <w:rFonts w:cs="Arial"/>
              </w:rPr>
              <w:t xml:space="preserve"> </w:t>
            </w:r>
            <w:r w:rsidRPr="00C75DCA">
              <w:rPr>
                <w:rFonts w:cs="Arial"/>
              </w:rPr>
              <w:t>to scan the VIN code/license number by camera.</w:t>
            </w:r>
          </w:p>
        </w:tc>
      </w:tr>
      <w:tr w:rsidR="009200B6" w:rsidRPr="00C75DCA" w14:paraId="719E39B2" w14:textId="77777777" w:rsidTr="00397666">
        <w:trPr>
          <w:trHeight w:val="537"/>
          <w:jc w:val="center"/>
        </w:trPr>
        <w:tc>
          <w:tcPr>
            <w:tcW w:w="1043" w:type="dxa"/>
            <w:vAlign w:val="center"/>
          </w:tcPr>
          <w:p w14:paraId="607B2E02" w14:textId="77777777" w:rsidR="009200B6" w:rsidRPr="00C75DCA" w:rsidRDefault="00EC5ED9" w:rsidP="00397666">
            <w:pPr>
              <w:pStyle w:val="af3"/>
              <w:spacing w:beforeLines="20" w:before="62" w:afterLines="20" w:after="62" w:line="480" w:lineRule="auto"/>
              <w:rPr>
                <w:rFonts w:cs="Arial"/>
              </w:rPr>
            </w:pPr>
            <w:r w:rsidRPr="00C75DCA">
              <w:rPr>
                <w:rFonts w:cs="Arial"/>
                <w:noProof/>
              </w:rPr>
              <w:drawing>
                <wp:inline distT="0" distB="0" distL="0" distR="0" wp14:anchorId="35118FA2" wp14:editId="3C004B90">
                  <wp:extent cx="508831" cy="169200"/>
                  <wp:effectExtent l="0" t="0" r="5715" b="254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70A0EE65" w14:textId="77777777" w:rsidR="009200B6" w:rsidRPr="00C75DCA" w:rsidRDefault="009200B6" w:rsidP="00397666">
            <w:pPr>
              <w:pStyle w:val="af3"/>
              <w:spacing w:beforeLines="20" w:before="62" w:afterLines="20" w:after="62" w:line="240" w:lineRule="exact"/>
              <w:rPr>
                <w:rFonts w:cs="Arial"/>
              </w:rPr>
            </w:pPr>
            <w:r w:rsidRPr="00C75DCA">
              <w:rPr>
                <w:rFonts w:cs="Arial"/>
              </w:rPr>
              <w:t>All</w:t>
            </w:r>
          </w:p>
        </w:tc>
        <w:tc>
          <w:tcPr>
            <w:tcW w:w="4713" w:type="dxa"/>
            <w:vAlign w:val="center"/>
          </w:tcPr>
          <w:p w14:paraId="68E69991" w14:textId="77777777" w:rsidR="009200B6" w:rsidRPr="00C75DCA" w:rsidRDefault="009200B6" w:rsidP="00397666">
            <w:pPr>
              <w:pStyle w:val="af4"/>
              <w:spacing w:beforeLines="20" w:before="62" w:afterLines="20" w:after="62" w:line="240" w:lineRule="exact"/>
              <w:ind w:left="0"/>
              <w:rPr>
                <w:rFonts w:cs="Arial"/>
              </w:rPr>
            </w:pPr>
            <w:r w:rsidRPr="00C75DCA">
              <w:rPr>
                <w:rFonts w:cs="Arial"/>
              </w:rPr>
              <w:t xml:space="preserve">Displays all the vehicle makes in the </w:t>
            </w:r>
            <w:r w:rsidR="00C96FB5" w:rsidRPr="00C75DCA">
              <w:rPr>
                <w:rFonts w:cs="Arial" w:hint="eastAsia"/>
              </w:rPr>
              <w:t>V</w:t>
            </w:r>
            <w:r w:rsidRPr="00C75DCA">
              <w:rPr>
                <w:rFonts w:cs="Arial"/>
              </w:rPr>
              <w:t xml:space="preserve">ehicle </w:t>
            </w:r>
            <w:r w:rsidR="00C96FB5" w:rsidRPr="00C75DCA">
              <w:rPr>
                <w:rFonts w:cs="Arial" w:hint="eastAsia"/>
              </w:rPr>
              <w:t>M</w:t>
            </w:r>
            <w:r w:rsidR="00C96FB5" w:rsidRPr="00C75DCA">
              <w:rPr>
                <w:rFonts w:cs="Arial"/>
              </w:rPr>
              <w:t>enu</w:t>
            </w:r>
            <w:r w:rsidRPr="00C75DCA">
              <w:rPr>
                <w:rFonts w:cs="Arial"/>
              </w:rPr>
              <w:t>.</w:t>
            </w:r>
          </w:p>
        </w:tc>
      </w:tr>
      <w:tr w:rsidR="009200B6" w:rsidRPr="00C75DCA" w14:paraId="4BEADAF3" w14:textId="77777777" w:rsidTr="00397666">
        <w:trPr>
          <w:trHeight w:val="493"/>
          <w:jc w:val="center"/>
        </w:trPr>
        <w:tc>
          <w:tcPr>
            <w:tcW w:w="1043" w:type="dxa"/>
            <w:vAlign w:val="center"/>
          </w:tcPr>
          <w:p w14:paraId="5E1862B0" w14:textId="77777777" w:rsidR="009200B6" w:rsidRPr="00C75DCA" w:rsidRDefault="00D6383B" w:rsidP="00397666">
            <w:pPr>
              <w:pStyle w:val="af3"/>
              <w:spacing w:beforeLines="20" w:before="62" w:afterLines="20" w:after="62" w:line="480" w:lineRule="auto"/>
              <w:rPr>
                <w:rFonts w:cs="Arial"/>
              </w:rPr>
            </w:pPr>
            <w:r w:rsidRPr="00C75DCA">
              <w:rPr>
                <w:noProof/>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25145" cy="175260"/>
                          </a:xfrm>
                          <a:prstGeom prst="rect">
                            <a:avLst/>
                          </a:prstGeom>
                        </pic:spPr>
                      </pic:pic>
                    </a:graphicData>
                  </a:graphic>
                </wp:inline>
              </w:drawing>
            </w:r>
          </w:p>
        </w:tc>
        <w:tc>
          <w:tcPr>
            <w:tcW w:w="1043" w:type="dxa"/>
            <w:vAlign w:val="center"/>
          </w:tcPr>
          <w:p w14:paraId="688EF20C" w14:textId="77777777" w:rsidR="009200B6" w:rsidRPr="00C75DCA" w:rsidRDefault="009200B6" w:rsidP="00397666">
            <w:pPr>
              <w:pStyle w:val="af3"/>
              <w:spacing w:beforeLines="20" w:before="62" w:afterLines="20" w:after="62" w:line="240" w:lineRule="exact"/>
              <w:rPr>
                <w:rFonts w:cs="Arial"/>
              </w:rPr>
            </w:pPr>
            <w:r w:rsidRPr="00C75DCA">
              <w:rPr>
                <w:rFonts w:cs="Arial"/>
              </w:rPr>
              <w:t>Favorites</w:t>
            </w:r>
          </w:p>
        </w:tc>
        <w:tc>
          <w:tcPr>
            <w:tcW w:w="4713" w:type="dxa"/>
            <w:vAlign w:val="center"/>
          </w:tcPr>
          <w:p w14:paraId="4EE896B7" w14:textId="77777777" w:rsidR="009200B6" w:rsidRPr="00C75DCA" w:rsidRDefault="009200B6" w:rsidP="00397666">
            <w:pPr>
              <w:pStyle w:val="af4"/>
              <w:spacing w:beforeLines="20" w:before="62" w:afterLines="20" w:after="62" w:line="240" w:lineRule="exact"/>
              <w:ind w:left="0"/>
              <w:rPr>
                <w:rFonts w:cs="Arial"/>
              </w:rPr>
            </w:pPr>
            <w:r w:rsidRPr="00C75DCA">
              <w:rPr>
                <w:rFonts w:cs="Arial"/>
              </w:rPr>
              <w:t xml:space="preserve">Displays user-selected favorite vehicle makes. </w:t>
            </w:r>
          </w:p>
        </w:tc>
      </w:tr>
      <w:tr w:rsidR="009200B6" w:rsidRPr="00C75DCA" w14:paraId="44F9A53B" w14:textId="77777777" w:rsidTr="00397666">
        <w:trPr>
          <w:trHeight w:val="1174"/>
          <w:jc w:val="center"/>
        </w:trPr>
        <w:tc>
          <w:tcPr>
            <w:tcW w:w="1043" w:type="dxa"/>
            <w:vAlign w:val="center"/>
          </w:tcPr>
          <w:p w14:paraId="0BDE6868" w14:textId="77777777" w:rsidR="009200B6" w:rsidRPr="00C75DCA" w:rsidRDefault="00D6383B" w:rsidP="00397666">
            <w:pPr>
              <w:pStyle w:val="af3"/>
              <w:spacing w:beforeLines="20" w:before="62" w:afterLines="20" w:after="62" w:line="480" w:lineRule="auto"/>
              <w:rPr>
                <w:rFonts w:cs="Arial"/>
              </w:rPr>
            </w:pPr>
            <w:r w:rsidRPr="00C75DCA">
              <w:rPr>
                <w:noProof/>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525145" cy="172085"/>
                          </a:xfrm>
                          <a:prstGeom prst="rect">
                            <a:avLst/>
                          </a:prstGeom>
                        </pic:spPr>
                      </pic:pic>
                    </a:graphicData>
                  </a:graphic>
                </wp:inline>
              </w:drawing>
            </w:r>
          </w:p>
        </w:tc>
        <w:tc>
          <w:tcPr>
            <w:tcW w:w="1043" w:type="dxa"/>
            <w:vAlign w:val="center"/>
          </w:tcPr>
          <w:p w14:paraId="6E58263C" w14:textId="77777777" w:rsidR="009200B6" w:rsidRPr="00C75DCA" w:rsidRDefault="009200B6" w:rsidP="00397666">
            <w:pPr>
              <w:pStyle w:val="af3"/>
              <w:spacing w:beforeLines="20" w:before="62" w:afterLines="20" w:after="62" w:line="240" w:lineRule="exact"/>
              <w:rPr>
                <w:rFonts w:cs="Arial"/>
              </w:rPr>
            </w:pPr>
            <w:r w:rsidRPr="00C75DCA">
              <w:rPr>
                <w:rFonts w:cs="Arial"/>
              </w:rPr>
              <w:t>History</w:t>
            </w:r>
          </w:p>
        </w:tc>
        <w:tc>
          <w:tcPr>
            <w:tcW w:w="4713" w:type="dxa"/>
            <w:vAlign w:val="center"/>
          </w:tcPr>
          <w:p w14:paraId="46BFBE70" w14:textId="10E785FF" w:rsidR="009200B6" w:rsidRPr="00C75DCA" w:rsidRDefault="009200B6" w:rsidP="00397666">
            <w:pPr>
              <w:pStyle w:val="af4"/>
              <w:spacing w:beforeLines="20" w:before="62" w:afterLines="20" w:after="62" w:line="240" w:lineRule="exact"/>
              <w:ind w:left="0"/>
              <w:rPr>
                <w:rFonts w:cs="Arial"/>
              </w:rPr>
            </w:pPr>
            <w:r w:rsidRPr="00C75DCA">
              <w:rPr>
                <w:rFonts w:cs="Arial"/>
              </w:rPr>
              <w:t xml:space="preserve">Displays the stored test vehicle history records. This option provides direct access to the previously tested vehicle recorded during </w:t>
            </w:r>
            <w:r w:rsidR="00BE7DC3" w:rsidRPr="00C75DCA">
              <w:rPr>
                <w:rFonts w:cs="Arial"/>
              </w:rPr>
              <w:t xml:space="preserve">the </w:t>
            </w:r>
            <w:r w:rsidRPr="00C75DCA">
              <w:rPr>
                <w:rFonts w:cs="Arial"/>
              </w:rPr>
              <w:t>previous test.</w:t>
            </w:r>
            <w:r w:rsidRPr="00C75DCA">
              <w:rPr>
                <w:rFonts w:cs="Arial"/>
                <w:color w:val="FF0000"/>
              </w:rPr>
              <w:t xml:space="preserve"> </w:t>
            </w:r>
            <w:r w:rsidRPr="00C75DCA">
              <w:rPr>
                <w:rFonts w:cs="Arial"/>
              </w:rPr>
              <w:t>Se</w:t>
            </w:r>
            <w:r w:rsidR="002D412C" w:rsidRPr="00C75DCA">
              <w:rPr>
                <w:rFonts w:cs="Arial"/>
              </w:rPr>
              <w:t xml:space="preserve">e </w:t>
            </w:r>
            <w:r w:rsidR="002D412C" w:rsidRPr="00C75DCA">
              <w:rPr>
                <w:rStyle w:val="Char2"/>
              </w:rPr>
              <w:fldChar w:fldCharType="begin"/>
            </w:r>
            <w:r w:rsidR="002D412C" w:rsidRPr="00C75DCA">
              <w:rPr>
                <w:rStyle w:val="Char2"/>
              </w:rPr>
              <w:instrText xml:space="preserve"> REF _Ref160099425 \h  \* MERGEFORMAT </w:instrText>
            </w:r>
            <w:r w:rsidR="002D412C" w:rsidRPr="00C75DCA">
              <w:rPr>
                <w:rStyle w:val="Char2"/>
              </w:rPr>
            </w:r>
            <w:r w:rsidR="002D412C" w:rsidRPr="00C75DCA">
              <w:rPr>
                <w:rStyle w:val="Char2"/>
              </w:rPr>
              <w:fldChar w:fldCharType="separate"/>
            </w:r>
            <w:r w:rsidR="006233ED" w:rsidRPr="006233ED">
              <w:rPr>
                <w:rStyle w:val="Char2"/>
              </w:rPr>
              <w:t>Vehicle History</w:t>
            </w:r>
            <w:r w:rsidR="002D412C" w:rsidRPr="00C75DCA">
              <w:rPr>
                <w:rStyle w:val="Char2"/>
              </w:rPr>
              <w:fldChar w:fldCharType="end"/>
            </w:r>
            <w:r w:rsidRPr="00C75DCA">
              <w:rPr>
                <w:rFonts w:cs="Arial"/>
              </w:rPr>
              <w:t>.</w:t>
            </w:r>
          </w:p>
        </w:tc>
      </w:tr>
      <w:tr w:rsidR="009200B6" w:rsidRPr="00C75DCA" w14:paraId="3BB031AD" w14:textId="77777777" w:rsidTr="00397666">
        <w:trPr>
          <w:trHeight w:val="413"/>
          <w:jc w:val="center"/>
        </w:trPr>
        <w:tc>
          <w:tcPr>
            <w:tcW w:w="1043" w:type="dxa"/>
            <w:vAlign w:val="center"/>
          </w:tcPr>
          <w:p w14:paraId="38449A68" w14:textId="77777777" w:rsidR="009200B6" w:rsidRPr="00C75DCA" w:rsidRDefault="00D6383B" w:rsidP="00397666">
            <w:pPr>
              <w:pStyle w:val="af3"/>
              <w:spacing w:beforeLines="20" w:before="62" w:afterLines="20" w:after="62" w:line="480" w:lineRule="auto"/>
              <w:rPr>
                <w:rFonts w:cs="Arial"/>
              </w:rPr>
            </w:pPr>
            <w:r w:rsidRPr="00C75DCA">
              <w:rPr>
                <w:noProof/>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25145" cy="172720"/>
                          </a:xfrm>
                          <a:prstGeom prst="rect">
                            <a:avLst/>
                          </a:prstGeom>
                        </pic:spPr>
                      </pic:pic>
                    </a:graphicData>
                  </a:graphic>
                </wp:inline>
              </w:drawing>
            </w:r>
          </w:p>
        </w:tc>
        <w:tc>
          <w:tcPr>
            <w:tcW w:w="1043" w:type="dxa"/>
            <w:vAlign w:val="center"/>
          </w:tcPr>
          <w:p w14:paraId="3AE456AE" w14:textId="77777777" w:rsidR="009200B6" w:rsidRPr="00C75DCA" w:rsidRDefault="009200B6" w:rsidP="00397666">
            <w:pPr>
              <w:pStyle w:val="af3"/>
              <w:spacing w:beforeLines="20" w:before="62" w:afterLines="20" w:after="62" w:line="240" w:lineRule="exact"/>
              <w:rPr>
                <w:rFonts w:cs="Arial"/>
              </w:rPr>
            </w:pPr>
            <w:r w:rsidRPr="00C75DCA">
              <w:rPr>
                <w:rFonts w:cs="Arial"/>
              </w:rPr>
              <w:t>America</w:t>
            </w:r>
          </w:p>
        </w:tc>
        <w:tc>
          <w:tcPr>
            <w:tcW w:w="4713" w:type="dxa"/>
            <w:vAlign w:val="center"/>
          </w:tcPr>
          <w:p w14:paraId="64DE3550" w14:textId="77777777" w:rsidR="009200B6" w:rsidRPr="00C75DCA" w:rsidRDefault="009200B6" w:rsidP="00397666">
            <w:pPr>
              <w:pStyle w:val="af4"/>
              <w:spacing w:beforeLines="20" w:before="62" w:afterLines="20" w:after="62" w:line="240" w:lineRule="exact"/>
              <w:ind w:left="0"/>
              <w:rPr>
                <w:rFonts w:cs="Arial"/>
              </w:rPr>
            </w:pPr>
            <w:r w:rsidRPr="00C75DCA">
              <w:rPr>
                <w:rFonts w:cs="Arial"/>
              </w:rPr>
              <w:t>Displays the American vehicle menu.</w:t>
            </w:r>
          </w:p>
        </w:tc>
      </w:tr>
      <w:tr w:rsidR="009200B6" w:rsidRPr="00C75DCA" w14:paraId="353A0A18" w14:textId="77777777" w:rsidTr="00397666">
        <w:trPr>
          <w:trHeight w:val="397"/>
          <w:jc w:val="center"/>
        </w:trPr>
        <w:tc>
          <w:tcPr>
            <w:tcW w:w="1043" w:type="dxa"/>
            <w:vAlign w:val="center"/>
          </w:tcPr>
          <w:p w14:paraId="716E9E19" w14:textId="77777777" w:rsidR="009200B6" w:rsidRPr="00C75DCA" w:rsidRDefault="00D6383B" w:rsidP="00397666">
            <w:pPr>
              <w:pStyle w:val="af3"/>
              <w:spacing w:beforeLines="20" w:before="62" w:afterLines="20" w:after="62" w:line="480" w:lineRule="auto"/>
              <w:rPr>
                <w:rFonts w:cs="Arial"/>
              </w:rPr>
            </w:pPr>
            <w:r w:rsidRPr="00C75DCA">
              <w:rPr>
                <w:noProof/>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25145" cy="167640"/>
                          </a:xfrm>
                          <a:prstGeom prst="rect">
                            <a:avLst/>
                          </a:prstGeom>
                        </pic:spPr>
                      </pic:pic>
                    </a:graphicData>
                  </a:graphic>
                </wp:inline>
              </w:drawing>
            </w:r>
          </w:p>
        </w:tc>
        <w:tc>
          <w:tcPr>
            <w:tcW w:w="1043" w:type="dxa"/>
            <w:vAlign w:val="center"/>
          </w:tcPr>
          <w:p w14:paraId="3BB426A2" w14:textId="77777777" w:rsidR="009200B6" w:rsidRPr="00C75DCA" w:rsidRDefault="009200B6" w:rsidP="00397666">
            <w:pPr>
              <w:pStyle w:val="af3"/>
              <w:spacing w:beforeLines="20" w:before="62" w:afterLines="20" w:after="62" w:line="240" w:lineRule="exact"/>
              <w:rPr>
                <w:rFonts w:cs="Arial"/>
              </w:rPr>
            </w:pPr>
            <w:r w:rsidRPr="00C75DCA">
              <w:rPr>
                <w:rFonts w:cs="Arial"/>
              </w:rPr>
              <w:t>Europe</w:t>
            </w:r>
          </w:p>
        </w:tc>
        <w:tc>
          <w:tcPr>
            <w:tcW w:w="4713" w:type="dxa"/>
            <w:vAlign w:val="center"/>
          </w:tcPr>
          <w:p w14:paraId="093AF0F1" w14:textId="77777777" w:rsidR="009200B6" w:rsidRPr="00C75DCA" w:rsidRDefault="009200B6" w:rsidP="00397666">
            <w:pPr>
              <w:pStyle w:val="af3"/>
              <w:spacing w:beforeLines="20" w:before="62" w:afterLines="20" w:after="62" w:line="240" w:lineRule="exact"/>
              <w:rPr>
                <w:rFonts w:cs="Arial"/>
                <w:b w:val="0"/>
              </w:rPr>
            </w:pPr>
            <w:r w:rsidRPr="00C75DCA">
              <w:rPr>
                <w:rFonts w:cs="Arial"/>
                <w:b w:val="0"/>
              </w:rPr>
              <w:t>Displays the European vehicle menu.</w:t>
            </w:r>
          </w:p>
        </w:tc>
      </w:tr>
      <w:tr w:rsidR="009200B6" w:rsidRPr="00C75DCA" w14:paraId="597EC223" w14:textId="77777777" w:rsidTr="00397666">
        <w:trPr>
          <w:trHeight w:val="439"/>
          <w:jc w:val="center"/>
        </w:trPr>
        <w:tc>
          <w:tcPr>
            <w:tcW w:w="1043" w:type="dxa"/>
            <w:vAlign w:val="center"/>
          </w:tcPr>
          <w:p w14:paraId="0EA20B92" w14:textId="77777777" w:rsidR="009200B6" w:rsidRPr="00C75DCA" w:rsidRDefault="00D6383B" w:rsidP="00397666">
            <w:pPr>
              <w:pStyle w:val="af3"/>
              <w:spacing w:beforeLines="20" w:before="62" w:afterLines="20" w:after="62" w:line="480" w:lineRule="auto"/>
              <w:rPr>
                <w:rFonts w:cs="Arial"/>
              </w:rPr>
            </w:pPr>
            <w:r w:rsidRPr="00C75DCA">
              <w:rPr>
                <w:noProof/>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25145" cy="170180"/>
                          </a:xfrm>
                          <a:prstGeom prst="rect">
                            <a:avLst/>
                          </a:prstGeom>
                        </pic:spPr>
                      </pic:pic>
                    </a:graphicData>
                  </a:graphic>
                </wp:inline>
              </w:drawing>
            </w:r>
          </w:p>
        </w:tc>
        <w:tc>
          <w:tcPr>
            <w:tcW w:w="1043" w:type="dxa"/>
            <w:vAlign w:val="center"/>
          </w:tcPr>
          <w:p w14:paraId="79A29323" w14:textId="77777777" w:rsidR="009200B6" w:rsidRPr="00C75DCA" w:rsidRDefault="009200B6" w:rsidP="00397666">
            <w:pPr>
              <w:pStyle w:val="af3"/>
              <w:spacing w:beforeLines="20" w:before="62" w:afterLines="20" w:after="62" w:line="240" w:lineRule="exact"/>
              <w:rPr>
                <w:rFonts w:cs="Arial"/>
              </w:rPr>
            </w:pPr>
            <w:r w:rsidRPr="00C75DCA">
              <w:rPr>
                <w:rFonts w:cs="Arial"/>
              </w:rPr>
              <w:t>Asia</w:t>
            </w:r>
          </w:p>
        </w:tc>
        <w:tc>
          <w:tcPr>
            <w:tcW w:w="4713" w:type="dxa"/>
            <w:vAlign w:val="center"/>
          </w:tcPr>
          <w:p w14:paraId="6CF3A145" w14:textId="77777777" w:rsidR="009200B6" w:rsidRPr="00C75DCA" w:rsidRDefault="009200B6" w:rsidP="00397666">
            <w:pPr>
              <w:pStyle w:val="af4"/>
              <w:spacing w:beforeLines="20" w:before="62" w:afterLines="20" w:after="62" w:line="240" w:lineRule="exact"/>
              <w:ind w:left="0"/>
              <w:rPr>
                <w:rFonts w:cs="Arial"/>
              </w:rPr>
            </w:pPr>
            <w:r w:rsidRPr="00C75DCA">
              <w:rPr>
                <w:rFonts w:cs="Arial"/>
              </w:rPr>
              <w:t>Displays the Asian vehicle menu.</w:t>
            </w:r>
          </w:p>
        </w:tc>
      </w:tr>
      <w:tr w:rsidR="009200B6" w:rsidRPr="00C75DCA" w14:paraId="1AA816F0" w14:textId="77777777" w:rsidTr="00397666">
        <w:trPr>
          <w:trHeight w:val="328"/>
          <w:jc w:val="center"/>
        </w:trPr>
        <w:tc>
          <w:tcPr>
            <w:tcW w:w="1043" w:type="dxa"/>
            <w:vAlign w:val="center"/>
          </w:tcPr>
          <w:p w14:paraId="6EEA8C1C" w14:textId="77777777" w:rsidR="009200B6" w:rsidRPr="00C75DCA" w:rsidRDefault="00D6383B" w:rsidP="00397666">
            <w:pPr>
              <w:pStyle w:val="af3"/>
              <w:spacing w:beforeLines="20" w:before="62" w:afterLines="20" w:after="62" w:line="480" w:lineRule="auto"/>
              <w:rPr>
                <w:rFonts w:cs="Arial"/>
              </w:rPr>
            </w:pPr>
            <w:r w:rsidRPr="00C75DCA">
              <w:rPr>
                <w:noProof/>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28A0092B-C50C-407E-A947-70E740481C1C}">
                                <a14:useLocalDpi xmlns:a14="http://schemas.microsoft.com/office/drawing/2010/main" val="0"/>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370DEE61" w14:textId="77777777" w:rsidR="009200B6" w:rsidRPr="00C75DCA" w:rsidRDefault="009200B6" w:rsidP="00397666">
            <w:pPr>
              <w:pStyle w:val="af3"/>
              <w:spacing w:beforeLines="20" w:before="62" w:afterLines="20" w:after="62" w:line="240" w:lineRule="exact"/>
              <w:rPr>
                <w:rFonts w:cs="Arial"/>
              </w:rPr>
            </w:pPr>
            <w:r w:rsidRPr="00C75DCA">
              <w:rPr>
                <w:rFonts w:cs="Arial"/>
              </w:rPr>
              <w:t>Search</w:t>
            </w:r>
          </w:p>
        </w:tc>
        <w:tc>
          <w:tcPr>
            <w:tcW w:w="4713" w:type="dxa"/>
            <w:shd w:val="clear" w:color="auto" w:fill="auto"/>
            <w:vAlign w:val="center"/>
          </w:tcPr>
          <w:p w14:paraId="2C7EE1C5" w14:textId="77777777" w:rsidR="009200B6" w:rsidRPr="00C75DCA" w:rsidRDefault="009200B6" w:rsidP="00397666">
            <w:pPr>
              <w:pStyle w:val="af4"/>
              <w:spacing w:beforeLines="20" w:before="62" w:afterLines="20" w:after="62" w:line="240" w:lineRule="exact"/>
              <w:ind w:left="0"/>
              <w:rPr>
                <w:rFonts w:cs="Arial"/>
              </w:rPr>
            </w:pPr>
            <w:r w:rsidRPr="00C75DCA">
              <w:rPr>
                <w:rFonts w:cs="Arial"/>
              </w:rPr>
              <w:t>Tap inside the search field to display a virtual keyboard and input the vehicle manufacturer to test.</w:t>
            </w:r>
          </w:p>
        </w:tc>
      </w:tr>
    </w:tbl>
    <w:p w14:paraId="3D84BCE5" w14:textId="77777777" w:rsidR="009200B6" w:rsidRPr="00C75DCA" w:rsidRDefault="009200B6" w:rsidP="004645ED">
      <w:pPr>
        <w:pStyle w:val="EN"/>
        <w:spacing w:before="156" w:after="156"/>
        <w:rPr>
          <w:b/>
          <w:bCs w:val="0"/>
        </w:rPr>
      </w:pPr>
      <w:r w:rsidRPr="00C75DCA">
        <w:rPr>
          <w:b/>
          <w:bCs w:val="0"/>
        </w:rPr>
        <w:t>Manufacturer Icons</w:t>
      </w:r>
    </w:p>
    <w:p w14:paraId="284F7083" w14:textId="77777777" w:rsidR="009200B6" w:rsidRPr="00C75DCA" w:rsidRDefault="009200B6" w:rsidP="009200B6">
      <w:pPr>
        <w:pStyle w:val="BodytextUserManual"/>
        <w:spacing w:before="156" w:after="156"/>
      </w:pPr>
      <w:r w:rsidRPr="00C75DCA">
        <w:rPr>
          <w:rFonts w:hint="eastAsia"/>
        </w:rPr>
        <w:t xml:space="preserve">The manufacturer </w:t>
      </w:r>
      <w:r w:rsidRPr="00C75DCA">
        <w:t>icon</w:t>
      </w:r>
      <w:r w:rsidRPr="00C75DCA">
        <w:rPr>
          <w:rFonts w:hint="eastAsia"/>
        </w:rPr>
        <w:t xml:space="preserve">s display the various vehicle </w:t>
      </w:r>
      <w:r w:rsidRPr="00C75DCA">
        <w:t>brands</w:t>
      </w:r>
      <w:r w:rsidRPr="00C75DCA">
        <w:rPr>
          <w:rFonts w:hint="eastAsia"/>
        </w:rPr>
        <w:t>. Select the m</w:t>
      </w:r>
      <w:r w:rsidRPr="00C75DCA">
        <w:t>anufacturer</w:t>
      </w:r>
      <w:r w:rsidRPr="00C75DCA">
        <w:rPr>
          <w:rFonts w:hint="eastAsia"/>
        </w:rPr>
        <w:t xml:space="preserve"> </w:t>
      </w:r>
      <w:r w:rsidRPr="00C75DCA">
        <w:t>icon</w:t>
      </w:r>
      <w:r w:rsidRPr="00C75DCA">
        <w:rPr>
          <w:rFonts w:hint="eastAsia"/>
        </w:rPr>
        <w:t xml:space="preserve"> after the VCI</w:t>
      </w:r>
      <w:r w:rsidR="000D0693" w:rsidRPr="00C75DCA">
        <w:t>2</w:t>
      </w:r>
      <w:r w:rsidRPr="00C75DCA">
        <w:rPr>
          <w:rFonts w:hint="eastAsia"/>
        </w:rPr>
        <w:t xml:space="preserve"> is properly connected to the test vehicle to start a diagnostic session.</w:t>
      </w:r>
    </w:p>
    <w:p w14:paraId="1F0EC16B" w14:textId="77777777" w:rsidR="00E2133C" w:rsidRPr="00C75DCA" w:rsidRDefault="00E2133C" w:rsidP="009200B6">
      <w:pPr>
        <w:pStyle w:val="BodytextUserManual"/>
        <w:spacing w:before="156" w:after="156"/>
      </w:pPr>
    </w:p>
    <w:p w14:paraId="0A9C2AD5" w14:textId="77777777" w:rsidR="009200B6" w:rsidRPr="00C75DCA" w:rsidRDefault="009200B6" w:rsidP="009200B6">
      <w:pPr>
        <w:pStyle w:val="20"/>
        <w:spacing w:before="312" w:after="156"/>
      </w:pPr>
      <w:bookmarkStart w:id="145" w:name="_Ref159658519"/>
      <w:bookmarkStart w:id="146" w:name="_Toc160024659"/>
      <w:bookmarkStart w:id="147" w:name="_Toc202951295"/>
      <w:r w:rsidRPr="00C75DCA">
        <w:rPr>
          <w:rFonts w:hint="eastAsia"/>
        </w:rPr>
        <w:lastRenderedPageBreak/>
        <w:t>Ve</w:t>
      </w:r>
      <w:r w:rsidRPr="00C75DCA">
        <w:t>hicle Identification</w:t>
      </w:r>
      <w:bookmarkEnd w:id="145"/>
      <w:bookmarkEnd w:id="146"/>
      <w:bookmarkEnd w:id="147"/>
    </w:p>
    <w:p w14:paraId="2423EDAB" w14:textId="77777777" w:rsidR="009200B6" w:rsidRPr="00C75DCA" w:rsidRDefault="009200B6" w:rsidP="009200B6">
      <w:pPr>
        <w:pStyle w:val="BodytextUserManual"/>
        <w:spacing w:before="156" w:after="156"/>
      </w:pPr>
      <w:r w:rsidRPr="00C75DCA">
        <w:t>The MaxiSys system supports five methods of vehicle identification.</w:t>
      </w:r>
    </w:p>
    <w:p w14:paraId="11618D1E" w14:textId="77777777" w:rsidR="009200B6" w:rsidRPr="00C75DCA" w:rsidRDefault="009200B6" w:rsidP="003A7528">
      <w:pPr>
        <w:pStyle w:val="ac"/>
        <w:numPr>
          <w:ilvl w:val="0"/>
          <w:numId w:val="18"/>
        </w:numPr>
        <w:spacing w:beforeLines="20" w:before="62" w:afterLines="20" w:after="62"/>
        <w:ind w:left="641" w:hanging="357"/>
        <w:rPr>
          <w:rFonts w:cs="Arial"/>
        </w:rPr>
      </w:pPr>
      <w:r w:rsidRPr="00C75DCA">
        <w:rPr>
          <w:rFonts w:cs="Arial"/>
        </w:rPr>
        <w:t xml:space="preserve">Auto Detect </w:t>
      </w:r>
    </w:p>
    <w:p w14:paraId="666F8320" w14:textId="77777777" w:rsidR="009200B6" w:rsidRPr="00C75DCA" w:rsidRDefault="009200B6" w:rsidP="003A7528">
      <w:pPr>
        <w:pStyle w:val="ac"/>
        <w:numPr>
          <w:ilvl w:val="0"/>
          <w:numId w:val="18"/>
        </w:numPr>
        <w:spacing w:beforeLines="20" w:before="62" w:afterLines="20" w:after="62"/>
        <w:ind w:left="641" w:hanging="357"/>
        <w:rPr>
          <w:rFonts w:cs="Arial"/>
        </w:rPr>
      </w:pPr>
      <w:r w:rsidRPr="00C75DCA">
        <w:rPr>
          <w:rFonts w:cs="Arial"/>
        </w:rPr>
        <w:t>Manual Input</w:t>
      </w:r>
    </w:p>
    <w:p w14:paraId="5F064A8D" w14:textId="77777777" w:rsidR="009200B6" w:rsidRPr="00C75DCA" w:rsidRDefault="009200B6" w:rsidP="003A7528">
      <w:pPr>
        <w:pStyle w:val="ac"/>
        <w:numPr>
          <w:ilvl w:val="0"/>
          <w:numId w:val="18"/>
        </w:numPr>
        <w:spacing w:beforeLines="20" w:before="62" w:afterLines="20" w:after="62"/>
        <w:ind w:left="641" w:hanging="357"/>
        <w:rPr>
          <w:rFonts w:cs="Arial"/>
        </w:rPr>
      </w:pPr>
      <w:r w:rsidRPr="00C75DCA">
        <w:rPr>
          <w:rFonts w:cs="Arial"/>
        </w:rPr>
        <w:t>Scan VIN/License</w:t>
      </w:r>
    </w:p>
    <w:p w14:paraId="0F66DA98" w14:textId="77777777" w:rsidR="009200B6" w:rsidRPr="00C75DCA" w:rsidRDefault="009200B6" w:rsidP="003A7528">
      <w:pPr>
        <w:pStyle w:val="ac"/>
        <w:numPr>
          <w:ilvl w:val="0"/>
          <w:numId w:val="18"/>
        </w:numPr>
        <w:spacing w:beforeLines="20" w:before="62" w:afterLines="20" w:after="62"/>
        <w:ind w:left="641" w:hanging="357"/>
        <w:rPr>
          <w:rFonts w:cs="Arial"/>
        </w:rPr>
      </w:pPr>
      <w:r w:rsidRPr="00C75DCA">
        <w:rPr>
          <w:rFonts w:cs="Arial"/>
        </w:rPr>
        <w:t>Manual Vehicle Selection</w:t>
      </w:r>
    </w:p>
    <w:p w14:paraId="77DCA4C0" w14:textId="77777777" w:rsidR="009200B6" w:rsidRPr="00C75DCA" w:rsidRDefault="009200B6" w:rsidP="003A7528">
      <w:pPr>
        <w:pStyle w:val="ac"/>
        <w:numPr>
          <w:ilvl w:val="0"/>
          <w:numId w:val="18"/>
        </w:numPr>
        <w:spacing w:beforeLines="20" w:before="62" w:afterLines="20" w:after="62"/>
        <w:ind w:left="641" w:hanging="357"/>
        <w:rPr>
          <w:rFonts w:cs="Arial"/>
        </w:rPr>
      </w:pPr>
      <w:bookmarkStart w:id="148" w:name="OLE_LINK35"/>
      <w:r w:rsidRPr="00C75DCA">
        <w:rPr>
          <w:rFonts w:cs="Arial"/>
        </w:rPr>
        <w:t>OBDII Direct Entry</w:t>
      </w:r>
    </w:p>
    <w:p w14:paraId="66A9480B" w14:textId="77777777" w:rsidR="009200B6" w:rsidRPr="00C75DCA" w:rsidRDefault="009200B6" w:rsidP="006354DB">
      <w:pPr>
        <w:pStyle w:val="30"/>
        <w:spacing w:before="312" w:after="156"/>
      </w:pPr>
      <w:bookmarkStart w:id="149" w:name="_Toc451525755"/>
      <w:bookmarkStart w:id="150" w:name="_Toc366846475"/>
      <w:bookmarkStart w:id="151" w:name="_Toc366845422"/>
      <w:bookmarkEnd w:id="148"/>
      <w:r w:rsidRPr="00C75DCA">
        <w:t xml:space="preserve">Auto </w:t>
      </w:r>
      <w:bookmarkEnd w:id="149"/>
      <w:bookmarkEnd w:id="150"/>
      <w:bookmarkEnd w:id="151"/>
      <w:r w:rsidRPr="00C75DCA">
        <w:t>Detect</w:t>
      </w:r>
    </w:p>
    <w:p w14:paraId="073DB63A" w14:textId="77777777" w:rsidR="009200B6" w:rsidRPr="00C75DCA" w:rsidRDefault="009200B6" w:rsidP="009200B6">
      <w:pPr>
        <w:pStyle w:val="BodytextUserManual"/>
        <w:spacing w:before="156" w:after="156"/>
      </w:pPr>
      <w:r w:rsidRPr="00C75DCA">
        <w:rPr>
          <w:szCs w:val="18"/>
        </w:rPr>
        <w:t>The MaxiSys system features the latest VIN-based Auto Detect function to identify CAN vehicles with just one tap, enabling the technician to quickly identify the exact vehicle and scan its available systems for fault codes</w:t>
      </w:r>
      <w:r w:rsidRPr="00C75DCA">
        <w:t>.</w:t>
      </w:r>
    </w:p>
    <w:p w14:paraId="65847595" w14:textId="77777777" w:rsidR="007D435A" w:rsidRPr="00C75DCA" w:rsidRDefault="00571E9F" w:rsidP="009200B6">
      <w:pPr>
        <w:pStyle w:val="BodytextUserManual"/>
        <w:spacing w:before="156" w:after="156"/>
      </w:pPr>
      <w:r w:rsidRPr="00C75DCA">
        <w:t>There are two entry options to perform the Auto Detect function:</w:t>
      </w:r>
    </w:p>
    <w:p w14:paraId="259FBCE8" w14:textId="77777777" w:rsidR="00571E9F" w:rsidRPr="00C75DCA" w:rsidRDefault="00571E9F">
      <w:pPr>
        <w:pStyle w:val="BodytextUserManual"/>
        <w:numPr>
          <w:ilvl w:val="0"/>
          <w:numId w:val="168"/>
        </w:numPr>
        <w:spacing w:before="156" w:after="156"/>
      </w:pPr>
      <w:r w:rsidRPr="00C75DCA">
        <w:t xml:space="preserve">From the </w:t>
      </w:r>
      <w:r w:rsidRPr="00C75DCA">
        <w:rPr>
          <w:b/>
          <w:bCs w:val="0"/>
        </w:rPr>
        <w:t>VID</w:t>
      </w:r>
      <w:r w:rsidRPr="00C75DCA">
        <w:t xml:space="preserve"> application</w:t>
      </w:r>
    </w:p>
    <w:p w14:paraId="7C1ED9B5" w14:textId="77777777" w:rsidR="00571E9F" w:rsidRPr="00C75DCA" w:rsidRDefault="00571E9F" w:rsidP="003A7528">
      <w:pPr>
        <w:pStyle w:val="ac"/>
        <w:numPr>
          <w:ilvl w:val="0"/>
          <w:numId w:val="4"/>
        </w:numPr>
        <w:spacing w:beforeLines="20" w:before="62" w:afterLines="20" w:after="62"/>
        <w:ind w:left="641" w:hanging="357"/>
        <w:rPr>
          <w:rFonts w:cs="Arial"/>
        </w:rPr>
      </w:pPr>
      <w:r w:rsidRPr="00C75DCA">
        <w:rPr>
          <w:rFonts w:cs="Arial"/>
          <w:b/>
        </w:rPr>
        <w:t>To perform Auto Detect</w:t>
      </w:r>
    </w:p>
    <w:p w14:paraId="4692F541" w14:textId="117FEC37" w:rsidR="00571E9F" w:rsidRPr="00C75DCA" w:rsidRDefault="00571E9F" w:rsidP="003A7528">
      <w:pPr>
        <w:pStyle w:val="ac"/>
        <w:numPr>
          <w:ilvl w:val="0"/>
          <w:numId w:val="34"/>
        </w:numPr>
        <w:spacing w:beforeLines="20" w:before="62" w:afterLines="20" w:after="62"/>
        <w:ind w:left="998" w:hanging="357"/>
        <w:rPr>
          <w:rFonts w:cs="Arial"/>
          <w:bCs/>
          <w:szCs w:val="18"/>
        </w:rPr>
      </w:pPr>
      <w:r w:rsidRPr="00C75DCA">
        <w:rPr>
          <w:rFonts w:cs="Arial" w:hint="eastAsia"/>
          <w:bCs/>
          <w:szCs w:val="18"/>
        </w:rPr>
        <w:t>C</w:t>
      </w:r>
      <w:r w:rsidRPr="00C75DCA">
        <w:rPr>
          <w:rFonts w:cs="Arial"/>
          <w:bCs/>
          <w:szCs w:val="18"/>
        </w:rPr>
        <w:t>onnect the tablet with the VCI2 and establish a communication link via Bluetooth, Wi-Fi or USB cable.</w:t>
      </w:r>
      <w:r w:rsidR="001C11FC" w:rsidRPr="00C75DCA">
        <w:rPr>
          <w:rFonts w:cs="Arial"/>
          <w:bCs/>
          <w:szCs w:val="18"/>
        </w:rPr>
        <w:t xml:space="preserve"> See </w:t>
      </w:r>
      <w:r w:rsidR="0012128E" w:rsidRPr="00C75DCA">
        <w:rPr>
          <w:rFonts w:cs="Arial"/>
          <w:bCs/>
          <w:i/>
          <w:iCs/>
          <w:color w:val="0000FF"/>
          <w:szCs w:val="18"/>
        </w:rPr>
        <w:fldChar w:fldCharType="begin"/>
      </w:r>
      <w:r w:rsidR="0012128E" w:rsidRPr="00C75DCA">
        <w:rPr>
          <w:rFonts w:cs="Arial"/>
          <w:bCs/>
          <w:i/>
          <w:iCs/>
          <w:color w:val="0000FF"/>
          <w:szCs w:val="18"/>
        </w:rPr>
        <w:instrText xml:space="preserve"> REF _Ref101431076 \h  \* MERGEFORMAT </w:instrText>
      </w:r>
      <w:r w:rsidR="0012128E" w:rsidRPr="00C75DCA">
        <w:rPr>
          <w:rFonts w:cs="Arial"/>
          <w:bCs/>
          <w:i/>
          <w:iCs/>
          <w:color w:val="0000FF"/>
          <w:szCs w:val="18"/>
        </w:rPr>
      </w:r>
      <w:r w:rsidR="0012128E" w:rsidRPr="00C75DCA">
        <w:rPr>
          <w:rFonts w:cs="Arial"/>
          <w:bCs/>
          <w:i/>
          <w:iCs/>
          <w:color w:val="0000FF"/>
          <w:szCs w:val="18"/>
        </w:rPr>
        <w:fldChar w:fldCharType="separate"/>
      </w:r>
      <w:r w:rsidR="006233ED" w:rsidRPr="006233ED">
        <w:rPr>
          <w:rFonts w:cs="Arial"/>
          <w:i/>
          <w:iCs/>
          <w:color w:val="0000FF"/>
        </w:rPr>
        <w:t>Establish Vehicle Communication</w:t>
      </w:r>
      <w:r w:rsidR="0012128E" w:rsidRPr="00C75DCA">
        <w:rPr>
          <w:rFonts w:cs="Arial"/>
          <w:bCs/>
          <w:i/>
          <w:iCs/>
          <w:color w:val="0000FF"/>
          <w:szCs w:val="18"/>
        </w:rPr>
        <w:fldChar w:fldCharType="end"/>
      </w:r>
      <w:r w:rsidR="0012128E" w:rsidRPr="00C75DCA">
        <w:rPr>
          <w:rFonts w:cs="Arial"/>
          <w:bCs/>
          <w:szCs w:val="18"/>
        </w:rPr>
        <w:t>.</w:t>
      </w:r>
    </w:p>
    <w:p w14:paraId="0ED7AC3D" w14:textId="77777777" w:rsidR="00837943" w:rsidRPr="00C75DCA" w:rsidRDefault="00571E9F" w:rsidP="003A7528">
      <w:pPr>
        <w:pStyle w:val="ac"/>
        <w:numPr>
          <w:ilvl w:val="0"/>
          <w:numId w:val="34"/>
        </w:numPr>
        <w:spacing w:beforeLines="20" w:before="62" w:afterLines="20" w:after="62"/>
        <w:ind w:left="998" w:hanging="357"/>
      </w:pPr>
      <w:r w:rsidRPr="00C75DCA">
        <w:rPr>
          <w:rFonts w:cs="Arial"/>
        </w:rPr>
        <w:t xml:space="preserve">Tap the </w:t>
      </w:r>
      <w:r w:rsidRPr="00C75DCA">
        <w:rPr>
          <w:rFonts w:cs="Arial"/>
          <w:b/>
        </w:rPr>
        <w:t xml:space="preserve">VID </w:t>
      </w:r>
      <w:r w:rsidRPr="00C75DCA">
        <w:rPr>
          <w:rFonts w:cs="Arial"/>
        </w:rPr>
        <w:t xml:space="preserve">application button </w:t>
      </w:r>
      <w:r w:rsidR="00DF5E73" w:rsidRPr="00C75DCA">
        <w:rPr>
          <w:rFonts w:cs="Arial" w:hint="eastAsia"/>
        </w:rPr>
        <w:t>on</w:t>
      </w:r>
      <w:r w:rsidR="00DF5E73" w:rsidRPr="00C75DCA">
        <w:rPr>
          <w:rFonts w:cs="Arial"/>
        </w:rPr>
        <w:t xml:space="preserve"> </w:t>
      </w:r>
      <w:r w:rsidRPr="00C75DCA">
        <w:rPr>
          <w:rFonts w:cs="Arial"/>
        </w:rPr>
        <w:t>the MaxiSys Job Menu.</w:t>
      </w:r>
    </w:p>
    <w:p w14:paraId="02F749AD" w14:textId="77777777" w:rsidR="00837943" w:rsidRPr="00C75DCA" w:rsidRDefault="00D44E58" w:rsidP="00E2133C">
      <w:pPr>
        <w:snapToGrid w:val="0"/>
        <w:spacing w:before="156" w:afterLines="0" w:after="0" w:line="360" w:lineRule="auto"/>
        <w:ind w:left="0"/>
        <w:jc w:val="center"/>
        <w:rPr>
          <w:rFonts w:cs="Arial"/>
        </w:rPr>
      </w:pPr>
      <w:r w:rsidRPr="00C75DCA">
        <w:rPr>
          <w:rFonts w:cs="Arial"/>
          <w:noProof/>
        </w:rPr>
        <w:drawing>
          <wp:inline distT="0" distB="0" distL="0" distR="0" wp14:anchorId="4EA8F347" wp14:editId="07C623F7">
            <wp:extent cx="3170028" cy="1969200"/>
            <wp:effectExtent l="0" t="0" r="0" b="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170028" cy="1969200"/>
                    </a:xfrm>
                    <a:prstGeom prst="rect">
                      <a:avLst/>
                    </a:prstGeom>
                    <a:noFill/>
                    <a:ln>
                      <a:noFill/>
                    </a:ln>
                  </pic:spPr>
                </pic:pic>
              </a:graphicData>
            </a:graphic>
          </wp:inline>
        </w:drawing>
      </w:r>
    </w:p>
    <w:p w14:paraId="63D21716" w14:textId="3AF060BE" w:rsidR="00837943" w:rsidRPr="00C75DCA" w:rsidRDefault="00837943" w:rsidP="00E2133C">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3</w:t>
      </w:r>
      <w:r w:rsidRPr="00C75DCA">
        <w:rPr>
          <w:noProof/>
        </w:rPr>
        <w:fldChar w:fldCharType="end"/>
      </w:r>
      <w:r w:rsidRPr="00C75DCA">
        <w:t xml:space="preserve"> </w:t>
      </w:r>
      <w:r w:rsidRPr="00C75DCA">
        <w:rPr>
          <w:i/>
        </w:rPr>
        <w:t xml:space="preserve">VID </w:t>
      </w:r>
      <w:r w:rsidR="009C511C" w:rsidRPr="00C75DCA">
        <w:rPr>
          <w:i/>
        </w:rPr>
        <w:t xml:space="preserve">Application </w:t>
      </w:r>
      <w:r w:rsidRPr="00C75DCA">
        <w:rPr>
          <w:i/>
        </w:rPr>
        <w:t>Screen</w:t>
      </w:r>
    </w:p>
    <w:p w14:paraId="0DCC8B67" w14:textId="77777777" w:rsidR="0012128E" w:rsidRPr="00C75DCA" w:rsidRDefault="00837943" w:rsidP="003A7528">
      <w:pPr>
        <w:pStyle w:val="ac"/>
        <w:numPr>
          <w:ilvl w:val="0"/>
          <w:numId w:val="34"/>
        </w:numPr>
        <w:spacing w:beforeLines="20" w:before="62" w:afterLines="20" w:after="62"/>
        <w:ind w:left="998" w:hanging="357"/>
      </w:pPr>
      <w:r w:rsidRPr="00C75DCA">
        <w:rPr>
          <w:rFonts w:hint="eastAsia"/>
        </w:rPr>
        <w:t>T</w:t>
      </w:r>
      <w:r w:rsidRPr="00C75DCA">
        <w:t xml:space="preserve">he </w:t>
      </w:r>
      <w:r w:rsidR="00587531" w:rsidRPr="00C75DCA">
        <w:t xml:space="preserve">vehicle information will be automatically identified and then </w:t>
      </w:r>
      <w:r w:rsidR="00E25797" w:rsidRPr="00C75DCA">
        <w:t>displayed</w:t>
      </w:r>
      <w:r w:rsidR="00587531" w:rsidRPr="00C75DCA">
        <w:t xml:space="preserve"> on the screen. Tap </w:t>
      </w:r>
      <w:r w:rsidR="00587531" w:rsidRPr="00C75DCA">
        <w:rPr>
          <w:b/>
          <w:bCs/>
        </w:rPr>
        <w:t>Diagnostics</w:t>
      </w:r>
      <w:r w:rsidR="00587531" w:rsidRPr="00C75DCA">
        <w:t xml:space="preserve"> or </w:t>
      </w:r>
      <w:r w:rsidR="00587531" w:rsidRPr="00C75DCA">
        <w:rPr>
          <w:b/>
          <w:bCs/>
        </w:rPr>
        <w:t>Service</w:t>
      </w:r>
      <w:r w:rsidR="00587531" w:rsidRPr="00C75DCA">
        <w:t xml:space="preserve"> to execute the function.</w:t>
      </w:r>
    </w:p>
    <w:p w14:paraId="7B0CA1D1" w14:textId="77777777" w:rsidR="00587531" w:rsidRPr="00C75DCA" w:rsidRDefault="00023844" w:rsidP="00E2133C">
      <w:pPr>
        <w:snapToGrid w:val="0"/>
        <w:spacing w:before="156" w:afterLines="0" w:after="0" w:line="360" w:lineRule="auto"/>
        <w:ind w:left="0"/>
        <w:jc w:val="center"/>
        <w:rPr>
          <w:rFonts w:cs="Arial"/>
        </w:rPr>
      </w:pPr>
      <w:r w:rsidRPr="00C75DCA">
        <w:rPr>
          <w:rFonts w:cs="Arial"/>
          <w:noProof/>
          <w14:ligatures w14:val="standardContextual"/>
        </w:rPr>
        <w:lastRenderedPageBreak/>
        <w:drawing>
          <wp:inline distT="0" distB="0" distL="0" distR="0" wp14:anchorId="24AA7529" wp14:editId="3E82E8CF">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2">
                      <a:extLst>
                        <a:ext uri="{28A0092B-C50C-407E-A947-70E740481C1C}">
                          <a14:useLocalDpi xmlns:a14="http://schemas.microsoft.com/office/drawing/2010/main" val="0"/>
                        </a:ext>
                      </a:extLst>
                    </a:blip>
                    <a:srcRect b="7956"/>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2EA8BFFE" w14:textId="09611982" w:rsidR="00587531" w:rsidRPr="00C75DCA" w:rsidRDefault="00587531" w:rsidP="00E2133C">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4</w:t>
      </w:r>
      <w:r w:rsidRPr="00C75DCA">
        <w:rPr>
          <w:noProof/>
        </w:rPr>
        <w:fldChar w:fldCharType="end"/>
      </w:r>
      <w:r w:rsidRPr="00C75DCA">
        <w:t xml:space="preserve"> </w:t>
      </w:r>
      <w:r w:rsidR="005F7852" w:rsidRPr="00C75DCA">
        <w:rPr>
          <w:i/>
        </w:rPr>
        <w:t>Vehicle Information Confirmation</w:t>
      </w:r>
      <w:r w:rsidRPr="00C75DCA">
        <w:rPr>
          <w:i/>
        </w:rPr>
        <w:t xml:space="preserve"> Screen</w:t>
      </w:r>
      <w:r w:rsidR="006B2C3B" w:rsidRPr="00C75DCA">
        <w:rPr>
          <w:rFonts w:hint="eastAsia"/>
          <w:i/>
        </w:rPr>
        <w:t xml:space="preserve"> 1</w:t>
      </w:r>
    </w:p>
    <w:p w14:paraId="1ADA50DD" w14:textId="46DCF686" w:rsidR="00DA5586" w:rsidRPr="00C75DCA" w:rsidRDefault="00DA5586" w:rsidP="00DA5586">
      <w:pPr>
        <w:spacing w:before="156" w:after="156"/>
        <w:rPr>
          <w:rFonts w:cs="Arial"/>
        </w:rPr>
      </w:pPr>
      <w:r w:rsidRPr="00C75DCA">
        <w:rPr>
          <w:rFonts w:cs="Arial"/>
        </w:rPr>
        <w:t xml:space="preserve">If the vehicle information </w:t>
      </w:r>
      <w:r w:rsidR="00857B76" w:rsidRPr="00C75DCA">
        <w:rPr>
          <w:rFonts w:cs="Arial"/>
        </w:rPr>
        <w:t>can not</w:t>
      </w:r>
      <w:r w:rsidRPr="00C75DCA">
        <w:rPr>
          <w:rFonts w:cs="Arial"/>
        </w:rPr>
        <w:t xml:space="preserve"> be identified</w:t>
      </w:r>
      <w:r w:rsidR="005317EA" w:rsidRPr="00C75DCA">
        <w:rPr>
          <w:rFonts w:cs="Arial"/>
        </w:rPr>
        <w:t xml:space="preserve"> automatically</w:t>
      </w:r>
      <w:r w:rsidRPr="00C75DCA">
        <w:rPr>
          <w:rFonts w:cs="Arial"/>
        </w:rPr>
        <w:t xml:space="preserve">, please manually enter the VIN or tap the </w:t>
      </w:r>
      <w:r w:rsidRPr="00C75DCA">
        <w:rPr>
          <w:rFonts w:cs="Arial"/>
          <w:b/>
          <w:bCs/>
        </w:rPr>
        <w:t>Scan</w:t>
      </w:r>
      <w:r w:rsidRPr="00C75DCA">
        <w:rPr>
          <w:rFonts w:cs="Arial"/>
        </w:rPr>
        <w:t xml:space="preserve"> icon to scan and recognize the VIN. </w:t>
      </w:r>
      <w:r w:rsidR="00E25797" w:rsidRPr="00C75DCA">
        <w:rPr>
          <w:rFonts w:cs="Arial"/>
        </w:rPr>
        <w:t>For detailed</w:t>
      </w:r>
      <w:r w:rsidRPr="00C75DCA">
        <w:rPr>
          <w:rFonts w:cs="Arial"/>
        </w:rPr>
        <w:t xml:space="preserve"> operation steps, please </w:t>
      </w:r>
      <w:r w:rsidR="00B71368" w:rsidRPr="00C75DCA">
        <w:rPr>
          <w:rFonts w:cs="Arial"/>
        </w:rPr>
        <w:t>refer to</w:t>
      </w:r>
      <w:r w:rsidRPr="00C75DCA">
        <w:rPr>
          <w:rFonts w:cs="Arial"/>
        </w:rPr>
        <w:t xml:space="preserve"> </w:t>
      </w:r>
      <w:r w:rsidRPr="00C75DCA">
        <w:rPr>
          <w:rFonts w:cs="Arial"/>
          <w:i/>
          <w:iCs/>
          <w:color w:val="0000FF"/>
        </w:rPr>
        <w:fldChar w:fldCharType="begin"/>
      </w:r>
      <w:r w:rsidRPr="00C75DCA">
        <w:rPr>
          <w:rFonts w:cs="Arial"/>
          <w:i/>
          <w:iCs/>
          <w:color w:val="0000FF"/>
        </w:rPr>
        <w:instrText xml:space="preserve"> REF _Ref190419295 \h  \* MERGEFORMAT </w:instrText>
      </w:r>
      <w:r w:rsidRPr="00C75DCA">
        <w:rPr>
          <w:rFonts w:cs="Arial"/>
          <w:i/>
          <w:iCs/>
          <w:color w:val="0000FF"/>
        </w:rPr>
      </w:r>
      <w:r w:rsidRPr="00C75DCA">
        <w:rPr>
          <w:rFonts w:cs="Arial"/>
          <w:i/>
          <w:iCs/>
          <w:color w:val="0000FF"/>
        </w:rPr>
        <w:fldChar w:fldCharType="separate"/>
      </w:r>
      <w:r w:rsidR="006233ED" w:rsidRPr="006233ED">
        <w:rPr>
          <w:rFonts w:cs="Arial"/>
          <w:i/>
          <w:iCs/>
          <w:color w:val="0000FF"/>
        </w:rPr>
        <w:t>Manual Input</w:t>
      </w:r>
      <w:r w:rsidRPr="00C75DCA">
        <w:rPr>
          <w:rFonts w:cs="Arial"/>
          <w:i/>
          <w:iCs/>
          <w:color w:val="0000FF"/>
        </w:rPr>
        <w:fldChar w:fldCharType="end"/>
      </w:r>
      <w:r w:rsidRPr="00C75DCA">
        <w:rPr>
          <w:rFonts w:cs="Arial"/>
        </w:rPr>
        <w:t>.</w:t>
      </w:r>
    </w:p>
    <w:p w14:paraId="445CDCBE" w14:textId="77777777" w:rsidR="00DA5586" w:rsidRPr="00C75DCA" w:rsidRDefault="001C6939" w:rsidP="00416433">
      <w:pPr>
        <w:snapToGrid w:val="0"/>
        <w:spacing w:before="156" w:afterLines="0" w:after="0" w:line="360" w:lineRule="auto"/>
        <w:ind w:left="0"/>
        <w:jc w:val="center"/>
        <w:rPr>
          <w:rFonts w:cs="Arial"/>
        </w:rPr>
      </w:pPr>
      <w:r w:rsidRPr="00C75DCA">
        <w:rPr>
          <w:rFonts w:cs="Arial"/>
          <w:noProof/>
        </w:rPr>
        <w:drawing>
          <wp:inline distT="0" distB="0" distL="0" distR="0" wp14:anchorId="2A6991B9" wp14:editId="51C6C051">
            <wp:extent cx="2891660" cy="1972800"/>
            <wp:effectExtent l="0" t="0" r="4445" b="8890"/>
            <wp:docPr id="74" name="图片 5" descr="图形用户界面, 应用程序&#10;&#10;AI 生成的内容可能不正确。">
              <a:extLst xmlns:a="http://schemas.openxmlformats.org/drawingml/2006/main">
                <a:ext uri="{FF2B5EF4-FFF2-40B4-BE49-F238E27FC236}">
                  <a16:creationId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a16="http://schemas.microsoft.com/office/drawing/2014/main" id="{87C4A9C4-9A99-4A18-F2B7-A0E6FF4084E9}"/>
                        </a:ext>
                      </a:extLst>
                    </pic:cNvPr>
                    <pic:cNvPicPr>
                      <a:picLocks noChangeAspect="1"/>
                    </pic:cNvPicPr>
                  </pic:nvPicPr>
                  <pic:blipFill>
                    <a:blip r:embed="rId113">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398D302D" w14:textId="7691EFF0" w:rsidR="00DA5586" w:rsidRPr="00C75DCA" w:rsidRDefault="00DA5586" w:rsidP="00416433">
      <w:pPr>
        <w:pStyle w:val="ae"/>
        <w:spacing w:beforeLines="0" w:before="0" w:after="156"/>
        <w:ind w:left="0"/>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5</w:t>
      </w:r>
      <w:r w:rsidRPr="00C75DCA">
        <w:rPr>
          <w:noProof/>
        </w:rPr>
        <w:fldChar w:fldCharType="end"/>
      </w:r>
      <w:r w:rsidRPr="00C75DCA">
        <w:t xml:space="preserve"> </w:t>
      </w:r>
      <w:r w:rsidRPr="00C75DCA">
        <w:rPr>
          <w:i/>
        </w:rPr>
        <w:t>Vehicle Information Confirmation Screen</w:t>
      </w:r>
      <w:r w:rsidR="006B2C3B" w:rsidRPr="00C75DCA">
        <w:rPr>
          <w:rFonts w:hint="eastAsia"/>
          <w:i/>
        </w:rPr>
        <w:t xml:space="preserve"> 2</w:t>
      </w:r>
    </w:p>
    <w:p w14:paraId="787E0F4D" w14:textId="77777777" w:rsidR="00571E9F" w:rsidRPr="00C75DCA" w:rsidRDefault="00571E9F">
      <w:pPr>
        <w:pStyle w:val="BodytextUserManual"/>
        <w:numPr>
          <w:ilvl w:val="0"/>
          <w:numId w:val="168"/>
        </w:numPr>
        <w:spacing w:before="156" w:after="156"/>
      </w:pPr>
      <w:r w:rsidRPr="00C75DCA">
        <w:rPr>
          <w:rFonts w:hint="eastAsia"/>
        </w:rPr>
        <w:t>F</w:t>
      </w:r>
      <w:r w:rsidRPr="00C75DCA">
        <w:t xml:space="preserve">rom the </w:t>
      </w:r>
      <w:r w:rsidRPr="00C75DCA">
        <w:rPr>
          <w:b/>
          <w:bCs w:val="0"/>
        </w:rPr>
        <w:t>Diagnostics</w:t>
      </w:r>
      <w:r w:rsidRPr="00C75DCA">
        <w:t xml:space="preserve"> application</w:t>
      </w:r>
    </w:p>
    <w:p w14:paraId="171DFED4" w14:textId="77777777" w:rsidR="009200B6" w:rsidRPr="00C75DCA" w:rsidRDefault="009200B6" w:rsidP="003A7528">
      <w:pPr>
        <w:pStyle w:val="ac"/>
        <w:numPr>
          <w:ilvl w:val="0"/>
          <w:numId w:val="4"/>
        </w:numPr>
        <w:spacing w:beforeLines="20" w:before="62" w:afterLines="20" w:after="62"/>
        <w:ind w:left="641" w:hanging="357"/>
        <w:rPr>
          <w:rFonts w:cs="Arial"/>
        </w:rPr>
      </w:pPr>
      <w:r w:rsidRPr="00C75DCA">
        <w:rPr>
          <w:rFonts w:cs="Arial"/>
          <w:b/>
        </w:rPr>
        <w:t>To perform Auto Detect</w:t>
      </w:r>
    </w:p>
    <w:p w14:paraId="74C5B63F" w14:textId="77777777" w:rsidR="009200B6" w:rsidRPr="00C75DCA" w:rsidRDefault="009200B6">
      <w:pPr>
        <w:pStyle w:val="ac"/>
        <w:numPr>
          <w:ilvl w:val="0"/>
          <w:numId w:val="169"/>
        </w:numPr>
        <w:spacing w:beforeLines="20" w:before="62" w:afterLines="20" w:after="62"/>
        <w:ind w:left="998" w:hanging="357"/>
        <w:rPr>
          <w:rFonts w:cs="Arial"/>
          <w:i/>
          <w:color w:val="0000FF"/>
        </w:rPr>
      </w:pPr>
      <w:r w:rsidRPr="00C75DCA">
        <w:rPr>
          <w:rFonts w:cs="Arial"/>
        </w:rPr>
        <w:t xml:space="preserve">Tap the </w:t>
      </w:r>
      <w:r w:rsidRPr="00C75DCA">
        <w:rPr>
          <w:rFonts w:cs="Arial"/>
          <w:b/>
        </w:rPr>
        <w:t xml:space="preserve">Diagnostics </w:t>
      </w:r>
      <w:r w:rsidRPr="00C75DCA">
        <w:rPr>
          <w:rFonts w:cs="Arial"/>
        </w:rPr>
        <w:t xml:space="preserve">application button </w:t>
      </w:r>
      <w:r w:rsidR="00DF5E73" w:rsidRPr="00C75DCA">
        <w:rPr>
          <w:rFonts w:cs="Arial" w:hint="eastAsia"/>
        </w:rPr>
        <w:t>on</w:t>
      </w:r>
      <w:r w:rsidR="00DF5E73" w:rsidRPr="00C75DCA">
        <w:rPr>
          <w:rFonts w:cs="Arial"/>
        </w:rPr>
        <w:t xml:space="preserve"> </w:t>
      </w:r>
      <w:r w:rsidRPr="00C75DCA">
        <w:rPr>
          <w:rFonts w:cs="Arial"/>
        </w:rPr>
        <w:t>the MaxiSys Job Menu. The Vehicle Menu displays.</w:t>
      </w:r>
    </w:p>
    <w:p w14:paraId="5FED87AB" w14:textId="77777777" w:rsidR="009200B6" w:rsidRPr="00C75DCA" w:rsidRDefault="009200B6">
      <w:pPr>
        <w:pStyle w:val="ac"/>
        <w:numPr>
          <w:ilvl w:val="0"/>
          <w:numId w:val="169"/>
        </w:numPr>
        <w:spacing w:beforeLines="20" w:before="62" w:afterLines="20" w:after="62"/>
        <w:ind w:left="998" w:hanging="357"/>
        <w:rPr>
          <w:rFonts w:cs="Arial"/>
        </w:rPr>
      </w:pPr>
      <w:r w:rsidRPr="00C75DCA">
        <w:rPr>
          <w:rFonts w:cs="Arial"/>
        </w:rPr>
        <w:t xml:space="preserve">Tap the </w:t>
      </w:r>
      <w:r w:rsidRPr="00C75DCA">
        <w:rPr>
          <w:rFonts w:cs="Arial"/>
          <w:b/>
        </w:rPr>
        <w:t xml:space="preserve">VID </w:t>
      </w:r>
      <w:r w:rsidRPr="00C75DCA">
        <w:rPr>
          <w:rFonts w:cs="Arial"/>
        </w:rPr>
        <w:t xml:space="preserve">button on the top toolbar. Select </w:t>
      </w:r>
      <w:r w:rsidRPr="00C75DCA">
        <w:rPr>
          <w:rFonts w:cs="Arial"/>
          <w:b/>
        </w:rPr>
        <w:t>Auto Detect</w:t>
      </w:r>
      <w:r w:rsidRPr="00C75DCA">
        <w:rPr>
          <w:rFonts w:cs="Arial"/>
        </w:rPr>
        <w:t xml:space="preserve">. The tablet starts VIN scanning on the vehicle's ECU. Once the test vehicle is successfully identified, the system will guide you to the </w:t>
      </w:r>
      <w:r w:rsidR="00960D85" w:rsidRPr="00C75DCA">
        <w:rPr>
          <w:rFonts w:cs="Arial"/>
        </w:rPr>
        <w:t>Diagnostics Main Menu screen.</w:t>
      </w:r>
    </w:p>
    <w:p w14:paraId="367AA3D5" w14:textId="77777777" w:rsidR="009200B6" w:rsidRPr="00C75DCA" w:rsidRDefault="00F7716C" w:rsidP="00416433">
      <w:pPr>
        <w:snapToGrid w:val="0"/>
        <w:spacing w:before="156" w:afterLines="0" w:after="0" w:line="360" w:lineRule="auto"/>
        <w:ind w:left="0"/>
        <w:jc w:val="center"/>
        <w:rPr>
          <w:rFonts w:cs="Arial"/>
        </w:rPr>
      </w:pPr>
      <w:r w:rsidRPr="00C75DCA">
        <w:rPr>
          <w:rFonts w:cs="Arial"/>
          <w:noProof/>
        </w:rPr>
        <w:lastRenderedPageBreak/>
        <w:drawing>
          <wp:inline distT="0" distB="0" distL="0" distR="0" wp14:anchorId="0273720B" wp14:editId="48BD7649">
            <wp:extent cx="2832226" cy="1958400"/>
            <wp:effectExtent l="0" t="0" r="6350" b="381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832226" cy="1958400"/>
                    </a:xfrm>
                    <a:prstGeom prst="rect">
                      <a:avLst/>
                    </a:prstGeom>
                    <a:noFill/>
                    <a:ln>
                      <a:noFill/>
                    </a:ln>
                  </pic:spPr>
                </pic:pic>
              </a:graphicData>
            </a:graphic>
          </wp:inline>
        </w:drawing>
      </w:r>
    </w:p>
    <w:p w14:paraId="19EBEDC2" w14:textId="50CA52F3" w:rsidR="009200B6" w:rsidRPr="00C75DCA" w:rsidRDefault="009200B6" w:rsidP="00416433">
      <w:pPr>
        <w:pStyle w:val="ae"/>
        <w:spacing w:beforeLines="0" w:before="0" w:after="156"/>
        <w:ind w:left="0"/>
        <w:rPr>
          <w:i/>
        </w:rPr>
      </w:pPr>
      <w:bookmarkStart w:id="152" w:name="_Ref366238983"/>
      <w:bookmarkStart w:id="153" w:name="OLE_LINK16"/>
      <w:bookmarkStart w:id="154" w:name="OLE_LINK18"/>
      <w:bookmarkStart w:id="155" w:name="OLE_LINK23"/>
      <w:r w:rsidRPr="00C75DCA">
        <w:t xml:space="preserve">Figure </w:t>
      </w:r>
      <w:r w:rsidR="007E4299" w:rsidRPr="00C75DCA">
        <w:fldChar w:fldCharType="begin"/>
      </w:r>
      <w:r w:rsidR="007E4299" w:rsidRPr="00C75DCA">
        <w:instrText xml:space="preserve"> STYLEREF 1 \s </w:instrText>
      </w:r>
      <w:r w:rsidR="007E4299" w:rsidRPr="00C75DCA">
        <w:fldChar w:fldCharType="separate"/>
      </w:r>
      <w:r w:rsidR="006233ED">
        <w:rPr>
          <w:noProof/>
        </w:rPr>
        <w:t>6</w:t>
      </w:r>
      <w:r w:rsidR="007E4299" w:rsidRPr="00C75DCA">
        <w:rPr>
          <w:noProof/>
        </w:rPr>
        <w:fldChar w:fldCharType="end"/>
      </w:r>
      <w:r w:rsidRPr="00C75DCA">
        <w:noBreakHyphen/>
      </w:r>
      <w:r w:rsidR="007E4299" w:rsidRPr="00C75DCA">
        <w:fldChar w:fldCharType="begin"/>
      </w:r>
      <w:r w:rsidR="007E4299" w:rsidRPr="00C75DCA">
        <w:instrText xml:space="preserve"> SEQ Figure \* ARABIC \s 1 </w:instrText>
      </w:r>
      <w:r w:rsidR="007E4299" w:rsidRPr="00C75DCA">
        <w:fldChar w:fldCharType="separate"/>
      </w:r>
      <w:r w:rsidR="006233ED">
        <w:rPr>
          <w:noProof/>
        </w:rPr>
        <w:t>6</w:t>
      </w:r>
      <w:r w:rsidR="007E4299" w:rsidRPr="00C75DCA">
        <w:rPr>
          <w:noProof/>
        </w:rPr>
        <w:fldChar w:fldCharType="end"/>
      </w:r>
      <w:bookmarkEnd w:id="152"/>
      <w:r w:rsidRPr="00C75DCA">
        <w:t xml:space="preserve"> </w:t>
      </w:r>
      <w:r w:rsidRPr="00C75DCA">
        <w:rPr>
          <w:i/>
        </w:rPr>
        <w:t>VID</w:t>
      </w:r>
      <w:r w:rsidR="009C511C" w:rsidRPr="00C75DCA">
        <w:rPr>
          <w:i/>
        </w:rPr>
        <w:t xml:space="preserve"> Button</w:t>
      </w:r>
      <w:r w:rsidRPr="00C75DCA">
        <w:rPr>
          <w:i/>
        </w:rPr>
        <w:t xml:space="preserve"> Screen</w:t>
      </w:r>
      <w:bookmarkEnd w:id="153"/>
      <w:bookmarkEnd w:id="154"/>
      <w:bookmarkEnd w:id="155"/>
    </w:p>
    <w:p w14:paraId="0B0CFAFB" w14:textId="77777777" w:rsidR="009200B6" w:rsidRPr="00C75DCA" w:rsidRDefault="009200B6" w:rsidP="006354DB">
      <w:pPr>
        <w:pStyle w:val="30"/>
        <w:spacing w:before="312" w:after="156"/>
      </w:pPr>
      <w:bookmarkStart w:id="156" w:name="_Toc451525756"/>
      <w:bookmarkStart w:id="157" w:name="_Toc366845423"/>
      <w:bookmarkStart w:id="158" w:name="_Toc366846476"/>
      <w:bookmarkStart w:id="159" w:name="_Ref190419295"/>
      <w:r w:rsidRPr="00C75DCA">
        <w:t>Manual Input</w:t>
      </w:r>
      <w:bookmarkEnd w:id="156"/>
      <w:bookmarkEnd w:id="157"/>
      <w:bookmarkEnd w:id="158"/>
      <w:bookmarkEnd w:id="159"/>
    </w:p>
    <w:p w14:paraId="0C0517F3" w14:textId="77777777" w:rsidR="009200B6" w:rsidRPr="00C75DCA" w:rsidRDefault="009200B6" w:rsidP="009200B6">
      <w:pPr>
        <w:pStyle w:val="BodytextUserManual"/>
        <w:spacing w:before="156" w:after="156"/>
      </w:pPr>
      <w:r w:rsidRPr="00C75DCA">
        <w:t>For vehicles that do not support the Auto Detect function, the MaxiSys system allows you to enter the vehicle VIN or license number manually, or simply take a photo of the VIN sticker or license plate for quick vehicle identification.</w:t>
      </w:r>
    </w:p>
    <w:p w14:paraId="3A747190" w14:textId="77777777" w:rsidR="009200B6" w:rsidRPr="00C75DCA" w:rsidRDefault="009200B6" w:rsidP="003A7528">
      <w:pPr>
        <w:pStyle w:val="ac"/>
        <w:numPr>
          <w:ilvl w:val="0"/>
          <w:numId w:val="4"/>
        </w:numPr>
        <w:spacing w:beforeLines="20" w:before="62" w:afterLines="20" w:after="62"/>
        <w:ind w:left="641" w:hanging="357"/>
        <w:rPr>
          <w:rFonts w:cs="Arial"/>
        </w:rPr>
      </w:pPr>
      <w:r w:rsidRPr="00C75DCA">
        <w:rPr>
          <w:rFonts w:cs="Arial"/>
          <w:b/>
        </w:rPr>
        <w:t>To perform Manual Input</w:t>
      </w:r>
    </w:p>
    <w:p w14:paraId="20356234" w14:textId="77777777" w:rsidR="009200B6" w:rsidRPr="00C75DCA" w:rsidRDefault="009200B6" w:rsidP="003A7528">
      <w:pPr>
        <w:pStyle w:val="ac"/>
        <w:numPr>
          <w:ilvl w:val="0"/>
          <w:numId w:val="35"/>
        </w:numPr>
        <w:spacing w:beforeLines="20" w:before="62" w:afterLines="20" w:after="62"/>
        <w:ind w:left="998" w:hanging="357"/>
        <w:rPr>
          <w:rFonts w:cs="Arial"/>
        </w:rPr>
      </w:pPr>
      <w:r w:rsidRPr="00C75DCA">
        <w:rPr>
          <w:rFonts w:cs="Arial"/>
        </w:rPr>
        <w:t xml:space="preserve">Tap the </w:t>
      </w:r>
      <w:r w:rsidRPr="00C75DCA">
        <w:rPr>
          <w:rFonts w:cs="Arial"/>
          <w:b/>
        </w:rPr>
        <w:t xml:space="preserve">Diagnostics </w:t>
      </w:r>
      <w:r w:rsidRPr="00C75DCA">
        <w:rPr>
          <w:rFonts w:cs="Arial"/>
        </w:rPr>
        <w:t xml:space="preserve">application button </w:t>
      </w:r>
      <w:r w:rsidR="00DF5E73" w:rsidRPr="00C75DCA">
        <w:rPr>
          <w:rFonts w:cs="Arial" w:hint="eastAsia"/>
        </w:rPr>
        <w:t>on</w:t>
      </w:r>
      <w:r w:rsidR="00DF5E73" w:rsidRPr="00C75DCA">
        <w:rPr>
          <w:rFonts w:cs="Arial"/>
        </w:rPr>
        <w:t xml:space="preserve"> </w:t>
      </w:r>
      <w:r w:rsidRPr="00C75DCA">
        <w:rPr>
          <w:rFonts w:cs="Arial"/>
        </w:rPr>
        <w:t>the MaxiSys Job Menu. The Vehicle Menu displays.</w:t>
      </w:r>
    </w:p>
    <w:p w14:paraId="3B0523E8" w14:textId="1CAC192C" w:rsidR="009200B6" w:rsidRPr="00C75DCA" w:rsidRDefault="009200B6" w:rsidP="003A7528">
      <w:pPr>
        <w:pStyle w:val="ac"/>
        <w:numPr>
          <w:ilvl w:val="0"/>
          <w:numId w:val="35"/>
        </w:numPr>
        <w:spacing w:beforeLines="20" w:before="62" w:afterLines="20" w:after="62"/>
        <w:ind w:left="998" w:hanging="357"/>
        <w:rPr>
          <w:rFonts w:cs="Arial"/>
        </w:rPr>
      </w:pPr>
      <w:r w:rsidRPr="00C75DCA">
        <w:rPr>
          <w:rFonts w:cs="Arial"/>
        </w:rPr>
        <w:t xml:space="preserve">Tap the </w:t>
      </w:r>
      <w:r w:rsidRPr="00C75DCA">
        <w:rPr>
          <w:rFonts w:cs="Arial"/>
          <w:b/>
        </w:rPr>
        <w:t xml:space="preserve">VID </w:t>
      </w:r>
      <w:r w:rsidRPr="00C75DCA">
        <w:rPr>
          <w:rFonts w:cs="Arial"/>
        </w:rPr>
        <w:t>button on the top toolbar</w:t>
      </w:r>
      <w:r w:rsidR="002E451F" w:rsidRPr="00C75DCA">
        <w:rPr>
          <w:rFonts w:cs="Arial"/>
        </w:rPr>
        <w:t xml:space="preserve"> </w:t>
      </w:r>
      <w:r w:rsidR="002E451F" w:rsidRPr="00C75DCA">
        <w:t>(</w:t>
      </w:r>
      <w:r w:rsidR="002E451F" w:rsidRPr="00C75DCA">
        <w:rPr>
          <w:iCs/>
        </w:rPr>
        <w:t>see</w:t>
      </w:r>
      <w:r w:rsidR="002E451F" w:rsidRPr="00C75DCA">
        <w:rPr>
          <w:b/>
          <w:i/>
        </w:rPr>
        <w:t xml:space="preserve"> </w:t>
      </w:r>
      <w:r w:rsidR="002E451F" w:rsidRPr="00C75DCA">
        <w:rPr>
          <w:b/>
          <w:i/>
          <w:color w:val="0000FF"/>
        </w:rPr>
        <w:fldChar w:fldCharType="begin"/>
      </w:r>
      <w:r w:rsidR="002E451F" w:rsidRPr="00C75DCA">
        <w:rPr>
          <w:b/>
          <w:i/>
          <w:color w:val="0000FF"/>
        </w:rPr>
        <w:instrText xml:space="preserve"> REF OLE_LINK16 \h  \* MERGEFORMAT </w:instrText>
      </w:r>
      <w:r w:rsidR="002E451F" w:rsidRPr="00C75DCA">
        <w:rPr>
          <w:b/>
          <w:i/>
          <w:color w:val="0000FF"/>
        </w:rPr>
      </w:r>
      <w:r w:rsidR="002E451F" w:rsidRPr="00C75DCA">
        <w:rPr>
          <w:b/>
          <w:i/>
          <w:color w:val="0000FF"/>
        </w:rPr>
        <w:fldChar w:fldCharType="separate"/>
      </w:r>
      <w:r w:rsidR="006233ED" w:rsidRPr="006233ED">
        <w:rPr>
          <w:i/>
          <w:color w:val="0000FF"/>
        </w:rPr>
        <w:t xml:space="preserve">Figure </w:t>
      </w:r>
      <w:r w:rsidR="006233ED" w:rsidRPr="006233ED">
        <w:rPr>
          <w:i/>
          <w:noProof/>
          <w:color w:val="0000FF"/>
        </w:rPr>
        <w:t>6</w:t>
      </w:r>
      <w:r w:rsidR="006233ED" w:rsidRPr="006233ED">
        <w:rPr>
          <w:i/>
          <w:noProof/>
          <w:color w:val="0000FF"/>
        </w:rPr>
        <w:noBreakHyphen/>
        <w:t>6</w:t>
      </w:r>
      <w:r w:rsidR="006233ED" w:rsidRPr="006233ED">
        <w:rPr>
          <w:i/>
          <w:color w:val="0000FF"/>
        </w:rPr>
        <w:t xml:space="preserve"> VID Button</w:t>
      </w:r>
      <w:r w:rsidR="006233ED" w:rsidRPr="00C75DCA">
        <w:rPr>
          <w:i/>
        </w:rPr>
        <w:t xml:space="preserve"> </w:t>
      </w:r>
      <w:r w:rsidR="006233ED" w:rsidRPr="006233ED">
        <w:rPr>
          <w:i/>
          <w:color w:val="0000FF"/>
        </w:rPr>
        <w:t>Screen</w:t>
      </w:r>
      <w:r w:rsidR="002E451F" w:rsidRPr="00C75DCA">
        <w:rPr>
          <w:b/>
          <w:i/>
          <w:color w:val="0000FF"/>
        </w:rPr>
        <w:fldChar w:fldCharType="end"/>
      </w:r>
      <w:r w:rsidR="002E451F" w:rsidRPr="00C75DCA">
        <w:t>)</w:t>
      </w:r>
      <w:r w:rsidRPr="00C75DCA">
        <w:rPr>
          <w:rFonts w:cs="Arial"/>
        </w:rPr>
        <w:t>.</w:t>
      </w:r>
    </w:p>
    <w:p w14:paraId="4F3F4BE7" w14:textId="77777777" w:rsidR="009200B6" w:rsidRPr="00C75DCA" w:rsidRDefault="009200B6" w:rsidP="003A7528">
      <w:pPr>
        <w:pStyle w:val="ac"/>
        <w:numPr>
          <w:ilvl w:val="0"/>
          <w:numId w:val="35"/>
        </w:numPr>
        <w:spacing w:beforeLines="20" w:before="62" w:afterLines="20" w:after="62"/>
        <w:ind w:left="998" w:hanging="357"/>
        <w:rPr>
          <w:rFonts w:cs="Arial"/>
        </w:rPr>
      </w:pPr>
      <w:r w:rsidRPr="00C75DCA">
        <w:rPr>
          <w:rFonts w:cs="Arial"/>
        </w:rPr>
        <w:t xml:space="preserve">Select </w:t>
      </w:r>
      <w:r w:rsidRPr="00C75DCA">
        <w:rPr>
          <w:rFonts w:cs="Arial"/>
          <w:b/>
        </w:rPr>
        <w:t>Manual Input</w:t>
      </w:r>
      <w:r w:rsidRPr="00C75DCA">
        <w:rPr>
          <w:rFonts w:cs="Arial"/>
        </w:rPr>
        <w:t>.</w:t>
      </w:r>
    </w:p>
    <w:p w14:paraId="4A4FC7D7" w14:textId="77777777" w:rsidR="009200B6" w:rsidRPr="00C75DCA" w:rsidRDefault="009200B6" w:rsidP="003A7528">
      <w:pPr>
        <w:pStyle w:val="ac"/>
        <w:numPr>
          <w:ilvl w:val="0"/>
          <w:numId w:val="35"/>
        </w:numPr>
        <w:spacing w:beforeLines="20" w:before="62" w:afterLines="20" w:after="62"/>
        <w:ind w:left="998" w:hanging="357"/>
        <w:rPr>
          <w:rFonts w:cs="Arial"/>
        </w:rPr>
      </w:pPr>
      <w:r w:rsidRPr="00C75DCA">
        <w:rPr>
          <w:rFonts w:cs="Arial"/>
        </w:rPr>
        <w:t>Tap the input box and enter the correct VIN code or license number.</w:t>
      </w:r>
    </w:p>
    <w:p w14:paraId="71B264A9" w14:textId="77777777" w:rsidR="009200B6" w:rsidRPr="00C75DCA" w:rsidRDefault="009200B6" w:rsidP="003A7528">
      <w:pPr>
        <w:pStyle w:val="ac"/>
        <w:numPr>
          <w:ilvl w:val="0"/>
          <w:numId w:val="35"/>
        </w:numPr>
        <w:spacing w:beforeLines="20" w:before="62" w:afterLines="20" w:after="62"/>
        <w:ind w:left="998" w:hanging="357"/>
        <w:rPr>
          <w:rFonts w:cs="Arial"/>
        </w:rPr>
      </w:pPr>
      <w:r w:rsidRPr="00C75DCA">
        <w:rPr>
          <w:rFonts w:cs="Arial"/>
        </w:rPr>
        <w:t xml:space="preserve">Tap </w:t>
      </w:r>
      <w:r w:rsidRPr="00C75DCA">
        <w:rPr>
          <w:rFonts w:cs="Arial"/>
          <w:b/>
        </w:rPr>
        <w:t>OK</w:t>
      </w:r>
      <w:r w:rsidRPr="00C75DCA">
        <w:rPr>
          <w:rFonts w:cs="Arial"/>
        </w:rPr>
        <w:t xml:space="preserve">. The vehicle will be identified and matched to the vehicle database, and the system will guide you to the </w:t>
      </w:r>
      <w:r w:rsidR="00960D85" w:rsidRPr="00C75DCA">
        <w:rPr>
          <w:rFonts w:cs="Arial"/>
        </w:rPr>
        <w:t>Diagnostics Main Menu screen.</w:t>
      </w:r>
    </w:p>
    <w:p w14:paraId="63CC9443" w14:textId="77777777" w:rsidR="009200B6" w:rsidRPr="00C75DCA" w:rsidRDefault="009200B6" w:rsidP="006354DB">
      <w:pPr>
        <w:pStyle w:val="30"/>
        <w:spacing w:before="312" w:after="156"/>
      </w:pPr>
      <w:bookmarkStart w:id="160" w:name="_Ref190419314"/>
      <w:r w:rsidRPr="00C75DCA">
        <w:t>Scan VIN/License</w:t>
      </w:r>
      <w:bookmarkEnd w:id="160"/>
    </w:p>
    <w:p w14:paraId="3A60CBB2" w14:textId="334007BC" w:rsidR="009200B6" w:rsidRPr="00C75DCA" w:rsidRDefault="009200B6" w:rsidP="009200B6">
      <w:pPr>
        <w:pStyle w:val="BodytextUserManual"/>
        <w:spacing w:before="156" w:after="156"/>
      </w:pPr>
      <w:r w:rsidRPr="00C75DCA">
        <w:t xml:space="preserve">Tap </w:t>
      </w:r>
      <w:r w:rsidRPr="00C75DCA">
        <w:rPr>
          <w:b/>
        </w:rPr>
        <w:t xml:space="preserve">Scan VIN/License </w:t>
      </w:r>
      <w:r w:rsidRPr="00C75DCA">
        <w:t>in the dropdown list (</w:t>
      </w:r>
      <w:r w:rsidRPr="00C75DCA">
        <w:rPr>
          <w:bCs w:val="0"/>
          <w:iCs/>
        </w:rPr>
        <w:t>see</w:t>
      </w:r>
      <w:r w:rsidRPr="00C75DCA">
        <w:rPr>
          <w:b/>
          <w:i/>
        </w:rPr>
        <w:t xml:space="preserve"> </w:t>
      </w:r>
      <w:r w:rsidRPr="00C75DCA">
        <w:rPr>
          <w:b/>
          <w:i/>
          <w:color w:val="0000FF"/>
        </w:rPr>
        <w:fldChar w:fldCharType="begin"/>
      </w:r>
      <w:r w:rsidRPr="00C75DCA">
        <w:rPr>
          <w:b/>
          <w:i/>
          <w:color w:val="0000FF"/>
        </w:rPr>
        <w:instrText xml:space="preserve"> REF OLE_LINK16 \h  \* MERGEFORMAT </w:instrText>
      </w:r>
      <w:r w:rsidRPr="00C75DCA">
        <w:rPr>
          <w:b/>
          <w:i/>
          <w:color w:val="0000FF"/>
        </w:rPr>
      </w:r>
      <w:r w:rsidRPr="00C75DCA">
        <w:rPr>
          <w:b/>
          <w:i/>
          <w:color w:val="0000FF"/>
        </w:rPr>
        <w:fldChar w:fldCharType="separate"/>
      </w:r>
      <w:r w:rsidR="006233ED" w:rsidRPr="006233ED">
        <w:rPr>
          <w:i/>
          <w:color w:val="0000FF"/>
        </w:rPr>
        <w:t xml:space="preserve">Figure </w:t>
      </w:r>
      <w:r w:rsidR="006233ED" w:rsidRPr="006233ED">
        <w:rPr>
          <w:i/>
          <w:noProof/>
          <w:color w:val="0000FF"/>
        </w:rPr>
        <w:t>6</w:t>
      </w:r>
      <w:r w:rsidR="006233ED" w:rsidRPr="006233ED">
        <w:rPr>
          <w:i/>
          <w:noProof/>
          <w:color w:val="0000FF"/>
        </w:rPr>
        <w:noBreakHyphen/>
        <w:t>6</w:t>
      </w:r>
      <w:r w:rsidR="006233ED" w:rsidRPr="006233ED">
        <w:rPr>
          <w:i/>
          <w:color w:val="0000FF"/>
        </w:rPr>
        <w:t xml:space="preserve"> VID Button</w:t>
      </w:r>
      <w:r w:rsidR="006233ED" w:rsidRPr="00C75DCA">
        <w:rPr>
          <w:i/>
        </w:rPr>
        <w:t xml:space="preserve"> </w:t>
      </w:r>
      <w:r w:rsidR="006233ED" w:rsidRPr="006233ED">
        <w:rPr>
          <w:i/>
          <w:color w:val="0000FF"/>
        </w:rPr>
        <w:t>Screen</w:t>
      </w:r>
      <w:r w:rsidRPr="00C75DCA">
        <w:rPr>
          <w:b/>
          <w:i/>
          <w:color w:val="0000FF"/>
        </w:rPr>
        <w:fldChar w:fldCharType="end"/>
      </w:r>
      <w:r w:rsidRPr="00C75DCA">
        <w:t xml:space="preserve">), </w:t>
      </w:r>
      <w:r w:rsidR="00A12071" w:rsidRPr="00C75DCA">
        <w:rPr>
          <w:rFonts w:hint="eastAsia"/>
        </w:rPr>
        <w:t xml:space="preserve">and </w:t>
      </w:r>
      <w:r w:rsidRPr="00C75DCA">
        <w:t xml:space="preserve">the camera will be opened. On the right side of the screen, from top to bottom, three options are available: </w:t>
      </w:r>
      <w:r w:rsidRPr="00C75DCA">
        <w:rPr>
          <w:b/>
        </w:rPr>
        <w:t>Scan Bar Code</w:t>
      </w:r>
      <w:r w:rsidRPr="00C75DCA">
        <w:t xml:space="preserve">, </w:t>
      </w:r>
      <w:r w:rsidRPr="00C75DCA">
        <w:rPr>
          <w:b/>
        </w:rPr>
        <w:t>Scan VIN</w:t>
      </w:r>
      <w:r w:rsidRPr="00C75DCA">
        <w:t xml:space="preserve">, and </w:t>
      </w:r>
      <w:r w:rsidRPr="00C75DCA">
        <w:rPr>
          <w:b/>
        </w:rPr>
        <w:t>Scan License</w:t>
      </w:r>
      <w:r w:rsidRPr="00C75DCA">
        <w:t xml:space="preserve">. </w:t>
      </w:r>
    </w:p>
    <w:p w14:paraId="2E734115" w14:textId="77777777" w:rsidR="009200B6" w:rsidRPr="00C75DCA" w:rsidRDefault="009200B6" w:rsidP="009200B6">
      <w:pPr>
        <w:pStyle w:val="NOTE0"/>
        <w:spacing w:beforeLines="0" w:before="0" w:afterLines="0" w:after="0"/>
        <w:rPr>
          <w:rFonts w:cs="Arial"/>
        </w:rPr>
      </w:pPr>
      <w:r w:rsidRPr="00C75DCA">
        <w:rPr>
          <w:rFonts w:cs="Arial"/>
          <w:noProof/>
        </w:rPr>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rPr>
        <w:t>NOTE</w:t>
      </w:r>
    </w:p>
    <w:p w14:paraId="16949F2B" w14:textId="77777777" w:rsidR="009200B6" w:rsidRPr="00C75DCA" w:rsidRDefault="009200B6" w:rsidP="009200B6">
      <w:pPr>
        <w:pStyle w:val="NOTE1"/>
        <w:spacing w:beforeLines="0" w:before="0" w:afterLines="0" w:after="0"/>
        <w:rPr>
          <w:rFonts w:cs="Arial"/>
        </w:rPr>
      </w:pPr>
      <w:r w:rsidRPr="00C75DCA">
        <w:rPr>
          <w:rFonts w:cs="Arial"/>
        </w:rPr>
        <w:t>The method of Scan License is supported in some countries and areas. Please manually input the license number if it is not available.</w:t>
      </w:r>
    </w:p>
    <w:p w14:paraId="71F3C23D" w14:textId="77777777" w:rsidR="00416433" w:rsidRPr="00C75DCA" w:rsidRDefault="00416433" w:rsidP="00BE7DC3">
      <w:pPr>
        <w:pStyle w:val="BodytextUserManual"/>
        <w:spacing w:before="156" w:afterLines="0" w:after="0"/>
      </w:pPr>
    </w:p>
    <w:p w14:paraId="5EAAF49C" w14:textId="57C9C0BC" w:rsidR="009200B6" w:rsidRPr="00C75DCA" w:rsidRDefault="009200B6" w:rsidP="00BE7DC3">
      <w:pPr>
        <w:pStyle w:val="BodytextUserManual"/>
        <w:spacing w:before="156" w:afterLines="0" w:after="0"/>
        <w:rPr>
          <w:bCs w:val="0"/>
          <w:color w:val="000000"/>
          <w:szCs w:val="18"/>
        </w:rPr>
      </w:pPr>
      <w:r w:rsidRPr="00C75DCA">
        <w:lastRenderedPageBreak/>
        <w:t>Select one of three options and position the tablet to align the VIN or license number within the scanning window</w:t>
      </w:r>
      <w:r w:rsidR="003D059B" w:rsidRPr="00C75DCA">
        <w:t>.</w:t>
      </w:r>
      <w:r w:rsidRPr="00C75DCA">
        <w:t xml:space="preserve"> </w:t>
      </w:r>
      <w:r w:rsidR="003D059B" w:rsidRPr="00C75DCA">
        <w:t>The</w:t>
      </w:r>
      <w:r w:rsidRPr="00C75DCA">
        <w:t xml:space="preserve"> result displays in the Recognition result dialog box after </w:t>
      </w:r>
      <w:r w:rsidR="00BE7DC3" w:rsidRPr="00C75DCA">
        <w:t>scanning</w:t>
      </w:r>
      <w:r w:rsidRPr="00C75DCA">
        <w:t xml:space="preserve">. Tap </w:t>
      </w:r>
      <w:r w:rsidRPr="00C75DCA">
        <w:rPr>
          <w:b/>
        </w:rPr>
        <w:t>OK</w:t>
      </w:r>
      <w:r w:rsidRPr="00C75DCA">
        <w:t xml:space="preserve"> to confirm the result, and then the vehicle information confirmation screen will display on the tablet.</w:t>
      </w:r>
      <w:r w:rsidRPr="00C75DCA">
        <w:rPr>
          <w:szCs w:val="18"/>
        </w:rPr>
        <w:t xml:space="preserve"> </w:t>
      </w:r>
      <w:r w:rsidRPr="00C75DCA">
        <w:rPr>
          <w:bCs w:val="0"/>
          <w:color w:val="000000"/>
          <w:szCs w:val="18"/>
        </w:rPr>
        <w:t xml:space="preserve">If all the vehicle information is correct, tap the icon in the middle of the screen to confirm the VIN of the vehicle being tested, </w:t>
      </w:r>
      <w:r w:rsidR="00BE7DC3" w:rsidRPr="00C75DCA">
        <w:rPr>
          <w:bCs w:val="0"/>
          <w:color w:val="000000"/>
          <w:szCs w:val="18"/>
        </w:rPr>
        <w:t xml:space="preserve">and </w:t>
      </w:r>
      <w:r w:rsidRPr="00C75DCA">
        <w:rPr>
          <w:bCs w:val="0"/>
          <w:color w:val="000000"/>
          <w:szCs w:val="18"/>
        </w:rPr>
        <w:t xml:space="preserve">tap </w:t>
      </w:r>
      <w:r w:rsidRPr="00C75DCA">
        <w:rPr>
          <w:b/>
          <w:bCs w:val="0"/>
          <w:color w:val="000000"/>
          <w:szCs w:val="18"/>
        </w:rPr>
        <w:t>OK</w:t>
      </w:r>
      <w:r w:rsidRPr="00C75DCA">
        <w:rPr>
          <w:bCs w:val="0"/>
          <w:color w:val="000000"/>
          <w:szCs w:val="18"/>
        </w:rPr>
        <w:t xml:space="preserve"> to continue.</w:t>
      </w:r>
    </w:p>
    <w:p w14:paraId="5F76E328" w14:textId="77777777" w:rsidR="009200B6" w:rsidRPr="00C75DCA" w:rsidRDefault="001654FF" w:rsidP="00416433">
      <w:pPr>
        <w:snapToGrid w:val="0"/>
        <w:spacing w:before="156" w:afterLines="0" w:after="0" w:line="360" w:lineRule="auto"/>
        <w:ind w:left="0"/>
        <w:jc w:val="center"/>
        <w:rPr>
          <w:rFonts w:cs="Arial"/>
        </w:rPr>
      </w:pPr>
      <w:r w:rsidRPr="00C75DCA">
        <w:rPr>
          <w:rFonts w:cs="Arial"/>
          <w:noProof/>
        </w:rPr>
        <w:drawing>
          <wp:inline distT="0" distB="0" distL="0" distR="0" wp14:anchorId="3CA2C4BD" wp14:editId="740D892E">
            <wp:extent cx="3369321" cy="1872000"/>
            <wp:effectExtent l="0" t="0" r="2540" b="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369321" cy="1872000"/>
                    </a:xfrm>
                    <a:prstGeom prst="rect">
                      <a:avLst/>
                    </a:prstGeom>
                    <a:noFill/>
                    <a:ln>
                      <a:noFill/>
                    </a:ln>
                  </pic:spPr>
                </pic:pic>
              </a:graphicData>
            </a:graphic>
          </wp:inline>
        </w:drawing>
      </w:r>
    </w:p>
    <w:p w14:paraId="6EF5513E" w14:textId="321E071C" w:rsidR="009200B6" w:rsidRPr="00C75DCA" w:rsidRDefault="009200B6" w:rsidP="00416433">
      <w:pPr>
        <w:pStyle w:val="ae"/>
        <w:spacing w:beforeLines="0" w:before="0" w:after="156"/>
        <w:ind w:left="0"/>
      </w:pPr>
      <w:r w:rsidRPr="00C75DCA">
        <w:t xml:space="preserve">Figure </w:t>
      </w:r>
      <w:r w:rsidR="007E4299" w:rsidRPr="00C75DCA">
        <w:fldChar w:fldCharType="begin"/>
      </w:r>
      <w:r w:rsidR="007E4299" w:rsidRPr="00C75DCA">
        <w:instrText xml:space="preserve"> STYLEREF 1 \s </w:instrText>
      </w:r>
      <w:r w:rsidR="007E4299" w:rsidRPr="00C75DCA">
        <w:fldChar w:fldCharType="separate"/>
      </w:r>
      <w:r w:rsidR="006233ED">
        <w:rPr>
          <w:noProof/>
        </w:rPr>
        <w:t>6</w:t>
      </w:r>
      <w:r w:rsidR="007E4299" w:rsidRPr="00C75DCA">
        <w:rPr>
          <w:noProof/>
        </w:rPr>
        <w:fldChar w:fldCharType="end"/>
      </w:r>
      <w:r w:rsidRPr="00C75DCA">
        <w:noBreakHyphen/>
      </w:r>
      <w:r w:rsidR="007E4299" w:rsidRPr="00C75DCA">
        <w:fldChar w:fldCharType="begin"/>
      </w:r>
      <w:r w:rsidR="007E4299" w:rsidRPr="00C75DCA">
        <w:instrText xml:space="preserve"> SEQ Figure \* ARABIC \s 1 </w:instrText>
      </w:r>
      <w:r w:rsidR="007E4299" w:rsidRPr="00C75DCA">
        <w:fldChar w:fldCharType="separate"/>
      </w:r>
      <w:r w:rsidR="006233ED">
        <w:rPr>
          <w:noProof/>
        </w:rPr>
        <w:t>7</w:t>
      </w:r>
      <w:r w:rsidR="007E4299" w:rsidRPr="00C75DCA">
        <w:rPr>
          <w:noProof/>
        </w:rPr>
        <w:fldChar w:fldCharType="end"/>
      </w:r>
      <w:r w:rsidRPr="00C75DCA">
        <w:t xml:space="preserve"> </w:t>
      </w:r>
      <w:r w:rsidRPr="00C75DCA">
        <w:rPr>
          <w:i/>
        </w:rPr>
        <w:t>Scan VIN</w:t>
      </w:r>
      <w:r w:rsidR="00F06CA6" w:rsidRPr="00C75DCA">
        <w:rPr>
          <w:rFonts w:hint="eastAsia"/>
          <w:i/>
        </w:rPr>
        <w:t>/License Screen</w:t>
      </w:r>
    </w:p>
    <w:p w14:paraId="543A9DF3" w14:textId="77777777" w:rsidR="009200B6" w:rsidRPr="00C75DCA" w:rsidRDefault="009200B6" w:rsidP="009200B6">
      <w:pPr>
        <w:pStyle w:val="BodytextUserManual"/>
        <w:spacing w:before="156" w:after="156"/>
      </w:pPr>
      <w:r w:rsidRPr="00C75DCA">
        <w:t xml:space="preserve">If the VIN/License number cannot be scanned, please manually input the VIN/License number. Tap </w:t>
      </w:r>
      <w:r w:rsidRPr="00C75DCA">
        <w:rPr>
          <w:b/>
        </w:rPr>
        <w:t>OK</w:t>
      </w:r>
      <w:r w:rsidRPr="00C75DCA">
        <w:t xml:space="preserve"> to continue. Confirm the VIN of the vehicle being tested to proceed.</w:t>
      </w:r>
    </w:p>
    <w:p w14:paraId="67CA58CE" w14:textId="77777777" w:rsidR="009200B6" w:rsidRPr="00C75DCA" w:rsidRDefault="009200B6" w:rsidP="006354DB">
      <w:pPr>
        <w:pStyle w:val="30"/>
        <w:spacing w:before="312" w:after="156"/>
      </w:pPr>
      <w:bookmarkStart w:id="161" w:name="_Toc366845424"/>
      <w:bookmarkStart w:id="162" w:name="_Toc366846477"/>
      <w:bookmarkStart w:id="163" w:name="_Toc451525757"/>
      <w:r w:rsidRPr="00C75DCA">
        <w:t>Manual Vehicle Selection</w:t>
      </w:r>
      <w:bookmarkEnd w:id="161"/>
      <w:bookmarkEnd w:id="162"/>
      <w:bookmarkEnd w:id="163"/>
    </w:p>
    <w:p w14:paraId="58BDB565" w14:textId="77777777" w:rsidR="009200B6" w:rsidRPr="00C75DCA" w:rsidRDefault="009200B6" w:rsidP="009200B6">
      <w:pPr>
        <w:pStyle w:val="BodytextUserManual"/>
        <w:spacing w:before="156" w:after="156"/>
      </w:pPr>
      <w:r w:rsidRPr="00C75DCA">
        <w:t>When the vehicle's VIN is not automatically retrievable through the vehicle's ECU, or the specific VIN is unknown, you can select the vehicle manually.</w:t>
      </w:r>
    </w:p>
    <w:p w14:paraId="00E4C660" w14:textId="77777777" w:rsidR="009200B6" w:rsidRPr="00C75DCA" w:rsidRDefault="009200B6" w:rsidP="009200B6">
      <w:pPr>
        <w:pStyle w:val="BodytextUserManual"/>
        <w:spacing w:before="156" w:after="156"/>
        <w:rPr>
          <w:b/>
        </w:rPr>
      </w:pPr>
      <w:r w:rsidRPr="00C75DCA">
        <w:rPr>
          <w:b/>
        </w:rPr>
        <w:t>Step-by-step Vehicle Selection</w:t>
      </w:r>
    </w:p>
    <w:p w14:paraId="639B0CD1" w14:textId="77777777" w:rsidR="009200B6" w:rsidRPr="00C75DCA" w:rsidRDefault="009200B6" w:rsidP="009200B6">
      <w:pPr>
        <w:pStyle w:val="BodytextUserManual"/>
        <w:spacing w:before="156" w:after="156"/>
      </w:pPr>
      <w:r w:rsidRPr="00C75DCA">
        <w:t xml:space="preserve">This mode of vehicle selection is </w:t>
      </w:r>
      <w:bookmarkStart w:id="164" w:name="OLE_LINK25"/>
      <w:r w:rsidRPr="00C75DCA">
        <w:t>menu-driven</w:t>
      </w:r>
      <w:bookmarkEnd w:id="164"/>
      <w:r w:rsidRPr="00C75DCA">
        <w:t xml:space="preserve">. Select a vehicle manufacturer on the Vehicle Menu screen and the Acquire VIN Information screen displays, </w:t>
      </w:r>
      <w:r w:rsidR="004E6D85" w:rsidRPr="00C75DCA">
        <w:rPr>
          <w:rFonts w:hint="eastAsia"/>
        </w:rPr>
        <w:t xml:space="preserve">and </w:t>
      </w:r>
      <w:r w:rsidRPr="00C75DCA">
        <w:t xml:space="preserve">then tap the </w:t>
      </w:r>
      <w:r w:rsidRPr="00C75DCA">
        <w:rPr>
          <w:b/>
        </w:rPr>
        <w:t>Manual Selection</w:t>
      </w:r>
      <w:r w:rsidRPr="00C75DCA">
        <w:t xml:space="preserve"> button. Select the vehicle information</w:t>
      </w:r>
      <w:r w:rsidR="00B46C55" w:rsidRPr="00C75DCA">
        <w:t>, such as brand, Model, Capacity, Engine type, and Model year,</w:t>
      </w:r>
      <w:r w:rsidRPr="00C75DCA">
        <w:t xml:space="preserve"> on the same screen. </w:t>
      </w:r>
      <w:r w:rsidR="00B46C55" w:rsidRPr="00C75DCA">
        <w:rPr>
          <w:rFonts w:hint="eastAsia"/>
        </w:rPr>
        <w:t>Tap t</w:t>
      </w:r>
      <w:r w:rsidRPr="00C75DCA">
        <w:t xml:space="preserve">he </w:t>
      </w:r>
      <w:r w:rsidRPr="00C75DCA">
        <w:rPr>
          <w:b/>
        </w:rPr>
        <w:t xml:space="preserve">ESC </w:t>
      </w:r>
      <w:r w:rsidRPr="00C75DCA">
        <w:t xml:space="preserve">button at the lower-right corner of the screen </w:t>
      </w:r>
      <w:r w:rsidR="00B46C55" w:rsidRPr="00C75DCA">
        <w:t>to</w:t>
      </w:r>
      <w:r w:rsidRPr="00C75DCA">
        <w:t xml:space="preserve"> </w:t>
      </w:r>
      <w:r w:rsidR="00B46C55" w:rsidRPr="00C75DCA">
        <w:rPr>
          <w:rFonts w:hint="eastAsia"/>
        </w:rPr>
        <w:t>exit the vehicle selection</w:t>
      </w:r>
      <w:r w:rsidRPr="00C75DCA">
        <w:t xml:space="preserve">. Tap the </w:t>
      </w:r>
      <w:r w:rsidRPr="00C75DCA">
        <w:rPr>
          <w:b/>
        </w:rPr>
        <w:t>Reset</w:t>
      </w:r>
      <w:r w:rsidRPr="00C75DCA">
        <w:t xml:space="preserve"> button to reselect the vehicle information if needed.</w:t>
      </w:r>
    </w:p>
    <w:p w14:paraId="4E4793C1" w14:textId="77777777" w:rsidR="009200B6" w:rsidRPr="00C75DCA" w:rsidRDefault="009200B6" w:rsidP="006354DB">
      <w:pPr>
        <w:pStyle w:val="30"/>
        <w:spacing w:before="312" w:after="156"/>
      </w:pPr>
      <w:r w:rsidRPr="00C75DCA">
        <w:rPr>
          <w:rFonts w:hint="eastAsia"/>
        </w:rPr>
        <w:t>O</w:t>
      </w:r>
      <w:r w:rsidRPr="00C75DCA">
        <w:t>BDII Direct Entry</w:t>
      </w:r>
    </w:p>
    <w:p w14:paraId="2AFC32A6" w14:textId="6EC91D41" w:rsidR="009200B6" w:rsidRPr="00C75DCA" w:rsidRDefault="009200B6" w:rsidP="009E29E2">
      <w:pPr>
        <w:pStyle w:val="BodytextUserManual"/>
        <w:spacing w:before="156" w:after="156"/>
      </w:pPr>
      <w:r w:rsidRPr="00C75DCA">
        <w:rPr>
          <w:color w:val="000000"/>
          <w:szCs w:val="18"/>
        </w:rPr>
        <w:t>Occasionally, the tablet may not be able to identify a vehicle. For these vehicles, the user may perform a generic OBDII or EOBD diagnostic</w:t>
      </w:r>
      <w:r w:rsidRPr="00C75DCA">
        <w:t>. See</w:t>
      </w:r>
      <w:r w:rsidR="009E29E2" w:rsidRPr="00C75DCA">
        <w:rPr>
          <w:rFonts w:hint="eastAsia"/>
        </w:rPr>
        <w:t xml:space="preserve"> </w:t>
      </w:r>
      <w:r w:rsidR="009E29E2" w:rsidRPr="00C75DCA">
        <w:rPr>
          <w:i/>
          <w:iCs/>
          <w:color w:val="0000FF"/>
        </w:rPr>
        <w:fldChar w:fldCharType="begin"/>
      </w:r>
      <w:r w:rsidR="009E29E2" w:rsidRPr="00C75DCA">
        <w:rPr>
          <w:i/>
          <w:iCs/>
          <w:color w:val="0000FF"/>
        </w:rPr>
        <w:instrText xml:space="preserve"> </w:instrText>
      </w:r>
      <w:r w:rsidR="009E29E2" w:rsidRPr="00C75DCA">
        <w:rPr>
          <w:rFonts w:hint="eastAsia"/>
          <w:i/>
          <w:iCs/>
          <w:color w:val="0000FF"/>
        </w:rPr>
        <w:instrText>REF _Ref160193766 \h</w:instrText>
      </w:r>
      <w:r w:rsidR="009E29E2" w:rsidRPr="00C75DCA">
        <w:rPr>
          <w:i/>
          <w:iCs/>
          <w:color w:val="0000FF"/>
        </w:rPr>
        <w:instrText xml:space="preserve">  \* MERGEFORMAT </w:instrText>
      </w:r>
      <w:r w:rsidR="009E29E2" w:rsidRPr="00C75DCA">
        <w:rPr>
          <w:i/>
          <w:iCs/>
          <w:color w:val="0000FF"/>
        </w:rPr>
      </w:r>
      <w:r w:rsidR="009E29E2" w:rsidRPr="00C75DCA">
        <w:rPr>
          <w:i/>
          <w:iCs/>
          <w:color w:val="0000FF"/>
        </w:rPr>
        <w:fldChar w:fldCharType="separate"/>
      </w:r>
      <w:r w:rsidR="006233ED" w:rsidRPr="006233ED">
        <w:rPr>
          <w:i/>
          <w:iCs/>
          <w:color w:val="0000FF"/>
        </w:rPr>
        <w:t>Generic OBDII Operations</w:t>
      </w:r>
      <w:r w:rsidR="009E29E2" w:rsidRPr="00C75DCA">
        <w:rPr>
          <w:i/>
          <w:iCs/>
          <w:color w:val="0000FF"/>
        </w:rPr>
        <w:fldChar w:fldCharType="end"/>
      </w:r>
      <w:r w:rsidR="009E29E2" w:rsidRPr="00C75DCA">
        <w:t xml:space="preserve"> </w:t>
      </w:r>
      <w:r w:rsidRPr="00C75DCA">
        <w:t>for additional information.</w:t>
      </w:r>
    </w:p>
    <w:p w14:paraId="282FD47C" w14:textId="77777777" w:rsidR="00DA7FAE" w:rsidRPr="00C75DCA" w:rsidRDefault="00DA7FAE" w:rsidP="00DA7FAE">
      <w:pPr>
        <w:pStyle w:val="20"/>
        <w:spacing w:before="312" w:after="156"/>
      </w:pPr>
      <w:bookmarkStart w:id="165" w:name="_Toc160024660"/>
      <w:bookmarkStart w:id="166" w:name="_Ref160099659"/>
      <w:bookmarkStart w:id="167" w:name="_Toc202951296"/>
      <w:r w:rsidRPr="00C75DCA">
        <w:rPr>
          <w:rFonts w:hint="eastAsia"/>
        </w:rPr>
        <w:lastRenderedPageBreak/>
        <w:t>N</w:t>
      </w:r>
      <w:r w:rsidRPr="00C75DCA">
        <w:t>avigation</w:t>
      </w:r>
      <w:bookmarkEnd w:id="165"/>
      <w:bookmarkEnd w:id="167"/>
    </w:p>
    <w:p w14:paraId="4DF76C24" w14:textId="77777777" w:rsidR="00DA7FAE" w:rsidRPr="00C75DCA" w:rsidRDefault="00DA7FAE" w:rsidP="00DA7FAE">
      <w:pPr>
        <w:pStyle w:val="30"/>
        <w:spacing w:before="312" w:after="156"/>
      </w:pPr>
      <w:bookmarkStart w:id="168" w:name="_Toc160024661"/>
      <w:r w:rsidRPr="00C75DCA">
        <w:t>Diagnostics Screen Layout</w:t>
      </w:r>
      <w:bookmarkEnd w:id="168"/>
    </w:p>
    <w:p w14:paraId="27FC8BC7" w14:textId="77777777" w:rsidR="00DA7FAE" w:rsidRPr="00C75DCA" w:rsidRDefault="00DA7FAE" w:rsidP="00DA7FAE">
      <w:pPr>
        <w:spacing w:before="156" w:after="156"/>
      </w:pPr>
      <w:r w:rsidRPr="00C75DCA">
        <w:t xml:space="preserve">After </w:t>
      </w:r>
      <w:r w:rsidR="00AB3060" w:rsidRPr="00C75DCA">
        <w:t xml:space="preserve">the </w:t>
      </w:r>
      <w:r w:rsidRPr="00C75DCA">
        <w:t xml:space="preserve">vehicle information is confirmed, tap </w:t>
      </w:r>
      <w:r w:rsidRPr="00C75DCA">
        <w:rPr>
          <w:b/>
        </w:rPr>
        <w:t>OK</w:t>
      </w:r>
      <w:r w:rsidRPr="00C75DCA">
        <w:t xml:space="preserve"> to enter the main diagnostic program. This section describes common functions, including Auto Scan, Control Unit, Service, and Programming. The available functions may vary among different vehicles. </w:t>
      </w:r>
    </w:p>
    <w:p w14:paraId="1E8B1DF2" w14:textId="77777777" w:rsidR="00DA7FAE" w:rsidRPr="00C75DCA" w:rsidRDefault="00053F1B" w:rsidP="00416433">
      <w:pPr>
        <w:snapToGrid w:val="0"/>
        <w:spacing w:before="156" w:afterLines="0" w:after="0" w:line="360" w:lineRule="auto"/>
        <w:ind w:left="0"/>
        <w:jc w:val="center"/>
      </w:pPr>
      <w:r w:rsidRPr="00C75DCA">
        <w:rPr>
          <w:noProof/>
        </w:rPr>
        <w:drawing>
          <wp:inline distT="0" distB="0" distL="0" distR="0" wp14:anchorId="67A68A9B" wp14:editId="356AE7B5">
            <wp:extent cx="3526902" cy="1944000"/>
            <wp:effectExtent l="0" t="0" r="0" b="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526902" cy="1944000"/>
                    </a:xfrm>
                    <a:prstGeom prst="rect">
                      <a:avLst/>
                    </a:prstGeom>
                    <a:noFill/>
                    <a:ln>
                      <a:noFill/>
                    </a:ln>
                  </pic:spPr>
                </pic:pic>
              </a:graphicData>
            </a:graphic>
          </wp:inline>
        </w:drawing>
      </w:r>
    </w:p>
    <w:p w14:paraId="5A089FC9" w14:textId="2C17C5F4" w:rsidR="00DA7FAE" w:rsidRPr="00C75DCA" w:rsidRDefault="00DA7FAE" w:rsidP="00416433">
      <w:pPr>
        <w:pStyle w:val="ae"/>
        <w:spacing w:beforeLines="0" w:before="0" w:after="156"/>
        <w:ind w:left="0"/>
        <w:rPr>
          <w:i/>
          <w:iCs/>
        </w:rPr>
      </w:pPr>
      <w:bookmarkStart w:id="169" w:name="_Ref112687454"/>
      <w:bookmarkStart w:id="170" w:name="_Ref159589736"/>
      <w:r w:rsidRPr="00C75DCA">
        <w:t xml:space="preserve">Figure </w:t>
      </w:r>
      <w:r w:rsidR="007E4299" w:rsidRPr="00C75DCA">
        <w:fldChar w:fldCharType="begin"/>
      </w:r>
      <w:r w:rsidR="007E4299" w:rsidRPr="00C75DCA">
        <w:instrText xml:space="preserve"> STYLEREF 1 \s </w:instrText>
      </w:r>
      <w:r w:rsidR="007E4299" w:rsidRPr="00C75DCA">
        <w:fldChar w:fldCharType="separate"/>
      </w:r>
      <w:r w:rsidR="006233ED">
        <w:rPr>
          <w:noProof/>
        </w:rPr>
        <w:t>6</w:t>
      </w:r>
      <w:r w:rsidR="007E4299" w:rsidRPr="00C75DCA">
        <w:rPr>
          <w:noProof/>
        </w:rPr>
        <w:fldChar w:fldCharType="end"/>
      </w:r>
      <w:r w:rsidRPr="00C75DCA">
        <w:noBreakHyphen/>
      </w:r>
      <w:r w:rsidR="007E4299" w:rsidRPr="00C75DCA">
        <w:fldChar w:fldCharType="begin"/>
      </w:r>
      <w:r w:rsidR="007E4299" w:rsidRPr="00C75DCA">
        <w:instrText xml:space="preserve"> SEQ Figure \* ARABIC \s 1 </w:instrText>
      </w:r>
      <w:r w:rsidR="007E4299" w:rsidRPr="00C75DCA">
        <w:fldChar w:fldCharType="separate"/>
      </w:r>
      <w:r w:rsidR="006233ED">
        <w:rPr>
          <w:noProof/>
        </w:rPr>
        <w:t>8</w:t>
      </w:r>
      <w:r w:rsidR="007E4299" w:rsidRPr="00C75DCA">
        <w:rPr>
          <w:noProof/>
        </w:rPr>
        <w:fldChar w:fldCharType="end"/>
      </w:r>
      <w:bookmarkEnd w:id="169"/>
      <w:r w:rsidRPr="00C75DCA">
        <w:rPr>
          <w:i/>
          <w:iCs/>
        </w:rPr>
        <w:t xml:space="preserve"> </w:t>
      </w:r>
      <w:r w:rsidR="001C297D" w:rsidRPr="00C75DCA">
        <w:rPr>
          <w:i/>
          <w:iCs/>
        </w:rPr>
        <w:t>Diagnostics</w:t>
      </w:r>
      <w:r w:rsidRPr="00C75DCA">
        <w:rPr>
          <w:i/>
          <w:iCs/>
        </w:rPr>
        <w:t xml:space="preserve"> Main Menu Screen</w:t>
      </w:r>
      <w:bookmarkEnd w:id="170"/>
    </w:p>
    <w:p w14:paraId="17E6B7D1" w14:textId="77777777" w:rsidR="00DA7FAE" w:rsidRPr="00C75DCA" w:rsidRDefault="001C297D" w:rsidP="003A7528">
      <w:pPr>
        <w:pStyle w:val="ac"/>
        <w:widowControl w:val="0"/>
        <w:numPr>
          <w:ilvl w:val="0"/>
          <w:numId w:val="36"/>
        </w:numPr>
        <w:spacing w:beforeLines="20" w:before="62" w:afterLines="20" w:after="62"/>
        <w:ind w:left="647" w:hanging="363"/>
      </w:pPr>
      <w:r w:rsidRPr="00C75DCA">
        <w:t>Diagnostics</w:t>
      </w:r>
      <w:r w:rsidR="00DA7FAE" w:rsidRPr="00C75DCA">
        <w:t xml:space="preserve"> Toolbar</w:t>
      </w:r>
    </w:p>
    <w:p w14:paraId="09267F95" w14:textId="77777777" w:rsidR="00DA7FAE" w:rsidRPr="00C75DCA" w:rsidRDefault="00DA7FAE" w:rsidP="003A7528">
      <w:pPr>
        <w:pStyle w:val="ac"/>
        <w:widowControl w:val="0"/>
        <w:numPr>
          <w:ilvl w:val="0"/>
          <w:numId w:val="36"/>
        </w:numPr>
        <w:spacing w:beforeLines="20" w:before="62" w:afterLines="20" w:after="62"/>
        <w:ind w:left="647" w:hanging="363"/>
      </w:pPr>
      <w:r w:rsidRPr="00C75DCA">
        <w:t>Current Directory Path</w:t>
      </w:r>
    </w:p>
    <w:p w14:paraId="24F92284" w14:textId="77777777" w:rsidR="00DA7FAE" w:rsidRPr="00C75DCA" w:rsidRDefault="00DA7FAE" w:rsidP="003A7528">
      <w:pPr>
        <w:pStyle w:val="ac"/>
        <w:widowControl w:val="0"/>
        <w:numPr>
          <w:ilvl w:val="0"/>
          <w:numId w:val="36"/>
        </w:numPr>
        <w:spacing w:beforeLines="20" w:before="62" w:afterLines="20" w:after="62"/>
        <w:ind w:left="647" w:hanging="363"/>
      </w:pPr>
      <w:r w:rsidRPr="00C75DCA">
        <w:t>Status Information Bar</w:t>
      </w:r>
    </w:p>
    <w:p w14:paraId="04ADDBF4" w14:textId="77777777" w:rsidR="00DA7FAE" w:rsidRPr="00C75DCA" w:rsidRDefault="00DA7FAE" w:rsidP="003A7528">
      <w:pPr>
        <w:pStyle w:val="ac"/>
        <w:widowControl w:val="0"/>
        <w:numPr>
          <w:ilvl w:val="0"/>
          <w:numId w:val="36"/>
        </w:numPr>
        <w:spacing w:beforeLines="20" w:before="62" w:afterLines="20" w:after="62"/>
        <w:ind w:left="647" w:hanging="363"/>
      </w:pPr>
      <w:r w:rsidRPr="00C75DCA">
        <w:t>Navigation Bar</w:t>
      </w:r>
    </w:p>
    <w:p w14:paraId="1CDBC362" w14:textId="77777777" w:rsidR="00DA7FAE" w:rsidRPr="00C75DCA" w:rsidRDefault="00DA7FAE" w:rsidP="003A7528">
      <w:pPr>
        <w:pStyle w:val="ac"/>
        <w:widowControl w:val="0"/>
        <w:numPr>
          <w:ilvl w:val="0"/>
          <w:numId w:val="36"/>
        </w:numPr>
        <w:spacing w:beforeLines="20" w:before="62" w:afterLines="20" w:after="62"/>
        <w:ind w:left="647" w:hanging="363"/>
      </w:pPr>
      <w:r w:rsidRPr="00C75DCA">
        <w:t xml:space="preserve">Main Section </w:t>
      </w:r>
    </w:p>
    <w:p w14:paraId="35E352BB" w14:textId="77777777" w:rsidR="00DA7FAE" w:rsidRPr="00C75DCA" w:rsidRDefault="00DA7FAE" w:rsidP="003A7528">
      <w:pPr>
        <w:pStyle w:val="ac"/>
        <w:widowControl w:val="0"/>
        <w:numPr>
          <w:ilvl w:val="0"/>
          <w:numId w:val="36"/>
        </w:numPr>
        <w:spacing w:beforeLines="20" w:before="62" w:afterLines="20" w:after="62"/>
        <w:ind w:left="647" w:hanging="363"/>
      </w:pPr>
      <w:r w:rsidRPr="00C75DCA">
        <w:t>Function Buttons</w:t>
      </w:r>
    </w:p>
    <w:p w14:paraId="6CE99863" w14:textId="77777777" w:rsidR="00DA7FAE" w:rsidRPr="00C75DCA" w:rsidRDefault="001C297D" w:rsidP="00DA7FAE">
      <w:pPr>
        <w:pStyle w:val="40"/>
        <w:spacing w:before="156" w:after="156"/>
      </w:pPr>
      <w:r w:rsidRPr="00C75DCA">
        <w:t>Diagnostics</w:t>
      </w:r>
      <w:r w:rsidR="00DA7FAE" w:rsidRPr="00C75DCA">
        <w:t xml:space="preserve"> Toolbar</w:t>
      </w:r>
    </w:p>
    <w:p w14:paraId="5888009B" w14:textId="77777777" w:rsidR="00DA7FAE" w:rsidRPr="00C75DCA" w:rsidRDefault="00DA7FAE" w:rsidP="00DA7FAE">
      <w:pPr>
        <w:pStyle w:val="BodytextUserManual"/>
        <w:spacing w:before="156" w:after="156"/>
      </w:pPr>
      <w:r w:rsidRPr="00C75DCA">
        <w:rPr>
          <w:rFonts w:hint="eastAsia"/>
        </w:rPr>
        <w:t xml:space="preserve">The </w:t>
      </w:r>
      <w:r w:rsidR="001C297D" w:rsidRPr="00C75DCA">
        <w:t>diagnostics</w:t>
      </w:r>
      <w:r w:rsidRPr="00C75DCA">
        <w:t xml:space="preserve"> toolbar contains buttons that</w:t>
      </w:r>
      <w:r w:rsidRPr="00C75DCA">
        <w:rPr>
          <w:rFonts w:hint="eastAsia"/>
        </w:rPr>
        <w:t xml:space="preserve"> allow you to print or save the displayed data and </w:t>
      </w:r>
      <w:r w:rsidRPr="00C75DCA">
        <w:t>perform other operations</w:t>
      </w:r>
      <w:r w:rsidRPr="00C75DCA">
        <w:rPr>
          <w:rFonts w:hint="eastAsia"/>
        </w:rPr>
        <w:t xml:space="preserve">. The table below provides a brief </w:t>
      </w:r>
      <w:r w:rsidRPr="00C75DCA">
        <w:t>description</w:t>
      </w:r>
      <w:r w:rsidRPr="00C75DCA">
        <w:rPr>
          <w:rFonts w:hint="eastAsia"/>
        </w:rPr>
        <w:t xml:space="preserve"> for the operations of the </w:t>
      </w:r>
      <w:r w:rsidR="006C024C" w:rsidRPr="00C75DCA">
        <w:t>diagnostics</w:t>
      </w:r>
      <w:r w:rsidRPr="00C75DCA">
        <w:t xml:space="preserve"> toolbar </w:t>
      </w:r>
      <w:r w:rsidRPr="00C75DCA">
        <w:rPr>
          <w:rFonts w:hint="eastAsia"/>
        </w:rPr>
        <w:t>buttons:</w:t>
      </w:r>
      <w:r w:rsidR="000E4968" w:rsidRPr="00C75DCA">
        <w:rPr>
          <w:rFonts w:hint="eastAsia"/>
        </w:rPr>
        <w:t xml:space="preserve"> </w:t>
      </w:r>
    </w:p>
    <w:p w14:paraId="748C10D9" w14:textId="67A67AA9" w:rsidR="00DA7FAE" w:rsidRPr="00C75DCA" w:rsidRDefault="00DA7FAE" w:rsidP="00DA7FAE">
      <w:pPr>
        <w:pStyle w:val="ae"/>
        <w:spacing w:before="156" w:after="156"/>
        <w:ind w:left="0"/>
        <w:rPr>
          <w:i/>
          <w:iCs/>
        </w:rPr>
      </w:pPr>
      <w:bookmarkStart w:id="171" w:name="_Ref159231681"/>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2</w:t>
      </w:r>
      <w:r w:rsidR="00FB3400" w:rsidRPr="00C75DCA">
        <w:rPr>
          <w:noProof/>
        </w:rPr>
        <w:fldChar w:fldCharType="end"/>
      </w:r>
      <w:r w:rsidRPr="00C75DCA">
        <w:t xml:space="preserve"> </w:t>
      </w:r>
      <w:r w:rsidR="00FF23B6" w:rsidRPr="00C75DCA">
        <w:rPr>
          <w:i/>
          <w:iCs/>
        </w:rPr>
        <w:t>Diagnostics</w:t>
      </w:r>
      <w:r w:rsidRPr="00C75DCA">
        <w:rPr>
          <w:i/>
          <w:iCs/>
        </w:rPr>
        <w:t xml:space="preserve"> Toolbar Buttons</w:t>
      </w:r>
      <w:bookmarkEnd w:id="171"/>
    </w:p>
    <w:tbl>
      <w:tblPr>
        <w:tblStyle w:val="af"/>
        <w:tblW w:w="6658" w:type="dxa"/>
        <w:jc w:val="center"/>
        <w:tblLayout w:type="fixed"/>
        <w:tblLook w:val="04A0" w:firstRow="1" w:lastRow="0" w:firstColumn="1" w:lastColumn="0" w:noHBand="0" w:noVBand="1"/>
      </w:tblPr>
      <w:tblGrid>
        <w:gridCol w:w="988"/>
        <w:gridCol w:w="992"/>
        <w:gridCol w:w="4678"/>
      </w:tblGrid>
      <w:tr w:rsidR="00DA7FAE" w:rsidRPr="00C75DCA" w14:paraId="0373DB45" w14:textId="77777777" w:rsidTr="000220B7">
        <w:trPr>
          <w:trHeight w:val="353"/>
          <w:tblHeader/>
          <w:jc w:val="center"/>
        </w:trPr>
        <w:tc>
          <w:tcPr>
            <w:tcW w:w="988" w:type="dxa"/>
            <w:shd w:val="clear" w:color="auto" w:fill="D9D9D9" w:themeFill="background1" w:themeFillShade="D9"/>
            <w:vAlign w:val="center"/>
          </w:tcPr>
          <w:p w14:paraId="3C6F4D2B" w14:textId="77777777" w:rsidR="00DA7FAE" w:rsidRPr="00C75DCA" w:rsidRDefault="00DA7FAE" w:rsidP="00397666">
            <w:pPr>
              <w:pStyle w:val="af3"/>
              <w:spacing w:beforeLines="20" w:before="62" w:afterLines="20" w:after="62" w:line="240" w:lineRule="exact"/>
              <w:rPr>
                <w:rFonts w:cs="Arial"/>
              </w:rPr>
            </w:pPr>
            <w:r w:rsidRPr="00C75DCA">
              <w:rPr>
                <w:rFonts w:cs="Arial"/>
              </w:rPr>
              <w:t>Button</w:t>
            </w:r>
          </w:p>
        </w:tc>
        <w:tc>
          <w:tcPr>
            <w:tcW w:w="992" w:type="dxa"/>
            <w:shd w:val="clear" w:color="auto" w:fill="D9D9D9" w:themeFill="background1" w:themeFillShade="D9"/>
            <w:vAlign w:val="center"/>
          </w:tcPr>
          <w:p w14:paraId="14F039AC" w14:textId="77777777" w:rsidR="00DA7FAE" w:rsidRPr="00C75DCA" w:rsidRDefault="00DA7FAE" w:rsidP="00397666">
            <w:pPr>
              <w:pStyle w:val="af3"/>
              <w:spacing w:beforeLines="20" w:before="62" w:afterLines="20" w:after="62" w:line="240" w:lineRule="exact"/>
              <w:rPr>
                <w:rFonts w:cs="Arial"/>
              </w:rPr>
            </w:pPr>
            <w:r w:rsidRPr="00C75DCA">
              <w:rPr>
                <w:rFonts w:cs="Arial"/>
              </w:rPr>
              <w:t>Name</w:t>
            </w:r>
          </w:p>
        </w:tc>
        <w:tc>
          <w:tcPr>
            <w:tcW w:w="4678" w:type="dxa"/>
            <w:shd w:val="clear" w:color="auto" w:fill="D9D9D9" w:themeFill="background1" w:themeFillShade="D9"/>
            <w:vAlign w:val="center"/>
          </w:tcPr>
          <w:p w14:paraId="5EE14729" w14:textId="77777777" w:rsidR="00DA7FAE" w:rsidRPr="00C75DCA" w:rsidRDefault="00DA7FAE" w:rsidP="00397666">
            <w:pPr>
              <w:pStyle w:val="af3"/>
              <w:spacing w:beforeLines="20" w:before="62" w:afterLines="20" w:after="62" w:line="240" w:lineRule="exact"/>
              <w:rPr>
                <w:rFonts w:cs="Arial"/>
              </w:rPr>
            </w:pPr>
            <w:r w:rsidRPr="00C75DCA">
              <w:rPr>
                <w:rFonts w:cs="Arial"/>
              </w:rPr>
              <w:t>Description</w:t>
            </w:r>
          </w:p>
        </w:tc>
      </w:tr>
      <w:tr w:rsidR="00DA7FAE" w:rsidRPr="00C75DCA" w14:paraId="4C8B8187" w14:textId="77777777" w:rsidTr="000220B7">
        <w:trPr>
          <w:trHeight w:val="489"/>
          <w:jc w:val="center"/>
        </w:trPr>
        <w:tc>
          <w:tcPr>
            <w:tcW w:w="988" w:type="dxa"/>
            <w:vAlign w:val="center"/>
          </w:tcPr>
          <w:p w14:paraId="0EAFA4B6" w14:textId="77777777" w:rsidR="00DA7FAE" w:rsidRPr="00C75DCA" w:rsidRDefault="004C17BC" w:rsidP="000220B7">
            <w:pPr>
              <w:pStyle w:val="af3"/>
              <w:spacing w:beforeLines="20" w:before="62" w:afterLines="20" w:after="62" w:line="240" w:lineRule="exact"/>
              <w:rPr>
                <w:rFonts w:cs="Arial"/>
              </w:rPr>
            </w:pPr>
            <w:r w:rsidRPr="00C75DCA">
              <w:rPr>
                <w:noProof/>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val="0"/>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34E87E7" w14:textId="77777777" w:rsidR="00DA7FAE" w:rsidRPr="00C75DCA" w:rsidRDefault="004C17BC" w:rsidP="000220B7">
            <w:pPr>
              <w:pStyle w:val="af3"/>
              <w:spacing w:beforeLines="20" w:before="62" w:afterLines="20" w:after="62" w:line="240" w:lineRule="exact"/>
              <w:rPr>
                <w:rFonts w:cs="Arial"/>
              </w:rPr>
            </w:pPr>
            <w:r w:rsidRPr="00C75DCA">
              <w:rPr>
                <w:rFonts w:cs="Arial" w:hint="eastAsia"/>
              </w:rPr>
              <w:t>Remote Expert</w:t>
            </w:r>
          </w:p>
        </w:tc>
        <w:tc>
          <w:tcPr>
            <w:tcW w:w="4678" w:type="dxa"/>
            <w:vAlign w:val="center"/>
          </w:tcPr>
          <w:p w14:paraId="76C05BB7" w14:textId="77777777" w:rsidR="00DA7FAE" w:rsidRPr="00C75DCA" w:rsidRDefault="00DA7FAE" w:rsidP="000220B7">
            <w:pPr>
              <w:pStyle w:val="af4"/>
              <w:spacing w:beforeLines="20" w:before="62" w:afterLines="20" w:after="62" w:line="240" w:lineRule="exact"/>
              <w:ind w:left="0"/>
              <w:rPr>
                <w:rFonts w:cs="Arial"/>
              </w:rPr>
            </w:pPr>
            <w:r w:rsidRPr="00C75DCA">
              <w:rPr>
                <w:rFonts w:cs="Arial"/>
              </w:rPr>
              <w:t xml:space="preserve">Tap to </w:t>
            </w:r>
            <w:r w:rsidR="004C17BC" w:rsidRPr="00C75DCA">
              <w:rPr>
                <w:rFonts w:cs="Arial" w:hint="eastAsia"/>
              </w:rPr>
              <w:t>launch the Remote Expert application</w:t>
            </w:r>
            <w:r w:rsidRPr="00C75DCA">
              <w:rPr>
                <w:rFonts w:cs="Arial"/>
              </w:rPr>
              <w:t>.</w:t>
            </w:r>
            <w:r w:rsidR="00037D28" w:rsidRPr="00C75DCA">
              <w:rPr>
                <w:rFonts w:cs="Arial" w:hint="eastAsia"/>
              </w:rPr>
              <w:t xml:space="preserve"> Th</w:t>
            </w:r>
            <w:r w:rsidR="00ED1B8A" w:rsidRPr="00C75DCA">
              <w:rPr>
                <w:rFonts w:cs="Arial" w:hint="eastAsia"/>
              </w:rPr>
              <w:t>is</w:t>
            </w:r>
            <w:r w:rsidR="00037D28" w:rsidRPr="00C75DCA">
              <w:rPr>
                <w:rFonts w:cs="Arial" w:hint="eastAsia"/>
              </w:rPr>
              <w:t xml:space="preserve"> function is available in some countries and </w:t>
            </w:r>
            <w:r w:rsidR="00765547" w:rsidRPr="00C75DCA">
              <w:rPr>
                <w:rFonts w:cs="Arial"/>
              </w:rPr>
              <w:t>regions</w:t>
            </w:r>
            <w:r w:rsidR="00037D28" w:rsidRPr="00C75DCA">
              <w:rPr>
                <w:rFonts w:cs="Arial" w:hint="eastAsia"/>
              </w:rPr>
              <w:t>.</w:t>
            </w:r>
          </w:p>
        </w:tc>
      </w:tr>
      <w:tr w:rsidR="00DA7FAE" w:rsidRPr="00C75DCA" w14:paraId="6BDD7E99" w14:textId="77777777" w:rsidTr="000220B7">
        <w:trPr>
          <w:trHeight w:hRule="exact" w:val="803"/>
          <w:jc w:val="center"/>
        </w:trPr>
        <w:tc>
          <w:tcPr>
            <w:tcW w:w="988" w:type="dxa"/>
            <w:vAlign w:val="center"/>
          </w:tcPr>
          <w:p w14:paraId="1EF5072A" w14:textId="77777777" w:rsidR="00DA7FAE" w:rsidRPr="00C75DCA" w:rsidRDefault="001A0404" w:rsidP="00397666">
            <w:pPr>
              <w:pStyle w:val="af3"/>
              <w:spacing w:beforeLines="20" w:before="62" w:afterLines="20" w:after="62" w:line="480" w:lineRule="auto"/>
              <w:rPr>
                <w:rFonts w:cs="Arial"/>
              </w:rPr>
            </w:pPr>
            <w:r w:rsidRPr="00C75DCA">
              <w:rPr>
                <w:noProof/>
                <w14:ligatures w14:val="standardContextual"/>
              </w:rPr>
              <w:lastRenderedPageBreak/>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val="0"/>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3920980C" w14:textId="77777777" w:rsidR="00DA7FAE" w:rsidRPr="00C75DCA" w:rsidRDefault="00DA7FAE" w:rsidP="00397666">
            <w:pPr>
              <w:pStyle w:val="af3"/>
              <w:spacing w:beforeLines="20" w:before="62" w:afterLines="20" w:after="62" w:line="240" w:lineRule="exact"/>
              <w:rPr>
                <w:rFonts w:cs="Arial"/>
              </w:rPr>
            </w:pPr>
            <w:r w:rsidRPr="00C75DCA">
              <w:rPr>
                <w:rFonts w:cs="Arial"/>
              </w:rPr>
              <w:t>Vehicle Swap</w:t>
            </w:r>
          </w:p>
        </w:tc>
        <w:tc>
          <w:tcPr>
            <w:tcW w:w="4678" w:type="dxa"/>
            <w:vAlign w:val="center"/>
          </w:tcPr>
          <w:p w14:paraId="3275CA45" w14:textId="77777777" w:rsidR="00DA7FAE" w:rsidRPr="00C75DCA" w:rsidRDefault="00DA7FAE" w:rsidP="00397666">
            <w:pPr>
              <w:pStyle w:val="af4"/>
              <w:spacing w:beforeLines="20" w:before="62" w:afterLines="20" w:after="62" w:line="240" w:lineRule="exact"/>
              <w:ind w:left="0"/>
              <w:rPr>
                <w:rFonts w:cs="Arial"/>
              </w:rPr>
            </w:pPr>
            <w:r w:rsidRPr="00C75DCA">
              <w:rPr>
                <w:rFonts w:cs="Arial"/>
              </w:rPr>
              <w:t xml:space="preserve">Exits the diagnostic session and returns to the </w:t>
            </w:r>
            <w:r w:rsidR="00C96FB5" w:rsidRPr="00C75DCA">
              <w:rPr>
                <w:rFonts w:cs="Arial" w:hint="eastAsia"/>
              </w:rPr>
              <w:t>V</w:t>
            </w:r>
            <w:r w:rsidRPr="00C75DCA">
              <w:rPr>
                <w:rFonts w:cs="Arial"/>
              </w:rPr>
              <w:t xml:space="preserve">ehicle </w:t>
            </w:r>
            <w:r w:rsidR="00C96FB5" w:rsidRPr="00C75DCA">
              <w:rPr>
                <w:rFonts w:cs="Arial" w:hint="eastAsia"/>
              </w:rPr>
              <w:t>M</w:t>
            </w:r>
            <w:r w:rsidR="00C96FB5" w:rsidRPr="00C75DCA">
              <w:rPr>
                <w:rFonts w:cs="Arial"/>
              </w:rPr>
              <w:t xml:space="preserve">enu </w:t>
            </w:r>
            <w:r w:rsidRPr="00C75DCA">
              <w:rPr>
                <w:rFonts w:cs="Arial"/>
              </w:rPr>
              <w:t>screen to select another vehicle for testing.</w:t>
            </w:r>
          </w:p>
        </w:tc>
      </w:tr>
      <w:tr w:rsidR="00DA7FAE" w:rsidRPr="00C75DCA" w14:paraId="51570300" w14:textId="77777777" w:rsidTr="000220B7">
        <w:trPr>
          <w:trHeight w:hRule="exact" w:val="605"/>
          <w:jc w:val="center"/>
        </w:trPr>
        <w:tc>
          <w:tcPr>
            <w:tcW w:w="988" w:type="dxa"/>
            <w:vAlign w:val="center"/>
          </w:tcPr>
          <w:p w14:paraId="2B4EA301" w14:textId="77777777" w:rsidR="00DA7FAE" w:rsidRPr="00C75DCA" w:rsidRDefault="001A0404" w:rsidP="000220B7">
            <w:pPr>
              <w:pStyle w:val="af3"/>
              <w:spacing w:beforeLines="20" w:before="62" w:afterLines="20" w:after="62" w:line="240" w:lineRule="atLeast"/>
              <w:rPr>
                <w:rFonts w:cs="Arial"/>
              </w:rPr>
            </w:pPr>
            <w:r w:rsidRPr="00C75DCA">
              <w:rPr>
                <w:noProof/>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val="0"/>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2D014BD" w14:textId="77777777" w:rsidR="00DA7FAE" w:rsidRPr="00C75DCA" w:rsidRDefault="00DA7FAE" w:rsidP="000220B7">
            <w:pPr>
              <w:pStyle w:val="af3"/>
              <w:spacing w:beforeLines="20" w:before="62" w:afterLines="20" w:after="62" w:line="240" w:lineRule="exact"/>
              <w:rPr>
                <w:rFonts w:cs="Arial"/>
              </w:rPr>
            </w:pPr>
            <w:r w:rsidRPr="00C75DCA">
              <w:rPr>
                <w:rFonts w:cs="Arial"/>
              </w:rPr>
              <w:t>Settings</w:t>
            </w:r>
          </w:p>
        </w:tc>
        <w:tc>
          <w:tcPr>
            <w:tcW w:w="4678" w:type="dxa"/>
            <w:vAlign w:val="center"/>
          </w:tcPr>
          <w:p w14:paraId="03B8530E" w14:textId="22C2CE7C" w:rsidR="00DA7FAE" w:rsidRPr="00C75DCA" w:rsidRDefault="00DA7FAE" w:rsidP="000220B7">
            <w:pPr>
              <w:pStyle w:val="af4"/>
              <w:spacing w:beforeLines="20" w:before="62" w:afterLines="20" w:after="62" w:line="240" w:lineRule="exact"/>
              <w:ind w:left="0"/>
              <w:rPr>
                <w:rFonts w:cs="Arial"/>
              </w:rPr>
            </w:pPr>
            <w:r w:rsidRPr="00C75DCA">
              <w:rPr>
                <w:rFonts w:cs="Arial"/>
              </w:rPr>
              <w:t>Opens the Settings screen. Se</w:t>
            </w:r>
            <w:r w:rsidR="007F235A" w:rsidRPr="00C75DCA">
              <w:rPr>
                <w:rFonts w:cs="Arial"/>
              </w:rPr>
              <w:t xml:space="preserve">e </w:t>
            </w:r>
            <w:r w:rsidR="007F235A" w:rsidRPr="00C75DCA">
              <w:rPr>
                <w:rFonts w:cs="Arial"/>
                <w:i/>
                <w:iCs/>
                <w:color w:val="0000FF"/>
              </w:rPr>
              <w:fldChar w:fldCharType="begin"/>
            </w:r>
            <w:r w:rsidR="007F235A" w:rsidRPr="00C75DCA">
              <w:rPr>
                <w:rFonts w:cs="Arial"/>
                <w:i/>
                <w:iCs/>
                <w:color w:val="0000FF"/>
              </w:rPr>
              <w:instrText xml:space="preserve"> REF _Ref159830996 \h  \* MERGEFORMAT </w:instrText>
            </w:r>
            <w:r w:rsidR="007F235A" w:rsidRPr="00C75DCA">
              <w:rPr>
                <w:rFonts w:cs="Arial"/>
                <w:i/>
                <w:iCs/>
                <w:color w:val="0000FF"/>
              </w:rPr>
            </w:r>
            <w:r w:rsidR="007F235A" w:rsidRPr="00C75DCA">
              <w:rPr>
                <w:rFonts w:cs="Arial"/>
                <w:i/>
                <w:iCs/>
                <w:color w:val="0000FF"/>
              </w:rPr>
              <w:fldChar w:fldCharType="separate"/>
            </w:r>
            <w:r w:rsidR="006233ED" w:rsidRPr="006233ED">
              <w:rPr>
                <w:i/>
                <w:iCs/>
                <w:color w:val="0000FF"/>
              </w:rPr>
              <w:t>Settings</w:t>
            </w:r>
            <w:r w:rsidR="007F235A" w:rsidRPr="00C75DCA">
              <w:rPr>
                <w:rFonts w:cs="Arial"/>
                <w:i/>
                <w:iCs/>
                <w:color w:val="0000FF"/>
              </w:rPr>
              <w:fldChar w:fldCharType="end"/>
            </w:r>
            <w:r w:rsidRPr="00C75DCA">
              <w:rPr>
                <w:rFonts w:cs="Arial"/>
              </w:rPr>
              <w:t>.</w:t>
            </w:r>
          </w:p>
        </w:tc>
      </w:tr>
      <w:tr w:rsidR="00DA7FAE" w:rsidRPr="00C75DCA" w14:paraId="0E7DA1CB" w14:textId="77777777" w:rsidTr="000220B7">
        <w:trPr>
          <w:trHeight w:val="555"/>
          <w:jc w:val="center"/>
        </w:trPr>
        <w:tc>
          <w:tcPr>
            <w:tcW w:w="988" w:type="dxa"/>
            <w:vAlign w:val="center"/>
          </w:tcPr>
          <w:p w14:paraId="121AE957" w14:textId="77777777" w:rsidR="00DA7FAE" w:rsidRPr="00C75DCA" w:rsidRDefault="001A0404" w:rsidP="000220B7">
            <w:pPr>
              <w:pStyle w:val="af3"/>
              <w:spacing w:beforeLines="20" w:before="62" w:afterLines="20" w:after="62" w:line="240" w:lineRule="atLeast"/>
              <w:rPr>
                <w:rFonts w:cs="Arial"/>
              </w:rPr>
            </w:pPr>
            <w:r w:rsidRPr="00C75DCA">
              <w:rPr>
                <w:noProof/>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val="0"/>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2D766AB3" w14:textId="77777777" w:rsidR="00DA7FAE" w:rsidRPr="00C75DCA" w:rsidRDefault="00DA7FAE" w:rsidP="000220B7">
            <w:pPr>
              <w:pStyle w:val="af3"/>
              <w:spacing w:beforeLines="20" w:before="62" w:afterLines="20" w:after="62" w:line="240" w:lineRule="exact"/>
              <w:rPr>
                <w:rFonts w:cs="Arial"/>
              </w:rPr>
            </w:pPr>
            <w:r w:rsidRPr="00C75DCA">
              <w:rPr>
                <w:rFonts w:cs="Arial"/>
              </w:rPr>
              <w:t>Print</w:t>
            </w:r>
          </w:p>
        </w:tc>
        <w:tc>
          <w:tcPr>
            <w:tcW w:w="4678" w:type="dxa"/>
            <w:vAlign w:val="center"/>
          </w:tcPr>
          <w:p w14:paraId="32E8226E" w14:textId="4A0FF9C4" w:rsidR="00DA7FAE" w:rsidRPr="00C75DCA" w:rsidRDefault="00DA7FAE" w:rsidP="000220B7">
            <w:pPr>
              <w:pStyle w:val="af4"/>
              <w:spacing w:beforeLines="20" w:before="62" w:afterLines="20" w:after="62" w:line="240" w:lineRule="exact"/>
              <w:ind w:left="0"/>
              <w:rPr>
                <w:rFonts w:cs="Arial"/>
              </w:rPr>
            </w:pPr>
            <w:r w:rsidRPr="00C75DCA">
              <w:rPr>
                <w:rFonts w:cs="Arial"/>
              </w:rPr>
              <w:t>Saves and prints a copy of the displayed data. Se</w:t>
            </w:r>
            <w:r w:rsidR="007F235A" w:rsidRPr="00C75DCA">
              <w:rPr>
                <w:rFonts w:cs="Arial"/>
              </w:rPr>
              <w:t xml:space="preserve">e </w:t>
            </w:r>
            <w:r w:rsidR="007F235A" w:rsidRPr="00C75DCA">
              <w:rPr>
                <w:rFonts w:cs="Arial"/>
                <w:i/>
                <w:iCs/>
                <w:color w:val="0000FF"/>
              </w:rPr>
              <w:fldChar w:fldCharType="begin"/>
            </w:r>
            <w:r w:rsidR="007F235A" w:rsidRPr="00C75DCA">
              <w:rPr>
                <w:rFonts w:cs="Arial"/>
                <w:i/>
                <w:iCs/>
                <w:color w:val="0000FF"/>
              </w:rPr>
              <w:instrText xml:space="preserve"> REF _Ref160100196 \h  \* MERGEFORMAT </w:instrText>
            </w:r>
            <w:r w:rsidR="007F235A" w:rsidRPr="00C75DCA">
              <w:rPr>
                <w:rFonts w:cs="Arial"/>
                <w:i/>
                <w:iCs/>
                <w:color w:val="0000FF"/>
              </w:rPr>
            </w:r>
            <w:r w:rsidR="007F235A" w:rsidRPr="00C75DCA">
              <w:rPr>
                <w:rFonts w:cs="Arial"/>
                <w:i/>
                <w:iCs/>
                <w:color w:val="0000FF"/>
              </w:rPr>
              <w:fldChar w:fldCharType="separate"/>
            </w:r>
            <w:r w:rsidR="006233ED" w:rsidRPr="006233ED">
              <w:rPr>
                <w:i/>
                <w:iCs/>
                <w:color w:val="0000FF"/>
              </w:rPr>
              <w:t>Print</w:t>
            </w:r>
            <w:r w:rsidR="006233ED" w:rsidRPr="006233ED">
              <w:rPr>
                <w:rFonts w:hint="eastAsia"/>
                <w:i/>
                <w:iCs/>
                <w:color w:val="0000FF"/>
              </w:rPr>
              <w:t>ing</w:t>
            </w:r>
            <w:r w:rsidR="006233ED" w:rsidRPr="006233ED">
              <w:rPr>
                <w:i/>
                <w:iCs/>
                <w:color w:val="0000FF"/>
              </w:rPr>
              <w:t xml:space="preserve"> Settings</w:t>
            </w:r>
            <w:r w:rsidR="007F235A" w:rsidRPr="00C75DCA">
              <w:rPr>
                <w:rFonts w:cs="Arial"/>
                <w:i/>
                <w:iCs/>
                <w:color w:val="0000FF"/>
              </w:rPr>
              <w:fldChar w:fldCharType="end"/>
            </w:r>
            <w:r w:rsidR="007F235A" w:rsidRPr="00C75DCA">
              <w:rPr>
                <w:rFonts w:cs="Arial"/>
              </w:rPr>
              <w:t>.</w:t>
            </w:r>
          </w:p>
        </w:tc>
      </w:tr>
      <w:tr w:rsidR="00DA7FAE" w:rsidRPr="00C75DCA" w14:paraId="474EFE0F" w14:textId="77777777" w:rsidTr="000220B7">
        <w:trPr>
          <w:trHeight w:val="578"/>
          <w:jc w:val="center"/>
        </w:trPr>
        <w:tc>
          <w:tcPr>
            <w:tcW w:w="988" w:type="dxa"/>
            <w:vAlign w:val="center"/>
          </w:tcPr>
          <w:p w14:paraId="04B49555" w14:textId="77777777" w:rsidR="00DA7FAE" w:rsidRPr="00C75DCA" w:rsidRDefault="001A0404" w:rsidP="000220B7">
            <w:pPr>
              <w:pStyle w:val="af3"/>
              <w:spacing w:beforeLines="20" w:before="62" w:afterLines="20" w:after="62" w:line="240" w:lineRule="atLeast"/>
              <w:rPr>
                <w:rFonts w:cs="Arial"/>
              </w:rPr>
            </w:pPr>
            <w:r w:rsidRPr="00C75DCA">
              <w:rPr>
                <w:noProof/>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val="0"/>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1ED19447" w14:textId="77777777" w:rsidR="00DA7FAE" w:rsidRPr="00C75DCA" w:rsidRDefault="00DA7FAE" w:rsidP="000220B7">
            <w:pPr>
              <w:pStyle w:val="af3"/>
              <w:spacing w:beforeLines="20" w:before="62" w:afterLines="20" w:after="62" w:line="240" w:lineRule="exact"/>
              <w:rPr>
                <w:rFonts w:cs="Arial"/>
              </w:rPr>
            </w:pPr>
            <w:r w:rsidRPr="00C75DCA">
              <w:rPr>
                <w:rFonts w:cs="Arial"/>
              </w:rPr>
              <w:t>Help</w:t>
            </w:r>
          </w:p>
        </w:tc>
        <w:tc>
          <w:tcPr>
            <w:tcW w:w="4678" w:type="dxa"/>
            <w:vAlign w:val="center"/>
          </w:tcPr>
          <w:p w14:paraId="69323CAF" w14:textId="77777777" w:rsidR="00DA7FAE" w:rsidRPr="00C75DCA" w:rsidRDefault="00DA7FAE" w:rsidP="000220B7">
            <w:pPr>
              <w:pStyle w:val="af4"/>
              <w:spacing w:beforeLines="20" w:before="62" w:afterLines="20" w:after="62" w:line="240" w:lineRule="exact"/>
              <w:ind w:left="0"/>
              <w:rPr>
                <w:rFonts w:cs="Arial"/>
              </w:rPr>
            </w:pPr>
            <w:r w:rsidRPr="00C75DCA">
              <w:rPr>
                <w:rFonts w:cs="Arial"/>
              </w:rPr>
              <w:t xml:space="preserve">Provides instructions or tips for </w:t>
            </w:r>
            <w:r w:rsidR="00AB3060" w:rsidRPr="00C75DCA">
              <w:rPr>
                <w:rFonts w:cs="Arial"/>
              </w:rPr>
              <w:t>the operation</w:t>
            </w:r>
            <w:r w:rsidRPr="00C75DCA">
              <w:rPr>
                <w:rFonts w:cs="Arial"/>
              </w:rPr>
              <w:t xml:space="preserve"> of various diagnostic functions.</w:t>
            </w:r>
          </w:p>
        </w:tc>
      </w:tr>
      <w:tr w:rsidR="000220B7" w:rsidRPr="00C75DCA" w14:paraId="3CD4703B" w14:textId="77777777" w:rsidTr="000220B7">
        <w:trPr>
          <w:trHeight w:val="578"/>
          <w:jc w:val="center"/>
        </w:trPr>
        <w:tc>
          <w:tcPr>
            <w:tcW w:w="988" w:type="dxa"/>
            <w:vAlign w:val="center"/>
          </w:tcPr>
          <w:p w14:paraId="3C756249" w14:textId="77777777" w:rsidR="000220B7" w:rsidRPr="00C75DCA" w:rsidRDefault="001A0404" w:rsidP="000220B7">
            <w:pPr>
              <w:pStyle w:val="af3"/>
              <w:spacing w:beforeLines="20" w:before="62" w:afterLines="20" w:after="62" w:line="240" w:lineRule="atLeast"/>
              <w:rPr>
                <w:rFonts w:cs="Arial"/>
                <w:noProof/>
              </w:rPr>
            </w:pPr>
            <w:r w:rsidRPr="00C75DCA">
              <w:rPr>
                <w:noProof/>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val="0"/>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486661" w14:textId="77777777" w:rsidR="000220B7" w:rsidRPr="00C75DCA" w:rsidRDefault="000220B7" w:rsidP="000220B7">
            <w:pPr>
              <w:pStyle w:val="af3"/>
              <w:spacing w:beforeLines="20" w:before="62" w:afterLines="20" w:after="62" w:line="240" w:lineRule="exact"/>
              <w:rPr>
                <w:rFonts w:cs="Arial"/>
              </w:rPr>
            </w:pPr>
            <w:r w:rsidRPr="00C75DCA">
              <w:rPr>
                <w:rFonts w:cs="Arial"/>
              </w:rPr>
              <w:t>Save</w:t>
            </w:r>
          </w:p>
        </w:tc>
        <w:tc>
          <w:tcPr>
            <w:tcW w:w="4678" w:type="dxa"/>
            <w:vAlign w:val="center"/>
          </w:tcPr>
          <w:p w14:paraId="3A8C8B9A" w14:textId="77777777" w:rsidR="000220B7" w:rsidRPr="00C75DCA" w:rsidRDefault="000220B7" w:rsidP="000220B7">
            <w:pPr>
              <w:pStyle w:val="af4"/>
              <w:spacing w:beforeLines="20" w:before="62" w:afterLines="20" w:after="62" w:line="240" w:lineRule="exact"/>
              <w:ind w:left="0"/>
              <w:rPr>
                <w:rFonts w:cs="Arial"/>
              </w:rPr>
            </w:pPr>
            <w:r w:rsidRPr="00C75DCA">
              <w:t>Opens a submenu that provides options for data storage</w:t>
            </w:r>
            <w:r w:rsidRPr="00C75DCA">
              <w:rPr>
                <w:rFonts w:cs="Arial"/>
              </w:rPr>
              <w:t xml:space="preserve">. </w:t>
            </w:r>
          </w:p>
        </w:tc>
      </w:tr>
      <w:tr w:rsidR="000220B7" w:rsidRPr="00C75DCA" w14:paraId="29E64CC9" w14:textId="77777777" w:rsidTr="000220B7">
        <w:trPr>
          <w:trHeight w:val="879"/>
          <w:jc w:val="center"/>
        </w:trPr>
        <w:tc>
          <w:tcPr>
            <w:tcW w:w="988" w:type="dxa"/>
            <w:vAlign w:val="center"/>
          </w:tcPr>
          <w:p w14:paraId="3CE266BE" w14:textId="77777777" w:rsidR="000220B7" w:rsidRPr="00C75DCA" w:rsidRDefault="001A0404" w:rsidP="000220B7">
            <w:pPr>
              <w:pStyle w:val="af3"/>
              <w:spacing w:beforeLines="20" w:before="62" w:afterLines="20" w:after="62" w:line="480" w:lineRule="auto"/>
              <w:rPr>
                <w:rFonts w:cs="Arial"/>
              </w:rPr>
            </w:pPr>
            <w:r w:rsidRPr="00C75DCA">
              <w:rPr>
                <w:noProof/>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extLst>
                              <a:ext uri="{28A0092B-C50C-407E-A947-70E740481C1C}">
                                <a14:useLocalDpi xmlns:a14="http://schemas.microsoft.com/office/drawing/2010/main" val="0"/>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48C62A9" w14:textId="77777777" w:rsidR="000220B7" w:rsidRPr="00C75DCA" w:rsidRDefault="000220B7" w:rsidP="000220B7">
            <w:pPr>
              <w:pStyle w:val="af3"/>
              <w:spacing w:beforeLines="20" w:before="62" w:afterLines="20" w:after="62" w:line="240" w:lineRule="exact"/>
              <w:rPr>
                <w:rFonts w:cs="Arial"/>
              </w:rPr>
            </w:pPr>
            <w:r w:rsidRPr="00C75DCA">
              <w:rPr>
                <w:rFonts w:cs="Arial"/>
              </w:rPr>
              <w:t>Data Logging</w:t>
            </w:r>
          </w:p>
        </w:tc>
        <w:tc>
          <w:tcPr>
            <w:tcW w:w="4678" w:type="dxa"/>
            <w:vAlign w:val="center"/>
          </w:tcPr>
          <w:p w14:paraId="28B1CCDB" w14:textId="77777777" w:rsidR="000220B7" w:rsidRPr="00C75DCA" w:rsidRDefault="000220B7" w:rsidP="000220B7">
            <w:pPr>
              <w:pStyle w:val="af4"/>
              <w:spacing w:beforeLines="20" w:before="62" w:afterLines="20" w:after="62" w:line="240" w:lineRule="exact"/>
              <w:ind w:left="0"/>
              <w:rPr>
                <w:rFonts w:cs="Arial"/>
              </w:rPr>
            </w:pPr>
            <w:r w:rsidRPr="00C75DCA">
              <w:rPr>
                <w:rFonts w:cs="Arial"/>
              </w:rPr>
              <w:t xml:space="preserve">Use this function when encountering an error while testing or diagnosing a vehicle. This function will record the communication data and ECU information of the test vehicle and send it to Autel's technical staff to review and provide solutions. </w:t>
            </w:r>
          </w:p>
          <w:p w14:paraId="480CB0C5" w14:textId="5E36B905" w:rsidR="000220B7" w:rsidRPr="00C75DCA" w:rsidRDefault="000220B7" w:rsidP="000220B7">
            <w:pPr>
              <w:pStyle w:val="af4"/>
              <w:spacing w:beforeLines="20" w:before="62" w:afterLines="20" w:after="62" w:line="240" w:lineRule="exact"/>
              <w:ind w:left="0"/>
              <w:rPr>
                <w:rFonts w:cs="Arial"/>
              </w:rPr>
            </w:pPr>
            <w:r w:rsidRPr="00C75DCA">
              <w:rPr>
                <w:rFonts w:cs="Arial"/>
              </w:rPr>
              <w:t xml:space="preserve">Go to the Support application to follow the processing progress. See </w:t>
            </w:r>
            <w:r w:rsidRPr="00C75DCA">
              <w:rPr>
                <w:rFonts w:cs="Arial"/>
                <w:i/>
                <w:iCs/>
                <w:color w:val="0000FF"/>
              </w:rPr>
              <w:fldChar w:fldCharType="begin"/>
            </w:r>
            <w:r w:rsidRPr="00C75DCA">
              <w:rPr>
                <w:rFonts w:cs="Arial"/>
                <w:i/>
                <w:iCs/>
                <w:color w:val="0000FF"/>
              </w:rPr>
              <w:instrText xml:space="preserve"> REF _Ref160100217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Data Manager</w:t>
            </w:r>
            <w:r w:rsidRPr="00C75DCA">
              <w:rPr>
                <w:rFonts w:cs="Arial"/>
                <w:i/>
                <w:iCs/>
                <w:color w:val="0000FF"/>
              </w:rPr>
              <w:fldChar w:fldCharType="end"/>
            </w:r>
            <w:r w:rsidRPr="00C75DCA">
              <w:rPr>
                <w:rFonts w:cs="Arial"/>
              </w:rPr>
              <w:t>.</w:t>
            </w:r>
          </w:p>
        </w:tc>
      </w:tr>
    </w:tbl>
    <w:p w14:paraId="031C7EFC" w14:textId="77777777" w:rsidR="0088101C" w:rsidRPr="00C75DCA" w:rsidRDefault="0088101C" w:rsidP="0088101C">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7740335B" w14:textId="77777777" w:rsidR="0088101C" w:rsidRPr="00C75DCA" w:rsidRDefault="0088101C" w:rsidP="0088101C">
      <w:pPr>
        <w:pBdr>
          <w:top w:val="single" w:sz="6" w:space="1" w:color="auto"/>
          <w:bottom w:val="single" w:sz="6" w:space="1" w:color="auto"/>
        </w:pBdr>
        <w:spacing w:beforeLines="0" w:before="0" w:afterLines="0" w:after="0"/>
        <w:rPr>
          <w:rFonts w:cs="Arial"/>
        </w:rPr>
      </w:pPr>
      <w:bookmarkStart w:id="172" w:name="OLE_LINK29"/>
      <w:r w:rsidRPr="00C75DCA">
        <w:rPr>
          <w:rFonts w:cs="Arial"/>
        </w:rPr>
        <w:t xml:space="preserve">The diagnostics toolbar (located on the top of the screen) will </w:t>
      </w:r>
      <w:bookmarkStart w:id="173" w:name="OLE_LINK24"/>
      <w:r w:rsidRPr="00C75DCA">
        <w:rPr>
          <w:rFonts w:cs="Arial"/>
        </w:rPr>
        <w:t>be active</w:t>
      </w:r>
      <w:bookmarkEnd w:id="173"/>
      <w:r w:rsidRPr="00C75DCA">
        <w:rPr>
          <w:rFonts w:cs="Arial"/>
        </w:rPr>
        <w:t xml:space="preserve"> throughout the diagnostic session for </w:t>
      </w:r>
      <w:bookmarkStart w:id="174" w:name="OLE_LINK26"/>
      <w:r w:rsidRPr="00C75DCA">
        <w:rPr>
          <w:rFonts w:cs="Arial"/>
        </w:rPr>
        <w:t>tasks such as printing and saving the displayed data, obtaining help information, or performing data logging.</w:t>
      </w:r>
    </w:p>
    <w:bookmarkEnd w:id="172"/>
    <w:bookmarkEnd w:id="174"/>
    <w:p w14:paraId="74FF1189" w14:textId="77777777" w:rsidR="00DA7FAE" w:rsidRPr="00C75DCA" w:rsidRDefault="00DA7FAE" w:rsidP="003A7528">
      <w:pPr>
        <w:pStyle w:val="ac"/>
        <w:widowControl w:val="0"/>
        <w:numPr>
          <w:ilvl w:val="0"/>
          <w:numId w:val="4"/>
        </w:numPr>
        <w:spacing w:beforeLines="20" w:before="62" w:afterLines="20" w:after="62"/>
        <w:ind w:left="641" w:hanging="357"/>
      </w:pPr>
      <w:r w:rsidRPr="00C75DCA">
        <w:rPr>
          <w:rFonts w:hint="eastAsia"/>
          <w:b/>
        </w:rPr>
        <w:t xml:space="preserve">To print data in </w:t>
      </w:r>
      <w:r w:rsidR="00D41F85" w:rsidRPr="00C75DCA">
        <w:rPr>
          <w:b/>
        </w:rPr>
        <w:t>Diagnostics</w:t>
      </w:r>
    </w:p>
    <w:p w14:paraId="78509FB0" w14:textId="77777777" w:rsidR="00DA7FAE" w:rsidRPr="00C75DCA" w:rsidRDefault="00DA7FAE" w:rsidP="003A7528">
      <w:pPr>
        <w:pStyle w:val="ac"/>
        <w:widowControl w:val="0"/>
        <w:numPr>
          <w:ilvl w:val="0"/>
          <w:numId w:val="37"/>
        </w:numPr>
        <w:spacing w:beforeLines="20" w:before="62" w:afterLines="20" w:after="62"/>
        <w:ind w:left="998" w:hanging="357"/>
      </w:pPr>
      <w:r w:rsidRPr="00C75DCA">
        <w:rPr>
          <w:rFonts w:hint="eastAsia"/>
        </w:rPr>
        <w:t xml:space="preserve">Tap the </w:t>
      </w:r>
      <w:r w:rsidR="00D41F85" w:rsidRPr="00C75DCA">
        <w:rPr>
          <w:b/>
        </w:rPr>
        <w:t>Diagnostics</w:t>
      </w:r>
      <w:r w:rsidRPr="00C75DCA">
        <w:rPr>
          <w:rFonts w:hint="eastAsia"/>
          <w:b/>
        </w:rPr>
        <w:t xml:space="preserve"> </w:t>
      </w:r>
      <w:r w:rsidRPr="00C75DCA">
        <w:rPr>
          <w:rFonts w:hint="eastAsia"/>
        </w:rPr>
        <w:t xml:space="preserve">application </w:t>
      </w:r>
      <w:r w:rsidR="00AC0799" w:rsidRPr="00C75DCA">
        <w:rPr>
          <w:rFonts w:hint="eastAsia"/>
        </w:rPr>
        <w:t xml:space="preserve">button </w:t>
      </w:r>
      <w:r w:rsidRPr="00C75DCA">
        <w:t>on</w:t>
      </w:r>
      <w:r w:rsidRPr="00C75DCA">
        <w:rPr>
          <w:rFonts w:hint="eastAsia"/>
        </w:rPr>
        <w:t xml:space="preserve"> the MaxiSys Job Menu. The </w:t>
      </w:r>
      <w:r w:rsidRPr="00C75DCA">
        <w:rPr>
          <w:rFonts w:hint="eastAsia"/>
          <w:b/>
        </w:rPr>
        <w:t>Print</w:t>
      </w:r>
      <w:r w:rsidRPr="00C75DCA">
        <w:rPr>
          <w:rFonts w:hint="eastAsia"/>
        </w:rPr>
        <w:t xml:space="preserve"> button on the </w:t>
      </w:r>
      <w:r w:rsidR="00D41F85" w:rsidRPr="00C75DCA">
        <w:t>diagnostics</w:t>
      </w:r>
      <w:r w:rsidRPr="00C75DCA">
        <w:rPr>
          <w:rFonts w:hint="eastAsia"/>
        </w:rPr>
        <w:t xml:space="preserve"> toolbar is available throughout all </w:t>
      </w:r>
      <w:r w:rsidR="00D41F85" w:rsidRPr="00C75DCA">
        <w:t>Diagnostics</w:t>
      </w:r>
      <w:r w:rsidRPr="00C75DCA">
        <w:rPr>
          <w:rFonts w:hint="eastAsia"/>
        </w:rPr>
        <w:t xml:space="preserve"> operations.</w:t>
      </w:r>
    </w:p>
    <w:p w14:paraId="480B2AEF" w14:textId="77777777" w:rsidR="00DA7FAE" w:rsidRPr="00C75DCA" w:rsidRDefault="00DA7FAE" w:rsidP="003A7528">
      <w:pPr>
        <w:pStyle w:val="ac"/>
        <w:widowControl w:val="0"/>
        <w:numPr>
          <w:ilvl w:val="0"/>
          <w:numId w:val="37"/>
        </w:numPr>
        <w:spacing w:beforeLines="20" w:before="62" w:afterLines="20" w:after="62"/>
        <w:ind w:left="998" w:hanging="357"/>
      </w:pPr>
      <w:r w:rsidRPr="00C75DCA">
        <w:rPr>
          <w:rFonts w:hint="eastAsia"/>
        </w:rPr>
        <w:t xml:space="preserve">Tap </w:t>
      </w:r>
      <w:r w:rsidRPr="00C75DCA">
        <w:rPr>
          <w:rFonts w:hint="eastAsia"/>
          <w:b/>
        </w:rPr>
        <w:t xml:space="preserve">Print </w:t>
      </w:r>
      <w:r w:rsidRPr="00C75DCA">
        <w:rPr>
          <w:rFonts w:hint="eastAsia"/>
        </w:rPr>
        <w:t xml:space="preserve">and a drop-down menu </w:t>
      </w:r>
      <w:r w:rsidRPr="00C75DCA">
        <w:t>displays</w:t>
      </w:r>
      <w:r w:rsidRPr="00C75DCA">
        <w:rPr>
          <w:rFonts w:hint="eastAsia"/>
        </w:rPr>
        <w:t>.</w:t>
      </w:r>
    </w:p>
    <w:p w14:paraId="6F7AE05F" w14:textId="77777777" w:rsidR="00DA7FAE" w:rsidRPr="00C75DCA" w:rsidRDefault="00DA7FAE" w:rsidP="003A7528">
      <w:pPr>
        <w:pStyle w:val="ac"/>
        <w:widowControl w:val="0"/>
        <w:numPr>
          <w:ilvl w:val="0"/>
          <w:numId w:val="38"/>
        </w:numPr>
        <w:spacing w:beforeLines="20" w:before="62" w:afterLines="20" w:after="62"/>
        <w:ind w:left="1355" w:hanging="357"/>
      </w:pPr>
      <w:r w:rsidRPr="00C75DCA">
        <w:rPr>
          <w:rFonts w:hint="eastAsia"/>
          <w:b/>
        </w:rPr>
        <w:t>Print This Page</w:t>
      </w:r>
      <w:r w:rsidRPr="00C75DCA">
        <w:rPr>
          <w:b/>
        </w:rPr>
        <w:t xml:space="preserve"> </w:t>
      </w:r>
      <w:r w:rsidRPr="00C75DCA">
        <w:t>—</w:t>
      </w:r>
      <w:r w:rsidRPr="00C75DCA">
        <w:rPr>
          <w:rFonts w:hint="eastAsia"/>
        </w:rPr>
        <w:t xml:space="preserve"> prints a screenshot copy of the current screen</w:t>
      </w:r>
      <w:r w:rsidRPr="00C75DCA">
        <w:t>.</w:t>
      </w:r>
    </w:p>
    <w:p w14:paraId="57FE9CA3" w14:textId="77777777" w:rsidR="00DA7FAE" w:rsidRPr="00C75DCA" w:rsidRDefault="00DA7FAE" w:rsidP="003A7528">
      <w:pPr>
        <w:pStyle w:val="ac"/>
        <w:widowControl w:val="0"/>
        <w:numPr>
          <w:ilvl w:val="0"/>
          <w:numId w:val="38"/>
        </w:numPr>
        <w:spacing w:beforeLines="20" w:before="62" w:afterLines="20" w:after="62"/>
        <w:ind w:left="1355" w:hanging="357"/>
      </w:pPr>
      <w:r w:rsidRPr="00C75DCA">
        <w:rPr>
          <w:rFonts w:hint="eastAsia"/>
          <w:b/>
        </w:rPr>
        <w:t xml:space="preserve">Print All </w:t>
      </w:r>
      <w:r w:rsidRPr="00C75DCA">
        <w:rPr>
          <w:b/>
        </w:rPr>
        <w:t>Data</w:t>
      </w:r>
      <w:r w:rsidRPr="00C75DCA">
        <w:rPr>
          <w:rFonts w:hint="eastAsia"/>
          <w:b/>
        </w:rPr>
        <w:t xml:space="preserve"> </w:t>
      </w:r>
      <w:r w:rsidRPr="00C75DCA">
        <w:t>—</w:t>
      </w:r>
      <w:r w:rsidRPr="00C75DCA">
        <w:rPr>
          <w:rFonts w:hint="eastAsia"/>
        </w:rPr>
        <w:t xml:space="preserve"> prints a PDF copy of all </w:t>
      </w:r>
      <w:r w:rsidRPr="00C75DCA">
        <w:t>displayed</w:t>
      </w:r>
      <w:r w:rsidRPr="00C75DCA">
        <w:rPr>
          <w:rFonts w:hint="eastAsia"/>
        </w:rPr>
        <w:t xml:space="preserve"> data</w:t>
      </w:r>
      <w:r w:rsidRPr="00C75DCA">
        <w:t xml:space="preserve">. </w:t>
      </w:r>
    </w:p>
    <w:p w14:paraId="5DCC0A6E" w14:textId="77777777" w:rsidR="00DA7FAE" w:rsidRPr="00C75DCA" w:rsidRDefault="00DA7FAE" w:rsidP="003A7528">
      <w:pPr>
        <w:pStyle w:val="ac"/>
        <w:widowControl w:val="0"/>
        <w:numPr>
          <w:ilvl w:val="0"/>
          <w:numId w:val="37"/>
        </w:numPr>
        <w:spacing w:beforeLines="20" w:before="62" w:afterLines="20" w:after="62"/>
        <w:ind w:left="998" w:hanging="357"/>
      </w:pPr>
      <w:r w:rsidRPr="00C75DCA">
        <w:rPr>
          <w:rFonts w:hint="eastAsia"/>
        </w:rPr>
        <w:t xml:space="preserve">A </w:t>
      </w:r>
      <w:r w:rsidRPr="00C75DCA">
        <w:t>temporary</w:t>
      </w:r>
      <w:r w:rsidRPr="00C75DCA">
        <w:rPr>
          <w:rFonts w:hint="eastAsia"/>
        </w:rPr>
        <w:t xml:space="preserve"> file will be created and sent </w:t>
      </w:r>
      <w:r w:rsidRPr="00C75DCA">
        <w:t xml:space="preserve">via </w:t>
      </w:r>
      <w:r w:rsidRPr="00C75DCA">
        <w:rPr>
          <w:rFonts w:hint="eastAsia"/>
        </w:rPr>
        <w:t>the computer</w:t>
      </w:r>
      <w:r w:rsidRPr="00C75DCA">
        <w:t xml:space="preserve"> to the printer</w:t>
      </w:r>
      <w:r w:rsidRPr="00C75DCA">
        <w:rPr>
          <w:rFonts w:hint="eastAsia"/>
        </w:rPr>
        <w:t>.</w:t>
      </w:r>
    </w:p>
    <w:p w14:paraId="77B90968" w14:textId="77777777" w:rsidR="00DA7FAE" w:rsidRPr="00C75DCA" w:rsidRDefault="00DA7FAE" w:rsidP="003A7528">
      <w:pPr>
        <w:pStyle w:val="ac"/>
        <w:widowControl w:val="0"/>
        <w:numPr>
          <w:ilvl w:val="0"/>
          <w:numId w:val="37"/>
        </w:numPr>
        <w:spacing w:beforeLines="20" w:before="62" w:afterLines="20" w:after="62"/>
        <w:ind w:left="998" w:hanging="357"/>
      </w:pPr>
      <w:r w:rsidRPr="00C75DCA">
        <w:rPr>
          <w:rFonts w:hint="eastAsia"/>
        </w:rPr>
        <w:t>When the file i</w:t>
      </w:r>
      <w:r w:rsidRPr="00C75DCA">
        <w:t>s sent</w:t>
      </w:r>
      <w:r w:rsidRPr="00C75DCA">
        <w:rPr>
          <w:rFonts w:hint="eastAsia"/>
        </w:rPr>
        <w:t>, a confirmation message displays.</w:t>
      </w:r>
    </w:p>
    <w:p w14:paraId="10AAC6C2" w14:textId="77777777" w:rsidR="00DA7FAE" w:rsidRPr="00C75DCA" w:rsidRDefault="00DA7FAE" w:rsidP="00DA7FAE">
      <w:pPr>
        <w:pStyle w:val="NOTE0"/>
        <w:spacing w:beforeLines="0" w:before="0" w:afterLines="0" w:after="0"/>
      </w:pPr>
      <w:r w:rsidRPr="00C75DCA">
        <w:rPr>
          <w:rFonts w:hint="eastAsia"/>
          <w:noProof/>
        </w:rPr>
        <w:drawing>
          <wp:anchor distT="0" distB="0" distL="114300" distR="114300" simplePos="0" relativeHeight="251986944" behindDoc="0" locked="0" layoutInCell="1" allowOverlap="1" wp14:anchorId="2A5AE6AB" wp14:editId="48B4F077">
            <wp:simplePos x="0" y="0"/>
            <wp:positionH relativeFrom="column">
              <wp:posOffset>635</wp:posOffset>
            </wp:positionH>
            <wp:positionV relativeFrom="paragraph">
              <wp:posOffset>19685</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hint="eastAsia"/>
        </w:rPr>
        <w:t>NOTE</w:t>
      </w:r>
    </w:p>
    <w:p w14:paraId="0297AA37" w14:textId="013F626A" w:rsidR="00DA7FAE" w:rsidRPr="00C75DCA" w:rsidRDefault="00DA7FAE" w:rsidP="00DA7FAE">
      <w:pPr>
        <w:pStyle w:val="BodytextUserManual"/>
        <w:pBdr>
          <w:bottom w:val="single" w:sz="4" w:space="1" w:color="auto"/>
        </w:pBdr>
        <w:spacing w:beforeLines="0" w:before="0" w:afterLines="0" w:after="0"/>
      </w:pPr>
      <w:r w:rsidRPr="00C75DCA">
        <w:rPr>
          <w:rFonts w:hint="eastAsia"/>
        </w:rPr>
        <w:t xml:space="preserve">Make sure the tablet </w:t>
      </w:r>
      <w:r w:rsidRPr="00C75DCA">
        <w:t>and the printer are connected</w:t>
      </w:r>
      <w:r w:rsidRPr="00C75DCA">
        <w:rPr>
          <w:rFonts w:hint="eastAsia"/>
        </w:rPr>
        <w:t xml:space="preserve"> either </w:t>
      </w:r>
      <w:r w:rsidRPr="00C75DCA">
        <w:t>by</w:t>
      </w:r>
      <w:r w:rsidRPr="00C75DCA">
        <w:rPr>
          <w:rFonts w:hint="eastAsia"/>
        </w:rPr>
        <w:t xml:space="preserve"> Wi</w:t>
      </w:r>
      <w:r w:rsidRPr="00C75DCA">
        <w:t>-</w:t>
      </w:r>
      <w:r w:rsidRPr="00C75DCA">
        <w:rPr>
          <w:rFonts w:hint="eastAsia"/>
        </w:rPr>
        <w:t>Fi or LAN before printing. For more instructions on printing, se</w:t>
      </w:r>
      <w:r w:rsidRPr="00C75DCA">
        <w:t>e</w:t>
      </w:r>
      <w:r w:rsidR="00B71CD6" w:rsidRPr="00C75DCA">
        <w:t xml:space="preserve"> </w:t>
      </w:r>
      <w:r w:rsidR="00B71CD6" w:rsidRPr="00C75DCA">
        <w:rPr>
          <w:i/>
          <w:iCs/>
          <w:color w:val="0000FF"/>
        </w:rPr>
        <w:fldChar w:fldCharType="begin"/>
      </w:r>
      <w:r w:rsidR="00B71CD6" w:rsidRPr="00C75DCA">
        <w:rPr>
          <w:i/>
          <w:iCs/>
          <w:color w:val="0000FF"/>
        </w:rPr>
        <w:instrText xml:space="preserve"> REF _Ref160100022 \h  \* MERGEFORMAT </w:instrText>
      </w:r>
      <w:r w:rsidR="00B71CD6" w:rsidRPr="00C75DCA">
        <w:rPr>
          <w:i/>
          <w:iCs/>
          <w:color w:val="0000FF"/>
        </w:rPr>
      </w:r>
      <w:r w:rsidR="00B71CD6" w:rsidRPr="00C75DCA">
        <w:rPr>
          <w:i/>
          <w:iCs/>
          <w:color w:val="0000FF"/>
        </w:rPr>
        <w:fldChar w:fldCharType="separate"/>
      </w:r>
      <w:r w:rsidR="006233ED" w:rsidRPr="006233ED">
        <w:rPr>
          <w:i/>
          <w:iCs/>
          <w:color w:val="0000FF"/>
        </w:rPr>
        <w:t>Print</w:t>
      </w:r>
      <w:r w:rsidR="006233ED" w:rsidRPr="006233ED">
        <w:rPr>
          <w:rFonts w:hint="eastAsia"/>
          <w:i/>
          <w:iCs/>
          <w:color w:val="0000FF"/>
        </w:rPr>
        <w:t>ing</w:t>
      </w:r>
      <w:r w:rsidR="006233ED" w:rsidRPr="006233ED">
        <w:rPr>
          <w:i/>
          <w:iCs/>
          <w:color w:val="0000FF"/>
        </w:rPr>
        <w:t xml:space="preserve"> Settings</w:t>
      </w:r>
      <w:r w:rsidR="00B71CD6" w:rsidRPr="00C75DCA">
        <w:rPr>
          <w:i/>
          <w:iCs/>
          <w:color w:val="0000FF"/>
        </w:rPr>
        <w:fldChar w:fldCharType="end"/>
      </w:r>
      <w:r w:rsidR="00B71CD6" w:rsidRPr="00C75DCA">
        <w:t xml:space="preserve"> </w:t>
      </w:r>
      <w:r w:rsidRPr="00C75DCA">
        <w:rPr>
          <w:rFonts w:hint="eastAsia"/>
        </w:rPr>
        <w:t>for details.</w:t>
      </w:r>
    </w:p>
    <w:p w14:paraId="0F69BA21" w14:textId="77777777" w:rsidR="00DA7FAE" w:rsidRPr="00C75DCA" w:rsidRDefault="00DA7FAE" w:rsidP="003A7528">
      <w:pPr>
        <w:pStyle w:val="ac"/>
        <w:widowControl w:val="0"/>
        <w:numPr>
          <w:ilvl w:val="0"/>
          <w:numId w:val="4"/>
        </w:numPr>
        <w:spacing w:beforeLines="20" w:before="62" w:afterLines="20" w:after="62"/>
        <w:ind w:left="641" w:hanging="357"/>
      </w:pPr>
      <w:r w:rsidRPr="00C75DCA">
        <w:rPr>
          <w:rFonts w:hint="eastAsia"/>
          <w:b/>
        </w:rPr>
        <w:lastRenderedPageBreak/>
        <w:t xml:space="preserve">To submit Data Logging reports in </w:t>
      </w:r>
      <w:r w:rsidR="00D41F85" w:rsidRPr="00C75DCA">
        <w:rPr>
          <w:b/>
        </w:rPr>
        <w:t>Diagnostics</w:t>
      </w:r>
      <w:r w:rsidRPr="00C75DCA">
        <w:rPr>
          <w:b/>
        </w:rPr>
        <w:t xml:space="preserve"> </w:t>
      </w:r>
    </w:p>
    <w:p w14:paraId="661635AB" w14:textId="77777777" w:rsidR="00DA7FAE" w:rsidRPr="00C75DCA" w:rsidRDefault="00DA7FAE" w:rsidP="003A7528">
      <w:pPr>
        <w:pStyle w:val="ac"/>
        <w:widowControl w:val="0"/>
        <w:numPr>
          <w:ilvl w:val="0"/>
          <w:numId w:val="39"/>
        </w:numPr>
        <w:spacing w:beforeLines="20" w:before="62" w:afterLines="20" w:after="62"/>
        <w:ind w:left="998" w:hanging="357"/>
      </w:pPr>
      <w:r w:rsidRPr="00C75DCA">
        <w:rPr>
          <w:rFonts w:hint="eastAsia"/>
        </w:rPr>
        <w:t xml:space="preserve">Tap the </w:t>
      </w:r>
      <w:r w:rsidR="00D41F85" w:rsidRPr="00C75DCA">
        <w:rPr>
          <w:b/>
        </w:rPr>
        <w:t>Diagnostics</w:t>
      </w:r>
      <w:r w:rsidRPr="00C75DCA">
        <w:rPr>
          <w:rFonts w:hint="eastAsia"/>
          <w:b/>
        </w:rPr>
        <w:t xml:space="preserve"> </w:t>
      </w:r>
      <w:r w:rsidRPr="00C75DCA">
        <w:rPr>
          <w:rFonts w:hint="eastAsia"/>
        </w:rPr>
        <w:t>application</w:t>
      </w:r>
      <w:r w:rsidRPr="00C75DCA">
        <w:t xml:space="preserve"> on</w:t>
      </w:r>
      <w:r w:rsidRPr="00C75DCA">
        <w:rPr>
          <w:rFonts w:hint="eastAsia"/>
        </w:rPr>
        <w:t xml:space="preserve"> the MaxiSys Job Menu. The </w:t>
      </w:r>
      <w:r w:rsidRPr="00C75DCA">
        <w:rPr>
          <w:rFonts w:hint="eastAsia"/>
          <w:b/>
        </w:rPr>
        <w:t>Data Logging</w:t>
      </w:r>
      <w:r w:rsidRPr="00C75DCA">
        <w:rPr>
          <w:rFonts w:hint="eastAsia"/>
        </w:rPr>
        <w:t xml:space="preserve"> button on the </w:t>
      </w:r>
      <w:r w:rsidR="00D41F85" w:rsidRPr="00C75DCA">
        <w:t>diagnostics</w:t>
      </w:r>
      <w:r w:rsidRPr="00C75DCA">
        <w:rPr>
          <w:rFonts w:hint="eastAsia"/>
        </w:rPr>
        <w:t xml:space="preserve"> toolbar is available throughout </w:t>
      </w:r>
      <w:r w:rsidRPr="00C75DCA">
        <w:t>all</w:t>
      </w:r>
      <w:r w:rsidRPr="00C75DCA">
        <w:rPr>
          <w:rFonts w:hint="eastAsia"/>
        </w:rPr>
        <w:t xml:space="preserve"> </w:t>
      </w:r>
      <w:r w:rsidR="00D41F85" w:rsidRPr="00C75DCA">
        <w:t>Diagnostics</w:t>
      </w:r>
      <w:r w:rsidRPr="00C75DCA">
        <w:rPr>
          <w:rFonts w:hint="eastAsia"/>
        </w:rPr>
        <w:t xml:space="preserve"> operations.</w:t>
      </w:r>
    </w:p>
    <w:p w14:paraId="7D15BC01" w14:textId="77777777" w:rsidR="00DA7FAE" w:rsidRPr="00C75DCA" w:rsidRDefault="00DA7FAE" w:rsidP="003A7528">
      <w:pPr>
        <w:pStyle w:val="ac"/>
        <w:widowControl w:val="0"/>
        <w:numPr>
          <w:ilvl w:val="0"/>
          <w:numId w:val="39"/>
        </w:numPr>
        <w:spacing w:beforeLines="20" w:before="62" w:afterLines="20" w:after="62"/>
        <w:ind w:left="998" w:hanging="357"/>
      </w:pPr>
      <w:r w:rsidRPr="00C75DCA">
        <w:rPr>
          <w:rFonts w:hint="eastAsia"/>
        </w:rPr>
        <w:t xml:space="preserve">Tap the </w:t>
      </w:r>
      <w:r w:rsidRPr="00C75DCA">
        <w:rPr>
          <w:rFonts w:hint="eastAsia"/>
          <w:b/>
        </w:rPr>
        <w:t>Data Logging</w:t>
      </w:r>
      <w:r w:rsidRPr="00C75DCA">
        <w:rPr>
          <w:rFonts w:hint="eastAsia"/>
        </w:rPr>
        <w:t xml:space="preserve"> button to </w:t>
      </w:r>
      <w:r w:rsidRPr="00C75DCA">
        <w:t xml:space="preserve">display the error options. Select a specific error, then tap </w:t>
      </w:r>
      <w:r w:rsidRPr="00C75DCA">
        <w:rPr>
          <w:b/>
        </w:rPr>
        <w:t>OK</w:t>
      </w:r>
      <w:r w:rsidRPr="00C75DCA">
        <w:t>, and a submission form will display to let you fill in the report information</w:t>
      </w:r>
      <w:r w:rsidRPr="00C75DCA">
        <w:rPr>
          <w:rFonts w:hint="eastAsia"/>
        </w:rPr>
        <w:t>.</w:t>
      </w:r>
    </w:p>
    <w:p w14:paraId="45DA7F3A" w14:textId="77777777" w:rsidR="00DA7FAE" w:rsidRPr="00C75DCA" w:rsidRDefault="00DA7FAE" w:rsidP="003A7528">
      <w:pPr>
        <w:pStyle w:val="ac"/>
        <w:widowControl w:val="0"/>
        <w:numPr>
          <w:ilvl w:val="0"/>
          <w:numId w:val="39"/>
        </w:numPr>
        <w:spacing w:beforeLines="20" w:before="62" w:afterLines="20" w:after="62"/>
        <w:ind w:left="998" w:hanging="357"/>
      </w:pPr>
      <w:r w:rsidRPr="00C75DCA">
        <w:rPr>
          <w:rFonts w:hint="eastAsia"/>
        </w:rPr>
        <w:t xml:space="preserve">Tap the </w:t>
      </w:r>
      <w:r w:rsidRPr="00C75DCA">
        <w:rPr>
          <w:rFonts w:hint="eastAsia"/>
          <w:b/>
        </w:rPr>
        <w:t xml:space="preserve">Send </w:t>
      </w:r>
      <w:r w:rsidRPr="00C75DCA">
        <w:rPr>
          <w:rFonts w:hint="eastAsia"/>
        </w:rPr>
        <w:t>button</w:t>
      </w:r>
      <w:r w:rsidRPr="00C75DCA">
        <w:t xml:space="preserve"> in the upper-right corner of the screen</w:t>
      </w:r>
      <w:r w:rsidRPr="00C75DCA">
        <w:rPr>
          <w:rFonts w:hint="eastAsia"/>
        </w:rPr>
        <w:t xml:space="preserve"> to submit the report form via the Internet.</w:t>
      </w:r>
      <w:r w:rsidRPr="00C75DCA">
        <w:t xml:space="preserve"> A</w:t>
      </w:r>
      <w:r w:rsidRPr="00C75DCA">
        <w:rPr>
          <w:rFonts w:hint="eastAsia"/>
        </w:rPr>
        <w:t xml:space="preserve"> confirmation message displays when</w:t>
      </w:r>
      <w:r w:rsidRPr="00C75DCA">
        <w:t xml:space="preserve"> </w:t>
      </w:r>
      <w:r w:rsidRPr="00C75DCA">
        <w:rPr>
          <w:rFonts w:hint="eastAsia"/>
        </w:rPr>
        <w:t xml:space="preserve">sent </w:t>
      </w:r>
      <w:r w:rsidRPr="00C75DCA">
        <w:t>successfully</w:t>
      </w:r>
      <w:r w:rsidRPr="00C75DCA">
        <w:rPr>
          <w:rFonts w:hint="eastAsia"/>
        </w:rPr>
        <w:t>.</w:t>
      </w:r>
    </w:p>
    <w:p w14:paraId="6A4FC07D" w14:textId="77777777" w:rsidR="00DA7FAE" w:rsidRPr="00C75DCA" w:rsidRDefault="00DA7FAE" w:rsidP="00DA7FAE">
      <w:pPr>
        <w:pStyle w:val="40"/>
        <w:spacing w:before="156" w:after="156"/>
        <w:rPr>
          <w:rFonts w:cs="Arial"/>
        </w:rPr>
      </w:pPr>
      <w:r w:rsidRPr="00C75DCA">
        <w:rPr>
          <w:rFonts w:cs="Arial"/>
        </w:rPr>
        <w:t xml:space="preserve">Current Directory Path </w:t>
      </w:r>
    </w:p>
    <w:p w14:paraId="1098753F" w14:textId="77777777" w:rsidR="00DA7FAE" w:rsidRPr="00C75DCA" w:rsidRDefault="00DA7FAE" w:rsidP="00DA7FAE">
      <w:pPr>
        <w:pStyle w:val="BodytextUserManual"/>
        <w:spacing w:before="156" w:after="156"/>
      </w:pPr>
      <w:r w:rsidRPr="00C75DCA">
        <w:t xml:space="preserve">The current directory path shows all directory names to access the current page. </w:t>
      </w:r>
    </w:p>
    <w:p w14:paraId="43D6B2B3" w14:textId="77777777" w:rsidR="00DA7FAE" w:rsidRPr="00C75DCA" w:rsidRDefault="00DA7FAE" w:rsidP="00DA7FAE">
      <w:pPr>
        <w:pStyle w:val="40"/>
        <w:spacing w:before="156" w:after="156"/>
        <w:rPr>
          <w:rFonts w:cs="Arial"/>
        </w:rPr>
      </w:pPr>
      <w:r w:rsidRPr="00C75DCA">
        <w:rPr>
          <w:rFonts w:cs="Arial"/>
        </w:rPr>
        <w:t>Status Information Bar</w:t>
      </w:r>
    </w:p>
    <w:p w14:paraId="1E925B70" w14:textId="77777777" w:rsidR="00DA7FAE" w:rsidRPr="00C75DCA" w:rsidRDefault="00DA7FAE" w:rsidP="00DA7FAE">
      <w:pPr>
        <w:pStyle w:val="BodytextUserManual"/>
        <w:spacing w:before="156" w:after="156"/>
      </w:pPr>
      <w:r w:rsidRPr="00C75DCA">
        <w:t>The status information Bar at the top-right of the Main Section displays the following items:</w:t>
      </w:r>
    </w:p>
    <w:p w14:paraId="6FCAAC6E" w14:textId="77777777" w:rsidR="00DA7FAE" w:rsidRPr="00C75DCA" w:rsidRDefault="00DA7FAE" w:rsidP="003A7528">
      <w:pPr>
        <w:pStyle w:val="ac"/>
        <w:widowControl w:val="0"/>
        <w:numPr>
          <w:ilvl w:val="0"/>
          <w:numId w:val="40"/>
        </w:numPr>
        <w:spacing w:beforeLines="20" w:before="62" w:afterLines="20" w:after="62"/>
        <w:ind w:left="641" w:hanging="357"/>
        <w:rPr>
          <w:rFonts w:cs="Arial"/>
        </w:rPr>
      </w:pPr>
      <w:r w:rsidRPr="00C75DCA">
        <w:rPr>
          <w:rFonts w:cs="Arial"/>
          <w:b/>
          <w:bCs/>
        </w:rPr>
        <w:t xml:space="preserve">Network Status Icon </w:t>
      </w:r>
      <w:r w:rsidRPr="00C75DCA">
        <w:rPr>
          <w:rFonts w:cs="Arial"/>
        </w:rPr>
        <w:t>— indicates whether a network is connected.</w:t>
      </w:r>
    </w:p>
    <w:p w14:paraId="4D45E282" w14:textId="77777777" w:rsidR="00DA7FAE" w:rsidRPr="00C75DCA" w:rsidRDefault="00DA7FAE" w:rsidP="003A7528">
      <w:pPr>
        <w:pStyle w:val="ac"/>
        <w:widowControl w:val="0"/>
        <w:numPr>
          <w:ilvl w:val="0"/>
          <w:numId w:val="40"/>
        </w:numPr>
        <w:spacing w:beforeLines="20" w:before="62" w:afterLines="20" w:after="62"/>
        <w:ind w:left="641" w:hanging="357"/>
        <w:rPr>
          <w:rFonts w:cs="Arial"/>
        </w:rPr>
      </w:pPr>
      <w:r w:rsidRPr="00C75DCA">
        <w:rPr>
          <w:rFonts w:cs="Arial"/>
          <w:b/>
          <w:bCs/>
        </w:rPr>
        <w:t>VCI</w:t>
      </w:r>
      <w:r w:rsidR="0013202E" w:rsidRPr="00C75DCA">
        <w:rPr>
          <w:rFonts w:cs="Arial" w:hint="eastAsia"/>
          <w:b/>
          <w:bCs/>
        </w:rPr>
        <w:t>2</w:t>
      </w:r>
      <w:r w:rsidRPr="00C75DCA">
        <w:rPr>
          <w:rFonts w:cs="Arial"/>
          <w:b/>
          <w:bCs/>
        </w:rPr>
        <w:t xml:space="preserve"> Icon</w:t>
      </w:r>
      <w:r w:rsidRPr="00C75DCA">
        <w:rPr>
          <w:rFonts w:cs="Arial"/>
        </w:rPr>
        <w:t xml:space="preserve"> — indicates the communication status between the tablet and the VCI</w:t>
      </w:r>
      <w:r w:rsidR="000D0693" w:rsidRPr="00C75DCA">
        <w:rPr>
          <w:rFonts w:cs="Arial"/>
        </w:rPr>
        <w:t>2</w:t>
      </w:r>
      <w:r w:rsidRPr="00C75DCA">
        <w:rPr>
          <w:rFonts w:cs="Arial"/>
        </w:rPr>
        <w:t>.</w:t>
      </w:r>
    </w:p>
    <w:p w14:paraId="0D0F7A75" w14:textId="77777777" w:rsidR="00DA7FAE" w:rsidRPr="00C75DCA" w:rsidRDefault="00DA7FAE" w:rsidP="003A7528">
      <w:pPr>
        <w:pStyle w:val="ac"/>
        <w:widowControl w:val="0"/>
        <w:numPr>
          <w:ilvl w:val="0"/>
          <w:numId w:val="40"/>
        </w:numPr>
        <w:spacing w:beforeLines="20" w:before="62" w:afterLines="20" w:after="62"/>
        <w:ind w:left="641" w:hanging="357"/>
        <w:rPr>
          <w:rFonts w:cs="Arial"/>
          <w:i/>
        </w:rPr>
      </w:pPr>
      <w:r w:rsidRPr="00C75DCA">
        <w:rPr>
          <w:rFonts w:cs="Arial"/>
          <w:b/>
          <w:bCs/>
        </w:rPr>
        <w:t>Battery Icon</w:t>
      </w:r>
      <w:r w:rsidRPr="00C75DCA">
        <w:rPr>
          <w:rFonts w:cs="Arial"/>
        </w:rPr>
        <w:t xml:space="preserve"> — indicates the battery status of the vehicle</w:t>
      </w:r>
      <w:r w:rsidRPr="00C75DCA">
        <w:rPr>
          <w:rFonts w:cs="Arial"/>
          <w:i/>
        </w:rPr>
        <w:t>.</w:t>
      </w:r>
    </w:p>
    <w:p w14:paraId="25D99D31" w14:textId="77777777" w:rsidR="00DA7FAE" w:rsidRPr="00C75DCA" w:rsidRDefault="00DA7FAE" w:rsidP="00DA7FAE">
      <w:pPr>
        <w:pStyle w:val="40"/>
        <w:spacing w:before="156" w:after="156"/>
      </w:pPr>
      <w:r w:rsidRPr="00C75DCA">
        <w:t>Navigation Bar</w:t>
      </w:r>
    </w:p>
    <w:p w14:paraId="28702D9B" w14:textId="77777777" w:rsidR="00DA7FAE" w:rsidRPr="00C75DCA" w:rsidRDefault="00DA7FAE" w:rsidP="00DA7FAE">
      <w:pPr>
        <w:pStyle w:val="BodytextUserManual"/>
        <w:spacing w:before="156" w:after="156"/>
      </w:pPr>
      <w:r w:rsidRPr="00C75DCA">
        <w:rPr>
          <w:rFonts w:hint="eastAsia"/>
        </w:rPr>
        <w:t xml:space="preserve">The </w:t>
      </w:r>
      <w:r w:rsidRPr="00C75DCA">
        <w:t>n</w:t>
      </w:r>
      <w:r w:rsidRPr="00C75DCA">
        <w:rPr>
          <w:rFonts w:hint="eastAsia"/>
        </w:rPr>
        <w:t xml:space="preserve">avigation </w:t>
      </w:r>
      <w:r w:rsidRPr="00C75DCA">
        <w:t>b</w:t>
      </w:r>
      <w:r w:rsidRPr="00C75DCA">
        <w:rPr>
          <w:rFonts w:hint="eastAsia"/>
        </w:rPr>
        <w:t xml:space="preserve">ar </w:t>
      </w:r>
      <w:r w:rsidRPr="00C75DCA">
        <w:t xml:space="preserve">on the left side of the screen displays the main menu of the diagnostics functions. The main menu varies by the vehicle being tested. The common menu includes Auto Scan, Control Unit, </w:t>
      </w:r>
      <w:r w:rsidR="00531B28" w:rsidRPr="00C75DCA">
        <w:rPr>
          <w:rFonts w:hint="eastAsia"/>
        </w:rPr>
        <w:t>Graphical Diagnostics, Live Data Fusion</w:t>
      </w:r>
      <w:r w:rsidR="00531B28" w:rsidRPr="00C75DCA">
        <w:t>,</w:t>
      </w:r>
      <w:r w:rsidR="00531B28" w:rsidRPr="00C75DCA">
        <w:rPr>
          <w:rFonts w:hint="eastAsia"/>
        </w:rPr>
        <w:t xml:space="preserve"> </w:t>
      </w:r>
      <w:r w:rsidRPr="00C75DCA">
        <w:t xml:space="preserve">Hot Functions, Vehicle Profile, and Programming. </w:t>
      </w:r>
      <w:r w:rsidR="008F1CC8" w:rsidRPr="00C75DCA">
        <w:t xml:space="preserve">Tap the </w:t>
      </w:r>
      <w:r w:rsidR="00E55127" w:rsidRPr="00C75DCA">
        <w:rPr>
          <w:noProof/>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128250" cy="108000"/>
                    </a:xfrm>
                    <a:prstGeom prst="rect">
                      <a:avLst/>
                    </a:prstGeom>
                  </pic:spPr>
                </pic:pic>
              </a:graphicData>
            </a:graphic>
          </wp:inline>
        </w:drawing>
      </w:r>
      <w:r w:rsidR="008F1CC8" w:rsidRPr="00C75DCA">
        <w:t xml:space="preserve"> icon </w:t>
      </w:r>
      <w:r w:rsidR="00993633" w:rsidRPr="00C75DCA">
        <w:rPr>
          <w:rFonts w:hint="eastAsia"/>
        </w:rPr>
        <w:t>i</w:t>
      </w:r>
      <w:r w:rsidR="008F1CC8" w:rsidRPr="00C75DCA">
        <w:t xml:space="preserve">n the upper-left corner of the navigation bar to hide the main menu, and tap it again to </w:t>
      </w:r>
      <w:r w:rsidR="00A35788" w:rsidRPr="00C75DCA">
        <w:rPr>
          <w:rFonts w:hint="eastAsia"/>
        </w:rPr>
        <w:t>display</w:t>
      </w:r>
      <w:r w:rsidR="008F1CC8" w:rsidRPr="00C75DCA">
        <w:t>.</w:t>
      </w:r>
    </w:p>
    <w:p w14:paraId="72924DC0" w14:textId="77777777" w:rsidR="00DA7FAE" w:rsidRPr="00C75DCA" w:rsidRDefault="00DA7FAE" w:rsidP="00DA7FAE">
      <w:pPr>
        <w:pStyle w:val="40"/>
        <w:spacing w:before="156" w:after="156"/>
      </w:pPr>
      <w:r w:rsidRPr="00C75DCA">
        <w:rPr>
          <w:rFonts w:hint="eastAsia"/>
        </w:rPr>
        <w:t>M</w:t>
      </w:r>
      <w:r w:rsidRPr="00C75DCA">
        <w:t>ain Section</w:t>
      </w:r>
    </w:p>
    <w:p w14:paraId="71BDB2A9" w14:textId="77777777" w:rsidR="00DA7FAE" w:rsidRPr="00C75DCA" w:rsidRDefault="00DA7FAE" w:rsidP="00DA7FAE">
      <w:pPr>
        <w:pStyle w:val="BodytextUserManual"/>
        <w:spacing w:before="156" w:after="156"/>
      </w:pPr>
      <w:r w:rsidRPr="00C75DCA">
        <w:t>The main section varies depending on the stage of operations</w:t>
      </w:r>
      <w:r w:rsidR="00993633" w:rsidRPr="00C75DCA">
        <w:t>,</w:t>
      </w:r>
      <w:r w:rsidRPr="00C75DCA">
        <w:t xml:space="preserve"> which shows vehicle identification selections, the main menu, test data, messages, instructions, and other diagnostic information.</w:t>
      </w:r>
    </w:p>
    <w:p w14:paraId="157BFD9A" w14:textId="77777777" w:rsidR="00DA7FAE" w:rsidRPr="00C75DCA" w:rsidRDefault="00DA7FAE" w:rsidP="00DA7FAE">
      <w:pPr>
        <w:pStyle w:val="40"/>
        <w:spacing w:before="156" w:after="156"/>
      </w:pPr>
      <w:r w:rsidRPr="00C75DCA">
        <w:rPr>
          <w:rFonts w:hint="eastAsia"/>
        </w:rPr>
        <w:t>F</w:t>
      </w:r>
      <w:r w:rsidRPr="00C75DCA">
        <w:t>unction Buttons</w:t>
      </w:r>
    </w:p>
    <w:p w14:paraId="50BCA854" w14:textId="77777777" w:rsidR="00DA7FAE" w:rsidRPr="00C75DCA" w:rsidRDefault="00DA7FAE" w:rsidP="00DA7FAE">
      <w:pPr>
        <w:pStyle w:val="BodytextUserManual"/>
        <w:spacing w:before="156" w:after="156"/>
      </w:pPr>
      <w:r w:rsidRPr="00C75DCA">
        <w:t>The function buttons displayed at the bottom of the screen vary by operation. Function includes navigation, reporting, and code clearing. The functions of these buttons will be described in the following sections when relevant.</w:t>
      </w:r>
    </w:p>
    <w:p w14:paraId="70927EDF" w14:textId="77777777" w:rsidR="00DA7FAE" w:rsidRPr="00C75DCA" w:rsidRDefault="00DA7FAE" w:rsidP="00DA7FAE">
      <w:pPr>
        <w:pStyle w:val="30"/>
        <w:spacing w:before="312" w:after="156"/>
      </w:pPr>
      <w:bookmarkStart w:id="175" w:name="_Toc43387199"/>
      <w:bookmarkStart w:id="176" w:name="_Toc109724362"/>
      <w:bookmarkStart w:id="177" w:name="_Toc159436274"/>
      <w:bookmarkStart w:id="178" w:name="_Toc160024662"/>
      <w:r w:rsidRPr="00C75DCA">
        <w:lastRenderedPageBreak/>
        <w:t>Screen Messages</w:t>
      </w:r>
      <w:bookmarkEnd w:id="175"/>
      <w:bookmarkEnd w:id="176"/>
      <w:bookmarkEnd w:id="177"/>
      <w:bookmarkEnd w:id="178"/>
    </w:p>
    <w:p w14:paraId="3F1A217B" w14:textId="77777777" w:rsidR="00DA7FAE" w:rsidRPr="00C75DCA" w:rsidRDefault="00DA7FAE" w:rsidP="00DA7FAE">
      <w:pPr>
        <w:pStyle w:val="BodytextUserManual"/>
        <w:spacing w:before="156" w:after="156"/>
      </w:pPr>
      <w:r w:rsidRPr="00C75DCA">
        <w:t>Messages display when additional input is needed before proceeding. There are mainly three types of on-screen messages: Confirmation, Warning, and Error.</w:t>
      </w:r>
    </w:p>
    <w:p w14:paraId="688337E2" w14:textId="77777777" w:rsidR="00DA7FAE" w:rsidRPr="00C75DCA" w:rsidRDefault="00DA7FAE" w:rsidP="00DA7FAE">
      <w:pPr>
        <w:pStyle w:val="40"/>
        <w:spacing w:before="156" w:after="156"/>
        <w:rPr>
          <w:rFonts w:cs="Arial"/>
        </w:rPr>
      </w:pPr>
      <w:r w:rsidRPr="00C75DCA">
        <w:rPr>
          <w:rFonts w:cs="Arial"/>
        </w:rPr>
        <w:t>Confirmation Messages</w:t>
      </w:r>
    </w:p>
    <w:p w14:paraId="0D03CEE4" w14:textId="77777777" w:rsidR="00DA7FAE" w:rsidRPr="00C75DCA" w:rsidRDefault="00DA7FAE" w:rsidP="00DA7FAE">
      <w:pPr>
        <w:pStyle w:val="BodytextUserManual"/>
        <w:spacing w:before="156" w:after="156"/>
      </w:pPr>
      <w:r w:rsidRPr="00C75DCA">
        <w:t>This type of messages usually displays as an “Information” screen, when you are about to perform an action that cannot be reversed or when an action has been initiated and your confirmation is needed to continue.</w:t>
      </w:r>
    </w:p>
    <w:p w14:paraId="6624C8FB" w14:textId="77777777" w:rsidR="00DA7FAE" w:rsidRPr="00C75DCA" w:rsidRDefault="00DA7FAE" w:rsidP="00DA7FAE">
      <w:pPr>
        <w:pStyle w:val="BodytextUserManual"/>
        <w:spacing w:before="156" w:after="156"/>
      </w:pPr>
      <w:r w:rsidRPr="00C75DCA">
        <w:t>When a user-response is not required, the message displays briefly.</w:t>
      </w:r>
    </w:p>
    <w:p w14:paraId="2C3F4251" w14:textId="77777777" w:rsidR="00DA7FAE" w:rsidRPr="00C75DCA" w:rsidRDefault="00DA7FAE" w:rsidP="00DA7FAE">
      <w:pPr>
        <w:pStyle w:val="40"/>
        <w:spacing w:before="156" w:after="156"/>
        <w:rPr>
          <w:rFonts w:cs="Arial"/>
        </w:rPr>
      </w:pPr>
      <w:r w:rsidRPr="00C75DCA">
        <w:rPr>
          <w:rFonts w:cs="Arial"/>
        </w:rPr>
        <w:t>Warning Messages</w:t>
      </w:r>
    </w:p>
    <w:p w14:paraId="11DFDDF1" w14:textId="77777777" w:rsidR="00DA7FAE" w:rsidRPr="00C75DCA" w:rsidRDefault="00DA7FAE" w:rsidP="00DA7FAE">
      <w:pPr>
        <w:pStyle w:val="BodytextUserManual"/>
        <w:spacing w:before="156" w:after="156"/>
      </w:pPr>
      <w:r w:rsidRPr="00C75DCA">
        <w:t>This type of messages displays when completing the selected action may result in an irreversible change or loss of data. An example of this message is the “Erase Codes” message.</w:t>
      </w:r>
    </w:p>
    <w:p w14:paraId="54522916" w14:textId="77777777" w:rsidR="00DA7FAE" w:rsidRPr="00C75DCA" w:rsidRDefault="00DA7FAE" w:rsidP="00DA7FAE">
      <w:pPr>
        <w:pStyle w:val="40"/>
        <w:spacing w:before="156" w:after="156"/>
        <w:rPr>
          <w:rFonts w:cs="Arial"/>
        </w:rPr>
      </w:pPr>
      <w:r w:rsidRPr="00C75DCA">
        <w:rPr>
          <w:rFonts w:cs="Arial"/>
        </w:rPr>
        <w:t>Error Messages</w:t>
      </w:r>
    </w:p>
    <w:p w14:paraId="6EFF1638" w14:textId="77777777" w:rsidR="00DA7FAE" w:rsidRPr="00C75DCA" w:rsidRDefault="00DA7FAE" w:rsidP="00DA7FAE">
      <w:pPr>
        <w:pStyle w:val="BodytextUserManual"/>
        <w:spacing w:before="156" w:after="156"/>
      </w:pPr>
      <w:r w:rsidRPr="00C75DCA">
        <w:t>Error messages display when a systemic or procedural error has occurred. Possible errors include cable disconnection and communication interruption.</w:t>
      </w:r>
    </w:p>
    <w:p w14:paraId="4B044B65" w14:textId="77777777" w:rsidR="00241151" w:rsidRPr="00C75DCA" w:rsidRDefault="00241151" w:rsidP="00241151">
      <w:pPr>
        <w:pStyle w:val="20"/>
        <w:spacing w:before="312" w:after="156"/>
      </w:pPr>
      <w:bookmarkStart w:id="179" w:name="_Toc160024663"/>
      <w:bookmarkStart w:id="180" w:name="_Toc202951297"/>
      <w:r w:rsidRPr="00C75DCA">
        <w:rPr>
          <w:rFonts w:hint="eastAsia"/>
        </w:rPr>
        <w:t>D</w:t>
      </w:r>
      <w:r w:rsidRPr="00C75DCA">
        <w:t>iagnostics Menu</w:t>
      </w:r>
      <w:bookmarkEnd w:id="179"/>
      <w:bookmarkEnd w:id="180"/>
    </w:p>
    <w:p w14:paraId="7ECD2EA4" w14:textId="77777777" w:rsidR="00241151" w:rsidRPr="00C75DCA" w:rsidRDefault="00241151" w:rsidP="00241151">
      <w:pPr>
        <w:spacing w:before="156" w:after="156"/>
        <w:rPr>
          <w:rFonts w:cs="Arial"/>
          <w:bCs/>
          <w:szCs w:val="20"/>
        </w:rPr>
      </w:pPr>
      <w:r w:rsidRPr="00C75DCA">
        <w:rPr>
          <w:rFonts w:cs="Arial"/>
          <w:bCs/>
          <w:szCs w:val="20"/>
        </w:rPr>
        <w:t xml:space="preserve">The </w:t>
      </w:r>
      <w:r w:rsidR="005D7975" w:rsidRPr="00C75DCA">
        <w:rPr>
          <w:rFonts w:cs="Arial"/>
          <w:bCs/>
          <w:szCs w:val="20"/>
        </w:rPr>
        <w:t>D</w:t>
      </w:r>
      <w:r w:rsidR="005D7975" w:rsidRPr="00C75DCA">
        <w:rPr>
          <w:rFonts w:cs="Arial" w:hint="eastAsia"/>
          <w:bCs/>
          <w:szCs w:val="20"/>
        </w:rPr>
        <w:t>ia</w:t>
      </w:r>
      <w:r w:rsidR="005D7975" w:rsidRPr="00C75DCA">
        <w:rPr>
          <w:rFonts w:cs="Arial"/>
          <w:bCs/>
          <w:szCs w:val="20"/>
        </w:rPr>
        <w:t>gnostics</w:t>
      </w:r>
      <w:r w:rsidRPr="00C75DCA">
        <w:rPr>
          <w:rFonts w:cs="Arial"/>
          <w:bCs/>
          <w:szCs w:val="20"/>
        </w:rPr>
        <w:t xml:space="preserve"> application enables you to establish a data connection with the vehicle’s ECU through the VCI</w:t>
      </w:r>
      <w:r w:rsidR="000D0693" w:rsidRPr="00C75DCA">
        <w:rPr>
          <w:rFonts w:cs="Arial"/>
          <w:bCs/>
          <w:szCs w:val="20"/>
        </w:rPr>
        <w:t>2</w:t>
      </w:r>
      <w:r w:rsidRPr="00C75DCA">
        <w:rPr>
          <w:rFonts w:cs="Arial"/>
          <w:bCs/>
          <w:szCs w:val="20"/>
        </w:rPr>
        <w:t xml:space="preserve"> for vehicle diagnosis and maintenance. </w:t>
      </w:r>
    </w:p>
    <w:p w14:paraId="20833853" w14:textId="42251E37" w:rsidR="00241151" w:rsidRPr="00C75DCA" w:rsidRDefault="00241151" w:rsidP="00241151">
      <w:pPr>
        <w:spacing w:before="156" w:after="156"/>
        <w:rPr>
          <w:rFonts w:cs="Arial"/>
        </w:rPr>
      </w:pPr>
      <w:r w:rsidRPr="00C75DCA">
        <w:rPr>
          <w:rFonts w:cs="Arial"/>
          <w:bCs/>
          <w:szCs w:val="20"/>
        </w:rPr>
        <w:t xml:space="preserve">The </w:t>
      </w:r>
      <w:r w:rsidR="009D0EB2" w:rsidRPr="00C75DCA">
        <w:rPr>
          <w:rFonts w:cs="Arial"/>
          <w:bCs/>
          <w:szCs w:val="20"/>
        </w:rPr>
        <w:t xml:space="preserve">Diagnostics </w:t>
      </w:r>
      <w:r w:rsidRPr="00C75DCA">
        <w:rPr>
          <w:rFonts w:cs="Arial"/>
          <w:bCs/>
          <w:szCs w:val="20"/>
        </w:rPr>
        <w:t>Main Menu screen (se</w:t>
      </w:r>
      <w:r w:rsidR="00D300F7" w:rsidRPr="00C75DCA">
        <w:rPr>
          <w:rFonts w:cs="Arial"/>
          <w:bCs/>
          <w:szCs w:val="20"/>
        </w:rPr>
        <w:t xml:space="preserve">e </w:t>
      </w:r>
      <w:r w:rsidR="00D300F7" w:rsidRPr="00C75DCA">
        <w:rPr>
          <w:rFonts w:cs="Arial"/>
          <w:bCs/>
          <w:i/>
          <w:iCs/>
          <w:color w:val="0000FF"/>
          <w:szCs w:val="20"/>
        </w:rPr>
        <w:fldChar w:fldCharType="begin"/>
      </w:r>
      <w:r w:rsidR="00D300F7" w:rsidRPr="00C75DCA">
        <w:rPr>
          <w:rFonts w:cs="Arial"/>
          <w:bCs/>
          <w:i/>
          <w:iCs/>
          <w:color w:val="0000FF"/>
          <w:szCs w:val="20"/>
        </w:rPr>
        <w:instrText xml:space="preserve"> REF _Ref159589736 \h  \* MERGEFORMAT </w:instrText>
      </w:r>
      <w:r w:rsidR="00D300F7" w:rsidRPr="00C75DCA">
        <w:rPr>
          <w:rFonts w:cs="Arial"/>
          <w:bCs/>
          <w:i/>
          <w:iCs/>
          <w:color w:val="0000FF"/>
          <w:szCs w:val="20"/>
        </w:rPr>
      </w:r>
      <w:r w:rsidR="00D300F7" w:rsidRPr="00C75DCA">
        <w:rPr>
          <w:rFonts w:cs="Arial"/>
          <w:bCs/>
          <w:i/>
          <w:iCs/>
          <w:color w:val="0000FF"/>
          <w:szCs w:val="20"/>
        </w:rPr>
        <w:fldChar w:fldCharType="separate"/>
      </w:r>
      <w:r w:rsidR="006233ED" w:rsidRPr="006233ED">
        <w:rPr>
          <w:i/>
          <w:iCs/>
          <w:color w:val="0000FF"/>
        </w:rPr>
        <w:t xml:space="preserve">Figure </w:t>
      </w:r>
      <w:r w:rsidR="006233ED" w:rsidRPr="006233ED">
        <w:rPr>
          <w:i/>
          <w:iCs/>
          <w:noProof/>
          <w:color w:val="0000FF"/>
        </w:rPr>
        <w:t>6</w:t>
      </w:r>
      <w:r w:rsidR="006233ED" w:rsidRPr="006233ED">
        <w:rPr>
          <w:i/>
          <w:iCs/>
          <w:noProof/>
          <w:color w:val="0000FF"/>
        </w:rPr>
        <w:noBreakHyphen/>
        <w:t>8</w:t>
      </w:r>
      <w:r w:rsidR="006233ED" w:rsidRPr="006233ED">
        <w:rPr>
          <w:i/>
          <w:iCs/>
          <w:color w:val="0000FF"/>
        </w:rPr>
        <w:t xml:space="preserve"> Diagnostics Main Menu Screen</w:t>
      </w:r>
      <w:r w:rsidR="00D300F7" w:rsidRPr="00C75DCA">
        <w:rPr>
          <w:rFonts w:cs="Arial"/>
          <w:bCs/>
          <w:i/>
          <w:iCs/>
          <w:color w:val="0000FF"/>
          <w:szCs w:val="20"/>
        </w:rPr>
        <w:fldChar w:fldCharType="end"/>
      </w:r>
      <w:r w:rsidRPr="00C75DCA">
        <w:rPr>
          <w:rFonts w:cs="Arial"/>
          <w:bCs/>
          <w:i/>
          <w:iCs/>
          <w:color w:val="000000" w:themeColor="text1"/>
          <w:szCs w:val="20"/>
        </w:rPr>
        <w:t>)</w:t>
      </w:r>
      <w:r w:rsidRPr="00C75DCA">
        <w:rPr>
          <w:rFonts w:cs="Arial"/>
          <w:bCs/>
          <w:color w:val="000000" w:themeColor="text1"/>
          <w:szCs w:val="20"/>
        </w:rPr>
        <w:t xml:space="preserve"> </w:t>
      </w:r>
      <w:r w:rsidRPr="00C75DCA">
        <w:rPr>
          <w:rFonts w:cs="Arial"/>
          <w:bCs/>
          <w:szCs w:val="20"/>
        </w:rPr>
        <w:t xml:space="preserve">navigates users to </w:t>
      </w:r>
      <w:r w:rsidRPr="00C75DCA">
        <w:t>read codes, clear codes, or perform comprehensive automotive diagnostic functions, and so on.</w:t>
      </w:r>
      <w:r w:rsidRPr="00C75DCA">
        <w:rPr>
          <w:rFonts w:cs="Arial"/>
          <w:bCs/>
          <w:szCs w:val="20"/>
        </w:rPr>
        <w:t xml:space="preserve"> </w:t>
      </w:r>
      <w:r w:rsidRPr="00C75DCA">
        <w:rPr>
          <w:rFonts w:cs="Arial"/>
        </w:rPr>
        <w:t>After the function is selected, the tablet will establish a communication with the vehicle through the VCI</w:t>
      </w:r>
      <w:r w:rsidR="000D0693" w:rsidRPr="00C75DCA">
        <w:rPr>
          <w:rFonts w:cs="Arial"/>
        </w:rPr>
        <w:t>2</w:t>
      </w:r>
      <w:r w:rsidRPr="00C75DCA">
        <w:rPr>
          <w:rFonts w:cs="Arial"/>
        </w:rPr>
        <w:t>, and enter the corresponding function menu or selection menu based on your selection.</w:t>
      </w:r>
    </w:p>
    <w:p w14:paraId="65148D9C" w14:textId="77777777" w:rsidR="00F12B77" w:rsidRPr="00C75DCA" w:rsidRDefault="00F12B77" w:rsidP="00F12B77">
      <w:pPr>
        <w:pStyle w:val="20"/>
        <w:spacing w:before="312" w:after="156"/>
      </w:pPr>
      <w:bookmarkStart w:id="181" w:name="_Toc160024664"/>
      <w:bookmarkStart w:id="182" w:name="_Ref194344369"/>
      <w:bookmarkStart w:id="183" w:name="_Toc202951298"/>
      <w:r w:rsidRPr="00C75DCA">
        <w:rPr>
          <w:rFonts w:hint="eastAsia"/>
        </w:rPr>
        <w:t>D</w:t>
      </w:r>
      <w:r w:rsidRPr="00C75DCA">
        <w:t>iagnostics Functions</w:t>
      </w:r>
      <w:bookmarkEnd w:id="181"/>
      <w:bookmarkEnd w:id="182"/>
      <w:bookmarkEnd w:id="183"/>
    </w:p>
    <w:p w14:paraId="6089821F" w14:textId="77777777" w:rsidR="00F12B77" w:rsidRPr="00C75DCA" w:rsidRDefault="00F12B77" w:rsidP="00F12B77">
      <w:pPr>
        <w:pStyle w:val="BodytextUserManual"/>
        <w:spacing w:before="156" w:after="156"/>
        <w:rPr>
          <w:b/>
          <w:bCs w:val="0"/>
          <w:sz w:val="21"/>
          <w:szCs w:val="21"/>
        </w:rPr>
      </w:pPr>
      <w:r w:rsidRPr="00C75DCA">
        <w:rPr>
          <w:rFonts w:hint="eastAsia"/>
          <w:b/>
          <w:bCs w:val="0"/>
          <w:sz w:val="21"/>
          <w:szCs w:val="21"/>
        </w:rPr>
        <w:t>A</w:t>
      </w:r>
      <w:r w:rsidRPr="00C75DCA">
        <w:rPr>
          <w:b/>
          <w:bCs w:val="0"/>
          <w:sz w:val="21"/>
          <w:szCs w:val="21"/>
        </w:rPr>
        <w:t>uto Scan</w:t>
      </w:r>
    </w:p>
    <w:p w14:paraId="1651C10C" w14:textId="77777777" w:rsidR="00F12B77" w:rsidRPr="00C75DCA" w:rsidRDefault="00F12B77" w:rsidP="00F12B77">
      <w:pPr>
        <w:pStyle w:val="BodytextUserManual"/>
        <w:spacing w:before="156" w:after="156"/>
        <w:rPr>
          <w:color w:val="000000" w:themeColor="text1"/>
        </w:rPr>
      </w:pPr>
      <w:r w:rsidRPr="00C75DCA">
        <w:t xml:space="preserve">The Auto Scan function, which can be used to start auto scanning for all the available systems on the vehicle, will be listed on the navigation bar when accessing </w:t>
      </w:r>
      <w:r w:rsidR="008F1CC8" w:rsidRPr="00C75DCA">
        <w:t xml:space="preserve">the </w:t>
      </w:r>
      <w:r w:rsidRPr="00C75DCA">
        <w:t>diagnostics function</w:t>
      </w:r>
      <w:r w:rsidRPr="00C75DCA">
        <w:rPr>
          <w:color w:val="000000" w:themeColor="text1"/>
        </w:rPr>
        <w:t>.</w:t>
      </w:r>
    </w:p>
    <w:p w14:paraId="59679E68" w14:textId="77777777" w:rsidR="00F12B77" w:rsidRPr="00C75DCA" w:rsidRDefault="00F12B77" w:rsidP="00F12B77">
      <w:pPr>
        <w:pStyle w:val="BodytextUserManual"/>
        <w:spacing w:before="156" w:after="156"/>
      </w:pPr>
      <w:bookmarkStart w:id="184" w:name="OLE_LINK60"/>
      <w:r w:rsidRPr="00C75DCA">
        <w:rPr>
          <w:rFonts w:eastAsiaTheme="minorEastAsia"/>
        </w:rPr>
        <w:t xml:space="preserve">On the Auto Scan screen, there are two tabs: </w:t>
      </w:r>
      <w:r w:rsidRPr="00C75DCA">
        <w:t>Topology Tab and List Tab.</w:t>
      </w:r>
    </w:p>
    <w:p w14:paraId="2F70710F" w14:textId="77777777" w:rsidR="000175A8" w:rsidRPr="00C75DCA" w:rsidRDefault="000175A8" w:rsidP="00F12B77">
      <w:pPr>
        <w:pStyle w:val="BodytextUserManual"/>
        <w:spacing w:before="156" w:after="156"/>
      </w:pPr>
    </w:p>
    <w:bookmarkEnd w:id="184"/>
    <w:p w14:paraId="7734ECB2" w14:textId="77777777" w:rsidR="00F12B77" w:rsidRPr="00C75DCA" w:rsidRDefault="00F12B77" w:rsidP="003A7528">
      <w:pPr>
        <w:pStyle w:val="ac"/>
        <w:numPr>
          <w:ilvl w:val="0"/>
          <w:numId w:val="41"/>
        </w:numPr>
        <w:spacing w:beforeLines="20" w:before="62" w:afterLines="20" w:after="62"/>
        <w:ind w:left="641" w:hanging="357"/>
        <w:rPr>
          <w:rFonts w:cs="Arial"/>
        </w:rPr>
      </w:pPr>
      <w:r w:rsidRPr="00C75DCA">
        <w:rPr>
          <w:rFonts w:cs="Arial"/>
        </w:rPr>
        <w:lastRenderedPageBreak/>
        <w:t>Topology Tab Page</w:t>
      </w:r>
    </w:p>
    <w:p w14:paraId="44695E9A" w14:textId="77777777" w:rsidR="00F12B77" w:rsidRPr="00C75DCA" w:rsidRDefault="00F12B77" w:rsidP="00F12B77">
      <w:pPr>
        <w:pStyle w:val="ac"/>
        <w:spacing w:before="156" w:after="156"/>
        <w:ind w:left="704" w:firstLine="0"/>
        <w:rPr>
          <w:rFonts w:cs="Arial"/>
        </w:rPr>
      </w:pPr>
      <w:r w:rsidRPr="00C75DCA">
        <w:rPr>
          <w:rFonts w:cs="Arial"/>
        </w:rPr>
        <w:t>For a number of vehicle brands, including Volkswagen, Audi, BMW, Ford, Land Rover, Jaguar, Chrysler, Fiat, Volvo</w:t>
      </w:r>
      <w:r w:rsidR="000057C6" w:rsidRPr="00C75DCA">
        <w:rPr>
          <w:rFonts w:cs="Arial" w:hint="eastAsia"/>
        </w:rPr>
        <w:t>, etc.</w:t>
      </w:r>
      <w:r w:rsidRPr="00C75DCA">
        <w:rPr>
          <w:rFonts w:cs="Arial"/>
        </w:rPr>
        <w:t xml:space="preserve">, a topology map is available to display the relationship between vehicle systems. </w:t>
      </w:r>
      <w:r w:rsidR="00894C80" w:rsidRPr="00C75DCA">
        <w:rPr>
          <w:rFonts w:cs="Arial"/>
        </w:rPr>
        <w:t>The ECU system of the tested vehicle is displayed in the form of a topology diagram, which describes the layout of the cables and systems of the vehicle control circuit and the path used for data transmission</w:t>
      </w:r>
      <w:r w:rsidRPr="00C75DCA">
        <w:rPr>
          <w:rFonts w:cs="Arial"/>
        </w:rPr>
        <w:t xml:space="preserve">. </w:t>
      </w:r>
    </w:p>
    <w:p w14:paraId="195F1031" w14:textId="77777777" w:rsidR="00894C80" w:rsidRPr="00C75DCA" w:rsidRDefault="00A560F5" w:rsidP="00A560F5">
      <w:pPr>
        <w:pStyle w:val="ac"/>
        <w:spacing w:before="156" w:after="156"/>
        <w:ind w:left="704" w:firstLine="0"/>
        <w:rPr>
          <w:rFonts w:cs="Arial"/>
        </w:rPr>
      </w:pPr>
      <w:r w:rsidRPr="00C75DCA">
        <w:rPr>
          <w:rFonts w:cs="Arial"/>
        </w:rPr>
        <w:t xml:space="preserve">When selecting a system, the information such as ECU description, DTCs, location graphics, </w:t>
      </w:r>
      <w:r w:rsidR="000057C6" w:rsidRPr="00C75DCA">
        <w:rPr>
          <w:rFonts w:cs="Arial" w:hint="eastAsia"/>
        </w:rPr>
        <w:t xml:space="preserve">and </w:t>
      </w:r>
      <w:r w:rsidRPr="00C75DCA">
        <w:rPr>
          <w:rFonts w:cs="Arial"/>
        </w:rPr>
        <w:t>PING network displays on the right side.</w:t>
      </w:r>
    </w:p>
    <w:p w14:paraId="6EFCDDE5" w14:textId="77777777" w:rsidR="00F12B77" w:rsidRPr="00C75DCA" w:rsidRDefault="00EE40EC" w:rsidP="0011304C">
      <w:pPr>
        <w:pStyle w:val="BodytextUserManual"/>
        <w:snapToGrid w:val="0"/>
        <w:spacing w:before="156" w:afterLines="0" w:after="0" w:line="360" w:lineRule="auto"/>
        <w:ind w:left="0"/>
        <w:jc w:val="center"/>
      </w:pPr>
      <w:r w:rsidRPr="00C75DCA">
        <w:rPr>
          <w:noProof/>
        </w:rPr>
        <w:drawing>
          <wp:inline distT="0" distB="0" distL="0" distR="0" wp14:anchorId="06121B09" wp14:editId="616EF800">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75D99FEF" w14:textId="3371E910" w:rsidR="00A86570" w:rsidRPr="00C75DCA" w:rsidRDefault="00F12B77" w:rsidP="0011304C">
      <w:pPr>
        <w:pStyle w:val="ae"/>
        <w:spacing w:beforeLines="0" w:before="0" w:after="156"/>
        <w:ind w:left="0"/>
        <w:rPr>
          <w:rFonts w:cs="Arial"/>
          <w:i/>
        </w:rPr>
      </w:pPr>
      <w:bookmarkStart w:id="185" w:name="_Ref103246904"/>
      <w:r w:rsidRPr="00C75DCA">
        <w:rPr>
          <w:rFonts w:cs="Arial"/>
        </w:rPr>
        <w:t xml:space="preserve">Figure </w:t>
      </w:r>
      <w:r w:rsidRPr="00C75DCA">
        <w:rPr>
          <w:rFonts w:cs="Arial"/>
        </w:rPr>
        <w:fldChar w:fldCharType="begin"/>
      </w:r>
      <w:r w:rsidRPr="00C75DCA">
        <w:rPr>
          <w:rFonts w:cs="Arial"/>
        </w:rPr>
        <w:instrText xml:space="preserve"> STYLEREF 1 \s </w:instrText>
      </w:r>
      <w:r w:rsidRPr="00C75DCA">
        <w:rPr>
          <w:rFonts w:cs="Arial"/>
        </w:rPr>
        <w:fldChar w:fldCharType="separate"/>
      </w:r>
      <w:r w:rsidR="006233ED">
        <w:rPr>
          <w:rFonts w:cs="Arial"/>
          <w:noProof/>
        </w:rPr>
        <w:t>6</w:t>
      </w:r>
      <w:r w:rsidRPr="00C75DCA">
        <w:rPr>
          <w:rFonts w:cs="Arial"/>
        </w:rPr>
        <w:fldChar w:fldCharType="end"/>
      </w:r>
      <w:r w:rsidRPr="00C75DCA">
        <w:rPr>
          <w:rFonts w:cs="Arial"/>
        </w:rPr>
        <w:noBreakHyphen/>
      </w:r>
      <w:r w:rsidRPr="00C75DCA">
        <w:rPr>
          <w:rFonts w:cs="Arial"/>
        </w:rPr>
        <w:fldChar w:fldCharType="begin"/>
      </w:r>
      <w:r w:rsidRPr="00C75DCA">
        <w:rPr>
          <w:rFonts w:cs="Arial"/>
        </w:rPr>
        <w:instrText xml:space="preserve"> SEQ Figure \* ARABIC \s 1 </w:instrText>
      </w:r>
      <w:r w:rsidRPr="00C75DCA">
        <w:rPr>
          <w:rFonts w:cs="Arial"/>
        </w:rPr>
        <w:fldChar w:fldCharType="separate"/>
      </w:r>
      <w:r w:rsidR="006233ED">
        <w:rPr>
          <w:rFonts w:cs="Arial"/>
          <w:noProof/>
        </w:rPr>
        <w:t>9</w:t>
      </w:r>
      <w:r w:rsidRPr="00C75DCA">
        <w:rPr>
          <w:rFonts w:cs="Arial"/>
        </w:rPr>
        <w:fldChar w:fldCharType="end"/>
      </w:r>
      <w:r w:rsidRPr="00C75DCA">
        <w:rPr>
          <w:rFonts w:cs="Arial"/>
        </w:rPr>
        <w:t xml:space="preserve"> </w:t>
      </w:r>
      <w:r w:rsidRPr="00C75DCA">
        <w:rPr>
          <w:rFonts w:cs="Arial"/>
          <w:i/>
        </w:rPr>
        <w:t>Topology Tab Page</w:t>
      </w:r>
      <w:bookmarkEnd w:id="185"/>
    </w:p>
    <w:p w14:paraId="38D99CDE" w14:textId="77777777" w:rsidR="00F12B77" w:rsidRPr="00C75DCA" w:rsidRDefault="00F12B77" w:rsidP="003A7528">
      <w:pPr>
        <w:pStyle w:val="ac"/>
        <w:numPr>
          <w:ilvl w:val="0"/>
          <w:numId w:val="41"/>
        </w:numPr>
        <w:spacing w:beforeLines="20" w:before="62" w:afterLines="20" w:after="62"/>
        <w:ind w:left="641" w:hanging="357"/>
        <w:rPr>
          <w:rFonts w:cs="Arial"/>
        </w:rPr>
      </w:pPr>
      <w:r w:rsidRPr="00C75DCA">
        <w:rPr>
          <w:rFonts w:cs="Arial"/>
        </w:rPr>
        <w:t>List Tab Page</w:t>
      </w:r>
    </w:p>
    <w:p w14:paraId="0F63D308" w14:textId="77777777" w:rsidR="00F12B77" w:rsidRPr="00C75DCA" w:rsidRDefault="00F12B77" w:rsidP="00F12B77">
      <w:pPr>
        <w:pStyle w:val="ac"/>
        <w:spacing w:before="156" w:after="156"/>
        <w:ind w:firstLine="0"/>
        <w:rPr>
          <w:rFonts w:cs="Arial"/>
        </w:rPr>
      </w:pPr>
      <w:r w:rsidRPr="00C75DCA">
        <w:rPr>
          <w:rFonts w:cs="Arial"/>
        </w:rPr>
        <w:t>The List Tab page is available for most vehicles.</w:t>
      </w:r>
    </w:p>
    <w:p w14:paraId="03A3A058" w14:textId="77777777" w:rsidR="00F12B77" w:rsidRPr="00C75DCA" w:rsidRDefault="00EE40EC" w:rsidP="0011304C">
      <w:pPr>
        <w:snapToGrid w:val="0"/>
        <w:spacing w:before="156" w:afterLines="0" w:after="0" w:line="360" w:lineRule="auto"/>
        <w:ind w:left="0"/>
        <w:jc w:val="center"/>
        <w:rPr>
          <w:rFonts w:cs="Arial"/>
        </w:rPr>
      </w:pPr>
      <w:r w:rsidRPr="00C75DCA">
        <w:rPr>
          <w:rFonts w:cs="Arial"/>
          <w:noProof/>
        </w:rPr>
        <w:drawing>
          <wp:inline distT="0" distB="0" distL="0" distR="0" wp14:anchorId="3706FF91" wp14:editId="09A67629">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374AF98E" w14:textId="46BD99EC" w:rsidR="00F12B77" w:rsidRPr="00C75DCA" w:rsidRDefault="00F12B77" w:rsidP="0011304C">
      <w:pPr>
        <w:pStyle w:val="ae"/>
        <w:spacing w:beforeLines="0" w:before="0" w:after="156"/>
        <w:ind w:left="0"/>
        <w:rPr>
          <w:rFonts w:cs="Arial"/>
          <w:i/>
          <w:iCs/>
        </w:rPr>
      </w:pPr>
      <w:bookmarkStart w:id="186" w:name="_Ref103246974"/>
      <w:r w:rsidRPr="00C75DCA">
        <w:rPr>
          <w:rFonts w:cs="Arial"/>
        </w:rPr>
        <w:t xml:space="preserve">Figure </w:t>
      </w:r>
      <w:r w:rsidRPr="00C75DCA">
        <w:rPr>
          <w:rFonts w:cs="Arial"/>
        </w:rPr>
        <w:fldChar w:fldCharType="begin"/>
      </w:r>
      <w:r w:rsidRPr="00C75DCA">
        <w:rPr>
          <w:rFonts w:cs="Arial"/>
        </w:rPr>
        <w:instrText xml:space="preserve"> STYLEREF 1 \s </w:instrText>
      </w:r>
      <w:r w:rsidRPr="00C75DCA">
        <w:rPr>
          <w:rFonts w:cs="Arial"/>
        </w:rPr>
        <w:fldChar w:fldCharType="separate"/>
      </w:r>
      <w:r w:rsidR="006233ED">
        <w:rPr>
          <w:rFonts w:cs="Arial"/>
          <w:noProof/>
        </w:rPr>
        <w:t>6</w:t>
      </w:r>
      <w:r w:rsidRPr="00C75DCA">
        <w:rPr>
          <w:rFonts w:cs="Arial"/>
        </w:rPr>
        <w:fldChar w:fldCharType="end"/>
      </w:r>
      <w:r w:rsidRPr="00C75DCA">
        <w:rPr>
          <w:rFonts w:cs="Arial"/>
        </w:rPr>
        <w:noBreakHyphen/>
      </w:r>
      <w:r w:rsidRPr="00C75DCA">
        <w:rPr>
          <w:rFonts w:cs="Arial"/>
        </w:rPr>
        <w:fldChar w:fldCharType="begin"/>
      </w:r>
      <w:r w:rsidRPr="00C75DCA">
        <w:rPr>
          <w:rFonts w:cs="Arial"/>
        </w:rPr>
        <w:instrText xml:space="preserve"> SEQ Figure \* ARABIC \s 1 </w:instrText>
      </w:r>
      <w:r w:rsidRPr="00C75DCA">
        <w:rPr>
          <w:rFonts w:cs="Arial"/>
        </w:rPr>
        <w:fldChar w:fldCharType="separate"/>
      </w:r>
      <w:r w:rsidR="006233ED">
        <w:rPr>
          <w:rFonts w:cs="Arial"/>
          <w:noProof/>
        </w:rPr>
        <w:t>10</w:t>
      </w:r>
      <w:r w:rsidRPr="00C75DCA">
        <w:rPr>
          <w:rFonts w:cs="Arial"/>
        </w:rPr>
        <w:fldChar w:fldCharType="end"/>
      </w:r>
      <w:r w:rsidRPr="00C75DCA">
        <w:rPr>
          <w:rFonts w:cs="Arial"/>
        </w:rPr>
        <w:t xml:space="preserve"> </w:t>
      </w:r>
      <w:r w:rsidRPr="00C75DCA">
        <w:rPr>
          <w:rFonts w:cs="Arial"/>
          <w:i/>
          <w:iCs/>
        </w:rPr>
        <w:t>List Tab Page</w:t>
      </w:r>
      <w:bookmarkEnd w:id="186"/>
    </w:p>
    <w:p w14:paraId="52548F28" w14:textId="77777777" w:rsidR="00015FA3" w:rsidRPr="00C75DCA" w:rsidRDefault="00015FA3" w:rsidP="003A7528">
      <w:pPr>
        <w:pStyle w:val="ac"/>
        <w:widowControl w:val="0"/>
        <w:numPr>
          <w:ilvl w:val="0"/>
          <w:numId w:val="4"/>
        </w:numPr>
        <w:spacing w:beforeLines="20" w:before="62" w:afterLines="20" w:after="62"/>
        <w:ind w:left="641" w:hanging="357"/>
        <w:rPr>
          <w:rFonts w:cs="Arial"/>
          <w:b/>
          <w:bCs/>
        </w:rPr>
      </w:pPr>
      <w:bookmarkStart w:id="187" w:name="OLE_LINK36"/>
      <w:r w:rsidRPr="00C75DCA">
        <w:rPr>
          <w:rFonts w:cs="Arial" w:hint="eastAsia"/>
          <w:b/>
          <w:bCs/>
        </w:rPr>
        <w:lastRenderedPageBreak/>
        <w:t>T</w:t>
      </w:r>
      <w:r w:rsidRPr="00C75DCA">
        <w:rPr>
          <w:rFonts w:cs="Arial"/>
          <w:b/>
          <w:bCs/>
        </w:rPr>
        <w:t>o perform an Auto Scan function</w:t>
      </w:r>
    </w:p>
    <w:bookmarkEnd w:id="187"/>
    <w:p w14:paraId="1104D1D1" w14:textId="77777777" w:rsidR="00015FA3" w:rsidRPr="00C75DCA" w:rsidRDefault="00015FA3" w:rsidP="00015FA3">
      <w:pPr>
        <w:pStyle w:val="ac"/>
        <w:spacing w:beforeLines="20" w:before="62" w:afterLines="20" w:after="62"/>
        <w:ind w:left="998"/>
        <w:rPr>
          <w:rFonts w:cs="Arial"/>
          <w:b/>
        </w:rPr>
      </w:pPr>
      <w:r w:rsidRPr="00C75DCA">
        <w:rPr>
          <w:rFonts w:cs="Arial"/>
        </w:rPr>
        <w:t>Take topology as an example:</w:t>
      </w:r>
    </w:p>
    <w:p w14:paraId="00F20211" w14:textId="7B43F629" w:rsidR="00015FA3" w:rsidRPr="00C75DCA" w:rsidRDefault="00015FA3" w:rsidP="003A7528">
      <w:pPr>
        <w:pStyle w:val="16"/>
        <w:widowControl/>
        <w:numPr>
          <w:ilvl w:val="0"/>
          <w:numId w:val="45"/>
        </w:numPr>
        <w:spacing w:beforeLines="20" w:before="62" w:afterLines="20" w:after="62"/>
        <w:ind w:leftChars="0" w:left="998" w:hanging="357"/>
      </w:pPr>
      <w:r w:rsidRPr="00C75DCA">
        <w:t xml:space="preserve">Tap the </w:t>
      </w:r>
      <w:r w:rsidRPr="00C75DCA">
        <w:rPr>
          <w:b/>
          <w:szCs w:val="22"/>
        </w:rPr>
        <w:t>Diagnostics</w:t>
      </w:r>
      <w:r w:rsidRPr="00C75DCA">
        <w:t xml:space="preserve"> application button on the MaxiSys Job Menu. Choose the corresponding vehicle information and enter the </w:t>
      </w:r>
      <w:r w:rsidR="009D0EB2" w:rsidRPr="00C75DCA">
        <w:t xml:space="preserve">Diagnostics </w:t>
      </w:r>
      <w:r w:rsidRPr="00C75DCA">
        <w:t>Main Menu screen (se</w:t>
      </w:r>
      <w:r w:rsidRPr="00C75DCA">
        <w:rPr>
          <w:bCs w:val="0"/>
        </w:rPr>
        <w:t xml:space="preserve">e </w:t>
      </w:r>
      <w:r w:rsidRPr="00C75DCA">
        <w:rPr>
          <w:bCs w:val="0"/>
          <w:i/>
          <w:iCs/>
          <w:color w:val="0000FF"/>
        </w:rPr>
        <w:fldChar w:fldCharType="begin"/>
      </w:r>
      <w:r w:rsidRPr="00C75DCA">
        <w:rPr>
          <w:bCs w:val="0"/>
          <w:i/>
          <w:iCs/>
          <w:color w:val="0000FF"/>
        </w:rPr>
        <w:instrText xml:space="preserve"> REF _Ref159589736 \h  \* MERGEFORMAT </w:instrText>
      </w:r>
      <w:r w:rsidRPr="00C75DCA">
        <w:rPr>
          <w:bCs w:val="0"/>
          <w:i/>
          <w:iCs/>
          <w:color w:val="0000FF"/>
        </w:rPr>
      </w:r>
      <w:r w:rsidRPr="00C75DCA">
        <w:rPr>
          <w:bCs w:val="0"/>
          <w:i/>
          <w:iCs/>
          <w:color w:val="0000FF"/>
        </w:rPr>
        <w:fldChar w:fldCharType="separate"/>
      </w:r>
      <w:r w:rsidR="006233ED" w:rsidRPr="006233ED">
        <w:rPr>
          <w:i/>
          <w:iCs/>
          <w:color w:val="0000FF"/>
        </w:rPr>
        <w:t xml:space="preserve">Figure </w:t>
      </w:r>
      <w:r w:rsidR="006233ED" w:rsidRPr="006233ED">
        <w:rPr>
          <w:i/>
          <w:iCs/>
          <w:noProof/>
          <w:color w:val="0000FF"/>
        </w:rPr>
        <w:t>6</w:t>
      </w:r>
      <w:r w:rsidR="006233ED" w:rsidRPr="006233ED">
        <w:rPr>
          <w:i/>
          <w:iCs/>
          <w:noProof/>
          <w:color w:val="0000FF"/>
        </w:rPr>
        <w:noBreakHyphen/>
        <w:t>8</w:t>
      </w:r>
      <w:r w:rsidR="006233ED" w:rsidRPr="006233ED">
        <w:rPr>
          <w:i/>
          <w:iCs/>
          <w:color w:val="0000FF"/>
        </w:rPr>
        <w:t xml:space="preserve"> Diagnostics Main Menu Screen</w:t>
      </w:r>
      <w:r w:rsidRPr="00C75DCA">
        <w:rPr>
          <w:bCs w:val="0"/>
          <w:i/>
          <w:iCs/>
          <w:color w:val="0000FF"/>
        </w:rPr>
        <w:fldChar w:fldCharType="end"/>
      </w:r>
      <w:r w:rsidRPr="00C75DCA">
        <w:t>).</w:t>
      </w:r>
    </w:p>
    <w:p w14:paraId="5F45F00F" w14:textId="77777777" w:rsidR="00015FA3" w:rsidRPr="00C75DCA" w:rsidRDefault="00015FA3" w:rsidP="003A7528">
      <w:pPr>
        <w:pStyle w:val="16"/>
        <w:widowControl/>
        <w:numPr>
          <w:ilvl w:val="0"/>
          <w:numId w:val="45"/>
        </w:numPr>
        <w:spacing w:beforeLines="20" w:before="62" w:afterLines="20" w:after="62"/>
        <w:ind w:leftChars="0" w:left="998" w:hanging="357"/>
      </w:pPr>
      <w:r w:rsidRPr="00C75DCA">
        <w:t xml:space="preserve">Select </w:t>
      </w:r>
      <w:r w:rsidRPr="00C75DCA">
        <w:rPr>
          <w:b/>
        </w:rPr>
        <w:t>Auto Scan</w:t>
      </w:r>
      <w:r w:rsidRPr="00C75DCA">
        <w:t xml:space="preserve"> from the </w:t>
      </w:r>
      <w:r w:rsidRPr="00C75DCA">
        <w:rPr>
          <w:rFonts w:hint="eastAsia"/>
        </w:rPr>
        <w:t>n</w:t>
      </w:r>
      <w:r w:rsidRPr="00C75DCA">
        <w:t>avigation bar.</w:t>
      </w:r>
    </w:p>
    <w:p w14:paraId="19175DE6" w14:textId="77777777" w:rsidR="00015FA3" w:rsidRPr="00C75DCA" w:rsidRDefault="00015FA3" w:rsidP="003A7528">
      <w:pPr>
        <w:pStyle w:val="16"/>
        <w:widowControl/>
        <w:numPr>
          <w:ilvl w:val="0"/>
          <w:numId w:val="45"/>
        </w:numPr>
        <w:spacing w:beforeLines="20" w:before="62" w:afterLines="20" w:after="62"/>
        <w:ind w:leftChars="0" w:left="998" w:hanging="357"/>
      </w:pPr>
      <w:r w:rsidRPr="00C75DCA">
        <w:t xml:space="preserve">The topology map displays in the main section. Tap the </w:t>
      </w:r>
      <w:r w:rsidRPr="00C75DCA">
        <w:rPr>
          <w:b/>
        </w:rPr>
        <w:t>Fault Scan</w:t>
      </w:r>
      <w:r w:rsidRPr="00C75DCA">
        <w:t xml:space="preserve"> button at the bottom of the screen to scan the vehicle system modules.</w:t>
      </w:r>
    </w:p>
    <w:p w14:paraId="3079F575" w14:textId="77777777" w:rsidR="00A81FA4" w:rsidRPr="00C75DCA" w:rsidRDefault="00A81FA4" w:rsidP="00015FA3">
      <w:pPr>
        <w:pStyle w:val="ac"/>
        <w:spacing w:before="156" w:after="156"/>
        <w:ind w:left="283" w:firstLine="0"/>
        <w:rPr>
          <w:rFonts w:cs="Arial"/>
          <w:b/>
          <w:bCs/>
        </w:rPr>
      </w:pPr>
      <w:r w:rsidRPr="00C75DCA">
        <w:rPr>
          <w:rFonts w:cs="Arial" w:hint="eastAsia"/>
          <w:b/>
          <w:bCs/>
        </w:rPr>
        <w:t>A</w:t>
      </w:r>
      <w:r w:rsidRPr="00C75DCA">
        <w:rPr>
          <w:rFonts w:cs="Arial"/>
          <w:b/>
          <w:bCs/>
        </w:rPr>
        <w:t>uto Scan Results</w:t>
      </w:r>
    </w:p>
    <w:p w14:paraId="51CA461F" w14:textId="77777777" w:rsidR="00CB116C" w:rsidRPr="00C75DCA" w:rsidRDefault="00CB116C">
      <w:pPr>
        <w:pStyle w:val="ac"/>
        <w:numPr>
          <w:ilvl w:val="0"/>
          <w:numId w:val="166"/>
        </w:numPr>
        <w:spacing w:beforeLines="20" w:before="62" w:afterLines="20" w:after="62"/>
        <w:rPr>
          <w:rFonts w:cs="Arial"/>
        </w:rPr>
      </w:pPr>
      <w:r w:rsidRPr="00C75DCA">
        <w:rPr>
          <w:rFonts w:cs="Arial"/>
        </w:rPr>
        <w:t>Topology Tab Page</w:t>
      </w:r>
    </w:p>
    <w:p w14:paraId="57F0EB14" w14:textId="77777777" w:rsidR="00F12B77" w:rsidRPr="00C75DCA" w:rsidRDefault="00EE40EC" w:rsidP="0011304C">
      <w:pPr>
        <w:pStyle w:val="BodytextUserManual"/>
        <w:snapToGrid w:val="0"/>
        <w:spacing w:beforeLines="0" w:before="0" w:afterLines="20" w:after="62" w:line="360" w:lineRule="auto"/>
        <w:ind w:left="703"/>
        <w:jc w:val="center"/>
      </w:pPr>
      <w:r w:rsidRPr="00C75DCA">
        <w:rPr>
          <w:noProof/>
        </w:rPr>
        <w:drawing>
          <wp:inline distT="0" distB="0" distL="0" distR="0" wp14:anchorId="46E2F1F5" wp14:editId="4DDE9C64">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5077339C" w14:textId="37BABA79" w:rsidR="00F12B77" w:rsidRPr="00C75DCA" w:rsidRDefault="00F12B77" w:rsidP="0011304C">
      <w:pPr>
        <w:pStyle w:val="ae"/>
        <w:spacing w:beforeLines="0" w:before="0" w:after="156"/>
        <w:ind w:left="0"/>
        <w:rPr>
          <w:i/>
          <w:iCs/>
        </w:rPr>
      </w:pPr>
      <w:r w:rsidRPr="00C75DCA">
        <w:t xml:space="preserve">Figure </w:t>
      </w:r>
      <w:r w:rsidR="007E4299" w:rsidRPr="00C75DCA">
        <w:fldChar w:fldCharType="begin"/>
      </w:r>
      <w:r w:rsidR="007E4299" w:rsidRPr="00C75DCA">
        <w:instrText xml:space="preserve"> STYLEREF 1 \s </w:instrText>
      </w:r>
      <w:r w:rsidR="007E4299" w:rsidRPr="00C75DCA">
        <w:fldChar w:fldCharType="separate"/>
      </w:r>
      <w:r w:rsidR="006233ED">
        <w:rPr>
          <w:noProof/>
        </w:rPr>
        <w:t>6</w:t>
      </w:r>
      <w:r w:rsidR="007E4299" w:rsidRPr="00C75DCA">
        <w:rPr>
          <w:noProof/>
        </w:rPr>
        <w:fldChar w:fldCharType="end"/>
      </w:r>
      <w:r w:rsidRPr="00C75DCA">
        <w:noBreakHyphen/>
      </w:r>
      <w:r w:rsidR="007E4299" w:rsidRPr="00C75DCA">
        <w:fldChar w:fldCharType="begin"/>
      </w:r>
      <w:r w:rsidR="007E4299" w:rsidRPr="00C75DCA">
        <w:instrText xml:space="preserve"> SEQ Figure \* ARABIC \s 1 </w:instrText>
      </w:r>
      <w:r w:rsidR="007E4299" w:rsidRPr="00C75DCA">
        <w:fldChar w:fldCharType="separate"/>
      </w:r>
      <w:r w:rsidR="006233ED">
        <w:rPr>
          <w:noProof/>
        </w:rPr>
        <w:t>11</w:t>
      </w:r>
      <w:r w:rsidR="007E4299" w:rsidRPr="00C75DCA">
        <w:rPr>
          <w:noProof/>
        </w:rPr>
        <w:fldChar w:fldCharType="end"/>
      </w:r>
      <w:r w:rsidRPr="00C75DCA">
        <w:t xml:space="preserve"> </w:t>
      </w:r>
      <w:r w:rsidRPr="00C75DCA">
        <w:rPr>
          <w:i/>
          <w:iCs/>
        </w:rPr>
        <w:t>Scan Results in Topology Tab Page</w:t>
      </w:r>
      <w:r w:rsidR="00F17F06" w:rsidRPr="00C75DCA">
        <w:rPr>
          <w:i/>
          <w:iCs/>
        </w:rPr>
        <w:t xml:space="preserve"> 1</w:t>
      </w:r>
    </w:p>
    <w:p w14:paraId="0803BD3E" w14:textId="77777777" w:rsidR="00015FA3" w:rsidRPr="00C75DCA" w:rsidRDefault="00015FA3" w:rsidP="00015FA3">
      <w:pPr>
        <w:pStyle w:val="ac"/>
        <w:spacing w:beforeLines="20" w:before="62" w:afterLines="20" w:after="62"/>
        <w:ind w:left="283" w:firstLine="0"/>
      </w:pPr>
      <w:r w:rsidRPr="00C75DCA">
        <w:t>The number of total faults will appear on the upper-right corner</w:t>
      </w:r>
      <w:r w:rsidR="008F026C" w:rsidRPr="00C75DCA">
        <w:t>,</w:t>
      </w:r>
      <w:r w:rsidRPr="00C75DCA">
        <w:t xml:space="preserve"> and the results will be displayed in different colors after scanning:</w:t>
      </w:r>
    </w:p>
    <w:p w14:paraId="127FB7A3" w14:textId="77777777" w:rsidR="00015FA3" w:rsidRPr="00C75DCA" w:rsidRDefault="00015FA3" w:rsidP="003A7528">
      <w:pPr>
        <w:pStyle w:val="BodytextUserManual"/>
        <w:numPr>
          <w:ilvl w:val="0"/>
          <w:numId w:val="44"/>
        </w:numPr>
        <w:spacing w:beforeLines="20" w:before="62" w:afterLines="20" w:after="62"/>
        <w:ind w:left="640" w:hanging="357"/>
      </w:pPr>
      <w:r w:rsidRPr="00C75DCA">
        <w:t>Green: the system has detected no faults.</w:t>
      </w:r>
    </w:p>
    <w:p w14:paraId="48B49FF6" w14:textId="77777777" w:rsidR="00015FA3" w:rsidRPr="00C75DCA" w:rsidRDefault="00015FA3" w:rsidP="003A7528">
      <w:pPr>
        <w:pStyle w:val="BodytextUserManual"/>
        <w:numPr>
          <w:ilvl w:val="0"/>
          <w:numId w:val="44"/>
        </w:numPr>
        <w:spacing w:beforeLines="20" w:before="62" w:afterLines="20" w:after="62"/>
        <w:ind w:left="640" w:hanging="357"/>
      </w:pPr>
      <w:r w:rsidRPr="00C75DCA">
        <w:t>Red: the system has detected faults. The number of faults appears on the upper-right corner of the system.</w:t>
      </w:r>
    </w:p>
    <w:p w14:paraId="54697F9A" w14:textId="77777777" w:rsidR="00015FA3" w:rsidRPr="00C75DCA" w:rsidRDefault="00015FA3" w:rsidP="003A7528">
      <w:pPr>
        <w:pStyle w:val="BodytextUserManual"/>
        <w:numPr>
          <w:ilvl w:val="0"/>
          <w:numId w:val="44"/>
        </w:numPr>
        <w:spacing w:beforeLines="20" w:before="62" w:afterLines="20" w:after="62"/>
        <w:ind w:left="640" w:hanging="357"/>
      </w:pPr>
      <w:r w:rsidRPr="00C75DCA">
        <w:t>Gray: the system has not received a response.</w:t>
      </w:r>
    </w:p>
    <w:p w14:paraId="6E510B9D" w14:textId="77777777" w:rsidR="00015FA3" w:rsidRPr="00C75DCA" w:rsidRDefault="00015FA3" w:rsidP="003A7528">
      <w:pPr>
        <w:pStyle w:val="BodytextUserManual"/>
        <w:numPr>
          <w:ilvl w:val="0"/>
          <w:numId w:val="44"/>
        </w:numPr>
        <w:spacing w:beforeLines="20" w:before="62" w:afterLines="20" w:after="62"/>
        <w:ind w:left="640" w:hanging="357"/>
      </w:pPr>
      <w:r w:rsidRPr="00C75DCA">
        <w:rPr>
          <w:rFonts w:hint="eastAsia"/>
        </w:rPr>
        <w:t>B</w:t>
      </w:r>
      <w:r w:rsidRPr="00C75DCA">
        <w:t>lue: the system has not been scanned.</w:t>
      </w:r>
    </w:p>
    <w:p w14:paraId="3637699E" w14:textId="77777777" w:rsidR="00A81FA4" w:rsidRPr="00C75DCA" w:rsidRDefault="00F32472" w:rsidP="00A81FA4">
      <w:pPr>
        <w:spacing w:before="156" w:after="156"/>
        <w:rPr>
          <w:rFonts w:cs="Arial"/>
        </w:rPr>
      </w:pPr>
      <w:r w:rsidRPr="00C75DCA">
        <w:rPr>
          <w:rFonts w:hint="eastAsia"/>
        </w:rPr>
        <w:t>A</w:t>
      </w:r>
      <w:r w:rsidRPr="00C75DCA">
        <w:t xml:space="preserve">fter scanning, you can tap a system with faults to view the information such as detailed DTCs, location </w:t>
      </w:r>
      <w:r w:rsidRPr="00C75DCA">
        <w:rPr>
          <w:rFonts w:cs="Arial"/>
        </w:rPr>
        <w:t xml:space="preserve">graphics, </w:t>
      </w:r>
      <w:r w:rsidR="003F7E54" w:rsidRPr="00C75DCA">
        <w:rPr>
          <w:rFonts w:cs="Arial" w:hint="eastAsia"/>
        </w:rPr>
        <w:t xml:space="preserve">and </w:t>
      </w:r>
      <w:r w:rsidRPr="00C75DCA">
        <w:rPr>
          <w:rFonts w:cs="Arial"/>
        </w:rPr>
        <w:t xml:space="preserve">PING network on the right side. </w:t>
      </w:r>
    </w:p>
    <w:p w14:paraId="06DB9550" w14:textId="77777777" w:rsidR="00505734" w:rsidRPr="00C75DCA" w:rsidRDefault="00EE40EC" w:rsidP="0011304C">
      <w:pPr>
        <w:snapToGrid w:val="0"/>
        <w:spacing w:before="156" w:afterLines="0" w:after="0" w:line="360" w:lineRule="auto"/>
        <w:ind w:left="0"/>
        <w:jc w:val="center"/>
        <w:rPr>
          <w:rFonts w:cs="Arial"/>
        </w:rPr>
      </w:pPr>
      <w:r w:rsidRPr="00C75DCA">
        <w:rPr>
          <w:rFonts w:cs="Arial"/>
          <w:noProof/>
        </w:rPr>
        <w:lastRenderedPageBreak/>
        <w:drawing>
          <wp:inline distT="0" distB="0" distL="0" distR="0" wp14:anchorId="130937F7" wp14:editId="5B798DBD">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30FBD968" w14:textId="58D71D72" w:rsidR="00505734" w:rsidRPr="00C75DCA" w:rsidRDefault="00505734" w:rsidP="0011304C">
      <w:pPr>
        <w:pStyle w:val="ae"/>
        <w:spacing w:beforeLines="0" w:before="0" w:after="156"/>
        <w:ind w:left="0"/>
        <w:rPr>
          <w:i/>
          <w:iCs/>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12</w:t>
      </w:r>
      <w:r w:rsidRPr="00C75DCA">
        <w:rPr>
          <w:noProof/>
        </w:rPr>
        <w:fldChar w:fldCharType="end"/>
      </w:r>
      <w:r w:rsidRPr="00C75DCA">
        <w:t xml:space="preserve"> </w:t>
      </w:r>
      <w:r w:rsidRPr="00C75DCA">
        <w:rPr>
          <w:i/>
          <w:iCs/>
        </w:rPr>
        <w:t>Scan Results in Topology Tab Page 2</w:t>
      </w:r>
    </w:p>
    <w:p w14:paraId="48D03F3A" w14:textId="77777777" w:rsidR="00F32472" w:rsidRPr="00C75DCA" w:rsidRDefault="00F32472" w:rsidP="00F32472">
      <w:pPr>
        <w:spacing w:before="156" w:after="156"/>
      </w:pPr>
      <w:r w:rsidRPr="00C75DCA">
        <w:t>Tap the</w:t>
      </w:r>
      <w:r w:rsidRPr="00C75DCA">
        <w:rPr>
          <w:b/>
          <w:bCs/>
        </w:rPr>
        <w:t xml:space="preserve"> Enter System</w:t>
      </w:r>
      <w:r w:rsidRPr="00C75DCA">
        <w:rPr>
          <w:rFonts w:hint="eastAsia"/>
        </w:rPr>
        <w:t xml:space="preserve"> </w:t>
      </w:r>
      <w:r w:rsidRPr="00C75DCA">
        <w:t>button at the bottom to perform further</w:t>
      </w:r>
      <w:r w:rsidRPr="00C75DCA">
        <w:rPr>
          <w:rFonts w:hint="eastAsia"/>
        </w:rPr>
        <w:t xml:space="preserve"> </w:t>
      </w:r>
      <w:r w:rsidRPr="00C75DCA">
        <w:t>diagnostics or perform functions based on the detected faults</w:t>
      </w:r>
      <w:r w:rsidRPr="00C75DCA">
        <w:rPr>
          <w:rFonts w:hint="eastAsia"/>
        </w:rPr>
        <w:t xml:space="preserve"> </w:t>
      </w:r>
      <w:r w:rsidRPr="00C75DCA">
        <w:t>with voice commands beginning with “Hey Max.”</w:t>
      </w:r>
    </w:p>
    <w:p w14:paraId="781662BE" w14:textId="77777777" w:rsidR="00CB116C" w:rsidRPr="00C75DCA" w:rsidRDefault="00CB116C">
      <w:pPr>
        <w:pStyle w:val="ac"/>
        <w:numPr>
          <w:ilvl w:val="0"/>
          <w:numId w:val="166"/>
        </w:numPr>
        <w:spacing w:beforeLines="20" w:before="62" w:afterLines="20" w:after="62"/>
        <w:rPr>
          <w:rFonts w:cs="Arial"/>
        </w:rPr>
      </w:pPr>
      <w:r w:rsidRPr="00C75DCA">
        <w:rPr>
          <w:rFonts w:cs="Arial"/>
        </w:rPr>
        <w:t>List Tab Page</w:t>
      </w:r>
    </w:p>
    <w:p w14:paraId="0DD70897" w14:textId="77777777" w:rsidR="00F12B77" w:rsidRPr="00C75DCA" w:rsidRDefault="00E21B1B" w:rsidP="0011304C">
      <w:pPr>
        <w:pStyle w:val="Text"/>
        <w:snapToGrid w:val="0"/>
        <w:spacing w:before="156" w:afterLines="0" w:after="0" w:line="360" w:lineRule="auto"/>
        <w:ind w:left="703"/>
        <w:jc w:val="center"/>
      </w:pPr>
      <w:r w:rsidRPr="00C75DCA">
        <w:rPr>
          <w:noProof/>
        </w:rPr>
        <w:drawing>
          <wp:inline distT="0" distB="0" distL="0" distR="0" wp14:anchorId="0A9B8D8B" wp14:editId="3C9645B6">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0D713C2F" w14:textId="475B8E13" w:rsidR="00F12B77" w:rsidRPr="00C75DCA" w:rsidRDefault="00F12B77" w:rsidP="0011304C">
      <w:pPr>
        <w:pStyle w:val="ae"/>
        <w:spacing w:beforeLines="0" w:before="0" w:after="156"/>
        <w:ind w:left="0"/>
        <w:rPr>
          <w:i/>
          <w:iCs/>
        </w:rPr>
      </w:pPr>
      <w:r w:rsidRPr="00C75DCA">
        <w:t xml:space="preserve">Figure </w:t>
      </w:r>
      <w:r w:rsidR="007E4299" w:rsidRPr="00C75DCA">
        <w:fldChar w:fldCharType="begin"/>
      </w:r>
      <w:r w:rsidR="007E4299" w:rsidRPr="00C75DCA">
        <w:instrText xml:space="preserve"> STYLEREF 1 \s </w:instrText>
      </w:r>
      <w:r w:rsidR="007E4299" w:rsidRPr="00C75DCA">
        <w:fldChar w:fldCharType="separate"/>
      </w:r>
      <w:r w:rsidR="006233ED">
        <w:rPr>
          <w:noProof/>
        </w:rPr>
        <w:t>6</w:t>
      </w:r>
      <w:r w:rsidR="007E4299" w:rsidRPr="00C75DCA">
        <w:rPr>
          <w:noProof/>
        </w:rPr>
        <w:fldChar w:fldCharType="end"/>
      </w:r>
      <w:r w:rsidRPr="00C75DCA">
        <w:noBreakHyphen/>
      </w:r>
      <w:r w:rsidR="007E4299" w:rsidRPr="00C75DCA">
        <w:fldChar w:fldCharType="begin"/>
      </w:r>
      <w:r w:rsidR="007E4299" w:rsidRPr="00C75DCA">
        <w:instrText xml:space="preserve"> SEQ Figure \* ARABIC \s 1 </w:instrText>
      </w:r>
      <w:r w:rsidR="007E4299" w:rsidRPr="00C75DCA">
        <w:fldChar w:fldCharType="separate"/>
      </w:r>
      <w:r w:rsidR="006233ED">
        <w:rPr>
          <w:noProof/>
        </w:rPr>
        <w:t>13</w:t>
      </w:r>
      <w:r w:rsidR="007E4299" w:rsidRPr="00C75DCA">
        <w:rPr>
          <w:noProof/>
        </w:rPr>
        <w:fldChar w:fldCharType="end"/>
      </w:r>
      <w:r w:rsidRPr="00C75DCA">
        <w:t xml:space="preserve"> </w:t>
      </w:r>
      <w:r w:rsidRPr="00C75DCA">
        <w:rPr>
          <w:i/>
          <w:iCs/>
        </w:rPr>
        <w:t>Scan Results in List Tab Page</w:t>
      </w:r>
    </w:p>
    <w:p w14:paraId="4C1E9ACF" w14:textId="77777777" w:rsidR="002B0939" w:rsidRPr="00C75DCA" w:rsidRDefault="002B0939" w:rsidP="002B0939">
      <w:pPr>
        <w:spacing w:before="156" w:after="156"/>
      </w:pPr>
      <w:r w:rsidRPr="00C75DCA">
        <w:t>The number of total faults will appear on the upper-right corner. The detailed</w:t>
      </w:r>
      <w:r w:rsidR="00F32472" w:rsidRPr="00C75DCA">
        <w:t xml:space="preserve"> scan</w:t>
      </w:r>
      <w:r w:rsidRPr="00C75DCA">
        <w:t xml:space="preserve"> results are displayed in four columns.</w:t>
      </w:r>
    </w:p>
    <w:p w14:paraId="4D25D8D5" w14:textId="77777777" w:rsidR="00015FA3" w:rsidRPr="00C75DCA" w:rsidRDefault="00015FA3" w:rsidP="003A7528">
      <w:pPr>
        <w:pStyle w:val="ac"/>
        <w:widowControl w:val="0"/>
        <w:numPr>
          <w:ilvl w:val="0"/>
          <w:numId w:val="43"/>
        </w:numPr>
        <w:spacing w:beforeLines="20" w:before="62" w:afterLines="20" w:after="62"/>
        <w:ind w:left="640" w:hanging="357"/>
        <w:rPr>
          <w:rFonts w:cs="Arial"/>
        </w:rPr>
      </w:pPr>
      <w:r w:rsidRPr="00C75DCA">
        <w:rPr>
          <w:rFonts w:cs="Arial"/>
        </w:rPr>
        <w:t>Column 1 — displays the system numbers</w:t>
      </w:r>
    </w:p>
    <w:p w14:paraId="3FFC30DB" w14:textId="77777777" w:rsidR="00015FA3" w:rsidRPr="00C75DCA" w:rsidRDefault="00015FA3" w:rsidP="003A7528">
      <w:pPr>
        <w:pStyle w:val="ac"/>
        <w:widowControl w:val="0"/>
        <w:numPr>
          <w:ilvl w:val="0"/>
          <w:numId w:val="43"/>
        </w:numPr>
        <w:spacing w:beforeLines="20" w:before="62" w:afterLines="20" w:after="62"/>
        <w:ind w:left="640" w:hanging="357"/>
        <w:rPr>
          <w:rFonts w:cs="Arial"/>
        </w:rPr>
      </w:pPr>
      <w:r w:rsidRPr="00C75DCA">
        <w:rPr>
          <w:rFonts w:cs="Arial"/>
        </w:rPr>
        <w:t>Column 2 — displays the scanned systems</w:t>
      </w:r>
    </w:p>
    <w:p w14:paraId="48EB145B" w14:textId="77777777" w:rsidR="00015FA3" w:rsidRPr="00C75DCA" w:rsidRDefault="00015FA3" w:rsidP="003A7528">
      <w:pPr>
        <w:pStyle w:val="ac"/>
        <w:widowControl w:val="0"/>
        <w:numPr>
          <w:ilvl w:val="0"/>
          <w:numId w:val="43"/>
        </w:numPr>
        <w:spacing w:beforeLines="20" w:before="62" w:afterLines="20" w:after="62"/>
        <w:ind w:left="640" w:hanging="357"/>
        <w:rPr>
          <w:rFonts w:cs="Arial"/>
        </w:rPr>
      </w:pPr>
      <w:r w:rsidRPr="00C75DCA">
        <w:rPr>
          <w:rFonts w:cs="Arial"/>
        </w:rPr>
        <w:t>Column 3 — displays the scan results</w:t>
      </w:r>
    </w:p>
    <w:p w14:paraId="6A14F56C" w14:textId="77777777" w:rsidR="0011304C" w:rsidRPr="00C75DCA" w:rsidRDefault="0011304C" w:rsidP="0011304C">
      <w:pPr>
        <w:pStyle w:val="Text"/>
        <w:spacing w:before="156" w:after="156"/>
      </w:pPr>
    </w:p>
    <w:p w14:paraId="7D78B5E1" w14:textId="77777777" w:rsidR="00015FA3" w:rsidRPr="00C75DCA" w:rsidRDefault="00015FA3" w:rsidP="003A7528">
      <w:pPr>
        <w:pStyle w:val="ac"/>
        <w:widowControl w:val="0"/>
        <w:numPr>
          <w:ilvl w:val="0"/>
          <w:numId w:val="42"/>
        </w:numPr>
        <w:spacing w:beforeLines="20" w:before="62" w:afterLines="20" w:after="62"/>
        <w:ind w:left="998" w:hanging="357"/>
        <w:rPr>
          <w:rFonts w:cs="Arial"/>
          <w:szCs w:val="18"/>
        </w:rPr>
      </w:pPr>
      <w:r w:rsidRPr="00C75DCA">
        <w:rPr>
          <w:rFonts w:cs="Arial"/>
          <w:b/>
          <w:szCs w:val="18"/>
        </w:rPr>
        <w:lastRenderedPageBreak/>
        <w:t>Fault | #</w:t>
      </w:r>
      <w:r w:rsidRPr="00C75DCA">
        <w:rPr>
          <w:rFonts w:cs="Arial"/>
          <w:szCs w:val="18"/>
        </w:rPr>
        <w:t>:</w:t>
      </w:r>
      <w:r w:rsidRPr="00C75DCA">
        <w:rPr>
          <w:rFonts w:cs="Arial"/>
          <w:b/>
          <w:szCs w:val="18"/>
        </w:rPr>
        <w:t xml:space="preserve"> </w:t>
      </w:r>
      <w:r w:rsidRPr="00C75DCA">
        <w:rPr>
          <w:rFonts w:cs="Arial"/>
          <w:szCs w:val="18"/>
        </w:rPr>
        <w:t>Indicates</w:t>
      </w:r>
      <w:r w:rsidRPr="00C75DCA">
        <w:rPr>
          <w:rFonts w:cs="Arial"/>
          <w:b/>
          <w:szCs w:val="18"/>
        </w:rPr>
        <w:t xml:space="preserve"> </w:t>
      </w:r>
      <w:r w:rsidRPr="00C75DCA">
        <w:rPr>
          <w:rFonts w:cs="Arial"/>
          <w:szCs w:val="18"/>
        </w:rPr>
        <w:t>there is/are detected fault code(s) present; "#" indicates the quantity of detected faults.</w:t>
      </w:r>
    </w:p>
    <w:p w14:paraId="1AE67C3D" w14:textId="77777777" w:rsidR="00015FA3" w:rsidRPr="00C75DCA" w:rsidRDefault="00015FA3" w:rsidP="003A7528">
      <w:pPr>
        <w:pStyle w:val="ac"/>
        <w:widowControl w:val="0"/>
        <w:numPr>
          <w:ilvl w:val="0"/>
          <w:numId w:val="42"/>
        </w:numPr>
        <w:spacing w:beforeLines="20" w:before="62" w:afterLines="20" w:after="62"/>
        <w:ind w:left="998" w:hanging="357"/>
        <w:rPr>
          <w:rFonts w:cs="Arial"/>
          <w:szCs w:val="18"/>
        </w:rPr>
      </w:pPr>
      <w:r w:rsidRPr="00C75DCA">
        <w:rPr>
          <w:rFonts w:cs="Arial"/>
          <w:b/>
          <w:szCs w:val="18"/>
        </w:rPr>
        <w:t>Pass | No Fault</w:t>
      </w:r>
      <w:r w:rsidRPr="00C75DCA">
        <w:rPr>
          <w:rFonts w:cs="Arial"/>
          <w:szCs w:val="18"/>
        </w:rPr>
        <w:t>:</w:t>
      </w:r>
      <w:r w:rsidRPr="00C75DCA">
        <w:rPr>
          <w:rFonts w:cs="Arial"/>
          <w:b/>
          <w:szCs w:val="18"/>
        </w:rPr>
        <w:t xml:space="preserve"> </w:t>
      </w:r>
      <w:r w:rsidRPr="00C75DCA">
        <w:rPr>
          <w:rFonts w:cs="Arial"/>
          <w:szCs w:val="18"/>
        </w:rPr>
        <w:t>Indicates the system was scanned and no fault has been detected.</w:t>
      </w:r>
    </w:p>
    <w:p w14:paraId="1739019C" w14:textId="77777777" w:rsidR="00015FA3" w:rsidRPr="00C75DCA" w:rsidRDefault="00015FA3" w:rsidP="003A7528">
      <w:pPr>
        <w:pStyle w:val="ac"/>
        <w:widowControl w:val="0"/>
        <w:numPr>
          <w:ilvl w:val="0"/>
          <w:numId w:val="42"/>
        </w:numPr>
        <w:spacing w:beforeLines="20" w:before="62" w:afterLines="20" w:after="62"/>
        <w:ind w:left="998" w:hanging="357"/>
        <w:rPr>
          <w:rFonts w:cs="Arial"/>
          <w:szCs w:val="18"/>
        </w:rPr>
      </w:pPr>
      <w:r w:rsidRPr="00C75DCA">
        <w:rPr>
          <w:rFonts w:cs="Arial"/>
          <w:b/>
          <w:szCs w:val="18"/>
        </w:rPr>
        <w:t>Not Scanned</w:t>
      </w:r>
      <w:r w:rsidRPr="00C75DCA">
        <w:rPr>
          <w:rFonts w:cs="Arial"/>
          <w:bCs/>
          <w:szCs w:val="18"/>
        </w:rPr>
        <w:t xml:space="preserve">: </w:t>
      </w:r>
      <w:r w:rsidRPr="00C75DCA">
        <w:rPr>
          <w:rFonts w:cs="Arial"/>
          <w:szCs w:val="18"/>
        </w:rPr>
        <w:t>Indicates the system has not been scanned.</w:t>
      </w:r>
    </w:p>
    <w:p w14:paraId="00FF8229" w14:textId="77777777" w:rsidR="00015FA3" w:rsidRPr="00C75DCA" w:rsidRDefault="00015FA3" w:rsidP="003A7528">
      <w:pPr>
        <w:pStyle w:val="ac"/>
        <w:widowControl w:val="0"/>
        <w:numPr>
          <w:ilvl w:val="0"/>
          <w:numId w:val="42"/>
        </w:numPr>
        <w:spacing w:beforeLines="20" w:before="62" w:afterLines="20" w:after="62"/>
        <w:ind w:left="998" w:hanging="357"/>
        <w:rPr>
          <w:rFonts w:cs="Arial"/>
          <w:szCs w:val="18"/>
        </w:rPr>
      </w:pPr>
      <w:r w:rsidRPr="00C75DCA">
        <w:rPr>
          <w:rFonts w:cs="Arial"/>
          <w:b/>
          <w:szCs w:val="18"/>
        </w:rPr>
        <w:t>No Response</w:t>
      </w:r>
      <w:r w:rsidRPr="00C75DCA">
        <w:rPr>
          <w:rFonts w:cs="Arial"/>
          <w:bCs/>
          <w:szCs w:val="18"/>
        </w:rPr>
        <w:t>:</w:t>
      </w:r>
      <w:r w:rsidRPr="00C75DCA">
        <w:rPr>
          <w:rFonts w:cs="Arial"/>
          <w:b/>
          <w:szCs w:val="18"/>
        </w:rPr>
        <w:t xml:space="preserve"> </w:t>
      </w:r>
      <w:r w:rsidRPr="00C75DCA">
        <w:rPr>
          <w:rFonts w:cs="Arial"/>
          <w:szCs w:val="18"/>
        </w:rPr>
        <w:t>Indicates the system has not received a response.</w:t>
      </w:r>
    </w:p>
    <w:p w14:paraId="6531131E" w14:textId="77777777" w:rsidR="00015FA3" w:rsidRPr="00C75DCA" w:rsidRDefault="00015FA3" w:rsidP="003A7528">
      <w:pPr>
        <w:pStyle w:val="ac"/>
        <w:widowControl w:val="0"/>
        <w:numPr>
          <w:ilvl w:val="0"/>
          <w:numId w:val="43"/>
        </w:numPr>
        <w:spacing w:beforeLines="20" w:before="62" w:afterLines="20" w:after="62"/>
        <w:ind w:left="640" w:hanging="357"/>
        <w:rPr>
          <w:rFonts w:cs="Arial"/>
        </w:rPr>
      </w:pPr>
      <w:r w:rsidRPr="00C75DCA">
        <w:rPr>
          <w:rFonts w:hint="eastAsia"/>
        </w:rPr>
        <w:t>C</w:t>
      </w:r>
      <w:r w:rsidRPr="00C75DCA">
        <w:t xml:space="preserve">olumn 4 </w:t>
      </w:r>
      <w:r w:rsidRPr="00C75DCA">
        <w:rPr>
          <w:rFonts w:cs="Arial"/>
        </w:rPr>
        <w:t xml:space="preserve">— tap the </w:t>
      </w:r>
      <w:r w:rsidR="00663997" w:rsidRPr="00C75DCA">
        <w:rPr>
          <w:rFonts w:cs="Arial"/>
          <w:noProof/>
        </w:rPr>
        <w:drawing>
          <wp:inline distT="0" distB="0" distL="0" distR="0" wp14:anchorId="1B19EBD0" wp14:editId="61C71F17">
            <wp:extent cx="137925" cy="108000"/>
            <wp:effectExtent l="0" t="0" r="0" b="635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Pr="00C75DCA">
        <w:rPr>
          <w:rFonts w:cs="Arial"/>
        </w:rPr>
        <w:t xml:space="preserve"> button to enter a system for performing further diagnostics.</w:t>
      </w:r>
    </w:p>
    <w:p w14:paraId="26B756E5" w14:textId="77777777" w:rsidR="00F12B77" w:rsidRPr="00C75DCA" w:rsidRDefault="00F12B77" w:rsidP="00505734">
      <w:pPr>
        <w:spacing w:before="156" w:afterLines="20" w:after="62"/>
        <w:rPr>
          <w:rFonts w:cs="Arial"/>
        </w:rPr>
      </w:pPr>
      <w:r w:rsidRPr="00C75DCA">
        <w:rPr>
          <w:rFonts w:cs="Arial"/>
        </w:rPr>
        <w:t>The table below provides a brief description of the function buttons</w:t>
      </w:r>
      <w:r w:rsidR="00505734" w:rsidRPr="00C75DCA">
        <w:rPr>
          <w:rFonts w:cs="Arial"/>
        </w:rPr>
        <w:t xml:space="preserve"> at the bottom of the Auto Scan screen</w:t>
      </w:r>
      <w:r w:rsidRPr="00C75DCA">
        <w:rPr>
          <w:rFonts w:cs="Arial"/>
        </w:rPr>
        <w:t>:</w:t>
      </w:r>
    </w:p>
    <w:p w14:paraId="628D4AD5" w14:textId="5C9534C2" w:rsidR="00F12B77" w:rsidRPr="00C75DCA" w:rsidRDefault="00F12B77" w:rsidP="00F12B77">
      <w:pPr>
        <w:pStyle w:val="ae"/>
        <w:spacing w:before="156" w:after="156"/>
        <w:ind w:left="0"/>
        <w:rPr>
          <w:i/>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3</w:t>
      </w:r>
      <w:r w:rsidR="00FB3400" w:rsidRPr="00C75DCA">
        <w:rPr>
          <w:noProof/>
        </w:rPr>
        <w:fldChar w:fldCharType="end"/>
      </w:r>
      <w:r w:rsidRPr="00C75DCA">
        <w:t xml:space="preserve"> </w:t>
      </w:r>
      <w:r w:rsidRPr="00C75DCA">
        <w:rPr>
          <w:i/>
        </w:rPr>
        <w:t xml:space="preserve">Function Button </w:t>
      </w:r>
      <w:r w:rsidR="00505734" w:rsidRPr="00C75DCA">
        <w:rPr>
          <w:i/>
        </w:rPr>
        <w:t>Descriptions</w:t>
      </w:r>
    </w:p>
    <w:tbl>
      <w:tblPr>
        <w:tblStyle w:val="af"/>
        <w:tblW w:w="6775" w:type="dxa"/>
        <w:jc w:val="center"/>
        <w:tblLayout w:type="fixed"/>
        <w:tblLook w:val="04A0" w:firstRow="1" w:lastRow="0" w:firstColumn="1" w:lastColumn="0" w:noHBand="0" w:noVBand="1"/>
      </w:tblPr>
      <w:tblGrid>
        <w:gridCol w:w="1610"/>
        <w:gridCol w:w="5165"/>
      </w:tblGrid>
      <w:tr w:rsidR="00F12B77" w:rsidRPr="00C75DCA" w14:paraId="7D74470A" w14:textId="77777777" w:rsidTr="00397666">
        <w:trPr>
          <w:trHeight w:val="337"/>
          <w:tblHeader/>
          <w:jc w:val="center"/>
        </w:trPr>
        <w:tc>
          <w:tcPr>
            <w:tcW w:w="1610" w:type="dxa"/>
            <w:shd w:val="clear" w:color="auto" w:fill="D9D9D9" w:themeFill="background1" w:themeFillShade="D9"/>
            <w:vAlign w:val="center"/>
          </w:tcPr>
          <w:p w14:paraId="617CBDB2" w14:textId="77777777" w:rsidR="00F12B77" w:rsidRPr="00C75DCA" w:rsidRDefault="00F12B77" w:rsidP="00397666">
            <w:pPr>
              <w:pStyle w:val="af3"/>
              <w:spacing w:beforeLines="20" w:before="62" w:afterLines="20" w:after="62" w:line="240" w:lineRule="exact"/>
              <w:jc w:val="left"/>
              <w:rPr>
                <w:rFonts w:cs="Arial"/>
              </w:rPr>
            </w:pPr>
            <w:r w:rsidRPr="00C75DCA">
              <w:rPr>
                <w:rFonts w:cs="Arial"/>
              </w:rPr>
              <w:t>Name</w:t>
            </w:r>
          </w:p>
        </w:tc>
        <w:tc>
          <w:tcPr>
            <w:tcW w:w="5165" w:type="dxa"/>
            <w:shd w:val="clear" w:color="auto" w:fill="D9D9D9" w:themeFill="background1" w:themeFillShade="D9"/>
            <w:vAlign w:val="center"/>
          </w:tcPr>
          <w:p w14:paraId="09863A39" w14:textId="77777777" w:rsidR="00F12B77" w:rsidRPr="00C75DCA" w:rsidRDefault="00F12B77" w:rsidP="00397666">
            <w:pPr>
              <w:pStyle w:val="af3"/>
              <w:spacing w:beforeLines="20" w:before="62" w:afterLines="20" w:after="62" w:line="240" w:lineRule="exact"/>
              <w:jc w:val="left"/>
              <w:rPr>
                <w:rFonts w:cs="Arial"/>
              </w:rPr>
            </w:pPr>
            <w:r w:rsidRPr="00C75DCA">
              <w:rPr>
                <w:rFonts w:cs="Arial"/>
              </w:rPr>
              <w:t>Description</w:t>
            </w:r>
          </w:p>
        </w:tc>
      </w:tr>
      <w:tr w:rsidR="00F12B77" w:rsidRPr="00C75DCA" w14:paraId="60764BDB" w14:textId="77777777" w:rsidTr="004645ED">
        <w:trPr>
          <w:jc w:val="center"/>
        </w:trPr>
        <w:tc>
          <w:tcPr>
            <w:tcW w:w="1610" w:type="dxa"/>
            <w:vAlign w:val="center"/>
          </w:tcPr>
          <w:p w14:paraId="70D63C85" w14:textId="77777777" w:rsidR="00F12B77" w:rsidRPr="00C75DCA" w:rsidRDefault="00825681" w:rsidP="00397666">
            <w:pPr>
              <w:pStyle w:val="af3"/>
              <w:spacing w:beforeLines="20" w:before="62" w:afterLines="20" w:after="62" w:line="240" w:lineRule="exact"/>
              <w:rPr>
                <w:rFonts w:cs="Arial"/>
              </w:rPr>
            </w:pPr>
            <w:r w:rsidRPr="00C75DCA">
              <w:rPr>
                <w:rFonts w:cs="Arial" w:hint="eastAsia"/>
              </w:rPr>
              <w:t>D</w:t>
            </w:r>
            <w:r w:rsidRPr="00C75DCA">
              <w:rPr>
                <w:rFonts w:cs="Arial"/>
              </w:rPr>
              <w:t>VI</w:t>
            </w:r>
          </w:p>
        </w:tc>
        <w:tc>
          <w:tcPr>
            <w:tcW w:w="5165" w:type="dxa"/>
            <w:vAlign w:val="center"/>
          </w:tcPr>
          <w:p w14:paraId="65DCBE1D" w14:textId="77777777" w:rsidR="00F12B77" w:rsidRPr="00C75DCA" w:rsidRDefault="00A66DE8" w:rsidP="00397666">
            <w:pPr>
              <w:pStyle w:val="af4"/>
              <w:spacing w:beforeLines="20" w:before="62" w:afterLines="20" w:after="62" w:line="240" w:lineRule="exact"/>
              <w:ind w:left="0"/>
              <w:rPr>
                <w:rFonts w:cs="Arial"/>
              </w:rPr>
            </w:pPr>
            <w:r w:rsidRPr="00C75DCA">
              <w:rPr>
                <w:rFonts w:cs="Arial" w:hint="eastAsia"/>
              </w:rPr>
              <w:t>A</w:t>
            </w:r>
            <w:r w:rsidRPr="00C75DCA">
              <w:rPr>
                <w:rFonts w:cs="Arial"/>
              </w:rPr>
              <w:t>ccesses the DVI application screen.</w:t>
            </w:r>
          </w:p>
        </w:tc>
      </w:tr>
      <w:tr w:rsidR="00825681" w:rsidRPr="00C75DCA" w14:paraId="6528CA31" w14:textId="77777777" w:rsidTr="004645ED">
        <w:trPr>
          <w:jc w:val="center"/>
        </w:trPr>
        <w:tc>
          <w:tcPr>
            <w:tcW w:w="1610" w:type="dxa"/>
            <w:vAlign w:val="center"/>
          </w:tcPr>
          <w:p w14:paraId="3548EAEC" w14:textId="77777777" w:rsidR="00825681" w:rsidRPr="00C75DCA" w:rsidRDefault="00825681" w:rsidP="00397666">
            <w:pPr>
              <w:pStyle w:val="af3"/>
              <w:spacing w:beforeLines="20" w:before="62" w:afterLines="20" w:after="62" w:line="240" w:lineRule="exact"/>
              <w:rPr>
                <w:rFonts w:cs="Arial"/>
              </w:rPr>
            </w:pPr>
            <w:r w:rsidRPr="00C75DCA">
              <w:rPr>
                <w:rFonts w:cs="Arial" w:hint="eastAsia"/>
              </w:rPr>
              <w:t>R</w:t>
            </w:r>
            <w:r w:rsidRPr="00C75DCA">
              <w:rPr>
                <w:rFonts w:cs="Arial"/>
              </w:rPr>
              <w:t>emote Expert</w:t>
            </w:r>
          </w:p>
        </w:tc>
        <w:tc>
          <w:tcPr>
            <w:tcW w:w="5165" w:type="dxa"/>
            <w:vAlign w:val="center"/>
          </w:tcPr>
          <w:p w14:paraId="49693BD2" w14:textId="77777777" w:rsidR="00825681" w:rsidRPr="00C75DCA" w:rsidRDefault="00745201" w:rsidP="00397666">
            <w:pPr>
              <w:pStyle w:val="af4"/>
              <w:spacing w:beforeLines="20" w:before="62" w:afterLines="20" w:after="62" w:line="240" w:lineRule="exact"/>
              <w:ind w:left="0"/>
              <w:rPr>
                <w:rFonts w:cs="Arial"/>
              </w:rPr>
            </w:pPr>
            <w:r w:rsidRPr="00C75DCA">
              <w:rPr>
                <w:rFonts w:cs="Arial"/>
              </w:rPr>
              <w:t>Exits the Diagnostics function and a</w:t>
            </w:r>
            <w:r w:rsidR="007869D0" w:rsidRPr="00C75DCA">
              <w:rPr>
                <w:rFonts w:cs="Arial"/>
              </w:rPr>
              <w:t>ccesses the Remote Expert function to perform the remote service.</w:t>
            </w:r>
          </w:p>
        </w:tc>
      </w:tr>
      <w:tr w:rsidR="00825681" w:rsidRPr="00C75DCA" w14:paraId="701FB1C7" w14:textId="77777777" w:rsidTr="004645ED">
        <w:trPr>
          <w:jc w:val="center"/>
        </w:trPr>
        <w:tc>
          <w:tcPr>
            <w:tcW w:w="1610" w:type="dxa"/>
            <w:vAlign w:val="center"/>
          </w:tcPr>
          <w:p w14:paraId="68E1B102" w14:textId="77777777" w:rsidR="00825681" w:rsidRPr="00C75DCA" w:rsidRDefault="00825681" w:rsidP="00397666">
            <w:pPr>
              <w:pStyle w:val="af3"/>
              <w:spacing w:beforeLines="20" w:before="62" w:afterLines="20" w:after="62" w:line="240" w:lineRule="exact"/>
              <w:rPr>
                <w:rFonts w:cs="Arial"/>
              </w:rPr>
            </w:pPr>
            <w:r w:rsidRPr="00C75DCA">
              <w:rPr>
                <w:rFonts w:cs="Arial" w:hint="eastAsia"/>
              </w:rPr>
              <w:t>V</w:t>
            </w:r>
            <w:r w:rsidRPr="00C75DCA">
              <w:rPr>
                <w:rFonts w:cs="Arial"/>
              </w:rPr>
              <w:t>ehicle Data</w:t>
            </w:r>
          </w:p>
        </w:tc>
        <w:tc>
          <w:tcPr>
            <w:tcW w:w="5165" w:type="dxa"/>
            <w:vAlign w:val="center"/>
          </w:tcPr>
          <w:p w14:paraId="3550998E" w14:textId="77777777" w:rsidR="00825681" w:rsidRPr="00C75DCA" w:rsidRDefault="00764188" w:rsidP="00397666">
            <w:pPr>
              <w:pStyle w:val="af4"/>
              <w:spacing w:beforeLines="20" w:before="62" w:afterLines="20" w:after="62" w:line="240" w:lineRule="exact"/>
              <w:ind w:left="0"/>
              <w:rPr>
                <w:rFonts w:cs="Arial"/>
              </w:rPr>
            </w:pPr>
            <w:r w:rsidRPr="00C75DCA">
              <w:rPr>
                <w:rFonts w:cs="Arial" w:hint="eastAsia"/>
              </w:rPr>
              <w:t>Di</w:t>
            </w:r>
            <w:r w:rsidRPr="00C75DCA">
              <w:rPr>
                <w:rFonts w:cs="Arial"/>
              </w:rPr>
              <w:t>splays the</w:t>
            </w:r>
            <w:r w:rsidR="00D305C1" w:rsidRPr="00C75DCA">
              <w:rPr>
                <w:rFonts w:cs="Arial" w:hint="eastAsia"/>
              </w:rPr>
              <w:t xml:space="preserve"> related</w:t>
            </w:r>
            <w:r w:rsidRPr="00C75DCA">
              <w:rPr>
                <w:rFonts w:cs="Arial"/>
              </w:rPr>
              <w:t xml:space="preserve"> vehicle data information.</w:t>
            </w:r>
          </w:p>
        </w:tc>
      </w:tr>
      <w:tr w:rsidR="00825681" w:rsidRPr="00C75DCA" w14:paraId="78AC8728" w14:textId="77777777" w:rsidTr="004645ED">
        <w:trPr>
          <w:jc w:val="center"/>
        </w:trPr>
        <w:tc>
          <w:tcPr>
            <w:tcW w:w="1610" w:type="dxa"/>
            <w:vAlign w:val="center"/>
          </w:tcPr>
          <w:p w14:paraId="0AF40D4B" w14:textId="77777777" w:rsidR="00825681" w:rsidRPr="00C75DCA" w:rsidRDefault="00825681" w:rsidP="00825681">
            <w:pPr>
              <w:pStyle w:val="af3"/>
              <w:spacing w:beforeLines="20" w:before="62" w:afterLines="20" w:after="62" w:line="240" w:lineRule="exact"/>
              <w:rPr>
                <w:rFonts w:cs="Arial"/>
              </w:rPr>
            </w:pPr>
            <w:r w:rsidRPr="00C75DCA">
              <w:rPr>
                <w:rFonts w:cs="Arial"/>
              </w:rPr>
              <w:t>Report</w:t>
            </w:r>
          </w:p>
        </w:tc>
        <w:tc>
          <w:tcPr>
            <w:tcW w:w="5165" w:type="dxa"/>
            <w:vAlign w:val="center"/>
          </w:tcPr>
          <w:p w14:paraId="4FAE9C3C" w14:textId="77777777" w:rsidR="00825681" w:rsidRPr="00C75DCA" w:rsidRDefault="00825681" w:rsidP="00825681">
            <w:pPr>
              <w:pStyle w:val="af4"/>
              <w:spacing w:beforeLines="20" w:before="62" w:afterLines="20" w:after="62" w:line="240" w:lineRule="exact"/>
              <w:ind w:left="0"/>
              <w:rPr>
                <w:rFonts w:cs="Arial"/>
              </w:rPr>
            </w:pPr>
            <w:r w:rsidRPr="00C75DCA">
              <w:rPr>
                <w:rFonts w:cs="Arial"/>
              </w:rPr>
              <w:t>Displays the diagnostic data in report form.</w:t>
            </w:r>
          </w:p>
        </w:tc>
      </w:tr>
      <w:tr w:rsidR="00825681" w:rsidRPr="00C75DCA" w14:paraId="36C1BF2F" w14:textId="77777777" w:rsidTr="004645ED">
        <w:trPr>
          <w:jc w:val="center"/>
        </w:trPr>
        <w:tc>
          <w:tcPr>
            <w:tcW w:w="1610" w:type="dxa"/>
            <w:vAlign w:val="center"/>
          </w:tcPr>
          <w:p w14:paraId="0DC9EFD0" w14:textId="77777777" w:rsidR="00825681" w:rsidRPr="00C75DCA" w:rsidRDefault="00825681" w:rsidP="00825681">
            <w:pPr>
              <w:pStyle w:val="af3"/>
              <w:spacing w:beforeLines="20" w:before="62" w:afterLines="20" w:after="62" w:line="240" w:lineRule="exact"/>
              <w:rPr>
                <w:rFonts w:cs="Arial"/>
              </w:rPr>
            </w:pPr>
            <w:r w:rsidRPr="00C75DCA">
              <w:rPr>
                <w:rFonts w:cs="Arial"/>
              </w:rPr>
              <w:t>Quick Erase</w:t>
            </w:r>
          </w:p>
        </w:tc>
        <w:tc>
          <w:tcPr>
            <w:tcW w:w="5165" w:type="dxa"/>
            <w:vAlign w:val="center"/>
          </w:tcPr>
          <w:p w14:paraId="1701AFCB" w14:textId="77777777" w:rsidR="00825681" w:rsidRPr="00C75DCA" w:rsidRDefault="00825681" w:rsidP="00825681">
            <w:pPr>
              <w:pStyle w:val="af4"/>
              <w:spacing w:beforeLines="20" w:before="62" w:afterLines="20" w:after="62" w:line="240" w:lineRule="exact"/>
              <w:ind w:left="0"/>
              <w:rPr>
                <w:rFonts w:cs="Arial"/>
              </w:rPr>
            </w:pPr>
            <w:r w:rsidRPr="00C75DCA">
              <w:rPr>
                <w:rFonts w:cs="Arial"/>
              </w:rPr>
              <w:t>Erases all fault information after scanning.</w:t>
            </w:r>
          </w:p>
        </w:tc>
      </w:tr>
      <w:tr w:rsidR="00825681" w:rsidRPr="00C75DCA" w14:paraId="06BF71CC" w14:textId="77777777" w:rsidTr="004645ED">
        <w:trPr>
          <w:jc w:val="center"/>
        </w:trPr>
        <w:tc>
          <w:tcPr>
            <w:tcW w:w="1610" w:type="dxa"/>
            <w:vAlign w:val="center"/>
          </w:tcPr>
          <w:p w14:paraId="41D05001" w14:textId="77777777" w:rsidR="00825681" w:rsidRPr="00C75DCA" w:rsidRDefault="00825681" w:rsidP="00825681">
            <w:pPr>
              <w:pStyle w:val="af3"/>
              <w:spacing w:beforeLines="20" w:before="62" w:afterLines="20" w:after="62" w:line="240" w:lineRule="exact"/>
              <w:rPr>
                <w:rFonts w:cs="Arial"/>
              </w:rPr>
            </w:pPr>
            <w:r w:rsidRPr="00C75DCA">
              <w:rPr>
                <w:rFonts w:cs="Arial"/>
              </w:rPr>
              <w:t>Fault Scan</w:t>
            </w:r>
          </w:p>
        </w:tc>
        <w:tc>
          <w:tcPr>
            <w:tcW w:w="5165" w:type="dxa"/>
            <w:vAlign w:val="center"/>
          </w:tcPr>
          <w:p w14:paraId="6F9A1FB6" w14:textId="77777777" w:rsidR="00825681" w:rsidRPr="00C75DCA" w:rsidRDefault="00825681" w:rsidP="00825681">
            <w:pPr>
              <w:pStyle w:val="af4"/>
              <w:spacing w:beforeLines="20" w:before="62" w:afterLines="20" w:after="62" w:line="240" w:lineRule="exact"/>
              <w:ind w:left="0"/>
              <w:rPr>
                <w:rFonts w:cs="Arial"/>
              </w:rPr>
            </w:pPr>
            <w:r w:rsidRPr="00C75DCA">
              <w:rPr>
                <w:rFonts w:cs="Arial"/>
              </w:rPr>
              <w:t>Scans vehicle system modules.</w:t>
            </w:r>
          </w:p>
        </w:tc>
      </w:tr>
      <w:tr w:rsidR="00825681" w:rsidRPr="00C75DCA" w14:paraId="0475046D" w14:textId="77777777" w:rsidTr="004645ED">
        <w:trPr>
          <w:jc w:val="center"/>
        </w:trPr>
        <w:tc>
          <w:tcPr>
            <w:tcW w:w="1610" w:type="dxa"/>
            <w:vAlign w:val="center"/>
          </w:tcPr>
          <w:p w14:paraId="797D4924" w14:textId="77777777" w:rsidR="00825681" w:rsidRPr="00C75DCA" w:rsidRDefault="00825681" w:rsidP="00825681">
            <w:pPr>
              <w:pStyle w:val="af3"/>
              <w:spacing w:beforeLines="20" w:before="62" w:afterLines="20" w:after="62" w:line="240" w:lineRule="exact"/>
              <w:rPr>
                <w:rFonts w:cs="Arial"/>
              </w:rPr>
            </w:pPr>
            <w:r w:rsidRPr="00C75DCA">
              <w:rPr>
                <w:rFonts w:cs="Arial"/>
              </w:rPr>
              <w:t>Pause</w:t>
            </w:r>
          </w:p>
        </w:tc>
        <w:tc>
          <w:tcPr>
            <w:tcW w:w="5165" w:type="dxa"/>
            <w:vAlign w:val="center"/>
          </w:tcPr>
          <w:p w14:paraId="566BE675" w14:textId="77777777" w:rsidR="00825681" w:rsidRPr="00C75DCA" w:rsidRDefault="00825681" w:rsidP="00825681">
            <w:pPr>
              <w:pStyle w:val="af4"/>
              <w:spacing w:beforeLines="20" w:before="62" w:afterLines="20" w:after="62" w:line="240" w:lineRule="exact"/>
              <w:ind w:left="0"/>
              <w:rPr>
                <w:rFonts w:cs="Arial"/>
              </w:rPr>
            </w:pPr>
            <w:r w:rsidRPr="00C75DCA">
              <w:rPr>
                <w:rFonts w:cs="Arial"/>
              </w:rPr>
              <w:t>Pauses the scanning process.</w:t>
            </w:r>
          </w:p>
        </w:tc>
      </w:tr>
      <w:tr w:rsidR="00825681" w:rsidRPr="00C75DCA" w14:paraId="74A6A3A8" w14:textId="77777777" w:rsidTr="004645ED">
        <w:trPr>
          <w:jc w:val="center"/>
        </w:trPr>
        <w:tc>
          <w:tcPr>
            <w:tcW w:w="1610" w:type="dxa"/>
            <w:vAlign w:val="center"/>
          </w:tcPr>
          <w:p w14:paraId="18378EFC" w14:textId="77777777" w:rsidR="00825681" w:rsidRPr="00C75DCA" w:rsidRDefault="00825681" w:rsidP="00825681">
            <w:pPr>
              <w:pStyle w:val="af3"/>
              <w:spacing w:beforeLines="20" w:before="62" w:afterLines="20" w:after="62" w:line="240" w:lineRule="exact"/>
              <w:rPr>
                <w:rFonts w:cs="Arial"/>
              </w:rPr>
            </w:pPr>
            <w:r w:rsidRPr="00C75DCA">
              <w:rPr>
                <w:rFonts w:cs="Arial"/>
              </w:rPr>
              <w:t>Enter System</w:t>
            </w:r>
          </w:p>
        </w:tc>
        <w:tc>
          <w:tcPr>
            <w:tcW w:w="5165" w:type="dxa"/>
            <w:vAlign w:val="center"/>
          </w:tcPr>
          <w:p w14:paraId="267514AB" w14:textId="77777777" w:rsidR="00825681" w:rsidRPr="00C75DCA" w:rsidRDefault="00825681" w:rsidP="00825681">
            <w:pPr>
              <w:pStyle w:val="af4"/>
              <w:spacing w:beforeLines="20" w:before="62" w:afterLines="20" w:after="62" w:line="240" w:lineRule="exact"/>
              <w:ind w:left="0"/>
              <w:rPr>
                <w:rFonts w:cs="Arial"/>
              </w:rPr>
            </w:pPr>
            <w:r w:rsidRPr="00C75DCA">
              <w:rPr>
                <w:rFonts w:cs="Arial"/>
              </w:rPr>
              <w:t>Enters the ECU system.</w:t>
            </w:r>
          </w:p>
        </w:tc>
      </w:tr>
      <w:tr w:rsidR="00825681" w:rsidRPr="00C75DCA" w14:paraId="75FA0A1A" w14:textId="77777777" w:rsidTr="004645ED">
        <w:trPr>
          <w:jc w:val="center"/>
        </w:trPr>
        <w:tc>
          <w:tcPr>
            <w:tcW w:w="1610" w:type="dxa"/>
            <w:vAlign w:val="center"/>
          </w:tcPr>
          <w:p w14:paraId="37E1656F" w14:textId="77777777" w:rsidR="00825681" w:rsidRPr="00C75DCA" w:rsidRDefault="00825681" w:rsidP="00825681">
            <w:pPr>
              <w:pStyle w:val="af3"/>
              <w:spacing w:beforeLines="20" w:before="62" w:afterLines="20" w:after="62" w:line="240" w:lineRule="exact"/>
              <w:rPr>
                <w:rFonts w:cs="Arial"/>
              </w:rPr>
            </w:pPr>
            <w:r w:rsidRPr="00C75DCA">
              <w:rPr>
                <w:rFonts w:cs="Arial"/>
              </w:rPr>
              <w:t>ESC</w:t>
            </w:r>
          </w:p>
        </w:tc>
        <w:tc>
          <w:tcPr>
            <w:tcW w:w="5165" w:type="dxa"/>
            <w:vAlign w:val="center"/>
          </w:tcPr>
          <w:p w14:paraId="5CFD2179" w14:textId="77777777" w:rsidR="00825681" w:rsidRPr="00C75DCA" w:rsidRDefault="00825681" w:rsidP="00825681">
            <w:pPr>
              <w:pStyle w:val="af4"/>
              <w:spacing w:beforeLines="20" w:before="62" w:afterLines="20" w:after="62" w:line="240" w:lineRule="exact"/>
              <w:ind w:left="0"/>
              <w:rPr>
                <w:rFonts w:cs="Arial"/>
              </w:rPr>
            </w:pPr>
            <w:r w:rsidRPr="00C75DCA">
              <w:rPr>
                <w:rFonts w:cs="Arial"/>
              </w:rPr>
              <w:t>Returns to the previous screen or exits the Diagnostics screen.</w:t>
            </w:r>
          </w:p>
        </w:tc>
      </w:tr>
    </w:tbl>
    <w:p w14:paraId="14627DE9" w14:textId="77777777" w:rsidR="00F12B77" w:rsidRPr="00C75DCA" w:rsidRDefault="00F12B77" w:rsidP="00F12B77">
      <w:pPr>
        <w:pStyle w:val="BodytextUserManual"/>
        <w:spacing w:before="156" w:after="156"/>
        <w:rPr>
          <w:b/>
          <w:bCs w:val="0"/>
          <w:sz w:val="21"/>
          <w:szCs w:val="21"/>
        </w:rPr>
      </w:pPr>
      <w:r w:rsidRPr="00C75DCA">
        <w:rPr>
          <w:b/>
          <w:bCs w:val="0"/>
          <w:sz w:val="21"/>
          <w:szCs w:val="21"/>
        </w:rPr>
        <w:t>Control Unit</w:t>
      </w:r>
    </w:p>
    <w:p w14:paraId="21850DDE" w14:textId="77777777" w:rsidR="00F12B77" w:rsidRPr="00C75DCA" w:rsidRDefault="00F12B77" w:rsidP="00F12B77">
      <w:pPr>
        <w:spacing w:before="156" w:after="156"/>
        <w:rPr>
          <w:rFonts w:cs="Arial"/>
        </w:rPr>
      </w:pPr>
      <w:r w:rsidRPr="00C75DCA">
        <w:rPr>
          <w:rFonts w:cs="Arial"/>
        </w:rPr>
        <w:t xml:space="preserve">The Control Unit function allows you to manually locate a required control system for testing through a series of choices. Simply follow the menu-driven procedures and make </w:t>
      </w:r>
      <w:r w:rsidR="00745201" w:rsidRPr="00C75DCA">
        <w:rPr>
          <w:rFonts w:cs="Arial"/>
        </w:rPr>
        <w:t xml:space="preserve">a </w:t>
      </w:r>
      <w:r w:rsidRPr="00C75DCA">
        <w:rPr>
          <w:rFonts w:cs="Arial"/>
        </w:rPr>
        <w:t>proper selection each time; the program will guide you to the diagnostic function menu after a few choices you've made.</w:t>
      </w:r>
    </w:p>
    <w:p w14:paraId="0871B64C" w14:textId="77777777" w:rsidR="00F12B77" w:rsidRPr="00C75DCA" w:rsidRDefault="00F274E2" w:rsidP="0011304C">
      <w:pPr>
        <w:snapToGrid w:val="0"/>
        <w:spacing w:before="156" w:afterLines="0" w:after="0" w:line="360" w:lineRule="auto"/>
        <w:ind w:left="0"/>
        <w:jc w:val="center"/>
        <w:rPr>
          <w:rFonts w:cs="Arial"/>
        </w:rPr>
      </w:pPr>
      <w:r w:rsidRPr="00C75DCA">
        <w:rPr>
          <w:rFonts w:cs="Arial"/>
          <w:noProof/>
        </w:rPr>
        <w:lastRenderedPageBreak/>
        <w:drawing>
          <wp:inline distT="0" distB="0" distL="0" distR="0" wp14:anchorId="771356AF" wp14:editId="0D766977">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0D6B4160" w14:textId="52D3C943" w:rsidR="00F12B77" w:rsidRPr="00C75DCA" w:rsidRDefault="00F12B77" w:rsidP="0011304C">
      <w:pPr>
        <w:pStyle w:val="ae"/>
        <w:spacing w:beforeLines="0" w:before="0" w:after="156"/>
        <w:ind w:left="0"/>
        <w:rPr>
          <w:i/>
          <w:iCs/>
        </w:rPr>
      </w:pPr>
      <w:r w:rsidRPr="00C75DCA">
        <w:t xml:space="preserve">Figure </w:t>
      </w:r>
      <w:r w:rsidR="006C033B" w:rsidRPr="00C75DCA">
        <w:fldChar w:fldCharType="begin"/>
      </w:r>
      <w:r w:rsidR="006C033B" w:rsidRPr="00C75DCA">
        <w:instrText xml:space="preserve"> STYLEREF 1 \s </w:instrText>
      </w:r>
      <w:r w:rsidR="006C033B" w:rsidRPr="00C75DCA">
        <w:fldChar w:fldCharType="separate"/>
      </w:r>
      <w:r w:rsidR="006233ED">
        <w:rPr>
          <w:noProof/>
        </w:rPr>
        <w:t>6</w:t>
      </w:r>
      <w:r w:rsidR="006C033B" w:rsidRPr="00C75DCA">
        <w:rPr>
          <w:noProof/>
        </w:rPr>
        <w:fldChar w:fldCharType="end"/>
      </w:r>
      <w:r w:rsidRPr="00C75DCA">
        <w:noBreakHyphen/>
      </w:r>
      <w:r w:rsidR="006C033B" w:rsidRPr="00C75DCA">
        <w:fldChar w:fldCharType="begin"/>
      </w:r>
      <w:r w:rsidR="006C033B" w:rsidRPr="00C75DCA">
        <w:instrText xml:space="preserve"> SEQ Figure \* ARABIC \s 1 </w:instrText>
      </w:r>
      <w:r w:rsidR="006C033B" w:rsidRPr="00C75DCA">
        <w:fldChar w:fldCharType="separate"/>
      </w:r>
      <w:r w:rsidR="006233ED">
        <w:rPr>
          <w:noProof/>
        </w:rPr>
        <w:t>14</w:t>
      </w:r>
      <w:r w:rsidR="006C033B" w:rsidRPr="00C75DCA">
        <w:rPr>
          <w:noProof/>
        </w:rPr>
        <w:fldChar w:fldCharType="end"/>
      </w:r>
      <w:r w:rsidRPr="00C75DCA">
        <w:t xml:space="preserve"> </w:t>
      </w:r>
      <w:r w:rsidRPr="00C75DCA">
        <w:rPr>
          <w:i/>
          <w:iCs/>
        </w:rPr>
        <w:t>Control Unit Screen</w:t>
      </w:r>
    </w:p>
    <w:p w14:paraId="66B7C974" w14:textId="77777777" w:rsidR="00F12B77" w:rsidRPr="00C75DCA" w:rsidRDefault="00F12B77" w:rsidP="00F12B77">
      <w:pPr>
        <w:spacing w:before="156" w:after="156"/>
        <w:rPr>
          <w:rFonts w:cs="Arial"/>
        </w:rPr>
      </w:pPr>
      <w:r w:rsidRPr="00C75DCA">
        <w:rPr>
          <w:rFonts w:cs="Arial"/>
        </w:rPr>
        <w:t>Available functions may vary by vehicle. The function menu may include:</w:t>
      </w:r>
    </w:p>
    <w:p w14:paraId="33B84F38" w14:textId="77777777" w:rsidR="00F12B77" w:rsidRPr="00C75DCA" w:rsidRDefault="00F12B77" w:rsidP="003A7528">
      <w:pPr>
        <w:pStyle w:val="ac"/>
        <w:numPr>
          <w:ilvl w:val="0"/>
          <w:numId w:val="46"/>
        </w:numPr>
        <w:spacing w:beforeLines="20" w:before="62" w:afterLines="20" w:after="62"/>
        <w:ind w:left="641" w:hanging="357"/>
        <w:rPr>
          <w:rFonts w:cs="Arial"/>
        </w:rPr>
      </w:pPr>
      <w:r w:rsidRPr="00C75DCA">
        <w:rPr>
          <w:rFonts w:cs="Arial"/>
          <w:b/>
        </w:rPr>
        <w:t>ECU Information</w:t>
      </w:r>
      <w:r w:rsidRPr="00C75DCA">
        <w:rPr>
          <w:rFonts w:cs="Arial"/>
        </w:rPr>
        <w:t xml:space="preserve"> — displays detailed ECU information. Select to display </w:t>
      </w:r>
      <w:r w:rsidR="00DE6755" w:rsidRPr="00C75DCA">
        <w:rPr>
          <w:rFonts w:cs="Arial"/>
        </w:rPr>
        <w:t xml:space="preserve">the </w:t>
      </w:r>
      <w:r w:rsidRPr="00C75DCA">
        <w:rPr>
          <w:rFonts w:cs="Arial"/>
        </w:rPr>
        <w:t>information screen.</w:t>
      </w:r>
    </w:p>
    <w:p w14:paraId="40C3D649" w14:textId="77777777" w:rsidR="00F12B77" w:rsidRPr="00C75DCA" w:rsidRDefault="00F12B77" w:rsidP="003A7528">
      <w:pPr>
        <w:pStyle w:val="ac"/>
        <w:numPr>
          <w:ilvl w:val="0"/>
          <w:numId w:val="46"/>
        </w:numPr>
        <w:spacing w:beforeLines="20" w:before="62" w:afterLines="20" w:after="62"/>
        <w:ind w:left="641" w:hanging="357"/>
        <w:rPr>
          <w:rFonts w:cs="Arial"/>
        </w:rPr>
      </w:pPr>
      <w:r w:rsidRPr="00C75DCA">
        <w:rPr>
          <w:rFonts w:cs="Arial"/>
          <w:b/>
        </w:rPr>
        <w:t xml:space="preserve">Trouble Codes </w:t>
      </w:r>
      <w:r w:rsidRPr="00C75DCA">
        <w:rPr>
          <w:rFonts w:cs="Arial"/>
        </w:rPr>
        <w:t>— contains Read Codes and Erase Codes. The former displays detailed DTC information retrieved from the vehicle control module. The latter facilitates you to erase DTCs and other data from the ECU.</w:t>
      </w:r>
    </w:p>
    <w:p w14:paraId="3400782D" w14:textId="77777777" w:rsidR="00F12B77" w:rsidRPr="00C75DCA" w:rsidRDefault="00F12B77" w:rsidP="003A7528">
      <w:pPr>
        <w:pStyle w:val="ac"/>
        <w:numPr>
          <w:ilvl w:val="0"/>
          <w:numId w:val="46"/>
        </w:numPr>
        <w:spacing w:beforeLines="20" w:before="62" w:afterLines="20" w:after="62"/>
        <w:ind w:left="641" w:hanging="357"/>
        <w:rPr>
          <w:rFonts w:cs="Arial"/>
        </w:rPr>
      </w:pPr>
      <w:r w:rsidRPr="00C75DCA">
        <w:rPr>
          <w:rFonts w:cs="Arial"/>
          <w:b/>
        </w:rPr>
        <w:t>Live Data</w:t>
      </w:r>
      <w:r w:rsidRPr="00C75DCA">
        <w:rPr>
          <w:rFonts w:cs="Arial"/>
        </w:rPr>
        <w:t xml:space="preserve"> — retrieves and displays live data and parameters from the vehicle</w:t>
      </w:r>
      <w:r w:rsidR="00B44C35" w:rsidRPr="00C75DCA">
        <w:rPr>
          <w:rFonts w:cs="Arial"/>
        </w:rPr>
        <w:t>’</w:t>
      </w:r>
      <w:r w:rsidRPr="00C75DCA">
        <w:rPr>
          <w:rFonts w:cs="Arial"/>
        </w:rPr>
        <w:t>s ECU.</w:t>
      </w:r>
    </w:p>
    <w:p w14:paraId="110F1F08" w14:textId="77777777" w:rsidR="00F12B77" w:rsidRPr="00C75DCA" w:rsidRDefault="00F12B77" w:rsidP="003A7528">
      <w:pPr>
        <w:pStyle w:val="ac"/>
        <w:numPr>
          <w:ilvl w:val="0"/>
          <w:numId w:val="46"/>
        </w:numPr>
        <w:spacing w:beforeLines="20" w:before="62" w:afterLines="20" w:after="62"/>
        <w:ind w:left="641" w:hanging="357"/>
        <w:rPr>
          <w:rFonts w:cs="Arial"/>
        </w:rPr>
      </w:pPr>
      <w:r w:rsidRPr="00C75DCA">
        <w:rPr>
          <w:rFonts w:cs="Arial"/>
          <w:b/>
        </w:rPr>
        <w:t xml:space="preserve">Active Test </w:t>
      </w:r>
      <w:r w:rsidRPr="00C75DCA">
        <w:rPr>
          <w:rFonts w:cs="Arial"/>
        </w:rPr>
        <w:t>— provides specific subsystem and component tests. Available tests vary by vehicle.</w:t>
      </w:r>
    </w:p>
    <w:p w14:paraId="0C2630BA" w14:textId="77777777" w:rsidR="00F12B77" w:rsidRPr="00C75DCA" w:rsidRDefault="00F12B77" w:rsidP="003A7528">
      <w:pPr>
        <w:pStyle w:val="ac"/>
        <w:numPr>
          <w:ilvl w:val="0"/>
          <w:numId w:val="46"/>
        </w:numPr>
        <w:spacing w:beforeLines="20" w:before="62" w:afterLines="20" w:after="62"/>
        <w:ind w:left="641" w:hanging="357"/>
        <w:rPr>
          <w:rFonts w:cs="Arial"/>
        </w:rPr>
      </w:pPr>
      <w:r w:rsidRPr="00C75DCA">
        <w:rPr>
          <w:rFonts w:cs="Arial"/>
          <w:b/>
        </w:rPr>
        <w:t>Special Function</w:t>
      </w:r>
      <w:r w:rsidRPr="00C75DCA">
        <w:rPr>
          <w:rFonts w:cs="Arial"/>
        </w:rPr>
        <w:t xml:space="preserve"> — provides component adaptation or variant coding functions for custom configurations and allows </w:t>
      </w:r>
      <w:r w:rsidR="00D305C1" w:rsidRPr="00C75DCA">
        <w:rPr>
          <w:rFonts w:cs="Arial"/>
        </w:rPr>
        <w:t xml:space="preserve">the </w:t>
      </w:r>
      <w:r w:rsidRPr="00C75DCA">
        <w:rPr>
          <w:rFonts w:cs="Arial"/>
        </w:rPr>
        <w:t xml:space="preserve">entry of adaptive values for certain components after repairs. </w:t>
      </w:r>
      <w:r w:rsidR="00553E26" w:rsidRPr="00C75DCA">
        <w:rPr>
          <w:rFonts w:cs="Arial"/>
        </w:rPr>
        <w:t>Available</w:t>
      </w:r>
      <w:r w:rsidR="00553E26" w:rsidRPr="00C75DCA">
        <w:rPr>
          <w:rFonts w:cs="Arial" w:hint="eastAsia"/>
        </w:rPr>
        <w:t xml:space="preserve"> function</w:t>
      </w:r>
      <w:r w:rsidR="00553E26" w:rsidRPr="00C75DCA">
        <w:rPr>
          <w:rFonts w:cs="Arial"/>
        </w:rPr>
        <w:t>s vary by vehicle.</w:t>
      </w:r>
      <w:r w:rsidRPr="00C75DCA">
        <w:rPr>
          <w:rFonts w:cs="Arial"/>
        </w:rPr>
        <w:t xml:space="preserve"> </w:t>
      </w:r>
    </w:p>
    <w:p w14:paraId="3028199A" w14:textId="77777777" w:rsidR="005E4641" w:rsidRPr="00C75DCA" w:rsidRDefault="005E4641" w:rsidP="005E4641">
      <w:pPr>
        <w:pStyle w:val="30"/>
        <w:spacing w:before="312" w:after="156"/>
      </w:pPr>
      <w:bookmarkStart w:id="188" w:name="_Toc160024665"/>
      <w:r w:rsidRPr="00C75DCA">
        <w:rPr>
          <w:rFonts w:hint="eastAsia"/>
        </w:rPr>
        <w:t>E</w:t>
      </w:r>
      <w:r w:rsidRPr="00C75DCA">
        <w:t>CU Information</w:t>
      </w:r>
      <w:bookmarkEnd w:id="188"/>
    </w:p>
    <w:p w14:paraId="0D6AEE1C" w14:textId="77777777" w:rsidR="005E4641" w:rsidRPr="00C75DCA" w:rsidRDefault="005E4641" w:rsidP="005E4641">
      <w:pPr>
        <w:pStyle w:val="BodytextUserManual"/>
        <w:spacing w:before="156" w:after="156"/>
      </w:pPr>
      <w:r w:rsidRPr="00C75DCA">
        <w:t>This function retrieves and displays the specific information for the tested control unit, including unit type, version numbers, and other information.</w:t>
      </w:r>
    </w:p>
    <w:p w14:paraId="5A3D4E62" w14:textId="77777777" w:rsidR="005E4641" w:rsidRPr="00C75DCA" w:rsidRDefault="00C4301C" w:rsidP="0011304C">
      <w:pPr>
        <w:snapToGrid w:val="0"/>
        <w:spacing w:before="156" w:afterLines="0" w:after="0" w:line="360" w:lineRule="auto"/>
        <w:ind w:left="0"/>
        <w:jc w:val="center"/>
      </w:pPr>
      <w:r w:rsidRPr="00C75DCA">
        <w:rPr>
          <w:noProof/>
        </w:rPr>
        <w:lastRenderedPageBreak/>
        <w:drawing>
          <wp:inline distT="0" distB="0" distL="0" distR="0" wp14:anchorId="13D6C6C5" wp14:editId="200E55CD">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7CF4F7DD" w14:textId="6367E543" w:rsidR="005E4641" w:rsidRPr="00C75DCA" w:rsidRDefault="005E4641" w:rsidP="0011304C">
      <w:pPr>
        <w:pStyle w:val="ae"/>
        <w:spacing w:beforeLines="0" w:before="0" w:after="156"/>
        <w:rPr>
          <w:i/>
          <w:iCs/>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15</w:t>
      </w:r>
      <w:r w:rsidR="00FB3400" w:rsidRPr="00C75DCA">
        <w:rPr>
          <w:noProof/>
        </w:rPr>
        <w:fldChar w:fldCharType="end"/>
      </w:r>
      <w:r w:rsidRPr="00C75DCA">
        <w:t xml:space="preserve"> </w:t>
      </w:r>
      <w:r w:rsidRPr="00C75DCA">
        <w:rPr>
          <w:i/>
          <w:iCs/>
        </w:rPr>
        <w:t>ECU Information Screen</w:t>
      </w:r>
    </w:p>
    <w:p w14:paraId="5CD5D990" w14:textId="1F161B26" w:rsidR="005E4641" w:rsidRPr="00C75DCA" w:rsidRDefault="000D2CA0" w:rsidP="003A7528">
      <w:pPr>
        <w:pStyle w:val="ac"/>
        <w:widowControl w:val="0"/>
        <w:numPr>
          <w:ilvl w:val="0"/>
          <w:numId w:val="47"/>
        </w:numPr>
        <w:spacing w:beforeLines="20" w:before="62" w:afterLines="20" w:after="62"/>
        <w:ind w:left="641" w:hanging="357"/>
      </w:pPr>
      <w:r w:rsidRPr="00C75DCA">
        <w:t>Diagnostics</w:t>
      </w:r>
      <w:r w:rsidR="008C3D94" w:rsidRPr="00C75DCA">
        <w:t xml:space="preserve"> </w:t>
      </w:r>
      <w:r w:rsidR="005E4641" w:rsidRPr="00C75DCA">
        <w:t>Toolbar —</w:t>
      </w:r>
      <w:r w:rsidR="005E4641" w:rsidRPr="00C75DCA">
        <w:rPr>
          <w:rFonts w:hint="eastAsia"/>
        </w:rPr>
        <w:t xml:space="preserve"> se</w:t>
      </w:r>
      <w:r w:rsidR="005E4641" w:rsidRPr="00C75DCA">
        <w:t>e</w:t>
      </w:r>
      <w:r w:rsidR="00EE0FF4" w:rsidRPr="00C75DCA">
        <w:t xml:space="preserve"> </w:t>
      </w:r>
      <w:r w:rsidR="00EE0FF4" w:rsidRPr="00C75DCA">
        <w:rPr>
          <w:i/>
          <w:iCs/>
          <w:color w:val="0000FF"/>
        </w:rPr>
        <w:fldChar w:fldCharType="begin"/>
      </w:r>
      <w:r w:rsidR="00EE0FF4" w:rsidRPr="00C75DCA">
        <w:rPr>
          <w:i/>
          <w:iCs/>
          <w:color w:val="0000FF"/>
        </w:rPr>
        <w:instrText xml:space="preserve"> REF _Ref159231681 \h  \* MERGEFORMAT </w:instrText>
      </w:r>
      <w:r w:rsidR="00EE0FF4" w:rsidRPr="00C75DCA">
        <w:rPr>
          <w:i/>
          <w:iCs/>
          <w:color w:val="0000FF"/>
        </w:rPr>
      </w:r>
      <w:r w:rsidR="00EE0FF4" w:rsidRPr="00C75DCA">
        <w:rPr>
          <w:i/>
          <w:iCs/>
          <w:color w:val="0000FF"/>
        </w:rPr>
        <w:fldChar w:fldCharType="separate"/>
      </w:r>
      <w:r w:rsidR="006233ED" w:rsidRPr="006233ED">
        <w:rPr>
          <w:i/>
          <w:iCs/>
          <w:color w:val="0000FF"/>
        </w:rPr>
        <w:t xml:space="preserve">Table </w:t>
      </w:r>
      <w:r w:rsidR="006233ED" w:rsidRPr="006233ED">
        <w:rPr>
          <w:i/>
          <w:iCs/>
          <w:noProof/>
          <w:color w:val="0000FF"/>
        </w:rPr>
        <w:t>6</w:t>
      </w:r>
      <w:r w:rsidR="006233ED" w:rsidRPr="006233ED">
        <w:rPr>
          <w:i/>
          <w:iCs/>
          <w:noProof/>
          <w:color w:val="0000FF"/>
        </w:rPr>
        <w:noBreakHyphen/>
        <w:t>2</w:t>
      </w:r>
      <w:r w:rsidR="006233ED" w:rsidRPr="006233ED">
        <w:rPr>
          <w:i/>
          <w:iCs/>
          <w:color w:val="0000FF"/>
        </w:rPr>
        <w:t xml:space="preserve"> Diagnostics Toolbar Buttons</w:t>
      </w:r>
      <w:r w:rsidR="00EE0FF4" w:rsidRPr="00C75DCA">
        <w:rPr>
          <w:i/>
          <w:iCs/>
          <w:color w:val="0000FF"/>
        </w:rPr>
        <w:fldChar w:fldCharType="end"/>
      </w:r>
      <w:r w:rsidR="00EE0FF4" w:rsidRPr="00C75DCA">
        <w:t xml:space="preserve"> </w:t>
      </w:r>
      <w:r w:rsidR="005E4641" w:rsidRPr="00C75DCA">
        <w:rPr>
          <w:rFonts w:hint="eastAsia"/>
        </w:rPr>
        <w:t xml:space="preserve">for detailed descriptions of the operations </w:t>
      </w:r>
      <w:r w:rsidR="005E4641" w:rsidRPr="00C75DCA">
        <w:t>of</w:t>
      </w:r>
      <w:r w:rsidR="005E4641" w:rsidRPr="00C75DCA">
        <w:rPr>
          <w:rFonts w:hint="eastAsia"/>
        </w:rPr>
        <w:t xml:space="preserve"> each button.</w:t>
      </w:r>
    </w:p>
    <w:p w14:paraId="130841F5" w14:textId="77777777" w:rsidR="005E4641" w:rsidRPr="00C75DCA" w:rsidRDefault="005E4641" w:rsidP="003A7528">
      <w:pPr>
        <w:pStyle w:val="ac"/>
        <w:widowControl w:val="0"/>
        <w:numPr>
          <w:ilvl w:val="0"/>
          <w:numId w:val="47"/>
        </w:numPr>
        <w:spacing w:beforeLines="20" w:before="62" w:afterLines="20" w:after="62"/>
        <w:ind w:left="641" w:hanging="357"/>
      </w:pPr>
      <w:r w:rsidRPr="00C75DCA">
        <w:t>Current Directory Path</w:t>
      </w:r>
    </w:p>
    <w:p w14:paraId="3ED702E9" w14:textId="77777777" w:rsidR="005E4641" w:rsidRPr="00C75DCA" w:rsidRDefault="005E4641" w:rsidP="003A7528">
      <w:pPr>
        <w:pStyle w:val="ac"/>
        <w:widowControl w:val="0"/>
        <w:numPr>
          <w:ilvl w:val="0"/>
          <w:numId w:val="47"/>
        </w:numPr>
        <w:spacing w:beforeLines="20" w:before="62" w:afterLines="20" w:after="62"/>
        <w:ind w:left="641" w:hanging="357"/>
      </w:pPr>
      <w:r w:rsidRPr="00C75DCA">
        <w:t>Status Information Bar</w:t>
      </w:r>
    </w:p>
    <w:p w14:paraId="5997733E" w14:textId="77777777" w:rsidR="005E4641" w:rsidRPr="00C75DCA" w:rsidRDefault="005E4641" w:rsidP="003A7528">
      <w:pPr>
        <w:pStyle w:val="ac"/>
        <w:widowControl w:val="0"/>
        <w:numPr>
          <w:ilvl w:val="0"/>
          <w:numId w:val="47"/>
        </w:numPr>
        <w:spacing w:beforeLines="20" w:before="62" w:afterLines="20" w:after="62"/>
        <w:ind w:left="641" w:hanging="357"/>
      </w:pPr>
      <w:r w:rsidRPr="00C75DCA">
        <w:t>Navigation Bar</w:t>
      </w:r>
    </w:p>
    <w:p w14:paraId="222D001F" w14:textId="77777777" w:rsidR="005E4641" w:rsidRPr="00C75DCA" w:rsidRDefault="005E4641" w:rsidP="003A7528">
      <w:pPr>
        <w:pStyle w:val="ac"/>
        <w:widowControl w:val="0"/>
        <w:numPr>
          <w:ilvl w:val="0"/>
          <w:numId w:val="47"/>
        </w:numPr>
        <w:spacing w:beforeLines="20" w:before="62" w:afterLines="20" w:after="62"/>
        <w:ind w:left="641" w:hanging="357"/>
      </w:pPr>
      <w:r w:rsidRPr="00C75DCA">
        <w:rPr>
          <w:rFonts w:hint="eastAsia"/>
        </w:rPr>
        <w:t xml:space="preserve">Main Section </w:t>
      </w:r>
      <w:r w:rsidRPr="00C75DCA">
        <w:t>—</w:t>
      </w:r>
      <w:r w:rsidRPr="00C75DCA">
        <w:rPr>
          <w:rFonts w:hint="eastAsia"/>
        </w:rPr>
        <w:t xml:space="preserve"> the left column displays the item names; the right column displays the specifications or </w:t>
      </w:r>
      <w:r w:rsidRPr="00C75DCA">
        <w:t>description</w:t>
      </w:r>
      <w:r w:rsidRPr="00C75DCA">
        <w:rPr>
          <w:rFonts w:hint="eastAsia"/>
        </w:rPr>
        <w:t>s.</w:t>
      </w:r>
    </w:p>
    <w:p w14:paraId="336A5CA3" w14:textId="77777777" w:rsidR="005E4641" w:rsidRPr="00C75DCA" w:rsidRDefault="005E4641" w:rsidP="003A7528">
      <w:pPr>
        <w:pStyle w:val="ac"/>
        <w:widowControl w:val="0"/>
        <w:numPr>
          <w:ilvl w:val="0"/>
          <w:numId w:val="47"/>
        </w:numPr>
        <w:spacing w:beforeLines="20" w:before="62" w:afterLines="20" w:after="62"/>
        <w:ind w:left="641" w:hanging="357"/>
      </w:pPr>
      <w:r w:rsidRPr="00C75DCA">
        <w:rPr>
          <w:rFonts w:hint="eastAsia"/>
        </w:rPr>
        <w:t xml:space="preserve">Function Button </w:t>
      </w:r>
      <w:r w:rsidRPr="00C75DCA">
        <w:t>—</w:t>
      </w:r>
      <w:r w:rsidRPr="00C75DCA">
        <w:rPr>
          <w:rFonts w:hint="eastAsia"/>
        </w:rPr>
        <w:t xml:space="preserve"> </w:t>
      </w:r>
      <w:r w:rsidRPr="00C75DCA">
        <w:t>i</w:t>
      </w:r>
      <w:r w:rsidRPr="00C75DCA">
        <w:rPr>
          <w:rFonts w:hint="eastAsia"/>
        </w:rPr>
        <w:t>n this case, only a</w:t>
      </w:r>
      <w:r w:rsidRPr="00C75DCA">
        <w:t>n</w:t>
      </w:r>
      <w:r w:rsidRPr="00C75DCA">
        <w:rPr>
          <w:rFonts w:hint="eastAsia"/>
        </w:rPr>
        <w:t xml:space="preserve"> </w:t>
      </w:r>
      <w:r w:rsidRPr="00C75DCA">
        <w:rPr>
          <w:rFonts w:hint="eastAsia"/>
          <w:b/>
        </w:rPr>
        <w:t>ESC</w:t>
      </w:r>
      <w:r w:rsidRPr="00C75DCA">
        <w:rPr>
          <w:rFonts w:hint="eastAsia"/>
        </w:rPr>
        <w:t xml:space="preserve"> button is available; tap it to exit after viewing.</w:t>
      </w:r>
    </w:p>
    <w:p w14:paraId="1270959C" w14:textId="77777777" w:rsidR="005E4641" w:rsidRPr="00C75DCA" w:rsidRDefault="005E4641" w:rsidP="005E4641">
      <w:pPr>
        <w:pStyle w:val="30"/>
        <w:spacing w:before="312" w:after="156"/>
      </w:pPr>
      <w:bookmarkStart w:id="189" w:name="_Toc160024666"/>
      <w:r w:rsidRPr="00C75DCA">
        <w:rPr>
          <w:rFonts w:hint="eastAsia"/>
        </w:rPr>
        <w:t>T</w:t>
      </w:r>
      <w:r w:rsidRPr="00C75DCA">
        <w:t>rouble Codes</w:t>
      </w:r>
      <w:bookmarkEnd w:id="189"/>
    </w:p>
    <w:p w14:paraId="04284496" w14:textId="77777777" w:rsidR="005E4641" w:rsidRPr="00C75DCA" w:rsidRDefault="005E4641" w:rsidP="005E4641">
      <w:pPr>
        <w:spacing w:before="156" w:after="156"/>
        <w:rPr>
          <w:rFonts w:cs="Arial"/>
        </w:rPr>
      </w:pPr>
      <w:r w:rsidRPr="00C75DCA">
        <w:rPr>
          <w:rFonts w:cs="Arial"/>
        </w:rPr>
        <w:t xml:space="preserve">The </w:t>
      </w:r>
      <w:r w:rsidRPr="00C75DCA">
        <w:rPr>
          <w:rFonts w:cs="Arial"/>
          <w:bCs/>
        </w:rPr>
        <w:t>Freeze Frame, Read Codes, and Erase Codes function buttons are contained in the Trouble Codes screen. T</w:t>
      </w:r>
      <w:r w:rsidRPr="00C75DCA">
        <w:rPr>
          <w:rFonts w:cs="Arial"/>
        </w:rPr>
        <w:t xml:space="preserve">he Freeze Frame button will be activated if there are freeze frame data for viewing. </w:t>
      </w:r>
      <w:r w:rsidRPr="00C75DCA">
        <w:rPr>
          <w:rFonts w:cs="Arial"/>
          <w:bCs/>
        </w:rPr>
        <w:t xml:space="preserve">Tap the </w:t>
      </w:r>
      <w:r w:rsidRPr="00C75DCA">
        <w:rPr>
          <w:rFonts w:cs="Arial"/>
          <w:b/>
        </w:rPr>
        <w:t>Erase Codes</w:t>
      </w:r>
      <w:r w:rsidRPr="00C75DCA">
        <w:rPr>
          <w:rFonts w:cs="Arial"/>
          <w:bCs/>
        </w:rPr>
        <w:t xml:space="preserve"> button to</w:t>
      </w:r>
      <w:r w:rsidRPr="00C75DCA">
        <w:rPr>
          <w:rFonts w:cs="Arial"/>
        </w:rPr>
        <w:t xml:space="preserve"> erase DTCs and other data from the ECU, while tapping the </w:t>
      </w:r>
      <w:r w:rsidRPr="00C75DCA">
        <w:rPr>
          <w:rFonts w:cs="Arial"/>
          <w:b/>
        </w:rPr>
        <w:t>Read Codes</w:t>
      </w:r>
      <w:r w:rsidRPr="00C75DCA">
        <w:rPr>
          <w:rFonts w:cs="Arial"/>
          <w:bCs/>
        </w:rPr>
        <w:t xml:space="preserve"> button to display the detailed DTC information retrieved from the veh</w:t>
      </w:r>
      <w:r w:rsidRPr="00C75DCA">
        <w:rPr>
          <w:rFonts w:cs="Arial"/>
        </w:rPr>
        <w:t xml:space="preserve">icle control module. When tapping </w:t>
      </w:r>
      <w:r w:rsidRPr="00C75DCA">
        <w:rPr>
          <w:rFonts w:cs="Arial"/>
          <w:b/>
          <w:bCs/>
        </w:rPr>
        <w:t>Trouble Codes</w:t>
      </w:r>
      <w:r w:rsidRPr="00C75DCA">
        <w:rPr>
          <w:rFonts w:cs="Arial"/>
        </w:rPr>
        <w:t xml:space="preserve"> from the navigation bar of the Control Unit screen, the tablet will automatically read the DTC information in ECU.</w:t>
      </w:r>
    </w:p>
    <w:p w14:paraId="17DBE9D7" w14:textId="77777777" w:rsidR="005E4641" w:rsidRPr="00C75DCA" w:rsidRDefault="00C4301C" w:rsidP="0011304C">
      <w:pPr>
        <w:snapToGrid w:val="0"/>
        <w:spacing w:before="156" w:afterLines="0" w:after="0" w:line="360" w:lineRule="auto"/>
        <w:ind w:left="0"/>
        <w:jc w:val="center"/>
        <w:rPr>
          <w:rFonts w:cs="Arial"/>
        </w:rPr>
      </w:pPr>
      <w:r w:rsidRPr="00C75DCA">
        <w:rPr>
          <w:rFonts w:cs="Arial"/>
          <w:noProof/>
        </w:rPr>
        <w:lastRenderedPageBreak/>
        <w:drawing>
          <wp:inline distT="0" distB="0" distL="0" distR="0" wp14:anchorId="3F612994" wp14:editId="6EAAABD6">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6AA68B2F" w14:textId="097CA3E8" w:rsidR="005E4641" w:rsidRPr="00C75DCA" w:rsidRDefault="005E4641" w:rsidP="0011304C">
      <w:pPr>
        <w:pStyle w:val="ae"/>
        <w:spacing w:beforeLines="0" w:before="0" w:after="156"/>
        <w:ind w:left="0"/>
        <w:rPr>
          <w:i/>
          <w:iCs/>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16</w:t>
      </w:r>
      <w:r w:rsidR="00FB3400" w:rsidRPr="00C75DCA">
        <w:rPr>
          <w:noProof/>
        </w:rPr>
        <w:fldChar w:fldCharType="end"/>
      </w:r>
      <w:r w:rsidRPr="00C75DCA">
        <w:t xml:space="preserve"> </w:t>
      </w:r>
      <w:r w:rsidRPr="00C75DCA">
        <w:rPr>
          <w:i/>
          <w:iCs/>
        </w:rPr>
        <w:t>Trouble Codes Screen</w:t>
      </w:r>
    </w:p>
    <w:p w14:paraId="12367F1E" w14:textId="75D36F78" w:rsidR="005E4641" w:rsidRPr="00C75DCA" w:rsidRDefault="00740059" w:rsidP="003A7528">
      <w:pPr>
        <w:pStyle w:val="ac"/>
        <w:numPr>
          <w:ilvl w:val="0"/>
          <w:numId w:val="48"/>
        </w:numPr>
        <w:spacing w:beforeLines="20" w:before="62" w:afterLines="20" w:after="62"/>
        <w:ind w:left="641" w:hanging="357"/>
        <w:rPr>
          <w:rFonts w:cs="Arial"/>
        </w:rPr>
      </w:pPr>
      <w:r w:rsidRPr="00C75DCA">
        <w:t>Diagnostics Toolbar —</w:t>
      </w:r>
      <w:r w:rsidRPr="00C75DCA">
        <w:rPr>
          <w:rFonts w:hint="eastAsia"/>
        </w:rPr>
        <w:t xml:space="preserve"> se</w:t>
      </w:r>
      <w:r w:rsidRPr="00C75DCA">
        <w:t xml:space="preserve">e </w:t>
      </w:r>
      <w:r w:rsidRPr="00C75DCA">
        <w:rPr>
          <w:i/>
          <w:iCs/>
          <w:color w:val="0000FF"/>
        </w:rPr>
        <w:fldChar w:fldCharType="begin"/>
      </w:r>
      <w:r w:rsidRPr="00C75DCA">
        <w:rPr>
          <w:i/>
          <w:iCs/>
          <w:color w:val="0000FF"/>
        </w:rPr>
        <w:instrText xml:space="preserve"> REF _Ref159231681 \h  \* MERGEFORMAT </w:instrText>
      </w:r>
      <w:r w:rsidRPr="00C75DCA">
        <w:rPr>
          <w:i/>
          <w:iCs/>
          <w:color w:val="0000FF"/>
        </w:rPr>
      </w:r>
      <w:r w:rsidRPr="00C75DCA">
        <w:rPr>
          <w:i/>
          <w:iCs/>
          <w:color w:val="0000FF"/>
        </w:rPr>
        <w:fldChar w:fldCharType="separate"/>
      </w:r>
      <w:r w:rsidR="006233ED" w:rsidRPr="006233ED">
        <w:rPr>
          <w:i/>
          <w:iCs/>
          <w:color w:val="0000FF"/>
        </w:rPr>
        <w:t xml:space="preserve">Table </w:t>
      </w:r>
      <w:r w:rsidR="006233ED" w:rsidRPr="006233ED">
        <w:rPr>
          <w:i/>
          <w:iCs/>
          <w:noProof/>
          <w:color w:val="0000FF"/>
        </w:rPr>
        <w:t>6</w:t>
      </w:r>
      <w:r w:rsidR="006233ED" w:rsidRPr="006233ED">
        <w:rPr>
          <w:i/>
          <w:iCs/>
          <w:noProof/>
          <w:color w:val="0000FF"/>
        </w:rPr>
        <w:noBreakHyphen/>
        <w:t>2</w:t>
      </w:r>
      <w:r w:rsidR="006233ED" w:rsidRPr="006233ED">
        <w:rPr>
          <w:i/>
          <w:iCs/>
          <w:color w:val="0000FF"/>
        </w:rPr>
        <w:t xml:space="preserve"> Diagnostics Toolbar Buttons</w:t>
      </w:r>
      <w:r w:rsidRPr="00C75DCA">
        <w:rPr>
          <w:i/>
          <w:iCs/>
          <w:color w:val="0000FF"/>
        </w:rPr>
        <w:fldChar w:fldCharType="end"/>
      </w:r>
      <w:r w:rsidRPr="00C75DCA">
        <w:t xml:space="preserve"> </w:t>
      </w:r>
      <w:r w:rsidRPr="00C75DCA">
        <w:rPr>
          <w:rFonts w:hint="eastAsia"/>
        </w:rPr>
        <w:t xml:space="preserve">for detailed descriptions of the operations </w:t>
      </w:r>
      <w:r w:rsidRPr="00C75DCA">
        <w:t>of</w:t>
      </w:r>
      <w:r w:rsidRPr="00C75DCA">
        <w:rPr>
          <w:rFonts w:hint="eastAsia"/>
        </w:rPr>
        <w:t xml:space="preserve"> each button</w:t>
      </w:r>
      <w:r w:rsidR="005E4641" w:rsidRPr="00C75DCA">
        <w:rPr>
          <w:rFonts w:cs="Arial"/>
        </w:rPr>
        <w:t>.</w:t>
      </w:r>
    </w:p>
    <w:p w14:paraId="4FB74ABC" w14:textId="77777777" w:rsidR="005E4641" w:rsidRPr="00C75DCA" w:rsidRDefault="005E4641" w:rsidP="003A7528">
      <w:pPr>
        <w:pStyle w:val="ac"/>
        <w:numPr>
          <w:ilvl w:val="0"/>
          <w:numId w:val="48"/>
        </w:numPr>
        <w:spacing w:beforeLines="20" w:before="62" w:afterLines="20" w:after="62"/>
        <w:ind w:left="641" w:hanging="357"/>
      </w:pPr>
      <w:r w:rsidRPr="00C75DCA">
        <w:t>Current Directory Path</w:t>
      </w:r>
    </w:p>
    <w:p w14:paraId="45BAE7E9" w14:textId="77777777" w:rsidR="005E4641" w:rsidRPr="00C75DCA" w:rsidRDefault="005E4641" w:rsidP="003A7528">
      <w:pPr>
        <w:pStyle w:val="ac"/>
        <w:numPr>
          <w:ilvl w:val="0"/>
          <w:numId w:val="48"/>
        </w:numPr>
        <w:spacing w:beforeLines="20" w:before="62" w:afterLines="20" w:after="62"/>
        <w:ind w:left="641" w:hanging="357"/>
      </w:pPr>
      <w:r w:rsidRPr="00C75DCA">
        <w:t>Status Information Bar</w:t>
      </w:r>
    </w:p>
    <w:p w14:paraId="2E5FB8C7" w14:textId="77777777" w:rsidR="005E4641" w:rsidRPr="00C75DCA" w:rsidRDefault="005E4641" w:rsidP="003A7528">
      <w:pPr>
        <w:pStyle w:val="ac"/>
        <w:numPr>
          <w:ilvl w:val="0"/>
          <w:numId w:val="48"/>
        </w:numPr>
        <w:spacing w:beforeLines="20" w:before="62" w:afterLines="20" w:after="62"/>
        <w:ind w:left="641" w:hanging="357"/>
      </w:pPr>
      <w:r w:rsidRPr="00C75DCA">
        <w:t>Navigation Bar</w:t>
      </w:r>
    </w:p>
    <w:p w14:paraId="294069AF" w14:textId="77777777" w:rsidR="005E4641" w:rsidRPr="00C75DCA" w:rsidRDefault="005E4641" w:rsidP="003A7528">
      <w:pPr>
        <w:pStyle w:val="ac"/>
        <w:widowControl w:val="0"/>
        <w:numPr>
          <w:ilvl w:val="0"/>
          <w:numId w:val="48"/>
        </w:numPr>
        <w:spacing w:beforeLines="20" w:before="62" w:afterLines="20" w:after="62"/>
        <w:ind w:left="641" w:hanging="357"/>
        <w:rPr>
          <w:rFonts w:cs="Arial"/>
        </w:rPr>
      </w:pPr>
      <w:r w:rsidRPr="00C75DCA">
        <w:rPr>
          <w:rFonts w:cs="Arial"/>
        </w:rPr>
        <w:t>Main Section</w:t>
      </w:r>
    </w:p>
    <w:p w14:paraId="27232BAD" w14:textId="77777777" w:rsidR="005E4641" w:rsidRPr="00C75DCA" w:rsidRDefault="005E4641" w:rsidP="003A7528">
      <w:pPr>
        <w:pStyle w:val="ac"/>
        <w:widowControl w:val="0"/>
        <w:numPr>
          <w:ilvl w:val="0"/>
          <w:numId w:val="52"/>
        </w:numPr>
        <w:spacing w:beforeLines="20" w:before="62" w:afterLines="20" w:after="62"/>
        <w:ind w:left="998" w:hanging="357"/>
        <w:rPr>
          <w:rFonts w:cs="Arial"/>
        </w:rPr>
      </w:pPr>
      <w:r w:rsidRPr="00C75DCA">
        <w:rPr>
          <w:rFonts w:cs="Arial"/>
        </w:rPr>
        <w:t>Column 1 — displays the retrieved codes from the vehicle</w:t>
      </w:r>
    </w:p>
    <w:p w14:paraId="0B4F622B" w14:textId="77777777" w:rsidR="005E4641" w:rsidRPr="00C75DCA" w:rsidRDefault="005E4641" w:rsidP="003A7528">
      <w:pPr>
        <w:pStyle w:val="ac"/>
        <w:widowControl w:val="0"/>
        <w:numPr>
          <w:ilvl w:val="0"/>
          <w:numId w:val="52"/>
        </w:numPr>
        <w:spacing w:beforeLines="20" w:before="62" w:afterLines="20" w:after="62"/>
        <w:ind w:left="998" w:hanging="357"/>
        <w:rPr>
          <w:rFonts w:cs="Arial"/>
        </w:rPr>
      </w:pPr>
      <w:r w:rsidRPr="00C75DCA">
        <w:rPr>
          <w:rFonts w:cs="Arial"/>
        </w:rPr>
        <w:t>Column 2 — indicates the status of the retrieved codes</w:t>
      </w:r>
    </w:p>
    <w:p w14:paraId="7F75C8AF" w14:textId="77777777" w:rsidR="005E4641" w:rsidRPr="00C75DCA" w:rsidRDefault="005E4641" w:rsidP="003A7528">
      <w:pPr>
        <w:pStyle w:val="ac"/>
        <w:widowControl w:val="0"/>
        <w:numPr>
          <w:ilvl w:val="0"/>
          <w:numId w:val="52"/>
        </w:numPr>
        <w:spacing w:beforeLines="20" w:before="62" w:afterLines="20" w:after="62"/>
        <w:ind w:left="998" w:hanging="357"/>
        <w:rPr>
          <w:rFonts w:cs="Arial"/>
        </w:rPr>
      </w:pPr>
      <w:r w:rsidRPr="00C75DCA">
        <w:rPr>
          <w:rFonts w:cs="Arial"/>
        </w:rPr>
        <w:t>Column 3 — displays detailed descriptions for the retrieved codes</w:t>
      </w:r>
    </w:p>
    <w:p w14:paraId="64A0E333" w14:textId="77777777" w:rsidR="00030C2C" w:rsidRPr="00C75DCA" w:rsidRDefault="00030C2C" w:rsidP="003A7528">
      <w:pPr>
        <w:pStyle w:val="ac"/>
        <w:widowControl w:val="0"/>
        <w:numPr>
          <w:ilvl w:val="0"/>
          <w:numId w:val="52"/>
        </w:numPr>
        <w:spacing w:beforeLines="20" w:before="62" w:afterLines="20" w:after="62"/>
        <w:ind w:left="998" w:hanging="357"/>
      </w:pPr>
      <w:r w:rsidRPr="00C75DCA">
        <w:rPr>
          <w:rFonts w:cs="Arial"/>
        </w:rPr>
        <w:t>Snowflake Icon — only displays when freeze frame data is available for viewing</w:t>
      </w:r>
      <w:r w:rsidR="00691434" w:rsidRPr="00C75DCA">
        <w:rPr>
          <w:rFonts w:cs="Arial" w:hint="eastAsia"/>
        </w:rPr>
        <w:t>.</w:t>
      </w:r>
      <w:r w:rsidRPr="00C75DCA">
        <w:rPr>
          <w:rFonts w:cs="Arial"/>
        </w:rPr>
        <w:t xml:space="preserve"> </w:t>
      </w:r>
      <w:r w:rsidR="00691434" w:rsidRPr="00C75DCA">
        <w:rPr>
          <w:rFonts w:cs="Arial"/>
        </w:rPr>
        <w:t xml:space="preserve">Tap the </w:t>
      </w:r>
      <w:r w:rsidR="00691434" w:rsidRPr="00C75DCA">
        <w:rPr>
          <w:rFonts w:cs="Arial" w:hint="eastAsia"/>
        </w:rPr>
        <w:t>icon</w:t>
      </w:r>
      <w:r w:rsidR="00691434" w:rsidRPr="00C75DCA">
        <w:rPr>
          <w:rFonts w:cs="Arial"/>
        </w:rPr>
        <w:t xml:space="preserve"> to display data screen. The Freeze frame screen is similar to that of the Read codes screen and share similar operations</w:t>
      </w:r>
    </w:p>
    <w:p w14:paraId="0B38FEA9" w14:textId="77777777" w:rsidR="005E4641" w:rsidRPr="00C75DCA" w:rsidRDefault="005E4641" w:rsidP="003A7528">
      <w:pPr>
        <w:pStyle w:val="ac"/>
        <w:widowControl w:val="0"/>
        <w:numPr>
          <w:ilvl w:val="0"/>
          <w:numId w:val="48"/>
        </w:numPr>
        <w:spacing w:beforeLines="20" w:before="62" w:afterLines="20" w:after="62"/>
        <w:ind w:left="641" w:hanging="357"/>
        <w:rPr>
          <w:rFonts w:cs="Arial"/>
        </w:rPr>
      </w:pPr>
      <w:r w:rsidRPr="00C75DCA">
        <w:rPr>
          <w:rFonts w:cs="Arial"/>
        </w:rPr>
        <w:t>Function Buttons</w:t>
      </w:r>
    </w:p>
    <w:p w14:paraId="248E58C9" w14:textId="77777777" w:rsidR="00B05AC2" w:rsidRPr="00C75DCA" w:rsidRDefault="00643D02" w:rsidP="003A7528">
      <w:pPr>
        <w:pStyle w:val="ac"/>
        <w:widowControl w:val="0"/>
        <w:numPr>
          <w:ilvl w:val="0"/>
          <w:numId w:val="49"/>
        </w:numPr>
        <w:spacing w:beforeLines="20" w:before="62" w:afterLines="20" w:after="62"/>
        <w:ind w:left="998" w:hanging="357"/>
        <w:rPr>
          <w:rFonts w:cs="Arial"/>
        </w:rPr>
      </w:pPr>
      <w:r w:rsidRPr="00C75DCA">
        <w:rPr>
          <w:rFonts w:cs="Arial" w:hint="eastAsia"/>
          <w:b/>
          <w:bCs/>
        </w:rPr>
        <w:t>Remote Expert</w:t>
      </w:r>
      <w:r w:rsidRPr="00C75DCA">
        <w:rPr>
          <w:rFonts w:cs="Arial" w:hint="eastAsia"/>
        </w:rPr>
        <w:t xml:space="preserve"> </w:t>
      </w:r>
      <w:r w:rsidRPr="00C75DCA">
        <w:rPr>
          <w:rFonts w:cs="Arial"/>
        </w:rPr>
        <w:t>—</w:t>
      </w:r>
      <w:r w:rsidRPr="00C75DCA">
        <w:rPr>
          <w:rFonts w:cs="Arial" w:hint="eastAsia"/>
        </w:rPr>
        <w:t xml:space="preserve"> </w:t>
      </w:r>
      <w:r w:rsidR="00CF55FF" w:rsidRPr="00C75DCA">
        <w:rPr>
          <w:rFonts w:cs="Arial" w:hint="eastAsia"/>
        </w:rPr>
        <w:t>tap to access the remote expert function.</w:t>
      </w:r>
    </w:p>
    <w:p w14:paraId="03F0E420" w14:textId="77777777" w:rsidR="005E4641" w:rsidRPr="00C75DCA" w:rsidRDefault="005E4641" w:rsidP="003A7528">
      <w:pPr>
        <w:pStyle w:val="ac"/>
        <w:widowControl w:val="0"/>
        <w:numPr>
          <w:ilvl w:val="0"/>
          <w:numId w:val="49"/>
        </w:numPr>
        <w:spacing w:beforeLines="20" w:before="62" w:afterLines="20" w:after="62"/>
        <w:ind w:left="998" w:hanging="357"/>
        <w:rPr>
          <w:rFonts w:cs="Arial"/>
        </w:rPr>
      </w:pPr>
      <w:r w:rsidRPr="00C75DCA">
        <w:rPr>
          <w:rFonts w:cs="Arial"/>
          <w:b/>
        </w:rPr>
        <w:t>Freeze Frame</w:t>
      </w:r>
      <w:r w:rsidRPr="00C75DCA">
        <w:rPr>
          <w:rFonts w:cs="Arial"/>
        </w:rPr>
        <w:t xml:space="preserve"> — a snowflake icon appears when freeze frame data is available for viewing.</w:t>
      </w:r>
    </w:p>
    <w:p w14:paraId="4B6C4F94" w14:textId="77777777" w:rsidR="005E4641" w:rsidRPr="00C75DCA" w:rsidRDefault="005E4641" w:rsidP="003A7528">
      <w:pPr>
        <w:pStyle w:val="ac"/>
        <w:widowControl w:val="0"/>
        <w:numPr>
          <w:ilvl w:val="0"/>
          <w:numId w:val="49"/>
        </w:numPr>
        <w:spacing w:beforeLines="20" w:before="62" w:afterLines="20" w:after="62"/>
        <w:ind w:left="998" w:hanging="357"/>
        <w:rPr>
          <w:rFonts w:cs="Arial"/>
        </w:rPr>
      </w:pPr>
      <w:r w:rsidRPr="00C75DCA">
        <w:rPr>
          <w:rFonts w:cs="Arial"/>
          <w:b/>
        </w:rPr>
        <w:t>Erase Codes</w:t>
      </w:r>
      <w:r w:rsidRPr="00C75DCA">
        <w:rPr>
          <w:rFonts w:cs="Arial"/>
        </w:rPr>
        <w:t xml:space="preserve"> — tap to erase codes from the ECU. It is recommended to read DTCs and make necessary repairs before erasing the codes.</w:t>
      </w:r>
    </w:p>
    <w:p w14:paraId="1535C433" w14:textId="77777777" w:rsidR="005E4641" w:rsidRPr="00C75DCA" w:rsidRDefault="005E4641" w:rsidP="005E4641">
      <w:pPr>
        <w:pStyle w:val="BodytextUserManual"/>
        <w:spacing w:before="156" w:after="156"/>
        <w:ind w:left="998"/>
      </w:pPr>
      <w:r w:rsidRPr="00C75DCA">
        <w:t>After reading the retrieved codes from the vehicle and certain repairs have been made, you can erase the codes from the vehicle using this function. Before performing this function, make sure the vehicle's ignition key is in the ON (RUN) position with the engine off.</w:t>
      </w:r>
    </w:p>
    <w:p w14:paraId="1B14BBF4" w14:textId="77777777" w:rsidR="0011304C" w:rsidRPr="00C75DCA" w:rsidRDefault="0011304C" w:rsidP="005E4641">
      <w:pPr>
        <w:pStyle w:val="BodytextUserManual"/>
        <w:spacing w:before="156" w:after="156"/>
        <w:ind w:left="998"/>
      </w:pPr>
    </w:p>
    <w:p w14:paraId="4AB48D6D" w14:textId="77777777" w:rsidR="005E4641" w:rsidRPr="00C75DCA" w:rsidRDefault="005E4641" w:rsidP="003A7528">
      <w:pPr>
        <w:pStyle w:val="ac"/>
        <w:widowControl w:val="0"/>
        <w:numPr>
          <w:ilvl w:val="0"/>
          <w:numId w:val="4"/>
        </w:numPr>
        <w:spacing w:beforeLines="20" w:before="62" w:afterLines="20" w:after="62"/>
        <w:ind w:left="1355" w:hanging="357"/>
        <w:rPr>
          <w:rFonts w:cs="Arial"/>
        </w:rPr>
      </w:pPr>
      <w:r w:rsidRPr="00C75DCA">
        <w:rPr>
          <w:rFonts w:cs="Arial"/>
          <w:b/>
        </w:rPr>
        <w:lastRenderedPageBreak/>
        <w:t>To erase codes</w:t>
      </w:r>
    </w:p>
    <w:p w14:paraId="0BA27195" w14:textId="77777777" w:rsidR="005E4641" w:rsidRPr="00C75DCA" w:rsidRDefault="005E4641" w:rsidP="003A7528">
      <w:pPr>
        <w:pStyle w:val="ac"/>
        <w:widowControl w:val="0"/>
        <w:numPr>
          <w:ilvl w:val="0"/>
          <w:numId w:val="50"/>
        </w:numPr>
        <w:spacing w:beforeLines="20" w:before="62" w:afterLines="20" w:after="62"/>
        <w:ind w:left="1712" w:hanging="357"/>
        <w:rPr>
          <w:rFonts w:cs="Arial"/>
        </w:rPr>
      </w:pPr>
      <w:r w:rsidRPr="00C75DCA">
        <w:rPr>
          <w:rFonts w:cs="Arial"/>
        </w:rPr>
        <w:t xml:space="preserve">Tap </w:t>
      </w:r>
      <w:r w:rsidRPr="00C75DCA">
        <w:rPr>
          <w:rFonts w:cs="Arial"/>
          <w:b/>
        </w:rPr>
        <w:t xml:space="preserve">Erase Codes </w:t>
      </w:r>
      <w:r w:rsidRPr="00C75DCA">
        <w:rPr>
          <w:rFonts w:cs="Arial"/>
          <w:bCs/>
        </w:rPr>
        <w:t>from t</w:t>
      </w:r>
      <w:r w:rsidRPr="00C75DCA">
        <w:rPr>
          <w:rFonts w:cs="Arial"/>
        </w:rPr>
        <w:t>he function buttons.</w:t>
      </w:r>
    </w:p>
    <w:p w14:paraId="71EC1294" w14:textId="77777777" w:rsidR="005E4641" w:rsidRPr="00C75DCA" w:rsidRDefault="005E4641" w:rsidP="003A7528">
      <w:pPr>
        <w:pStyle w:val="ac"/>
        <w:widowControl w:val="0"/>
        <w:numPr>
          <w:ilvl w:val="0"/>
          <w:numId w:val="50"/>
        </w:numPr>
        <w:spacing w:beforeLines="20" w:before="62" w:afterLines="20" w:after="62"/>
        <w:ind w:left="1712" w:hanging="357"/>
        <w:rPr>
          <w:rFonts w:cs="Arial"/>
        </w:rPr>
      </w:pPr>
      <w:r w:rsidRPr="00C75DCA">
        <w:rPr>
          <w:rFonts w:cs="Arial"/>
        </w:rPr>
        <w:t>A warning message displays to inform you of data loss when this function is applied.</w:t>
      </w:r>
    </w:p>
    <w:p w14:paraId="0891B37A" w14:textId="77777777" w:rsidR="005E4641" w:rsidRPr="00C75DCA" w:rsidRDefault="005E4641" w:rsidP="003A7528">
      <w:pPr>
        <w:pStyle w:val="ac"/>
        <w:widowControl w:val="0"/>
        <w:numPr>
          <w:ilvl w:val="0"/>
          <w:numId w:val="51"/>
        </w:numPr>
        <w:spacing w:beforeLines="20" w:before="62" w:afterLines="20" w:after="62"/>
        <w:ind w:left="2069" w:hanging="357"/>
        <w:rPr>
          <w:rFonts w:cs="Arial"/>
        </w:rPr>
      </w:pPr>
      <w:r w:rsidRPr="00C75DCA">
        <w:rPr>
          <w:rFonts w:cs="Arial"/>
        </w:rPr>
        <w:t xml:space="preserve">Tap </w:t>
      </w:r>
      <w:r w:rsidR="00B05AC2" w:rsidRPr="00C75DCA">
        <w:rPr>
          <w:rFonts w:cs="Arial" w:hint="eastAsia"/>
          <w:b/>
        </w:rPr>
        <w:t>OK</w:t>
      </w:r>
      <w:r w:rsidR="00B05AC2" w:rsidRPr="00C75DCA">
        <w:rPr>
          <w:rFonts w:cs="Arial"/>
          <w:b/>
        </w:rPr>
        <w:t xml:space="preserve"> </w:t>
      </w:r>
      <w:r w:rsidRPr="00C75DCA">
        <w:rPr>
          <w:rFonts w:cs="Arial"/>
        </w:rPr>
        <w:t>to continue. A confirming screen displays when the operation is successfully done.</w:t>
      </w:r>
    </w:p>
    <w:p w14:paraId="589EFE99" w14:textId="77777777" w:rsidR="005E4641" w:rsidRPr="00C75DCA" w:rsidRDefault="005E4641" w:rsidP="003A7528">
      <w:pPr>
        <w:pStyle w:val="ac"/>
        <w:widowControl w:val="0"/>
        <w:numPr>
          <w:ilvl w:val="0"/>
          <w:numId w:val="51"/>
        </w:numPr>
        <w:spacing w:beforeLines="20" w:before="62" w:afterLines="20" w:after="62"/>
        <w:ind w:left="2069" w:hanging="357"/>
        <w:rPr>
          <w:rFonts w:cs="Arial"/>
        </w:rPr>
      </w:pPr>
      <w:r w:rsidRPr="00C75DCA">
        <w:rPr>
          <w:rFonts w:cs="Arial"/>
        </w:rPr>
        <w:t xml:space="preserve">Tap </w:t>
      </w:r>
      <w:r w:rsidR="00B05AC2" w:rsidRPr="00C75DCA">
        <w:rPr>
          <w:rFonts w:cs="Arial" w:hint="eastAsia"/>
          <w:b/>
        </w:rPr>
        <w:t>Cancel</w:t>
      </w:r>
      <w:r w:rsidR="00B05AC2" w:rsidRPr="00C75DCA">
        <w:rPr>
          <w:rFonts w:cs="Arial"/>
          <w:b/>
        </w:rPr>
        <w:t xml:space="preserve"> </w:t>
      </w:r>
      <w:r w:rsidRPr="00C75DCA">
        <w:rPr>
          <w:rFonts w:cs="Arial"/>
        </w:rPr>
        <w:t>to exit.</w:t>
      </w:r>
    </w:p>
    <w:p w14:paraId="669A2505" w14:textId="77777777" w:rsidR="005E4641" w:rsidRPr="00C75DCA" w:rsidRDefault="005E4641" w:rsidP="003A7528">
      <w:pPr>
        <w:pStyle w:val="ac"/>
        <w:widowControl w:val="0"/>
        <w:numPr>
          <w:ilvl w:val="0"/>
          <w:numId w:val="50"/>
        </w:numPr>
        <w:spacing w:beforeLines="20" w:before="62" w:afterLines="20" w:after="62"/>
        <w:ind w:left="1712" w:hanging="357"/>
        <w:rPr>
          <w:rFonts w:cs="Arial"/>
        </w:rPr>
      </w:pPr>
      <w:r w:rsidRPr="00C75DCA">
        <w:rPr>
          <w:rFonts w:cs="Arial"/>
        </w:rPr>
        <w:t xml:space="preserve">Tap </w:t>
      </w:r>
      <w:r w:rsidRPr="00C75DCA">
        <w:rPr>
          <w:rFonts w:cs="Arial"/>
          <w:b/>
        </w:rPr>
        <w:t xml:space="preserve">ESC </w:t>
      </w:r>
      <w:r w:rsidRPr="00C75DCA">
        <w:rPr>
          <w:rFonts w:cs="Arial"/>
        </w:rPr>
        <w:t xml:space="preserve">on the confirming screen to exit </w:t>
      </w:r>
      <w:r w:rsidR="00B91D19" w:rsidRPr="00C75DCA">
        <w:rPr>
          <w:rFonts w:cs="Arial"/>
        </w:rPr>
        <w:t xml:space="preserve">the </w:t>
      </w:r>
      <w:r w:rsidRPr="00C75DCA">
        <w:rPr>
          <w:rFonts w:cs="Arial"/>
        </w:rPr>
        <w:t>Erase Codes screen.</w:t>
      </w:r>
    </w:p>
    <w:p w14:paraId="428B312B" w14:textId="77777777" w:rsidR="005E4641" w:rsidRPr="00C75DCA" w:rsidRDefault="005E4641" w:rsidP="003A7528">
      <w:pPr>
        <w:pStyle w:val="ac"/>
        <w:widowControl w:val="0"/>
        <w:numPr>
          <w:ilvl w:val="0"/>
          <w:numId w:val="50"/>
        </w:numPr>
        <w:spacing w:beforeLines="20" w:before="62" w:afterLines="20" w:after="62"/>
        <w:ind w:left="1712" w:hanging="357"/>
        <w:rPr>
          <w:rFonts w:cs="Arial"/>
        </w:rPr>
      </w:pPr>
      <w:r w:rsidRPr="00C75DCA">
        <w:rPr>
          <w:rFonts w:cs="Arial"/>
        </w:rPr>
        <w:t>Check the Read Codes function again to ensure the operation is successful.</w:t>
      </w:r>
    </w:p>
    <w:p w14:paraId="70EA1E3A" w14:textId="77777777" w:rsidR="005E4641" w:rsidRPr="00C75DCA" w:rsidRDefault="005E4641" w:rsidP="003A7528">
      <w:pPr>
        <w:pStyle w:val="ac"/>
        <w:widowControl w:val="0"/>
        <w:numPr>
          <w:ilvl w:val="0"/>
          <w:numId w:val="49"/>
        </w:numPr>
        <w:spacing w:beforeLines="20" w:before="62" w:afterLines="20" w:after="62"/>
        <w:ind w:left="998" w:hanging="357"/>
        <w:rPr>
          <w:rFonts w:cs="Arial"/>
        </w:rPr>
      </w:pPr>
      <w:r w:rsidRPr="00C75DCA">
        <w:rPr>
          <w:rFonts w:cs="Arial"/>
          <w:b/>
        </w:rPr>
        <w:t>Read Codes</w:t>
      </w:r>
      <w:r w:rsidRPr="00C75DCA">
        <w:rPr>
          <w:rFonts w:cs="Arial"/>
        </w:rPr>
        <w:t xml:space="preserve"> — retrieves and displays the DTCs from the vehicle control system. The Read Codes screen varies for each vehicle being tested.</w:t>
      </w:r>
    </w:p>
    <w:p w14:paraId="60968E94" w14:textId="77777777" w:rsidR="008238E8" w:rsidRPr="00C75DCA" w:rsidRDefault="008238E8" w:rsidP="003A7528">
      <w:pPr>
        <w:pStyle w:val="ac"/>
        <w:widowControl w:val="0"/>
        <w:numPr>
          <w:ilvl w:val="0"/>
          <w:numId w:val="49"/>
        </w:numPr>
        <w:spacing w:beforeLines="20" w:before="62" w:afterLines="20" w:after="62"/>
        <w:ind w:left="998" w:hanging="357"/>
        <w:rPr>
          <w:rFonts w:cs="Arial"/>
        </w:rPr>
      </w:pPr>
      <w:r w:rsidRPr="00C75DCA">
        <w:rPr>
          <w:rFonts w:cs="Arial"/>
          <w:b/>
        </w:rPr>
        <w:t>Search</w:t>
      </w:r>
      <w:r w:rsidRPr="00C75DCA">
        <w:rPr>
          <w:rFonts w:cs="Arial"/>
        </w:rPr>
        <w:t xml:space="preserve"> — tap to search the selected DTC for additional information on the Internet.</w:t>
      </w:r>
    </w:p>
    <w:p w14:paraId="0AE8B92F" w14:textId="77777777" w:rsidR="005E4641" w:rsidRPr="00C75DCA" w:rsidRDefault="005E4641" w:rsidP="003A7528">
      <w:pPr>
        <w:pStyle w:val="ac"/>
        <w:widowControl w:val="0"/>
        <w:numPr>
          <w:ilvl w:val="0"/>
          <w:numId w:val="49"/>
        </w:numPr>
        <w:spacing w:beforeLines="20" w:before="62" w:afterLines="20" w:after="62"/>
        <w:ind w:left="998" w:hanging="357"/>
        <w:rPr>
          <w:rFonts w:cs="Arial"/>
        </w:rPr>
      </w:pPr>
      <w:r w:rsidRPr="00C75DCA">
        <w:rPr>
          <w:rFonts w:cs="Arial"/>
          <w:b/>
        </w:rPr>
        <w:t>ESC</w:t>
      </w:r>
      <w:r w:rsidRPr="00C75DCA">
        <w:rPr>
          <w:rFonts w:cs="Arial"/>
        </w:rPr>
        <w:t xml:space="preserve"> — tap it to return to the previous screen or exit the function.</w:t>
      </w:r>
    </w:p>
    <w:p w14:paraId="1D14E564" w14:textId="77777777" w:rsidR="005E4641" w:rsidRPr="00C75DCA" w:rsidRDefault="005E4641" w:rsidP="005E4641">
      <w:pPr>
        <w:pStyle w:val="30"/>
        <w:spacing w:before="312" w:after="156"/>
      </w:pPr>
      <w:bookmarkStart w:id="190" w:name="_Ref159659056"/>
      <w:bookmarkStart w:id="191" w:name="_Toc160024667"/>
      <w:r w:rsidRPr="00C75DCA">
        <w:rPr>
          <w:rFonts w:hint="eastAsia"/>
        </w:rPr>
        <w:t>L</w:t>
      </w:r>
      <w:r w:rsidRPr="00C75DCA">
        <w:t>ive Data</w:t>
      </w:r>
      <w:bookmarkEnd w:id="190"/>
      <w:bookmarkEnd w:id="191"/>
    </w:p>
    <w:p w14:paraId="45B0F256" w14:textId="77777777" w:rsidR="00086A3E" w:rsidRPr="00C75DCA" w:rsidRDefault="006845A7" w:rsidP="005E4641">
      <w:pPr>
        <w:pStyle w:val="BodytextUserManual"/>
        <w:spacing w:before="156" w:after="156"/>
      </w:pPr>
      <w:r w:rsidRPr="00C75DCA">
        <w:rPr>
          <w:rFonts w:hint="eastAsia"/>
        </w:rPr>
        <w:t xml:space="preserve">After </w:t>
      </w:r>
      <w:r w:rsidRPr="00C75DCA">
        <w:t>tapping</w:t>
      </w:r>
      <w:r w:rsidRPr="00C75DCA">
        <w:rPr>
          <w:rFonts w:hint="eastAsia"/>
        </w:rPr>
        <w:t xml:space="preserve"> the </w:t>
      </w:r>
      <w:r w:rsidRPr="00C75DCA">
        <w:rPr>
          <w:rFonts w:hint="eastAsia"/>
          <w:b/>
          <w:bCs w:val="0"/>
        </w:rPr>
        <w:t>Live Data</w:t>
      </w:r>
      <w:r w:rsidRPr="00C75DCA">
        <w:rPr>
          <w:rFonts w:hint="eastAsia"/>
        </w:rPr>
        <w:t xml:space="preserve"> option from the left </w:t>
      </w:r>
      <w:r w:rsidR="00D54518" w:rsidRPr="00C75DCA">
        <w:rPr>
          <w:rFonts w:hint="eastAsia"/>
        </w:rPr>
        <w:t>navigation bar</w:t>
      </w:r>
      <w:r w:rsidR="005E4641" w:rsidRPr="00C75DCA">
        <w:t xml:space="preserve">, </w:t>
      </w:r>
      <w:r w:rsidR="00086A3E" w:rsidRPr="00C75DCA">
        <w:rPr>
          <w:rFonts w:hint="eastAsia"/>
        </w:rPr>
        <w:t xml:space="preserve">the screen displays the parameter groups by default. Tap a group to enter the live data screen for details. You can also create </w:t>
      </w:r>
      <w:r w:rsidR="00086A3E" w:rsidRPr="00C75DCA">
        <w:t xml:space="preserve">a </w:t>
      </w:r>
      <w:r w:rsidR="00086A3E" w:rsidRPr="00C75DCA">
        <w:rPr>
          <w:rFonts w:hint="eastAsia"/>
        </w:rPr>
        <w:t xml:space="preserve">new data group by </w:t>
      </w:r>
      <w:r w:rsidR="00086A3E" w:rsidRPr="00C75DCA">
        <w:t>tapping</w:t>
      </w:r>
      <w:r w:rsidR="00086A3E" w:rsidRPr="00C75DCA">
        <w:rPr>
          <w:rFonts w:hint="eastAsia"/>
        </w:rPr>
        <w:t xml:space="preserve"> </w:t>
      </w:r>
      <w:r w:rsidR="00086A3E" w:rsidRPr="00C75DCA">
        <w:rPr>
          <w:rFonts w:hint="eastAsia"/>
          <w:color w:val="000000" w:themeColor="text1"/>
        </w:rPr>
        <w:t xml:space="preserve">the </w:t>
      </w:r>
      <w:r w:rsidR="006C2803" w:rsidRPr="00C75DCA">
        <w:rPr>
          <w:rFonts w:hint="eastAsia"/>
          <w:b/>
          <w:bCs w:val="0"/>
          <w:color w:val="000000" w:themeColor="text1"/>
        </w:rPr>
        <w:t>Add</w:t>
      </w:r>
      <w:r w:rsidR="00AC28DB" w:rsidRPr="00C75DCA">
        <w:rPr>
          <w:rFonts w:hint="eastAsia"/>
          <w:color w:val="000000" w:themeColor="text1"/>
        </w:rPr>
        <w:t xml:space="preserve"> (</w:t>
      </w:r>
      <w:r w:rsidR="006C2803" w:rsidRPr="00C75DCA">
        <w:rPr>
          <w:noProof/>
          <w:color w:val="000000" w:themeColor="text1"/>
          <w14:ligatures w14:val="standardContextual"/>
        </w:rPr>
        <w:drawing>
          <wp:inline distT="0" distB="0" distL="0" distR="0" wp14:anchorId="1B7ABA59" wp14:editId="2C58E3CB">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129600" cy="132761"/>
                    </a:xfrm>
                    <a:prstGeom prst="rect">
                      <a:avLst/>
                    </a:prstGeom>
                  </pic:spPr>
                </pic:pic>
              </a:graphicData>
            </a:graphic>
          </wp:inline>
        </w:drawing>
      </w:r>
      <w:r w:rsidR="00AC28DB" w:rsidRPr="00C75DCA">
        <w:rPr>
          <w:rFonts w:hint="eastAsia"/>
          <w:color w:val="000000" w:themeColor="text1"/>
        </w:rPr>
        <w:t>)</w:t>
      </w:r>
      <w:r w:rsidR="00086A3E" w:rsidRPr="00C75DCA">
        <w:rPr>
          <w:rFonts w:hint="eastAsia"/>
          <w:color w:val="000000" w:themeColor="text1"/>
        </w:rPr>
        <w:t xml:space="preserve"> icon</w:t>
      </w:r>
      <w:r w:rsidR="00086A3E" w:rsidRPr="00C75DCA">
        <w:rPr>
          <w:rFonts w:hint="eastAsia"/>
        </w:rPr>
        <w:t xml:space="preserve">. </w:t>
      </w:r>
    </w:p>
    <w:p w14:paraId="304DB23F" w14:textId="4F06FB00" w:rsidR="00EC65A4" w:rsidRPr="00C75DCA" w:rsidRDefault="00A25064" w:rsidP="004645ED">
      <w:pPr>
        <w:pStyle w:val="BodytextUserManual"/>
        <w:spacing w:before="156" w:after="156"/>
      </w:pPr>
      <w:r w:rsidRPr="00C75DCA">
        <w:t xml:space="preserve">The </w:t>
      </w:r>
      <w:r w:rsidRPr="00C75DCA">
        <w:rPr>
          <w:rFonts w:hint="eastAsia"/>
        </w:rPr>
        <w:t xml:space="preserve">live data </w:t>
      </w:r>
      <w:r w:rsidRPr="00C75DCA">
        <w:t xml:space="preserve">screen displays the data list for the selected </w:t>
      </w:r>
      <w:r w:rsidR="00F77257" w:rsidRPr="00C75DCA">
        <w:rPr>
          <w:rFonts w:hint="eastAsia"/>
        </w:rPr>
        <w:t>system</w:t>
      </w:r>
      <w:r w:rsidRPr="00C75DCA">
        <w:t xml:space="preserve">. </w:t>
      </w:r>
      <w:r w:rsidRPr="00C75DCA">
        <w:rPr>
          <w:rFonts w:hint="eastAsia"/>
        </w:rPr>
        <w:t xml:space="preserve">The displayed </w:t>
      </w:r>
      <w:r w:rsidRPr="00C75DCA">
        <w:t>parameters</w:t>
      </w:r>
      <w:r w:rsidRPr="00C75DCA">
        <w:rPr>
          <w:rFonts w:hint="eastAsia"/>
        </w:rPr>
        <w:t xml:space="preserve"> vary by vehicle</w:t>
      </w:r>
      <w:r w:rsidRPr="00C75DCA">
        <w:t>.</w:t>
      </w:r>
      <w:r w:rsidRPr="00C75DCA">
        <w:rPr>
          <w:rFonts w:hint="eastAsia"/>
        </w:rPr>
        <w:t xml:space="preserve"> </w:t>
      </w:r>
      <w:r w:rsidRPr="00C75DCA">
        <w:t xml:space="preserve">Gesture scrolling allows you to move quickly through the data list. </w:t>
      </w:r>
      <w:r w:rsidR="00D35F84" w:rsidRPr="00C75DCA">
        <w:t>Touch the screen and drag your finger up or down to reposition the parameters being displayed if the data occupies more than one screen.</w:t>
      </w:r>
      <w:r w:rsidRPr="00C75DCA">
        <w:t xml:space="preserve"> </w:t>
      </w:r>
    </w:p>
    <w:p w14:paraId="2FBBEF08" w14:textId="77777777" w:rsidR="00E25AC3" w:rsidRPr="00C75DCA" w:rsidRDefault="00B66DF0" w:rsidP="0011304C">
      <w:pPr>
        <w:pStyle w:val="ae"/>
        <w:snapToGrid w:val="0"/>
        <w:spacing w:beforeLines="0" w:before="0" w:afterLines="0" w:after="0" w:line="360" w:lineRule="auto"/>
        <w:ind w:left="0"/>
      </w:pPr>
      <w:r w:rsidRPr="00C75DCA">
        <w:rPr>
          <w:noProof/>
        </w:rPr>
        <w:drawing>
          <wp:inline distT="0" distB="0" distL="0" distR="0" wp14:anchorId="14667800" wp14:editId="26A58294">
            <wp:extent cx="302429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024290" cy="1872000"/>
                    </a:xfrm>
                    <a:prstGeom prst="rect">
                      <a:avLst/>
                    </a:prstGeom>
                    <a:noFill/>
                    <a:ln>
                      <a:noFill/>
                    </a:ln>
                  </pic:spPr>
                </pic:pic>
              </a:graphicData>
            </a:graphic>
          </wp:inline>
        </w:drawing>
      </w:r>
    </w:p>
    <w:p w14:paraId="57CDDF12" w14:textId="730CE128" w:rsidR="00E25AC3" w:rsidRPr="00C75DCA" w:rsidRDefault="00E25AC3" w:rsidP="0011304C">
      <w:pPr>
        <w:pStyle w:val="ae"/>
        <w:spacing w:beforeLines="0" w:before="0" w:after="156"/>
        <w:ind w:left="0"/>
        <w:rPr>
          <w:i/>
          <w:iCs/>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17</w:t>
      </w:r>
      <w:r w:rsidRPr="00C75DCA">
        <w:rPr>
          <w:noProof/>
        </w:rPr>
        <w:fldChar w:fldCharType="end"/>
      </w:r>
      <w:r w:rsidRPr="00C75DCA">
        <w:t xml:space="preserve"> </w:t>
      </w:r>
      <w:r w:rsidRPr="00C75DCA">
        <w:rPr>
          <w:rFonts w:hint="eastAsia"/>
          <w:i/>
          <w:iCs/>
        </w:rPr>
        <w:t>Live Data</w:t>
      </w:r>
      <w:r w:rsidRPr="00C75DCA">
        <w:rPr>
          <w:i/>
          <w:iCs/>
        </w:rPr>
        <w:t xml:space="preserve"> Screen</w:t>
      </w:r>
    </w:p>
    <w:p w14:paraId="0FF3953A" w14:textId="77777777" w:rsidR="00E37326" w:rsidRPr="00C75DCA" w:rsidRDefault="00E37326" w:rsidP="003A7528">
      <w:pPr>
        <w:pStyle w:val="ac"/>
        <w:numPr>
          <w:ilvl w:val="0"/>
          <w:numId w:val="55"/>
        </w:numPr>
        <w:spacing w:beforeLines="20" w:before="62" w:afterLines="20" w:after="62"/>
        <w:ind w:left="641" w:hanging="357"/>
        <w:rPr>
          <w:rFonts w:cs="Arial"/>
          <w:bCs/>
        </w:rPr>
      </w:pPr>
      <w:r w:rsidRPr="00C75DCA">
        <w:rPr>
          <w:rFonts w:cs="Arial" w:hint="eastAsia"/>
          <w:bCs/>
        </w:rPr>
        <w:lastRenderedPageBreak/>
        <w:t>Top Toolbar</w:t>
      </w:r>
    </w:p>
    <w:p w14:paraId="0EB083D3" w14:textId="77777777" w:rsidR="00E37326" w:rsidRPr="00C75DCA" w:rsidRDefault="00E37326" w:rsidP="003A7528">
      <w:pPr>
        <w:pStyle w:val="ac"/>
        <w:widowControl w:val="0"/>
        <w:numPr>
          <w:ilvl w:val="0"/>
          <w:numId w:val="54"/>
        </w:numPr>
        <w:spacing w:beforeLines="20" w:before="62" w:afterLines="20" w:after="62"/>
        <w:ind w:left="998" w:hanging="357"/>
        <w:rPr>
          <w:rFonts w:cs="Arial"/>
          <w:bCs/>
        </w:rPr>
      </w:pPr>
      <w:r w:rsidRPr="00C75DCA">
        <w:rPr>
          <w:rFonts w:cs="Arial" w:hint="eastAsia"/>
        </w:rPr>
        <w:t>Data</w:t>
      </w:r>
      <w:r w:rsidRPr="00C75DCA">
        <w:rPr>
          <w:rFonts w:cs="Arial" w:hint="eastAsia"/>
          <w:bCs/>
        </w:rPr>
        <w:t xml:space="preserve"> Group Selection </w:t>
      </w:r>
      <w:r w:rsidRPr="00C75DCA">
        <w:rPr>
          <w:rFonts w:cs="Arial"/>
        </w:rPr>
        <w:t>— tap the</w:t>
      </w:r>
      <w:r w:rsidRPr="00C75DCA">
        <w:rPr>
          <w:rFonts w:cs="Arial" w:hint="eastAsia"/>
        </w:rPr>
        <w:t xml:space="preserve"> dropdown button to select the data group</w:t>
      </w:r>
      <w:r w:rsidR="00C43055" w:rsidRPr="00C75DCA">
        <w:rPr>
          <w:rFonts w:cs="Arial" w:hint="eastAsia"/>
        </w:rPr>
        <w:t xml:space="preserve"> needed</w:t>
      </w:r>
      <w:r w:rsidRPr="00C75DCA">
        <w:rPr>
          <w:rFonts w:cs="Arial" w:hint="eastAsia"/>
        </w:rPr>
        <w:t>.</w:t>
      </w:r>
    </w:p>
    <w:p w14:paraId="24BE0082" w14:textId="77777777" w:rsidR="00E37326" w:rsidRPr="00C75DCA" w:rsidRDefault="00E37326" w:rsidP="003A7528">
      <w:pPr>
        <w:pStyle w:val="ac"/>
        <w:widowControl w:val="0"/>
        <w:numPr>
          <w:ilvl w:val="0"/>
          <w:numId w:val="54"/>
        </w:numPr>
        <w:spacing w:beforeLines="20" w:before="62" w:afterLines="20" w:after="62"/>
        <w:ind w:left="998" w:hanging="357"/>
        <w:rPr>
          <w:rFonts w:cs="Arial"/>
        </w:rPr>
      </w:pPr>
      <w:r w:rsidRPr="00C75DCA">
        <w:rPr>
          <w:rFonts w:cs="Arial" w:hint="eastAsia"/>
        </w:rPr>
        <w:t>Display</w:t>
      </w:r>
      <w:r w:rsidRPr="00C75DCA">
        <w:rPr>
          <w:rFonts w:cs="Arial" w:hint="eastAsia"/>
          <w:bCs/>
        </w:rPr>
        <w:t xml:space="preserve"> Mode </w:t>
      </w:r>
      <w:r w:rsidRPr="00C75DCA">
        <w:rPr>
          <w:rFonts w:cs="Arial"/>
        </w:rPr>
        <w:t>—</w:t>
      </w:r>
      <w:r w:rsidR="004D7713" w:rsidRPr="00C75DCA">
        <w:rPr>
          <w:rFonts w:cs="Arial" w:hint="eastAsia"/>
        </w:rPr>
        <w:t xml:space="preserve"> t</w:t>
      </w:r>
      <w:r w:rsidRPr="00C75DCA">
        <w:rPr>
          <w:rFonts w:cs="Arial" w:hint="eastAsia"/>
        </w:rPr>
        <w:t xml:space="preserve">hree display modes </w:t>
      </w:r>
      <w:r w:rsidR="004D7713" w:rsidRPr="00C75DCA">
        <w:rPr>
          <w:rFonts w:cs="Arial" w:hint="eastAsia"/>
        </w:rPr>
        <w:t xml:space="preserve">are </w:t>
      </w:r>
      <w:r w:rsidRPr="00C75DCA">
        <w:rPr>
          <w:rFonts w:cs="Arial" w:hint="eastAsia"/>
        </w:rPr>
        <w:t>available</w:t>
      </w:r>
      <w:r w:rsidR="00391BDC" w:rsidRPr="00C75DCA">
        <w:rPr>
          <w:rFonts w:cs="Arial" w:hint="eastAsia"/>
        </w:rPr>
        <w:t xml:space="preserve"> </w:t>
      </w:r>
      <w:r w:rsidR="00EB148D" w:rsidRPr="00C75DCA">
        <w:rPr>
          <w:rFonts w:cs="Arial"/>
        </w:rPr>
        <w:t>for</w:t>
      </w:r>
      <w:r w:rsidR="00EB148D" w:rsidRPr="00C75DCA">
        <w:rPr>
          <w:rFonts w:cs="Arial" w:hint="eastAsia"/>
        </w:rPr>
        <w:t xml:space="preserve"> a</w:t>
      </w:r>
      <w:r w:rsidR="00391BDC" w:rsidRPr="00C75DCA">
        <w:rPr>
          <w:rFonts w:cs="Arial" w:hint="eastAsia"/>
        </w:rPr>
        <w:t xml:space="preserve"> selected data group</w:t>
      </w:r>
      <w:r w:rsidRPr="00C75DCA">
        <w:rPr>
          <w:rFonts w:cs="Arial" w:hint="eastAsia"/>
        </w:rPr>
        <w:t>.</w:t>
      </w:r>
    </w:p>
    <w:p w14:paraId="28264050" w14:textId="77777777" w:rsidR="00E37326" w:rsidRPr="00C75DCA" w:rsidRDefault="00E37326" w:rsidP="003A7528">
      <w:pPr>
        <w:pStyle w:val="ac"/>
        <w:widowControl w:val="0"/>
        <w:numPr>
          <w:ilvl w:val="0"/>
          <w:numId w:val="53"/>
        </w:numPr>
        <w:spacing w:beforeLines="20" w:before="62" w:afterLines="20" w:after="62"/>
        <w:ind w:left="1355" w:hanging="357"/>
      </w:pPr>
      <w:r w:rsidRPr="00C75DCA">
        <w:rPr>
          <w:rFonts w:cs="Arial" w:hint="eastAsia"/>
          <w:b/>
          <w:bCs/>
        </w:rPr>
        <w:t>Text</w:t>
      </w:r>
      <w:r w:rsidRPr="00C75DCA">
        <w:rPr>
          <w:rFonts w:hint="eastAsia"/>
          <w:b/>
        </w:rPr>
        <w:t xml:space="preserve"> Mode</w:t>
      </w:r>
      <w:r w:rsidR="00F70E56" w:rsidRPr="00C75DCA">
        <w:rPr>
          <w:rFonts w:hint="eastAsia"/>
          <w:bCs/>
        </w:rPr>
        <w:t xml:space="preserve"> </w:t>
      </w:r>
      <w:r w:rsidRPr="00C75DCA">
        <w:t xml:space="preserve">— </w:t>
      </w:r>
      <w:r w:rsidRPr="00C75DCA">
        <w:rPr>
          <w:rFonts w:hint="eastAsia"/>
        </w:rPr>
        <w:t xml:space="preserve">the default mode </w:t>
      </w:r>
      <w:r w:rsidRPr="00C75DCA">
        <w:t>that</w:t>
      </w:r>
      <w:r w:rsidRPr="00C75DCA">
        <w:rPr>
          <w:rFonts w:hint="eastAsia"/>
        </w:rPr>
        <w:t xml:space="preserve"> displays the parameters </w:t>
      </w:r>
      <w:r w:rsidRPr="00C75DCA">
        <w:t>as a text list</w:t>
      </w:r>
      <w:r w:rsidRPr="00C75DCA">
        <w:rPr>
          <w:rFonts w:hint="eastAsia"/>
        </w:rPr>
        <w:t>.</w:t>
      </w:r>
    </w:p>
    <w:p w14:paraId="5E7E02AB" w14:textId="77777777" w:rsidR="00E37326" w:rsidRPr="00C75DCA" w:rsidRDefault="00E37326" w:rsidP="003A7528">
      <w:pPr>
        <w:pStyle w:val="ac"/>
        <w:widowControl w:val="0"/>
        <w:numPr>
          <w:ilvl w:val="0"/>
          <w:numId w:val="53"/>
        </w:numPr>
        <w:spacing w:beforeLines="20" w:before="62" w:afterLines="20" w:after="62"/>
        <w:ind w:left="1355" w:hanging="357"/>
      </w:pPr>
      <w:r w:rsidRPr="00C75DCA">
        <w:rPr>
          <w:rFonts w:cs="Arial" w:hint="eastAsia"/>
          <w:b/>
          <w:bCs/>
        </w:rPr>
        <w:t>Waveform</w:t>
      </w:r>
      <w:r w:rsidRPr="00C75DCA">
        <w:rPr>
          <w:rFonts w:hint="eastAsia"/>
          <w:b/>
        </w:rPr>
        <w:t xml:space="preserve"> Graph Mode</w:t>
      </w:r>
      <w:r w:rsidRPr="00C75DCA">
        <w:rPr>
          <w:rFonts w:hint="eastAsia"/>
          <w:bCs/>
        </w:rPr>
        <w:t xml:space="preserve"> </w:t>
      </w:r>
      <w:r w:rsidRPr="00C75DCA">
        <w:t>—</w:t>
      </w:r>
      <w:r w:rsidRPr="00C75DCA">
        <w:rPr>
          <w:rFonts w:hint="eastAsia"/>
        </w:rPr>
        <w:t xml:space="preserve"> displays the parameters in waveform graphs</w:t>
      </w:r>
      <w:r w:rsidRPr="00C75DCA">
        <w:t>.</w:t>
      </w:r>
    </w:p>
    <w:p w14:paraId="23395083" w14:textId="77777777" w:rsidR="00E37326" w:rsidRPr="00C75DCA" w:rsidRDefault="00371751" w:rsidP="003A7528">
      <w:pPr>
        <w:pStyle w:val="ac"/>
        <w:widowControl w:val="0"/>
        <w:numPr>
          <w:ilvl w:val="0"/>
          <w:numId w:val="53"/>
        </w:numPr>
        <w:spacing w:beforeLines="20" w:before="62" w:afterLines="20" w:after="62"/>
        <w:ind w:left="1355" w:hanging="357"/>
      </w:pPr>
      <w:r w:rsidRPr="00C75DCA">
        <w:rPr>
          <w:rFonts w:cs="Arial" w:hint="eastAsia"/>
          <w:b/>
          <w:bCs/>
        </w:rPr>
        <w:t>Digital</w:t>
      </w:r>
      <w:r w:rsidRPr="00C75DCA">
        <w:rPr>
          <w:rFonts w:hint="eastAsia"/>
          <w:b/>
        </w:rPr>
        <w:t xml:space="preserve"> Gauge Mode</w:t>
      </w:r>
      <w:r w:rsidR="00E37C60" w:rsidRPr="00C75DCA">
        <w:rPr>
          <w:rFonts w:hint="eastAsia"/>
          <w:b/>
        </w:rPr>
        <w:t xml:space="preserve"> </w:t>
      </w:r>
      <w:r w:rsidRPr="00C75DCA">
        <w:t>—</w:t>
      </w:r>
      <w:r w:rsidRPr="00C75DCA">
        <w:rPr>
          <w:rFonts w:hint="eastAsia"/>
        </w:rPr>
        <w:t xml:space="preserve"> displays the parameters in </w:t>
      </w:r>
      <w:r w:rsidRPr="00C75DCA">
        <w:t xml:space="preserve">the </w:t>
      </w:r>
      <w:r w:rsidRPr="00C75DCA">
        <w:rPr>
          <w:rFonts w:hint="eastAsia"/>
        </w:rPr>
        <w:t>form of a digital gauge graph.</w:t>
      </w:r>
    </w:p>
    <w:p w14:paraId="68D264C4" w14:textId="77777777" w:rsidR="005E4641" w:rsidRPr="00C75DCA" w:rsidRDefault="005E4641" w:rsidP="003A7528">
      <w:pPr>
        <w:pStyle w:val="ac"/>
        <w:numPr>
          <w:ilvl w:val="0"/>
          <w:numId w:val="55"/>
        </w:numPr>
        <w:spacing w:beforeLines="20" w:before="62" w:afterLines="20" w:after="62"/>
        <w:ind w:left="641" w:hanging="357"/>
        <w:rPr>
          <w:rFonts w:cs="Arial"/>
          <w:bCs/>
        </w:rPr>
      </w:pPr>
      <w:r w:rsidRPr="00C75DCA">
        <w:rPr>
          <w:rFonts w:cs="Arial"/>
          <w:bCs/>
        </w:rPr>
        <w:t>Main Section</w:t>
      </w:r>
    </w:p>
    <w:p w14:paraId="6A708F5D" w14:textId="77777777" w:rsidR="005E4641" w:rsidRPr="00C75DCA" w:rsidRDefault="005E4641" w:rsidP="003A7528">
      <w:pPr>
        <w:pStyle w:val="ac"/>
        <w:widowControl w:val="0"/>
        <w:numPr>
          <w:ilvl w:val="0"/>
          <w:numId w:val="54"/>
        </w:numPr>
        <w:spacing w:beforeLines="20" w:before="62" w:afterLines="20" w:after="62"/>
        <w:ind w:left="998" w:hanging="357"/>
        <w:rPr>
          <w:rFonts w:cs="Arial"/>
        </w:rPr>
      </w:pPr>
      <w:r w:rsidRPr="00C75DCA">
        <w:rPr>
          <w:rFonts w:cs="Arial"/>
        </w:rPr>
        <w:t>Name Column — displays the parameter names.</w:t>
      </w:r>
      <w:r w:rsidR="007C5EA6" w:rsidRPr="00C75DCA">
        <w:rPr>
          <w:rFonts w:cs="Arial" w:hint="eastAsia"/>
        </w:rPr>
        <w:t xml:space="preserve"> </w:t>
      </w:r>
    </w:p>
    <w:p w14:paraId="7B38CCA8" w14:textId="77777777" w:rsidR="005E4641" w:rsidRPr="00C75DCA" w:rsidRDefault="005E4641" w:rsidP="003A7528">
      <w:pPr>
        <w:pStyle w:val="ac"/>
        <w:widowControl w:val="0"/>
        <w:numPr>
          <w:ilvl w:val="0"/>
          <w:numId w:val="53"/>
        </w:numPr>
        <w:spacing w:beforeLines="20" w:before="62" w:afterLines="20" w:after="62"/>
        <w:ind w:left="1355" w:hanging="357"/>
        <w:rPr>
          <w:rFonts w:cs="Arial"/>
        </w:rPr>
      </w:pPr>
      <w:r w:rsidRPr="00C75DCA">
        <w:rPr>
          <w:rFonts w:cs="Arial"/>
        </w:rPr>
        <w:t>Check Box</w:t>
      </w:r>
      <w:r w:rsidRPr="00C75DCA">
        <w:rPr>
          <w:rFonts w:cs="Arial"/>
          <w:b/>
        </w:rPr>
        <w:t xml:space="preserve"> </w:t>
      </w:r>
      <w:r w:rsidRPr="00C75DCA">
        <w:rPr>
          <w:rFonts w:cs="Arial"/>
        </w:rPr>
        <w:t>— tap the check box to the left of a parameter to select the item. Tap the check box again to deselect it.</w:t>
      </w:r>
    </w:p>
    <w:p w14:paraId="4D103C1F" w14:textId="77777777" w:rsidR="005E4641" w:rsidRPr="00C75DCA" w:rsidRDefault="005E4641" w:rsidP="003A7528">
      <w:pPr>
        <w:pStyle w:val="ac"/>
        <w:widowControl w:val="0"/>
        <w:numPr>
          <w:ilvl w:val="0"/>
          <w:numId w:val="54"/>
        </w:numPr>
        <w:spacing w:beforeLines="20" w:before="62" w:afterLines="20" w:after="62"/>
        <w:ind w:left="998" w:hanging="357"/>
        <w:rPr>
          <w:rFonts w:cs="Arial"/>
        </w:rPr>
      </w:pPr>
      <w:r w:rsidRPr="00C75DCA">
        <w:rPr>
          <w:rFonts w:cs="Arial"/>
        </w:rPr>
        <w:t>Value Column — displays the values of the parameters.</w:t>
      </w:r>
    </w:p>
    <w:p w14:paraId="02DF4B1B" w14:textId="77777777" w:rsidR="008921B3" w:rsidRPr="00C75DCA" w:rsidRDefault="00B66DF0" w:rsidP="003A7528">
      <w:pPr>
        <w:pStyle w:val="ac"/>
        <w:widowControl w:val="0"/>
        <w:numPr>
          <w:ilvl w:val="0"/>
          <w:numId w:val="54"/>
        </w:numPr>
        <w:spacing w:beforeLines="20" w:before="62" w:afterLines="20" w:after="62"/>
        <w:ind w:left="998" w:hanging="357"/>
        <w:rPr>
          <w:rFonts w:cs="Arial"/>
        </w:rPr>
      </w:pPr>
      <w:r w:rsidRPr="00C75DCA">
        <w:rPr>
          <w:rFonts w:cs="Arial" w:hint="eastAsia"/>
        </w:rPr>
        <w:t xml:space="preserve">Default </w:t>
      </w:r>
      <w:r w:rsidR="007C6064" w:rsidRPr="00C75DCA">
        <w:rPr>
          <w:rFonts w:cs="Arial"/>
        </w:rPr>
        <w:t xml:space="preserve">Range Column — displays the </w:t>
      </w:r>
      <w:r w:rsidRPr="00C75DCA">
        <w:rPr>
          <w:rFonts w:cs="Arial" w:hint="eastAsia"/>
        </w:rPr>
        <w:t xml:space="preserve">default </w:t>
      </w:r>
      <w:r w:rsidR="007C6064" w:rsidRPr="00C75DCA">
        <w:rPr>
          <w:rFonts w:cs="Arial"/>
        </w:rPr>
        <w:t>ranges of the parameters</w:t>
      </w:r>
      <w:r w:rsidR="007C6064" w:rsidRPr="00C75DCA">
        <w:rPr>
          <w:rFonts w:cs="Arial" w:hint="eastAsia"/>
        </w:rPr>
        <w:t>.</w:t>
      </w:r>
    </w:p>
    <w:p w14:paraId="4B50F61E" w14:textId="77777777" w:rsidR="00764274" w:rsidRPr="00C75DCA" w:rsidRDefault="00764274" w:rsidP="00764274">
      <w:pPr>
        <w:pBdr>
          <w:top w:val="single" w:sz="6" w:space="1" w:color="auto"/>
          <w:bottom w:val="single" w:sz="6" w:space="0" w:color="auto"/>
        </w:pBdr>
        <w:spacing w:before="156" w:afterLines="20" w:after="62"/>
        <w:rPr>
          <w:b/>
        </w:rPr>
      </w:pPr>
      <w:r w:rsidRPr="00C75DCA">
        <w:rPr>
          <w:rFonts w:hint="eastAsia"/>
          <w:b/>
          <w:noProof/>
        </w:rPr>
        <w:drawing>
          <wp:anchor distT="0" distB="0" distL="114300" distR="114300" simplePos="0" relativeHeight="252146688"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000" cy="144000"/>
                    </a:xfrm>
                    <a:prstGeom prst="rect">
                      <a:avLst/>
                    </a:prstGeom>
                  </pic:spPr>
                </pic:pic>
              </a:graphicData>
            </a:graphic>
          </wp:anchor>
        </w:drawing>
      </w:r>
      <w:r w:rsidRPr="00C75DCA">
        <w:rPr>
          <w:rFonts w:hint="eastAsia"/>
          <w:b/>
        </w:rPr>
        <w:t>NOTE</w:t>
      </w:r>
    </w:p>
    <w:p w14:paraId="7BFEB649" w14:textId="77777777" w:rsidR="00764274" w:rsidRPr="00C75DCA" w:rsidRDefault="00764274" w:rsidP="00764274">
      <w:pPr>
        <w:pBdr>
          <w:top w:val="single" w:sz="6" w:space="1" w:color="auto"/>
          <w:bottom w:val="single" w:sz="6" w:space="0" w:color="auto"/>
        </w:pBdr>
        <w:spacing w:beforeLines="0" w:before="0" w:after="156"/>
        <w:rPr>
          <w:color w:val="000000" w:themeColor="text1"/>
        </w:rPr>
      </w:pPr>
      <w:r w:rsidRPr="00C75DCA">
        <w:rPr>
          <w:rFonts w:hint="eastAsia"/>
          <w:color w:val="000000" w:themeColor="text1"/>
        </w:rPr>
        <w:t xml:space="preserve">Tap the </w:t>
      </w:r>
      <w:r w:rsidR="00614819" w:rsidRPr="00C75DCA">
        <w:rPr>
          <w:noProof/>
          <w:color w:val="000000" w:themeColor="text1"/>
          <w14:ligatures w14:val="standardContextual"/>
        </w:rPr>
        <w:drawing>
          <wp:anchor distT="0" distB="0" distL="114300" distR="114300" simplePos="0" relativeHeight="252171264" behindDoc="0" locked="0" layoutInCell="1" allowOverlap="1" wp14:anchorId="23A208C4" wp14:editId="0291B699">
            <wp:simplePos x="0" y="0"/>
            <wp:positionH relativeFrom="column">
              <wp:posOffset>603885</wp:posOffset>
            </wp:positionH>
            <wp:positionV relativeFrom="paragraph">
              <wp:posOffset>-49530</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extLst>
                        <a:ext uri="{28A0092B-C50C-407E-A947-70E740481C1C}">
                          <a14:useLocalDpi xmlns:a14="http://schemas.microsoft.com/office/drawing/2010/main" val="0"/>
                        </a:ext>
                      </a:extLst>
                    </a:blip>
                    <a:stretch>
                      <a:fillRect/>
                    </a:stretch>
                  </pic:blipFill>
                  <pic:spPr>
                    <a:xfrm>
                      <a:off x="0" y="0"/>
                      <a:ext cx="143510" cy="162560"/>
                    </a:xfrm>
                    <a:prstGeom prst="rect">
                      <a:avLst/>
                    </a:prstGeom>
                  </pic:spPr>
                </pic:pic>
              </a:graphicData>
            </a:graphic>
          </wp:anchor>
        </w:drawing>
      </w:r>
      <w:r w:rsidRPr="00C75DCA">
        <w:rPr>
          <w:rFonts w:hint="eastAsia"/>
          <w:color w:val="000000" w:themeColor="text1"/>
        </w:rPr>
        <w:t xml:space="preserve"> </w:t>
      </w:r>
      <w:r w:rsidR="00614819" w:rsidRPr="00C75DCA">
        <w:rPr>
          <w:rFonts w:hint="eastAsia"/>
          <w:color w:val="000000" w:themeColor="text1"/>
        </w:rPr>
        <w:t xml:space="preserve">  </w:t>
      </w:r>
      <w:r w:rsidRPr="00C75DCA">
        <w:rPr>
          <w:rFonts w:hint="eastAsia"/>
          <w:color w:val="000000" w:themeColor="text1"/>
        </w:rPr>
        <w:t xml:space="preserve">icon on the right of the Range </w:t>
      </w:r>
      <w:r w:rsidR="00614819" w:rsidRPr="00C75DCA">
        <w:rPr>
          <w:rFonts w:hint="eastAsia"/>
          <w:color w:val="000000" w:themeColor="text1"/>
        </w:rPr>
        <w:t xml:space="preserve">column </w:t>
      </w:r>
      <w:r w:rsidRPr="00C75DCA">
        <w:rPr>
          <w:rFonts w:hint="eastAsia"/>
          <w:color w:val="000000" w:themeColor="text1"/>
        </w:rPr>
        <w:t xml:space="preserve">to switch </w:t>
      </w:r>
      <w:r w:rsidR="00BB22F5" w:rsidRPr="00C75DCA">
        <w:rPr>
          <w:rFonts w:hint="eastAsia"/>
          <w:color w:val="000000" w:themeColor="text1"/>
        </w:rPr>
        <w:t xml:space="preserve">the display </w:t>
      </w:r>
      <w:r w:rsidRPr="00C75DCA">
        <w:rPr>
          <w:rFonts w:hint="eastAsia"/>
          <w:color w:val="000000" w:themeColor="text1"/>
        </w:rPr>
        <w:t xml:space="preserve">between the maximum </w:t>
      </w:r>
      <w:r w:rsidR="0000209A" w:rsidRPr="00C75DCA">
        <w:rPr>
          <w:rFonts w:hint="eastAsia"/>
          <w:color w:val="000000" w:themeColor="text1"/>
        </w:rPr>
        <w:t>&amp;</w:t>
      </w:r>
      <w:r w:rsidRPr="00C75DCA">
        <w:rPr>
          <w:rFonts w:hint="eastAsia"/>
          <w:color w:val="000000" w:themeColor="text1"/>
        </w:rPr>
        <w:t xml:space="preserve"> minimum value</w:t>
      </w:r>
      <w:r w:rsidR="00614819" w:rsidRPr="00C75DCA">
        <w:rPr>
          <w:rFonts w:hint="eastAsia"/>
          <w:color w:val="000000" w:themeColor="text1"/>
        </w:rPr>
        <w:t>s</w:t>
      </w:r>
      <w:r w:rsidR="00BB22F5" w:rsidRPr="00C75DCA">
        <w:rPr>
          <w:rFonts w:hint="eastAsia"/>
          <w:color w:val="000000" w:themeColor="text1"/>
        </w:rPr>
        <w:t xml:space="preserve"> at the</w:t>
      </w:r>
      <w:r w:rsidRPr="00C75DCA">
        <w:rPr>
          <w:rFonts w:hint="eastAsia"/>
          <w:color w:val="000000" w:themeColor="text1"/>
        </w:rPr>
        <w:t xml:space="preserve"> recording function and the reference value.</w:t>
      </w:r>
      <w:r w:rsidR="003C48F5" w:rsidRPr="00C75DCA">
        <w:rPr>
          <w:rFonts w:hint="eastAsia"/>
          <w:color w:val="000000" w:themeColor="text1"/>
        </w:rPr>
        <w:t xml:space="preserve">  </w:t>
      </w:r>
    </w:p>
    <w:p w14:paraId="5C611C26" w14:textId="77777777" w:rsidR="00DC1369" w:rsidRPr="00C75DCA" w:rsidRDefault="00F17587" w:rsidP="003A7528">
      <w:pPr>
        <w:pStyle w:val="ac"/>
        <w:widowControl w:val="0"/>
        <w:numPr>
          <w:ilvl w:val="0"/>
          <w:numId w:val="54"/>
        </w:numPr>
        <w:spacing w:beforeLines="20" w:before="62" w:afterLines="20" w:after="62"/>
        <w:ind w:left="998" w:hanging="357"/>
        <w:rPr>
          <w:rFonts w:cs="Arial"/>
        </w:rPr>
      </w:pPr>
      <w:r w:rsidRPr="00C75DCA">
        <w:rPr>
          <w:rFonts w:cs="Arial" w:hint="eastAsia"/>
        </w:rPr>
        <w:t>Overflow Menu</w:t>
      </w:r>
      <w:r w:rsidRPr="00C75DCA">
        <w:rPr>
          <w:rFonts w:cs="Arial"/>
        </w:rPr>
        <w:t xml:space="preserve"> Button —</w:t>
      </w:r>
      <w:r w:rsidR="00D563CF" w:rsidRPr="00C75DCA">
        <w:rPr>
          <w:rFonts w:cs="Arial" w:hint="eastAsia"/>
        </w:rPr>
        <w:t xml:space="preserve"> tap the </w:t>
      </w:r>
      <w:r w:rsidR="00D563CF" w:rsidRPr="00C75DCA">
        <w:rPr>
          <w:rFonts w:cs="Arial"/>
          <w:noProof/>
        </w:rPr>
        <w:drawing>
          <wp:inline distT="0" distB="0" distL="0" distR="0" wp14:anchorId="0EFF1A9C" wp14:editId="5D9A4727">
            <wp:extent cx="126000" cy="126000"/>
            <wp:effectExtent l="0" t="0" r="7620" b="7620"/>
            <wp:docPr id="127" name="图片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26000" cy="126000"/>
                    </a:xfrm>
                    <a:prstGeom prst="rect">
                      <a:avLst/>
                    </a:prstGeom>
                    <a:noFill/>
                    <a:ln>
                      <a:noFill/>
                    </a:ln>
                  </pic:spPr>
                </pic:pic>
              </a:graphicData>
            </a:graphic>
          </wp:inline>
        </w:drawing>
      </w:r>
      <w:r w:rsidR="00D563CF" w:rsidRPr="00C75DCA">
        <w:rPr>
          <w:rFonts w:cs="Arial" w:hint="eastAsia"/>
        </w:rPr>
        <w:t xml:space="preserve"> icon to</w:t>
      </w:r>
      <w:r w:rsidRPr="00C75DCA">
        <w:rPr>
          <w:rFonts w:cs="Arial"/>
        </w:rPr>
        <w:t xml:space="preserve"> </w:t>
      </w:r>
      <w:r w:rsidR="009E6363" w:rsidRPr="00C75DCA">
        <w:rPr>
          <w:rFonts w:cs="Arial" w:hint="eastAsia"/>
        </w:rPr>
        <w:t>o</w:t>
      </w:r>
      <w:r w:rsidRPr="00C75DCA">
        <w:rPr>
          <w:rFonts w:cs="Arial"/>
        </w:rPr>
        <w:t xml:space="preserve">pen a submenu that provides </w:t>
      </w:r>
      <w:r w:rsidR="00CC792E" w:rsidRPr="00C75DCA">
        <w:rPr>
          <w:rFonts w:cs="Arial" w:hint="eastAsia"/>
        </w:rPr>
        <w:t>four display modes and other options</w:t>
      </w:r>
      <w:r w:rsidR="00DC1369" w:rsidRPr="00C75DCA">
        <w:rPr>
          <w:rFonts w:cs="Arial" w:hint="eastAsia"/>
        </w:rPr>
        <w:t>.</w:t>
      </w:r>
    </w:p>
    <w:p w14:paraId="75A41A1C" w14:textId="13CE8050" w:rsidR="00F17587" w:rsidRPr="00C75DCA" w:rsidRDefault="00DC1369" w:rsidP="003A7528">
      <w:pPr>
        <w:pStyle w:val="ac"/>
        <w:widowControl w:val="0"/>
        <w:numPr>
          <w:ilvl w:val="0"/>
          <w:numId w:val="54"/>
        </w:numPr>
        <w:spacing w:beforeLines="20" w:before="62" w:afterLines="20" w:after="62"/>
        <w:ind w:left="998" w:hanging="357"/>
        <w:rPr>
          <w:rFonts w:cs="Arial"/>
        </w:rPr>
      </w:pPr>
      <w:r w:rsidRPr="00C75DCA">
        <w:rPr>
          <w:rFonts w:cs="Arial" w:hint="eastAsia"/>
        </w:rPr>
        <w:t>Help information</w:t>
      </w:r>
      <w:r w:rsidRPr="00C75DCA">
        <w:rPr>
          <w:rFonts w:cs="Arial"/>
        </w:rPr>
        <w:t xml:space="preserve"> Button —</w:t>
      </w:r>
      <w:r w:rsidRPr="00C75DCA">
        <w:rPr>
          <w:rFonts w:cs="Arial" w:hint="eastAsia"/>
        </w:rPr>
        <w:t xml:space="preserve"> </w:t>
      </w:r>
      <w:r w:rsidR="00D563CF" w:rsidRPr="00C75DCA">
        <w:rPr>
          <w:rFonts w:cs="Arial" w:hint="eastAsia"/>
        </w:rPr>
        <w:t xml:space="preserve">tap the </w:t>
      </w:r>
      <w:r w:rsidR="00D563CF" w:rsidRPr="00C75DCA">
        <w:rPr>
          <w:rFonts w:cs="Arial"/>
          <w:noProof/>
        </w:rPr>
        <w:drawing>
          <wp:inline distT="0" distB="0" distL="0" distR="0" wp14:anchorId="767C5BED" wp14:editId="556ABB2E">
            <wp:extent cx="140275" cy="126000"/>
            <wp:effectExtent l="0" t="0" r="0" b="762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140275" cy="126000"/>
                    </a:xfrm>
                    <a:prstGeom prst="rect">
                      <a:avLst/>
                    </a:prstGeom>
                    <a:noFill/>
                    <a:ln>
                      <a:noFill/>
                    </a:ln>
                  </pic:spPr>
                </pic:pic>
              </a:graphicData>
            </a:graphic>
          </wp:inline>
        </w:drawing>
      </w:r>
      <w:r w:rsidR="00D563CF" w:rsidRPr="00C75DCA">
        <w:rPr>
          <w:rFonts w:cs="Arial" w:hint="eastAsia"/>
        </w:rPr>
        <w:t xml:space="preserve"> icon to open the Live Data Help screen that provides </w:t>
      </w:r>
      <w:r w:rsidR="00A73D4E" w:rsidRPr="00C75DCA">
        <w:rPr>
          <w:rFonts w:cs="Arial" w:hint="eastAsia"/>
        </w:rPr>
        <w:t>help information</w:t>
      </w:r>
      <w:r w:rsidR="00D563CF" w:rsidRPr="00C75DCA">
        <w:rPr>
          <w:rFonts w:cs="Arial" w:hint="eastAsia"/>
        </w:rPr>
        <w:t xml:space="preserve"> of </w:t>
      </w:r>
      <w:r w:rsidR="00A73D4E" w:rsidRPr="00C75DCA">
        <w:rPr>
          <w:rFonts w:cs="Arial" w:hint="eastAsia"/>
        </w:rPr>
        <w:t xml:space="preserve">the </w:t>
      </w:r>
      <w:r w:rsidR="00D563CF" w:rsidRPr="00C75DCA">
        <w:rPr>
          <w:rFonts w:cs="Arial" w:hint="eastAsia"/>
        </w:rPr>
        <w:t>selected live data</w:t>
      </w:r>
      <w:r w:rsidR="00A73D4E" w:rsidRPr="00C75DCA">
        <w:rPr>
          <w:rFonts w:cs="Arial" w:hint="eastAsia"/>
        </w:rPr>
        <w:t>, such as meaning, principle and related parts</w:t>
      </w:r>
      <w:r w:rsidR="00D563CF" w:rsidRPr="00C75DCA">
        <w:rPr>
          <w:rFonts w:cs="Arial" w:hint="eastAsia"/>
        </w:rPr>
        <w:t>.</w:t>
      </w:r>
    </w:p>
    <w:p w14:paraId="338A8D4C" w14:textId="77777777" w:rsidR="00925F21" w:rsidRPr="00C75DCA" w:rsidRDefault="00925F21" w:rsidP="004D4DE6">
      <w:pPr>
        <w:spacing w:beforeLines="20" w:before="62" w:afterLines="20" w:after="62"/>
        <w:rPr>
          <w:rFonts w:cs="Arial"/>
          <w:b/>
          <w:bCs/>
        </w:rPr>
      </w:pPr>
    </w:p>
    <w:p w14:paraId="655B7074" w14:textId="77777777" w:rsidR="005E4641" w:rsidRPr="00C75DCA" w:rsidRDefault="005E4641" w:rsidP="004D4DE6">
      <w:pPr>
        <w:spacing w:beforeLines="20" w:before="62" w:afterLines="20" w:after="62"/>
        <w:rPr>
          <w:rFonts w:cs="Arial"/>
          <w:b/>
          <w:bCs/>
        </w:rPr>
      </w:pPr>
      <w:r w:rsidRPr="00C75DCA">
        <w:rPr>
          <w:rFonts w:cs="Arial"/>
          <w:b/>
          <w:bCs/>
        </w:rPr>
        <w:t xml:space="preserve">Display Mode </w:t>
      </w:r>
    </w:p>
    <w:p w14:paraId="7FF5F5CB" w14:textId="77777777" w:rsidR="005E4641" w:rsidRPr="00C75DCA" w:rsidRDefault="005E4641" w:rsidP="005E4641">
      <w:pPr>
        <w:pStyle w:val="BodytextUserManual"/>
        <w:spacing w:before="156" w:after="156"/>
      </w:pPr>
      <w:r w:rsidRPr="00C75DCA">
        <w:t>There are four types of display modes available for data viewing, allowing you to view various types of parameters in the mode best suited to represent the data.</w:t>
      </w:r>
    </w:p>
    <w:tbl>
      <w:tblPr>
        <w:tblStyle w:val="af"/>
        <w:tblW w:w="0" w:type="auto"/>
        <w:tblInd w:w="284" w:type="dxa"/>
        <w:tblLook w:val="04A0" w:firstRow="1" w:lastRow="0" w:firstColumn="1" w:lastColumn="0" w:noHBand="0" w:noVBand="1"/>
      </w:tblPr>
      <w:tblGrid>
        <w:gridCol w:w="1129"/>
        <w:gridCol w:w="5834"/>
      </w:tblGrid>
      <w:tr w:rsidR="00840C47" w:rsidRPr="00C75DCA" w14:paraId="6A47D9EF" w14:textId="77777777" w:rsidTr="00F75199">
        <w:trPr>
          <w:tblHeader/>
        </w:trPr>
        <w:tc>
          <w:tcPr>
            <w:tcW w:w="1129" w:type="dxa"/>
            <w:shd w:val="clear" w:color="auto" w:fill="D9D9D9" w:themeFill="background1" w:themeFillShade="D9"/>
          </w:tcPr>
          <w:p w14:paraId="19E35CEB" w14:textId="77777777" w:rsidR="00840C47" w:rsidRPr="00C75DCA" w:rsidRDefault="00840C47" w:rsidP="004645ED">
            <w:pPr>
              <w:pStyle w:val="BodytextUserManual"/>
              <w:spacing w:beforeLines="20" w:before="62" w:afterLines="20" w:after="62"/>
              <w:ind w:left="0"/>
              <w:jc w:val="center"/>
              <w:rPr>
                <w:b/>
                <w:bCs w:val="0"/>
              </w:rPr>
            </w:pPr>
            <w:r w:rsidRPr="00C75DCA">
              <w:rPr>
                <w:rFonts w:hint="eastAsia"/>
                <w:b/>
                <w:bCs w:val="0"/>
              </w:rPr>
              <w:t>Icon</w:t>
            </w:r>
          </w:p>
        </w:tc>
        <w:tc>
          <w:tcPr>
            <w:tcW w:w="5834" w:type="dxa"/>
            <w:shd w:val="clear" w:color="auto" w:fill="D9D9D9" w:themeFill="background1" w:themeFillShade="D9"/>
          </w:tcPr>
          <w:p w14:paraId="427053B3" w14:textId="77777777" w:rsidR="00840C47" w:rsidRPr="00C75DCA" w:rsidRDefault="006E483A" w:rsidP="004645ED">
            <w:pPr>
              <w:pStyle w:val="BodytextUserManual"/>
              <w:spacing w:beforeLines="20" w:before="62" w:afterLines="20" w:after="62"/>
              <w:ind w:left="0"/>
              <w:jc w:val="center"/>
              <w:rPr>
                <w:b/>
                <w:bCs w:val="0"/>
              </w:rPr>
            </w:pPr>
            <w:r w:rsidRPr="00C75DCA">
              <w:rPr>
                <w:rFonts w:hint="eastAsia"/>
                <w:b/>
                <w:bCs w:val="0"/>
              </w:rPr>
              <w:t>Display Mode</w:t>
            </w:r>
          </w:p>
        </w:tc>
      </w:tr>
      <w:tr w:rsidR="00840C47" w:rsidRPr="00C75DCA" w14:paraId="1A392F5D" w14:textId="77777777" w:rsidTr="00FB70AC">
        <w:tc>
          <w:tcPr>
            <w:tcW w:w="1129" w:type="dxa"/>
          </w:tcPr>
          <w:p w14:paraId="618092D8" w14:textId="77777777" w:rsidR="00840C47" w:rsidRPr="00C75DCA" w:rsidRDefault="006E483A" w:rsidP="005E4641">
            <w:pPr>
              <w:pStyle w:val="BodytextUserManual"/>
              <w:spacing w:before="156" w:after="156"/>
              <w:ind w:left="0"/>
            </w:pPr>
            <w:r w:rsidRPr="00C75DCA">
              <w:rPr>
                <w:noProof/>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extLst>
                              <a:ext uri="{28A0092B-C50C-407E-A947-70E740481C1C}">
                                <a14:useLocalDpi xmlns:a14="http://schemas.microsoft.com/office/drawing/2010/main" val="0"/>
                              </a:ext>
                            </a:extLst>
                          </a:blip>
                          <a:stretch>
                            <a:fillRect/>
                          </a:stretch>
                        </pic:blipFill>
                        <pic:spPr>
                          <a:xfrm>
                            <a:off x="0" y="0"/>
                            <a:ext cx="360000" cy="221918"/>
                          </a:xfrm>
                          <a:prstGeom prst="rect">
                            <a:avLst/>
                          </a:prstGeom>
                        </pic:spPr>
                      </pic:pic>
                    </a:graphicData>
                  </a:graphic>
                </wp:anchor>
              </w:drawing>
            </w:r>
          </w:p>
        </w:tc>
        <w:tc>
          <w:tcPr>
            <w:tcW w:w="5834" w:type="dxa"/>
          </w:tcPr>
          <w:p w14:paraId="1C8E4D53" w14:textId="77777777" w:rsidR="00840C47" w:rsidRPr="00C75DCA" w:rsidRDefault="006E483A" w:rsidP="005E4641">
            <w:pPr>
              <w:pStyle w:val="BodytextUserManual"/>
              <w:spacing w:before="156" w:after="156"/>
              <w:ind w:left="0"/>
              <w:rPr>
                <w:bCs w:val="0"/>
              </w:rPr>
            </w:pPr>
            <w:r w:rsidRPr="00C75DCA">
              <w:rPr>
                <w:rFonts w:hint="eastAsia"/>
                <w:bCs w:val="0"/>
              </w:rPr>
              <w:t>Text Mode</w:t>
            </w:r>
          </w:p>
        </w:tc>
      </w:tr>
      <w:tr w:rsidR="00840C47" w:rsidRPr="00C75DCA" w14:paraId="54E1E56F" w14:textId="77777777" w:rsidTr="00FB70AC">
        <w:trPr>
          <w:trHeight w:val="665"/>
        </w:trPr>
        <w:tc>
          <w:tcPr>
            <w:tcW w:w="1129" w:type="dxa"/>
          </w:tcPr>
          <w:p w14:paraId="1EDABDD5" w14:textId="77777777" w:rsidR="00840C47" w:rsidRPr="00C75DCA" w:rsidRDefault="006E483A" w:rsidP="005E4641">
            <w:pPr>
              <w:pStyle w:val="BodytextUserManual"/>
              <w:spacing w:before="156" w:after="156"/>
              <w:ind w:left="0"/>
            </w:pPr>
            <w:r w:rsidRPr="00C75DCA">
              <w:rPr>
                <w:noProof/>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extLst>
                              <a:ext uri="{28A0092B-C50C-407E-A947-70E740481C1C}">
                                <a14:useLocalDpi xmlns:a14="http://schemas.microsoft.com/office/drawing/2010/main" val="0"/>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48B14CF3" w14:textId="77777777" w:rsidR="00840C47" w:rsidRPr="00C75DCA" w:rsidRDefault="006E483A" w:rsidP="005E4641">
            <w:pPr>
              <w:pStyle w:val="BodytextUserManual"/>
              <w:spacing w:before="156" w:after="156"/>
              <w:ind w:left="0"/>
              <w:rPr>
                <w:bCs w:val="0"/>
              </w:rPr>
            </w:pPr>
            <w:r w:rsidRPr="00C75DCA">
              <w:rPr>
                <w:rFonts w:hint="eastAsia"/>
                <w:bCs w:val="0"/>
              </w:rPr>
              <w:t>Waveform Graph Mode</w:t>
            </w:r>
            <w:r w:rsidR="00C43551" w:rsidRPr="00C75DCA">
              <w:rPr>
                <w:rFonts w:hint="eastAsia"/>
                <w:bCs w:val="0"/>
              </w:rPr>
              <w:t>. The digital-type</w:t>
            </w:r>
            <w:r w:rsidR="007C5E98" w:rsidRPr="00C75DCA">
              <w:rPr>
                <w:rFonts w:hint="eastAsia"/>
                <w:bCs w:val="0"/>
              </w:rPr>
              <w:t xml:space="preserve"> parameters </w:t>
            </w:r>
            <w:r w:rsidR="00C43551" w:rsidRPr="00C75DCA">
              <w:rPr>
                <w:rFonts w:hint="eastAsia"/>
                <w:bCs w:val="0"/>
              </w:rPr>
              <w:t xml:space="preserve">and </w:t>
            </w:r>
            <w:r w:rsidR="007C5E98" w:rsidRPr="00C75DCA">
              <w:rPr>
                <w:rFonts w:hint="eastAsia"/>
                <w:bCs w:val="0"/>
              </w:rPr>
              <w:t>status</w:t>
            </w:r>
            <w:r w:rsidR="00C43551" w:rsidRPr="00C75DCA">
              <w:rPr>
                <w:rFonts w:hint="eastAsia"/>
                <w:bCs w:val="0"/>
              </w:rPr>
              <w:t xml:space="preserve"> parameters are supported.</w:t>
            </w:r>
          </w:p>
        </w:tc>
      </w:tr>
      <w:tr w:rsidR="00840C47" w:rsidRPr="00C75DCA" w14:paraId="00924A96" w14:textId="77777777" w:rsidTr="00FB70AC">
        <w:tc>
          <w:tcPr>
            <w:tcW w:w="1129" w:type="dxa"/>
          </w:tcPr>
          <w:p w14:paraId="792BC763" w14:textId="77777777" w:rsidR="00840C47" w:rsidRPr="00C75DCA" w:rsidRDefault="006E483A" w:rsidP="005E4641">
            <w:pPr>
              <w:pStyle w:val="BodytextUserManual"/>
              <w:spacing w:before="156" w:after="156"/>
              <w:ind w:left="0"/>
            </w:pPr>
            <w:r w:rsidRPr="00C75DCA">
              <w:rPr>
                <w:noProof/>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extLst>
                              <a:ext uri="{28A0092B-C50C-407E-A947-70E740481C1C}">
                                <a14:useLocalDpi xmlns:a14="http://schemas.microsoft.com/office/drawing/2010/main" val="0"/>
                              </a:ext>
                            </a:extLst>
                          </a:blip>
                          <a:stretch>
                            <a:fillRect/>
                          </a:stretch>
                        </pic:blipFill>
                        <pic:spPr>
                          <a:xfrm>
                            <a:off x="0" y="0"/>
                            <a:ext cx="360000" cy="221786"/>
                          </a:xfrm>
                          <a:prstGeom prst="rect">
                            <a:avLst/>
                          </a:prstGeom>
                        </pic:spPr>
                      </pic:pic>
                    </a:graphicData>
                  </a:graphic>
                </wp:anchor>
              </w:drawing>
            </w:r>
          </w:p>
        </w:tc>
        <w:tc>
          <w:tcPr>
            <w:tcW w:w="5834" w:type="dxa"/>
          </w:tcPr>
          <w:p w14:paraId="1F8D08AB" w14:textId="77777777" w:rsidR="00840C47" w:rsidRPr="00C75DCA" w:rsidRDefault="006E483A" w:rsidP="005E4641">
            <w:pPr>
              <w:pStyle w:val="BodytextUserManual"/>
              <w:spacing w:before="156" w:after="156"/>
              <w:ind w:left="0"/>
              <w:rPr>
                <w:bCs w:val="0"/>
              </w:rPr>
            </w:pPr>
            <w:r w:rsidRPr="00C75DCA">
              <w:rPr>
                <w:rFonts w:hint="eastAsia"/>
                <w:bCs w:val="0"/>
              </w:rPr>
              <w:t>Digital Gauge Mode</w:t>
            </w:r>
            <w:r w:rsidR="00C43551" w:rsidRPr="00C75DCA">
              <w:rPr>
                <w:rFonts w:hint="eastAsia"/>
                <w:bCs w:val="0"/>
              </w:rPr>
              <w:t xml:space="preserve">. Only </w:t>
            </w:r>
            <w:r w:rsidR="00C43551" w:rsidRPr="00C75DCA">
              <w:rPr>
                <w:rFonts w:hint="eastAsia"/>
              </w:rPr>
              <w:t>d</w:t>
            </w:r>
            <w:r w:rsidR="00C43551" w:rsidRPr="00C75DCA">
              <w:t>igital</w:t>
            </w:r>
            <w:r w:rsidR="00C43551" w:rsidRPr="00C75DCA">
              <w:rPr>
                <w:rFonts w:hint="eastAsia"/>
              </w:rPr>
              <w:t>-type</w:t>
            </w:r>
            <w:r w:rsidR="00C43551" w:rsidRPr="00C75DCA">
              <w:t xml:space="preserve"> parameters are supported</w:t>
            </w:r>
            <w:r w:rsidR="00C43551" w:rsidRPr="00C75DCA">
              <w:rPr>
                <w:rFonts w:hint="eastAsia"/>
              </w:rPr>
              <w:t>.</w:t>
            </w:r>
            <w:r w:rsidR="007C5E98" w:rsidRPr="00C75DCA">
              <w:rPr>
                <w:rFonts w:hint="eastAsia"/>
              </w:rPr>
              <w:t xml:space="preserve"> </w:t>
            </w:r>
          </w:p>
        </w:tc>
      </w:tr>
      <w:tr w:rsidR="00840C47" w:rsidRPr="00C75DCA" w14:paraId="7651A1A4" w14:textId="77777777" w:rsidTr="00FB70AC">
        <w:tc>
          <w:tcPr>
            <w:tcW w:w="1129" w:type="dxa"/>
          </w:tcPr>
          <w:p w14:paraId="07441464" w14:textId="77777777" w:rsidR="00840C47" w:rsidRPr="00C75DCA" w:rsidRDefault="006E483A" w:rsidP="005E4641">
            <w:pPr>
              <w:pStyle w:val="BodytextUserManual"/>
              <w:spacing w:before="156" w:after="156"/>
              <w:ind w:left="0"/>
            </w:pPr>
            <w:r w:rsidRPr="00C75DCA">
              <w:rPr>
                <w:noProof/>
                <w14:ligatures w14:val="standardContextual"/>
              </w:rPr>
              <w:lastRenderedPageBreak/>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extLst>
                              <a:ext uri="{28A0092B-C50C-407E-A947-70E740481C1C}">
                                <a14:useLocalDpi xmlns:a14="http://schemas.microsoft.com/office/drawing/2010/main" val="0"/>
                              </a:ext>
                            </a:extLst>
                          </a:blip>
                          <a:stretch>
                            <a:fillRect/>
                          </a:stretch>
                        </pic:blipFill>
                        <pic:spPr>
                          <a:xfrm>
                            <a:off x="0" y="0"/>
                            <a:ext cx="360000" cy="307059"/>
                          </a:xfrm>
                          <a:prstGeom prst="rect">
                            <a:avLst/>
                          </a:prstGeom>
                        </pic:spPr>
                      </pic:pic>
                    </a:graphicData>
                  </a:graphic>
                </wp:anchor>
              </w:drawing>
            </w:r>
          </w:p>
        </w:tc>
        <w:tc>
          <w:tcPr>
            <w:tcW w:w="5834" w:type="dxa"/>
          </w:tcPr>
          <w:p w14:paraId="59CF0723" w14:textId="77777777" w:rsidR="00840C47" w:rsidRPr="00C75DCA" w:rsidRDefault="00F70E56" w:rsidP="005E4641">
            <w:pPr>
              <w:pStyle w:val="BodytextUserManual"/>
              <w:spacing w:before="156" w:after="156"/>
              <w:ind w:left="0"/>
              <w:rPr>
                <w:bCs w:val="0"/>
              </w:rPr>
            </w:pPr>
            <w:r w:rsidRPr="00C75DCA">
              <w:rPr>
                <w:rFonts w:hint="eastAsia"/>
                <w:bCs w:val="0"/>
              </w:rPr>
              <w:t>Analog Gauge Mode</w:t>
            </w:r>
            <w:r w:rsidR="00C43551" w:rsidRPr="00C75DCA">
              <w:rPr>
                <w:rFonts w:hint="eastAsia"/>
                <w:bCs w:val="0"/>
              </w:rPr>
              <w:t xml:space="preserve">. Only </w:t>
            </w:r>
            <w:r w:rsidR="00C43551" w:rsidRPr="00C75DCA">
              <w:rPr>
                <w:rFonts w:hint="eastAsia"/>
              </w:rPr>
              <w:t>d</w:t>
            </w:r>
            <w:r w:rsidR="00C43551" w:rsidRPr="00C75DCA">
              <w:t>igital</w:t>
            </w:r>
            <w:r w:rsidR="00C43551" w:rsidRPr="00C75DCA">
              <w:rPr>
                <w:rFonts w:hint="eastAsia"/>
              </w:rPr>
              <w:t>-type</w:t>
            </w:r>
            <w:r w:rsidR="00C43551" w:rsidRPr="00C75DCA">
              <w:t xml:space="preserve"> parameters are supported</w:t>
            </w:r>
            <w:r w:rsidR="00C43551" w:rsidRPr="00C75DCA">
              <w:rPr>
                <w:rFonts w:hint="eastAsia"/>
              </w:rPr>
              <w:t>.</w:t>
            </w:r>
          </w:p>
        </w:tc>
      </w:tr>
    </w:tbl>
    <w:p w14:paraId="34B30385" w14:textId="77777777" w:rsidR="00CC792E" w:rsidRPr="00C75DCA" w:rsidRDefault="00CC792E" w:rsidP="003A7528">
      <w:pPr>
        <w:pStyle w:val="ac"/>
        <w:widowControl w:val="0"/>
        <w:numPr>
          <w:ilvl w:val="0"/>
          <w:numId w:val="4"/>
        </w:numPr>
        <w:spacing w:beforeLines="20" w:before="62" w:afterLines="20" w:after="62"/>
        <w:ind w:left="640" w:hanging="357"/>
      </w:pPr>
      <w:r w:rsidRPr="00C75DCA">
        <w:rPr>
          <w:rFonts w:hint="eastAsia"/>
          <w:b/>
        </w:rPr>
        <w:t xml:space="preserve">To </w:t>
      </w:r>
      <w:r w:rsidR="00C3004B" w:rsidRPr="00C75DCA">
        <w:rPr>
          <w:rFonts w:hint="eastAsia"/>
          <w:b/>
        </w:rPr>
        <w:t>select the display mode</w:t>
      </w:r>
      <w:r w:rsidR="006B5E5D" w:rsidRPr="00C75DCA">
        <w:rPr>
          <w:rFonts w:hint="eastAsia"/>
          <w:b/>
        </w:rPr>
        <w:t xml:space="preserve"> </w:t>
      </w:r>
    </w:p>
    <w:p w14:paraId="529AD15E" w14:textId="77777777" w:rsidR="00C3004B" w:rsidRPr="00C75DCA" w:rsidRDefault="00C3004B" w:rsidP="003A7528">
      <w:pPr>
        <w:pStyle w:val="ac"/>
        <w:widowControl w:val="0"/>
        <w:numPr>
          <w:ilvl w:val="0"/>
          <w:numId w:val="59"/>
        </w:numPr>
        <w:spacing w:beforeLines="20" w:before="62" w:afterLines="20" w:after="62"/>
        <w:ind w:left="998" w:hanging="357"/>
      </w:pPr>
      <w:r w:rsidRPr="00C75DCA">
        <w:rPr>
          <w:rFonts w:hint="eastAsia"/>
        </w:rPr>
        <w:t xml:space="preserve">Select the data group </w:t>
      </w:r>
      <w:r w:rsidR="009A3F08" w:rsidRPr="00C75DCA">
        <w:rPr>
          <w:rFonts w:hint="eastAsia"/>
        </w:rPr>
        <w:t xml:space="preserve">you need </w:t>
      </w:r>
      <w:r w:rsidRPr="00C75DCA">
        <w:rPr>
          <w:rFonts w:hint="eastAsia"/>
        </w:rPr>
        <w:t xml:space="preserve">at the left </w:t>
      </w:r>
      <w:r w:rsidR="006A42BB" w:rsidRPr="00C75DCA">
        <w:rPr>
          <w:rFonts w:hint="eastAsia"/>
        </w:rPr>
        <w:t xml:space="preserve">corner </w:t>
      </w:r>
      <w:r w:rsidRPr="00C75DCA">
        <w:rPr>
          <w:rFonts w:hint="eastAsia"/>
        </w:rPr>
        <w:t>of the top toolbar</w:t>
      </w:r>
      <w:r w:rsidR="00CC792E" w:rsidRPr="00C75DCA">
        <w:rPr>
          <w:rFonts w:hint="eastAsia"/>
        </w:rPr>
        <w:t>.</w:t>
      </w:r>
      <w:r w:rsidRPr="00C75DCA">
        <w:rPr>
          <w:rFonts w:hint="eastAsia"/>
        </w:rPr>
        <w:t xml:space="preserve"> </w:t>
      </w:r>
    </w:p>
    <w:p w14:paraId="185EEB00" w14:textId="77777777" w:rsidR="00CC792E" w:rsidRPr="00C75DCA" w:rsidRDefault="00C3004B" w:rsidP="003A7528">
      <w:pPr>
        <w:pStyle w:val="ac"/>
        <w:widowControl w:val="0"/>
        <w:numPr>
          <w:ilvl w:val="0"/>
          <w:numId w:val="59"/>
        </w:numPr>
        <w:spacing w:beforeLines="20" w:before="62" w:afterLines="20" w:after="62"/>
        <w:ind w:left="998" w:hanging="357"/>
      </w:pPr>
      <w:r w:rsidRPr="00C75DCA">
        <w:rPr>
          <w:rFonts w:hint="eastAsia"/>
        </w:rPr>
        <w:t xml:space="preserve">Tap a display mode among the text mode, </w:t>
      </w:r>
      <w:r w:rsidRPr="00C75DCA">
        <w:t>waveform</w:t>
      </w:r>
      <w:r w:rsidRPr="00C75DCA">
        <w:rPr>
          <w:rFonts w:hint="eastAsia"/>
        </w:rPr>
        <w:t xml:space="preserve"> graph mode, and digital gauge mode for the selected data group.</w:t>
      </w:r>
    </w:p>
    <w:p w14:paraId="0C6A2F67" w14:textId="77777777" w:rsidR="00CC792E" w:rsidRPr="00C75DCA" w:rsidRDefault="009321FC" w:rsidP="003A7528">
      <w:pPr>
        <w:pStyle w:val="ac"/>
        <w:widowControl w:val="0"/>
        <w:numPr>
          <w:ilvl w:val="0"/>
          <w:numId w:val="59"/>
        </w:numPr>
        <w:spacing w:beforeLines="20" w:before="62" w:afterLines="20" w:after="62"/>
        <w:ind w:left="998" w:hanging="357"/>
      </w:pPr>
      <w:r w:rsidRPr="00C75DCA">
        <w:rPr>
          <w:rFonts w:hint="eastAsia"/>
        </w:rPr>
        <w:t>Or t</w:t>
      </w:r>
      <w:r w:rsidR="009A3F08" w:rsidRPr="00C75DCA">
        <w:rPr>
          <w:rFonts w:hint="eastAsia"/>
        </w:rPr>
        <w:t xml:space="preserve">ap the overflow menu button </w:t>
      </w:r>
      <w:r w:rsidR="00C50FB4" w:rsidRPr="00C75DCA">
        <w:rPr>
          <w:rFonts w:hint="eastAsia"/>
        </w:rPr>
        <w:t>to</w:t>
      </w:r>
      <w:r w:rsidR="009A3F08" w:rsidRPr="00C75DCA">
        <w:rPr>
          <w:rFonts w:hint="eastAsia"/>
        </w:rPr>
        <w:t xml:space="preserve"> select a display mode for a specific parameter</w:t>
      </w:r>
      <w:r w:rsidR="00CC792E" w:rsidRPr="00C75DCA">
        <w:rPr>
          <w:rFonts w:hint="eastAsia"/>
        </w:rPr>
        <w:t>.</w:t>
      </w:r>
      <w:r w:rsidR="00CC792E" w:rsidRPr="00C75DCA">
        <w:t xml:space="preserve"> </w:t>
      </w:r>
      <w:r w:rsidR="00C50FB4" w:rsidRPr="00C75DCA">
        <w:rPr>
          <w:rFonts w:hint="eastAsia"/>
        </w:rPr>
        <w:t>Each parameter item displays the selected mode independently.</w:t>
      </w:r>
    </w:p>
    <w:p w14:paraId="60A93212" w14:textId="0CE8E83D" w:rsidR="003F0A88" w:rsidRPr="00C75DCA" w:rsidRDefault="008D01F1" w:rsidP="00F75199">
      <w:pPr>
        <w:pStyle w:val="ae"/>
        <w:snapToGrid w:val="0"/>
        <w:spacing w:before="156" w:afterLines="0" w:after="0" w:line="360" w:lineRule="auto"/>
        <w:ind w:left="1559"/>
        <w:jc w:val="both"/>
      </w:pPr>
      <w:r w:rsidRPr="00C75DCA">
        <w:rPr>
          <w:noProof/>
        </w:rPr>
        <w:drawing>
          <wp:inline distT="0" distB="0" distL="0" distR="0" wp14:anchorId="15BE122D" wp14:editId="306C95B4">
            <wp:extent cx="2853264" cy="1958400"/>
            <wp:effectExtent l="0" t="0" r="4445" b="381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55F2CA75" w14:textId="178E00D8" w:rsidR="003F0A88" w:rsidRPr="00C75DCA" w:rsidRDefault="003F0A88" w:rsidP="00F75199">
      <w:pPr>
        <w:pStyle w:val="ae"/>
        <w:spacing w:beforeLines="0" w:before="0" w:after="156"/>
        <w:ind w:left="0"/>
        <w:rPr>
          <w:i/>
          <w:iCs/>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18</w:t>
      </w:r>
      <w:r w:rsidRPr="00C75DCA">
        <w:rPr>
          <w:noProof/>
        </w:rPr>
        <w:fldChar w:fldCharType="end"/>
      </w:r>
      <w:r w:rsidRPr="00C75DCA">
        <w:t xml:space="preserve"> </w:t>
      </w:r>
      <w:r w:rsidRPr="00C75DCA">
        <w:rPr>
          <w:rFonts w:hint="eastAsia"/>
          <w:i/>
          <w:iCs/>
        </w:rPr>
        <w:t>Display Mode</w:t>
      </w:r>
      <w:r w:rsidRPr="00C75DCA">
        <w:rPr>
          <w:i/>
          <w:iCs/>
        </w:rPr>
        <w:t xml:space="preserve"> Screen</w:t>
      </w:r>
    </w:p>
    <w:p w14:paraId="3A3AD876" w14:textId="77777777" w:rsidR="00F75199" w:rsidRPr="00C75DCA" w:rsidRDefault="00F75199" w:rsidP="001F3077">
      <w:pPr>
        <w:spacing w:beforeLines="20" w:before="62" w:afterLines="20" w:after="62"/>
        <w:rPr>
          <w:rFonts w:cs="Arial"/>
          <w:b/>
          <w:bCs/>
        </w:rPr>
      </w:pPr>
    </w:p>
    <w:p w14:paraId="6B2136BB" w14:textId="3B580168" w:rsidR="001F3077" w:rsidRPr="00C75DCA" w:rsidRDefault="001F3077" w:rsidP="001F3077">
      <w:pPr>
        <w:spacing w:beforeLines="20" w:before="62" w:afterLines="20" w:after="62"/>
        <w:rPr>
          <w:rFonts w:cs="Arial"/>
          <w:b/>
          <w:bCs/>
        </w:rPr>
      </w:pPr>
      <w:r w:rsidRPr="00C75DCA">
        <w:rPr>
          <w:rFonts w:cs="Arial" w:hint="eastAsia"/>
          <w:b/>
          <w:bCs/>
        </w:rPr>
        <w:t>Control Button</w:t>
      </w:r>
    </w:p>
    <w:p w14:paraId="743D89D5" w14:textId="77777777" w:rsidR="00ED77A6" w:rsidRPr="00C75DCA" w:rsidRDefault="00393852" w:rsidP="001F3077">
      <w:pPr>
        <w:pStyle w:val="BodytextUserManual"/>
        <w:spacing w:before="156" w:after="156"/>
        <w:ind w:left="283"/>
      </w:pPr>
      <w:r w:rsidRPr="00C75DCA">
        <w:rPr>
          <w:rFonts w:hint="eastAsia"/>
        </w:rPr>
        <w:t>A</w:t>
      </w:r>
      <w:r w:rsidR="00ED77A6" w:rsidRPr="00C75DCA">
        <w:t xml:space="preserve"> total of </w:t>
      </w:r>
      <w:r w:rsidR="00ED77A6" w:rsidRPr="00C75DCA">
        <w:rPr>
          <w:rFonts w:hint="eastAsia"/>
        </w:rPr>
        <w:t>4</w:t>
      </w:r>
      <w:r w:rsidR="001F3077" w:rsidRPr="00C75DCA">
        <w:rPr>
          <w:rFonts w:hint="eastAsia"/>
        </w:rPr>
        <w:t xml:space="preserve"> control</w:t>
      </w:r>
      <w:r w:rsidR="00ED77A6" w:rsidRPr="00C75DCA">
        <w:t xml:space="preserve"> buttons will be displayed:</w:t>
      </w:r>
      <w:r w:rsidR="00ED77A6" w:rsidRPr="00C75DCA">
        <w:rPr>
          <w:rFonts w:hint="eastAsia"/>
        </w:rPr>
        <w:t xml:space="preserve"> Unit Switching, Trigger Setting</w:t>
      </w:r>
      <w:r w:rsidR="00945DCD" w:rsidRPr="00C75DCA">
        <w:rPr>
          <w:rFonts w:hint="eastAsia"/>
        </w:rPr>
        <w:t xml:space="preserve"> and </w:t>
      </w:r>
      <w:r w:rsidR="00ED77A6" w:rsidRPr="00C75DCA">
        <w:rPr>
          <w:rFonts w:hint="eastAsia"/>
        </w:rPr>
        <w:t>Add to Group.</w:t>
      </w:r>
    </w:p>
    <w:p w14:paraId="77DDB1C7" w14:textId="77777777" w:rsidR="00C00D3A" w:rsidRPr="00C75DCA" w:rsidRDefault="00511D3F" w:rsidP="00F75199">
      <w:pPr>
        <w:pStyle w:val="BodytextUserManual"/>
        <w:snapToGrid w:val="0"/>
        <w:spacing w:before="156" w:afterLines="0" w:after="0" w:line="360" w:lineRule="auto"/>
        <w:ind w:left="0"/>
        <w:jc w:val="center"/>
      </w:pPr>
      <w:r w:rsidRPr="00C75DCA">
        <w:rPr>
          <w:noProof/>
        </w:rPr>
        <w:lastRenderedPageBreak/>
        <w:drawing>
          <wp:inline distT="0" distB="0" distL="0" distR="0" wp14:anchorId="06C2CD5B" wp14:editId="37D88FF5">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0EFA13CF" w14:textId="5D6DE815" w:rsidR="00C00D3A" w:rsidRPr="00C75DCA" w:rsidRDefault="00C00D3A" w:rsidP="00F75199">
      <w:pPr>
        <w:pStyle w:val="ae"/>
        <w:spacing w:beforeLines="0" w:before="0" w:after="156"/>
        <w:ind w:left="0"/>
        <w:rPr>
          <w:i/>
          <w:iCs/>
          <w:color w:val="FF0000"/>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19</w:t>
      </w:r>
      <w:r w:rsidRPr="00C75DCA">
        <w:rPr>
          <w:noProof/>
        </w:rPr>
        <w:fldChar w:fldCharType="end"/>
      </w:r>
      <w:r w:rsidRPr="00C75DCA">
        <w:t xml:space="preserve"> </w:t>
      </w:r>
      <w:r w:rsidR="00F4577D" w:rsidRPr="00C75DCA">
        <w:rPr>
          <w:rFonts w:hint="eastAsia"/>
          <w:i/>
          <w:iCs/>
        </w:rPr>
        <w:t>Control Button</w:t>
      </w:r>
      <w:r w:rsidRPr="00C75DCA">
        <w:rPr>
          <w:i/>
          <w:iCs/>
        </w:rPr>
        <w:t xml:space="preserve"> Screen</w:t>
      </w:r>
    </w:p>
    <w:p w14:paraId="2AD6B10F" w14:textId="77777777" w:rsidR="00ED77A6" w:rsidRPr="00C75DCA" w:rsidRDefault="00ED77A6">
      <w:pPr>
        <w:pStyle w:val="BodytextUserManual"/>
        <w:numPr>
          <w:ilvl w:val="0"/>
          <w:numId w:val="175"/>
        </w:numPr>
        <w:spacing w:before="156" w:after="156"/>
        <w:ind w:left="1001"/>
      </w:pPr>
      <w:r w:rsidRPr="00C75DCA">
        <w:rPr>
          <w:rFonts w:hint="eastAsia"/>
          <w:b/>
          <w:bCs w:val="0"/>
        </w:rPr>
        <w:t xml:space="preserve">Unit Switching </w:t>
      </w:r>
      <w:r w:rsidRPr="00C75DCA">
        <w:t xml:space="preserve">— </w:t>
      </w:r>
      <w:r w:rsidRPr="00C75DCA">
        <w:rPr>
          <w:rFonts w:hint="eastAsia"/>
        </w:rPr>
        <w:t>tap to switch</w:t>
      </w:r>
      <w:r w:rsidRPr="00C75DCA">
        <w:t xml:space="preserve"> the unit for the parameter value.</w:t>
      </w:r>
    </w:p>
    <w:p w14:paraId="09536385" w14:textId="77777777" w:rsidR="00ED77A6" w:rsidRPr="00C75DCA" w:rsidRDefault="00ED77A6">
      <w:pPr>
        <w:pStyle w:val="BodytextUserManual"/>
        <w:numPr>
          <w:ilvl w:val="0"/>
          <w:numId w:val="175"/>
        </w:numPr>
        <w:spacing w:before="156" w:after="156"/>
        <w:ind w:left="1001"/>
        <w:rPr>
          <w:b/>
          <w:bCs w:val="0"/>
        </w:rPr>
      </w:pPr>
      <w:r w:rsidRPr="00C75DCA">
        <w:rPr>
          <w:rFonts w:hint="eastAsia"/>
          <w:b/>
          <w:bCs w:val="0"/>
        </w:rPr>
        <w:t xml:space="preserve">Trigger Settings </w:t>
      </w:r>
      <w:r w:rsidR="006A2556" w:rsidRPr="00C75DCA">
        <w:t xml:space="preserve">— </w:t>
      </w:r>
      <w:r w:rsidR="006A2556" w:rsidRPr="00C75DCA">
        <w:rPr>
          <w:rFonts w:hint="eastAsia"/>
        </w:rPr>
        <w:t xml:space="preserve">tap to </w:t>
      </w:r>
      <w:r w:rsidR="006A2556" w:rsidRPr="00C75DCA">
        <w:t>display the Trigger Setting</w:t>
      </w:r>
      <w:r w:rsidR="006A2556" w:rsidRPr="00C75DCA">
        <w:rPr>
          <w:rFonts w:hint="eastAsia"/>
        </w:rPr>
        <w:t>s</w:t>
      </w:r>
      <w:r w:rsidR="006A2556" w:rsidRPr="00C75DCA">
        <w:t xml:space="preserve"> window.</w:t>
      </w:r>
    </w:p>
    <w:p w14:paraId="5F1D9B57" w14:textId="77777777" w:rsidR="00ED77A6" w:rsidRPr="00C75DCA" w:rsidRDefault="00ED77A6" w:rsidP="006A2556">
      <w:pPr>
        <w:pStyle w:val="ac"/>
        <w:spacing w:beforeLines="20" w:before="62" w:afterLines="20" w:after="62"/>
        <w:ind w:firstLine="0"/>
      </w:pPr>
      <w:r w:rsidRPr="00C75DCA">
        <w:t>On the trigger settings screen, you can set a standard range by filling in a minimum value and a maximum value. When exceeding this range, the trigger function will be executed</w:t>
      </w:r>
      <w:r w:rsidR="00C60020" w:rsidRPr="00C75DCA">
        <w:t>,</w:t>
      </w:r>
      <w:r w:rsidRPr="00C75DCA">
        <w:t xml:space="preserve"> and the device will automatically record and save the generated data. You can check the saved live data by tapping the </w:t>
      </w:r>
      <w:r w:rsidRPr="00C75DCA">
        <w:rPr>
          <w:b/>
        </w:rPr>
        <w:t>Review</w:t>
      </w:r>
      <w:r w:rsidRPr="00C75DCA">
        <w:t xml:space="preserve"> button at the bottom of the screen.</w:t>
      </w:r>
    </w:p>
    <w:p w14:paraId="0DDD3106" w14:textId="77777777" w:rsidR="00ED77A6" w:rsidRPr="00C75DCA" w:rsidRDefault="00E17D3C" w:rsidP="00F75199">
      <w:pPr>
        <w:keepNext/>
        <w:snapToGrid w:val="0"/>
        <w:spacing w:before="156" w:afterLines="0" w:after="0" w:line="360" w:lineRule="auto"/>
        <w:ind w:left="0"/>
        <w:jc w:val="center"/>
      </w:pPr>
      <w:r w:rsidRPr="00C75DCA">
        <w:rPr>
          <w:rFonts w:ascii="Times New Roman" w:eastAsia="Times New Roman" w:hAnsi="Times New Roman" w:cs="Times New Roman"/>
          <w:snapToGrid w:val="0"/>
          <w:color w:val="000000"/>
          <w:w w:val="0"/>
          <w:kern w:val="0"/>
          <w:sz w:val="0"/>
          <w:szCs w:val="0"/>
          <w:u w:color="000000"/>
          <w:bdr w:val="none" w:sz="0" w:space="0" w:color="000000"/>
          <w:shd w:val="clear" w:color="000000" w:fill="000000"/>
          <w:lang w:val="x-none" w:eastAsia="x-none" w:bidi="x-none"/>
        </w:rPr>
        <w:t xml:space="preserve"> </w:t>
      </w:r>
      <w:r w:rsidRPr="00C75DCA">
        <w:rPr>
          <w:noProof/>
        </w:rPr>
        <w:drawing>
          <wp:inline distT="0" distB="0" distL="0" distR="0" wp14:anchorId="3F68D538" wp14:editId="122F0B1D">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r w:rsidRPr="00C75DCA" w:rsidDel="007F77C1">
        <w:t xml:space="preserve"> </w:t>
      </w:r>
    </w:p>
    <w:p w14:paraId="79AE738A" w14:textId="1859B546" w:rsidR="00ED77A6" w:rsidRPr="00C75DCA" w:rsidRDefault="00ED77A6" w:rsidP="00F75199">
      <w:pPr>
        <w:pStyle w:val="ae"/>
        <w:spacing w:beforeLines="0" w:before="0" w:after="156"/>
        <w:ind w:left="0"/>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20</w:t>
      </w:r>
      <w:r w:rsidRPr="00C75DCA">
        <w:rPr>
          <w:noProof/>
        </w:rPr>
        <w:fldChar w:fldCharType="end"/>
      </w:r>
      <w:r w:rsidRPr="00C75DCA">
        <w:t xml:space="preserve"> </w:t>
      </w:r>
      <w:r w:rsidRPr="00C75DCA">
        <w:rPr>
          <w:i/>
        </w:rPr>
        <w:t>Trigger Settings Screen</w:t>
      </w:r>
      <w:r w:rsidR="00194C9B" w:rsidRPr="00C75DCA">
        <w:rPr>
          <w:rFonts w:hint="eastAsia"/>
          <w:i/>
          <w:color w:val="FF0000"/>
        </w:rPr>
        <w:t xml:space="preserve"> </w:t>
      </w:r>
    </w:p>
    <w:p w14:paraId="34937676" w14:textId="77777777" w:rsidR="00ED77A6" w:rsidRPr="00C75DCA" w:rsidRDefault="00ED77A6" w:rsidP="00815C0B">
      <w:pPr>
        <w:pStyle w:val="ac"/>
        <w:spacing w:beforeLines="20" w:before="62" w:afterLines="20" w:after="62"/>
        <w:ind w:firstLine="0"/>
      </w:pPr>
      <w:r w:rsidRPr="00C75DCA">
        <w:t xml:space="preserve">Two buttons and two input boxes are available in the Trigger Settings window. </w:t>
      </w:r>
    </w:p>
    <w:p w14:paraId="18345420" w14:textId="77777777" w:rsidR="00ED77A6" w:rsidRPr="00C75DCA" w:rsidRDefault="00ED77A6" w:rsidP="003A7528">
      <w:pPr>
        <w:pStyle w:val="ac"/>
        <w:widowControl w:val="0"/>
        <w:numPr>
          <w:ilvl w:val="0"/>
          <w:numId w:val="63"/>
        </w:numPr>
        <w:spacing w:beforeLines="20" w:before="62" w:afterLines="20" w:after="62"/>
        <w:ind w:left="998" w:hanging="357"/>
      </w:pPr>
      <w:r w:rsidRPr="00C75DCA">
        <w:rPr>
          <w:rFonts w:hint="eastAsia"/>
        </w:rPr>
        <w:t>Trigger</w:t>
      </w:r>
      <w:r w:rsidR="00DA6057" w:rsidRPr="00C75DCA">
        <w:rPr>
          <w:rFonts w:hint="eastAsia"/>
        </w:rPr>
        <w:t xml:space="preserve"> </w:t>
      </w:r>
      <w:r w:rsidRPr="00C75DCA">
        <w:t>—</w:t>
      </w:r>
      <w:r w:rsidRPr="00C75DCA">
        <w:rPr>
          <w:rFonts w:hint="eastAsia"/>
        </w:rPr>
        <w:t xml:space="preserve"> </w:t>
      </w:r>
      <w:r w:rsidRPr="00C75DCA">
        <w:t>switches the trigger on and off. The trigger is ON by default.</w:t>
      </w:r>
    </w:p>
    <w:p w14:paraId="2A8C1F80" w14:textId="77777777" w:rsidR="00ED77A6" w:rsidRPr="00C75DCA" w:rsidRDefault="00ED77A6" w:rsidP="003A7528">
      <w:pPr>
        <w:pStyle w:val="ac"/>
        <w:widowControl w:val="0"/>
        <w:numPr>
          <w:ilvl w:val="0"/>
          <w:numId w:val="63"/>
        </w:numPr>
        <w:spacing w:beforeLines="20" w:before="62" w:afterLines="20" w:after="62"/>
        <w:ind w:left="998" w:hanging="357"/>
      </w:pPr>
      <w:r w:rsidRPr="00C75DCA">
        <w:rPr>
          <w:rFonts w:hint="eastAsia"/>
        </w:rPr>
        <w:lastRenderedPageBreak/>
        <w:t xml:space="preserve">Buzzer Alarm </w:t>
      </w:r>
      <w:r w:rsidRPr="00C75DCA">
        <w:t>—</w:t>
      </w:r>
      <w:r w:rsidRPr="00C75DCA">
        <w:rPr>
          <w:rFonts w:hint="eastAsia"/>
        </w:rPr>
        <w:t xml:space="preserve"> switches the alarm on and off. The </w:t>
      </w:r>
      <w:r w:rsidRPr="00C75DCA">
        <w:t>alarm</w:t>
      </w:r>
      <w:r w:rsidRPr="00C75DCA">
        <w:rPr>
          <w:rFonts w:hint="eastAsia"/>
        </w:rPr>
        <w:t xml:space="preserve"> function makes a </w:t>
      </w:r>
      <w:r w:rsidR="00DA6057" w:rsidRPr="00C75DCA">
        <w:t>beeping</w:t>
      </w:r>
      <w:r w:rsidRPr="00C75DCA">
        <w:rPr>
          <w:rFonts w:hint="eastAsia"/>
        </w:rPr>
        <w:t xml:space="preserve"> sound as a</w:t>
      </w:r>
      <w:r w:rsidRPr="00C75DCA">
        <w:t>n alert when</w:t>
      </w:r>
      <w:r w:rsidRPr="00C75DCA">
        <w:rPr>
          <w:rFonts w:hint="eastAsia"/>
        </w:rPr>
        <w:t xml:space="preserve"> the data reading reaches the preset minimum or maximum point</w:t>
      </w:r>
      <w:r w:rsidRPr="00C75DCA">
        <w:t>. The buzzer alarm will only sound at the first trigger.</w:t>
      </w:r>
    </w:p>
    <w:p w14:paraId="5CA13D1A" w14:textId="77777777" w:rsidR="00ED77A6" w:rsidRPr="00C75DCA" w:rsidRDefault="00ED77A6" w:rsidP="003A7528">
      <w:pPr>
        <w:pStyle w:val="ac"/>
        <w:widowControl w:val="0"/>
        <w:numPr>
          <w:ilvl w:val="0"/>
          <w:numId w:val="63"/>
        </w:numPr>
        <w:spacing w:beforeLines="20" w:before="62" w:afterLines="20" w:after="62"/>
        <w:ind w:left="998" w:hanging="357"/>
      </w:pPr>
      <w:r w:rsidRPr="00C75DCA">
        <w:rPr>
          <w:rFonts w:hint="eastAsia"/>
        </w:rPr>
        <w:t xml:space="preserve">MIN </w:t>
      </w:r>
      <w:r w:rsidRPr="00C75DCA">
        <w:t>—</w:t>
      </w:r>
      <w:r w:rsidRPr="00C75DCA">
        <w:rPr>
          <w:rFonts w:hint="eastAsia"/>
        </w:rPr>
        <w:t xml:space="preserve"> tap</w:t>
      </w:r>
      <w:r w:rsidRPr="00C75DCA">
        <w:t xml:space="preserve"> this input box to display</w:t>
      </w:r>
      <w:r w:rsidRPr="00C75DCA">
        <w:rPr>
          <w:rFonts w:hint="eastAsia"/>
        </w:rPr>
        <w:t xml:space="preserve"> a virtual keyboard to enter the required lower limit value</w:t>
      </w:r>
      <w:r w:rsidRPr="00C75DCA">
        <w:t>.</w:t>
      </w:r>
    </w:p>
    <w:p w14:paraId="30B1F2DA" w14:textId="77777777" w:rsidR="00ED77A6" w:rsidRPr="00C75DCA" w:rsidRDefault="00ED77A6" w:rsidP="003A7528">
      <w:pPr>
        <w:pStyle w:val="ac"/>
        <w:widowControl w:val="0"/>
        <w:numPr>
          <w:ilvl w:val="0"/>
          <w:numId w:val="63"/>
        </w:numPr>
        <w:spacing w:beforeLines="20" w:before="62" w:afterLines="20" w:after="62"/>
        <w:ind w:left="998" w:hanging="357"/>
      </w:pPr>
      <w:r w:rsidRPr="00C75DCA">
        <w:rPr>
          <w:rFonts w:hint="eastAsia"/>
        </w:rPr>
        <w:t xml:space="preserve">MAX </w:t>
      </w:r>
      <w:r w:rsidRPr="00C75DCA">
        <w:t>—</w:t>
      </w:r>
      <w:r w:rsidRPr="00C75DCA">
        <w:rPr>
          <w:rFonts w:hint="eastAsia"/>
        </w:rPr>
        <w:t xml:space="preserve"> tap</w:t>
      </w:r>
      <w:r w:rsidRPr="00C75DCA">
        <w:t xml:space="preserve"> this input box to</w:t>
      </w:r>
      <w:r w:rsidRPr="00C75DCA">
        <w:rPr>
          <w:rFonts w:hint="eastAsia"/>
        </w:rPr>
        <w:t xml:space="preserve"> </w:t>
      </w:r>
      <w:r w:rsidRPr="00C75DCA">
        <w:t>display</w:t>
      </w:r>
      <w:r w:rsidRPr="00C75DCA">
        <w:rPr>
          <w:rFonts w:hint="eastAsia"/>
        </w:rPr>
        <w:t xml:space="preserve"> a virtual keyboard to enter the required upper limit value</w:t>
      </w:r>
      <w:r w:rsidRPr="00C75DCA">
        <w:t>.</w:t>
      </w:r>
    </w:p>
    <w:p w14:paraId="35BE57F5" w14:textId="77777777" w:rsidR="00ED77A6" w:rsidRPr="00C75DCA" w:rsidRDefault="00ED77A6" w:rsidP="003A7528">
      <w:pPr>
        <w:pStyle w:val="ac"/>
        <w:widowControl w:val="0"/>
        <w:numPr>
          <w:ilvl w:val="1"/>
          <w:numId w:val="4"/>
        </w:numPr>
        <w:spacing w:beforeLines="20" w:before="62" w:afterLines="20" w:after="62"/>
        <w:ind w:left="641" w:hanging="357"/>
      </w:pPr>
      <w:r w:rsidRPr="00C75DCA">
        <w:rPr>
          <w:rFonts w:hint="eastAsia"/>
          <w:b/>
        </w:rPr>
        <w:t xml:space="preserve">To set </w:t>
      </w:r>
      <w:r w:rsidRPr="00C75DCA">
        <w:rPr>
          <w:b/>
        </w:rPr>
        <w:t>a trigger</w:t>
      </w:r>
    </w:p>
    <w:p w14:paraId="624125C6" w14:textId="77777777" w:rsidR="00ED77A6" w:rsidRPr="00C75DCA" w:rsidRDefault="00ED77A6" w:rsidP="003A7528">
      <w:pPr>
        <w:pStyle w:val="ac"/>
        <w:widowControl w:val="0"/>
        <w:numPr>
          <w:ilvl w:val="0"/>
          <w:numId w:val="64"/>
        </w:numPr>
        <w:spacing w:beforeLines="20" w:before="62" w:afterLines="20" w:after="62"/>
        <w:ind w:left="998" w:hanging="357"/>
      </w:pPr>
      <w:r w:rsidRPr="00C75DCA">
        <w:rPr>
          <w:rFonts w:hint="eastAsia"/>
        </w:rPr>
        <w:t xml:space="preserve">Tap the </w:t>
      </w:r>
      <w:r w:rsidR="00DA6057" w:rsidRPr="00C75DCA">
        <w:rPr>
          <w:rFonts w:hint="eastAsia"/>
        </w:rPr>
        <w:t>overflow</w:t>
      </w:r>
      <w:r w:rsidRPr="00C75DCA">
        <w:rPr>
          <w:rFonts w:hint="eastAsia"/>
        </w:rPr>
        <w:t xml:space="preserve"> button on the right side of the parameter </w:t>
      </w:r>
      <w:r w:rsidRPr="00C75DCA">
        <w:t xml:space="preserve">to </w:t>
      </w:r>
      <w:r w:rsidRPr="00C75DCA">
        <w:rPr>
          <w:rFonts w:hint="eastAsia"/>
        </w:rPr>
        <w:t>open a submenu</w:t>
      </w:r>
      <w:r w:rsidRPr="00C75DCA">
        <w:t>.</w:t>
      </w:r>
    </w:p>
    <w:p w14:paraId="7852F99D" w14:textId="77777777" w:rsidR="00ED77A6" w:rsidRPr="00C75DCA" w:rsidRDefault="00ED77A6" w:rsidP="003A7528">
      <w:pPr>
        <w:pStyle w:val="ac"/>
        <w:widowControl w:val="0"/>
        <w:numPr>
          <w:ilvl w:val="0"/>
          <w:numId w:val="64"/>
        </w:numPr>
        <w:spacing w:beforeLines="20" w:before="62" w:afterLines="20" w:after="62"/>
        <w:ind w:left="998" w:hanging="357"/>
      </w:pPr>
      <w:r w:rsidRPr="00C75DCA">
        <w:rPr>
          <w:rFonts w:hint="eastAsia"/>
        </w:rPr>
        <w:t xml:space="preserve">Tap the </w:t>
      </w:r>
      <w:r w:rsidRPr="00C75DCA">
        <w:rPr>
          <w:b/>
        </w:rPr>
        <w:t>Trigger</w:t>
      </w:r>
      <w:r w:rsidRPr="00C75DCA">
        <w:rPr>
          <w:rFonts w:hint="eastAsia"/>
          <w:b/>
        </w:rPr>
        <w:t xml:space="preserve"> </w:t>
      </w:r>
      <w:r w:rsidR="00DA6057" w:rsidRPr="00C75DCA">
        <w:rPr>
          <w:rFonts w:hint="eastAsia"/>
          <w:b/>
        </w:rPr>
        <w:t xml:space="preserve">Settings </w:t>
      </w:r>
      <w:r w:rsidRPr="00C75DCA">
        <w:rPr>
          <w:rFonts w:hint="eastAsia"/>
        </w:rPr>
        <w:t xml:space="preserve">button </w:t>
      </w:r>
      <w:r w:rsidR="00DA6057" w:rsidRPr="00C75DCA">
        <w:rPr>
          <w:rFonts w:hint="eastAsia"/>
        </w:rPr>
        <w:t>under the Text Mode</w:t>
      </w:r>
      <w:r w:rsidR="00DA6057" w:rsidRPr="00C75DCA">
        <w:t xml:space="preserve"> in the submenu</w:t>
      </w:r>
      <w:r w:rsidRPr="00C75DCA">
        <w:t xml:space="preserve"> to open the</w:t>
      </w:r>
      <w:r w:rsidR="00DA6057" w:rsidRPr="00C75DCA">
        <w:t xml:space="preserve"> Trigger Set</w:t>
      </w:r>
      <w:r w:rsidRPr="00C75DCA">
        <w:t>tings window.</w:t>
      </w:r>
    </w:p>
    <w:p w14:paraId="223EF053" w14:textId="77777777" w:rsidR="00ED77A6" w:rsidRPr="00C75DCA" w:rsidRDefault="00ED77A6" w:rsidP="003A7528">
      <w:pPr>
        <w:pStyle w:val="ac"/>
        <w:widowControl w:val="0"/>
        <w:numPr>
          <w:ilvl w:val="0"/>
          <w:numId w:val="64"/>
        </w:numPr>
        <w:spacing w:beforeLines="20" w:before="62" w:afterLines="20" w:after="62"/>
        <w:ind w:left="998" w:hanging="357"/>
      </w:pPr>
      <w:r w:rsidRPr="00C75DCA">
        <w:rPr>
          <w:rFonts w:hint="eastAsia"/>
        </w:rPr>
        <w:t xml:space="preserve">Tap the </w:t>
      </w:r>
      <w:r w:rsidRPr="00C75DCA">
        <w:rPr>
          <w:rFonts w:hint="eastAsia"/>
          <w:b/>
        </w:rPr>
        <w:t>MIN</w:t>
      </w:r>
      <w:r w:rsidRPr="00C75DCA">
        <w:rPr>
          <w:rFonts w:hint="eastAsia"/>
        </w:rPr>
        <w:t xml:space="preserve"> </w:t>
      </w:r>
      <w:r w:rsidRPr="00C75DCA">
        <w:t xml:space="preserve">input box </w:t>
      </w:r>
      <w:r w:rsidRPr="00C75DCA">
        <w:rPr>
          <w:rFonts w:hint="eastAsia"/>
        </w:rPr>
        <w:t xml:space="preserve">and </w:t>
      </w:r>
      <w:r w:rsidRPr="00C75DCA">
        <w:t>enter</w:t>
      </w:r>
      <w:r w:rsidRPr="00C75DCA">
        <w:rPr>
          <w:rFonts w:hint="eastAsia"/>
        </w:rPr>
        <w:t xml:space="preserve"> the required minimum value</w:t>
      </w:r>
      <w:r w:rsidRPr="00C75DCA">
        <w:t>.</w:t>
      </w:r>
    </w:p>
    <w:p w14:paraId="63967665" w14:textId="77777777" w:rsidR="00ED77A6" w:rsidRPr="00C75DCA" w:rsidRDefault="00ED77A6" w:rsidP="003A7528">
      <w:pPr>
        <w:pStyle w:val="ac"/>
        <w:widowControl w:val="0"/>
        <w:numPr>
          <w:ilvl w:val="0"/>
          <w:numId w:val="64"/>
        </w:numPr>
        <w:spacing w:beforeLines="20" w:before="62" w:afterLines="20" w:after="62"/>
        <w:ind w:left="998" w:hanging="357"/>
      </w:pPr>
      <w:r w:rsidRPr="00C75DCA">
        <w:rPr>
          <w:rFonts w:hint="eastAsia"/>
        </w:rPr>
        <w:t xml:space="preserve">Tap the </w:t>
      </w:r>
      <w:r w:rsidRPr="00C75DCA">
        <w:rPr>
          <w:rFonts w:hint="eastAsia"/>
          <w:b/>
        </w:rPr>
        <w:t>MAX</w:t>
      </w:r>
      <w:r w:rsidRPr="00C75DCA">
        <w:rPr>
          <w:rFonts w:hint="eastAsia"/>
        </w:rPr>
        <w:t xml:space="preserve"> </w:t>
      </w:r>
      <w:r w:rsidRPr="00C75DCA">
        <w:t xml:space="preserve">input box </w:t>
      </w:r>
      <w:r w:rsidRPr="00C75DCA">
        <w:rPr>
          <w:rFonts w:hint="eastAsia"/>
        </w:rPr>
        <w:t>and enter the required maximum value.</w:t>
      </w:r>
    </w:p>
    <w:p w14:paraId="1E48DD28" w14:textId="77777777" w:rsidR="00ED77A6" w:rsidRPr="00C75DCA" w:rsidRDefault="00ED77A6" w:rsidP="003A7528">
      <w:pPr>
        <w:pStyle w:val="ac"/>
        <w:widowControl w:val="0"/>
        <w:numPr>
          <w:ilvl w:val="0"/>
          <w:numId w:val="64"/>
        </w:numPr>
        <w:spacing w:beforeLines="20" w:before="62" w:afterLines="20" w:after="62"/>
        <w:ind w:left="998" w:hanging="357"/>
      </w:pPr>
      <w:r w:rsidRPr="00C75DCA">
        <w:rPr>
          <w:rFonts w:hint="eastAsia"/>
        </w:rPr>
        <w:t xml:space="preserve">Tap </w:t>
      </w:r>
      <w:r w:rsidRPr="00C75DCA">
        <w:rPr>
          <w:b/>
        </w:rPr>
        <w:t xml:space="preserve">OK </w:t>
      </w:r>
      <w:r w:rsidRPr="00C75DCA">
        <w:rPr>
          <w:rFonts w:hint="eastAsia"/>
        </w:rPr>
        <w:t xml:space="preserve">to save the setting and return to the Live Data screen; or tap </w:t>
      </w:r>
      <w:r w:rsidRPr="00C75DCA">
        <w:rPr>
          <w:rFonts w:hint="eastAsia"/>
          <w:b/>
        </w:rPr>
        <w:t xml:space="preserve">Cancel </w:t>
      </w:r>
      <w:r w:rsidRPr="00C75DCA">
        <w:rPr>
          <w:rFonts w:hint="eastAsia"/>
        </w:rPr>
        <w:t>to exit without saving.</w:t>
      </w:r>
    </w:p>
    <w:p w14:paraId="6C59008D" w14:textId="77777777" w:rsidR="00ED77A6" w:rsidRPr="00C75DCA" w:rsidRDefault="00ED77A6" w:rsidP="00815C0B">
      <w:pPr>
        <w:pStyle w:val="ac"/>
        <w:spacing w:before="156" w:after="156"/>
        <w:ind w:firstLine="0"/>
      </w:pPr>
      <w:r w:rsidRPr="00C75DCA">
        <w:t>When the</w:t>
      </w:r>
      <w:r w:rsidRPr="00C75DCA">
        <w:rPr>
          <w:rFonts w:hint="eastAsia"/>
        </w:rPr>
        <w:t xml:space="preserve"> </w:t>
      </w:r>
      <w:r w:rsidRPr="00C75DCA">
        <w:t xml:space="preserve">trigger is </w:t>
      </w:r>
      <w:r w:rsidRPr="00C75DCA">
        <w:rPr>
          <w:rFonts w:hint="eastAsia"/>
        </w:rPr>
        <w:t xml:space="preserve">successfully set, </w:t>
      </w:r>
      <w:r w:rsidRPr="00C75DCA">
        <w:t xml:space="preserve">a trigger mark displays in front of the parameter name. The mark is gray when not triggered and displays orange when triggered. Moreover, </w:t>
      </w:r>
      <w:r w:rsidRPr="00C75DCA">
        <w:rPr>
          <w:rFonts w:hint="eastAsia"/>
        </w:rPr>
        <w:t>two horizo</w:t>
      </w:r>
      <w:r w:rsidRPr="00C75DCA">
        <w:t>n</w:t>
      </w:r>
      <w:r w:rsidRPr="00C75DCA">
        <w:rPr>
          <w:rFonts w:hint="eastAsia"/>
        </w:rPr>
        <w:t xml:space="preserve">tal lines </w:t>
      </w:r>
      <w:r w:rsidR="00FA02DF" w:rsidRPr="00C75DCA">
        <w:t>are displayed</w:t>
      </w:r>
      <w:r w:rsidRPr="00C75DCA">
        <w:rPr>
          <w:rFonts w:hint="eastAsia"/>
        </w:rPr>
        <w:t xml:space="preserve"> on each of the data graphs (when Waveform Graph Mode is applied) to indicate the alarm point. The </w:t>
      </w:r>
      <w:r w:rsidRPr="00C75DCA">
        <w:t>limit</w:t>
      </w:r>
      <w:r w:rsidRPr="00C75DCA">
        <w:rPr>
          <w:rFonts w:hint="eastAsia"/>
        </w:rPr>
        <w:t xml:space="preserve"> lines are shown in different colors</w:t>
      </w:r>
      <w:r w:rsidRPr="00C75DCA">
        <w:rPr>
          <w:color w:val="000000" w:themeColor="text1"/>
        </w:rPr>
        <w:t xml:space="preserve"> to differentiate them </w:t>
      </w:r>
      <w:r w:rsidRPr="00C75DCA">
        <w:t>from the parameter</w:t>
      </w:r>
      <w:r w:rsidRPr="00C75DCA">
        <w:rPr>
          <w:rFonts w:hint="eastAsia"/>
        </w:rPr>
        <w:t xml:space="preserve"> waveform</w:t>
      </w:r>
      <w:r w:rsidRPr="00C75DCA">
        <w:t>s</w:t>
      </w:r>
      <w:r w:rsidRPr="00C75DCA">
        <w:rPr>
          <w:rFonts w:hint="eastAsia"/>
        </w:rPr>
        <w:t>.</w:t>
      </w:r>
    </w:p>
    <w:p w14:paraId="2D7703D4" w14:textId="77777777" w:rsidR="00B06DEE" w:rsidRPr="00C75DCA" w:rsidRDefault="00FA02DF">
      <w:pPr>
        <w:pStyle w:val="BodytextUserManual"/>
        <w:numPr>
          <w:ilvl w:val="0"/>
          <w:numId w:val="175"/>
        </w:numPr>
        <w:spacing w:before="156" w:after="156"/>
        <w:ind w:left="1001"/>
        <w:rPr>
          <w:i/>
        </w:rPr>
      </w:pPr>
      <w:r w:rsidRPr="00C75DCA">
        <w:rPr>
          <w:b/>
          <w:bCs w:val="0"/>
        </w:rPr>
        <w:t>Add to Group</w:t>
      </w:r>
      <w:r w:rsidR="00707830" w:rsidRPr="00C75DCA">
        <w:rPr>
          <w:rFonts w:hint="eastAsia"/>
          <w:b/>
          <w:bCs w:val="0"/>
        </w:rPr>
        <w:t xml:space="preserve"> </w:t>
      </w:r>
      <w:r w:rsidR="00707830" w:rsidRPr="00C75DCA">
        <w:t>—</w:t>
      </w:r>
      <w:r w:rsidR="00707830" w:rsidRPr="00C75DCA">
        <w:rPr>
          <w:rFonts w:hint="eastAsia"/>
        </w:rPr>
        <w:t xml:space="preserve"> </w:t>
      </w:r>
      <w:r w:rsidRPr="00C75DCA">
        <w:t>tap to add the selected parameters to the custom group</w:t>
      </w:r>
      <w:r w:rsidR="005442BC" w:rsidRPr="00C75DCA">
        <w:rPr>
          <w:rFonts w:hint="eastAsia"/>
        </w:rPr>
        <w:t>.</w:t>
      </w:r>
    </w:p>
    <w:p w14:paraId="49DAB75A" w14:textId="77777777" w:rsidR="00D03A1C" w:rsidRPr="00C75DCA" w:rsidRDefault="00D03A1C" w:rsidP="003A7528">
      <w:pPr>
        <w:pStyle w:val="ac"/>
        <w:widowControl w:val="0"/>
        <w:numPr>
          <w:ilvl w:val="0"/>
          <w:numId w:val="56"/>
        </w:numPr>
        <w:spacing w:beforeLines="20" w:before="62" w:afterLines="20" w:after="62"/>
        <w:ind w:left="641" w:hanging="357"/>
      </w:pPr>
      <w:r w:rsidRPr="00C75DCA">
        <w:rPr>
          <w:rFonts w:hint="eastAsia"/>
          <w:b/>
        </w:rPr>
        <w:t xml:space="preserve">Text Mode </w:t>
      </w:r>
      <w:r w:rsidRPr="00C75DCA">
        <w:t xml:space="preserve">— </w:t>
      </w:r>
      <w:r w:rsidRPr="00C75DCA">
        <w:rPr>
          <w:rFonts w:hint="eastAsia"/>
        </w:rPr>
        <w:t xml:space="preserve">the default mode </w:t>
      </w:r>
      <w:r w:rsidRPr="00C75DCA">
        <w:t>that</w:t>
      </w:r>
      <w:r w:rsidRPr="00C75DCA">
        <w:rPr>
          <w:rFonts w:hint="eastAsia"/>
        </w:rPr>
        <w:t xml:space="preserve"> displays the parameters </w:t>
      </w:r>
      <w:r w:rsidRPr="00C75DCA">
        <w:t>as a text list</w:t>
      </w:r>
      <w:r w:rsidRPr="00C75DCA">
        <w:rPr>
          <w:rFonts w:hint="eastAsia"/>
        </w:rPr>
        <w:t>.</w:t>
      </w:r>
    </w:p>
    <w:p w14:paraId="66B8E1A4" w14:textId="77777777" w:rsidR="00ED77A6" w:rsidRPr="00C75DCA" w:rsidRDefault="00E27BF0">
      <w:pPr>
        <w:pStyle w:val="BodytextUserManual"/>
        <w:numPr>
          <w:ilvl w:val="0"/>
          <w:numId w:val="174"/>
        </w:numPr>
        <w:spacing w:before="156" w:after="156"/>
        <w:rPr>
          <w:b/>
        </w:rPr>
      </w:pPr>
      <w:r w:rsidRPr="00C75DCA">
        <w:rPr>
          <w:rFonts w:hint="eastAsia"/>
          <w:b/>
          <w:bCs w:val="0"/>
        </w:rPr>
        <w:t>Waveform</w:t>
      </w:r>
      <w:r w:rsidRPr="00C75DCA">
        <w:rPr>
          <w:rFonts w:hint="eastAsia"/>
          <w:b/>
        </w:rPr>
        <w:t xml:space="preserve"> Graph Mode</w:t>
      </w:r>
    </w:p>
    <w:p w14:paraId="5DB54AA3" w14:textId="77777777" w:rsidR="00E27BF0" w:rsidRPr="00C75DCA" w:rsidRDefault="00E27BF0" w:rsidP="00E27BF0">
      <w:pPr>
        <w:pStyle w:val="ac"/>
        <w:widowControl w:val="0"/>
        <w:spacing w:beforeLines="20" w:before="62" w:afterLines="20" w:after="62"/>
        <w:ind w:firstLine="0"/>
      </w:pPr>
      <w:r w:rsidRPr="00C75DCA">
        <w:t xml:space="preserve">In </w:t>
      </w:r>
      <w:r w:rsidRPr="00C75DCA">
        <w:rPr>
          <w:rFonts w:hint="eastAsia"/>
        </w:rPr>
        <w:t xml:space="preserve">this mode, </w:t>
      </w:r>
      <w:r w:rsidR="008B3ED9" w:rsidRPr="00C75DCA">
        <w:rPr>
          <w:rFonts w:hint="eastAsia"/>
        </w:rPr>
        <w:t>six</w:t>
      </w:r>
      <w:r w:rsidRPr="00C75DCA">
        <w:rPr>
          <w:rFonts w:hint="eastAsia"/>
        </w:rPr>
        <w:t xml:space="preserve"> control buttons will </w:t>
      </w:r>
      <w:r w:rsidRPr="00C75DCA">
        <w:t>display</w:t>
      </w:r>
      <w:r w:rsidRPr="00C75DCA">
        <w:rPr>
          <w:rFonts w:hint="eastAsia"/>
        </w:rPr>
        <w:t xml:space="preserve"> on the right side of the parameter item, allowing you to manipulate the display status.</w:t>
      </w:r>
    </w:p>
    <w:p w14:paraId="0EFD24F0" w14:textId="5641E2C0" w:rsidR="00C00D3A" w:rsidRPr="00C75DCA" w:rsidRDefault="004C0542" w:rsidP="00F75199">
      <w:pPr>
        <w:pStyle w:val="BodytextUserManual"/>
        <w:keepNext/>
        <w:snapToGrid w:val="0"/>
        <w:spacing w:before="156" w:afterLines="0" w:after="0" w:line="360" w:lineRule="auto"/>
        <w:ind w:left="0"/>
        <w:jc w:val="center"/>
      </w:pPr>
      <w:r w:rsidRPr="00C75DCA">
        <w:rPr>
          <w:noProof/>
        </w:rPr>
        <w:lastRenderedPageBreak/>
        <w:drawing>
          <wp:inline distT="0" distB="0" distL="0" distR="0" wp14:anchorId="44E00A15" wp14:editId="5480450F">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207EB6DF" w14:textId="2FBB225D" w:rsidR="00C00D3A" w:rsidRPr="00C75DCA" w:rsidRDefault="00C00D3A" w:rsidP="00F75199">
      <w:pPr>
        <w:pStyle w:val="ae"/>
        <w:spacing w:beforeLines="0" w:before="0" w:after="156"/>
        <w:ind w:left="0"/>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21</w:t>
      </w:r>
      <w:r w:rsidRPr="00C75DCA">
        <w:rPr>
          <w:noProof/>
        </w:rPr>
        <w:fldChar w:fldCharType="end"/>
      </w:r>
      <w:r w:rsidRPr="00C75DCA">
        <w:t xml:space="preserve"> </w:t>
      </w:r>
      <w:r w:rsidRPr="00C75DCA">
        <w:rPr>
          <w:i/>
        </w:rPr>
        <w:t>Waveform Graph Mode Screen</w:t>
      </w:r>
    </w:p>
    <w:p w14:paraId="383A5EE1" w14:textId="77777777" w:rsidR="002F0487" w:rsidRPr="00C75DCA" w:rsidRDefault="002F0487" w:rsidP="003A7528">
      <w:pPr>
        <w:pStyle w:val="ac"/>
        <w:widowControl w:val="0"/>
        <w:numPr>
          <w:ilvl w:val="0"/>
          <w:numId w:val="57"/>
        </w:numPr>
        <w:spacing w:beforeLines="20" w:before="62" w:afterLines="20" w:after="62"/>
        <w:ind w:left="998" w:hanging="357"/>
      </w:pPr>
      <w:r w:rsidRPr="00C75DCA">
        <w:rPr>
          <w:rFonts w:hint="eastAsia"/>
          <w:b/>
          <w:bCs/>
        </w:rPr>
        <w:t>Scale Button for the X-axis</w:t>
      </w:r>
      <w:r w:rsidRPr="00C75DCA">
        <w:rPr>
          <w:rFonts w:hint="eastAsia"/>
        </w:rPr>
        <w:t xml:space="preserve">: </w:t>
      </w:r>
      <w:r w:rsidRPr="00C75DCA">
        <w:t xml:space="preserve">There are four scales available for the </w:t>
      </w:r>
      <w:r w:rsidR="001F79C4" w:rsidRPr="00C75DCA">
        <w:t>X-axis</w:t>
      </w:r>
      <w:r w:rsidRPr="00C75DCA">
        <w:t>: x1, x2, x4</w:t>
      </w:r>
      <w:r w:rsidR="001F79C4" w:rsidRPr="00C75DCA">
        <w:t>,</w:t>
      </w:r>
      <w:r w:rsidRPr="00C75DCA">
        <w:t xml:space="preserve"> and x8.</w:t>
      </w:r>
    </w:p>
    <w:p w14:paraId="3256BDB9" w14:textId="77777777" w:rsidR="002F0487" w:rsidRPr="00C75DCA" w:rsidRDefault="002F0487" w:rsidP="003A7528">
      <w:pPr>
        <w:pStyle w:val="ac"/>
        <w:widowControl w:val="0"/>
        <w:numPr>
          <w:ilvl w:val="0"/>
          <w:numId w:val="57"/>
        </w:numPr>
        <w:spacing w:beforeLines="20" w:before="62" w:afterLines="20" w:after="62"/>
        <w:ind w:left="998" w:hanging="357"/>
      </w:pPr>
      <w:r w:rsidRPr="00C75DCA">
        <w:rPr>
          <w:rFonts w:hint="eastAsia"/>
          <w:b/>
          <w:bCs/>
        </w:rPr>
        <w:t>Scale Button for the Y-axis</w:t>
      </w:r>
      <w:r w:rsidRPr="00C75DCA">
        <w:rPr>
          <w:rFonts w:hint="eastAsia"/>
        </w:rPr>
        <w:t xml:space="preserve">: </w:t>
      </w:r>
      <w:r w:rsidRPr="00C75DCA">
        <w:t xml:space="preserve">There are three scales available for the </w:t>
      </w:r>
      <w:r w:rsidR="001F79C4" w:rsidRPr="00C75DCA">
        <w:t>Y-axis</w:t>
      </w:r>
      <w:r w:rsidRPr="00C75DCA">
        <w:t>: x1, x2, and x4.</w:t>
      </w:r>
    </w:p>
    <w:p w14:paraId="44B92FD5" w14:textId="77777777" w:rsidR="00815C0B" w:rsidRPr="00C75DCA" w:rsidRDefault="00815C0B" w:rsidP="003A7528">
      <w:pPr>
        <w:pStyle w:val="ac"/>
        <w:widowControl w:val="0"/>
        <w:numPr>
          <w:ilvl w:val="0"/>
          <w:numId w:val="57"/>
        </w:numPr>
        <w:spacing w:beforeLines="20" w:before="62" w:afterLines="20" w:after="62"/>
        <w:ind w:left="998" w:hanging="357"/>
      </w:pPr>
      <w:r w:rsidRPr="00C75DCA">
        <w:rPr>
          <w:b/>
        </w:rPr>
        <w:t>Settings Button</w:t>
      </w:r>
      <w:r w:rsidRPr="00C75DCA">
        <w:t xml:space="preserve"> (</w:t>
      </w:r>
      <w:r w:rsidRPr="00C75DCA">
        <w:rPr>
          <w:b/>
        </w:rPr>
        <w:t>SetY</w:t>
      </w:r>
      <w:r w:rsidRPr="00C75DCA">
        <w:t>)</w:t>
      </w:r>
      <w:r w:rsidRPr="00C75DCA">
        <w:rPr>
          <w:b/>
        </w:rPr>
        <w:t xml:space="preserve"> </w:t>
      </w:r>
      <w:r w:rsidRPr="00C75DCA">
        <w:t>— sets the minimum and maximum value of the Y</w:t>
      </w:r>
      <w:r w:rsidR="001F79C4" w:rsidRPr="00C75DCA">
        <w:rPr>
          <w:rFonts w:hint="eastAsia"/>
        </w:rPr>
        <w:t>-</w:t>
      </w:r>
      <w:r w:rsidRPr="00C75DCA">
        <w:t>axis.</w:t>
      </w:r>
    </w:p>
    <w:p w14:paraId="0F6CDF1D" w14:textId="77777777" w:rsidR="00815C0B" w:rsidRPr="00C75DCA" w:rsidRDefault="00815C0B" w:rsidP="003A7528">
      <w:pPr>
        <w:pStyle w:val="ac"/>
        <w:widowControl w:val="0"/>
        <w:numPr>
          <w:ilvl w:val="0"/>
          <w:numId w:val="57"/>
        </w:numPr>
        <w:spacing w:beforeLines="0" w:before="20" w:afterLines="0" w:after="20"/>
        <w:ind w:left="998" w:hanging="357"/>
      </w:pPr>
      <w:r w:rsidRPr="00C75DCA">
        <w:rPr>
          <w:rFonts w:hint="eastAsia"/>
          <w:b/>
        </w:rPr>
        <w:t>Edit Button</w:t>
      </w:r>
      <w:r w:rsidRPr="00C75DCA">
        <w:rPr>
          <w:b/>
        </w:rPr>
        <w:t xml:space="preserve"> </w:t>
      </w:r>
      <w:r w:rsidRPr="00C75DCA">
        <w:t xml:space="preserve">— edits the </w:t>
      </w:r>
      <w:r w:rsidRPr="00C75DCA">
        <w:rPr>
          <w:rFonts w:hint="eastAsia"/>
        </w:rPr>
        <w:t>waveform color and the line thickness</w:t>
      </w:r>
      <w:r w:rsidRPr="00C75DCA">
        <w:t>.</w:t>
      </w:r>
    </w:p>
    <w:p w14:paraId="5EB8221E" w14:textId="77777777" w:rsidR="00815C0B" w:rsidRPr="00C75DCA" w:rsidRDefault="00815C0B" w:rsidP="003A7528">
      <w:pPr>
        <w:pStyle w:val="ac"/>
        <w:widowControl w:val="0"/>
        <w:numPr>
          <w:ilvl w:val="0"/>
          <w:numId w:val="57"/>
        </w:numPr>
        <w:spacing w:beforeLines="0" w:before="20" w:afterLines="0" w:after="20"/>
        <w:ind w:left="998" w:hanging="357"/>
      </w:pPr>
      <w:r w:rsidRPr="00C75DCA">
        <w:rPr>
          <w:rFonts w:hint="eastAsia"/>
          <w:b/>
        </w:rPr>
        <w:t xml:space="preserve">Zoom-in Button </w:t>
      </w:r>
      <w:r w:rsidRPr="00C75DCA">
        <w:t>—</w:t>
      </w:r>
      <w:r w:rsidRPr="00C75DCA">
        <w:rPr>
          <w:rFonts w:hint="eastAsia"/>
        </w:rPr>
        <w:t xml:space="preserve"> tap to display the selected data graph in full screen</w:t>
      </w:r>
      <w:r w:rsidRPr="00C75DCA">
        <w:t>.</w:t>
      </w:r>
    </w:p>
    <w:p w14:paraId="5901B6C8" w14:textId="77777777" w:rsidR="00815C0B" w:rsidRPr="00C75DCA" w:rsidRDefault="00815C0B" w:rsidP="003A7528">
      <w:pPr>
        <w:pStyle w:val="ac"/>
        <w:widowControl w:val="0"/>
        <w:numPr>
          <w:ilvl w:val="0"/>
          <w:numId w:val="57"/>
        </w:numPr>
        <w:spacing w:beforeLines="0" w:before="20" w:afterLines="0" w:after="20"/>
        <w:ind w:left="998" w:hanging="357"/>
      </w:pPr>
      <w:r w:rsidRPr="00C75DCA">
        <w:rPr>
          <w:rFonts w:hint="eastAsia"/>
          <w:b/>
        </w:rPr>
        <w:t>Exit Button</w:t>
      </w:r>
      <w:r w:rsidRPr="00C75DCA">
        <w:rPr>
          <w:rFonts w:hint="eastAsia"/>
        </w:rPr>
        <w:t xml:space="preserve"> </w:t>
      </w:r>
      <w:r w:rsidRPr="00C75DCA">
        <w:t>—</w:t>
      </w:r>
      <w:r w:rsidRPr="00C75DCA">
        <w:rPr>
          <w:rFonts w:hint="eastAsia"/>
        </w:rPr>
        <w:t xml:space="preserve"> tap </w:t>
      </w:r>
      <w:r w:rsidRPr="00C75DCA">
        <w:t xml:space="preserve">to exit the waveform </w:t>
      </w:r>
      <w:r w:rsidRPr="00C75DCA">
        <w:rPr>
          <w:rFonts w:hint="eastAsia"/>
        </w:rPr>
        <w:t>graph mode.</w:t>
      </w:r>
    </w:p>
    <w:p w14:paraId="31CE0759" w14:textId="77777777" w:rsidR="00E27BF0" w:rsidRPr="00C75DCA" w:rsidRDefault="00E27BF0" w:rsidP="00E27BF0">
      <w:pPr>
        <w:pStyle w:val="ac"/>
        <w:spacing w:beforeLines="20" w:before="62" w:afterLines="20" w:after="62"/>
        <w:ind w:firstLine="0"/>
      </w:pPr>
      <w:r w:rsidRPr="00C75DCA">
        <w:rPr>
          <w:rFonts w:hint="eastAsia"/>
          <w:b/>
        </w:rPr>
        <w:t xml:space="preserve">Full Screen Display </w:t>
      </w:r>
      <w:r w:rsidRPr="00C75DCA">
        <w:t>—</w:t>
      </w:r>
      <w:r w:rsidR="003D1441" w:rsidRPr="00C75DCA">
        <w:rPr>
          <w:rFonts w:hint="eastAsia"/>
        </w:rPr>
        <w:t xml:space="preserve"> </w:t>
      </w:r>
      <w:r w:rsidRPr="00C75DCA">
        <w:rPr>
          <w:rFonts w:hint="eastAsia"/>
        </w:rPr>
        <w:t xml:space="preserve">There are </w:t>
      </w:r>
      <w:r w:rsidR="001F79C4" w:rsidRPr="00C75DCA">
        <w:rPr>
          <w:rFonts w:hint="eastAsia"/>
        </w:rPr>
        <w:t>five</w:t>
      </w:r>
      <w:r w:rsidRPr="00C75DCA">
        <w:rPr>
          <w:rFonts w:hint="eastAsia"/>
        </w:rPr>
        <w:t xml:space="preserve"> control buttons available on the top</w:t>
      </w:r>
      <w:r w:rsidRPr="00C75DCA">
        <w:t>-</w:t>
      </w:r>
      <w:r w:rsidRPr="00C75DCA">
        <w:rPr>
          <w:rFonts w:hint="eastAsia"/>
        </w:rPr>
        <w:t>right side of the screen.</w:t>
      </w:r>
    </w:p>
    <w:p w14:paraId="47FCC25D" w14:textId="77777777" w:rsidR="00921C51" w:rsidRPr="00C75DCA" w:rsidRDefault="00921C51" w:rsidP="003A7528">
      <w:pPr>
        <w:pStyle w:val="ac"/>
        <w:widowControl w:val="0"/>
        <w:numPr>
          <w:ilvl w:val="0"/>
          <w:numId w:val="58"/>
        </w:numPr>
        <w:spacing w:beforeLines="20" w:before="62" w:afterLines="20" w:after="62"/>
        <w:ind w:left="998" w:hanging="357"/>
      </w:pPr>
      <w:r w:rsidRPr="00C75DCA">
        <w:rPr>
          <w:rFonts w:hint="eastAsia"/>
          <w:b/>
          <w:bCs/>
        </w:rPr>
        <w:t>Scale Button for the X-axis</w:t>
      </w:r>
      <w:r w:rsidRPr="00C75DCA">
        <w:rPr>
          <w:rFonts w:hint="eastAsia"/>
        </w:rPr>
        <w:t xml:space="preserve">: </w:t>
      </w:r>
      <w:r w:rsidRPr="00C75DCA">
        <w:t>There are four scales available for the X-axis: x1, x2, x4, and x8.</w:t>
      </w:r>
    </w:p>
    <w:p w14:paraId="46B94C3E" w14:textId="77777777" w:rsidR="00921C51" w:rsidRPr="00C75DCA" w:rsidRDefault="00921C51" w:rsidP="003A7528">
      <w:pPr>
        <w:pStyle w:val="ac"/>
        <w:widowControl w:val="0"/>
        <w:numPr>
          <w:ilvl w:val="0"/>
          <w:numId w:val="58"/>
        </w:numPr>
        <w:spacing w:beforeLines="20" w:before="62" w:afterLines="20" w:after="62"/>
        <w:ind w:left="998" w:hanging="357"/>
      </w:pPr>
      <w:r w:rsidRPr="00C75DCA">
        <w:rPr>
          <w:rFonts w:hint="eastAsia"/>
          <w:b/>
          <w:bCs/>
        </w:rPr>
        <w:t>Scale Button for the Y-axis</w:t>
      </w:r>
      <w:r w:rsidRPr="00C75DCA">
        <w:rPr>
          <w:rFonts w:hint="eastAsia"/>
        </w:rPr>
        <w:t xml:space="preserve">: </w:t>
      </w:r>
      <w:r w:rsidRPr="00C75DCA">
        <w:t>There are three scales available for the Y-axis: x1, x2, and x4.</w:t>
      </w:r>
    </w:p>
    <w:p w14:paraId="4DAEB3ED" w14:textId="77777777" w:rsidR="00E27BF0" w:rsidRPr="00C75DCA" w:rsidRDefault="00E27BF0" w:rsidP="003A7528">
      <w:pPr>
        <w:pStyle w:val="ac"/>
        <w:widowControl w:val="0"/>
        <w:numPr>
          <w:ilvl w:val="0"/>
          <w:numId w:val="58"/>
        </w:numPr>
        <w:spacing w:beforeLines="20" w:before="62" w:afterLines="20" w:after="62"/>
        <w:ind w:left="998" w:hanging="357"/>
      </w:pPr>
      <w:r w:rsidRPr="00C75DCA">
        <w:rPr>
          <w:rFonts w:hint="eastAsia"/>
          <w:b/>
        </w:rPr>
        <w:t xml:space="preserve">Edit Button </w:t>
      </w:r>
      <w:r w:rsidRPr="00C75DCA">
        <w:t>—</w:t>
      </w:r>
      <w:r w:rsidRPr="00C75DCA">
        <w:rPr>
          <w:rFonts w:hint="eastAsia"/>
        </w:rPr>
        <w:t xml:space="preserve"> tap to open an edit window, </w:t>
      </w:r>
      <w:r w:rsidRPr="00C75DCA">
        <w:t>i</w:t>
      </w:r>
      <w:r w:rsidRPr="00C75DCA">
        <w:rPr>
          <w:rFonts w:hint="eastAsia"/>
        </w:rPr>
        <w:t>n which you can set the waveform color and the line thickness displayed for the selected parameter item.</w:t>
      </w:r>
    </w:p>
    <w:p w14:paraId="423956ED" w14:textId="77777777" w:rsidR="00E27BF0" w:rsidRPr="00C75DCA" w:rsidRDefault="00E27BF0" w:rsidP="003A7528">
      <w:pPr>
        <w:pStyle w:val="ac"/>
        <w:widowControl w:val="0"/>
        <w:numPr>
          <w:ilvl w:val="0"/>
          <w:numId w:val="58"/>
        </w:numPr>
        <w:spacing w:beforeLines="20" w:before="62" w:afterLines="20" w:after="62"/>
        <w:ind w:left="998" w:hanging="357"/>
      </w:pPr>
      <w:r w:rsidRPr="00C75DCA">
        <w:rPr>
          <w:rFonts w:hint="eastAsia"/>
          <w:b/>
        </w:rPr>
        <w:t xml:space="preserve">Zoom-out Button </w:t>
      </w:r>
      <w:r w:rsidRPr="00C75DCA">
        <w:t>—</w:t>
      </w:r>
      <w:r w:rsidRPr="00C75DCA">
        <w:rPr>
          <w:rFonts w:hint="eastAsia"/>
        </w:rPr>
        <w:t xml:space="preserve"> </w:t>
      </w:r>
      <w:r w:rsidRPr="00C75DCA">
        <w:t xml:space="preserve">tap to </w:t>
      </w:r>
      <w:r w:rsidRPr="00C75DCA">
        <w:rPr>
          <w:rFonts w:hint="eastAsia"/>
        </w:rPr>
        <w:t xml:space="preserve">exit </w:t>
      </w:r>
      <w:r w:rsidR="00921C51" w:rsidRPr="00C75DCA">
        <w:rPr>
          <w:rFonts w:hint="eastAsia"/>
        </w:rPr>
        <w:t xml:space="preserve">the </w:t>
      </w:r>
      <w:r w:rsidR="00921C51" w:rsidRPr="00C75DCA">
        <w:t>full-screen</w:t>
      </w:r>
      <w:r w:rsidRPr="00C75DCA">
        <w:rPr>
          <w:rFonts w:hint="eastAsia"/>
        </w:rPr>
        <w:t xml:space="preserve"> display.</w:t>
      </w:r>
    </w:p>
    <w:p w14:paraId="2CC8950B" w14:textId="77777777" w:rsidR="00E27BF0" w:rsidRPr="00C75DCA" w:rsidRDefault="00E27BF0" w:rsidP="003A7528">
      <w:pPr>
        <w:pStyle w:val="ac"/>
        <w:widowControl w:val="0"/>
        <w:numPr>
          <w:ilvl w:val="0"/>
          <w:numId w:val="58"/>
        </w:numPr>
        <w:spacing w:beforeLines="20" w:before="62" w:afterLines="20" w:after="62"/>
        <w:ind w:left="998" w:hanging="357"/>
      </w:pPr>
      <w:r w:rsidRPr="00C75DCA">
        <w:rPr>
          <w:rFonts w:hint="eastAsia"/>
          <w:b/>
        </w:rPr>
        <w:t>Exit Button</w:t>
      </w:r>
      <w:r w:rsidRPr="00C75DCA">
        <w:rPr>
          <w:rFonts w:hint="eastAsia"/>
        </w:rPr>
        <w:t xml:space="preserve"> </w:t>
      </w:r>
      <w:r w:rsidRPr="00C75DCA">
        <w:t>—</w:t>
      </w:r>
      <w:r w:rsidRPr="00C75DCA">
        <w:rPr>
          <w:rFonts w:hint="eastAsia"/>
        </w:rPr>
        <w:t xml:space="preserve"> tap </w:t>
      </w:r>
      <w:r w:rsidRPr="00C75DCA">
        <w:t xml:space="preserve">to exit the waveform </w:t>
      </w:r>
      <w:r w:rsidRPr="00C75DCA">
        <w:rPr>
          <w:rFonts w:hint="eastAsia"/>
        </w:rPr>
        <w:t>graph mode</w:t>
      </w:r>
      <w:r w:rsidRPr="00C75DCA">
        <w:t>.</w:t>
      </w:r>
    </w:p>
    <w:p w14:paraId="260AA3C2" w14:textId="77777777" w:rsidR="00E27BF0" w:rsidRPr="00C75DCA" w:rsidRDefault="00E27BF0" w:rsidP="003A7528">
      <w:pPr>
        <w:pStyle w:val="ac"/>
        <w:widowControl w:val="0"/>
        <w:numPr>
          <w:ilvl w:val="0"/>
          <w:numId w:val="4"/>
        </w:numPr>
        <w:spacing w:beforeLines="20" w:before="62" w:afterLines="20" w:after="62"/>
        <w:ind w:left="998" w:hanging="357"/>
      </w:pPr>
      <w:r w:rsidRPr="00C75DCA">
        <w:rPr>
          <w:rFonts w:hint="eastAsia"/>
          <w:b/>
        </w:rPr>
        <w:t>To edit the waveform color and line thickness</w:t>
      </w:r>
    </w:p>
    <w:p w14:paraId="01391E60" w14:textId="77777777" w:rsidR="00E27BF0" w:rsidRPr="00C75DCA" w:rsidRDefault="00E27BF0">
      <w:pPr>
        <w:pStyle w:val="ac"/>
        <w:widowControl w:val="0"/>
        <w:numPr>
          <w:ilvl w:val="0"/>
          <w:numId w:val="173"/>
        </w:numPr>
        <w:spacing w:beforeLines="20" w:before="62" w:afterLines="20" w:after="62"/>
        <w:ind w:left="1355" w:hanging="357"/>
      </w:pPr>
      <w:r w:rsidRPr="00C75DCA">
        <w:rPr>
          <w:rFonts w:hint="eastAsia"/>
        </w:rPr>
        <w:t xml:space="preserve">Select </w:t>
      </w:r>
      <w:r w:rsidR="006C726E" w:rsidRPr="00C75DCA">
        <w:rPr>
          <w:rFonts w:hint="eastAsia"/>
        </w:rPr>
        <w:t xml:space="preserve">a </w:t>
      </w:r>
      <w:r w:rsidRPr="00C75DCA">
        <w:rPr>
          <w:rFonts w:hint="eastAsia"/>
        </w:rPr>
        <w:t>parameter item to display in Waveform Graph mode.</w:t>
      </w:r>
    </w:p>
    <w:p w14:paraId="074EF4A3" w14:textId="77777777" w:rsidR="00E27BF0" w:rsidRPr="00C75DCA" w:rsidRDefault="00E27BF0">
      <w:pPr>
        <w:pStyle w:val="ac"/>
        <w:widowControl w:val="0"/>
        <w:numPr>
          <w:ilvl w:val="0"/>
          <w:numId w:val="173"/>
        </w:numPr>
        <w:spacing w:beforeLines="20" w:before="62" w:afterLines="20" w:after="62"/>
        <w:ind w:left="1355" w:hanging="357"/>
      </w:pPr>
      <w:r w:rsidRPr="00C75DCA">
        <w:rPr>
          <w:rFonts w:hint="eastAsia"/>
        </w:rPr>
        <w:t xml:space="preserve">Tap the </w:t>
      </w:r>
      <w:r w:rsidRPr="00C75DCA">
        <w:rPr>
          <w:rFonts w:hint="eastAsia"/>
          <w:b/>
        </w:rPr>
        <w:t xml:space="preserve">Edit </w:t>
      </w:r>
      <w:r w:rsidR="006C726E" w:rsidRPr="00C75DCA">
        <w:rPr>
          <w:rFonts w:hint="eastAsia"/>
          <w:bCs/>
        </w:rPr>
        <w:t>button</w:t>
      </w:r>
      <w:r w:rsidRPr="00C75DCA">
        <w:rPr>
          <w:rFonts w:hint="eastAsia"/>
        </w:rPr>
        <w:t xml:space="preserve">, </w:t>
      </w:r>
      <w:r w:rsidRPr="00C75DCA">
        <w:t xml:space="preserve">and </w:t>
      </w:r>
      <w:r w:rsidRPr="00C75DCA">
        <w:rPr>
          <w:rFonts w:hint="eastAsia"/>
        </w:rPr>
        <w:t xml:space="preserve">an edit window </w:t>
      </w:r>
      <w:r w:rsidR="006C726E" w:rsidRPr="00C75DCA">
        <w:t>will display</w:t>
      </w:r>
      <w:r w:rsidRPr="00C75DCA">
        <w:rPr>
          <w:rFonts w:hint="eastAsia"/>
        </w:rPr>
        <w:t>.</w:t>
      </w:r>
      <w:r w:rsidRPr="00C75DCA">
        <w:t xml:space="preserve"> </w:t>
      </w:r>
    </w:p>
    <w:p w14:paraId="7B0BC7B0" w14:textId="77777777" w:rsidR="00554D4D" w:rsidRPr="00C75DCA" w:rsidRDefault="00AE1FC3" w:rsidP="00F75199">
      <w:pPr>
        <w:keepNext/>
        <w:snapToGrid w:val="0"/>
        <w:spacing w:before="156" w:afterLines="0" w:after="0" w:line="360" w:lineRule="auto"/>
        <w:ind w:left="0"/>
        <w:jc w:val="center"/>
      </w:pPr>
      <w:r w:rsidRPr="00C75DCA">
        <w:rPr>
          <w:noProof/>
        </w:rPr>
        <w:lastRenderedPageBreak/>
        <w:drawing>
          <wp:inline distT="0" distB="0" distL="0" distR="0" wp14:anchorId="6E8FB19F" wp14:editId="0056AFE5">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0DF8924E" w14:textId="410D7F89" w:rsidR="00E27BF0" w:rsidRPr="00C75DCA" w:rsidRDefault="00E27BF0" w:rsidP="00F75199">
      <w:pPr>
        <w:pStyle w:val="ae"/>
        <w:spacing w:beforeLines="0" w:before="0" w:after="156"/>
        <w:ind w:left="0"/>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22</w:t>
      </w:r>
      <w:r w:rsidRPr="00C75DCA">
        <w:rPr>
          <w:noProof/>
        </w:rPr>
        <w:fldChar w:fldCharType="end"/>
      </w:r>
      <w:r w:rsidRPr="00C75DCA">
        <w:t xml:space="preserve"> </w:t>
      </w:r>
      <w:r w:rsidRPr="00C75DCA">
        <w:rPr>
          <w:i/>
        </w:rPr>
        <w:t>Waveform Edit Screen</w:t>
      </w:r>
    </w:p>
    <w:p w14:paraId="141170A9" w14:textId="77777777" w:rsidR="00E27BF0" w:rsidRPr="00C75DCA" w:rsidRDefault="00E27BF0">
      <w:pPr>
        <w:pStyle w:val="ac"/>
        <w:widowControl w:val="0"/>
        <w:numPr>
          <w:ilvl w:val="0"/>
          <w:numId w:val="173"/>
        </w:numPr>
        <w:spacing w:beforeLines="20" w:before="62" w:afterLines="20" w:after="62"/>
        <w:ind w:left="1355" w:hanging="357"/>
      </w:pPr>
      <w:r w:rsidRPr="00C75DCA">
        <w:t xml:space="preserve">The parameter item is selected automatically in the </w:t>
      </w:r>
      <w:r w:rsidR="00E95BD1" w:rsidRPr="00C75DCA">
        <w:rPr>
          <w:rFonts w:hint="eastAsia"/>
        </w:rPr>
        <w:t>first</w:t>
      </w:r>
      <w:r w:rsidR="00E95BD1" w:rsidRPr="00C75DCA">
        <w:t xml:space="preserve"> </w:t>
      </w:r>
      <w:r w:rsidRPr="00C75DCA">
        <w:t>column</w:t>
      </w:r>
      <w:r w:rsidRPr="00C75DCA">
        <w:rPr>
          <w:rFonts w:hint="eastAsia"/>
        </w:rPr>
        <w:t>.</w:t>
      </w:r>
    </w:p>
    <w:p w14:paraId="7C1BD151" w14:textId="77777777" w:rsidR="00E27BF0" w:rsidRPr="00C75DCA" w:rsidRDefault="00E27BF0">
      <w:pPr>
        <w:pStyle w:val="ac"/>
        <w:widowControl w:val="0"/>
        <w:numPr>
          <w:ilvl w:val="0"/>
          <w:numId w:val="173"/>
        </w:numPr>
        <w:spacing w:beforeLines="20" w:before="62" w:afterLines="20" w:after="62"/>
        <w:ind w:left="1355" w:hanging="357"/>
      </w:pPr>
      <w:r w:rsidRPr="00C75DCA">
        <w:rPr>
          <w:rFonts w:hint="eastAsia"/>
        </w:rPr>
        <w:t>Select a color from the second column.</w:t>
      </w:r>
    </w:p>
    <w:p w14:paraId="523A0D08" w14:textId="77777777" w:rsidR="00E27BF0" w:rsidRPr="00C75DCA" w:rsidRDefault="00E27BF0">
      <w:pPr>
        <w:pStyle w:val="ac"/>
        <w:widowControl w:val="0"/>
        <w:numPr>
          <w:ilvl w:val="0"/>
          <w:numId w:val="173"/>
        </w:numPr>
        <w:spacing w:beforeLines="20" w:before="62" w:afterLines="20" w:after="62"/>
        <w:ind w:left="1355" w:hanging="357"/>
      </w:pPr>
      <w:r w:rsidRPr="00C75DCA">
        <w:rPr>
          <w:rFonts w:hint="eastAsia"/>
        </w:rPr>
        <w:t xml:space="preserve">Select a line thickness from the </w:t>
      </w:r>
      <w:r w:rsidR="00E95BD1" w:rsidRPr="00C75DCA">
        <w:rPr>
          <w:rFonts w:hint="eastAsia"/>
        </w:rPr>
        <w:t xml:space="preserve">third </w:t>
      </w:r>
      <w:r w:rsidRPr="00C75DCA">
        <w:rPr>
          <w:rFonts w:hint="eastAsia"/>
        </w:rPr>
        <w:t>column.</w:t>
      </w:r>
    </w:p>
    <w:p w14:paraId="1812C872" w14:textId="77777777" w:rsidR="00E27BF0" w:rsidRPr="00C75DCA" w:rsidRDefault="00E27BF0">
      <w:pPr>
        <w:pStyle w:val="ac"/>
        <w:widowControl w:val="0"/>
        <w:numPr>
          <w:ilvl w:val="0"/>
          <w:numId w:val="173"/>
        </w:numPr>
        <w:spacing w:beforeLines="20" w:before="62" w:afterLines="20" w:after="62"/>
        <w:ind w:left="1355" w:hanging="357"/>
      </w:pPr>
      <w:r w:rsidRPr="00C75DCA">
        <w:rPr>
          <w:rFonts w:hint="eastAsia"/>
        </w:rPr>
        <w:t xml:space="preserve">Tap </w:t>
      </w:r>
      <w:r w:rsidRPr="00C75DCA">
        <w:rPr>
          <w:rFonts w:hint="eastAsia"/>
          <w:b/>
        </w:rPr>
        <w:t xml:space="preserve">Done </w:t>
      </w:r>
      <w:r w:rsidRPr="00C75DCA">
        <w:rPr>
          <w:rFonts w:hint="eastAsia"/>
        </w:rPr>
        <w:t xml:space="preserve">to save the setting and exit, or tap </w:t>
      </w:r>
      <w:r w:rsidR="00FD7219" w:rsidRPr="00C75DCA">
        <w:rPr>
          <w:rFonts w:hint="eastAsia"/>
          <w:b/>
        </w:rPr>
        <w:t>x</w:t>
      </w:r>
      <w:r w:rsidRPr="00C75DCA">
        <w:rPr>
          <w:rFonts w:hint="eastAsia"/>
          <w:b/>
        </w:rPr>
        <w:t xml:space="preserve"> </w:t>
      </w:r>
      <w:r w:rsidRPr="00C75DCA">
        <w:rPr>
          <w:rFonts w:hint="eastAsia"/>
        </w:rPr>
        <w:t>to exit without saving.</w:t>
      </w:r>
    </w:p>
    <w:p w14:paraId="23A07D68" w14:textId="77777777" w:rsidR="00E27BF0" w:rsidRPr="00C75DCA" w:rsidRDefault="00E27BF0" w:rsidP="00E27BF0">
      <w:pPr>
        <w:pBdr>
          <w:top w:val="single" w:sz="6" w:space="1" w:color="auto"/>
          <w:bottom w:val="single" w:sz="6" w:space="1" w:color="auto"/>
        </w:pBdr>
        <w:spacing w:before="156" w:afterLines="0" w:after="0"/>
        <w:rPr>
          <w:b/>
        </w:rPr>
      </w:pPr>
      <w:r w:rsidRPr="00C75DCA">
        <w:rPr>
          <w:rFonts w:hint="eastAsia"/>
          <w:noProof/>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hint="eastAsia"/>
          <w:b/>
        </w:rPr>
        <w:t>NOTE</w:t>
      </w:r>
    </w:p>
    <w:p w14:paraId="5EF7B6E7" w14:textId="77777777" w:rsidR="00E27BF0" w:rsidRPr="00C75DCA" w:rsidRDefault="00E27BF0" w:rsidP="00E27BF0">
      <w:pPr>
        <w:pBdr>
          <w:top w:val="single" w:sz="6" w:space="1" w:color="auto"/>
          <w:bottom w:val="single" w:sz="6" w:space="1" w:color="auto"/>
        </w:pBdr>
        <w:spacing w:beforeLines="0" w:before="0" w:afterLines="0" w:after="0"/>
      </w:pPr>
      <w:r w:rsidRPr="00C75DCA">
        <w:t xml:space="preserve">In </w:t>
      </w:r>
      <w:r w:rsidR="00723167" w:rsidRPr="00C75DCA">
        <w:rPr>
          <w:rFonts w:hint="eastAsia"/>
        </w:rPr>
        <w:t xml:space="preserve">the </w:t>
      </w:r>
      <w:r w:rsidR="00723167" w:rsidRPr="00C75DCA">
        <w:t>full-screen</w:t>
      </w:r>
      <w:r w:rsidRPr="00C75DCA">
        <w:t xml:space="preserve"> display, edit the waveform color and line thickness by tapping the </w:t>
      </w:r>
      <w:r w:rsidRPr="00C75DCA">
        <w:rPr>
          <w:b/>
        </w:rPr>
        <w:t>Edit</w:t>
      </w:r>
      <w:r w:rsidRPr="00C75DCA">
        <w:t xml:space="preserve"> </w:t>
      </w:r>
      <w:r w:rsidRPr="00C75DCA">
        <w:rPr>
          <w:rFonts w:hint="eastAsia"/>
        </w:rPr>
        <w:t>b</w:t>
      </w:r>
      <w:r w:rsidRPr="00C75DCA">
        <w:t>utton on the top-right side of the screen.</w:t>
      </w:r>
    </w:p>
    <w:p w14:paraId="603097A1" w14:textId="77777777" w:rsidR="005E4641" w:rsidRPr="00C75DCA" w:rsidRDefault="005E4641">
      <w:pPr>
        <w:pStyle w:val="BodytextUserManual"/>
        <w:numPr>
          <w:ilvl w:val="0"/>
          <w:numId w:val="174"/>
        </w:numPr>
        <w:spacing w:before="156" w:after="156"/>
      </w:pPr>
      <w:r w:rsidRPr="00C75DCA">
        <w:rPr>
          <w:rFonts w:hint="eastAsia"/>
          <w:b/>
        </w:rPr>
        <w:t xml:space="preserve">Analog Gauge Mode </w:t>
      </w:r>
      <w:r w:rsidRPr="00C75DCA">
        <w:t>—</w:t>
      </w:r>
      <w:r w:rsidRPr="00C75DCA">
        <w:rPr>
          <w:rFonts w:hint="eastAsia"/>
        </w:rPr>
        <w:t xml:space="preserve"> displays the parameters in </w:t>
      </w:r>
      <w:r w:rsidRPr="00C75DCA">
        <w:t>gauge charts.</w:t>
      </w:r>
    </w:p>
    <w:p w14:paraId="4335E1EA" w14:textId="77777777" w:rsidR="005E4641" w:rsidRPr="00C75DCA" w:rsidRDefault="005E4641" w:rsidP="003A7528">
      <w:pPr>
        <w:pStyle w:val="ac"/>
        <w:widowControl w:val="0"/>
        <w:numPr>
          <w:ilvl w:val="0"/>
          <w:numId w:val="66"/>
        </w:numPr>
        <w:spacing w:beforeLines="20" w:before="62" w:afterLines="20" w:after="62"/>
        <w:rPr>
          <w:b/>
        </w:rPr>
      </w:pPr>
      <w:r w:rsidRPr="00C75DCA">
        <w:rPr>
          <w:rFonts w:hint="eastAsia"/>
          <w:b/>
        </w:rPr>
        <w:t>Digital Gauge Mode</w:t>
      </w:r>
      <w:r w:rsidRPr="00C75DCA">
        <w:rPr>
          <w:b/>
        </w:rPr>
        <w:t xml:space="preserve"> </w:t>
      </w:r>
      <w:r w:rsidRPr="00C75DCA">
        <w:t>—</w:t>
      </w:r>
      <w:r w:rsidRPr="00C75DCA">
        <w:rPr>
          <w:rFonts w:hint="eastAsia"/>
        </w:rPr>
        <w:t xml:space="preserve"> displays the parameters in </w:t>
      </w:r>
      <w:r w:rsidRPr="00C75DCA">
        <w:t xml:space="preserve">the </w:t>
      </w:r>
      <w:r w:rsidRPr="00C75DCA">
        <w:rPr>
          <w:rFonts w:hint="eastAsia"/>
        </w:rPr>
        <w:t>form of a digital gauge graph</w:t>
      </w:r>
      <w:r w:rsidRPr="00C75DCA">
        <w:t>.</w:t>
      </w:r>
    </w:p>
    <w:p w14:paraId="0528B377" w14:textId="77777777" w:rsidR="005E4641" w:rsidRPr="00C75DCA" w:rsidRDefault="005E4641" w:rsidP="003A7528">
      <w:pPr>
        <w:pStyle w:val="ac"/>
        <w:numPr>
          <w:ilvl w:val="0"/>
          <w:numId w:val="55"/>
        </w:numPr>
        <w:spacing w:beforeLines="20" w:before="62" w:afterLines="20" w:after="62"/>
        <w:ind w:left="641" w:hanging="357"/>
        <w:rPr>
          <w:bCs/>
        </w:rPr>
      </w:pPr>
      <w:r w:rsidRPr="00C75DCA">
        <w:rPr>
          <w:rFonts w:hint="eastAsia"/>
          <w:bCs/>
        </w:rPr>
        <w:t>Function Buttons</w:t>
      </w:r>
    </w:p>
    <w:p w14:paraId="05798D76" w14:textId="77777777" w:rsidR="005E4641" w:rsidRPr="00C75DCA" w:rsidRDefault="005E4641" w:rsidP="005E4641">
      <w:pPr>
        <w:pStyle w:val="BodytextUserManual"/>
        <w:spacing w:before="156" w:after="156"/>
      </w:pPr>
      <w:r w:rsidRPr="00C75DCA">
        <w:rPr>
          <w:rFonts w:hint="eastAsia"/>
        </w:rPr>
        <w:t xml:space="preserve">The operations of the available functional buttons on </w:t>
      </w:r>
      <w:r w:rsidRPr="00C75DCA">
        <w:t xml:space="preserve">the </w:t>
      </w:r>
      <w:r w:rsidRPr="00C75DCA">
        <w:rPr>
          <w:rFonts w:hint="eastAsia"/>
        </w:rPr>
        <w:t xml:space="preserve">Live Data screen are </w:t>
      </w:r>
      <w:r w:rsidRPr="00C75DCA">
        <w:t>described</w:t>
      </w:r>
      <w:r w:rsidRPr="00C75DCA">
        <w:rPr>
          <w:rFonts w:hint="eastAsia"/>
        </w:rPr>
        <w:t xml:space="preserve"> below:</w:t>
      </w:r>
    </w:p>
    <w:p w14:paraId="2334A84F" w14:textId="77777777" w:rsidR="00416EB6" w:rsidRPr="00C75DCA" w:rsidRDefault="00416EB6" w:rsidP="003A7528">
      <w:pPr>
        <w:pStyle w:val="ac"/>
        <w:widowControl w:val="0"/>
        <w:numPr>
          <w:ilvl w:val="0"/>
          <w:numId w:val="60"/>
        </w:numPr>
        <w:spacing w:beforeLines="20" w:before="62" w:afterLines="20" w:after="62"/>
        <w:ind w:left="641" w:hanging="357"/>
      </w:pPr>
      <w:r w:rsidRPr="00C75DCA">
        <w:rPr>
          <w:rFonts w:hint="eastAsia"/>
          <w:b/>
          <w:bCs/>
        </w:rPr>
        <w:t>Pattern Switching</w:t>
      </w:r>
      <w:r w:rsidRPr="00C75DCA">
        <w:rPr>
          <w:rFonts w:hint="eastAsia"/>
        </w:rPr>
        <w:t xml:space="preserve"> </w:t>
      </w:r>
      <w:r w:rsidRPr="00C75DCA">
        <w:rPr>
          <w:rFonts w:cs="Arial"/>
        </w:rPr>
        <w:t>—</w:t>
      </w:r>
      <w:r w:rsidR="000B4888" w:rsidRPr="00C75DCA">
        <w:rPr>
          <w:rFonts w:cs="Arial" w:hint="eastAsia"/>
        </w:rPr>
        <w:t xml:space="preserve"> tap to </w:t>
      </w:r>
      <w:r w:rsidR="000B4888" w:rsidRPr="00C75DCA">
        <w:rPr>
          <w:rFonts w:cs="Arial"/>
        </w:rPr>
        <w:t xml:space="preserve">switch between </w:t>
      </w:r>
      <w:r w:rsidR="000B4888" w:rsidRPr="00C75DCA">
        <w:rPr>
          <w:rFonts w:cs="Arial" w:hint="eastAsia"/>
        </w:rPr>
        <w:t xml:space="preserve">the </w:t>
      </w:r>
      <w:r w:rsidR="000B4888" w:rsidRPr="00C75DCA">
        <w:rPr>
          <w:rFonts w:cs="Arial"/>
        </w:rPr>
        <w:t>vertical list mode and grid list mode</w:t>
      </w:r>
      <w:r w:rsidR="000B4888" w:rsidRPr="00C75DCA">
        <w:rPr>
          <w:rFonts w:cs="Arial" w:hint="eastAsia"/>
        </w:rPr>
        <w:t>.</w:t>
      </w:r>
      <w:r w:rsidRPr="00C75DCA">
        <w:rPr>
          <w:rFonts w:cs="Arial"/>
        </w:rPr>
        <w:t xml:space="preserve"> </w:t>
      </w:r>
      <w:r w:rsidR="000B4888" w:rsidRPr="00C75DCA">
        <w:rPr>
          <w:rFonts w:cs="Arial" w:hint="eastAsia"/>
        </w:rPr>
        <w:t>L</w:t>
      </w:r>
      <w:r w:rsidR="0096263A" w:rsidRPr="00C75DCA">
        <w:rPr>
          <w:rFonts w:cs="Arial" w:hint="eastAsia"/>
        </w:rPr>
        <w:t xml:space="preserve">ong press the button to display </w:t>
      </w:r>
      <w:r w:rsidR="000B4888" w:rsidRPr="00C75DCA">
        <w:rPr>
          <w:rFonts w:cs="Arial" w:hint="eastAsia"/>
        </w:rPr>
        <w:t xml:space="preserve">a pop-up window showing </w:t>
      </w:r>
      <w:r w:rsidR="0096263A" w:rsidRPr="00C75DCA">
        <w:rPr>
          <w:rFonts w:cs="Arial" w:hint="eastAsia"/>
        </w:rPr>
        <w:t xml:space="preserve">all the </w:t>
      </w:r>
      <w:r w:rsidR="000B4888" w:rsidRPr="00C75DCA">
        <w:rPr>
          <w:rFonts w:cs="Arial" w:hint="eastAsia"/>
        </w:rPr>
        <w:t>grid mode patterns, such as 12-grid, 9-grid, 6-grid, etc</w:t>
      </w:r>
      <w:r w:rsidR="0096263A" w:rsidRPr="00C75DCA">
        <w:rPr>
          <w:rFonts w:cs="Arial" w:hint="eastAsia"/>
        </w:rPr>
        <w:t>. Select a pattern to display</w:t>
      </w:r>
      <w:r w:rsidR="00A72128" w:rsidRPr="00C75DCA">
        <w:rPr>
          <w:rFonts w:cs="Arial" w:hint="eastAsia"/>
        </w:rPr>
        <w:t xml:space="preserve"> the parameters</w:t>
      </w:r>
      <w:r w:rsidR="0096263A" w:rsidRPr="00C75DCA">
        <w:rPr>
          <w:rFonts w:cs="Arial" w:hint="eastAsia"/>
        </w:rPr>
        <w:t>.</w:t>
      </w:r>
    </w:p>
    <w:p w14:paraId="36299A45" w14:textId="77777777" w:rsidR="005E4641" w:rsidRPr="00C75DCA" w:rsidRDefault="005E4641" w:rsidP="003A7528">
      <w:pPr>
        <w:pStyle w:val="ac"/>
        <w:widowControl w:val="0"/>
        <w:numPr>
          <w:ilvl w:val="0"/>
          <w:numId w:val="60"/>
        </w:numPr>
        <w:spacing w:beforeLines="20" w:before="62" w:afterLines="20" w:after="62"/>
        <w:ind w:left="641" w:hanging="357"/>
      </w:pPr>
      <w:r w:rsidRPr="00C75DCA">
        <w:rPr>
          <w:rFonts w:cs="Arial" w:hint="eastAsia"/>
          <w:b/>
          <w:szCs w:val="18"/>
        </w:rPr>
        <w:t>G</w:t>
      </w:r>
      <w:r w:rsidRPr="00C75DCA">
        <w:rPr>
          <w:rFonts w:cs="Arial"/>
          <w:b/>
          <w:szCs w:val="18"/>
        </w:rPr>
        <w:t>roup</w:t>
      </w:r>
      <w:r w:rsidRPr="00C75DCA">
        <w:rPr>
          <w:rFonts w:cs="Arial"/>
          <w:szCs w:val="18"/>
        </w:rPr>
        <w:t xml:space="preserve"> </w:t>
      </w:r>
      <w:r w:rsidRPr="00C75DCA">
        <w:rPr>
          <w:rFonts w:cs="Arial"/>
        </w:rPr>
        <w:t xml:space="preserve">— tap to </w:t>
      </w:r>
      <w:r w:rsidR="005879C9" w:rsidRPr="00C75DCA">
        <w:rPr>
          <w:rFonts w:cs="Arial" w:hint="eastAsia"/>
        </w:rPr>
        <w:t>create</w:t>
      </w:r>
      <w:r w:rsidR="00F43C3F" w:rsidRPr="00C75DCA">
        <w:rPr>
          <w:rFonts w:cs="Arial" w:hint="eastAsia"/>
        </w:rPr>
        <w:t xml:space="preserve"> a new group or select an existing custom group</w:t>
      </w:r>
      <w:r w:rsidRPr="00C75DCA">
        <w:rPr>
          <w:rFonts w:cs="Arial"/>
        </w:rPr>
        <w:t>.</w:t>
      </w:r>
      <w:r w:rsidR="005879C9" w:rsidRPr="00C75DCA">
        <w:rPr>
          <w:rFonts w:cs="Arial" w:hint="eastAsia"/>
        </w:rPr>
        <w:t xml:space="preserve"> </w:t>
      </w:r>
      <w:r w:rsidR="005879C9" w:rsidRPr="00C75DCA">
        <w:rPr>
          <w:rFonts w:cs="Arial"/>
        </w:rPr>
        <w:t>The</w:t>
      </w:r>
      <w:r w:rsidR="005879C9" w:rsidRPr="00C75DCA">
        <w:rPr>
          <w:rFonts w:cs="Arial" w:hint="eastAsia"/>
        </w:rPr>
        <w:t xml:space="preserve"> </w:t>
      </w:r>
      <w:r w:rsidR="005879C9" w:rsidRPr="00C75DCA">
        <w:rPr>
          <w:rFonts w:cs="Arial" w:hint="eastAsia"/>
          <w:b/>
          <w:bCs/>
        </w:rPr>
        <w:t>Edit Group</w:t>
      </w:r>
      <w:r w:rsidR="005879C9" w:rsidRPr="00C75DCA">
        <w:rPr>
          <w:rFonts w:cs="Arial" w:hint="eastAsia"/>
        </w:rPr>
        <w:t xml:space="preserve"> and </w:t>
      </w:r>
      <w:r w:rsidR="005879C9" w:rsidRPr="00C75DCA">
        <w:rPr>
          <w:rFonts w:cs="Arial" w:hint="eastAsia"/>
          <w:b/>
          <w:bCs/>
        </w:rPr>
        <w:t>Delete Group</w:t>
      </w:r>
      <w:r w:rsidR="005879C9" w:rsidRPr="00C75DCA">
        <w:rPr>
          <w:rFonts w:cs="Arial" w:hint="eastAsia"/>
        </w:rPr>
        <w:t xml:space="preserve"> buttons are </w:t>
      </w:r>
      <w:r w:rsidR="005879C9" w:rsidRPr="00C75DCA">
        <w:rPr>
          <w:rFonts w:cs="Arial"/>
        </w:rPr>
        <w:t>available</w:t>
      </w:r>
      <w:r w:rsidR="005879C9" w:rsidRPr="00C75DCA">
        <w:rPr>
          <w:rFonts w:cs="Arial" w:hint="eastAsia"/>
        </w:rPr>
        <w:t xml:space="preserve"> at the bottom of the screen </w:t>
      </w:r>
      <w:r w:rsidR="00D465F1" w:rsidRPr="00C75DCA">
        <w:rPr>
          <w:rFonts w:cs="Arial" w:hint="eastAsia"/>
        </w:rPr>
        <w:t>once</w:t>
      </w:r>
      <w:r w:rsidR="005879C9" w:rsidRPr="00C75DCA">
        <w:rPr>
          <w:rFonts w:cs="Arial" w:hint="eastAsia"/>
        </w:rPr>
        <w:t xml:space="preserve"> the Group button is selected. </w:t>
      </w:r>
    </w:p>
    <w:p w14:paraId="75100C0D" w14:textId="77777777" w:rsidR="005E4641" w:rsidRPr="00C75DCA" w:rsidRDefault="005E4641" w:rsidP="003A7528">
      <w:pPr>
        <w:pStyle w:val="ac"/>
        <w:widowControl w:val="0"/>
        <w:numPr>
          <w:ilvl w:val="0"/>
          <w:numId w:val="60"/>
        </w:numPr>
        <w:spacing w:beforeLines="20" w:before="62" w:afterLines="20" w:after="62"/>
        <w:ind w:left="641" w:hanging="357"/>
      </w:pPr>
      <w:r w:rsidRPr="00C75DCA">
        <w:rPr>
          <w:rFonts w:hint="eastAsia"/>
          <w:b/>
        </w:rPr>
        <w:t>Cancel All</w:t>
      </w:r>
      <w:r w:rsidRPr="00C75DCA">
        <w:rPr>
          <w:rFonts w:hint="eastAsia"/>
        </w:rPr>
        <w:t xml:space="preserve"> </w:t>
      </w:r>
      <w:r w:rsidRPr="00C75DCA">
        <w:t>—</w:t>
      </w:r>
      <w:r w:rsidRPr="00C75DCA">
        <w:rPr>
          <w:rFonts w:hint="eastAsia"/>
        </w:rPr>
        <w:t xml:space="preserve"> </w:t>
      </w:r>
      <w:r w:rsidRPr="00C75DCA">
        <w:t>tap to cancel all selected parameter items. Up to 50 parameters can be selected at one time.</w:t>
      </w:r>
    </w:p>
    <w:p w14:paraId="03AB3767" w14:textId="77777777" w:rsidR="005E4641" w:rsidRPr="00C75DCA" w:rsidRDefault="005E4641" w:rsidP="003A7528">
      <w:pPr>
        <w:pStyle w:val="ac"/>
        <w:widowControl w:val="0"/>
        <w:numPr>
          <w:ilvl w:val="0"/>
          <w:numId w:val="60"/>
        </w:numPr>
        <w:spacing w:beforeLines="20" w:before="62" w:afterLines="20" w:after="62"/>
        <w:ind w:left="641" w:hanging="357"/>
      </w:pPr>
      <w:r w:rsidRPr="00C75DCA">
        <w:rPr>
          <w:rFonts w:hint="eastAsia"/>
          <w:b/>
        </w:rPr>
        <w:t xml:space="preserve">Show Selected/Show All </w:t>
      </w:r>
      <w:r w:rsidRPr="00C75DCA">
        <w:t>—</w:t>
      </w:r>
      <w:r w:rsidRPr="00C75DCA">
        <w:rPr>
          <w:rFonts w:hint="eastAsia"/>
        </w:rPr>
        <w:t xml:space="preserve"> tap</w:t>
      </w:r>
      <w:r w:rsidRPr="00C75DCA">
        <w:t xml:space="preserve"> this</w:t>
      </w:r>
      <w:r w:rsidRPr="00C75DCA">
        <w:rPr>
          <w:rFonts w:hint="eastAsia"/>
        </w:rPr>
        <w:t xml:space="preserve"> button to </w:t>
      </w:r>
      <w:r w:rsidRPr="00C75DCA">
        <w:t>switch</w:t>
      </w:r>
      <w:r w:rsidRPr="00C75DCA">
        <w:rPr>
          <w:rFonts w:hint="eastAsia"/>
        </w:rPr>
        <w:t xml:space="preserve"> between the two options</w:t>
      </w:r>
      <w:r w:rsidR="00D8691E" w:rsidRPr="00C75DCA">
        <w:rPr>
          <w:rFonts w:hint="eastAsia"/>
        </w:rPr>
        <w:t>:</w:t>
      </w:r>
      <w:r w:rsidRPr="00C75DCA">
        <w:rPr>
          <w:rFonts w:hint="eastAsia"/>
        </w:rPr>
        <w:t xml:space="preserve"> one </w:t>
      </w:r>
      <w:r w:rsidRPr="00C75DCA">
        <w:t>display</w:t>
      </w:r>
      <w:r w:rsidRPr="00C75DCA">
        <w:rPr>
          <w:rFonts w:hint="eastAsia"/>
        </w:rPr>
        <w:t>s the selected parameter items,</w:t>
      </w:r>
      <w:r w:rsidRPr="00C75DCA">
        <w:t xml:space="preserve"> and</w:t>
      </w:r>
      <w:r w:rsidRPr="00C75DCA">
        <w:rPr>
          <w:rFonts w:hint="eastAsia"/>
        </w:rPr>
        <w:t xml:space="preserve"> the other displays all the </w:t>
      </w:r>
      <w:r w:rsidRPr="00C75DCA">
        <w:t>available</w:t>
      </w:r>
      <w:r w:rsidRPr="00C75DCA">
        <w:rPr>
          <w:rFonts w:hint="eastAsia"/>
        </w:rPr>
        <w:t xml:space="preserve"> items.</w:t>
      </w:r>
    </w:p>
    <w:p w14:paraId="5A791474" w14:textId="77777777" w:rsidR="005E4641" w:rsidRPr="00C75DCA" w:rsidRDefault="005E4641" w:rsidP="003A7528">
      <w:pPr>
        <w:pStyle w:val="ac"/>
        <w:widowControl w:val="0"/>
        <w:numPr>
          <w:ilvl w:val="0"/>
          <w:numId w:val="60"/>
        </w:numPr>
        <w:spacing w:beforeLines="20" w:before="62" w:afterLines="20" w:after="62"/>
        <w:ind w:left="641" w:hanging="357"/>
      </w:pPr>
      <w:r w:rsidRPr="00C75DCA">
        <w:rPr>
          <w:rFonts w:hint="eastAsia"/>
          <w:b/>
        </w:rPr>
        <w:lastRenderedPageBreak/>
        <w:t xml:space="preserve">Graph Merge </w:t>
      </w:r>
      <w:r w:rsidRPr="00C75DCA">
        <w:t>—</w:t>
      </w:r>
      <w:r w:rsidRPr="00C75DCA">
        <w:rPr>
          <w:rFonts w:hint="eastAsia"/>
        </w:rPr>
        <w:t xml:space="preserve"> tap </w:t>
      </w:r>
      <w:r w:rsidRPr="00C75DCA">
        <w:t xml:space="preserve">this </w:t>
      </w:r>
      <w:r w:rsidRPr="00C75DCA">
        <w:rPr>
          <w:rFonts w:hint="eastAsia"/>
        </w:rPr>
        <w:t xml:space="preserve">button to merge selected data graphs (for Waveform Graph Mode only). This function is very useful when </w:t>
      </w:r>
      <w:r w:rsidRPr="00C75DCA">
        <w:t>comparing</w:t>
      </w:r>
      <w:r w:rsidRPr="00C75DCA">
        <w:rPr>
          <w:rFonts w:hint="eastAsia"/>
        </w:rPr>
        <w:t xml:space="preserve"> </w:t>
      </w:r>
      <w:r w:rsidR="005879C9" w:rsidRPr="00C75DCA">
        <w:t>different</w:t>
      </w:r>
      <w:r w:rsidRPr="00C75DCA">
        <w:rPr>
          <w:rFonts w:hint="eastAsia"/>
        </w:rPr>
        <w:t xml:space="preserve"> parameters.</w:t>
      </w:r>
    </w:p>
    <w:p w14:paraId="72127C28" w14:textId="77777777" w:rsidR="005E4641" w:rsidRPr="00C75DCA" w:rsidRDefault="005E4641" w:rsidP="005E4641">
      <w:pPr>
        <w:pBdr>
          <w:top w:val="single" w:sz="6" w:space="1" w:color="auto"/>
          <w:bottom w:val="single" w:sz="6" w:space="1" w:color="auto"/>
        </w:pBdr>
        <w:spacing w:before="156" w:afterLines="20" w:after="62"/>
        <w:rPr>
          <w:b/>
        </w:rPr>
      </w:pPr>
      <w:r w:rsidRPr="00C75DCA">
        <w:rPr>
          <w:rFonts w:hint="eastAsia"/>
          <w:b/>
          <w:noProof/>
        </w:rPr>
        <w:drawing>
          <wp:anchor distT="0" distB="0" distL="114300" distR="114300" simplePos="0" relativeHeight="251992064" behindDoc="0" locked="0" layoutInCell="1" allowOverlap="1" wp14:anchorId="709F49EA" wp14:editId="06732EFE">
            <wp:simplePos x="0" y="0"/>
            <wp:positionH relativeFrom="margin">
              <wp:posOffset>0</wp:posOffset>
            </wp:positionH>
            <wp:positionV relativeFrom="paragraph">
              <wp:posOffset>80010</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hint="eastAsia"/>
          <w:b/>
        </w:rPr>
        <w:t>NOTE</w:t>
      </w:r>
    </w:p>
    <w:p w14:paraId="4A31F873" w14:textId="77777777" w:rsidR="005E4641" w:rsidRPr="00C75DCA" w:rsidRDefault="005E4641" w:rsidP="005E4641">
      <w:pPr>
        <w:pBdr>
          <w:top w:val="single" w:sz="6" w:space="1" w:color="auto"/>
          <w:bottom w:val="single" w:sz="6" w:space="1" w:color="auto"/>
        </w:pBdr>
        <w:spacing w:beforeLines="0" w:before="0" w:after="156"/>
      </w:pPr>
      <w:r w:rsidRPr="00C75DCA">
        <w:rPr>
          <w:rFonts w:hint="eastAsia"/>
        </w:rPr>
        <w:t xml:space="preserve">This mode supports </w:t>
      </w:r>
      <w:r w:rsidR="00413FE3" w:rsidRPr="00C75DCA">
        <w:rPr>
          <w:rFonts w:hint="eastAsia"/>
        </w:rPr>
        <w:t>2 concurrent cur</w:t>
      </w:r>
      <w:r w:rsidR="004C7F8D" w:rsidRPr="00C75DCA">
        <w:rPr>
          <w:rFonts w:hint="eastAsia"/>
        </w:rPr>
        <w:t>v</w:t>
      </w:r>
      <w:r w:rsidR="00413FE3" w:rsidRPr="00C75DCA">
        <w:rPr>
          <w:rFonts w:hint="eastAsia"/>
        </w:rPr>
        <w:t xml:space="preserve">e fusion </w:t>
      </w:r>
      <w:r w:rsidR="00413FE3" w:rsidRPr="00C75DCA">
        <w:t>groups</w:t>
      </w:r>
      <w:r w:rsidRPr="00C75DCA">
        <w:rPr>
          <w:rFonts w:hint="eastAsia"/>
        </w:rPr>
        <w:t xml:space="preserve"> </w:t>
      </w:r>
      <w:r w:rsidRPr="00C75DCA">
        <w:t xml:space="preserve">of </w:t>
      </w:r>
      <w:r w:rsidR="00413FE3" w:rsidRPr="00C75DCA">
        <w:rPr>
          <w:rFonts w:hint="eastAsia"/>
        </w:rPr>
        <w:t xml:space="preserve">up to 8 </w:t>
      </w:r>
      <w:r w:rsidRPr="00C75DCA">
        <w:t>parameter</w:t>
      </w:r>
      <w:r w:rsidRPr="00C75DCA">
        <w:rPr>
          <w:rFonts w:hint="eastAsia"/>
        </w:rPr>
        <w:t xml:space="preserve">s </w:t>
      </w:r>
      <w:r w:rsidR="00413FE3" w:rsidRPr="00C75DCA">
        <w:rPr>
          <w:rFonts w:hint="eastAsia"/>
        </w:rPr>
        <w:t xml:space="preserve">per group </w:t>
      </w:r>
      <w:r w:rsidRPr="00C75DCA">
        <w:rPr>
          <w:rFonts w:hint="eastAsia"/>
        </w:rPr>
        <w:t>that can be represented digitally</w:t>
      </w:r>
      <w:r w:rsidRPr="00C75DCA">
        <w:t>. Non-digital parameters are not supported</w:t>
      </w:r>
      <w:r w:rsidRPr="00C75DCA">
        <w:rPr>
          <w:rFonts w:hint="eastAsia"/>
        </w:rPr>
        <w:t>.</w:t>
      </w:r>
    </w:p>
    <w:p w14:paraId="7A153F99" w14:textId="77777777" w:rsidR="005E4641" w:rsidRPr="00C75DCA" w:rsidRDefault="005E4641" w:rsidP="003A7528">
      <w:pPr>
        <w:pStyle w:val="ac"/>
        <w:widowControl w:val="0"/>
        <w:numPr>
          <w:ilvl w:val="1"/>
          <w:numId w:val="4"/>
        </w:numPr>
        <w:spacing w:beforeLines="20" w:before="62" w:afterLines="20" w:after="62"/>
        <w:ind w:left="641" w:hanging="357"/>
      </w:pPr>
      <w:r w:rsidRPr="00C75DCA">
        <w:rPr>
          <w:rFonts w:hint="eastAsia"/>
          <w:b/>
        </w:rPr>
        <w:t xml:space="preserve">To </w:t>
      </w:r>
      <w:r w:rsidRPr="00C75DCA">
        <w:rPr>
          <w:b/>
        </w:rPr>
        <w:t>merge selected data graphs</w:t>
      </w:r>
    </w:p>
    <w:p w14:paraId="1C35B909" w14:textId="77777777" w:rsidR="005E4641" w:rsidRPr="00C75DCA" w:rsidRDefault="005E4641" w:rsidP="003A7528">
      <w:pPr>
        <w:pStyle w:val="ac"/>
        <w:widowControl w:val="0"/>
        <w:numPr>
          <w:ilvl w:val="0"/>
          <w:numId w:val="65"/>
        </w:numPr>
        <w:spacing w:beforeLines="20" w:before="62" w:afterLines="20" w:after="62"/>
        <w:ind w:left="998" w:hanging="357"/>
      </w:pPr>
      <w:r w:rsidRPr="00C75DCA">
        <w:rPr>
          <w:rFonts w:hint="eastAsia"/>
        </w:rPr>
        <w:t xml:space="preserve">Select </w:t>
      </w:r>
      <w:r w:rsidR="00413FE3" w:rsidRPr="00C75DCA">
        <w:t xml:space="preserve">the </w:t>
      </w:r>
      <w:r w:rsidRPr="00C75DCA">
        <w:rPr>
          <w:rFonts w:hint="eastAsia"/>
        </w:rPr>
        <w:t>parameter</w:t>
      </w:r>
      <w:r w:rsidR="00413FE3" w:rsidRPr="00C75DCA">
        <w:rPr>
          <w:rFonts w:hint="eastAsia"/>
        </w:rPr>
        <w:t xml:space="preserve">s </w:t>
      </w:r>
      <w:r w:rsidRPr="00C75DCA">
        <w:t>to be merged.</w:t>
      </w:r>
    </w:p>
    <w:p w14:paraId="540849D6" w14:textId="77777777" w:rsidR="005E4641" w:rsidRPr="00C75DCA" w:rsidRDefault="005E4641" w:rsidP="003A7528">
      <w:pPr>
        <w:pStyle w:val="ac"/>
        <w:widowControl w:val="0"/>
        <w:numPr>
          <w:ilvl w:val="0"/>
          <w:numId w:val="65"/>
        </w:numPr>
        <w:spacing w:beforeLines="20" w:before="62" w:afterLines="20" w:after="62"/>
        <w:ind w:left="998" w:hanging="357"/>
      </w:pPr>
      <w:r w:rsidRPr="00C75DCA">
        <w:t xml:space="preserve">Tap the </w:t>
      </w:r>
      <w:r w:rsidRPr="00C75DCA">
        <w:rPr>
          <w:b/>
        </w:rPr>
        <w:t>Graph Merge</w:t>
      </w:r>
      <w:r w:rsidRPr="00C75DCA">
        <w:t xml:space="preserve"> button at the bottom of the Live Data screen.</w:t>
      </w:r>
    </w:p>
    <w:p w14:paraId="5D058017" w14:textId="77777777" w:rsidR="00EB5179" w:rsidRPr="00C75DCA" w:rsidRDefault="00EB5179" w:rsidP="003A7528">
      <w:pPr>
        <w:pStyle w:val="ac"/>
        <w:widowControl w:val="0"/>
        <w:numPr>
          <w:ilvl w:val="0"/>
          <w:numId w:val="65"/>
        </w:numPr>
        <w:spacing w:beforeLines="20" w:before="62" w:afterLines="20" w:after="62"/>
        <w:ind w:left="998" w:hanging="357"/>
      </w:pPr>
      <w:r w:rsidRPr="00C75DCA">
        <w:rPr>
          <w:rFonts w:hint="eastAsia"/>
        </w:rPr>
        <w:t xml:space="preserve">The </w:t>
      </w:r>
      <w:r w:rsidR="00D332D3" w:rsidRPr="00C75DCA">
        <w:rPr>
          <w:rFonts w:hint="eastAsia"/>
        </w:rPr>
        <w:t>selected</w:t>
      </w:r>
      <w:r w:rsidRPr="00C75DCA">
        <w:rPr>
          <w:rFonts w:hint="eastAsia"/>
        </w:rPr>
        <w:t xml:space="preserve"> parameters are displayed on the screen. Tap the</w:t>
      </w:r>
      <w:r w:rsidR="00D332D3" w:rsidRPr="00C75DCA">
        <w:rPr>
          <w:rFonts w:hint="eastAsia"/>
        </w:rPr>
        <w:t xml:space="preserve"> selectable</w:t>
      </w:r>
      <w:r w:rsidRPr="00C75DCA">
        <w:rPr>
          <w:rFonts w:hint="eastAsia"/>
        </w:rPr>
        <w:t xml:space="preserve"> check box on the right to </w:t>
      </w:r>
      <w:r w:rsidR="00D332D3" w:rsidRPr="00C75DCA">
        <w:t>choose</w:t>
      </w:r>
      <w:r w:rsidRPr="00C75DCA">
        <w:rPr>
          <w:rFonts w:hint="eastAsia"/>
        </w:rPr>
        <w:t xml:space="preserve"> the parameter and group. </w:t>
      </w:r>
      <w:r w:rsidR="00D332D3" w:rsidRPr="00C75DCA">
        <w:rPr>
          <w:rFonts w:hint="eastAsia"/>
        </w:rPr>
        <w:t>The grey check box is not available to select.</w:t>
      </w:r>
    </w:p>
    <w:p w14:paraId="370FDB08" w14:textId="77777777" w:rsidR="00EB5179" w:rsidRPr="00C75DCA" w:rsidRDefault="00EB5179" w:rsidP="003A7528">
      <w:pPr>
        <w:pStyle w:val="ac"/>
        <w:widowControl w:val="0"/>
        <w:numPr>
          <w:ilvl w:val="0"/>
          <w:numId w:val="65"/>
        </w:numPr>
        <w:spacing w:beforeLines="20" w:before="62" w:afterLines="20" w:after="62"/>
        <w:ind w:left="998" w:hanging="357"/>
      </w:pPr>
      <w:r w:rsidRPr="00C75DCA">
        <w:rPr>
          <w:rFonts w:hint="eastAsia"/>
        </w:rPr>
        <w:t xml:space="preserve">Tap </w:t>
      </w:r>
      <w:r w:rsidRPr="00C75DCA">
        <w:rPr>
          <w:rFonts w:hint="eastAsia"/>
          <w:b/>
          <w:bCs/>
        </w:rPr>
        <w:t xml:space="preserve">Start Fusion </w:t>
      </w:r>
      <w:r w:rsidRPr="00C75DCA">
        <w:rPr>
          <w:rFonts w:hint="eastAsia"/>
        </w:rPr>
        <w:t>to</w:t>
      </w:r>
      <w:r w:rsidRPr="00C75DCA">
        <w:rPr>
          <w:rFonts w:hint="eastAsia"/>
          <w:b/>
          <w:bCs/>
        </w:rPr>
        <w:t xml:space="preserve"> </w:t>
      </w:r>
      <w:r w:rsidRPr="00C75DCA">
        <w:rPr>
          <w:rFonts w:hint="eastAsia"/>
        </w:rPr>
        <w:t>start.</w:t>
      </w:r>
      <w:r w:rsidR="00017D5C" w:rsidRPr="00C75DCA">
        <w:rPr>
          <w:rFonts w:hint="eastAsia"/>
        </w:rPr>
        <w:t xml:space="preserve"> </w:t>
      </w:r>
    </w:p>
    <w:p w14:paraId="7652923A" w14:textId="77777777" w:rsidR="005E4641" w:rsidRPr="00C75DCA" w:rsidRDefault="005E4641" w:rsidP="003A7528">
      <w:pPr>
        <w:pStyle w:val="ac"/>
        <w:widowControl w:val="0"/>
        <w:numPr>
          <w:ilvl w:val="0"/>
          <w:numId w:val="65"/>
        </w:numPr>
        <w:spacing w:beforeLines="20" w:before="62" w:afterLines="20" w:after="62"/>
        <w:ind w:left="998" w:hanging="357"/>
      </w:pPr>
      <w:r w:rsidRPr="00C75DCA">
        <w:t xml:space="preserve">Tap the </w:t>
      </w:r>
      <w:r w:rsidR="00EB5179" w:rsidRPr="00C75DCA">
        <w:rPr>
          <w:rFonts w:hint="eastAsia"/>
          <w:b/>
        </w:rPr>
        <w:t>Back</w:t>
      </w:r>
      <w:r w:rsidRPr="00C75DCA">
        <w:rPr>
          <w:b/>
        </w:rPr>
        <w:t xml:space="preserve"> </w:t>
      </w:r>
      <w:r w:rsidRPr="00C75DCA">
        <w:t xml:space="preserve">button to </w:t>
      </w:r>
      <w:r w:rsidR="00EB5179" w:rsidRPr="00C75DCA">
        <w:rPr>
          <w:rFonts w:hint="eastAsia"/>
        </w:rPr>
        <w:t>exit</w:t>
      </w:r>
      <w:r w:rsidRPr="00C75DCA">
        <w:t xml:space="preserve">. </w:t>
      </w:r>
    </w:p>
    <w:p w14:paraId="58C0B07B" w14:textId="77777777" w:rsidR="005E4641" w:rsidRPr="00C75DCA" w:rsidRDefault="005E4641" w:rsidP="003A7528">
      <w:pPr>
        <w:pStyle w:val="ac"/>
        <w:widowControl w:val="0"/>
        <w:numPr>
          <w:ilvl w:val="0"/>
          <w:numId w:val="60"/>
        </w:numPr>
        <w:spacing w:beforeLines="20" w:before="62" w:afterLines="20" w:after="62"/>
        <w:ind w:left="641" w:hanging="357"/>
      </w:pPr>
      <w:r w:rsidRPr="00C75DCA">
        <w:rPr>
          <w:rFonts w:hint="eastAsia"/>
          <w:b/>
        </w:rPr>
        <w:t xml:space="preserve">To Top </w:t>
      </w:r>
      <w:r w:rsidRPr="00C75DCA">
        <w:t>—</w:t>
      </w:r>
      <w:r w:rsidRPr="00C75DCA">
        <w:rPr>
          <w:rFonts w:hint="eastAsia"/>
        </w:rPr>
        <w:t xml:space="preserve"> </w:t>
      </w:r>
      <w:r w:rsidR="00017D5C" w:rsidRPr="00C75DCA">
        <w:rPr>
          <w:rFonts w:hint="eastAsia"/>
        </w:rPr>
        <w:t xml:space="preserve">tap to </w:t>
      </w:r>
      <w:r w:rsidRPr="00C75DCA">
        <w:rPr>
          <w:rFonts w:hint="eastAsia"/>
        </w:rPr>
        <w:t>move a selected data item to the top of the list.</w:t>
      </w:r>
    </w:p>
    <w:p w14:paraId="733F50CC" w14:textId="77777777" w:rsidR="00017D5C" w:rsidRPr="00C75DCA" w:rsidRDefault="00017D5C" w:rsidP="003A7528">
      <w:pPr>
        <w:pStyle w:val="ac"/>
        <w:widowControl w:val="0"/>
        <w:numPr>
          <w:ilvl w:val="0"/>
          <w:numId w:val="60"/>
        </w:numPr>
        <w:spacing w:beforeLines="20" w:before="62" w:afterLines="20" w:after="62"/>
        <w:ind w:left="641" w:hanging="357"/>
      </w:pPr>
      <w:r w:rsidRPr="00C75DCA">
        <w:rPr>
          <w:rFonts w:hint="eastAsia"/>
          <w:b/>
        </w:rPr>
        <w:t xml:space="preserve">Clear Data </w:t>
      </w:r>
      <w:r w:rsidRPr="00C75DCA">
        <w:t xml:space="preserve">— </w:t>
      </w:r>
      <w:r w:rsidRPr="00C75DCA">
        <w:rPr>
          <w:rFonts w:hint="eastAsia"/>
        </w:rPr>
        <w:t>tap</w:t>
      </w:r>
      <w:r w:rsidRPr="00C75DCA">
        <w:t xml:space="preserve"> to</w:t>
      </w:r>
      <w:r w:rsidRPr="00C75DCA">
        <w:rPr>
          <w:rFonts w:hint="eastAsia"/>
        </w:rPr>
        <w:t xml:space="preserve"> clear all </w:t>
      </w:r>
      <w:r w:rsidRPr="00C75DCA">
        <w:t>cached live data</w:t>
      </w:r>
      <w:r w:rsidRPr="00C75DCA">
        <w:rPr>
          <w:rFonts w:hint="eastAsia"/>
        </w:rPr>
        <w:t>.</w:t>
      </w:r>
    </w:p>
    <w:p w14:paraId="5F0B9473" w14:textId="77777777" w:rsidR="00017D5C" w:rsidRPr="00C75DCA" w:rsidRDefault="00017D5C" w:rsidP="003A7528">
      <w:pPr>
        <w:pStyle w:val="ac"/>
        <w:widowControl w:val="0"/>
        <w:numPr>
          <w:ilvl w:val="0"/>
          <w:numId w:val="60"/>
        </w:numPr>
        <w:spacing w:beforeLines="20" w:before="62" w:afterLines="20" w:after="62"/>
        <w:ind w:left="641" w:hanging="357"/>
      </w:pPr>
      <w:r w:rsidRPr="00C75DCA">
        <w:rPr>
          <w:rFonts w:hint="eastAsia"/>
          <w:b/>
        </w:rPr>
        <w:t xml:space="preserve">Freeze </w:t>
      </w:r>
      <w:r w:rsidRPr="00C75DCA">
        <w:t>—</w:t>
      </w:r>
      <w:r w:rsidRPr="00C75DCA">
        <w:rPr>
          <w:rFonts w:hint="eastAsia"/>
        </w:rPr>
        <w:t xml:space="preserve"> tap to display the retrieved data in</w:t>
      </w:r>
      <w:r w:rsidR="00347920" w:rsidRPr="00C75DCA">
        <w:rPr>
          <w:rFonts w:hint="eastAsia"/>
        </w:rPr>
        <w:t xml:space="preserve"> </w:t>
      </w:r>
      <w:r w:rsidRPr="00C75DCA">
        <w:rPr>
          <w:rFonts w:hint="eastAsia"/>
        </w:rPr>
        <w:t>freeze mode.</w:t>
      </w:r>
    </w:p>
    <w:p w14:paraId="5A4AE0CF" w14:textId="77777777" w:rsidR="00555294" w:rsidRPr="00C75DCA" w:rsidRDefault="00555294" w:rsidP="003A7528">
      <w:pPr>
        <w:pStyle w:val="ac"/>
        <w:widowControl w:val="0"/>
        <w:numPr>
          <w:ilvl w:val="0"/>
          <w:numId w:val="61"/>
        </w:numPr>
        <w:spacing w:beforeLines="20" w:before="62" w:afterLines="20" w:after="62"/>
        <w:ind w:left="998" w:hanging="357"/>
      </w:pPr>
      <w:r w:rsidRPr="00C75DCA">
        <w:t>Resume — tap to exit the freeze data mode and return to normal data display.</w:t>
      </w:r>
    </w:p>
    <w:p w14:paraId="059F47A9" w14:textId="77777777" w:rsidR="00017D5C" w:rsidRPr="00C75DCA" w:rsidRDefault="00017D5C" w:rsidP="003A7528">
      <w:pPr>
        <w:pStyle w:val="ac"/>
        <w:widowControl w:val="0"/>
        <w:numPr>
          <w:ilvl w:val="0"/>
          <w:numId w:val="61"/>
        </w:numPr>
        <w:spacing w:beforeLines="20" w:before="62" w:afterLines="20" w:after="62"/>
        <w:ind w:left="998" w:hanging="357"/>
      </w:pPr>
      <w:r w:rsidRPr="00C75DCA">
        <w:rPr>
          <w:rFonts w:hint="eastAsia"/>
        </w:rPr>
        <w:t xml:space="preserve">Previous Frame </w:t>
      </w:r>
      <w:r w:rsidRPr="00C75DCA">
        <w:t>—</w:t>
      </w:r>
      <w:r w:rsidRPr="00C75DCA">
        <w:rPr>
          <w:rFonts w:hint="eastAsia"/>
        </w:rPr>
        <w:t xml:space="preserve"> </w:t>
      </w:r>
      <w:r w:rsidR="00754D82" w:rsidRPr="00C75DCA">
        <w:rPr>
          <w:rFonts w:hint="eastAsia"/>
        </w:rPr>
        <w:t>tap to move</w:t>
      </w:r>
      <w:r w:rsidRPr="00C75DCA">
        <w:rPr>
          <w:rFonts w:hint="eastAsia"/>
        </w:rPr>
        <w:t xml:space="preserve"> to the previous frame </w:t>
      </w:r>
      <w:r w:rsidRPr="00C75DCA">
        <w:t>of</w:t>
      </w:r>
      <w:r w:rsidRPr="00C75DCA">
        <w:rPr>
          <w:rFonts w:hint="eastAsia"/>
        </w:rPr>
        <w:t xml:space="preserve"> </w:t>
      </w:r>
      <w:r w:rsidRPr="00C75DCA">
        <w:t>frozen</w:t>
      </w:r>
      <w:r w:rsidRPr="00C75DCA">
        <w:rPr>
          <w:rFonts w:hint="eastAsia"/>
        </w:rPr>
        <w:t xml:space="preserve"> data.</w:t>
      </w:r>
    </w:p>
    <w:p w14:paraId="4A8CC56F" w14:textId="77777777" w:rsidR="00555294" w:rsidRPr="00C75DCA" w:rsidRDefault="00555294" w:rsidP="003A7528">
      <w:pPr>
        <w:pStyle w:val="ac"/>
        <w:widowControl w:val="0"/>
        <w:numPr>
          <w:ilvl w:val="0"/>
          <w:numId w:val="61"/>
        </w:numPr>
        <w:spacing w:beforeLines="20" w:before="62" w:afterLines="20" w:after="62"/>
        <w:ind w:left="998" w:hanging="357"/>
      </w:pPr>
      <w:r w:rsidRPr="00C75DCA">
        <w:t>Play</w:t>
      </w:r>
      <w:r w:rsidRPr="00C75DCA">
        <w:rPr>
          <w:rFonts w:hint="eastAsia"/>
        </w:rPr>
        <w:t xml:space="preserve">/Pause </w:t>
      </w:r>
      <w:r w:rsidRPr="00C75DCA">
        <w:t>—</w:t>
      </w:r>
      <w:r w:rsidRPr="00C75DCA">
        <w:rPr>
          <w:rFonts w:hint="eastAsia"/>
        </w:rPr>
        <w:t xml:space="preserve"> </w:t>
      </w:r>
      <w:r w:rsidRPr="00C75DCA">
        <w:t>tap to play/pause the frozen data.</w:t>
      </w:r>
    </w:p>
    <w:p w14:paraId="157EFF28" w14:textId="77777777" w:rsidR="00017D5C" w:rsidRPr="00C75DCA" w:rsidRDefault="00017D5C" w:rsidP="003A7528">
      <w:pPr>
        <w:pStyle w:val="ac"/>
        <w:widowControl w:val="0"/>
        <w:numPr>
          <w:ilvl w:val="0"/>
          <w:numId w:val="61"/>
        </w:numPr>
        <w:spacing w:beforeLines="20" w:before="62" w:afterLines="20" w:after="62"/>
        <w:ind w:left="998" w:hanging="357"/>
      </w:pPr>
      <w:r w:rsidRPr="00C75DCA">
        <w:rPr>
          <w:rFonts w:hint="eastAsia"/>
        </w:rPr>
        <w:t xml:space="preserve">Next Frame </w:t>
      </w:r>
      <w:r w:rsidRPr="00C75DCA">
        <w:t>—</w:t>
      </w:r>
      <w:r w:rsidRPr="00C75DCA">
        <w:rPr>
          <w:rFonts w:hint="eastAsia"/>
        </w:rPr>
        <w:t xml:space="preserve"> </w:t>
      </w:r>
      <w:r w:rsidR="00754D82" w:rsidRPr="00C75DCA">
        <w:rPr>
          <w:rFonts w:hint="eastAsia"/>
        </w:rPr>
        <w:t xml:space="preserve">tap to </w:t>
      </w:r>
      <w:r w:rsidRPr="00C75DCA">
        <w:t>m</w:t>
      </w:r>
      <w:r w:rsidRPr="00C75DCA">
        <w:rPr>
          <w:rFonts w:hint="eastAsia"/>
        </w:rPr>
        <w:t>ove to the next frame</w:t>
      </w:r>
      <w:r w:rsidRPr="00C75DCA">
        <w:t xml:space="preserve"> of</w:t>
      </w:r>
      <w:r w:rsidRPr="00C75DCA">
        <w:rPr>
          <w:rFonts w:hint="eastAsia"/>
        </w:rPr>
        <w:t xml:space="preserve"> </w:t>
      </w:r>
      <w:r w:rsidRPr="00C75DCA">
        <w:t>frozen</w:t>
      </w:r>
      <w:r w:rsidRPr="00C75DCA">
        <w:rPr>
          <w:rFonts w:hint="eastAsia"/>
        </w:rPr>
        <w:t xml:space="preserve"> data.</w:t>
      </w:r>
    </w:p>
    <w:p w14:paraId="440F4E1D" w14:textId="77777777" w:rsidR="005B5979" w:rsidRPr="00C75DCA" w:rsidRDefault="00672BDC" w:rsidP="003A7528">
      <w:pPr>
        <w:pStyle w:val="ac"/>
        <w:widowControl w:val="0"/>
        <w:numPr>
          <w:ilvl w:val="0"/>
          <w:numId w:val="60"/>
        </w:numPr>
        <w:spacing w:beforeLines="20" w:before="62" w:afterLines="20" w:after="62"/>
        <w:ind w:left="641" w:hanging="357"/>
      </w:pPr>
      <w:r w:rsidRPr="00C75DCA">
        <w:rPr>
          <w:rFonts w:hint="eastAsia"/>
          <w:b/>
          <w:bCs/>
        </w:rPr>
        <w:t>Reference Sampling</w:t>
      </w:r>
      <w:r w:rsidRPr="00C75DCA">
        <w:rPr>
          <w:rFonts w:hint="eastAsia"/>
        </w:rPr>
        <w:t xml:space="preserve"> </w:t>
      </w:r>
      <w:r w:rsidRPr="00C75DCA">
        <w:t>—</w:t>
      </w:r>
      <w:r w:rsidRPr="00C75DCA">
        <w:rPr>
          <w:rFonts w:hint="eastAsia"/>
        </w:rPr>
        <w:t xml:space="preserve"> tap to </w:t>
      </w:r>
      <w:r w:rsidR="00255CD1" w:rsidRPr="00C75DCA">
        <w:t xml:space="preserve">perform cyclic sampling of all </w:t>
      </w:r>
      <w:r w:rsidR="006B5684" w:rsidRPr="00C75DCA">
        <w:rPr>
          <w:rFonts w:hint="eastAsia"/>
        </w:rPr>
        <w:t xml:space="preserve">live </w:t>
      </w:r>
      <w:r w:rsidR="00255CD1" w:rsidRPr="00C75DCA">
        <w:t>data in the current system and provide the maximum, minimum</w:t>
      </w:r>
      <w:r w:rsidR="00255CD1" w:rsidRPr="00C75DCA">
        <w:rPr>
          <w:rFonts w:hint="eastAsia"/>
        </w:rPr>
        <w:t>,</w:t>
      </w:r>
      <w:r w:rsidR="00255CD1" w:rsidRPr="00C75DCA">
        <w:t xml:space="preserve"> and average values of the sampled data</w:t>
      </w:r>
      <w:r w:rsidR="00255CD1" w:rsidRPr="00C75DCA">
        <w:rPr>
          <w:rFonts w:hint="eastAsia"/>
        </w:rPr>
        <w:t xml:space="preserve">. </w:t>
      </w:r>
      <w:r w:rsidR="00332526" w:rsidRPr="00C75DCA">
        <w:t>Technicians can customize sampling conditions</w:t>
      </w:r>
      <w:r w:rsidR="00332526" w:rsidRPr="00C75DCA">
        <w:rPr>
          <w:rFonts w:hint="eastAsia"/>
        </w:rPr>
        <w:t xml:space="preserve">. </w:t>
      </w:r>
      <w:r w:rsidR="005B5979" w:rsidRPr="00C75DCA">
        <w:t xml:space="preserve">This </w:t>
      </w:r>
      <w:r w:rsidR="00255CD1" w:rsidRPr="00C75DCA">
        <w:t xml:space="preserve">function </w:t>
      </w:r>
      <w:r w:rsidR="005B5979" w:rsidRPr="00C75DCA">
        <w:t xml:space="preserve">can be used for </w:t>
      </w:r>
      <w:r w:rsidR="00255CD1" w:rsidRPr="00C75DCA">
        <w:t xml:space="preserve">the </w:t>
      </w:r>
      <w:r w:rsidR="005B5979" w:rsidRPr="00C75DCA">
        <w:t xml:space="preserve">comparative analysis of </w:t>
      </w:r>
      <w:r w:rsidR="006B5684" w:rsidRPr="00C75DCA">
        <w:rPr>
          <w:rFonts w:hint="eastAsia"/>
        </w:rPr>
        <w:t xml:space="preserve">live </w:t>
      </w:r>
      <w:r w:rsidR="005B5979" w:rsidRPr="00C75DCA">
        <w:t xml:space="preserve">data, assisting technicians in quickly identifying </w:t>
      </w:r>
      <w:r w:rsidR="006B5684" w:rsidRPr="00C75DCA">
        <w:rPr>
          <w:rFonts w:hint="eastAsia"/>
        </w:rPr>
        <w:t xml:space="preserve">the </w:t>
      </w:r>
      <w:r w:rsidR="005B5979" w:rsidRPr="00C75DCA">
        <w:t>abnormal data.</w:t>
      </w:r>
    </w:p>
    <w:p w14:paraId="1A348B4D" w14:textId="77777777" w:rsidR="0073188C" w:rsidRPr="00C75DCA" w:rsidRDefault="00FE2465" w:rsidP="003A7528">
      <w:pPr>
        <w:pStyle w:val="ac"/>
        <w:widowControl w:val="0"/>
        <w:numPr>
          <w:ilvl w:val="0"/>
          <w:numId w:val="60"/>
        </w:numPr>
        <w:spacing w:beforeLines="20" w:before="62" w:afterLines="20" w:after="62"/>
        <w:ind w:left="641" w:hanging="357"/>
      </w:pPr>
      <w:r w:rsidRPr="00C75DCA">
        <w:rPr>
          <w:rFonts w:hint="eastAsia"/>
          <w:b/>
          <w:bCs/>
        </w:rPr>
        <w:t>Range</w:t>
      </w:r>
      <w:r w:rsidRPr="00C75DCA">
        <w:rPr>
          <w:b/>
          <w:bCs/>
        </w:rPr>
        <w:t xml:space="preserve"> </w:t>
      </w:r>
      <w:r w:rsidR="00B66DF0" w:rsidRPr="00C75DCA">
        <w:rPr>
          <w:b/>
          <w:bCs/>
        </w:rPr>
        <w:t>List</w:t>
      </w:r>
      <w:r w:rsidRPr="00C75DCA">
        <w:t>—</w:t>
      </w:r>
      <w:r w:rsidRPr="00C75DCA">
        <w:rPr>
          <w:rFonts w:hint="eastAsia"/>
        </w:rPr>
        <w:t xml:space="preserve"> </w:t>
      </w:r>
      <w:r w:rsidR="00F13D9E" w:rsidRPr="00C75DCA">
        <w:rPr>
          <w:rFonts w:hint="eastAsia"/>
        </w:rPr>
        <w:t>t</w:t>
      </w:r>
      <w:r w:rsidR="00F13D9E" w:rsidRPr="00C75DCA">
        <w:t xml:space="preserve">ap to display the </w:t>
      </w:r>
      <w:r w:rsidR="0073188C" w:rsidRPr="00C75DCA">
        <w:rPr>
          <w:rFonts w:hint="eastAsia"/>
        </w:rPr>
        <w:t xml:space="preserve">sampled reference values including the </w:t>
      </w:r>
      <w:r w:rsidR="00F13D9E" w:rsidRPr="00C75DCA">
        <w:t xml:space="preserve">maximum, minimum, and average values. </w:t>
      </w:r>
    </w:p>
    <w:p w14:paraId="6CD0B780" w14:textId="77777777" w:rsidR="005E4641" w:rsidRPr="00C75DCA" w:rsidRDefault="005E4641" w:rsidP="003A7528">
      <w:pPr>
        <w:pStyle w:val="ac"/>
        <w:widowControl w:val="0"/>
        <w:numPr>
          <w:ilvl w:val="0"/>
          <w:numId w:val="60"/>
        </w:numPr>
        <w:spacing w:beforeLines="20" w:before="62" w:afterLines="20" w:after="62"/>
        <w:ind w:left="641" w:hanging="357"/>
      </w:pPr>
      <w:r w:rsidRPr="00C75DCA">
        <w:rPr>
          <w:rFonts w:hint="eastAsia"/>
          <w:b/>
        </w:rPr>
        <w:t xml:space="preserve">Record </w:t>
      </w:r>
      <w:r w:rsidRPr="00C75DCA">
        <w:t>—</w:t>
      </w:r>
      <w:r w:rsidRPr="00C75DCA">
        <w:rPr>
          <w:rFonts w:hint="eastAsia"/>
        </w:rPr>
        <w:t xml:space="preserve"> </w:t>
      </w:r>
      <w:r w:rsidR="00AA6C02" w:rsidRPr="00C75DCA">
        <w:rPr>
          <w:rFonts w:hint="eastAsia"/>
        </w:rPr>
        <w:t xml:space="preserve">tap to </w:t>
      </w:r>
      <w:r w:rsidRPr="00C75DCA">
        <w:rPr>
          <w:rFonts w:hint="eastAsia"/>
        </w:rPr>
        <w:t xml:space="preserve">start recording </w:t>
      </w:r>
      <w:r w:rsidRPr="00C75DCA">
        <w:t xml:space="preserve">the </w:t>
      </w:r>
      <w:r w:rsidRPr="00C75DCA">
        <w:rPr>
          <w:rFonts w:hint="eastAsia"/>
        </w:rPr>
        <w:t>live data</w:t>
      </w:r>
      <w:r w:rsidRPr="00C75DCA">
        <w:t xml:space="preserve"> of the selected data items. Tap the </w:t>
      </w:r>
      <w:r w:rsidRPr="00C75DCA">
        <w:rPr>
          <w:b/>
        </w:rPr>
        <w:t>Record</w:t>
      </w:r>
      <w:r w:rsidRPr="00C75DCA">
        <w:t xml:space="preserve"> button at the bottom of the Live Data screen. A message will display</w:t>
      </w:r>
      <w:r w:rsidR="00AA6C02" w:rsidRPr="00C75DCA">
        <w:t>,</w:t>
      </w:r>
      <w:r w:rsidRPr="00C75DCA">
        <w:t xml:space="preserve"> prompting </w:t>
      </w:r>
      <w:r w:rsidR="00AA6C02" w:rsidRPr="00C75DCA">
        <w:t xml:space="preserve">the </w:t>
      </w:r>
      <w:r w:rsidRPr="00C75DCA">
        <w:t xml:space="preserve">user to select </w:t>
      </w:r>
      <w:r w:rsidR="00845C68" w:rsidRPr="00C75DCA">
        <w:t xml:space="preserve">the </w:t>
      </w:r>
      <w:r w:rsidRPr="00C75DCA">
        <w:t xml:space="preserve">parameters to record. Tap the </w:t>
      </w:r>
      <w:r w:rsidRPr="00C75DCA">
        <w:rPr>
          <w:b/>
        </w:rPr>
        <w:t xml:space="preserve">Got It </w:t>
      </w:r>
      <w:r w:rsidRPr="00C75DCA">
        <w:t xml:space="preserve">button to confirm. Scroll down and select </w:t>
      </w:r>
      <w:r w:rsidR="00AA6C02" w:rsidRPr="00C75DCA">
        <w:t xml:space="preserve">the </w:t>
      </w:r>
      <w:r w:rsidRPr="00C75DCA">
        <w:t xml:space="preserve">data </w:t>
      </w:r>
      <w:r w:rsidR="00AA6C02" w:rsidRPr="00C75DCA">
        <w:rPr>
          <w:rFonts w:hint="eastAsia"/>
        </w:rPr>
        <w:t xml:space="preserve">items </w:t>
      </w:r>
      <w:r w:rsidRPr="00C75DCA">
        <w:t xml:space="preserve">to record. Tap the </w:t>
      </w:r>
      <w:r w:rsidRPr="00C75DCA">
        <w:rPr>
          <w:b/>
        </w:rPr>
        <w:t>Record</w:t>
      </w:r>
      <w:r w:rsidRPr="00C75DCA">
        <w:t xml:space="preserve"> button to start recording. Tap the </w:t>
      </w:r>
      <w:r w:rsidR="00AA6C02" w:rsidRPr="00C75DCA">
        <w:rPr>
          <w:rFonts w:hint="eastAsia"/>
          <w:b/>
        </w:rPr>
        <w:t>Complete</w:t>
      </w:r>
      <w:r w:rsidRPr="00C75DCA">
        <w:t xml:space="preserve"> button to stop recording. The recorded live data can be viewed in the </w:t>
      </w:r>
      <w:r w:rsidRPr="00C75DCA">
        <w:rPr>
          <w:b/>
        </w:rPr>
        <w:t>Review</w:t>
      </w:r>
      <w:r w:rsidRPr="00C75DCA">
        <w:t xml:space="preserve"> section at the bottom of the Live Data screen. The recorded data can also be reviewed in the Data Manager application.</w:t>
      </w:r>
    </w:p>
    <w:p w14:paraId="1E1CA1FD" w14:textId="77777777" w:rsidR="005E4641" w:rsidRPr="00C75DCA" w:rsidRDefault="00AA6C02" w:rsidP="003A7528">
      <w:pPr>
        <w:pStyle w:val="ac"/>
        <w:widowControl w:val="0"/>
        <w:numPr>
          <w:ilvl w:val="0"/>
          <w:numId w:val="61"/>
        </w:numPr>
        <w:spacing w:beforeLines="20" w:before="62" w:afterLines="20" w:after="62"/>
        <w:ind w:left="998" w:hanging="357"/>
      </w:pPr>
      <w:r w:rsidRPr="00C75DCA">
        <w:rPr>
          <w:rFonts w:hint="eastAsia"/>
        </w:rPr>
        <w:t>Complete</w:t>
      </w:r>
      <w:r w:rsidR="005E4641" w:rsidRPr="00C75DCA">
        <w:rPr>
          <w:rFonts w:hint="eastAsia"/>
        </w:rPr>
        <w:t xml:space="preserve"> </w:t>
      </w:r>
      <w:r w:rsidR="005E4641" w:rsidRPr="00C75DCA">
        <w:t>— Tap</w:t>
      </w:r>
      <w:r w:rsidR="005E4641" w:rsidRPr="00C75DCA">
        <w:rPr>
          <w:rFonts w:hint="eastAsia"/>
        </w:rPr>
        <w:t xml:space="preserve"> </w:t>
      </w:r>
      <w:r w:rsidR="005E4641" w:rsidRPr="00C75DCA">
        <w:t xml:space="preserve">to </w:t>
      </w:r>
      <w:r w:rsidR="005E4641" w:rsidRPr="00C75DCA">
        <w:rPr>
          <w:rFonts w:hint="eastAsia"/>
        </w:rPr>
        <w:t>stop data recording</w:t>
      </w:r>
      <w:r w:rsidR="005E4641" w:rsidRPr="00C75DCA">
        <w:t xml:space="preserve"> </w:t>
      </w:r>
      <w:r w:rsidR="005E4641" w:rsidRPr="00C75DCA">
        <w:rPr>
          <w:rFonts w:hint="eastAsia"/>
        </w:rPr>
        <w:t>and</w:t>
      </w:r>
      <w:r w:rsidR="005E4641" w:rsidRPr="00C75DCA">
        <w:t xml:space="preserve"> return to</w:t>
      </w:r>
      <w:r w:rsidR="005E4641" w:rsidRPr="00C75DCA">
        <w:rPr>
          <w:rFonts w:hint="eastAsia"/>
        </w:rPr>
        <w:t xml:space="preserve"> normal data display.</w:t>
      </w:r>
    </w:p>
    <w:p w14:paraId="4B7F1D62" w14:textId="77777777" w:rsidR="005E4641" w:rsidRPr="00C75DCA" w:rsidRDefault="005E4641" w:rsidP="003A7528">
      <w:pPr>
        <w:pStyle w:val="ac"/>
        <w:widowControl w:val="0"/>
        <w:numPr>
          <w:ilvl w:val="0"/>
          <w:numId w:val="61"/>
        </w:numPr>
        <w:spacing w:beforeLines="20" w:before="62" w:afterLines="20" w:after="62"/>
        <w:ind w:left="998" w:hanging="357"/>
      </w:pPr>
      <w:r w:rsidRPr="00C75DCA">
        <w:rPr>
          <w:rFonts w:hint="eastAsia"/>
        </w:rPr>
        <w:t xml:space="preserve">Flag </w:t>
      </w:r>
      <w:r w:rsidRPr="00C75DCA">
        <w:t>—</w:t>
      </w:r>
      <w:r w:rsidR="004242B3" w:rsidRPr="00C75DCA">
        <w:rPr>
          <w:rFonts w:hint="eastAsia"/>
        </w:rPr>
        <w:t xml:space="preserve"> </w:t>
      </w:r>
      <w:r w:rsidRPr="00C75DCA">
        <w:rPr>
          <w:rFonts w:hint="eastAsia"/>
        </w:rPr>
        <w:t xml:space="preserve">displays when the Record function is applied. Tap this button </w:t>
      </w:r>
      <w:r w:rsidRPr="00C75DCA">
        <w:t xml:space="preserve">to set </w:t>
      </w:r>
      <w:r w:rsidRPr="00C75DCA">
        <w:rPr>
          <w:rFonts w:hint="eastAsia"/>
        </w:rPr>
        <w:t xml:space="preserve">flags </w:t>
      </w:r>
      <w:r w:rsidRPr="00C75DCA">
        <w:lastRenderedPageBreak/>
        <w:t>to note points of interest when recording data. Notes can be added during</w:t>
      </w:r>
      <w:r w:rsidRPr="00C75DCA">
        <w:rPr>
          <w:rFonts w:hint="eastAsia"/>
        </w:rPr>
        <w:t xml:space="preserve"> </w:t>
      </w:r>
      <w:r w:rsidRPr="00C75DCA">
        <w:t>playback</w:t>
      </w:r>
      <w:r w:rsidRPr="00C75DCA">
        <w:rPr>
          <w:rFonts w:hint="eastAsia"/>
        </w:rPr>
        <w:t xml:space="preserve"> in </w:t>
      </w:r>
      <w:r w:rsidRPr="00C75DCA">
        <w:t xml:space="preserve">Review or </w:t>
      </w:r>
      <w:r w:rsidRPr="00C75DCA">
        <w:rPr>
          <w:rFonts w:hint="eastAsia"/>
        </w:rPr>
        <w:t>Data Manager</w:t>
      </w:r>
      <w:r w:rsidRPr="00C75DCA">
        <w:rPr>
          <w:i/>
        </w:rPr>
        <w:t xml:space="preserve">. </w:t>
      </w:r>
      <w:r w:rsidRPr="00C75DCA">
        <w:t xml:space="preserve">Select the </w:t>
      </w:r>
      <w:r w:rsidRPr="00C75DCA">
        <w:rPr>
          <w:rFonts w:hint="eastAsia"/>
        </w:rPr>
        <w:t xml:space="preserve">preset flag </w:t>
      </w:r>
      <w:r w:rsidRPr="00C75DCA">
        <w:t>to open a popup window and display a virtual keyboard to input notes</w:t>
      </w:r>
      <w:r w:rsidRPr="00C75DCA">
        <w:rPr>
          <w:rFonts w:hint="eastAsia"/>
        </w:rPr>
        <w:t>.</w:t>
      </w:r>
    </w:p>
    <w:p w14:paraId="66971476" w14:textId="77777777" w:rsidR="005E4641" w:rsidRPr="00C75DCA" w:rsidRDefault="005E4641" w:rsidP="003A7528">
      <w:pPr>
        <w:pStyle w:val="ac"/>
        <w:widowControl w:val="0"/>
        <w:numPr>
          <w:ilvl w:val="0"/>
          <w:numId w:val="60"/>
        </w:numPr>
        <w:spacing w:beforeLines="20" w:before="62" w:afterLines="20" w:after="62"/>
        <w:ind w:left="641" w:hanging="357"/>
      </w:pPr>
      <w:r w:rsidRPr="00C75DCA">
        <w:rPr>
          <w:rFonts w:hint="eastAsia"/>
          <w:b/>
        </w:rPr>
        <w:t>R</w:t>
      </w:r>
      <w:r w:rsidRPr="00C75DCA">
        <w:rPr>
          <w:b/>
        </w:rPr>
        <w:t>eview</w:t>
      </w:r>
      <w:r w:rsidRPr="00C75DCA">
        <w:t xml:space="preserve"> — </w:t>
      </w:r>
      <w:r w:rsidR="004242B3" w:rsidRPr="00C75DCA">
        <w:rPr>
          <w:rFonts w:hint="eastAsia"/>
        </w:rPr>
        <w:t xml:space="preserve">tap to </w:t>
      </w:r>
      <w:r w:rsidRPr="00C75DCA">
        <w:t xml:space="preserve">review the recorded data. Tap the </w:t>
      </w:r>
      <w:r w:rsidRPr="00C75DCA">
        <w:rPr>
          <w:b/>
        </w:rPr>
        <w:t>Review</w:t>
      </w:r>
      <w:r w:rsidRPr="00C75DCA">
        <w:t xml:space="preserve"> button to display a recording list and select one item to review. </w:t>
      </w:r>
    </w:p>
    <w:p w14:paraId="4CF8E73B" w14:textId="77777777" w:rsidR="005E4641" w:rsidRPr="00C75DCA" w:rsidRDefault="005E4641" w:rsidP="005E4641">
      <w:pPr>
        <w:pStyle w:val="ac"/>
        <w:pBdr>
          <w:top w:val="single" w:sz="6" w:space="1" w:color="auto"/>
          <w:bottom w:val="single" w:sz="6" w:space="1" w:color="auto"/>
        </w:pBdr>
        <w:spacing w:beforeLines="0" w:before="0" w:afterLines="0" w:after="0"/>
        <w:ind w:left="284" w:firstLine="0"/>
        <w:rPr>
          <w:b/>
        </w:rPr>
      </w:pPr>
      <w:r w:rsidRPr="00C75DCA">
        <w:rPr>
          <w:rFonts w:hint="eastAsia"/>
          <w:noProof/>
        </w:rPr>
        <w:drawing>
          <wp:anchor distT="0" distB="0" distL="114300" distR="114300" simplePos="0" relativeHeight="251993088" behindDoc="0" locked="0" layoutInCell="1" allowOverlap="1" wp14:anchorId="1BAD1FDE" wp14:editId="2BF9DAD2">
            <wp:simplePos x="0" y="0"/>
            <wp:positionH relativeFrom="column">
              <wp:posOffset>635</wp:posOffset>
            </wp:positionH>
            <wp:positionV relativeFrom="paragraph">
              <wp:posOffset>32385</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hint="eastAsia"/>
          <w:b/>
        </w:rPr>
        <w:t>NOTE</w:t>
      </w:r>
    </w:p>
    <w:p w14:paraId="03CB9FA6" w14:textId="77777777" w:rsidR="005E4641" w:rsidRPr="00C75DCA" w:rsidRDefault="005E4641" w:rsidP="005E4641">
      <w:pPr>
        <w:pStyle w:val="ac"/>
        <w:pBdr>
          <w:top w:val="single" w:sz="6" w:space="1" w:color="auto"/>
          <w:bottom w:val="single" w:sz="6" w:space="1" w:color="auto"/>
        </w:pBdr>
        <w:spacing w:beforeLines="0" w:before="0" w:afterLines="0" w:after="0"/>
        <w:ind w:left="284" w:firstLine="0"/>
      </w:pPr>
      <w:r w:rsidRPr="00C75DCA">
        <w:t>Only the data recorded during the current operation can be reviewed on the Live Data screen. All the historical recorded data can be reviewed in "Review Data" in the Data Manager application</w:t>
      </w:r>
      <w:r w:rsidRPr="00C75DCA">
        <w:rPr>
          <w:rFonts w:hint="eastAsia"/>
        </w:rPr>
        <w:t>.</w:t>
      </w:r>
    </w:p>
    <w:p w14:paraId="35B85548" w14:textId="77777777" w:rsidR="004242B3" w:rsidRPr="00C75DCA" w:rsidRDefault="004242B3" w:rsidP="003A7528">
      <w:pPr>
        <w:pStyle w:val="ac"/>
        <w:widowControl w:val="0"/>
        <w:numPr>
          <w:ilvl w:val="0"/>
          <w:numId w:val="62"/>
        </w:numPr>
        <w:spacing w:beforeLines="20" w:before="62" w:afterLines="20" w:after="62"/>
        <w:ind w:left="998" w:hanging="357"/>
      </w:pPr>
      <w:r w:rsidRPr="00C75DCA">
        <w:rPr>
          <w:rFonts w:hint="eastAsia"/>
        </w:rPr>
        <w:t xml:space="preserve">Pattern Switching </w:t>
      </w:r>
      <w:r w:rsidRPr="00C75DCA">
        <w:t>—</w:t>
      </w:r>
      <w:r w:rsidRPr="00C75DCA">
        <w:rPr>
          <w:rFonts w:hint="eastAsia"/>
        </w:rPr>
        <w:t xml:space="preserve"> switches the display pattern.</w:t>
      </w:r>
    </w:p>
    <w:p w14:paraId="7BAC8AE9" w14:textId="77777777" w:rsidR="00275232" w:rsidRPr="00C75DCA" w:rsidRDefault="004242B3" w:rsidP="003A7528">
      <w:pPr>
        <w:pStyle w:val="ac"/>
        <w:widowControl w:val="0"/>
        <w:numPr>
          <w:ilvl w:val="0"/>
          <w:numId w:val="62"/>
        </w:numPr>
        <w:spacing w:beforeLines="20" w:before="62" w:afterLines="20" w:after="62"/>
        <w:ind w:left="998" w:hanging="357"/>
        <w:rPr>
          <w:b/>
        </w:rPr>
      </w:pPr>
      <w:r w:rsidRPr="00C75DCA">
        <w:t>Graph Merge</w:t>
      </w:r>
      <w:r w:rsidRPr="00C75DCA">
        <w:rPr>
          <w:b/>
        </w:rPr>
        <w:t xml:space="preserve"> </w:t>
      </w:r>
      <w:r w:rsidRPr="00C75DCA">
        <w:t xml:space="preserve">— </w:t>
      </w:r>
      <w:r w:rsidRPr="00C75DCA">
        <w:rPr>
          <w:rFonts w:hint="eastAsia"/>
        </w:rPr>
        <w:t>merge</w:t>
      </w:r>
      <w:r w:rsidRPr="00C75DCA">
        <w:t>s</w:t>
      </w:r>
      <w:r w:rsidRPr="00C75DCA">
        <w:rPr>
          <w:rFonts w:hint="eastAsia"/>
        </w:rPr>
        <w:t xml:space="preserve"> selected data graphs</w:t>
      </w:r>
      <w:r w:rsidRPr="00C75DCA">
        <w:t>.</w:t>
      </w:r>
    </w:p>
    <w:p w14:paraId="255A1218" w14:textId="77777777" w:rsidR="004242B3" w:rsidRPr="00C75DCA" w:rsidRDefault="004242B3" w:rsidP="003A7528">
      <w:pPr>
        <w:pStyle w:val="ac"/>
        <w:widowControl w:val="0"/>
        <w:numPr>
          <w:ilvl w:val="0"/>
          <w:numId w:val="62"/>
        </w:numPr>
        <w:spacing w:beforeLines="20" w:before="62" w:afterLines="20" w:after="62"/>
        <w:ind w:left="998" w:hanging="357"/>
        <w:rPr>
          <w:b/>
        </w:rPr>
      </w:pPr>
      <w:r w:rsidRPr="00C75DCA">
        <w:rPr>
          <w:rFonts w:hint="eastAsia"/>
        </w:rPr>
        <w:t xml:space="preserve">Show Selected </w:t>
      </w:r>
      <w:r w:rsidRPr="00C75DCA">
        <w:t>—</w:t>
      </w:r>
      <w:r w:rsidRPr="00C75DCA">
        <w:rPr>
          <w:rFonts w:hint="eastAsia"/>
        </w:rPr>
        <w:t xml:space="preserve"> </w:t>
      </w:r>
      <w:r w:rsidRPr="00C75DCA">
        <w:t>display</w:t>
      </w:r>
      <w:r w:rsidRPr="00C75DCA">
        <w:rPr>
          <w:rFonts w:hint="eastAsia"/>
        </w:rPr>
        <w:t>s the selected parameters.</w:t>
      </w:r>
    </w:p>
    <w:p w14:paraId="0B74E988" w14:textId="77777777" w:rsidR="005E4641" w:rsidRPr="00C75DCA" w:rsidRDefault="005E4641" w:rsidP="003A7528">
      <w:pPr>
        <w:pStyle w:val="ac"/>
        <w:widowControl w:val="0"/>
        <w:numPr>
          <w:ilvl w:val="0"/>
          <w:numId w:val="62"/>
        </w:numPr>
        <w:spacing w:beforeLines="20" w:before="62" w:afterLines="20" w:after="62"/>
        <w:ind w:left="998" w:hanging="357"/>
      </w:pPr>
      <w:r w:rsidRPr="00C75DCA">
        <w:rPr>
          <w:rFonts w:hint="eastAsia"/>
        </w:rPr>
        <w:t xml:space="preserve">Previous Frame </w:t>
      </w:r>
      <w:r w:rsidRPr="00C75DCA">
        <w:t>—</w:t>
      </w:r>
      <w:r w:rsidRPr="00C75DCA">
        <w:rPr>
          <w:rFonts w:hint="eastAsia"/>
        </w:rPr>
        <w:t xml:space="preserve"> </w:t>
      </w:r>
      <w:r w:rsidRPr="00C75DCA">
        <w:t>switches</w:t>
      </w:r>
      <w:r w:rsidRPr="00C75DCA">
        <w:rPr>
          <w:rFonts w:hint="eastAsia"/>
        </w:rPr>
        <w:t xml:space="preserve"> to the previous frame </w:t>
      </w:r>
      <w:r w:rsidRPr="00C75DCA">
        <w:t>of</w:t>
      </w:r>
      <w:r w:rsidRPr="00C75DCA">
        <w:rPr>
          <w:rFonts w:hint="eastAsia"/>
        </w:rPr>
        <w:t xml:space="preserve"> </w:t>
      </w:r>
      <w:r w:rsidRPr="00C75DCA">
        <w:t>recorded</w:t>
      </w:r>
      <w:r w:rsidRPr="00C75DCA">
        <w:rPr>
          <w:rFonts w:hint="eastAsia"/>
        </w:rPr>
        <w:t xml:space="preserve"> data.</w:t>
      </w:r>
    </w:p>
    <w:p w14:paraId="1F2FAC79" w14:textId="77777777" w:rsidR="005E4641" w:rsidRPr="00C75DCA" w:rsidRDefault="005E4641" w:rsidP="003A7528">
      <w:pPr>
        <w:pStyle w:val="ac"/>
        <w:widowControl w:val="0"/>
        <w:numPr>
          <w:ilvl w:val="0"/>
          <w:numId w:val="62"/>
        </w:numPr>
        <w:spacing w:beforeLines="20" w:before="62" w:afterLines="20" w:after="62"/>
        <w:ind w:left="998" w:hanging="357"/>
      </w:pPr>
      <w:r w:rsidRPr="00C75DCA">
        <w:t>Play</w:t>
      </w:r>
      <w:r w:rsidRPr="00C75DCA">
        <w:rPr>
          <w:rFonts w:hint="eastAsia"/>
        </w:rPr>
        <w:t xml:space="preserve">/Pause </w:t>
      </w:r>
      <w:r w:rsidRPr="00C75DCA">
        <w:t>—</w:t>
      </w:r>
      <w:r w:rsidRPr="00C75DCA">
        <w:rPr>
          <w:rFonts w:hint="eastAsia"/>
        </w:rPr>
        <w:t xml:space="preserve"> </w:t>
      </w:r>
      <w:r w:rsidRPr="00C75DCA">
        <w:t>tap to play/pause the recorded</w:t>
      </w:r>
      <w:r w:rsidRPr="00C75DCA">
        <w:rPr>
          <w:rFonts w:hint="eastAsia"/>
        </w:rPr>
        <w:t xml:space="preserve"> </w:t>
      </w:r>
      <w:r w:rsidRPr="00C75DCA">
        <w:t>data.</w:t>
      </w:r>
    </w:p>
    <w:p w14:paraId="02F85BED" w14:textId="77777777" w:rsidR="004242B3" w:rsidRPr="00C75DCA" w:rsidRDefault="004242B3" w:rsidP="003A7528">
      <w:pPr>
        <w:pStyle w:val="ac"/>
        <w:widowControl w:val="0"/>
        <w:numPr>
          <w:ilvl w:val="0"/>
          <w:numId w:val="62"/>
        </w:numPr>
        <w:spacing w:beforeLines="20" w:before="62" w:afterLines="20" w:after="62"/>
        <w:ind w:left="998" w:hanging="357"/>
      </w:pPr>
      <w:r w:rsidRPr="00C75DCA">
        <w:rPr>
          <w:rFonts w:hint="eastAsia"/>
        </w:rPr>
        <w:t xml:space="preserve">Next Frame </w:t>
      </w:r>
      <w:r w:rsidRPr="00C75DCA">
        <w:t>—</w:t>
      </w:r>
      <w:r w:rsidRPr="00C75DCA">
        <w:rPr>
          <w:rFonts w:hint="eastAsia"/>
        </w:rPr>
        <w:t xml:space="preserve"> </w:t>
      </w:r>
      <w:r w:rsidRPr="00C75DCA">
        <w:t>switches</w:t>
      </w:r>
      <w:r w:rsidRPr="00C75DCA">
        <w:rPr>
          <w:rFonts w:hint="eastAsia"/>
        </w:rPr>
        <w:t xml:space="preserve"> to the next frame</w:t>
      </w:r>
      <w:r w:rsidRPr="00C75DCA">
        <w:t xml:space="preserve"> of</w:t>
      </w:r>
      <w:r w:rsidRPr="00C75DCA">
        <w:rPr>
          <w:rFonts w:hint="eastAsia"/>
        </w:rPr>
        <w:t xml:space="preserve"> </w:t>
      </w:r>
      <w:r w:rsidRPr="00C75DCA">
        <w:t>recorded</w:t>
      </w:r>
      <w:r w:rsidRPr="00C75DCA">
        <w:rPr>
          <w:rFonts w:hint="eastAsia"/>
        </w:rPr>
        <w:t xml:space="preserve"> data.</w:t>
      </w:r>
      <w:r w:rsidRPr="00C75DCA">
        <w:t xml:space="preserve">  </w:t>
      </w:r>
    </w:p>
    <w:p w14:paraId="0CEB4EE5" w14:textId="77777777" w:rsidR="005E4641" w:rsidRPr="00C75DCA" w:rsidRDefault="005E4641" w:rsidP="003A7528">
      <w:pPr>
        <w:pStyle w:val="ac"/>
        <w:widowControl w:val="0"/>
        <w:numPr>
          <w:ilvl w:val="0"/>
          <w:numId w:val="62"/>
        </w:numPr>
        <w:spacing w:beforeLines="20" w:before="62" w:afterLines="20" w:after="62"/>
        <w:ind w:left="998" w:hanging="357"/>
        <w:rPr>
          <w:b/>
        </w:rPr>
      </w:pPr>
      <w:r w:rsidRPr="00C75DCA">
        <w:t>Back</w:t>
      </w:r>
      <w:r w:rsidRPr="00C75DCA">
        <w:rPr>
          <w:rFonts w:hint="eastAsia"/>
        </w:rPr>
        <w:t xml:space="preserve"> </w:t>
      </w:r>
      <w:r w:rsidRPr="00C75DCA">
        <w:t>—</w:t>
      </w:r>
      <w:r w:rsidRPr="00C75DCA">
        <w:rPr>
          <w:rFonts w:hint="eastAsia"/>
        </w:rPr>
        <w:t xml:space="preserve"> </w:t>
      </w:r>
      <w:r w:rsidRPr="00C75DCA">
        <w:t>exits the</w:t>
      </w:r>
      <w:r w:rsidR="00B4005F" w:rsidRPr="00C75DCA">
        <w:t xml:space="preserve"> R</w:t>
      </w:r>
      <w:r w:rsidRPr="00C75DCA">
        <w:t>eview</w:t>
      </w:r>
      <w:r w:rsidR="00B4005F" w:rsidRPr="00C75DCA">
        <w:rPr>
          <w:rFonts w:hint="eastAsia"/>
        </w:rPr>
        <w:t xml:space="preserve"> screen </w:t>
      </w:r>
      <w:r w:rsidRPr="00C75DCA">
        <w:t>and returns to the Live Data screen</w:t>
      </w:r>
      <w:r w:rsidRPr="00C75DCA">
        <w:rPr>
          <w:rFonts w:hint="eastAsia"/>
        </w:rPr>
        <w:t>.</w:t>
      </w:r>
    </w:p>
    <w:p w14:paraId="3A3E58B9" w14:textId="77777777" w:rsidR="005E4641" w:rsidRPr="00C75DCA" w:rsidRDefault="005E4641" w:rsidP="003A7528">
      <w:pPr>
        <w:pStyle w:val="ac"/>
        <w:widowControl w:val="0"/>
        <w:numPr>
          <w:ilvl w:val="0"/>
          <w:numId w:val="60"/>
        </w:numPr>
        <w:spacing w:beforeLines="20" w:before="62" w:afterLines="20" w:after="62"/>
        <w:ind w:left="641" w:hanging="357"/>
      </w:pPr>
      <w:r w:rsidRPr="00C75DCA">
        <w:rPr>
          <w:rFonts w:hint="eastAsia"/>
          <w:b/>
        </w:rPr>
        <w:t xml:space="preserve">Back </w:t>
      </w:r>
      <w:r w:rsidRPr="00C75DCA">
        <w:t>— returns</w:t>
      </w:r>
      <w:r w:rsidRPr="00C75DCA">
        <w:rPr>
          <w:rFonts w:hint="eastAsia"/>
        </w:rPr>
        <w:t xml:space="preserve"> to the previous screen or exit</w:t>
      </w:r>
      <w:r w:rsidRPr="00C75DCA">
        <w:t>s</w:t>
      </w:r>
      <w:r w:rsidRPr="00C75DCA">
        <w:rPr>
          <w:rFonts w:hint="eastAsia"/>
        </w:rPr>
        <w:t xml:space="preserve"> the function.</w:t>
      </w:r>
    </w:p>
    <w:p w14:paraId="04DE7E27" w14:textId="77777777" w:rsidR="005E4641" w:rsidRPr="00C75DCA" w:rsidRDefault="005E4641" w:rsidP="005E4641">
      <w:pPr>
        <w:pStyle w:val="30"/>
        <w:spacing w:before="312" w:after="156"/>
      </w:pPr>
      <w:bookmarkStart w:id="192" w:name="_Toc160024668"/>
      <w:r w:rsidRPr="00C75DCA">
        <w:rPr>
          <w:rFonts w:hint="eastAsia"/>
        </w:rPr>
        <w:t>A</w:t>
      </w:r>
      <w:r w:rsidRPr="00C75DCA">
        <w:t>ctive Test</w:t>
      </w:r>
      <w:bookmarkEnd w:id="192"/>
    </w:p>
    <w:p w14:paraId="669A5743" w14:textId="77777777" w:rsidR="005E4641" w:rsidRPr="00C75DCA" w:rsidRDefault="005E4641" w:rsidP="005E4641">
      <w:pPr>
        <w:pStyle w:val="BodytextUserManual"/>
        <w:spacing w:before="156" w:after="156"/>
      </w:pPr>
      <w:r w:rsidRPr="00C75DCA">
        <w:t>The Active Test function is used to access vehicle-specific subsystem and component tests. Available tests vary by vehicle.</w:t>
      </w:r>
    </w:p>
    <w:p w14:paraId="4A128EEA" w14:textId="77777777" w:rsidR="005E4641" w:rsidRPr="00C75DCA" w:rsidRDefault="005E4641" w:rsidP="005E4641">
      <w:pPr>
        <w:pStyle w:val="BodytextUserManual"/>
        <w:spacing w:before="156" w:after="156"/>
      </w:pPr>
      <w:r w:rsidRPr="00C75DCA">
        <w:t>During an active test, the tablet sends commands to the ECU to activate the actuators. This test determines the integrity of the system or part by reading ECU data, or by monitoring the operation of the actuators. Such tests may include switching a solenoid, relay, or switch, between two operating states.</w:t>
      </w:r>
    </w:p>
    <w:p w14:paraId="45017E39" w14:textId="77777777" w:rsidR="005E4641" w:rsidRPr="00C75DCA" w:rsidRDefault="005E4641" w:rsidP="005E4641">
      <w:pPr>
        <w:pStyle w:val="BodytextUserManual"/>
        <w:spacing w:before="156" w:after="156"/>
      </w:pPr>
      <w:r w:rsidRPr="00C75DCA">
        <w:t xml:space="preserve">Selecting </w:t>
      </w:r>
      <w:r w:rsidRPr="00C75DCA">
        <w:rPr>
          <w:b/>
          <w:bCs w:val="0"/>
        </w:rPr>
        <w:t xml:space="preserve">Active Test </w:t>
      </w:r>
      <w:r w:rsidRPr="00C75DCA">
        <w:t xml:space="preserve">displays a menu of test options. Available tests vary by vehicle. </w:t>
      </w:r>
    </w:p>
    <w:p w14:paraId="65543B07" w14:textId="77777777" w:rsidR="005E4641" w:rsidRPr="00C75DCA" w:rsidRDefault="005A2424" w:rsidP="00F75199">
      <w:pPr>
        <w:pStyle w:val="BodytextUserManual"/>
        <w:snapToGrid w:val="0"/>
        <w:spacing w:beforeLines="0" w:before="0" w:afterLines="0" w:after="0" w:line="360" w:lineRule="auto"/>
        <w:ind w:left="0"/>
        <w:jc w:val="center"/>
      </w:pPr>
      <w:r w:rsidRPr="00C75DCA">
        <w:rPr>
          <w:noProof/>
        </w:rPr>
        <w:lastRenderedPageBreak/>
        <w:drawing>
          <wp:inline distT="0" distB="0" distL="0" distR="0" wp14:anchorId="05F4ABD0" wp14:editId="16820E7B">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6B697214" w14:textId="47CE3D3C" w:rsidR="005E4641" w:rsidRPr="00C75DCA" w:rsidRDefault="005E4641" w:rsidP="00F75199">
      <w:pPr>
        <w:pStyle w:val="ae"/>
        <w:spacing w:beforeLines="0" w:before="0" w:after="156"/>
        <w:ind w:left="0"/>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23</w:t>
      </w:r>
      <w:r w:rsidR="00FB3400" w:rsidRPr="00C75DCA">
        <w:rPr>
          <w:noProof/>
        </w:rPr>
        <w:fldChar w:fldCharType="end"/>
      </w:r>
      <w:r w:rsidRPr="00C75DCA">
        <w:t xml:space="preserve"> </w:t>
      </w:r>
      <w:r w:rsidRPr="00C75DCA">
        <w:rPr>
          <w:i/>
          <w:iCs/>
        </w:rPr>
        <w:t>Active Test Screen</w:t>
      </w:r>
    </w:p>
    <w:p w14:paraId="474A50BE" w14:textId="77777777" w:rsidR="005E4641" w:rsidRPr="00C75DCA" w:rsidRDefault="005E4641" w:rsidP="005E4641">
      <w:pPr>
        <w:pStyle w:val="BodytextUserManual"/>
        <w:spacing w:before="156" w:after="156"/>
        <w:rPr>
          <w:rFonts w:eastAsia="黑体"/>
        </w:rPr>
      </w:pPr>
      <w:r w:rsidRPr="00C75DCA">
        <w:t>Select a test from menu options. Follow the instructions displayed on the screen to complete test. Procedures and instructions vary by vehicle</w:t>
      </w:r>
      <w:r w:rsidRPr="00C75DCA">
        <w:rPr>
          <w:rFonts w:eastAsia="黑体"/>
        </w:rPr>
        <w:t>.</w:t>
      </w:r>
    </w:p>
    <w:p w14:paraId="09085D06" w14:textId="77777777" w:rsidR="005E4641" w:rsidRPr="00C75DCA" w:rsidRDefault="005E4641" w:rsidP="005E4641">
      <w:pPr>
        <w:pStyle w:val="BodytextUserManual"/>
        <w:spacing w:before="156" w:after="156"/>
      </w:pPr>
      <w:r w:rsidRPr="00C75DCA">
        <w:t>The function buttons in the lower-right corner of the Active Test screen manipulate the test signals. The operational instructions are displayed in the main section of the test screen. Follow the on-screen instructions and make appropriate selections to complete the tests. Tap the</w:t>
      </w:r>
      <w:r w:rsidRPr="00C75DCA">
        <w:rPr>
          <w:b/>
        </w:rPr>
        <w:t xml:space="preserve"> ESC </w:t>
      </w:r>
      <w:r w:rsidRPr="00C75DCA">
        <w:t>button to exit the test when finished.</w:t>
      </w:r>
    </w:p>
    <w:p w14:paraId="20E5540C" w14:textId="77777777" w:rsidR="005E4641" w:rsidRPr="00C75DCA" w:rsidRDefault="005E4641" w:rsidP="005E4641">
      <w:pPr>
        <w:pStyle w:val="30"/>
        <w:spacing w:before="312" w:after="156"/>
      </w:pPr>
      <w:bookmarkStart w:id="193" w:name="_Toc160024669"/>
      <w:r w:rsidRPr="00C75DCA">
        <w:rPr>
          <w:rFonts w:hint="eastAsia"/>
        </w:rPr>
        <w:t>S</w:t>
      </w:r>
      <w:r w:rsidRPr="00C75DCA">
        <w:t>pecial Functions</w:t>
      </w:r>
      <w:bookmarkEnd w:id="193"/>
    </w:p>
    <w:p w14:paraId="18D611ED" w14:textId="77777777" w:rsidR="005E4641" w:rsidRPr="00C75DCA" w:rsidRDefault="005E4641" w:rsidP="005E4641">
      <w:pPr>
        <w:spacing w:before="156" w:after="156"/>
        <w:rPr>
          <w:rFonts w:cs="Arial"/>
        </w:rPr>
      </w:pPr>
      <w:r w:rsidRPr="00C75DCA">
        <w:rPr>
          <w:rFonts w:cs="Arial"/>
        </w:rPr>
        <w:t>Depending on the test vehicle, this selection may sometimes appear as Learning Process, Correction Programming, Emissions Inspection (Not valid for USA), OBD I/M Check (Not valid for USA), or something similar. You can select one to proceed according to your demands.</w:t>
      </w:r>
    </w:p>
    <w:p w14:paraId="677A6219" w14:textId="77777777" w:rsidR="005E4641" w:rsidRPr="00C75DCA" w:rsidRDefault="005A2424" w:rsidP="00F75199">
      <w:pPr>
        <w:snapToGrid w:val="0"/>
        <w:spacing w:beforeLines="0" w:before="0" w:afterLines="0" w:after="0" w:line="360" w:lineRule="auto"/>
        <w:ind w:left="0"/>
        <w:jc w:val="center"/>
        <w:rPr>
          <w:rFonts w:cs="Arial"/>
        </w:rPr>
      </w:pPr>
      <w:r w:rsidRPr="00C75DCA">
        <w:rPr>
          <w:rFonts w:ascii="Times New Roman" w:eastAsia="Times New Roman" w:hAnsi="Times New Roman" w:cs="Times New Roman"/>
          <w:snapToGrid w:val="0"/>
          <w:color w:val="000000"/>
          <w:w w:val="0"/>
          <w:kern w:val="0"/>
          <w:sz w:val="0"/>
          <w:szCs w:val="0"/>
          <w:u w:color="000000"/>
          <w:bdr w:val="none" w:sz="0" w:space="0" w:color="000000"/>
          <w:shd w:val="clear" w:color="000000" w:fill="000000"/>
          <w:lang w:val="x-none" w:eastAsia="x-none" w:bidi="x-none"/>
        </w:rPr>
        <w:t xml:space="preserve"> </w:t>
      </w:r>
      <w:r w:rsidRPr="00C75DCA">
        <w:rPr>
          <w:rFonts w:cs="Arial"/>
          <w:noProof/>
        </w:rPr>
        <w:drawing>
          <wp:inline distT="0" distB="0" distL="0" distR="0" wp14:anchorId="285A6C87" wp14:editId="45A3E3CD">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5D125157" w14:textId="27A5E2E7" w:rsidR="005E4641" w:rsidRPr="00C75DCA" w:rsidRDefault="005E4641" w:rsidP="00F75199">
      <w:pPr>
        <w:pStyle w:val="ae"/>
        <w:spacing w:beforeLines="0" w:before="0" w:after="156"/>
        <w:ind w:left="0"/>
        <w:rPr>
          <w:rFonts w:cs="Arial"/>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24</w:t>
      </w:r>
      <w:r w:rsidR="00FB3400" w:rsidRPr="00C75DCA">
        <w:rPr>
          <w:noProof/>
        </w:rPr>
        <w:fldChar w:fldCharType="end"/>
      </w:r>
      <w:r w:rsidRPr="00C75DCA">
        <w:t xml:space="preserve"> </w:t>
      </w:r>
      <w:r w:rsidRPr="00C75DCA">
        <w:rPr>
          <w:i/>
          <w:iCs/>
        </w:rPr>
        <w:t>Special Functions Screen</w:t>
      </w:r>
    </w:p>
    <w:p w14:paraId="22C764E7" w14:textId="77777777" w:rsidR="009414C3" w:rsidRPr="00C75DCA" w:rsidRDefault="009414C3" w:rsidP="009414C3">
      <w:pPr>
        <w:pStyle w:val="20"/>
        <w:spacing w:before="312" w:after="156"/>
        <w:rPr>
          <w:rFonts w:cs="Arial"/>
        </w:rPr>
      </w:pPr>
      <w:bookmarkStart w:id="194" w:name="_Toc160024671"/>
      <w:bookmarkStart w:id="195" w:name="_Toc202951299"/>
      <w:r w:rsidRPr="00C75DCA">
        <w:rPr>
          <w:rFonts w:cs="Arial" w:hint="eastAsia"/>
        </w:rPr>
        <w:lastRenderedPageBreak/>
        <w:t>Graphical Diagnostics</w:t>
      </w:r>
      <w:bookmarkEnd w:id="195"/>
    </w:p>
    <w:p w14:paraId="5676B3C7" w14:textId="1D16DD0E" w:rsidR="009414C3" w:rsidRPr="00C75DCA" w:rsidRDefault="00AD6B08" w:rsidP="009414C3">
      <w:pPr>
        <w:pStyle w:val="BodytextUserManual"/>
        <w:spacing w:before="156" w:after="156"/>
      </w:pPr>
      <w:r w:rsidRPr="00C75DCA">
        <w:rPr>
          <w:rFonts w:hint="eastAsia"/>
        </w:rPr>
        <w:t xml:space="preserve">This function displays the vehicle system </w:t>
      </w:r>
      <w:r w:rsidRPr="00C75DCA">
        <w:t>in a graphical format</w:t>
      </w:r>
      <w:r w:rsidR="00664273" w:rsidRPr="00C75DCA">
        <w:rPr>
          <w:rFonts w:hint="eastAsia"/>
        </w:rPr>
        <w:t xml:space="preserve">. It can </w:t>
      </w:r>
      <w:r w:rsidR="00664273" w:rsidRPr="00C75DCA">
        <w:t>intuitively</w:t>
      </w:r>
      <w:r w:rsidR="00664273" w:rsidRPr="00C75DCA">
        <w:rPr>
          <w:rFonts w:hint="eastAsia"/>
        </w:rPr>
        <w:t xml:space="preserve"> show the relative position of the sensors in the system and the corresponding real-time data. </w:t>
      </w:r>
      <w:r w:rsidR="00766887" w:rsidRPr="00C75DCA">
        <w:rPr>
          <w:rFonts w:hint="eastAsia"/>
        </w:rPr>
        <w:t>The general d</w:t>
      </w:r>
      <w:r w:rsidR="0057746E" w:rsidRPr="00C75DCA">
        <w:rPr>
          <w:rFonts w:hint="eastAsia"/>
        </w:rPr>
        <w:t>iagnostic functions</w:t>
      </w:r>
      <w:r w:rsidR="00766887" w:rsidRPr="00C75DCA">
        <w:t>,</w:t>
      </w:r>
      <w:r w:rsidR="0057746E" w:rsidRPr="00C75DCA">
        <w:rPr>
          <w:rFonts w:hint="eastAsia"/>
        </w:rPr>
        <w:t xml:space="preserve"> </w:t>
      </w:r>
      <w:r w:rsidR="00766887" w:rsidRPr="00C75DCA">
        <w:rPr>
          <w:rFonts w:hint="eastAsia"/>
        </w:rPr>
        <w:t xml:space="preserve">including </w:t>
      </w:r>
      <w:r w:rsidR="0057746E" w:rsidRPr="00C75DCA">
        <w:rPr>
          <w:rFonts w:hint="eastAsia"/>
        </w:rPr>
        <w:t>reading code, erasing code, and fault scanning</w:t>
      </w:r>
      <w:r w:rsidR="00766887" w:rsidRPr="00C75DCA">
        <w:t>,</w:t>
      </w:r>
      <w:r w:rsidR="0057746E" w:rsidRPr="00C75DCA">
        <w:rPr>
          <w:rFonts w:hint="eastAsia"/>
        </w:rPr>
        <w:t xml:space="preserve"> are also supported in this section. See </w:t>
      </w:r>
      <w:r w:rsidR="00897713" w:rsidRPr="00C75DCA">
        <w:rPr>
          <w:i/>
          <w:iCs/>
          <w:color w:val="0000FF"/>
        </w:rPr>
        <w:fldChar w:fldCharType="begin"/>
      </w:r>
      <w:r w:rsidR="00897713" w:rsidRPr="00C75DCA">
        <w:rPr>
          <w:i/>
          <w:iCs/>
          <w:color w:val="0000FF"/>
        </w:rPr>
        <w:instrText xml:space="preserve"> </w:instrText>
      </w:r>
      <w:r w:rsidR="00897713" w:rsidRPr="00C75DCA">
        <w:rPr>
          <w:rFonts w:hint="eastAsia"/>
          <w:i/>
          <w:iCs/>
          <w:color w:val="0000FF"/>
        </w:rPr>
        <w:instrText>REF _Ref194344369 \h</w:instrText>
      </w:r>
      <w:r w:rsidR="00897713" w:rsidRPr="00C75DCA">
        <w:rPr>
          <w:i/>
          <w:iCs/>
          <w:color w:val="0000FF"/>
        </w:rPr>
        <w:instrText xml:space="preserve">  \* MERGEFORMAT </w:instrText>
      </w:r>
      <w:r w:rsidR="00897713" w:rsidRPr="00C75DCA">
        <w:rPr>
          <w:i/>
          <w:iCs/>
          <w:color w:val="0000FF"/>
        </w:rPr>
      </w:r>
      <w:r w:rsidR="00897713" w:rsidRPr="00C75DCA">
        <w:rPr>
          <w:i/>
          <w:iCs/>
          <w:color w:val="0000FF"/>
        </w:rPr>
        <w:fldChar w:fldCharType="separate"/>
      </w:r>
      <w:r w:rsidR="006233ED" w:rsidRPr="006233ED">
        <w:rPr>
          <w:rFonts w:hint="eastAsia"/>
          <w:i/>
          <w:iCs/>
          <w:color w:val="0000FF"/>
        </w:rPr>
        <w:t>D</w:t>
      </w:r>
      <w:r w:rsidR="006233ED" w:rsidRPr="006233ED">
        <w:rPr>
          <w:i/>
          <w:iCs/>
          <w:color w:val="0000FF"/>
        </w:rPr>
        <w:t>iagnostics Functions</w:t>
      </w:r>
      <w:r w:rsidR="00897713" w:rsidRPr="00C75DCA">
        <w:rPr>
          <w:i/>
          <w:iCs/>
          <w:color w:val="0000FF"/>
        </w:rPr>
        <w:fldChar w:fldCharType="end"/>
      </w:r>
      <w:r w:rsidR="0057746E" w:rsidRPr="00C75DCA">
        <w:rPr>
          <w:rFonts w:hint="eastAsia"/>
        </w:rPr>
        <w:t xml:space="preserve"> for details.</w:t>
      </w:r>
    </w:p>
    <w:p w14:paraId="22DBCC89" w14:textId="16723577" w:rsidR="00AD6B08" w:rsidRPr="00C75DCA" w:rsidRDefault="00FD4451" w:rsidP="00F75199">
      <w:pPr>
        <w:tabs>
          <w:tab w:val="left" w:pos="5400"/>
        </w:tabs>
        <w:snapToGrid w:val="0"/>
        <w:spacing w:before="156" w:afterLines="0" w:after="0" w:line="360" w:lineRule="auto"/>
        <w:ind w:left="0"/>
        <w:jc w:val="center"/>
        <w:rPr>
          <w:rFonts w:cs="Arial"/>
        </w:rPr>
      </w:pPr>
      <w:r w:rsidRPr="00C75DCA">
        <w:rPr>
          <w:rFonts w:cs="Arial"/>
          <w:noProof/>
        </w:rPr>
        <w:drawing>
          <wp:inline distT="0" distB="0" distL="0" distR="0" wp14:anchorId="3E459513" wp14:editId="775728AE">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6542652E" w14:textId="190841FD" w:rsidR="00AD6B08" w:rsidRPr="00C75DCA" w:rsidRDefault="00AD6B08" w:rsidP="00F75199">
      <w:pPr>
        <w:pStyle w:val="ae"/>
        <w:spacing w:beforeLines="0" w:before="0" w:after="156"/>
        <w:ind w:left="0"/>
        <w:rPr>
          <w:rFonts w:cs="Arial"/>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25</w:t>
      </w:r>
      <w:r w:rsidRPr="00C75DCA">
        <w:rPr>
          <w:noProof/>
        </w:rPr>
        <w:fldChar w:fldCharType="end"/>
      </w:r>
      <w:r w:rsidRPr="00C75DCA">
        <w:t xml:space="preserve"> </w:t>
      </w:r>
      <w:r w:rsidRPr="00C75DCA">
        <w:rPr>
          <w:rFonts w:hint="eastAsia"/>
          <w:i/>
          <w:iCs/>
        </w:rPr>
        <w:t>Graphical Diagnostics</w:t>
      </w:r>
      <w:r w:rsidRPr="00C75DCA">
        <w:rPr>
          <w:i/>
          <w:iCs/>
        </w:rPr>
        <w:t xml:space="preserve"> Screen</w:t>
      </w:r>
    </w:p>
    <w:p w14:paraId="3F308581" w14:textId="77777777" w:rsidR="00AD6B08" w:rsidRPr="00C75DCA" w:rsidRDefault="00AD6B08" w:rsidP="003A7528">
      <w:pPr>
        <w:pStyle w:val="BodytextUserManual"/>
        <w:numPr>
          <w:ilvl w:val="3"/>
          <w:numId w:val="60"/>
        </w:numPr>
        <w:spacing w:before="156" w:after="156"/>
        <w:ind w:left="703"/>
      </w:pPr>
      <w:r w:rsidRPr="00C75DCA">
        <w:rPr>
          <w:rFonts w:hint="eastAsia"/>
        </w:rPr>
        <w:t>Top Icons</w:t>
      </w:r>
      <w:r w:rsidR="00235205" w:rsidRPr="00C75DCA">
        <w:rPr>
          <w:rFonts w:hint="eastAsia"/>
        </w:rPr>
        <w:t xml:space="preserve"> </w:t>
      </w:r>
      <w:r w:rsidR="00235205" w:rsidRPr="00C75DCA">
        <w:t>—</w:t>
      </w:r>
      <w:r w:rsidR="00235205" w:rsidRPr="00C75DCA">
        <w:rPr>
          <w:rFonts w:hint="eastAsia"/>
        </w:rPr>
        <w:t xml:space="preserve"> the corresponding contents will display on the right of the main </w:t>
      </w:r>
      <w:r w:rsidR="006619E2" w:rsidRPr="00C75DCA">
        <w:rPr>
          <w:rFonts w:hint="eastAsia"/>
        </w:rPr>
        <w:t>section</w:t>
      </w:r>
      <w:r w:rsidR="00235205" w:rsidRPr="00C75DCA">
        <w:rPr>
          <w:rFonts w:hint="eastAsia"/>
        </w:rPr>
        <w:t xml:space="preserve"> after </w:t>
      </w:r>
      <w:r w:rsidR="00235205" w:rsidRPr="00C75DCA">
        <w:t>tapping</w:t>
      </w:r>
      <w:r w:rsidR="00235205" w:rsidRPr="00C75DCA">
        <w:rPr>
          <w:rFonts w:hint="eastAsia"/>
        </w:rPr>
        <w:t xml:space="preserve"> a top icon.</w:t>
      </w:r>
    </w:p>
    <w:p w14:paraId="437E8001" w14:textId="77777777" w:rsidR="00AD6B08" w:rsidRPr="00C75DCA" w:rsidRDefault="00AD6B08" w:rsidP="00AD6B08">
      <w:pPr>
        <w:pStyle w:val="BodytextUserManual"/>
        <w:spacing w:before="156" w:after="156"/>
        <w:ind w:left="703"/>
      </w:pPr>
      <w:r w:rsidRPr="00C75DCA">
        <w:rPr>
          <w:rFonts w:hint="eastAsia"/>
          <w:b/>
          <w:bCs w:val="0"/>
        </w:rPr>
        <w:t>Help Information</w:t>
      </w:r>
      <w:r w:rsidRPr="00C75DCA">
        <w:rPr>
          <w:rFonts w:hint="eastAsia"/>
        </w:rPr>
        <w:t xml:space="preserve"> </w:t>
      </w:r>
      <w:r w:rsidR="002952F7" w:rsidRPr="00C75DCA">
        <w:t>—</w:t>
      </w:r>
      <w:r w:rsidR="007776CE" w:rsidRPr="00C75DCA">
        <w:rPr>
          <w:rFonts w:hint="eastAsia"/>
        </w:rPr>
        <w:t xml:space="preserve"> </w:t>
      </w:r>
      <w:r w:rsidR="00E411E6" w:rsidRPr="00C75DCA">
        <w:rPr>
          <w:rFonts w:hint="eastAsia"/>
        </w:rPr>
        <w:t>tap to display the code description and the icon description of the vehicle system.</w:t>
      </w:r>
    </w:p>
    <w:p w14:paraId="67016D8B" w14:textId="77777777" w:rsidR="006816B0" w:rsidRPr="00C75DCA" w:rsidRDefault="006816B0" w:rsidP="00AD6B08">
      <w:pPr>
        <w:pStyle w:val="BodytextUserManual"/>
        <w:spacing w:before="156" w:after="156"/>
        <w:ind w:left="703"/>
      </w:pPr>
      <w:r w:rsidRPr="00C75DCA">
        <w:rPr>
          <w:rFonts w:hint="eastAsia"/>
          <w:b/>
          <w:bCs w:val="0"/>
        </w:rPr>
        <w:t>Live Data Selection</w:t>
      </w:r>
      <w:r w:rsidRPr="00C75DCA">
        <w:rPr>
          <w:rFonts w:hint="eastAsia"/>
        </w:rPr>
        <w:t xml:space="preserve"> </w:t>
      </w:r>
      <w:r w:rsidRPr="00C75DCA">
        <w:t>—</w:t>
      </w:r>
      <w:r w:rsidRPr="00C75DCA">
        <w:rPr>
          <w:rFonts w:hint="eastAsia"/>
        </w:rPr>
        <w:t xml:space="preserve"> tap to select the </w:t>
      </w:r>
      <w:r w:rsidRPr="00C75DCA">
        <w:t>live</w:t>
      </w:r>
      <w:r w:rsidRPr="00C75DCA">
        <w:rPr>
          <w:rFonts w:hint="eastAsia"/>
        </w:rPr>
        <w:t xml:space="preserve"> data you need from the list. The selected live data will be highlighted in the graphs </w:t>
      </w:r>
      <w:r w:rsidRPr="00C75DCA">
        <w:t>on</w:t>
      </w:r>
      <w:r w:rsidRPr="00C75DCA">
        <w:rPr>
          <w:rFonts w:hint="eastAsia"/>
        </w:rPr>
        <w:t xml:space="preserve"> the left of the main section. The unselected live data and values will show </w:t>
      </w:r>
      <w:r w:rsidRPr="00C75DCA">
        <w:t xml:space="preserve">as </w:t>
      </w:r>
      <w:r w:rsidRPr="00C75DCA">
        <w:rPr>
          <w:rFonts w:hint="eastAsia"/>
        </w:rPr>
        <w:t>grey in the graphs.</w:t>
      </w:r>
    </w:p>
    <w:p w14:paraId="3CD45CC4" w14:textId="77777777" w:rsidR="00AD6B08" w:rsidRPr="00C75DCA" w:rsidRDefault="00377A54" w:rsidP="00AD6B08">
      <w:pPr>
        <w:pStyle w:val="BodytextUserManual"/>
        <w:spacing w:before="156" w:after="156"/>
        <w:ind w:left="703"/>
      </w:pPr>
      <w:r w:rsidRPr="00C75DCA">
        <w:rPr>
          <w:rFonts w:hint="eastAsia"/>
          <w:b/>
          <w:bCs w:val="0"/>
        </w:rPr>
        <w:t>Active Test</w:t>
      </w:r>
      <w:r w:rsidR="002952F7" w:rsidRPr="00C75DCA">
        <w:rPr>
          <w:rFonts w:hint="eastAsia"/>
        </w:rPr>
        <w:t xml:space="preserve"> </w:t>
      </w:r>
      <w:r w:rsidR="002952F7" w:rsidRPr="00C75DCA">
        <w:t>—</w:t>
      </w:r>
      <w:r w:rsidR="007776CE" w:rsidRPr="00C75DCA">
        <w:rPr>
          <w:rFonts w:hint="eastAsia"/>
        </w:rPr>
        <w:t xml:space="preserve"> </w:t>
      </w:r>
      <w:r w:rsidR="00E411E6" w:rsidRPr="00C75DCA">
        <w:rPr>
          <w:rFonts w:hint="eastAsia"/>
        </w:rPr>
        <w:t xml:space="preserve">tap to display the </w:t>
      </w:r>
      <w:r w:rsidRPr="00C75DCA">
        <w:rPr>
          <w:rFonts w:hint="eastAsia"/>
        </w:rPr>
        <w:t xml:space="preserve">Active </w:t>
      </w:r>
      <w:r w:rsidR="00EF5061" w:rsidRPr="00C75DCA">
        <w:t>Tes</w:t>
      </w:r>
      <w:r w:rsidR="00E411E6" w:rsidRPr="00C75DCA">
        <w:rPr>
          <w:rFonts w:hint="eastAsia"/>
        </w:rPr>
        <w:t xml:space="preserve">t screen. Follow the onscreen instructions </w:t>
      </w:r>
      <w:r w:rsidR="00FC7B10" w:rsidRPr="00C75DCA">
        <w:rPr>
          <w:rFonts w:hint="eastAsia"/>
        </w:rPr>
        <w:t>and</w:t>
      </w:r>
      <w:r w:rsidR="00E411E6" w:rsidRPr="00C75DCA">
        <w:rPr>
          <w:rFonts w:hint="eastAsia"/>
        </w:rPr>
        <w:t xml:space="preserve"> set values for </w:t>
      </w:r>
      <w:r w:rsidR="00E00AA7" w:rsidRPr="00C75DCA">
        <w:rPr>
          <w:rFonts w:hint="eastAsia"/>
        </w:rPr>
        <w:t>a</w:t>
      </w:r>
      <w:r w:rsidR="00E411E6" w:rsidRPr="00C75DCA">
        <w:t xml:space="preserve"> </w:t>
      </w:r>
      <w:r w:rsidR="00E411E6" w:rsidRPr="00C75DCA">
        <w:rPr>
          <w:rFonts w:hint="eastAsia"/>
        </w:rPr>
        <w:t>test.</w:t>
      </w:r>
      <w:r w:rsidR="00E00AA7" w:rsidRPr="00C75DCA">
        <w:rPr>
          <w:rFonts w:hint="eastAsia"/>
        </w:rPr>
        <w:t xml:space="preserve"> This function help</w:t>
      </w:r>
      <w:r w:rsidR="00A452D8" w:rsidRPr="00C75DCA">
        <w:rPr>
          <w:rFonts w:hint="eastAsia"/>
        </w:rPr>
        <w:t>s</w:t>
      </w:r>
      <w:r w:rsidR="00E00AA7" w:rsidRPr="00C75DCA">
        <w:rPr>
          <w:rFonts w:hint="eastAsia"/>
        </w:rPr>
        <w:t xml:space="preserve"> technicians </w:t>
      </w:r>
      <w:r w:rsidR="00A452D8" w:rsidRPr="00C75DCA">
        <w:t xml:space="preserve">troubleshoot problems more intuitively and </w:t>
      </w:r>
      <w:r w:rsidR="00A452D8" w:rsidRPr="00C75DCA">
        <w:rPr>
          <w:rFonts w:hint="eastAsia"/>
        </w:rPr>
        <w:t>efficiently</w:t>
      </w:r>
      <w:r w:rsidR="00A452D8" w:rsidRPr="00C75DCA">
        <w:t>.</w:t>
      </w:r>
    </w:p>
    <w:p w14:paraId="39F79AED" w14:textId="77777777" w:rsidR="00AD6B08" w:rsidRPr="00C75DCA" w:rsidRDefault="00AD6B08" w:rsidP="00AD6B08">
      <w:pPr>
        <w:pStyle w:val="BodytextUserManual"/>
        <w:spacing w:before="156" w:after="156"/>
        <w:ind w:left="703"/>
      </w:pPr>
      <w:r w:rsidRPr="00C75DCA">
        <w:rPr>
          <w:rFonts w:hint="eastAsia"/>
          <w:b/>
          <w:bCs w:val="0"/>
        </w:rPr>
        <w:t>System List Switch</w:t>
      </w:r>
      <w:r w:rsidR="00A63364" w:rsidRPr="00C75DCA">
        <w:rPr>
          <w:rFonts w:hint="eastAsia"/>
          <w:b/>
          <w:bCs w:val="0"/>
        </w:rPr>
        <w:t>ing</w:t>
      </w:r>
      <w:r w:rsidRPr="00C75DCA">
        <w:rPr>
          <w:rFonts w:hint="eastAsia"/>
        </w:rPr>
        <w:t xml:space="preserve"> </w:t>
      </w:r>
      <w:r w:rsidR="002952F7" w:rsidRPr="00C75DCA">
        <w:t>—</w:t>
      </w:r>
      <w:r w:rsidR="002952F7" w:rsidRPr="00C75DCA">
        <w:rPr>
          <w:rFonts w:hint="eastAsia"/>
        </w:rPr>
        <w:t xml:space="preserve"> </w:t>
      </w:r>
      <w:r w:rsidR="007776CE" w:rsidRPr="00C75DCA">
        <w:rPr>
          <w:rFonts w:hint="eastAsia"/>
        </w:rPr>
        <w:t xml:space="preserve">tap to display the vehicle </w:t>
      </w:r>
      <w:r w:rsidR="00576616" w:rsidRPr="00C75DCA">
        <w:rPr>
          <w:rFonts w:hint="eastAsia"/>
        </w:rPr>
        <w:t>system</w:t>
      </w:r>
      <w:r w:rsidR="007776CE" w:rsidRPr="00C75DCA">
        <w:rPr>
          <w:rFonts w:hint="eastAsia"/>
        </w:rPr>
        <w:t xml:space="preserve"> in a list format.</w:t>
      </w:r>
    </w:p>
    <w:p w14:paraId="6AFF5A20" w14:textId="77777777" w:rsidR="007A0034" w:rsidRPr="00C75DCA" w:rsidRDefault="00AD6B08" w:rsidP="003A7528">
      <w:pPr>
        <w:pStyle w:val="BodytextUserManual"/>
        <w:numPr>
          <w:ilvl w:val="3"/>
          <w:numId w:val="60"/>
        </w:numPr>
        <w:spacing w:before="156" w:after="156"/>
        <w:ind w:left="703"/>
      </w:pPr>
      <w:r w:rsidRPr="00C75DCA">
        <w:rPr>
          <w:rFonts w:hint="eastAsia"/>
        </w:rPr>
        <w:t>Main Section</w:t>
      </w:r>
      <w:r w:rsidR="00CA1BB5" w:rsidRPr="00C75DCA">
        <w:rPr>
          <w:rFonts w:hint="eastAsia"/>
        </w:rPr>
        <w:t xml:space="preserve"> </w:t>
      </w:r>
      <w:r w:rsidR="007A0034" w:rsidRPr="00C75DCA">
        <w:t>—</w:t>
      </w:r>
      <w:r w:rsidR="007A0034" w:rsidRPr="00C75DCA">
        <w:rPr>
          <w:rFonts w:hint="eastAsia"/>
        </w:rPr>
        <w:t xml:space="preserve"> </w:t>
      </w:r>
      <w:r w:rsidR="006619E2" w:rsidRPr="00C75DCA">
        <w:rPr>
          <w:rFonts w:hint="eastAsia"/>
        </w:rPr>
        <w:t xml:space="preserve">the left </w:t>
      </w:r>
      <w:r w:rsidR="007A0034" w:rsidRPr="00C75DCA">
        <w:t>displays the selected system</w:t>
      </w:r>
      <w:r w:rsidR="006619E2" w:rsidRPr="00C75DCA">
        <w:rPr>
          <w:rFonts w:hint="eastAsia"/>
        </w:rPr>
        <w:t xml:space="preserve"> </w:t>
      </w:r>
      <w:r w:rsidR="007A0034" w:rsidRPr="00C75DCA">
        <w:t>in intuitive graphs</w:t>
      </w:r>
      <w:r w:rsidR="00D05FEB" w:rsidRPr="00C75DCA">
        <w:rPr>
          <w:rFonts w:hint="eastAsia"/>
        </w:rPr>
        <w:t>.</w:t>
      </w:r>
      <w:r w:rsidR="006619E2" w:rsidRPr="00C75DCA">
        <w:rPr>
          <w:rFonts w:hint="eastAsia"/>
        </w:rPr>
        <w:t xml:space="preserve"> </w:t>
      </w:r>
      <w:r w:rsidR="006619E2" w:rsidRPr="00C75DCA">
        <w:t>T</w:t>
      </w:r>
      <w:r w:rsidR="006619E2" w:rsidRPr="00C75DCA">
        <w:rPr>
          <w:rFonts w:hint="eastAsia"/>
        </w:rPr>
        <w:t xml:space="preserve">he right </w:t>
      </w:r>
      <w:r w:rsidR="000E5C1F" w:rsidRPr="00C75DCA">
        <w:rPr>
          <w:rFonts w:hint="eastAsia"/>
        </w:rPr>
        <w:t>shows</w:t>
      </w:r>
      <w:r w:rsidR="006619E2" w:rsidRPr="00C75DCA">
        <w:rPr>
          <w:rFonts w:hint="eastAsia"/>
        </w:rPr>
        <w:t xml:space="preserve"> the corresponding contents after tapping </w:t>
      </w:r>
      <w:r w:rsidR="000E5C1F" w:rsidRPr="00C75DCA">
        <w:rPr>
          <w:rFonts w:hint="eastAsia"/>
        </w:rPr>
        <w:t>a</w:t>
      </w:r>
      <w:r w:rsidR="006619E2" w:rsidRPr="00C75DCA">
        <w:rPr>
          <w:rFonts w:hint="eastAsia"/>
        </w:rPr>
        <w:t xml:space="preserve"> top icon</w:t>
      </w:r>
      <w:r w:rsidR="00D05FEB" w:rsidRPr="00C75DCA">
        <w:rPr>
          <w:rFonts w:hint="eastAsia"/>
        </w:rPr>
        <w:t xml:space="preserve">. </w:t>
      </w:r>
    </w:p>
    <w:p w14:paraId="61316A45" w14:textId="77777777" w:rsidR="00F268FF" w:rsidRPr="00C75DCA" w:rsidRDefault="00F268FF" w:rsidP="003A7528">
      <w:pPr>
        <w:pStyle w:val="BodytextUserManual"/>
        <w:numPr>
          <w:ilvl w:val="3"/>
          <w:numId w:val="60"/>
        </w:numPr>
        <w:spacing w:before="156" w:after="156"/>
        <w:ind w:left="703"/>
      </w:pPr>
      <w:r w:rsidRPr="00C75DCA">
        <w:rPr>
          <w:rFonts w:hint="eastAsia"/>
        </w:rPr>
        <w:t xml:space="preserve">Function Buttons </w:t>
      </w:r>
      <w:r w:rsidR="0066381B" w:rsidRPr="00C75DCA">
        <w:t>—</w:t>
      </w:r>
      <w:r w:rsidR="0066381B" w:rsidRPr="00C75DCA">
        <w:rPr>
          <w:rFonts w:hint="eastAsia"/>
        </w:rPr>
        <w:t xml:space="preserve"> </w:t>
      </w:r>
      <w:r w:rsidR="00CA1BB5" w:rsidRPr="00C75DCA">
        <w:rPr>
          <w:rFonts w:hint="eastAsia"/>
        </w:rPr>
        <w:t xml:space="preserve">the buttons </w:t>
      </w:r>
      <w:r w:rsidR="0066381B" w:rsidRPr="00C75DCA">
        <w:rPr>
          <w:rFonts w:hint="eastAsia"/>
        </w:rPr>
        <w:t xml:space="preserve">vary by the test vehicle. The function buttons in the above screenshot </w:t>
      </w:r>
      <w:r w:rsidR="0066381B" w:rsidRPr="00C75DCA">
        <w:t xml:space="preserve">are </w:t>
      </w:r>
      <w:r w:rsidR="0066381B" w:rsidRPr="00C75DCA">
        <w:rPr>
          <w:rFonts w:hint="eastAsia"/>
        </w:rPr>
        <w:t>as follows:</w:t>
      </w:r>
    </w:p>
    <w:p w14:paraId="3FC6C197" w14:textId="77777777" w:rsidR="00F268FF" w:rsidRPr="00C75DCA" w:rsidRDefault="0066381B" w:rsidP="00F268FF">
      <w:pPr>
        <w:pStyle w:val="BodytextUserManual"/>
        <w:spacing w:before="156" w:after="156"/>
        <w:ind w:left="703"/>
      </w:pPr>
      <w:r w:rsidRPr="00C75DCA">
        <w:rPr>
          <w:rFonts w:hint="eastAsia"/>
          <w:b/>
          <w:bCs w:val="0"/>
        </w:rPr>
        <w:lastRenderedPageBreak/>
        <w:t>Q</w:t>
      </w:r>
      <w:r w:rsidRPr="00C75DCA">
        <w:rPr>
          <w:b/>
          <w:bCs w:val="0"/>
        </w:rPr>
        <w:t>uick Erase</w:t>
      </w:r>
      <w:r w:rsidRPr="00C75DCA">
        <w:rPr>
          <w:rFonts w:hint="eastAsia"/>
        </w:rPr>
        <w:t xml:space="preserve">: </w:t>
      </w:r>
      <w:r w:rsidRPr="00C75DCA">
        <w:t>Erases all fault information after scanning.</w:t>
      </w:r>
    </w:p>
    <w:p w14:paraId="46FDA69B" w14:textId="77777777" w:rsidR="0066381B" w:rsidRPr="00C75DCA" w:rsidRDefault="0066381B" w:rsidP="00F268FF">
      <w:pPr>
        <w:pStyle w:val="BodytextUserManual"/>
        <w:spacing w:before="156" w:after="156"/>
        <w:ind w:left="703"/>
      </w:pPr>
      <w:r w:rsidRPr="00C75DCA">
        <w:rPr>
          <w:rFonts w:hint="eastAsia"/>
          <w:b/>
          <w:bCs w:val="0"/>
        </w:rPr>
        <w:t>Fault Scan</w:t>
      </w:r>
      <w:r w:rsidRPr="00C75DCA">
        <w:rPr>
          <w:rFonts w:hint="eastAsia"/>
        </w:rPr>
        <w:t xml:space="preserve">: </w:t>
      </w:r>
      <w:r w:rsidRPr="00C75DCA">
        <w:t>Scans vehicle system modules</w:t>
      </w:r>
      <w:r w:rsidRPr="00C75DCA">
        <w:rPr>
          <w:rFonts w:hint="eastAsia"/>
        </w:rPr>
        <w:t>.</w:t>
      </w:r>
    </w:p>
    <w:p w14:paraId="0BED5F9B" w14:textId="77777777" w:rsidR="0066381B" w:rsidRPr="00C75DCA" w:rsidRDefault="0066381B" w:rsidP="00F268FF">
      <w:pPr>
        <w:pStyle w:val="BodytextUserManual"/>
        <w:spacing w:before="156" w:after="156"/>
        <w:ind w:left="703"/>
      </w:pPr>
      <w:r w:rsidRPr="00C75DCA">
        <w:rPr>
          <w:rFonts w:hint="eastAsia"/>
          <w:b/>
          <w:bCs w:val="0"/>
        </w:rPr>
        <w:t>Enter</w:t>
      </w:r>
      <w:r w:rsidRPr="00C75DCA">
        <w:rPr>
          <w:rFonts w:hint="eastAsia"/>
        </w:rPr>
        <w:t xml:space="preserve">: </w:t>
      </w:r>
      <w:r w:rsidRPr="00C75DCA">
        <w:t>Enters the system</w:t>
      </w:r>
      <w:r w:rsidRPr="00C75DCA">
        <w:rPr>
          <w:rFonts w:hint="eastAsia"/>
        </w:rPr>
        <w:t>.</w:t>
      </w:r>
    </w:p>
    <w:p w14:paraId="2C7961E0" w14:textId="77777777" w:rsidR="0066381B" w:rsidRPr="00C75DCA" w:rsidRDefault="0066381B" w:rsidP="00F268FF">
      <w:pPr>
        <w:pStyle w:val="BodytextUserManual"/>
        <w:spacing w:before="156" w:after="156"/>
        <w:ind w:left="703"/>
      </w:pPr>
      <w:r w:rsidRPr="00C75DCA">
        <w:rPr>
          <w:rFonts w:hint="eastAsia"/>
          <w:b/>
          <w:bCs w:val="0"/>
        </w:rPr>
        <w:t>ESC</w:t>
      </w:r>
      <w:r w:rsidRPr="00C75DCA">
        <w:rPr>
          <w:rFonts w:hint="eastAsia"/>
        </w:rPr>
        <w:t>: Exits the function.</w:t>
      </w:r>
    </w:p>
    <w:p w14:paraId="47AC9A6D" w14:textId="77777777" w:rsidR="009414C3" w:rsidRPr="00C75DCA" w:rsidRDefault="009414C3" w:rsidP="00624D8B">
      <w:pPr>
        <w:pStyle w:val="20"/>
        <w:spacing w:before="312" w:after="156"/>
        <w:rPr>
          <w:rFonts w:cs="Arial"/>
        </w:rPr>
      </w:pPr>
      <w:bookmarkStart w:id="196" w:name="_Toc202951300"/>
      <w:r w:rsidRPr="00C75DCA">
        <w:rPr>
          <w:rFonts w:cs="Arial" w:hint="eastAsia"/>
        </w:rPr>
        <w:t>Live Data Fusion</w:t>
      </w:r>
      <w:bookmarkEnd w:id="196"/>
    </w:p>
    <w:p w14:paraId="43AD2F73" w14:textId="77777777" w:rsidR="001D54BA" w:rsidRPr="00C75DCA" w:rsidRDefault="001D54BA" w:rsidP="001D54BA">
      <w:pPr>
        <w:spacing w:before="156" w:after="156"/>
      </w:pPr>
      <w:r w:rsidRPr="00C75DCA">
        <w:rPr>
          <w:rFonts w:hint="eastAsia"/>
        </w:rPr>
        <w:t>For multiple systems, t</w:t>
      </w:r>
      <w:r w:rsidR="007C4738" w:rsidRPr="00C75DCA">
        <w:rPr>
          <w:rFonts w:hint="eastAsia"/>
        </w:rPr>
        <w:t>his function provides a quick way to create a new group</w:t>
      </w:r>
      <w:r w:rsidR="00123B08" w:rsidRPr="00C75DCA">
        <w:rPr>
          <w:rFonts w:hint="eastAsia"/>
        </w:rPr>
        <w:t>,</w:t>
      </w:r>
      <w:r w:rsidR="007C4738" w:rsidRPr="00C75DCA">
        <w:rPr>
          <w:rFonts w:hint="eastAsia"/>
        </w:rPr>
        <w:t xml:space="preserve"> </w:t>
      </w:r>
      <w:r w:rsidR="00123B08" w:rsidRPr="00C75DCA">
        <w:rPr>
          <w:rFonts w:hint="eastAsia"/>
        </w:rPr>
        <w:t xml:space="preserve">conducting </w:t>
      </w:r>
      <w:r w:rsidR="007C4738" w:rsidRPr="00C75DCA">
        <w:rPr>
          <w:rFonts w:hint="eastAsia"/>
        </w:rPr>
        <w:t>the fusion performance based on the custom group items.</w:t>
      </w:r>
      <w:r w:rsidRPr="00C75DCA">
        <w:rPr>
          <w:rFonts w:hint="eastAsia"/>
        </w:rPr>
        <w:t xml:space="preserve"> </w:t>
      </w:r>
    </w:p>
    <w:p w14:paraId="66021F2C" w14:textId="77777777" w:rsidR="00EC6A7A" w:rsidRPr="00C75DCA" w:rsidRDefault="00EC6A7A" w:rsidP="00EC6A7A">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2154880" behindDoc="0" locked="0" layoutInCell="1" allowOverlap="1" wp14:anchorId="12D8592D" wp14:editId="151B1351">
            <wp:simplePos x="0" y="0"/>
            <wp:positionH relativeFrom="margin">
              <wp:posOffset>0</wp:posOffset>
            </wp:positionH>
            <wp:positionV relativeFrom="paragraph">
              <wp:posOffset>25400</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7A72D75D" w14:textId="77777777" w:rsidR="00EC6A7A" w:rsidRPr="00C75DCA" w:rsidRDefault="00EC6A7A" w:rsidP="00EC6A7A">
      <w:pPr>
        <w:pBdr>
          <w:top w:val="single" w:sz="6" w:space="1" w:color="auto"/>
          <w:bottom w:val="single" w:sz="6" w:space="1" w:color="auto"/>
        </w:pBdr>
        <w:spacing w:beforeLines="0" w:before="0" w:after="156"/>
        <w:rPr>
          <w:rFonts w:cs="Arial"/>
        </w:rPr>
      </w:pPr>
      <w:r w:rsidRPr="00C75DCA">
        <w:rPr>
          <w:rFonts w:cs="Arial" w:hint="eastAsia"/>
        </w:rPr>
        <w:t xml:space="preserve">This function is </w:t>
      </w:r>
      <w:r w:rsidRPr="00C75DCA">
        <w:rPr>
          <w:rFonts w:cs="Arial"/>
        </w:rPr>
        <w:t>supported</w:t>
      </w:r>
      <w:r w:rsidRPr="00C75DCA">
        <w:rPr>
          <w:rFonts w:cs="Arial" w:hint="eastAsia"/>
        </w:rPr>
        <w:t xml:space="preserve"> for certain vehicles</w:t>
      </w:r>
      <w:r w:rsidRPr="00C75DCA">
        <w:rPr>
          <w:rFonts w:cs="Arial"/>
        </w:rPr>
        <w:t>.</w:t>
      </w:r>
    </w:p>
    <w:p w14:paraId="22BCF8B5" w14:textId="77777777" w:rsidR="007C4738" w:rsidRPr="00C75DCA" w:rsidRDefault="007C4738" w:rsidP="003A7528">
      <w:pPr>
        <w:pStyle w:val="ac"/>
        <w:widowControl w:val="0"/>
        <w:numPr>
          <w:ilvl w:val="0"/>
          <w:numId w:val="4"/>
        </w:numPr>
        <w:spacing w:beforeLines="20" w:before="62" w:afterLines="20" w:after="62"/>
        <w:ind w:left="641" w:hanging="357"/>
        <w:rPr>
          <w:rFonts w:cs="Arial"/>
        </w:rPr>
      </w:pPr>
      <w:r w:rsidRPr="00C75DCA">
        <w:rPr>
          <w:rFonts w:cs="Arial"/>
          <w:b/>
        </w:rPr>
        <w:t xml:space="preserve">To </w:t>
      </w:r>
      <w:r w:rsidRPr="00C75DCA">
        <w:rPr>
          <w:rFonts w:cs="Arial" w:hint="eastAsia"/>
          <w:b/>
        </w:rPr>
        <w:t>perform the live data fusion</w:t>
      </w:r>
      <w:r w:rsidRPr="00C75DCA">
        <w:rPr>
          <w:rFonts w:cs="Arial"/>
          <w:b/>
        </w:rPr>
        <w:t xml:space="preserve"> function</w:t>
      </w:r>
    </w:p>
    <w:p w14:paraId="469DFD36" w14:textId="77777777" w:rsidR="007C4738" w:rsidRPr="00C75DCA" w:rsidRDefault="007C4738" w:rsidP="003A7528">
      <w:pPr>
        <w:pStyle w:val="ac"/>
        <w:widowControl w:val="0"/>
        <w:numPr>
          <w:ilvl w:val="0"/>
          <w:numId w:val="78"/>
        </w:numPr>
        <w:spacing w:beforeLines="20" w:before="62" w:afterLines="20" w:after="62"/>
        <w:ind w:left="998" w:hanging="357"/>
        <w:rPr>
          <w:rFonts w:cs="Arial"/>
        </w:rPr>
      </w:pPr>
      <w:r w:rsidRPr="00C75DCA">
        <w:rPr>
          <w:rFonts w:cs="Arial"/>
        </w:rPr>
        <w:t xml:space="preserve">Tap the </w:t>
      </w:r>
      <w:r w:rsidR="004B431E" w:rsidRPr="00C75DCA">
        <w:rPr>
          <w:rFonts w:cs="Arial" w:hint="eastAsia"/>
          <w:b/>
          <w:bCs/>
        </w:rPr>
        <w:t>Live Data Fusion</w:t>
      </w:r>
      <w:r w:rsidR="004B431E" w:rsidRPr="00C75DCA">
        <w:rPr>
          <w:rFonts w:cs="Arial" w:hint="eastAsia"/>
        </w:rPr>
        <w:t xml:space="preserve"> option on the navigation bar from the </w:t>
      </w:r>
      <w:r w:rsidR="004B431E" w:rsidRPr="00C75DCA">
        <w:rPr>
          <w:rFonts w:cs="Arial"/>
        </w:rPr>
        <w:t>Diagnostics Main Menu Screen</w:t>
      </w:r>
      <w:r w:rsidRPr="00C75DCA">
        <w:rPr>
          <w:rFonts w:cs="Arial"/>
        </w:rPr>
        <w:t>.</w:t>
      </w:r>
    </w:p>
    <w:p w14:paraId="3607E911" w14:textId="77777777" w:rsidR="007C4738" w:rsidRPr="00C75DCA" w:rsidRDefault="00B7234B" w:rsidP="003A7528">
      <w:pPr>
        <w:pStyle w:val="ac"/>
        <w:widowControl w:val="0"/>
        <w:numPr>
          <w:ilvl w:val="0"/>
          <w:numId w:val="78"/>
        </w:numPr>
        <w:spacing w:beforeLines="20" w:before="62" w:afterLines="20" w:after="62"/>
        <w:ind w:left="998" w:hanging="357"/>
        <w:rPr>
          <w:rFonts w:cs="Arial"/>
        </w:rPr>
      </w:pPr>
      <w:r w:rsidRPr="00C75DCA">
        <w:rPr>
          <w:rFonts w:cs="Arial" w:hint="eastAsia"/>
        </w:rPr>
        <w:t>T</w:t>
      </w:r>
      <w:r w:rsidR="004B431E" w:rsidRPr="00C75DCA">
        <w:rPr>
          <w:rFonts w:cs="Arial" w:hint="eastAsia"/>
        </w:rPr>
        <w:t xml:space="preserve">ap the </w:t>
      </w:r>
      <w:r w:rsidR="004B431E" w:rsidRPr="00C75DCA">
        <w:rPr>
          <w:rFonts w:cs="Arial" w:hint="eastAsia"/>
          <w:b/>
          <w:bCs/>
          <w:color w:val="000000" w:themeColor="text1"/>
        </w:rPr>
        <w:t>Add</w:t>
      </w:r>
      <w:r w:rsidR="004B431E" w:rsidRPr="00C75DCA">
        <w:rPr>
          <w:rFonts w:cs="Arial" w:hint="eastAsia"/>
          <w:color w:val="000000" w:themeColor="text1"/>
        </w:rPr>
        <w:t xml:space="preserve"> </w:t>
      </w:r>
      <w:r w:rsidR="004B431E" w:rsidRPr="00C75DCA">
        <w:rPr>
          <w:rFonts w:cs="Arial" w:hint="eastAsia"/>
        </w:rPr>
        <w:t xml:space="preserve">icon </w:t>
      </w:r>
      <w:r w:rsidR="007C5E98" w:rsidRPr="00C75DCA">
        <w:rPr>
          <w:rFonts w:cs="Arial" w:hint="eastAsia"/>
        </w:rPr>
        <w:t xml:space="preserve">or the </w:t>
      </w:r>
      <w:r w:rsidR="007C5E98" w:rsidRPr="00C75DCA">
        <w:rPr>
          <w:rFonts w:cs="Arial" w:hint="eastAsia"/>
          <w:b/>
          <w:bCs/>
        </w:rPr>
        <w:t>Create</w:t>
      </w:r>
      <w:r w:rsidR="007C5E98" w:rsidRPr="00C75DCA">
        <w:rPr>
          <w:rFonts w:cs="Arial" w:hint="eastAsia"/>
        </w:rPr>
        <w:t xml:space="preserve"> button </w:t>
      </w:r>
      <w:r w:rsidR="004B431E" w:rsidRPr="00C75DCA">
        <w:rPr>
          <w:rFonts w:cs="Arial" w:hint="eastAsia"/>
        </w:rPr>
        <w:t xml:space="preserve">to </w:t>
      </w:r>
      <w:r w:rsidR="007C5E98" w:rsidRPr="00C75DCA">
        <w:rPr>
          <w:rFonts w:cs="Arial" w:hint="eastAsia"/>
        </w:rPr>
        <w:t xml:space="preserve">add </w:t>
      </w:r>
      <w:r w:rsidR="004B431E" w:rsidRPr="00C75DCA">
        <w:rPr>
          <w:rFonts w:cs="Arial" w:hint="eastAsia"/>
        </w:rPr>
        <w:t>a new group</w:t>
      </w:r>
      <w:r w:rsidR="007C4738" w:rsidRPr="00C75DCA">
        <w:rPr>
          <w:rFonts w:cs="Arial"/>
        </w:rPr>
        <w:t>.</w:t>
      </w:r>
      <w:r w:rsidRPr="00C75DCA">
        <w:rPr>
          <w:rFonts w:cs="Arial" w:hint="eastAsia"/>
        </w:rPr>
        <w:t xml:space="preserve"> </w:t>
      </w:r>
      <w:r w:rsidR="001746E3" w:rsidRPr="00C75DCA">
        <w:rPr>
          <w:rFonts w:cs="Arial"/>
        </w:rPr>
        <w:t>Y</w:t>
      </w:r>
      <w:r w:rsidR="001746E3" w:rsidRPr="00C75DCA">
        <w:rPr>
          <w:rFonts w:cs="Arial" w:hint="eastAsia"/>
        </w:rPr>
        <w:t>ou can also select the temporary group, which is generated by default.</w:t>
      </w:r>
    </w:p>
    <w:p w14:paraId="688512F4" w14:textId="3582B3BE" w:rsidR="00AA49D7" w:rsidRPr="00C75DCA" w:rsidRDefault="00AA49D7" w:rsidP="00F75199">
      <w:pPr>
        <w:pStyle w:val="ae"/>
        <w:snapToGrid w:val="0"/>
        <w:spacing w:before="156" w:afterLines="0" w:after="0" w:line="360" w:lineRule="auto"/>
      </w:pPr>
      <w:r w:rsidRPr="00C75DCA">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C75DCA">
        <w:rPr>
          <w:noProof/>
        </w:rPr>
        <w:drawing>
          <wp:inline distT="0" distB="0" distL="0" distR="0" wp14:anchorId="2459CC45" wp14:editId="68FCA9C5">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54351C6A" w14:textId="0F6B0D81" w:rsidR="00E117E4" w:rsidRPr="00C75DCA" w:rsidRDefault="00E117E4" w:rsidP="00F75199">
      <w:pPr>
        <w:pStyle w:val="ae"/>
        <w:spacing w:beforeLines="0" w:before="0" w:after="156"/>
        <w:ind w:left="0"/>
        <w:rPr>
          <w:rFonts w:cs="Arial"/>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26</w:t>
      </w:r>
      <w:r w:rsidRPr="00C75DCA">
        <w:rPr>
          <w:noProof/>
        </w:rPr>
        <w:fldChar w:fldCharType="end"/>
      </w:r>
      <w:r w:rsidRPr="00C75DCA">
        <w:t xml:space="preserve"> </w:t>
      </w:r>
      <w:r w:rsidRPr="00C75DCA">
        <w:rPr>
          <w:rFonts w:hint="eastAsia"/>
          <w:i/>
          <w:iCs/>
        </w:rPr>
        <w:t>Live Data Fusion</w:t>
      </w:r>
      <w:r w:rsidRPr="00C75DCA">
        <w:rPr>
          <w:i/>
          <w:iCs/>
        </w:rPr>
        <w:t xml:space="preserve"> Screen</w:t>
      </w:r>
      <w:r w:rsidRPr="00C75DCA">
        <w:rPr>
          <w:rFonts w:hint="eastAsia"/>
          <w:i/>
          <w:iCs/>
        </w:rPr>
        <w:t xml:space="preserve"> 1</w:t>
      </w:r>
    </w:p>
    <w:p w14:paraId="148FFF6D" w14:textId="77777777" w:rsidR="00C47C85" w:rsidRPr="00C75DCA" w:rsidRDefault="00A367CC" w:rsidP="003A7528">
      <w:pPr>
        <w:pStyle w:val="ac"/>
        <w:widowControl w:val="0"/>
        <w:numPr>
          <w:ilvl w:val="0"/>
          <w:numId w:val="78"/>
        </w:numPr>
        <w:spacing w:beforeLines="20" w:before="62" w:afterLines="20" w:after="62"/>
        <w:ind w:left="998" w:hanging="357"/>
      </w:pPr>
      <w:r w:rsidRPr="00C75DCA">
        <w:rPr>
          <w:rFonts w:cs="Arial" w:hint="eastAsia"/>
        </w:rPr>
        <w:t>T</w:t>
      </w:r>
      <w:r w:rsidRPr="00C75DCA">
        <w:rPr>
          <w:rFonts w:cs="Arial"/>
        </w:rPr>
        <w:t>ap the</w:t>
      </w:r>
      <w:r w:rsidRPr="00C75DCA">
        <w:rPr>
          <w:rFonts w:cs="Arial" w:hint="eastAsia"/>
        </w:rPr>
        <w:t xml:space="preserve"> dropdown button on the upper-left corner of the main section to select the </w:t>
      </w:r>
      <w:r w:rsidR="00C47C85" w:rsidRPr="00C75DCA">
        <w:rPr>
          <w:rFonts w:cs="Arial" w:hint="eastAsia"/>
        </w:rPr>
        <w:t>specific module</w:t>
      </w:r>
      <w:r w:rsidRPr="00C75DCA">
        <w:rPr>
          <w:rFonts w:cs="Arial" w:hint="eastAsia"/>
        </w:rPr>
        <w:t xml:space="preserve"> </w:t>
      </w:r>
      <w:r w:rsidR="002403C7" w:rsidRPr="00C75DCA">
        <w:rPr>
          <w:rFonts w:cs="Arial" w:hint="eastAsia"/>
        </w:rPr>
        <w:t>you need</w:t>
      </w:r>
      <w:r w:rsidRPr="00C75DCA">
        <w:rPr>
          <w:rFonts w:cs="Arial" w:hint="eastAsia"/>
        </w:rPr>
        <w:t xml:space="preserve">. </w:t>
      </w:r>
      <w:r w:rsidRPr="00C75DCA">
        <w:rPr>
          <w:rFonts w:hint="eastAsia"/>
        </w:rPr>
        <w:t xml:space="preserve">Tap the </w:t>
      </w:r>
      <w:r w:rsidRPr="00C75DCA">
        <w:rPr>
          <w:rFonts w:hint="eastAsia"/>
          <w:b/>
          <w:bCs/>
        </w:rPr>
        <w:t>Add</w:t>
      </w:r>
      <w:r w:rsidRPr="00C75DCA">
        <w:rPr>
          <w:rFonts w:hint="eastAsia"/>
        </w:rPr>
        <w:t xml:space="preserve"> icon on the right of the parameters to </w:t>
      </w:r>
      <w:r w:rsidR="00C47C85" w:rsidRPr="00C75DCA">
        <w:rPr>
          <w:rFonts w:hint="eastAsia"/>
        </w:rPr>
        <w:t>add.</w:t>
      </w:r>
    </w:p>
    <w:p w14:paraId="7346C82B" w14:textId="77777777" w:rsidR="00EB0D92" w:rsidRPr="00C75DCA" w:rsidRDefault="00EB0D92" w:rsidP="00F75199">
      <w:pPr>
        <w:pStyle w:val="ae"/>
        <w:snapToGrid w:val="0"/>
        <w:spacing w:before="156" w:afterLines="0" w:after="0" w:line="360" w:lineRule="auto"/>
      </w:pPr>
      <w:r w:rsidRPr="00C75DCA">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sidRPr="00C75DCA">
        <w:rPr>
          <w:noProof/>
        </w:rPr>
        <w:drawing>
          <wp:inline distT="0" distB="0" distL="0" distR="0" wp14:anchorId="58FCA717" wp14:editId="694E9E5D">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p>
    <w:p w14:paraId="7D7A1613" w14:textId="1276620F" w:rsidR="004B6908" w:rsidRPr="00C75DCA" w:rsidRDefault="004B6908" w:rsidP="00F75199">
      <w:pPr>
        <w:pStyle w:val="ae"/>
        <w:spacing w:beforeLines="0" w:before="0" w:after="156"/>
        <w:ind w:left="0"/>
        <w:rPr>
          <w:rFonts w:cs="Arial"/>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6</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27</w:t>
      </w:r>
      <w:r w:rsidRPr="00C75DCA">
        <w:rPr>
          <w:noProof/>
        </w:rPr>
        <w:fldChar w:fldCharType="end"/>
      </w:r>
      <w:r w:rsidRPr="00C75DCA">
        <w:t xml:space="preserve"> </w:t>
      </w:r>
      <w:r w:rsidRPr="00C75DCA">
        <w:rPr>
          <w:rFonts w:hint="eastAsia"/>
          <w:i/>
          <w:iCs/>
        </w:rPr>
        <w:t>Live Data Fusion</w:t>
      </w:r>
      <w:r w:rsidRPr="00C75DCA">
        <w:rPr>
          <w:i/>
          <w:iCs/>
        </w:rPr>
        <w:t xml:space="preserve"> Screen</w:t>
      </w:r>
      <w:r w:rsidRPr="00C75DCA">
        <w:rPr>
          <w:rFonts w:hint="eastAsia"/>
          <w:i/>
          <w:iCs/>
        </w:rPr>
        <w:t xml:space="preserve"> 2</w:t>
      </w:r>
    </w:p>
    <w:p w14:paraId="4FADCBDD" w14:textId="77777777" w:rsidR="004B431E" w:rsidRPr="00C75DCA" w:rsidRDefault="00C47C85" w:rsidP="003A7528">
      <w:pPr>
        <w:pStyle w:val="ac"/>
        <w:widowControl w:val="0"/>
        <w:numPr>
          <w:ilvl w:val="0"/>
          <w:numId w:val="78"/>
        </w:numPr>
        <w:spacing w:beforeLines="20" w:before="62" w:afterLines="20" w:after="62"/>
        <w:ind w:left="998" w:hanging="357"/>
      </w:pPr>
      <w:r w:rsidRPr="00C75DCA">
        <w:rPr>
          <w:rFonts w:hint="eastAsia"/>
        </w:rPr>
        <w:t xml:space="preserve">Tap </w:t>
      </w:r>
      <w:r w:rsidRPr="00C75DCA">
        <w:rPr>
          <w:rFonts w:hint="eastAsia"/>
          <w:b/>
          <w:bCs/>
        </w:rPr>
        <w:t>Save</w:t>
      </w:r>
      <w:r w:rsidRPr="00C75DCA">
        <w:rPr>
          <w:rFonts w:hint="eastAsia"/>
        </w:rPr>
        <w:t xml:space="preserve"> at the bottom </w:t>
      </w:r>
      <w:r w:rsidR="00EF6AE0" w:rsidRPr="00C75DCA">
        <w:rPr>
          <w:rFonts w:hint="eastAsia"/>
        </w:rPr>
        <w:t>to add a new group or select an existing custom group</w:t>
      </w:r>
      <w:r w:rsidRPr="00C75DCA">
        <w:rPr>
          <w:rFonts w:hint="eastAsia"/>
        </w:rPr>
        <w:t xml:space="preserve">. Tap </w:t>
      </w:r>
      <w:r w:rsidRPr="00C75DCA">
        <w:rPr>
          <w:rFonts w:hint="eastAsia"/>
          <w:b/>
          <w:bCs/>
        </w:rPr>
        <w:t>OK</w:t>
      </w:r>
      <w:r w:rsidR="00EF6AE0" w:rsidRPr="00C75DCA">
        <w:rPr>
          <w:rFonts w:hint="eastAsia"/>
        </w:rPr>
        <w:t xml:space="preserve">. The screen displays the </w:t>
      </w:r>
      <w:r w:rsidR="009C55E7" w:rsidRPr="00C75DCA">
        <w:rPr>
          <w:rFonts w:hint="eastAsia"/>
        </w:rPr>
        <w:t>saved</w:t>
      </w:r>
      <w:r w:rsidR="00EF6AE0" w:rsidRPr="00C75DCA">
        <w:rPr>
          <w:rFonts w:hint="eastAsia"/>
        </w:rPr>
        <w:t xml:space="preserve"> </w:t>
      </w:r>
      <w:r w:rsidR="00EF6AE0" w:rsidRPr="00C75DCA">
        <w:t>parameters</w:t>
      </w:r>
      <w:r w:rsidR="00EF6AE0" w:rsidRPr="00C75DCA">
        <w:rPr>
          <w:rFonts w:hint="eastAsia"/>
        </w:rPr>
        <w:t>.</w:t>
      </w:r>
    </w:p>
    <w:p w14:paraId="5972CBF4" w14:textId="55C15B61" w:rsidR="00EF6AE0" w:rsidRPr="00C75DCA" w:rsidRDefault="00EF6AE0" w:rsidP="003A7528">
      <w:pPr>
        <w:pStyle w:val="ac"/>
        <w:widowControl w:val="0"/>
        <w:numPr>
          <w:ilvl w:val="0"/>
          <w:numId w:val="78"/>
        </w:numPr>
        <w:spacing w:beforeLines="20" w:before="62" w:afterLines="20" w:after="62"/>
        <w:ind w:left="998" w:hanging="357"/>
      </w:pPr>
      <w:r w:rsidRPr="00C75DCA">
        <w:rPr>
          <w:rFonts w:hint="eastAsia"/>
        </w:rPr>
        <w:t xml:space="preserve">Follow the operations in the Live Data function to proceed. See </w:t>
      </w:r>
      <w:r w:rsidR="00680425" w:rsidRPr="00C75DCA">
        <w:rPr>
          <w:i/>
          <w:iCs/>
          <w:color w:val="0000FF"/>
        </w:rPr>
        <w:fldChar w:fldCharType="begin"/>
      </w:r>
      <w:r w:rsidR="00680425" w:rsidRPr="00C75DCA">
        <w:rPr>
          <w:i/>
          <w:iCs/>
          <w:color w:val="0000FF"/>
        </w:rPr>
        <w:instrText xml:space="preserve"> </w:instrText>
      </w:r>
      <w:r w:rsidR="00680425" w:rsidRPr="00C75DCA">
        <w:rPr>
          <w:rFonts w:hint="eastAsia"/>
          <w:i/>
          <w:iCs/>
          <w:color w:val="0000FF"/>
        </w:rPr>
        <w:instrText>REF _Ref159659056 \h</w:instrText>
      </w:r>
      <w:r w:rsidR="00680425" w:rsidRPr="00C75DCA">
        <w:rPr>
          <w:i/>
          <w:iCs/>
          <w:color w:val="0000FF"/>
        </w:rPr>
        <w:instrText xml:space="preserve">  \* MERGEFORMAT </w:instrText>
      </w:r>
      <w:r w:rsidR="00680425" w:rsidRPr="00C75DCA">
        <w:rPr>
          <w:i/>
          <w:iCs/>
          <w:color w:val="0000FF"/>
        </w:rPr>
      </w:r>
      <w:r w:rsidR="00680425" w:rsidRPr="00C75DCA">
        <w:rPr>
          <w:i/>
          <w:iCs/>
          <w:color w:val="0000FF"/>
        </w:rPr>
        <w:fldChar w:fldCharType="separate"/>
      </w:r>
      <w:r w:rsidR="006233ED" w:rsidRPr="006233ED">
        <w:rPr>
          <w:rFonts w:hint="eastAsia"/>
          <w:i/>
          <w:iCs/>
          <w:color w:val="0000FF"/>
        </w:rPr>
        <w:t>L</w:t>
      </w:r>
      <w:r w:rsidR="006233ED" w:rsidRPr="006233ED">
        <w:rPr>
          <w:i/>
          <w:iCs/>
          <w:color w:val="0000FF"/>
        </w:rPr>
        <w:t>ive Data</w:t>
      </w:r>
      <w:r w:rsidR="00680425" w:rsidRPr="00C75DCA">
        <w:rPr>
          <w:i/>
          <w:iCs/>
          <w:color w:val="0000FF"/>
        </w:rPr>
        <w:fldChar w:fldCharType="end"/>
      </w:r>
      <w:r w:rsidRPr="00C75DCA">
        <w:rPr>
          <w:rFonts w:hint="eastAsia"/>
        </w:rPr>
        <w:t xml:space="preserve"> for details.</w:t>
      </w:r>
    </w:p>
    <w:p w14:paraId="24073459" w14:textId="77777777" w:rsidR="00624D8B" w:rsidRPr="00C75DCA" w:rsidRDefault="00624D8B" w:rsidP="00624D8B">
      <w:pPr>
        <w:pStyle w:val="20"/>
        <w:spacing w:before="312" w:after="156"/>
        <w:rPr>
          <w:rFonts w:cs="Arial"/>
        </w:rPr>
      </w:pPr>
      <w:bookmarkStart w:id="197" w:name="_Toc202951301"/>
      <w:r w:rsidRPr="00C75DCA">
        <w:rPr>
          <w:rFonts w:cs="Arial"/>
        </w:rPr>
        <w:t>Programming and Coding</w:t>
      </w:r>
      <w:bookmarkEnd w:id="194"/>
      <w:bookmarkEnd w:id="197"/>
    </w:p>
    <w:p w14:paraId="436FF29A" w14:textId="77777777" w:rsidR="00624D8B" w:rsidRPr="00C75DCA" w:rsidRDefault="00624D8B" w:rsidP="00624D8B">
      <w:pPr>
        <w:pStyle w:val="BodytextUserManual"/>
        <w:spacing w:before="156" w:after="156"/>
      </w:pPr>
      <w:r w:rsidRPr="00C75DCA">
        <w:t>Since the introduction of OBDII and leading up to modern hybrids and EVs, hardware and software technologies in cars have been advancing at an exponential rate. Updating software may be the only way to fix the following issues:</w:t>
      </w:r>
    </w:p>
    <w:p w14:paraId="38BAE798"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rPr>
          <w:rFonts w:cs="Arial"/>
        </w:rPr>
        <w:t>Drivability</w:t>
      </w:r>
    </w:p>
    <w:p w14:paraId="75539067"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rPr>
          <w:rFonts w:cs="Arial"/>
        </w:rPr>
        <w:t>Fuel Efficiency</w:t>
      </w:r>
    </w:p>
    <w:p w14:paraId="21D7A59F"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rPr>
          <w:rFonts w:cs="Arial"/>
        </w:rPr>
        <w:t>Power Loss</w:t>
      </w:r>
    </w:p>
    <w:p w14:paraId="68F9954F"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rPr>
          <w:rFonts w:cs="Arial"/>
        </w:rPr>
        <w:t>Fault Codes</w:t>
      </w:r>
    </w:p>
    <w:p w14:paraId="49E1DBA7"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rPr>
          <w:rFonts w:cs="Arial"/>
        </w:rPr>
        <w:t>Durability of Mechanical Parts</w:t>
      </w:r>
    </w:p>
    <w:p w14:paraId="78B47B58" w14:textId="77777777" w:rsidR="00624D8B" w:rsidRPr="00C75DCA" w:rsidRDefault="00624D8B" w:rsidP="00624D8B">
      <w:pPr>
        <w:pStyle w:val="BodytextUserManual"/>
        <w:spacing w:before="156" w:after="156"/>
      </w:pPr>
      <w:r w:rsidRPr="00C75DCA">
        <w:t>The Programming and Coding function is used to re-flash the vehicle control modules, which allows you to update the computer software of the vehicle to the latest version, as well as to reprogram adaptive data of certain components after making repairs or replacements.</w:t>
      </w:r>
    </w:p>
    <w:p w14:paraId="3EECCB77" w14:textId="77777777" w:rsidR="00624D8B" w:rsidRPr="00C75DCA" w:rsidRDefault="00624D8B" w:rsidP="00624D8B">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1995136" behindDoc="0" locked="0" layoutInCell="1" allowOverlap="1" wp14:anchorId="5BB48DAC" wp14:editId="29487B92">
            <wp:simplePos x="0" y="0"/>
            <wp:positionH relativeFrom="margin">
              <wp:posOffset>0</wp:posOffset>
            </wp:positionH>
            <wp:positionV relativeFrom="paragraph">
              <wp:posOffset>19050</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1D466EAC" w14:textId="77777777" w:rsidR="00624D8B" w:rsidRPr="00C75DCA" w:rsidRDefault="00624D8B" w:rsidP="00624D8B">
      <w:pPr>
        <w:pBdr>
          <w:top w:val="single" w:sz="6" w:space="1" w:color="auto"/>
          <w:bottom w:val="single" w:sz="6" w:space="1" w:color="auto"/>
        </w:pBdr>
        <w:spacing w:beforeLines="0" w:before="0" w:after="156"/>
        <w:rPr>
          <w:rFonts w:cs="Arial"/>
        </w:rPr>
      </w:pPr>
      <w:r w:rsidRPr="00C75DCA">
        <w:rPr>
          <w:rFonts w:cs="Arial"/>
        </w:rPr>
        <w:t>The programming function applies only when the vehicle is connected with a VCI</w:t>
      </w:r>
      <w:r w:rsidR="000D0693" w:rsidRPr="00C75DCA">
        <w:rPr>
          <w:rFonts w:cs="Arial"/>
        </w:rPr>
        <w:t>2</w:t>
      </w:r>
      <w:r w:rsidRPr="00C75DCA">
        <w:rPr>
          <w:rFonts w:cs="Arial"/>
        </w:rPr>
        <w:t>, which serves as a PassThru interface to establish communication with and transfer data to the vehicle’s ECU.</w:t>
      </w:r>
    </w:p>
    <w:p w14:paraId="3210792D" w14:textId="77777777" w:rsidR="00624D8B" w:rsidRPr="00C75DCA" w:rsidRDefault="00624D8B" w:rsidP="00624D8B">
      <w:pPr>
        <w:pStyle w:val="BodytextUserManual"/>
        <w:spacing w:before="156" w:after="156"/>
      </w:pPr>
      <w:r w:rsidRPr="00C75DCA">
        <w:lastRenderedPageBreak/>
        <w:t>Available programming or coding operations vary by test vehicle. Only the available operations display in the tablet menu.</w:t>
      </w:r>
    </w:p>
    <w:p w14:paraId="3D059222" w14:textId="77777777" w:rsidR="00624D8B" w:rsidRPr="00C75DCA" w:rsidRDefault="00624D8B" w:rsidP="00624D8B">
      <w:pPr>
        <w:pStyle w:val="BodytextUserManual"/>
        <w:spacing w:before="156" w:after="156"/>
      </w:pPr>
      <w:r w:rsidRPr="00C75DCA">
        <w:t xml:space="preserve">There are two general types of programming operations: </w:t>
      </w:r>
    </w:p>
    <w:p w14:paraId="19C3F394" w14:textId="77777777" w:rsidR="00624D8B" w:rsidRPr="00C75DCA" w:rsidRDefault="00624D8B" w:rsidP="003A7528">
      <w:pPr>
        <w:pStyle w:val="ac"/>
        <w:widowControl w:val="0"/>
        <w:numPr>
          <w:ilvl w:val="0"/>
          <w:numId w:val="68"/>
        </w:numPr>
        <w:spacing w:beforeLines="20" w:before="62" w:afterLines="20" w:after="62"/>
        <w:ind w:left="641" w:hanging="357"/>
        <w:rPr>
          <w:rFonts w:cs="Arial"/>
        </w:rPr>
      </w:pPr>
      <w:r w:rsidRPr="00C75DCA">
        <w:rPr>
          <w:rFonts w:cs="Arial"/>
        </w:rPr>
        <w:t>Coding</w:t>
      </w:r>
      <w:r w:rsidRPr="00C75DCA">
        <w:rPr>
          <w:rFonts w:cs="Arial"/>
          <w:b/>
        </w:rPr>
        <w:t xml:space="preserve"> </w:t>
      </w:r>
      <w:r w:rsidRPr="00C75DCA">
        <w:rPr>
          <w:rFonts w:cs="Arial"/>
        </w:rPr>
        <w:t xml:space="preserve">— also known as </w:t>
      </w:r>
      <w:r w:rsidRPr="00C75DCA">
        <w:rPr>
          <w:rFonts w:cs="Arial"/>
          <w:iCs/>
        </w:rPr>
        <w:t>Teach-in Program</w:t>
      </w:r>
      <w:r w:rsidRPr="00C75DCA">
        <w:rPr>
          <w:rFonts w:cs="Arial"/>
        </w:rPr>
        <w:t>, or</w:t>
      </w:r>
      <w:r w:rsidRPr="00C75DCA">
        <w:rPr>
          <w:rFonts w:cs="Arial"/>
          <w:i/>
        </w:rPr>
        <w:t xml:space="preserve"> </w:t>
      </w:r>
      <w:r w:rsidRPr="00C75DCA">
        <w:rPr>
          <w:rFonts w:cs="Arial"/>
          <w:iCs/>
        </w:rPr>
        <w:t>Component Adaptation,</w:t>
      </w:r>
      <w:r w:rsidRPr="00C75DCA">
        <w:rPr>
          <w:rFonts w:cs="Arial"/>
        </w:rPr>
        <w:t xml:space="preserve"> is used to reprogram adaptive data for vehicle control modules after repairs or replacements of vehicle parts.</w:t>
      </w:r>
    </w:p>
    <w:p w14:paraId="0D642459" w14:textId="77777777" w:rsidR="00624D8B" w:rsidRPr="00C75DCA" w:rsidRDefault="00624D8B" w:rsidP="003A7528">
      <w:pPr>
        <w:pStyle w:val="ac"/>
        <w:widowControl w:val="0"/>
        <w:numPr>
          <w:ilvl w:val="0"/>
          <w:numId w:val="68"/>
        </w:numPr>
        <w:spacing w:beforeLines="20" w:before="62" w:afterLines="20" w:after="62"/>
        <w:ind w:left="641" w:hanging="357"/>
        <w:rPr>
          <w:rFonts w:cs="Arial"/>
        </w:rPr>
      </w:pPr>
      <w:r w:rsidRPr="00C75DCA">
        <w:rPr>
          <w:rFonts w:cs="Arial"/>
        </w:rPr>
        <w:t>Reprogramming — downloads the latest version of software from the online server database through Internet access (this procedure is done automatically when the tablet is connected to the Internet, so there is no need to check for software updates yourself), and reprograms the newest version into the vehicle's ECU.</w:t>
      </w:r>
    </w:p>
    <w:p w14:paraId="55D32AEB" w14:textId="77777777" w:rsidR="00624D8B" w:rsidRPr="00C75DCA" w:rsidRDefault="00624D8B" w:rsidP="00624D8B">
      <w:pPr>
        <w:pBdr>
          <w:top w:val="single" w:sz="6" w:space="1" w:color="auto"/>
          <w:bottom w:val="single" w:sz="6" w:space="1" w:color="auto"/>
        </w:pBdr>
        <w:spacing w:beforeLines="0" w:before="0" w:afterLines="0" w:after="0"/>
        <w:contextualSpacing/>
        <w:rPr>
          <w:rFonts w:cs="Arial"/>
          <w:b/>
        </w:rPr>
      </w:pPr>
      <w:r w:rsidRPr="00C75DCA">
        <w:rPr>
          <w:rFonts w:cs="Arial"/>
          <w:noProof/>
        </w:rPr>
        <w:drawing>
          <wp:anchor distT="0" distB="0" distL="114300" distR="114300" simplePos="0" relativeHeight="251996160" behindDoc="0" locked="0" layoutInCell="1" allowOverlap="1" wp14:anchorId="3754ED71" wp14:editId="647FE520">
            <wp:simplePos x="0" y="0"/>
            <wp:positionH relativeFrom="column">
              <wp:posOffset>0</wp:posOffset>
            </wp:positionH>
            <wp:positionV relativeFrom="paragraph">
              <wp:posOffset>28575</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2122693E" w14:textId="77777777" w:rsidR="00624D8B" w:rsidRPr="00C75DCA" w:rsidRDefault="00624D8B" w:rsidP="00624D8B">
      <w:pPr>
        <w:pBdr>
          <w:top w:val="single" w:sz="6" w:space="1" w:color="auto"/>
          <w:bottom w:val="single" w:sz="6" w:space="1" w:color="auto"/>
        </w:pBdr>
        <w:spacing w:beforeLines="0" w:before="0" w:afterLines="0" w:after="0"/>
        <w:contextualSpacing/>
        <w:rPr>
          <w:rFonts w:cs="Arial"/>
          <w:b/>
        </w:rPr>
      </w:pPr>
      <w:r w:rsidRPr="00C75DCA">
        <w:rPr>
          <w:rFonts w:cs="Arial"/>
        </w:rPr>
        <w:t>Ensure that the tablet is connected to a stable internet access before applying the ECU programming function, so that the tablet is able to obtain access to the vehicle manufacturer's server for update service.</w:t>
      </w:r>
    </w:p>
    <w:p w14:paraId="402C2A44" w14:textId="77777777" w:rsidR="00624D8B" w:rsidRPr="00C75DCA" w:rsidRDefault="00624D8B" w:rsidP="00624D8B">
      <w:pPr>
        <w:pStyle w:val="BodytextUserManual"/>
        <w:spacing w:before="156" w:after="156"/>
      </w:pPr>
      <w:r w:rsidRPr="00C75DCA">
        <w:t>Selecting the Programming opens a menu of operation options that vary by vehicle make and model. Selecting a menu option either displays a programming screen or opens another menu of additional choices. Follow the on-screen instructions to operate. How and what information is presented on the screen vary by the type of operation being performed.</w:t>
      </w:r>
    </w:p>
    <w:p w14:paraId="795E5C20" w14:textId="77777777" w:rsidR="00624D8B" w:rsidRPr="00C75DCA" w:rsidRDefault="00624D8B" w:rsidP="00624D8B">
      <w:pPr>
        <w:pStyle w:val="30"/>
        <w:spacing w:before="312" w:after="156"/>
      </w:pPr>
      <w:bookmarkStart w:id="198" w:name="_Toc109724374"/>
      <w:bookmarkStart w:id="199" w:name="_Toc159436283"/>
      <w:bookmarkStart w:id="200" w:name="_Toc160024672"/>
      <w:r w:rsidRPr="00C75DCA">
        <w:t>Coding</w:t>
      </w:r>
      <w:bookmarkEnd w:id="198"/>
      <w:bookmarkEnd w:id="199"/>
      <w:bookmarkEnd w:id="200"/>
    </w:p>
    <w:p w14:paraId="34012745" w14:textId="77777777" w:rsidR="00624D8B" w:rsidRPr="00C75DCA" w:rsidRDefault="00624D8B" w:rsidP="00624D8B">
      <w:pPr>
        <w:spacing w:before="156" w:after="156"/>
        <w:rPr>
          <w:rFonts w:cs="Arial"/>
        </w:rPr>
      </w:pPr>
      <w:r w:rsidRPr="00C75DCA">
        <w:rPr>
          <w:rFonts w:cs="Arial"/>
        </w:rPr>
        <w:t>The main section of the Coding screen displays a list of vehicle components and the coding information that mainly consists of two parts:</w:t>
      </w:r>
    </w:p>
    <w:p w14:paraId="2B4C4E6C" w14:textId="77777777" w:rsidR="00624D8B" w:rsidRPr="00C75DCA" w:rsidRDefault="00624D8B" w:rsidP="003A7528">
      <w:pPr>
        <w:pStyle w:val="BodytextUserManual"/>
        <w:widowControl/>
        <w:numPr>
          <w:ilvl w:val="0"/>
          <w:numId w:val="69"/>
        </w:numPr>
        <w:spacing w:beforeLines="20" w:before="62" w:afterLines="20" w:after="62"/>
        <w:ind w:left="641" w:hanging="357"/>
      </w:pPr>
      <w:r w:rsidRPr="00C75DCA">
        <w:t>All available systems for coding are displayed on the left side, and the coding data or value on the right side.</w:t>
      </w:r>
    </w:p>
    <w:p w14:paraId="29693C3C" w14:textId="77777777" w:rsidR="00624D8B" w:rsidRPr="00C75DCA" w:rsidRDefault="00624D8B" w:rsidP="003A7528">
      <w:pPr>
        <w:pStyle w:val="BodytextUserManual"/>
        <w:widowControl/>
        <w:numPr>
          <w:ilvl w:val="0"/>
          <w:numId w:val="69"/>
        </w:numPr>
        <w:spacing w:beforeLines="20" w:before="62" w:afterLines="20" w:after="62"/>
        <w:ind w:left="641" w:hanging="357"/>
      </w:pPr>
      <w:r w:rsidRPr="00C75DCA">
        <w:t>The bottom of the main section displays the functional buttons that enable you to manipulate the operation.</w:t>
      </w:r>
    </w:p>
    <w:p w14:paraId="453889B6" w14:textId="77777777" w:rsidR="00624D8B" w:rsidRPr="00C75DCA" w:rsidRDefault="00624D8B" w:rsidP="00624D8B">
      <w:pPr>
        <w:pStyle w:val="BodytextUserManual"/>
        <w:spacing w:before="156" w:after="156"/>
      </w:pPr>
      <w:r w:rsidRPr="00C75DCA">
        <w:t xml:space="preserve">Check the vehicle condition and the coding information carefully. Use the functional button to edit Codes for the corresponding components. Tap </w:t>
      </w:r>
      <w:r w:rsidRPr="00C75DCA">
        <w:rPr>
          <w:b/>
        </w:rPr>
        <w:t>Send</w:t>
      </w:r>
      <w:r w:rsidRPr="00C75DCA">
        <w:t xml:space="preserve"> when you finish editing all items. When the operation is completed, an execution status message such as Completed, Finished or Successful, may display.</w:t>
      </w:r>
    </w:p>
    <w:p w14:paraId="2507E2A3" w14:textId="77777777" w:rsidR="005469EF" w:rsidRPr="00C75DCA" w:rsidRDefault="00624D8B" w:rsidP="00771EFC">
      <w:pPr>
        <w:pStyle w:val="BodytextUserManual"/>
        <w:spacing w:before="156" w:after="156"/>
      </w:pPr>
      <w:r w:rsidRPr="00C75DCA">
        <w:t xml:space="preserve">Tap the </w:t>
      </w:r>
      <w:r w:rsidRPr="00C75DCA">
        <w:rPr>
          <w:b/>
        </w:rPr>
        <w:t xml:space="preserve">ESC </w:t>
      </w:r>
      <w:r w:rsidRPr="00C75DCA">
        <w:t>button to exit the function.</w:t>
      </w:r>
    </w:p>
    <w:p w14:paraId="2015BEBA" w14:textId="77777777" w:rsidR="00F75199" w:rsidRPr="00C75DCA" w:rsidRDefault="00F75199" w:rsidP="00771EFC">
      <w:pPr>
        <w:pStyle w:val="BodytextUserManual"/>
        <w:spacing w:before="156" w:after="156"/>
      </w:pPr>
    </w:p>
    <w:p w14:paraId="3A8E40AF" w14:textId="77777777" w:rsidR="00624D8B" w:rsidRPr="00C75DCA" w:rsidRDefault="00624D8B" w:rsidP="00624D8B">
      <w:pPr>
        <w:pStyle w:val="30"/>
        <w:spacing w:before="312" w:after="156"/>
      </w:pPr>
      <w:bookmarkStart w:id="201" w:name="_Toc43387213"/>
      <w:bookmarkStart w:id="202" w:name="_Toc109724375"/>
      <w:bookmarkStart w:id="203" w:name="_Toc159436284"/>
      <w:bookmarkStart w:id="204" w:name="_Toc160024673"/>
      <w:r w:rsidRPr="00C75DCA">
        <w:lastRenderedPageBreak/>
        <w:t>Reprogramming</w:t>
      </w:r>
      <w:bookmarkEnd w:id="201"/>
      <w:bookmarkEnd w:id="202"/>
      <w:bookmarkEnd w:id="203"/>
      <w:bookmarkEnd w:id="204"/>
    </w:p>
    <w:p w14:paraId="7E545FA0" w14:textId="77777777" w:rsidR="00624D8B" w:rsidRPr="00C75DCA" w:rsidRDefault="00624D8B" w:rsidP="00624D8B">
      <w:pPr>
        <w:pStyle w:val="BodytextUserManual"/>
        <w:spacing w:before="156" w:after="156"/>
        <w:ind w:left="529" w:hanging="295"/>
        <w:rPr>
          <w:b/>
        </w:rPr>
      </w:pPr>
      <w:r w:rsidRPr="00C75DCA">
        <w:rPr>
          <w:b/>
        </w:rPr>
        <w:t>Before reprogramming begins:</w:t>
      </w:r>
    </w:p>
    <w:p w14:paraId="05E5661A"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rPr>
          <w:rFonts w:cs="Arial"/>
        </w:rPr>
        <w:t>It is mandatory that the tablet is connected to a stable Wi-Fi network.</w:t>
      </w:r>
    </w:p>
    <w:p w14:paraId="4C8AB95A"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t>The tablet must be connected to the VCI</w:t>
      </w:r>
      <w:r w:rsidR="000D0693" w:rsidRPr="00C75DCA">
        <w:t>2</w:t>
      </w:r>
      <w:r w:rsidRPr="00C75DCA">
        <w:t xml:space="preserve"> via </w:t>
      </w:r>
      <w:r w:rsidR="006C633C" w:rsidRPr="00C75DCA">
        <w:t xml:space="preserve">a </w:t>
      </w:r>
      <w:r w:rsidRPr="00C75DCA">
        <w:t>USB cable</w:t>
      </w:r>
      <w:r w:rsidRPr="00C75DCA">
        <w:rPr>
          <w:rFonts w:cs="Arial"/>
        </w:rPr>
        <w:t>.</w:t>
      </w:r>
    </w:p>
    <w:p w14:paraId="00F59D99"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rPr>
          <w:rFonts w:hint="eastAsia"/>
        </w:rPr>
        <w:t>T</w:t>
      </w:r>
      <w:r w:rsidRPr="00C75DCA">
        <w:t>he tablet battery must be fully charged during module programming. Connect the tablet to a charger if needed</w:t>
      </w:r>
      <w:r w:rsidRPr="00C75DCA">
        <w:rPr>
          <w:rFonts w:cs="Arial"/>
        </w:rPr>
        <w:t>.</w:t>
      </w:r>
    </w:p>
    <w:p w14:paraId="69AB9946"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rPr>
          <w:rFonts w:cs="Arial"/>
        </w:rPr>
        <w:t xml:space="preserve">Attach </w:t>
      </w:r>
      <w:r w:rsidR="006C633C" w:rsidRPr="00C75DCA">
        <w:rPr>
          <w:rFonts w:cs="Arial"/>
        </w:rPr>
        <w:t xml:space="preserve">the </w:t>
      </w:r>
      <w:r w:rsidRPr="00C75DCA">
        <w:rPr>
          <w:rFonts w:cs="Arial"/>
        </w:rPr>
        <w:t xml:space="preserve">battery maintainer to </w:t>
      </w:r>
      <w:r w:rsidR="006C633C" w:rsidRPr="00C75DCA">
        <w:rPr>
          <w:rFonts w:cs="Arial"/>
        </w:rPr>
        <w:t xml:space="preserve">the </w:t>
      </w:r>
      <w:r w:rsidRPr="00C75DCA">
        <w:rPr>
          <w:rFonts w:cs="Arial"/>
        </w:rPr>
        <w:t xml:space="preserve">vehicle battery to ensure a steady voltage is maintained throughout programming. Voltage requirements differ by vehicle manufacturer. Consult vehicle manufacturer recommendations prior to programming a module. </w:t>
      </w:r>
    </w:p>
    <w:p w14:paraId="7723F017" w14:textId="77777777" w:rsidR="00624D8B" w:rsidRPr="00C75DCA" w:rsidRDefault="00624D8B" w:rsidP="003A7528">
      <w:pPr>
        <w:pStyle w:val="ac"/>
        <w:widowControl w:val="0"/>
        <w:numPr>
          <w:ilvl w:val="0"/>
          <w:numId w:val="67"/>
        </w:numPr>
        <w:spacing w:beforeLines="20" w:before="62" w:afterLines="20" w:after="62"/>
        <w:ind w:left="641" w:hanging="357"/>
        <w:rPr>
          <w:rFonts w:cs="Arial"/>
        </w:rPr>
      </w:pPr>
      <w:r w:rsidRPr="00C75DCA">
        <w:rPr>
          <w:rFonts w:cs="Arial"/>
        </w:rPr>
        <w:t>Do not quit the application during a module reprogramming as the process may fail and may also result in permanent damage to the module.</w:t>
      </w:r>
    </w:p>
    <w:p w14:paraId="38BE899C" w14:textId="77777777" w:rsidR="00624D8B" w:rsidRPr="00C75DCA" w:rsidRDefault="00624D8B" w:rsidP="00624D8B">
      <w:pPr>
        <w:pStyle w:val="BodytextUserManual"/>
        <w:spacing w:before="156" w:after="156"/>
      </w:pPr>
      <w:r w:rsidRPr="00C75DCA">
        <w:t>Typical reprogramming operations require you to input and validate VIN number first. Tap the input box and enter the correct number. The programming interface then displays.</w:t>
      </w:r>
    </w:p>
    <w:p w14:paraId="00B1E4D7" w14:textId="77777777" w:rsidR="00624D8B" w:rsidRPr="00C75DCA" w:rsidRDefault="00624D8B" w:rsidP="00624D8B">
      <w:pPr>
        <w:pStyle w:val="BodytextUserManual"/>
        <w:spacing w:before="156" w:after="156"/>
      </w:pPr>
      <w:r w:rsidRPr="00C75DCA">
        <w:t>The main section of the reprogramming interface offers information of the hardware, the current software version</w:t>
      </w:r>
      <w:r w:rsidR="006C633C" w:rsidRPr="00C75DCA">
        <w:t>,</w:t>
      </w:r>
      <w:r w:rsidRPr="00C75DCA">
        <w:t xml:space="preserve"> and the newest software versions to be programmed into the control units.</w:t>
      </w:r>
    </w:p>
    <w:p w14:paraId="43A4C44D" w14:textId="77777777" w:rsidR="00624D8B" w:rsidRPr="00C75DCA" w:rsidRDefault="00624D8B" w:rsidP="00624D8B">
      <w:pPr>
        <w:pStyle w:val="BodytextUserManual"/>
        <w:spacing w:before="156" w:after="156"/>
      </w:pPr>
      <w:r w:rsidRPr="00C75DCA">
        <w:t>A series of on-screen operational instructions will display to guide you through the programming procedure.</w:t>
      </w:r>
    </w:p>
    <w:p w14:paraId="230BA0A8" w14:textId="77777777" w:rsidR="00624D8B" w:rsidRPr="00C75DCA" w:rsidRDefault="00624D8B" w:rsidP="00624D8B">
      <w:pPr>
        <w:pStyle w:val="BodytextUserManual"/>
        <w:spacing w:before="156" w:after="156"/>
      </w:pPr>
      <w:r w:rsidRPr="00C75DCA">
        <w:t xml:space="preserve">Carefully read the on-screen information and follow the </w:t>
      </w:r>
      <w:r w:rsidR="006C633C" w:rsidRPr="00C75DCA">
        <w:t>instructions</w:t>
      </w:r>
      <w:r w:rsidRPr="00C75DCA">
        <w:t xml:space="preserve"> to execute the programming procedure.</w:t>
      </w:r>
    </w:p>
    <w:p w14:paraId="101F1471" w14:textId="77777777" w:rsidR="00624D8B" w:rsidRPr="00C75DCA" w:rsidRDefault="00624D8B" w:rsidP="00624D8B">
      <w:pPr>
        <w:pStyle w:val="30"/>
        <w:spacing w:before="312" w:after="156"/>
      </w:pPr>
      <w:bookmarkStart w:id="205" w:name="_Toc109724376"/>
      <w:bookmarkStart w:id="206" w:name="_Toc159436285"/>
      <w:bookmarkStart w:id="207" w:name="_Toc160024674"/>
      <w:r w:rsidRPr="00C75DCA">
        <w:t>Re-flash Errors</w:t>
      </w:r>
      <w:bookmarkEnd w:id="205"/>
      <w:bookmarkEnd w:id="206"/>
      <w:bookmarkEnd w:id="207"/>
    </w:p>
    <w:p w14:paraId="135FEA80" w14:textId="77777777" w:rsidR="00624D8B" w:rsidRPr="00C75DCA" w:rsidRDefault="00624D8B" w:rsidP="00624D8B">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4000" cy="144000"/>
                    </a:xfrm>
                    <a:prstGeom prst="rect">
                      <a:avLst/>
                    </a:prstGeom>
                  </pic:spPr>
                </pic:pic>
              </a:graphicData>
            </a:graphic>
          </wp:anchor>
        </w:drawing>
      </w:r>
      <w:r w:rsidRPr="00C75DCA">
        <w:rPr>
          <w:rFonts w:cs="Arial"/>
          <w:b/>
        </w:rPr>
        <w:t>IMPORTANT</w:t>
      </w:r>
    </w:p>
    <w:p w14:paraId="61B3F3DC" w14:textId="77777777" w:rsidR="00624D8B" w:rsidRPr="00C75DCA" w:rsidRDefault="00624D8B" w:rsidP="00624D8B">
      <w:pPr>
        <w:pBdr>
          <w:top w:val="single" w:sz="6" w:space="1" w:color="auto"/>
          <w:bottom w:val="single" w:sz="6" w:space="1" w:color="auto"/>
        </w:pBdr>
        <w:spacing w:beforeLines="0" w:before="0" w:after="156"/>
        <w:rPr>
          <w:rFonts w:cs="Arial"/>
        </w:rPr>
      </w:pPr>
      <w:r w:rsidRPr="00C75DCA">
        <w:rPr>
          <w:rFonts w:cs="Arial"/>
        </w:rPr>
        <w:t>When reprogramming onboard, always make sure the vehicle battery is fully charged and in good working condition. During reprogramming, the operation may fail if voltage falls below the proper operation voltage. Sometimes a failed operation can be recovered, but the failed reprogramming can also ruin the control module. We recommend connecting an external battery maintainer to the vehicle to ensure a steady voltage is maintained throughout programming. The required voltage differs by vehicle manufacturer. Consult vehicle manufacturer for correct voltage to be maintained.</w:t>
      </w:r>
    </w:p>
    <w:p w14:paraId="4F9F2413" w14:textId="77777777" w:rsidR="00624D8B" w:rsidRPr="00C75DCA" w:rsidRDefault="00624D8B" w:rsidP="00624D8B">
      <w:pPr>
        <w:pStyle w:val="BodytextUserManual"/>
        <w:spacing w:before="156" w:after="156"/>
      </w:pPr>
      <w:r w:rsidRPr="00C75DCA">
        <w:t>Occasionally a flash update procedure may not complete properly. Common causes of flash errors include poor cable connections between the tablet, VCI, and vehicle, the vehicle ignition being switched off before the flash procedure is complete, or low vehicle battery voltage.</w:t>
      </w:r>
    </w:p>
    <w:p w14:paraId="2737CEFC" w14:textId="77777777" w:rsidR="00DA7FAE" w:rsidRPr="00C75DCA" w:rsidRDefault="00624D8B" w:rsidP="00123CFC">
      <w:pPr>
        <w:pStyle w:val="BodytextUserManual"/>
        <w:spacing w:before="156" w:after="156"/>
      </w:pPr>
      <w:r w:rsidRPr="00C75DCA">
        <w:lastRenderedPageBreak/>
        <w:t>If the process quits, recheck all the cable connections to assure good communications and initialize the flash procedure. The programming procedure will automatically repeat if the previous operation does not succeed.</w:t>
      </w:r>
    </w:p>
    <w:p w14:paraId="230C6A79" w14:textId="77777777" w:rsidR="003E226E" w:rsidRPr="00C75DCA" w:rsidRDefault="003E226E" w:rsidP="00E342E9">
      <w:pPr>
        <w:pStyle w:val="20"/>
        <w:spacing w:before="312" w:after="156"/>
      </w:pPr>
      <w:bookmarkStart w:id="208" w:name="_Ref160193766"/>
      <w:bookmarkStart w:id="209" w:name="_Toc202951302"/>
      <w:r w:rsidRPr="00C75DCA">
        <w:t>Generic OBDII Operations</w:t>
      </w:r>
      <w:bookmarkEnd w:id="137"/>
      <w:bookmarkEnd w:id="138"/>
      <w:bookmarkEnd w:id="139"/>
      <w:bookmarkEnd w:id="140"/>
      <w:bookmarkEnd w:id="166"/>
      <w:bookmarkEnd w:id="208"/>
      <w:bookmarkEnd w:id="209"/>
    </w:p>
    <w:p w14:paraId="2E5D5E07" w14:textId="0E43FB57" w:rsidR="003E226E" w:rsidRPr="00C75DCA" w:rsidRDefault="003E226E" w:rsidP="00E16007">
      <w:pPr>
        <w:pStyle w:val="BodytextUserManual"/>
        <w:spacing w:before="156" w:after="156"/>
      </w:pPr>
      <w:r w:rsidRPr="00C75DCA">
        <w:t xml:space="preserve">The OBDII/EOBD vehicle diagnosis option offers a quick way to check for DTCs, isolate the cause of an illuminated malfunction indicator lamp (MIL), check monitor status prior to emissions certification testing, and perform other emissions-related services. The OBDII direct access option is also used for testing OBDII/EOBD compliant vehicles that are not included in the database. Diagnostics Toolbar Buttons at the top of the screen are available for specific vehicle diagnostics. </w:t>
      </w:r>
      <w:bookmarkStart w:id="210" w:name="OLE_LINK8"/>
      <w:r w:rsidRPr="00C75DCA">
        <w:t>See</w:t>
      </w:r>
      <w:r w:rsidR="001810D0" w:rsidRPr="00C75DCA">
        <w:t xml:space="preserve"> </w:t>
      </w:r>
      <w:r w:rsidR="001810D0" w:rsidRPr="00C75DCA">
        <w:rPr>
          <w:i/>
          <w:iCs/>
          <w:color w:val="0000FF"/>
        </w:rPr>
        <w:fldChar w:fldCharType="begin"/>
      </w:r>
      <w:r w:rsidR="001810D0" w:rsidRPr="00C75DCA">
        <w:rPr>
          <w:i/>
          <w:iCs/>
          <w:color w:val="0000FF"/>
        </w:rPr>
        <w:instrText xml:space="preserve"> REF _Ref159231681 \h  \* MERGEFORMAT </w:instrText>
      </w:r>
      <w:r w:rsidR="001810D0" w:rsidRPr="00C75DCA">
        <w:rPr>
          <w:i/>
          <w:iCs/>
          <w:color w:val="0000FF"/>
        </w:rPr>
      </w:r>
      <w:r w:rsidR="001810D0" w:rsidRPr="00C75DCA">
        <w:rPr>
          <w:i/>
          <w:iCs/>
          <w:color w:val="0000FF"/>
        </w:rPr>
        <w:fldChar w:fldCharType="separate"/>
      </w:r>
      <w:r w:rsidR="006233ED" w:rsidRPr="006233ED">
        <w:rPr>
          <w:i/>
          <w:iCs/>
          <w:color w:val="0000FF"/>
        </w:rPr>
        <w:t xml:space="preserve">Table </w:t>
      </w:r>
      <w:r w:rsidR="006233ED" w:rsidRPr="006233ED">
        <w:rPr>
          <w:i/>
          <w:iCs/>
          <w:noProof/>
          <w:color w:val="0000FF"/>
        </w:rPr>
        <w:t>6</w:t>
      </w:r>
      <w:r w:rsidR="006233ED" w:rsidRPr="006233ED">
        <w:rPr>
          <w:i/>
          <w:iCs/>
          <w:noProof/>
          <w:color w:val="0000FF"/>
        </w:rPr>
        <w:noBreakHyphen/>
        <w:t>2</w:t>
      </w:r>
      <w:r w:rsidR="006233ED" w:rsidRPr="006233ED">
        <w:rPr>
          <w:i/>
          <w:iCs/>
          <w:color w:val="0000FF"/>
        </w:rPr>
        <w:t xml:space="preserve"> Diagnostics Toolbar Buttons</w:t>
      </w:r>
      <w:r w:rsidR="001810D0" w:rsidRPr="00C75DCA">
        <w:rPr>
          <w:i/>
          <w:iCs/>
          <w:color w:val="0000FF"/>
        </w:rPr>
        <w:fldChar w:fldCharType="end"/>
      </w:r>
      <w:r w:rsidR="001810D0" w:rsidRPr="00C75DCA">
        <w:t xml:space="preserve"> </w:t>
      </w:r>
      <w:r w:rsidRPr="00C75DCA">
        <w:t>for details.</w:t>
      </w:r>
    </w:p>
    <w:p w14:paraId="4EED039D" w14:textId="77777777" w:rsidR="003E226E" w:rsidRPr="00C75DCA" w:rsidRDefault="003E226E" w:rsidP="00E342E9">
      <w:pPr>
        <w:pStyle w:val="30"/>
        <w:spacing w:before="312" w:after="156"/>
      </w:pPr>
      <w:bookmarkStart w:id="211" w:name="_Toc43387216"/>
      <w:bookmarkStart w:id="212" w:name="_Toc109724379"/>
      <w:bookmarkStart w:id="213" w:name="_Toc159436287"/>
      <w:bookmarkEnd w:id="210"/>
      <w:r w:rsidRPr="00C75DCA">
        <w:t>General Procedure</w:t>
      </w:r>
      <w:bookmarkEnd w:id="211"/>
      <w:bookmarkEnd w:id="212"/>
      <w:bookmarkEnd w:id="213"/>
    </w:p>
    <w:p w14:paraId="75B08C67" w14:textId="77777777" w:rsidR="003E226E" w:rsidRPr="00C75DCA" w:rsidRDefault="003E226E" w:rsidP="003A7528">
      <w:pPr>
        <w:pStyle w:val="ac"/>
        <w:widowControl w:val="0"/>
        <w:numPr>
          <w:ilvl w:val="0"/>
          <w:numId w:val="4"/>
        </w:numPr>
        <w:spacing w:beforeLines="20" w:before="62" w:afterLines="20" w:after="62"/>
        <w:ind w:left="641" w:hanging="357"/>
        <w:rPr>
          <w:rFonts w:cs="Arial"/>
        </w:rPr>
      </w:pPr>
      <w:r w:rsidRPr="00C75DCA">
        <w:rPr>
          <w:rFonts w:cs="Arial"/>
          <w:b/>
        </w:rPr>
        <w:t>To access the OBDII/EOBD diagnostics functions</w:t>
      </w:r>
    </w:p>
    <w:p w14:paraId="11073A9D" w14:textId="77777777" w:rsidR="003E226E" w:rsidRPr="00C75DCA" w:rsidRDefault="003E226E">
      <w:pPr>
        <w:pStyle w:val="ac"/>
        <w:widowControl w:val="0"/>
        <w:numPr>
          <w:ilvl w:val="0"/>
          <w:numId w:val="176"/>
        </w:numPr>
        <w:spacing w:beforeLines="20" w:before="62" w:afterLines="20" w:after="62"/>
        <w:ind w:left="998" w:hanging="357"/>
        <w:rPr>
          <w:rFonts w:cs="Arial"/>
        </w:rPr>
      </w:pPr>
      <w:r w:rsidRPr="00C75DCA">
        <w:rPr>
          <w:rFonts w:cs="Arial"/>
        </w:rPr>
        <w:t xml:space="preserve">Tap the </w:t>
      </w:r>
      <w:r w:rsidRPr="00C75DCA">
        <w:rPr>
          <w:rFonts w:cs="Arial"/>
          <w:b/>
        </w:rPr>
        <w:t>Diagnostics</w:t>
      </w:r>
      <w:r w:rsidR="001F2621" w:rsidRPr="00C75DCA">
        <w:rPr>
          <w:rFonts w:cs="Arial"/>
          <w:bCs/>
        </w:rPr>
        <w:t xml:space="preserve"> application</w:t>
      </w:r>
      <w:r w:rsidRPr="00C75DCA">
        <w:rPr>
          <w:rFonts w:cs="Arial"/>
          <w:bCs/>
        </w:rPr>
        <w:t xml:space="preserve"> </w:t>
      </w:r>
      <w:r w:rsidRPr="00C75DCA">
        <w:rPr>
          <w:rFonts w:cs="Arial"/>
        </w:rPr>
        <w:t xml:space="preserve">button </w:t>
      </w:r>
      <w:r w:rsidR="00DF5E73" w:rsidRPr="00C75DCA">
        <w:rPr>
          <w:rFonts w:cs="Arial" w:hint="eastAsia"/>
        </w:rPr>
        <w:t>on</w:t>
      </w:r>
      <w:r w:rsidR="00DF5E73" w:rsidRPr="00C75DCA">
        <w:rPr>
          <w:rFonts w:cs="Arial"/>
        </w:rPr>
        <w:t xml:space="preserve"> </w:t>
      </w:r>
      <w:r w:rsidRPr="00C75DCA">
        <w:rPr>
          <w:rFonts w:cs="Arial"/>
        </w:rPr>
        <w:t>the MaxiSys Job Menu. The Vehicle Menu displays.</w:t>
      </w:r>
    </w:p>
    <w:p w14:paraId="5D6061CA" w14:textId="77777777" w:rsidR="003E226E" w:rsidRPr="00C75DCA" w:rsidRDefault="003E226E">
      <w:pPr>
        <w:pStyle w:val="ac"/>
        <w:widowControl w:val="0"/>
        <w:numPr>
          <w:ilvl w:val="0"/>
          <w:numId w:val="176"/>
        </w:numPr>
        <w:spacing w:beforeLines="20" w:before="62" w:afterLines="20" w:after="62"/>
        <w:ind w:left="998" w:hanging="357"/>
        <w:rPr>
          <w:rFonts w:cs="Arial"/>
        </w:rPr>
      </w:pPr>
      <w:r w:rsidRPr="00C75DCA">
        <w:rPr>
          <w:rFonts w:cs="Arial"/>
        </w:rPr>
        <w:t xml:space="preserve">Tap the </w:t>
      </w:r>
      <w:r w:rsidRPr="00C75DCA">
        <w:rPr>
          <w:rFonts w:cs="Arial"/>
          <w:b/>
        </w:rPr>
        <w:t xml:space="preserve">EOBD </w:t>
      </w:r>
      <w:r w:rsidRPr="00C75DCA">
        <w:rPr>
          <w:rFonts w:cs="Arial"/>
        </w:rPr>
        <w:t>button. There are two options to establish communication with the vehicle.</w:t>
      </w:r>
    </w:p>
    <w:p w14:paraId="55946A88" w14:textId="77777777" w:rsidR="003E226E" w:rsidRPr="00C75DCA" w:rsidRDefault="003E226E" w:rsidP="003A7528">
      <w:pPr>
        <w:pStyle w:val="ac"/>
        <w:widowControl w:val="0"/>
        <w:numPr>
          <w:ilvl w:val="0"/>
          <w:numId w:val="79"/>
        </w:numPr>
        <w:spacing w:beforeLines="20" w:before="62" w:afterLines="20" w:after="62"/>
        <w:ind w:left="1355" w:hanging="357"/>
        <w:rPr>
          <w:rFonts w:cs="Arial"/>
        </w:rPr>
      </w:pPr>
      <w:r w:rsidRPr="00C75DCA">
        <w:rPr>
          <w:rFonts w:cs="Arial"/>
        </w:rPr>
        <w:t>Auto Scan — select it to establish communication using each protocol in order to determine which one the vehicle is using.</w:t>
      </w:r>
    </w:p>
    <w:p w14:paraId="39C7CFAE" w14:textId="77777777" w:rsidR="003E226E" w:rsidRPr="00C75DCA" w:rsidRDefault="003E226E" w:rsidP="003A7528">
      <w:pPr>
        <w:pStyle w:val="ac"/>
        <w:widowControl w:val="0"/>
        <w:numPr>
          <w:ilvl w:val="0"/>
          <w:numId w:val="79"/>
        </w:numPr>
        <w:spacing w:beforeLines="20" w:before="62" w:afterLines="20" w:after="62"/>
        <w:ind w:left="1355" w:hanging="357"/>
        <w:rPr>
          <w:rFonts w:cs="Arial"/>
        </w:rPr>
      </w:pPr>
      <w:r w:rsidRPr="00C75DCA">
        <w:rPr>
          <w:rFonts w:cs="Arial"/>
        </w:rPr>
        <w:t>Protocol</w:t>
      </w:r>
      <w:r w:rsidR="00713934" w:rsidRPr="00C75DCA">
        <w:rPr>
          <w:rFonts w:cs="Arial" w:hint="eastAsia"/>
        </w:rPr>
        <w:t>s</w:t>
      </w:r>
      <w:r w:rsidRPr="00C75DCA">
        <w:rPr>
          <w:rFonts w:cs="Arial"/>
        </w:rPr>
        <w:t xml:space="preserve"> — select it to open a submenu of various protocols. A communication protocol is a standardized way of data communication between an ECM and a diagnostic tool. Global OBD may use several different communication protocols.</w:t>
      </w:r>
    </w:p>
    <w:p w14:paraId="41770BBF" w14:textId="77777777" w:rsidR="003E226E" w:rsidRPr="00C75DCA" w:rsidRDefault="003E226E">
      <w:pPr>
        <w:pStyle w:val="ac"/>
        <w:widowControl w:val="0"/>
        <w:numPr>
          <w:ilvl w:val="0"/>
          <w:numId w:val="176"/>
        </w:numPr>
        <w:spacing w:beforeLines="20" w:before="62" w:afterLines="20" w:after="62"/>
        <w:ind w:left="998" w:hanging="357"/>
        <w:rPr>
          <w:rFonts w:cs="Arial"/>
        </w:rPr>
      </w:pPr>
      <w:r w:rsidRPr="00C75DCA">
        <w:rPr>
          <w:rFonts w:cs="Arial"/>
        </w:rPr>
        <w:t xml:space="preserve">Select a specific protocol if the </w:t>
      </w:r>
      <w:r w:rsidRPr="00C75DCA">
        <w:rPr>
          <w:rFonts w:cs="Arial"/>
          <w:b/>
        </w:rPr>
        <w:t>Protocol</w:t>
      </w:r>
      <w:r w:rsidRPr="00C75DCA">
        <w:rPr>
          <w:rFonts w:cs="Arial"/>
        </w:rPr>
        <w:t xml:space="preserve"> option is selected. Wait for the OBDII/EOBD Diagnostic Menu to appear.</w:t>
      </w:r>
    </w:p>
    <w:p w14:paraId="0F0A6772" w14:textId="77777777" w:rsidR="003E226E" w:rsidRPr="00C75DCA" w:rsidRDefault="00166FE3" w:rsidP="00F75199">
      <w:pPr>
        <w:keepNext/>
        <w:snapToGrid w:val="0"/>
        <w:spacing w:before="156" w:afterLines="0" w:after="0" w:line="360" w:lineRule="auto"/>
        <w:jc w:val="center"/>
      </w:pPr>
      <w:r w:rsidRPr="00C75DCA">
        <w:rPr>
          <w:noProof/>
        </w:rPr>
        <w:lastRenderedPageBreak/>
        <w:drawing>
          <wp:inline distT="0" distB="0" distL="0" distR="0" wp14:anchorId="59BC0005" wp14:editId="04D43345">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1D2F37B7" w14:textId="06F16A10" w:rsidR="003E226E" w:rsidRPr="00C75DCA" w:rsidRDefault="003E226E" w:rsidP="00F75199">
      <w:pPr>
        <w:pStyle w:val="ae"/>
        <w:spacing w:beforeLines="0" w:before="0" w:after="156"/>
        <w:ind w:left="0"/>
        <w:rPr>
          <w:i/>
          <w:color w:val="FF0000"/>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28</w:t>
      </w:r>
      <w:r w:rsidR="00FB3400" w:rsidRPr="00C75DCA">
        <w:rPr>
          <w:noProof/>
        </w:rPr>
        <w:fldChar w:fldCharType="end"/>
      </w:r>
      <w:r w:rsidRPr="00C75DCA">
        <w:t xml:space="preserve"> </w:t>
      </w:r>
      <w:r w:rsidRPr="00C75DCA">
        <w:rPr>
          <w:i/>
        </w:rPr>
        <w:t>OBDII Diagnostic Menu</w:t>
      </w:r>
    </w:p>
    <w:p w14:paraId="37791CE8" w14:textId="77777777" w:rsidR="00094420" w:rsidRPr="00C75DCA" w:rsidRDefault="00094420">
      <w:pPr>
        <w:pStyle w:val="ac"/>
        <w:widowControl w:val="0"/>
        <w:numPr>
          <w:ilvl w:val="0"/>
          <w:numId w:val="176"/>
        </w:numPr>
        <w:spacing w:beforeLines="20" w:before="62" w:afterLines="20" w:after="62"/>
        <w:ind w:left="998" w:hanging="357"/>
        <w:rPr>
          <w:rFonts w:cs="Arial"/>
        </w:rPr>
      </w:pPr>
      <w:r w:rsidRPr="00C75DCA">
        <w:rPr>
          <w:rFonts w:cs="Arial"/>
        </w:rPr>
        <w:t>Select a function option to continue.</w:t>
      </w:r>
    </w:p>
    <w:p w14:paraId="3C56B750" w14:textId="77777777" w:rsidR="00094420" w:rsidRPr="00C75DCA" w:rsidRDefault="00094420" w:rsidP="003A7528">
      <w:pPr>
        <w:pStyle w:val="ac"/>
        <w:widowControl w:val="0"/>
        <w:numPr>
          <w:ilvl w:val="0"/>
          <w:numId w:val="80"/>
        </w:numPr>
        <w:spacing w:beforeLines="20" w:before="62" w:afterLines="20" w:after="62"/>
        <w:ind w:left="1355" w:hanging="357"/>
        <w:rPr>
          <w:rFonts w:cs="Arial"/>
        </w:rPr>
      </w:pPr>
      <w:r w:rsidRPr="00C75DCA">
        <w:rPr>
          <w:rFonts w:cs="Arial"/>
        </w:rPr>
        <w:t>DTC &amp; FFD</w:t>
      </w:r>
    </w:p>
    <w:p w14:paraId="65C35964" w14:textId="77777777" w:rsidR="00094420" w:rsidRPr="00C75DCA" w:rsidRDefault="00094420" w:rsidP="003A7528">
      <w:pPr>
        <w:pStyle w:val="ac"/>
        <w:widowControl w:val="0"/>
        <w:numPr>
          <w:ilvl w:val="0"/>
          <w:numId w:val="80"/>
        </w:numPr>
        <w:spacing w:beforeLines="20" w:before="62" w:afterLines="20" w:after="62"/>
        <w:ind w:left="1355" w:hanging="357"/>
        <w:rPr>
          <w:rFonts w:cs="Arial"/>
        </w:rPr>
      </w:pPr>
      <w:r w:rsidRPr="00C75DCA">
        <w:rPr>
          <w:rFonts w:cs="Arial"/>
        </w:rPr>
        <w:t>I/M Readiness</w:t>
      </w:r>
    </w:p>
    <w:p w14:paraId="12494FA9" w14:textId="77777777" w:rsidR="00094420" w:rsidRPr="00C75DCA" w:rsidRDefault="00094420" w:rsidP="003A7528">
      <w:pPr>
        <w:pStyle w:val="ac"/>
        <w:widowControl w:val="0"/>
        <w:numPr>
          <w:ilvl w:val="0"/>
          <w:numId w:val="80"/>
        </w:numPr>
        <w:spacing w:beforeLines="20" w:before="62" w:afterLines="20" w:after="62"/>
        <w:ind w:left="1355" w:hanging="357"/>
        <w:rPr>
          <w:rFonts w:cs="Arial"/>
        </w:rPr>
      </w:pPr>
      <w:r w:rsidRPr="00C75DCA">
        <w:rPr>
          <w:rFonts w:cs="Arial"/>
        </w:rPr>
        <w:t>Live Data</w:t>
      </w:r>
    </w:p>
    <w:p w14:paraId="2181C350" w14:textId="77777777" w:rsidR="00094420" w:rsidRPr="00C75DCA" w:rsidRDefault="00883615" w:rsidP="003A7528">
      <w:pPr>
        <w:pStyle w:val="ac"/>
        <w:widowControl w:val="0"/>
        <w:numPr>
          <w:ilvl w:val="0"/>
          <w:numId w:val="80"/>
        </w:numPr>
        <w:spacing w:beforeLines="20" w:before="62" w:afterLines="20" w:after="62"/>
        <w:ind w:left="1355" w:hanging="357"/>
        <w:rPr>
          <w:rFonts w:cs="Arial"/>
        </w:rPr>
      </w:pPr>
      <w:r w:rsidRPr="00C75DCA">
        <w:rPr>
          <w:rFonts w:cs="Arial" w:hint="eastAsia"/>
        </w:rPr>
        <w:t>Oxygen</w:t>
      </w:r>
      <w:r w:rsidR="00094420" w:rsidRPr="00C75DCA">
        <w:rPr>
          <w:rFonts w:cs="Arial"/>
        </w:rPr>
        <w:t xml:space="preserve"> Sensor Monitor</w:t>
      </w:r>
    </w:p>
    <w:p w14:paraId="0A2EA164" w14:textId="77777777" w:rsidR="00094420" w:rsidRPr="00C75DCA" w:rsidRDefault="00094420" w:rsidP="003A7528">
      <w:pPr>
        <w:pStyle w:val="ac"/>
        <w:widowControl w:val="0"/>
        <w:numPr>
          <w:ilvl w:val="0"/>
          <w:numId w:val="80"/>
        </w:numPr>
        <w:spacing w:beforeLines="20" w:before="62" w:afterLines="20" w:after="62"/>
        <w:ind w:left="1355" w:hanging="357"/>
        <w:rPr>
          <w:rFonts w:cs="Arial"/>
        </w:rPr>
      </w:pPr>
      <w:r w:rsidRPr="00C75DCA">
        <w:rPr>
          <w:rFonts w:cs="Arial"/>
        </w:rPr>
        <w:t>On-Board Monitor</w:t>
      </w:r>
    </w:p>
    <w:p w14:paraId="39F23E30" w14:textId="77777777" w:rsidR="00094420" w:rsidRPr="00C75DCA" w:rsidRDefault="00094420" w:rsidP="003A7528">
      <w:pPr>
        <w:pStyle w:val="ac"/>
        <w:widowControl w:val="0"/>
        <w:numPr>
          <w:ilvl w:val="0"/>
          <w:numId w:val="80"/>
        </w:numPr>
        <w:spacing w:beforeLines="20" w:before="62" w:afterLines="20" w:after="62"/>
        <w:ind w:left="1355" w:hanging="357"/>
        <w:rPr>
          <w:rFonts w:cs="Arial"/>
        </w:rPr>
      </w:pPr>
      <w:r w:rsidRPr="00C75DCA">
        <w:rPr>
          <w:rFonts w:cs="Arial"/>
        </w:rPr>
        <w:t>Component Test</w:t>
      </w:r>
    </w:p>
    <w:p w14:paraId="1D488E82" w14:textId="77777777" w:rsidR="00094420" w:rsidRPr="00C75DCA" w:rsidRDefault="00094420" w:rsidP="003A7528">
      <w:pPr>
        <w:pStyle w:val="ac"/>
        <w:widowControl w:val="0"/>
        <w:numPr>
          <w:ilvl w:val="0"/>
          <w:numId w:val="80"/>
        </w:numPr>
        <w:spacing w:beforeLines="20" w:before="62" w:afterLines="20" w:after="62"/>
        <w:ind w:left="1355" w:hanging="357"/>
        <w:rPr>
          <w:rFonts w:cs="Arial"/>
        </w:rPr>
      </w:pPr>
      <w:r w:rsidRPr="00C75DCA">
        <w:rPr>
          <w:rFonts w:cs="Arial"/>
        </w:rPr>
        <w:t>Vehicle Information</w:t>
      </w:r>
    </w:p>
    <w:p w14:paraId="038FC741" w14:textId="77777777" w:rsidR="00094420" w:rsidRPr="00C75DCA" w:rsidRDefault="00094420" w:rsidP="003A7528">
      <w:pPr>
        <w:pStyle w:val="ac"/>
        <w:widowControl w:val="0"/>
        <w:numPr>
          <w:ilvl w:val="0"/>
          <w:numId w:val="80"/>
        </w:numPr>
        <w:spacing w:beforeLines="20" w:before="62" w:afterLines="20" w:after="62"/>
        <w:ind w:left="1355" w:hanging="357"/>
        <w:rPr>
          <w:rFonts w:cs="Arial"/>
        </w:rPr>
      </w:pPr>
      <w:r w:rsidRPr="00C75DCA">
        <w:rPr>
          <w:rFonts w:cs="Arial"/>
        </w:rPr>
        <w:t>Vehicle Status</w:t>
      </w:r>
    </w:p>
    <w:p w14:paraId="3DDBBAAA" w14:textId="77777777" w:rsidR="00094420" w:rsidRPr="00C75DCA" w:rsidRDefault="00094420" w:rsidP="00094420">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1761664" behindDoc="0" locked="0" layoutInCell="1" allowOverlap="1" wp14:anchorId="4108276B" wp14:editId="520140D9">
            <wp:simplePos x="0" y="0"/>
            <wp:positionH relativeFrom="column">
              <wp:posOffset>0</wp:posOffset>
            </wp:positionH>
            <wp:positionV relativeFrom="paragraph">
              <wp:posOffset>87630</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3194F27C" w14:textId="77777777" w:rsidR="00094420" w:rsidRPr="00C75DCA" w:rsidRDefault="00094420" w:rsidP="00094420">
      <w:pPr>
        <w:pBdr>
          <w:top w:val="single" w:sz="6" w:space="1" w:color="auto"/>
          <w:bottom w:val="single" w:sz="6" w:space="1" w:color="auto"/>
        </w:pBdr>
        <w:spacing w:beforeLines="0" w:before="0" w:after="156"/>
        <w:rPr>
          <w:rFonts w:cs="Arial"/>
        </w:rPr>
      </w:pPr>
      <w:r w:rsidRPr="00C75DCA">
        <w:rPr>
          <w:rFonts w:cs="Arial"/>
        </w:rPr>
        <w:t>The supported functions may vary by vehicle.</w:t>
      </w:r>
      <w:bookmarkStart w:id="214" w:name="_Toc43387217"/>
    </w:p>
    <w:p w14:paraId="3A275A03" w14:textId="77777777" w:rsidR="00094420" w:rsidRPr="00C75DCA" w:rsidRDefault="00094420" w:rsidP="00094420">
      <w:pPr>
        <w:pStyle w:val="30"/>
        <w:tabs>
          <w:tab w:val="num" w:pos="360"/>
        </w:tabs>
        <w:spacing w:before="312" w:after="156"/>
        <w:rPr>
          <w:rFonts w:eastAsia="宋体"/>
          <w:szCs w:val="24"/>
        </w:rPr>
      </w:pPr>
      <w:bookmarkStart w:id="215" w:name="_Toc109724380"/>
      <w:bookmarkStart w:id="216" w:name="_Toc159436288"/>
      <w:r w:rsidRPr="00C75DCA">
        <w:rPr>
          <w:rFonts w:eastAsia="宋体"/>
          <w:szCs w:val="24"/>
        </w:rPr>
        <w:t>Function Descriptions</w:t>
      </w:r>
      <w:bookmarkEnd w:id="214"/>
      <w:bookmarkEnd w:id="215"/>
      <w:bookmarkEnd w:id="216"/>
    </w:p>
    <w:p w14:paraId="12B4EC33" w14:textId="77777777" w:rsidR="00094420" w:rsidRPr="00C75DCA" w:rsidRDefault="00094420" w:rsidP="00094420">
      <w:pPr>
        <w:pStyle w:val="BodytextUserManual"/>
        <w:spacing w:before="156" w:after="156"/>
      </w:pPr>
      <w:r w:rsidRPr="00C75DCA">
        <w:t>This section describes the various functions of each diagnostic option</w:t>
      </w:r>
      <w:r w:rsidR="0028323E" w:rsidRPr="00C75DCA">
        <w:rPr>
          <w:rFonts w:hint="eastAsia"/>
        </w:rPr>
        <w:t>.</w:t>
      </w:r>
    </w:p>
    <w:p w14:paraId="41D62277" w14:textId="77777777" w:rsidR="00094420" w:rsidRPr="00C75DCA" w:rsidRDefault="00094420" w:rsidP="00094420">
      <w:pPr>
        <w:pStyle w:val="40"/>
        <w:spacing w:before="156" w:after="156"/>
        <w:rPr>
          <w:rFonts w:cs="Arial"/>
        </w:rPr>
      </w:pPr>
      <w:r w:rsidRPr="00C75DCA">
        <w:rPr>
          <w:rFonts w:cs="Arial"/>
        </w:rPr>
        <w:t>DTC &amp; FFD</w:t>
      </w:r>
    </w:p>
    <w:p w14:paraId="4EF50313" w14:textId="77777777" w:rsidR="00094420" w:rsidRPr="00C75DCA" w:rsidRDefault="00094420" w:rsidP="00094420">
      <w:pPr>
        <w:pStyle w:val="BodytextUserManual"/>
        <w:spacing w:before="156" w:afterLines="0" w:after="0"/>
      </w:pPr>
      <w:r w:rsidRPr="00C75DCA">
        <w:t>When this function is selected, the screen displays a list of Stored Codes and Pending Codes. When the Freeze Frame data of certain DTCs are available for viewing, a snowflake button will display on the right side of the DTC item. The Erase Codes and Read codes functions can be applied by tapping the Function Buttons at the bottom of the screen.</w:t>
      </w:r>
    </w:p>
    <w:p w14:paraId="36D4AC9A" w14:textId="77777777" w:rsidR="00F75199" w:rsidRPr="00C75DCA" w:rsidRDefault="00F75199" w:rsidP="00094420">
      <w:pPr>
        <w:pStyle w:val="BodytextUserManual"/>
        <w:spacing w:before="156" w:afterLines="0" w:after="0"/>
      </w:pPr>
    </w:p>
    <w:p w14:paraId="2883D38F" w14:textId="77777777" w:rsidR="00094420" w:rsidRPr="00C75DCA" w:rsidRDefault="00094420" w:rsidP="003A7528">
      <w:pPr>
        <w:pStyle w:val="ac"/>
        <w:widowControl w:val="0"/>
        <w:numPr>
          <w:ilvl w:val="0"/>
          <w:numId w:val="81"/>
        </w:numPr>
        <w:spacing w:beforeLines="20" w:before="62" w:afterLines="20" w:after="62"/>
        <w:ind w:left="641" w:hanging="357"/>
        <w:rPr>
          <w:rFonts w:cs="Arial"/>
        </w:rPr>
      </w:pPr>
      <w:r w:rsidRPr="00C75DCA">
        <w:rPr>
          <w:rFonts w:cs="Arial"/>
          <w:b/>
        </w:rPr>
        <w:lastRenderedPageBreak/>
        <w:t>Current Codes</w:t>
      </w:r>
    </w:p>
    <w:p w14:paraId="6457DEC0" w14:textId="77777777" w:rsidR="00094420" w:rsidRPr="00C75DCA" w:rsidRDefault="00094420" w:rsidP="00094420">
      <w:pPr>
        <w:pStyle w:val="ac"/>
        <w:spacing w:before="156" w:after="156"/>
        <w:ind w:firstLine="0"/>
        <w:rPr>
          <w:rFonts w:cs="Arial"/>
        </w:rPr>
      </w:pPr>
      <w:r w:rsidRPr="00C75DCA">
        <w:rPr>
          <w:rFonts w:cs="Arial"/>
        </w:rPr>
        <w:t>Current codes are emission-related DTCs from the ECM of the vehicle. OBD II/EOBD Codes have a priority according to their emission severity, with higher-priority codes overwriting lower-priority ones. The priority of the code determines the illumination of the Malfunction Indicator Lamp (MIL) and the codes erase procedure. Manufacturers rank codes differently, so DTCs may vary by vehicle.</w:t>
      </w:r>
    </w:p>
    <w:p w14:paraId="1A0968BC" w14:textId="77777777" w:rsidR="00094420" w:rsidRPr="00C75DCA" w:rsidRDefault="00094420" w:rsidP="003A7528">
      <w:pPr>
        <w:pStyle w:val="ac"/>
        <w:widowControl w:val="0"/>
        <w:numPr>
          <w:ilvl w:val="0"/>
          <w:numId w:val="81"/>
        </w:numPr>
        <w:spacing w:beforeLines="20" w:before="62" w:afterLines="20" w:after="62"/>
        <w:ind w:left="641" w:hanging="357"/>
        <w:rPr>
          <w:rFonts w:cs="Arial"/>
          <w:b/>
        </w:rPr>
      </w:pPr>
      <w:r w:rsidRPr="00C75DCA">
        <w:rPr>
          <w:rFonts w:cs="Arial"/>
          <w:b/>
        </w:rPr>
        <w:t>Pending Codes</w:t>
      </w:r>
    </w:p>
    <w:p w14:paraId="7603A6DF" w14:textId="77777777" w:rsidR="00094420" w:rsidRPr="00C75DCA" w:rsidRDefault="00094420" w:rsidP="00094420">
      <w:pPr>
        <w:pStyle w:val="ac"/>
        <w:spacing w:before="156" w:after="156"/>
        <w:ind w:firstLine="0"/>
        <w:rPr>
          <w:rFonts w:cs="Arial"/>
          <w:b/>
        </w:rPr>
      </w:pPr>
      <w:r w:rsidRPr="00C75DCA">
        <w:rPr>
          <w:rFonts w:cs="Arial"/>
        </w:rPr>
        <w:t>These are codes whose storing conditions have been met during the last drive cycle, but need to be met on two or more consecutive drive cycles before the DTC stored. The purpose of displaying pending codes is to assist the service technician after a vehicle repair when diagnostic information is cleared, by reporting test results after a single driving cycle.</w:t>
      </w:r>
    </w:p>
    <w:p w14:paraId="0525AA28" w14:textId="77777777" w:rsidR="00094420" w:rsidRPr="00C75DCA" w:rsidRDefault="00094420" w:rsidP="003A7528">
      <w:pPr>
        <w:pStyle w:val="ac"/>
        <w:widowControl w:val="0"/>
        <w:numPr>
          <w:ilvl w:val="0"/>
          <w:numId w:val="82"/>
        </w:numPr>
        <w:spacing w:beforeLines="20" w:before="62" w:afterLines="20" w:after="62"/>
        <w:ind w:left="998" w:hanging="357"/>
        <w:rPr>
          <w:rFonts w:cs="Arial"/>
        </w:rPr>
      </w:pPr>
      <w:r w:rsidRPr="00C75DCA">
        <w:rPr>
          <w:rFonts w:cs="Arial"/>
        </w:rPr>
        <w:t>If a test fails during the driving cycle, the DTC associated is reported. If the pending fault does not occur again within 40 to 80 warm-up cycles, the fault is automatically cleared from memory.</w:t>
      </w:r>
    </w:p>
    <w:p w14:paraId="10FD7ECD" w14:textId="77777777" w:rsidR="00094420" w:rsidRPr="00C75DCA" w:rsidRDefault="00094420" w:rsidP="003A7528">
      <w:pPr>
        <w:pStyle w:val="ac"/>
        <w:widowControl w:val="0"/>
        <w:numPr>
          <w:ilvl w:val="0"/>
          <w:numId w:val="82"/>
        </w:numPr>
        <w:spacing w:beforeLines="20" w:before="62" w:afterLines="20" w:after="62"/>
        <w:ind w:left="998" w:hanging="357"/>
        <w:rPr>
          <w:rFonts w:cs="Arial"/>
        </w:rPr>
      </w:pPr>
      <w:r w:rsidRPr="00C75DCA">
        <w:rPr>
          <w:rFonts w:cs="Arial"/>
        </w:rPr>
        <w:t>Test results reported do not necessarily indicate a faulty component or system. If test results indicate another failure after additional driving, a DTC is stored to indicate a faulty component or system.</w:t>
      </w:r>
    </w:p>
    <w:p w14:paraId="67F62FC6" w14:textId="77777777" w:rsidR="00094420" w:rsidRPr="00C75DCA" w:rsidRDefault="00094420" w:rsidP="003A7528">
      <w:pPr>
        <w:pStyle w:val="ac"/>
        <w:widowControl w:val="0"/>
        <w:numPr>
          <w:ilvl w:val="0"/>
          <w:numId w:val="81"/>
        </w:numPr>
        <w:spacing w:beforeLines="20" w:before="62" w:afterLines="20" w:after="62"/>
        <w:ind w:left="641" w:hanging="357"/>
        <w:rPr>
          <w:rFonts w:cs="Arial"/>
          <w:b/>
        </w:rPr>
      </w:pPr>
      <w:r w:rsidRPr="00C75DCA">
        <w:rPr>
          <w:rFonts w:cs="Arial"/>
          <w:b/>
        </w:rPr>
        <w:t>Freeze Frame</w:t>
      </w:r>
    </w:p>
    <w:p w14:paraId="6A93ACB3" w14:textId="77777777" w:rsidR="00094420" w:rsidRPr="00C75DCA" w:rsidRDefault="00094420" w:rsidP="00094420">
      <w:pPr>
        <w:pStyle w:val="ac"/>
        <w:spacing w:before="156" w:after="156"/>
        <w:ind w:firstLine="0"/>
        <w:rPr>
          <w:rFonts w:cs="Arial"/>
          <w:b/>
        </w:rPr>
      </w:pPr>
      <w:r w:rsidRPr="00C75DCA">
        <w:rPr>
          <w:rFonts w:cs="Arial"/>
        </w:rPr>
        <w:t>In most cases the stored frame is the last DTC reported. Certain DTCs, those that have a greater impact on vehicle emission, have a higher priority. In these cases, DTC of the highest priority is the one for which the freeze frame records are retained. Freeze frame data includes a "snapshot" of critical parameter values at the time the DTC is stored.</w:t>
      </w:r>
    </w:p>
    <w:p w14:paraId="3E552CD7" w14:textId="77777777" w:rsidR="00094420" w:rsidRPr="00C75DCA" w:rsidRDefault="00094420" w:rsidP="003A7528">
      <w:pPr>
        <w:pStyle w:val="ac"/>
        <w:widowControl w:val="0"/>
        <w:numPr>
          <w:ilvl w:val="0"/>
          <w:numId w:val="81"/>
        </w:numPr>
        <w:spacing w:beforeLines="20" w:before="62" w:afterLines="20" w:after="62"/>
        <w:ind w:left="641" w:hanging="357"/>
        <w:rPr>
          <w:rFonts w:cs="Arial"/>
          <w:b/>
        </w:rPr>
      </w:pPr>
      <w:r w:rsidRPr="00C75DCA">
        <w:rPr>
          <w:rFonts w:cs="Arial"/>
          <w:b/>
        </w:rPr>
        <w:t>Erase Codes</w:t>
      </w:r>
    </w:p>
    <w:p w14:paraId="64A5F777" w14:textId="77777777" w:rsidR="00094420" w:rsidRPr="00C75DCA" w:rsidRDefault="00094420" w:rsidP="00094420">
      <w:pPr>
        <w:pStyle w:val="ac"/>
        <w:spacing w:before="156" w:after="156"/>
        <w:ind w:firstLine="0"/>
        <w:rPr>
          <w:rFonts w:cs="Arial"/>
        </w:rPr>
      </w:pPr>
      <w:r w:rsidRPr="00C75DCA">
        <w:rPr>
          <w:rFonts w:cs="Arial"/>
        </w:rPr>
        <w:t>This option is used to clear all emission-related diagnostic data including DTCs, freeze frame data and specific manufacturer-enhanced data from the vehicle ECM. This option resets the I/M Readiness Monitor Status for all vehicle monitors to Not Ready or Not Complete status.</w:t>
      </w:r>
    </w:p>
    <w:p w14:paraId="4E137562" w14:textId="77777777" w:rsidR="00094420" w:rsidRPr="00C75DCA" w:rsidRDefault="00094420" w:rsidP="00094420">
      <w:pPr>
        <w:pStyle w:val="ac"/>
        <w:spacing w:before="156" w:after="156"/>
        <w:ind w:firstLine="0"/>
        <w:rPr>
          <w:rFonts w:cs="Arial"/>
        </w:rPr>
      </w:pPr>
      <w:r w:rsidRPr="00C75DCA">
        <w:rPr>
          <w:rFonts w:cs="Arial"/>
        </w:rPr>
        <w:t xml:space="preserve">A confirmation screen displays when the clear codes option is selected to prevent accidental loss of data. Select </w:t>
      </w:r>
      <w:r w:rsidRPr="00C75DCA">
        <w:rPr>
          <w:rFonts w:cs="Arial"/>
          <w:b/>
        </w:rPr>
        <w:t>Yes</w:t>
      </w:r>
      <w:r w:rsidRPr="00C75DCA">
        <w:rPr>
          <w:rFonts w:cs="Arial"/>
        </w:rPr>
        <w:t xml:space="preserve"> on the confirmation screen to continue, or select </w:t>
      </w:r>
      <w:r w:rsidRPr="00C75DCA">
        <w:rPr>
          <w:rFonts w:cs="Arial"/>
          <w:b/>
        </w:rPr>
        <w:t xml:space="preserve">No </w:t>
      </w:r>
      <w:r w:rsidRPr="00C75DCA">
        <w:rPr>
          <w:rFonts w:cs="Arial"/>
        </w:rPr>
        <w:t>to exit.</w:t>
      </w:r>
    </w:p>
    <w:p w14:paraId="5B8B12AE" w14:textId="77777777" w:rsidR="00094420" w:rsidRPr="00C75DCA" w:rsidRDefault="00094420" w:rsidP="00094420">
      <w:pPr>
        <w:pStyle w:val="40"/>
        <w:spacing w:before="156" w:after="156"/>
        <w:rPr>
          <w:rFonts w:cs="Arial"/>
        </w:rPr>
      </w:pPr>
      <w:r w:rsidRPr="00C75DCA">
        <w:rPr>
          <w:rFonts w:cs="Arial"/>
        </w:rPr>
        <w:t>I/M Readiness</w:t>
      </w:r>
    </w:p>
    <w:p w14:paraId="01589480" w14:textId="77777777" w:rsidR="00094420" w:rsidRPr="00C75DCA" w:rsidRDefault="00094420" w:rsidP="00094420">
      <w:pPr>
        <w:pStyle w:val="BodytextUserManual"/>
        <w:spacing w:before="156" w:after="156"/>
      </w:pPr>
      <w:r w:rsidRPr="00C75DCA">
        <w:t xml:space="preserve">This function is used to check the readiness of the monitoring system. It is an excellent function to use prior to having a vehicle inspected for state emissions compliance. </w:t>
      </w:r>
      <w:r w:rsidRPr="00C75DCA">
        <w:lastRenderedPageBreak/>
        <w:t>Selecting I/M Readiness opens a submenu with two choices:</w:t>
      </w:r>
    </w:p>
    <w:p w14:paraId="3E45AC92" w14:textId="77777777" w:rsidR="00094420" w:rsidRPr="00C75DCA" w:rsidRDefault="00094420" w:rsidP="003A7528">
      <w:pPr>
        <w:pStyle w:val="ac"/>
        <w:widowControl w:val="0"/>
        <w:numPr>
          <w:ilvl w:val="0"/>
          <w:numId w:val="81"/>
        </w:numPr>
        <w:spacing w:beforeLines="0" w:before="156" w:afterLines="0" w:after="156"/>
        <w:ind w:left="641" w:hanging="357"/>
        <w:rPr>
          <w:rFonts w:cs="Arial"/>
        </w:rPr>
      </w:pPr>
      <w:r w:rsidRPr="00C75DCA">
        <w:rPr>
          <w:rFonts w:cs="Arial"/>
        </w:rPr>
        <w:t>Since DTCs Cleared — displays the status of monitors since the last time the DTCs are erased.</w:t>
      </w:r>
    </w:p>
    <w:p w14:paraId="11FA2E1E" w14:textId="77777777" w:rsidR="00094420" w:rsidRPr="00C75DCA" w:rsidRDefault="00094420" w:rsidP="003A7528">
      <w:pPr>
        <w:pStyle w:val="ac"/>
        <w:widowControl w:val="0"/>
        <w:numPr>
          <w:ilvl w:val="0"/>
          <w:numId w:val="81"/>
        </w:numPr>
        <w:spacing w:beforeLines="0" w:before="156" w:afterLines="0" w:after="156"/>
        <w:ind w:left="641" w:hanging="357"/>
        <w:rPr>
          <w:rFonts w:cs="Arial"/>
        </w:rPr>
      </w:pPr>
      <w:r w:rsidRPr="00C75DCA">
        <w:rPr>
          <w:rFonts w:cs="Arial"/>
        </w:rPr>
        <w:t>This Driving Cycle — displays the status of monitors since the beginning of the current drive cycle.</w:t>
      </w:r>
    </w:p>
    <w:p w14:paraId="45C7E201" w14:textId="77777777" w:rsidR="00094420" w:rsidRPr="00C75DCA" w:rsidRDefault="00094420" w:rsidP="00094420">
      <w:pPr>
        <w:pStyle w:val="40"/>
        <w:spacing w:before="156" w:after="156"/>
        <w:rPr>
          <w:rFonts w:cs="Arial"/>
        </w:rPr>
      </w:pPr>
      <w:r w:rsidRPr="00C75DCA">
        <w:rPr>
          <w:rFonts w:cs="Arial"/>
        </w:rPr>
        <w:t>Live Data</w:t>
      </w:r>
    </w:p>
    <w:p w14:paraId="2036278B" w14:textId="77777777" w:rsidR="00094420" w:rsidRPr="00C75DCA" w:rsidRDefault="00094420" w:rsidP="00094420">
      <w:pPr>
        <w:pStyle w:val="BodytextUserManual"/>
        <w:spacing w:before="156" w:after="156"/>
      </w:pPr>
      <w:r w:rsidRPr="00C75DCA">
        <w:t>This function enables the display of real-time PID data from the ECU. Displayed data includes analog and digital input and output, and system status information broadcast in the vehicle data stream.</w:t>
      </w:r>
    </w:p>
    <w:p w14:paraId="5897B78B" w14:textId="149CC028" w:rsidR="00094420" w:rsidRPr="00C75DCA" w:rsidRDefault="00094420" w:rsidP="00094420">
      <w:pPr>
        <w:pStyle w:val="BodytextUserManual"/>
        <w:spacing w:before="156" w:after="156"/>
      </w:pPr>
      <w:r w:rsidRPr="00C75DCA">
        <w:t>Live data can be displayed in various modes, se</w:t>
      </w:r>
      <w:r w:rsidRPr="00C75DCA">
        <w:rPr>
          <w:rFonts w:hint="eastAsia"/>
        </w:rPr>
        <w:t>e</w:t>
      </w:r>
      <w:r w:rsidRPr="00C75DCA">
        <w:t xml:space="preserve"> </w:t>
      </w:r>
      <w:r w:rsidRPr="00C75DCA">
        <w:rPr>
          <w:i/>
          <w:iCs/>
          <w:color w:val="0000FF"/>
        </w:rPr>
        <w:fldChar w:fldCharType="begin"/>
      </w:r>
      <w:r w:rsidRPr="00C75DCA">
        <w:rPr>
          <w:i/>
          <w:iCs/>
          <w:color w:val="0000FF"/>
        </w:rPr>
        <w:instrText xml:space="preserve"> REF _Ref159659056 \h  \* MERGEFORMAT </w:instrText>
      </w:r>
      <w:r w:rsidRPr="00C75DCA">
        <w:rPr>
          <w:i/>
          <w:iCs/>
          <w:color w:val="0000FF"/>
        </w:rPr>
      </w:r>
      <w:r w:rsidRPr="00C75DCA">
        <w:rPr>
          <w:i/>
          <w:iCs/>
          <w:color w:val="0000FF"/>
        </w:rPr>
        <w:fldChar w:fldCharType="separate"/>
      </w:r>
      <w:r w:rsidR="006233ED" w:rsidRPr="006233ED">
        <w:rPr>
          <w:rFonts w:hint="eastAsia"/>
          <w:i/>
          <w:iCs/>
          <w:color w:val="0000FF"/>
        </w:rPr>
        <w:t>L</w:t>
      </w:r>
      <w:r w:rsidR="006233ED" w:rsidRPr="006233ED">
        <w:rPr>
          <w:i/>
          <w:iCs/>
          <w:color w:val="0000FF"/>
        </w:rPr>
        <w:t>ive Data</w:t>
      </w:r>
      <w:r w:rsidRPr="00C75DCA">
        <w:rPr>
          <w:i/>
          <w:iCs/>
          <w:color w:val="0000FF"/>
        </w:rPr>
        <w:fldChar w:fldCharType="end"/>
      </w:r>
      <w:r w:rsidRPr="00C75DCA">
        <w:t xml:space="preserve"> for detailed information.</w:t>
      </w:r>
    </w:p>
    <w:p w14:paraId="4F69243D" w14:textId="77777777" w:rsidR="00094420" w:rsidRPr="00C75DCA" w:rsidRDefault="00883615" w:rsidP="00094420">
      <w:pPr>
        <w:pStyle w:val="40"/>
        <w:spacing w:before="156" w:after="156"/>
        <w:rPr>
          <w:rFonts w:cs="Arial"/>
        </w:rPr>
      </w:pPr>
      <w:r w:rsidRPr="00C75DCA">
        <w:rPr>
          <w:rFonts w:cs="Arial" w:hint="eastAsia"/>
        </w:rPr>
        <w:t>Oxygen</w:t>
      </w:r>
      <w:r w:rsidRPr="00C75DCA">
        <w:rPr>
          <w:rFonts w:cs="Arial"/>
        </w:rPr>
        <w:t xml:space="preserve"> </w:t>
      </w:r>
      <w:r w:rsidR="00094420" w:rsidRPr="00C75DCA">
        <w:rPr>
          <w:rFonts w:cs="Arial"/>
        </w:rPr>
        <w:t>Sensor Monitor</w:t>
      </w:r>
    </w:p>
    <w:p w14:paraId="0FA022B6" w14:textId="77777777" w:rsidR="00094420" w:rsidRPr="00C75DCA" w:rsidRDefault="00094420" w:rsidP="00094420">
      <w:pPr>
        <w:pStyle w:val="BodytextUserManual"/>
        <w:spacing w:before="156" w:after="156"/>
      </w:pPr>
      <w:r w:rsidRPr="00C75DCA">
        <w:t xml:space="preserve">This function allows retrieval and review of recent </w:t>
      </w:r>
      <w:r w:rsidR="00883615" w:rsidRPr="00C75DCA">
        <w:rPr>
          <w:rFonts w:hint="eastAsia"/>
        </w:rPr>
        <w:t>oxygen</w:t>
      </w:r>
      <w:r w:rsidR="00883615" w:rsidRPr="00C75DCA">
        <w:t xml:space="preserve"> </w:t>
      </w:r>
      <w:r w:rsidRPr="00C75DCA">
        <w:t>sensor monitor test results stored on the vehicle's on-board computer.</w:t>
      </w:r>
    </w:p>
    <w:p w14:paraId="0D605ED6" w14:textId="4646A61E" w:rsidR="00094420" w:rsidRPr="00C75DCA" w:rsidRDefault="00094420" w:rsidP="00123CFC">
      <w:pPr>
        <w:pStyle w:val="BodytextUserManual"/>
        <w:spacing w:before="156" w:after="156"/>
      </w:pPr>
      <w:r w:rsidRPr="00C75DCA">
        <w:t xml:space="preserve">The </w:t>
      </w:r>
      <w:r w:rsidR="00883615" w:rsidRPr="00C75DCA">
        <w:rPr>
          <w:rFonts w:hint="eastAsia"/>
        </w:rPr>
        <w:t>Oxygen</w:t>
      </w:r>
      <w:r w:rsidR="00883615" w:rsidRPr="00C75DCA">
        <w:t xml:space="preserve"> </w:t>
      </w:r>
      <w:r w:rsidRPr="00C75DCA">
        <w:t xml:space="preserve">Sensor Monitor test function is not supported by vehicles that communicate using a controller area network (CAN). For </w:t>
      </w:r>
      <w:r w:rsidR="00883615" w:rsidRPr="00C75DCA">
        <w:rPr>
          <w:rFonts w:hint="eastAsia"/>
        </w:rPr>
        <w:t>Oxygen</w:t>
      </w:r>
      <w:r w:rsidR="00883615" w:rsidRPr="00C75DCA">
        <w:t xml:space="preserve"> </w:t>
      </w:r>
      <w:r w:rsidRPr="00C75DCA">
        <w:t xml:space="preserve">Sensor Monitor </w:t>
      </w:r>
      <w:r w:rsidR="00A10D6F" w:rsidRPr="00C75DCA">
        <w:t>test</w:t>
      </w:r>
      <w:r w:rsidRPr="00C75DCA">
        <w:t xml:space="preserve"> results of CAN-equipped vehicles, refer to </w:t>
      </w:r>
      <w:r w:rsidRPr="00C75DCA">
        <w:rPr>
          <w:i/>
          <w:iCs/>
          <w:color w:val="0000FF"/>
        </w:rPr>
        <w:fldChar w:fldCharType="begin"/>
      </w:r>
      <w:r w:rsidRPr="00C75DCA">
        <w:rPr>
          <w:i/>
          <w:iCs/>
          <w:color w:val="0000FF"/>
        </w:rPr>
        <w:instrText xml:space="preserve"> REF _Ref118315576 \h  \* MERGEFORMAT </w:instrText>
      </w:r>
      <w:r w:rsidRPr="00C75DCA">
        <w:rPr>
          <w:i/>
          <w:iCs/>
          <w:color w:val="0000FF"/>
        </w:rPr>
      </w:r>
      <w:r w:rsidRPr="00C75DCA">
        <w:rPr>
          <w:i/>
          <w:iCs/>
          <w:color w:val="0000FF"/>
        </w:rPr>
        <w:fldChar w:fldCharType="separate"/>
      </w:r>
      <w:r w:rsidR="006233ED" w:rsidRPr="006233ED">
        <w:rPr>
          <w:i/>
          <w:iCs/>
          <w:color w:val="0000FF"/>
        </w:rPr>
        <w:t>On-Board Monitor</w:t>
      </w:r>
      <w:r w:rsidRPr="00C75DCA">
        <w:rPr>
          <w:i/>
          <w:iCs/>
          <w:color w:val="0000FF"/>
        </w:rPr>
        <w:fldChar w:fldCharType="end"/>
      </w:r>
      <w:r w:rsidRPr="00C75DCA">
        <w:t>.</w:t>
      </w:r>
    </w:p>
    <w:p w14:paraId="4522EC7E" w14:textId="77777777" w:rsidR="00094420" w:rsidRPr="00C75DCA" w:rsidRDefault="00094420" w:rsidP="00094420">
      <w:pPr>
        <w:pStyle w:val="40"/>
        <w:spacing w:before="156" w:after="156"/>
        <w:rPr>
          <w:rFonts w:cs="Arial"/>
        </w:rPr>
      </w:pPr>
      <w:bookmarkStart w:id="217" w:name="_Ref118315576"/>
      <w:r w:rsidRPr="00C75DCA">
        <w:rPr>
          <w:rFonts w:cs="Arial"/>
        </w:rPr>
        <w:t>On-Board Monitor</w:t>
      </w:r>
      <w:bookmarkEnd w:id="217"/>
    </w:p>
    <w:p w14:paraId="67D772D1" w14:textId="77777777" w:rsidR="00094420" w:rsidRPr="00C75DCA" w:rsidRDefault="00094420" w:rsidP="00094420">
      <w:pPr>
        <w:pStyle w:val="BodytextUserManual"/>
        <w:spacing w:before="156" w:after="156"/>
      </w:pPr>
      <w:r w:rsidRPr="00C75DCA">
        <w:t>This function allows you to view the results of On-Board Monitor tests. The tests are useful after the service when a vehicle's control module memory is already erased.</w:t>
      </w:r>
    </w:p>
    <w:p w14:paraId="4F5C9BFC" w14:textId="77777777" w:rsidR="00094420" w:rsidRPr="00C75DCA" w:rsidRDefault="00094420" w:rsidP="00094420">
      <w:pPr>
        <w:pStyle w:val="40"/>
        <w:spacing w:before="156" w:after="156"/>
        <w:rPr>
          <w:rFonts w:cs="Arial"/>
        </w:rPr>
      </w:pPr>
      <w:r w:rsidRPr="00C75DCA">
        <w:rPr>
          <w:rFonts w:cs="Arial"/>
        </w:rPr>
        <w:t>Component Test</w:t>
      </w:r>
    </w:p>
    <w:p w14:paraId="2ED8E724" w14:textId="77777777" w:rsidR="00094420" w:rsidRPr="00C75DCA" w:rsidRDefault="00094420" w:rsidP="00094420">
      <w:pPr>
        <w:pStyle w:val="BodytextUserManual"/>
        <w:spacing w:before="156" w:after="156"/>
      </w:pPr>
      <w:r w:rsidRPr="00C75DCA">
        <w:t>This function enables dual-directional control of the ECM so that the diagnostic tool can transmit control commands to operate the vehicle systems. This function is useful in determining how well the ECM responds to a command.</w:t>
      </w:r>
    </w:p>
    <w:p w14:paraId="52282CB0" w14:textId="77777777" w:rsidR="00094420" w:rsidRPr="00C75DCA" w:rsidRDefault="00094420" w:rsidP="00094420">
      <w:pPr>
        <w:pStyle w:val="40"/>
        <w:spacing w:before="156" w:after="156"/>
        <w:rPr>
          <w:rFonts w:cs="Arial"/>
        </w:rPr>
      </w:pPr>
      <w:r w:rsidRPr="00C75DCA">
        <w:rPr>
          <w:rFonts w:cs="Arial"/>
        </w:rPr>
        <w:t>Vehicle Information</w:t>
      </w:r>
    </w:p>
    <w:p w14:paraId="6A474941" w14:textId="77777777" w:rsidR="00094420" w:rsidRPr="00C75DCA" w:rsidRDefault="00094420" w:rsidP="00094420">
      <w:pPr>
        <w:pStyle w:val="BodytextUserManual"/>
        <w:spacing w:before="156" w:after="156"/>
      </w:pPr>
      <w:r w:rsidRPr="00C75DCA">
        <w:t>This function enables the display of the vehicle identification number (VIN), calibration identification number, calibration verification number (CVN), and other information of the test vehicle.</w:t>
      </w:r>
    </w:p>
    <w:p w14:paraId="4BD24357" w14:textId="77777777" w:rsidR="00094420" w:rsidRPr="00C75DCA" w:rsidRDefault="00094420" w:rsidP="00094420">
      <w:pPr>
        <w:pStyle w:val="40"/>
        <w:spacing w:before="156" w:after="156"/>
        <w:rPr>
          <w:rFonts w:cs="Arial"/>
        </w:rPr>
      </w:pPr>
      <w:r w:rsidRPr="00C75DCA">
        <w:rPr>
          <w:rFonts w:cs="Arial"/>
        </w:rPr>
        <w:t>Vehicle Status</w:t>
      </w:r>
    </w:p>
    <w:p w14:paraId="5C6E3CB1" w14:textId="77777777" w:rsidR="00094420" w:rsidRPr="00C75DCA" w:rsidRDefault="00094420" w:rsidP="00094420">
      <w:pPr>
        <w:pStyle w:val="BodytextUserManual"/>
        <w:spacing w:before="156" w:after="156"/>
      </w:pPr>
      <w:r w:rsidRPr="00C75DCA">
        <w:t>This function checks the current condition of the vehicle, such as the communication protocols of OBDII modules, number of fault codes, and status of the Malfunction Indicator Light (MIL).</w:t>
      </w:r>
    </w:p>
    <w:p w14:paraId="0C1B3536" w14:textId="77777777" w:rsidR="00123CFC" w:rsidRPr="00C75DCA" w:rsidRDefault="00123CFC" w:rsidP="00123CFC">
      <w:pPr>
        <w:pStyle w:val="20"/>
        <w:spacing w:before="312" w:after="156"/>
        <w:rPr>
          <w:rFonts w:cs="Arial"/>
        </w:rPr>
      </w:pPr>
      <w:bookmarkStart w:id="218" w:name="_Toc14448089"/>
      <w:bookmarkStart w:id="219" w:name="_Toc43387218"/>
      <w:bookmarkStart w:id="220" w:name="_Toc109724381"/>
      <w:bookmarkStart w:id="221" w:name="_Toc159436289"/>
      <w:bookmarkStart w:id="222" w:name="_Toc160024675"/>
      <w:bookmarkStart w:id="223" w:name="_Toc202951303"/>
      <w:r w:rsidRPr="00C75DCA">
        <w:rPr>
          <w:rFonts w:cs="Arial"/>
        </w:rPr>
        <w:lastRenderedPageBreak/>
        <w:t>Diagnostic Report</w:t>
      </w:r>
      <w:bookmarkEnd w:id="218"/>
      <w:bookmarkEnd w:id="219"/>
      <w:bookmarkEnd w:id="220"/>
      <w:bookmarkEnd w:id="221"/>
      <w:bookmarkEnd w:id="222"/>
      <w:bookmarkEnd w:id="223"/>
    </w:p>
    <w:p w14:paraId="0AD5031B" w14:textId="77777777" w:rsidR="00123CFC" w:rsidRPr="00C75DCA" w:rsidRDefault="00123CFC" w:rsidP="00123CFC">
      <w:pPr>
        <w:pStyle w:val="30"/>
        <w:spacing w:before="312" w:after="156"/>
        <w:rPr>
          <w:rFonts w:eastAsia="宋体"/>
          <w:szCs w:val="24"/>
        </w:rPr>
      </w:pPr>
      <w:bookmarkStart w:id="224" w:name="_Toc159436290"/>
      <w:bookmarkStart w:id="225" w:name="_Toc160024676"/>
      <w:bookmarkStart w:id="226" w:name="OLE_LINK37"/>
      <w:r w:rsidRPr="00C75DCA">
        <w:rPr>
          <w:rFonts w:eastAsia="宋体"/>
          <w:szCs w:val="24"/>
        </w:rPr>
        <w:t>Pre-Scan and Post-Scan F</w:t>
      </w:r>
      <w:r w:rsidRPr="00C75DCA">
        <w:rPr>
          <w:rFonts w:eastAsia="宋体" w:hint="eastAsia"/>
          <w:szCs w:val="24"/>
        </w:rPr>
        <w:t>unctions</w:t>
      </w:r>
      <w:bookmarkEnd w:id="224"/>
      <w:bookmarkEnd w:id="225"/>
    </w:p>
    <w:p w14:paraId="28E4D5E9" w14:textId="77777777" w:rsidR="00123CFC" w:rsidRPr="00C75DCA" w:rsidRDefault="00123CFC" w:rsidP="00123CFC">
      <w:pPr>
        <w:spacing w:before="156" w:after="156"/>
        <w:rPr>
          <w:rFonts w:cs="Arial"/>
        </w:rPr>
      </w:pPr>
      <w:r w:rsidRPr="00C75DCA">
        <w:t xml:space="preserve">After performing pre-scan and post-scan functions by entering the same maintenance order number, tap </w:t>
      </w:r>
      <w:r w:rsidRPr="00C75DCA">
        <w:rPr>
          <w:b/>
          <w:bCs/>
        </w:rPr>
        <w:t>Data Manager</w:t>
      </w:r>
      <w:r w:rsidRPr="00C75DCA">
        <w:t xml:space="preserve"> </w:t>
      </w:r>
      <w:r w:rsidRPr="00C75DCA">
        <w:rPr>
          <w:rFonts w:cs="Arial"/>
        </w:rPr>
        <w:t xml:space="preserve">&gt; </w:t>
      </w:r>
      <w:r w:rsidRPr="00C75DCA">
        <w:rPr>
          <w:rFonts w:cs="Arial"/>
          <w:b/>
          <w:bCs/>
        </w:rPr>
        <w:t xml:space="preserve">Vehicle History </w:t>
      </w:r>
      <w:r w:rsidRPr="00C75DCA">
        <w:rPr>
          <w:rFonts w:cs="Arial" w:hint="eastAsia"/>
        </w:rPr>
        <w:t>t</w:t>
      </w:r>
      <w:r w:rsidRPr="00C75DCA">
        <w:rPr>
          <w:rFonts w:cs="Arial"/>
        </w:rPr>
        <w:t>o</w:t>
      </w:r>
      <w:r w:rsidRPr="00C75DCA">
        <w:rPr>
          <w:rFonts w:cs="Arial"/>
          <w:b/>
          <w:bCs/>
        </w:rPr>
        <w:t xml:space="preserve"> </w:t>
      </w:r>
      <w:r w:rsidRPr="00C75DCA">
        <w:rPr>
          <w:rFonts w:cs="Arial"/>
        </w:rPr>
        <w:t xml:space="preserve">select the historical test record named with the </w:t>
      </w:r>
      <w:r w:rsidRPr="00C75DCA">
        <w:t>maintenance order number. B</w:t>
      </w:r>
      <w:r w:rsidRPr="00C75DCA">
        <w:rPr>
          <w:rFonts w:hint="eastAsia"/>
        </w:rPr>
        <w:t>oth</w:t>
      </w:r>
      <w:r w:rsidRPr="00C75DCA">
        <w:t xml:space="preserve"> the pre-scan results and post-scan results will be displayed in the same </w:t>
      </w:r>
      <w:r w:rsidRPr="00C75DCA">
        <w:rPr>
          <w:rFonts w:cs="Arial"/>
        </w:rPr>
        <w:t>historical test record, which can be generated as a PDF report for easily comparing the changes between pre-scan and post-scan.</w:t>
      </w:r>
    </w:p>
    <w:p w14:paraId="6DEF20D6" w14:textId="77777777" w:rsidR="00123CFC" w:rsidRPr="00C75DCA" w:rsidRDefault="00123CFC" w:rsidP="003A7528">
      <w:pPr>
        <w:pStyle w:val="ac"/>
        <w:numPr>
          <w:ilvl w:val="0"/>
          <w:numId w:val="43"/>
        </w:numPr>
        <w:spacing w:before="156" w:after="156"/>
        <w:ind w:left="641" w:hanging="357"/>
        <w:rPr>
          <w:b/>
          <w:bCs/>
        </w:rPr>
      </w:pPr>
      <w:r w:rsidRPr="00C75DCA">
        <w:rPr>
          <w:rFonts w:hint="eastAsia"/>
          <w:b/>
          <w:bCs/>
        </w:rPr>
        <w:t>P</w:t>
      </w:r>
      <w:r w:rsidRPr="00C75DCA">
        <w:rPr>
          <w:b/>
          <w:bCs/>
        </w:rPr>
        <w:t>re-Scan Function</w:t>
      </w:r>
    </w:p>
    <w:p w14:paraId="09CB9FBE" w14:textId="77777777" w:rsidR="00123CFC" w:rsidRPr="00C75DCA" w:rsidRDefault="00123CFC" w:rsidP="00123CFC">
      <w:pPr>
        <w:pStyle w:val="Text"/>
        <w:spacing w:before="156" w:after="156"/>
        <w:ind w:left="641"/>
      </w:pPr>
      <w:r w:rsidRPr="00C75DCA">
        <w:t xml:space="preserve">Select and tap a vehicle button from the Vehicle Menu screen. Enter the maintenance order number in the pop-up box </w:t>
      </w:r>
      <w:r w:rsidRPr="00C75DCA">
        <w:rPr>
          <w:rFonts w:hint="eastAsia"/>
        </w:rPr>
        <w:t>t</w:t>
      </w:r>
      <w:r w:rsidRPr="00C75DCA">
        <w:t>o scan and detect the whole vehicle. You can also add pictures to record the current condition of the vehicle</w:t>
      </w:r>
      <w:r w:rsidRPr="00C75DCA">
        <w:rPr>
          <w:rFonts w:hint="eastAsia"/>
        </w:rPr>
        <w:t>.</w:t>
      </w:r>
      <w:r w:rsidRPr="00C75DCA">
        <w:t xml:space="preserve"> Once the pre-scan is completed, you are not allowed to perform </w:t>
      </w:r>
      <w:r w:rsidR="00DB09C4" w:rsidRPr="00C75DCA">
        <w:t xml:space="preserve">the </w:t>
      </w:r>
      <w:r w:rsidRPr="00C75DCA">
        <w:t xml:space="preserve">pre-scan again, and the scan result cannot be modified. </w:t>
      </w:r>
    </w:p>
    <w:p w14:paraId="63BBE203" w14:textId="77777777" w:rsidR="00123CFC" w:rsidRPr="00C75DCA" w:rsidRDefault="00123CFC" w:rsidP="003A7528">
      <w:pPr>
        <w:pStyle w:val="ac"/>
        <w:numPr>
          <w:ilvl w:val="0"/>
          <w:numId w:val="43"/>
        </w:numPr>
        <w:spacing w:before="156" w:after="156"/>
        <w:ind w:left="641" w:hanging="357"/>
        <w:rPr>
          <w:b/>
          <w:bCs/>
        </w:rPr>
      </w:pPr>
      <w:r w:rsidRPr="00C75DCA">
        <w:rPr>
          <w:rFonts w:hint="eastAsia"/>
          <w:b/>
          <w:bCs/>
        </w:rPr>
        <w:t>Post</w:t>
      </w:r>
      <w:r w:rsidRPr="00C75DCA">
        <w:rPr>
          <w:b/>
          <w:bCs/>
        </w:rPr>
        <w:t>-Scan Function</w:t>
      </w:r>
    </w:p>
    <w:p w14:paraId="39DA6A74" w14:textId="2E3D6F29" w:rsidR="00123CFC" w:rsidRPr="00C75DCA" w:rsidRDefault="00123CFC" w:rsidP="00123CFC">
      <w:pPr>
        <w:pStyle w:val="Text"/>
        <w:spacing w:before="156" w:after="156"/>
        <w:ind w:left="641"/>
        <w:rPr>
          <w:rFonts w:cs="Arial"/>
        </w:rPr>
      </w:pPr>
      <w:r w:rsidRPr="00C75DCA">
        <w:rPr>
          <w:rFonts w:hint="eastAsia"/>
        </w:rPr>
        <w:t>A</w:t>
      </w:r>
      <w:r w:rsidRPr="00C75DCA">
        <w:t>fter the pre-scan is complete</w:t>
      </w:r>
      <w:r w:rsidR="00AF2917" w:rsidRPr="00C75DCA">
        <w:rPr>
          <w:rFonts w:hint="eastAsia"/>
        </w:rPr>
        <w:t>d</w:t>
      </w:r>
      <w:r w:rsidRPr="00C75DCA">
        <w:t xml:space="preserve">, exit the current test vehicle and tap the vehicle button from the Vehicle Menu screen to reconnect again. Enter the same maintenance order number in the pop-up box. The screen </w:t>
      </w:r>
      <w:r w:rsidRPr="00C75DCA">
        <w:rPr>
          <w:rFonts w:hint="eastAsia"/>
        </w:rPr>
        <w:t>for</w:t>
      </w:r>
      <w:r w:rsidRPr="00C75DCA">
        <w:t xml:space="preserve"> post-scan will display. The post-scan record will be generated </w:t>
      </w:r>
      <w:r w:rsidRPr="00C75DCA">
        <w:rPr>
          <w:rFonts w:cs="Arial"/>
        </w:rPr>
        <w:t xml:space="preserve">when the scan is completed. The pre-scan results and post-scan results will be displayed in the </w:t>
      </w:r>
      <w:r w:rsidRPr="00C75DCA">
        <w:t xml:space="preserve">same </w:t>
      </w:r>
      <w:r w:rsidRPr="00C75DCA">
        <w:rPr>
          <w:rFonts w:cs="Arial"/>
        </w:rPr>
        <w:t>historical test record.</w:t>
      </w:r>
    </w:p>
    <w:p w14:paraId="0B32A40F" w14:textId="05DE5256" w:rsidR="00123CFC" w:rsidRPr="00C75DCA" w:rsidRDefault="00BE2864" w:rsidP="00123CFC">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1999232" behindDoc="0" locked="0" layoutInCell="1" allowOverlap="1" wp14:anchorId="43CFD86F" wp14:editId="471A8D39">
            <wp:simplePos x="0" y="0"/>
            <wp:positionH relativeFrom="column">
              <wp:posOffset>0</wp:posOffset>
            </wp:positionH>
            <wp:positionV relativeFrom="paragraph">
              <wp:posOffset>22860</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00123CFC" w:rsidRPr="00C75DCA">
        <w:rPr>
          <w:rFonts w:cs="Arial"/>
          <w:b/>
        </w:rPr>
        <w:t>NOTE</w:t>
      </w:r>
    </w:p>
    <w:p w14:paraId="30CC849A" w14:textId="77777777" w:rsidR="00123CFC" w:rsidRPr="00C75DCA" w:rsidRDefault="00123CFC" w:rsidP="007C620E">
      <w:pPr>
        <w:pBdr>
          <w:top w:val="single" w:sz="6" w:space="1" w:color="auto"/>
          <w:bottom w:val="single" w:sz="6" w:space="1" w:color="auto"/>
        </w:pBdr>
        <w:spacing w:beforeLines="0" w:before="0" w:after="156"/>
        <w:rPr>
          <w:rFonts w:cs="Arial"/>
        </w:rPr>
      </w:pPr>
      <w:r w:rsidRPr="00C75DCA">
        <w:rPr>
          <w:rFonts w:cs="Arial"/>
        </w:rPr>
        <w:t xml:space="preserve">The post-scan function can be performed repeatedly. After exiting the vehicle, you only need to </w:t>
      </w:r>
      <w:r w:rsidRPr="00C75DCA">
        <w:t>tap the vehicle button from the Vehicle Menu screen to reconnect again,</w:t>
      </w:r>
      <w:r w:rsidR="00DB09C4" w:rsidRPr="00C75DCA">
        <w:rPr>
          <w:rFonts w:hint="eastAsia"/>
        </w:rPr>
        <w:t xml:space="preserve"> and</w:t>
      </w:r>
      <w:r w:rsidRPr="00C75DCA">
        <w:t xml:space="preserve"> then </w:t>
      </w:r>
      <w:r w:rsidRPr="00C75DCA">
        <w:rPr>
          <w:rFonts w:hint="eastAsia"/>
        </w:rPr>
        <w:t>en</w:t>
      </w:r>
      <w:r w:rsidRPr="00C75DCA">
        <w:t xml:space="preserve">ter the same maintenance order number in the pop-up box and follow the steps to rescan. The last one is the final post-scan result. </w:t>
      </w:r>
      <w:bookmarkStart w:id="227" w:name="_Ref159171363"/>
      <w:bookmarkStart w:id="228" w:name="_Ref159171365"/>
      <w:bookmarkEnd w:id="226"/>
    </w:p>
    <w:p w14:paraId="3107E7C8" w14:textId="77777777" w:rsidR="00123CFC" w:rsidRPr="00C75DCA" w:rsidRDefault="00123CFC" w:rsidP="00123CFC">
      <w:pPr>
        <w:pStyle w:val="30"/>
        <w:spacing w:before="312" w:after="156"/>
      </w:pPr>
      <w:bookmarkStart w:id="229" w:name="_Ref159331175"/>
      <w:bookmarkStart w:id="230" w:name="_Toc159436291"/>
      <w:bookmarkStart w:id="231" w:name="_Toc160024677"/>
      <w:bookmarkStart w:id="232" w:name="_Ref160193889"/>
      <w:r w:rsidRPr="00C75DCA">
        <w:t>Diagnostics Report S</w:t>
      </w:r>
      <w:r w:rsidRPr="00C75DCA">
        <w:rPr>
          <w:rFonts w:hint="eastAsia"/>
        </w:rPr>
        <w:t>a</w:t>
      </w:r>
      <w:r w:rsidRPr="00C75DCA">
        <w:t>ving, Viewing, and Sharing</w:t>
      </w:r>
      <w:bookmarkEnd w:id="227"/>
      <w:bookmarkEnd w:id="228"/>
      <w:bookmarkEnd w:id="229"/>
      <w:bookmarkEnd w:id="230"/>
      <w:bookmarkEnd w:id="231"/>
      <w:bookmarkEnd w:id="232"/>
    </w:p>
    <w:p w14:paraId="1753A359" w14:textId="77777777" w:rsidR="00123CFC" w:rsidRPr="00C75DCA" w:rsidRDefault="00123CFC" w:rsidP="00123CFC">
      <w:pPr>
        <w:spacing w:before="156" w:after="156"/>
        <w:rPr>
          <w:rFonts w:cs="Arial"/>
        </w:rPr>
      </w:pPr>
      <w:r w:rsidRPr="00C75DCA">
        <w:rPr>
          <w:rFonts w:cs="Arial"/>
        </w:rPr>
        <w:t>The diagnostic report can be reviewed, saved, and shared with others through many ways.</w:t>
      </w:r>
    </w:p>
    <w:p w14:paraId="7EAE4FF1" w14:textId="77777777" w:rsidR="00123CFC" w:rsidRPr="00C75DCA" w:rsidRDefault="00123CFC" w:rsidP="00123CFC">
      <w:pPr>
        <w:pStyle w:val="40"/>
        <w:spacing w:before="156" w:after="156"/>
      </w:pPr>
      <w:r w:rsidRPr="00C75DCA">
        <w:rPr>
          <w:rFonts w:hint="eastAsia"/>
        </w:rPr>
        <w:t>D</w:t>
      </w:r>
      <w:r w:rsidRPr="00C75DCA">
        <w:t>iagnostics Report Saving</w:t>
      </w:r>
    </w:p>
    <w:p w14:paraId="003DBCC0" w14:textId="77777777" w:rsidR="00123CFC" w:rsidRPr="00C75DCA" w:rsidRDefault="00123CFC" w:rsidP="003A7528">
      <w:pPr>
        <w:pStyle w:val="ac"/>
        <w:widowControl w:val="0"/>
        <w:numPr>
          <w:ilvl w:val="0"/>
          <w:numId w:val="72"/>
        </w:numPr>
        <w:spacing w:beforeLines="20" w:before="62" w:afterLines="20" w:after="62"/>
        <w:ind w:left="641" w:hanging="357"/>
        <w:rPr>
          <w:rFonts w:cs="Arial"/>
        </w:rPr>
      </w:pPr>
      <w:r w:rsidRPr="00C75DCA">
        <w:rPr>
          <w:rFonts w:cs="Arial"/>
        </w:rPr>
        <w:t xml:space="preserve">Via the </w:t>
      </w:r>
      <w:r w:rsidRPr="00C75DCA">
        <w:rPr>
          <w:rFonts w:cs="Arial"/>
          <w:b/>
          <w:bCs/>
        </w:rPr>
        <w:t>History</w:t>
      </w:r>
      <w:r w:rsidRPr="00C75DCA">
        <w:rPr>
          <w:rFonts w:cs="Arial"/>
        </w:rPr>
        <w:t xml:space="preserve"> function</w:t>
      </w:r>
    </w:p>
    <w:p w14:paraId="5B7ED050" w14:textId="77777777" w:rsidR="00123CFC" w:rsidRPr="00C75DCA" w:rsidRDefault="00123CFC" w:rsidP="003A7528">
      <w:pPr>
        <w:pStyle w:val="ac"/>
        <w:widowControl w:val="0"/>
        <w:numPr>
          <w:ilvl w:val="0"/>
          <w:numId w:val="74"/>
        </w:numPr>
        <w:spacing w:beforeLines="20" w:before="62" w:afterLines="20" w:after="62"/>
        <w:ind w:left="998" w:hanging="357"/>
        <w:rPr>
          <w:rFonts w:cs="Arial"/>
        </w:rPr>
      </w:pPr>
      <w:r w:rsidRPr="00C75DCA">
        <w:t>T</w:t>
      </w:r>
      <w:r w:rsidRPr="00C75DCA">
        <w:rPr>
          <w:rFonts w:hint="eastAsia"/>
        </w:rPr>
        <w:t>a</w:t>
      </w:r>
      <w:r w:rsidRPr="00C75DCA">
        <w:t xml:space="preserve">p </w:t>
      </w:r>
      <w:r w:rsidR="00926E3C" w:rsidRPr="00C75DCA">
        <w:rPr>
          <w:rFonts w:hint="eastAsia"/>
        </w:rPr>
        <w:t xml:space="preserve">the </w:t>
      </w:r>
      <w:r w:rsidR="00EA26E5" w:rsidRPr="00C75DCA">
        <w:rPr>
          <w:b/>
        </w:rPr>
        <w:t>D</w:t>
      </w:r>
      <w:r w:rsidR="00EA26E5" w:rsidRPr="00C75DCA">
        <w:rPr>
          <w:rFonts w:hint="eastAsia"/>
          <w:b/>
        </w:rPr>
        <w:t>ia</w:t>
      </w:r>
      <w:r w:rsidR="00EA26E5" w:rsidRPr="00C75DCA">
        <w:rPr>
          <w:b/>
        </w:rPr>
        <w:t>gnostics</w:t>
      </w:r>
      <w:r w:rsidRPr="00C75DCA">
        <w:t xml:space="preserve"> </w:t>
      </w:r>
      <w:r w:rsidR="00926E3C" w:rsidRPr="00C75DCA">
        <w:rPr>
          <w:rFonts w:hint="eastAsia"/>
        </w:rPr>
        <w:t xml:space="preserve">application button </w:t>
      </w:r>
      <w:r w:rsidRPr="00C75DCA">
        <w:t>on the MaxiSys Job Menu</w:t>
      </w:r>
      <w:r w:rsidRPr="00C75DCA">
        <w:rPr>
          <w:rFonts w:cs="Arial"/>
        </w:rPr>
        <w:t xml:space="preserve">, and select </w:t>
      </w:r>
      <w:r w:rsidRPr="00C75DCA">
        <w:rPr>
          <w:rFonts w:cs="Arial"/>
          <w:b/>
          <w:bCs/>
        </w:rPr>
        <w:t>History</w:t>
      </w:r>
      <w:r w:rsidRPr="00C75DCA">
        <w:rPr>
          <w:rFonts w:cs="Arial"/>
        </w:rPr>
        <w:t xml:space="preserve"> on the top toolbar.</w:t>
      </w:r>
    </w:p>
    <w:p w14:paraId="2B0A809B" w14:textId="77777777" w:rsidR="00123CFC" w:rsidRPr="00C75DCA" w:rsidRDefault="005270A6" w:rsidP="00F75199">
      <w:pPr>
        <w:snapToGrid w:val="0"/>
        <w:spacing w:before="156" w:afterLines="0" w:after="0" w:line="360" w:lineRule="auto"/>
        <w:ind w:left="0"/>
        <w:jc w:val="center"/>
        <w:rPr>
          <w:rFonts w:cs="Arial"/>
        </w:rPr>
      </w:pPr>
      <w:r w:rsidRPr="00C75DCA">
        <w:rPr>
          <w:rFonts w:cs="Arial"/>
          <w:noProof/>
        </w:rPr>
        <w:lastRenderedPageBreak/>
        <w:drawing>
          <wp:inline distT="0" distB="0" distL="0" distR="0" wp14:anchorId="3713F39A" wp14:editId="1385671D">
            <wp:extent cx="2896328" cy="1969200"/>
            <wp:effectExtent l="0" t="0" r="0" b="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4CF47F9E" w14:textId="63192ED5" w:rsidR="00123CFC" w:rsidRPr="00C75DCA" w:rsidRDefault="00123CFC" w:rsidP="00F75199">
      <w:pPr>
        <w:pStyle w:val="ae"/>
        <w:spacing w:beforeLines="0" w:before="0" w:after="156"/>
        <w:ind w:left="0"/>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29</w:t>
      </w:r>
      <w:r w:rsidR="00FB3400" w:rsidRPr="00C75DCA">
        <w:rPr>
          <w:noProof/>
        </w:rPr>
        <w:fldChar w:fldCharType="end"/>
      </w:r>
      <w:r w:rsidRPr="00C75DCA">
        <w:t xml:space="preserve"> </w:t>
      </w:r>
      <w:r w:rsidRPr="00C75DCA">
        <w:rPr>
          <w:i/>
        </w:rPr>
        <w:t>History Screen</w:t>
      </w:r>
    </w:p>
    <w:p w14:paraId="5AD0AAE9" w14:textId="77777777" w:rsidR="00123CFC" w:rsidRPr="00C75DCA" w:rsidRDefault="00123CFC" w:rsidP="003A7528">
      <w:pPr>
        <w:pStyle w:val="ac"/>
        <w:widowControl w:val="0"/>
        <w:numPr>
          <w:ilvl w:val="0"/>
          <w:numId w:val="74"/>
        </w:numPr>
        <w:spacing w:beforeLines="20" w:before="62" w:afterLines="20" w:after="62"/>
        <w:ind w:left="998" w:hanging="357"/>
        <w:rPr>
          <w:rFonts w:cs="Arial"/>
        </w:rPr>
      </w:pPr>
      <w:r w:rsidRPr="00C75DCA">
        <w:rPr>
          <w:rFonts w:cs="Arial"/>
        </w:rPr>
        <w:t xml:space="preserve">Select a history record, and tap the </w:t>
      </w:r>
      <w:r w:rsidRPr="00C75DCA">
        <w:rPr>
          <w:rFonts w:cs="Arial"/>
          <w:noProof/>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186545" cy="108000"/>
                    </a:xfrm>
                    <a:prstGeom prst="rect">
                      <a:avLst/>
                    </a:prstGeom>
                  </pic:spPr>
                </pic:pic>
              </a:graphicData>
            </a:graphic>
          </wp:inline>
        </w:drawing>
      </w:r>
      <w:r w:rsidRPr="00C75DCA">
        <w:rPr>
          <w:rFonts w:cs="Arial"/>
        </w:rPr>
        <w:t xml:space="preserve"> button on the upper-right corner.</w:t>
      </w:r>
    </w:p>
    <w:p w14:paraId="123996AC" w14:textId="77777777" w:rsidR="00123CFC" w:rsidRPr="00C75DCA" w:rsidRDefault="00682680" w:rsidP="00F75199">
      <w:pPr>
        <w:snapToGrid w:val="0"/>
        <w:spacing w:before="156" w:afterLines="0" w:after="0" w:line="360" w:lineRule="auto"/>
        <w:ind w:left="0"/>
        <w:jc w:val="center"/>
        <w:rPr>
          <w:rFonts w:cs="Arial"/>
        </w:rPr>
      </w:pPr>
      <w:r w:rsidRPr="00C75DCA">
        <w:rPr>
          <w:rFonts w:cs="Arial"/>
          <w:noProof/>
        </w:rPr>
        <w:drawing>
          <wp:inline distT="0" distB="0" distL="0" distR="0" wp14:anchorId="6A8DB2F4" wp14:editId="5AFDF208">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6">
                      <a:extLst>
                        <a:ext uri="{28A0092B-C50C-407E-A947-70E740481C1C}">
                          <a14:useLocalDpi xmlns:a14="http://schemas.microsoft.com/office/drawing/2010/main" val="0"/>
                        </a:ext>
                      </a:extLst>
                    </a:blip>
                    <a:srcRect b="7013"/>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p w14:paraId="4655F8C9" w14:textId="566724D3" w:rsidR="00123CFC" w:rsidRPr="00C75DCA" w:rsidRDefault="00123CFC" w:rsidP="00F75199">
      <w:pPr>
        <w:pStyle w:val="ae"/>
        <w:spacing w:beforeLines="0" w:before="0" w:after="156"/>
        <w:ind w:left="0"/>
        <w:rPr>
          <w:i/>
        </w:rPr>
      </w:pPr>
      <w:bookmarkStart w:id="233" w:name="_Ref103353290"/>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30</w:t>
      </w:r>
      <w:r w:rsidR="00FB3400" w:rsidRPr="00C75DCA">
        <w:rPr>
          <w:noProof/>
        </w:rPr>
        <w:fldChar w:fldCharType="end"/>
      </w:r>
      <w:r w:rsidRPr="00C75DCA">
        <w:t xml:space="preserve"> </w:t>
      </w:r>
      <w:r w:rsidRPr="00C75DCA">
        <w:rPr>
          <w:i/>
        </w:rPr>
        <w:t xml:space="preserve">Historical Test </w:t>
      </w:r>
      <w:bookmarkEnd w:id="233"/>
      <w:r w:rsidR="005D151E" w:rsidRPr="00C75DCA">
        <w:rPr>
          <w:rFonts w:hint="eastAsia"/>
          <w:i/>
        </w:rPr>
        <w:t>Record Sheet</w:t>
      </w:r>
    </w:p>
    <w:p w14:paraId="6B36089D" w14:textId="77777777" w:rsidR="00123CFC" w:rsidRPr="00C75DCA" w:rsidRDefault="00123CFC" w:rsidP="003A7528">
      <w:pPr>
        <w:pStyle w:val="ac"/>
        <w:widowControl w:val="0"/>
        <w:numPr>
          <w:ilvl w:val="0"/>
          <w:numId w:val="74"/>
        </w:numPr>
        <w:spacing w:beforeLines="20" w:before="62" w:afterLines="20" w:after="62"/>
        <w:ind w:left="998" w:hanging="357"/>
        <w:rPr>
          <w:rFonts w:cs="Arial"/>
        </w:rPr>
      </w:pPr>
      <w:bookmarkStart w:id="234" w:name="OLE_LINK43"/>
      <w:r w:rsidRPr="00C75DCA">
        <w:rPr>
          <w:rFonts w:cs="Arial"/>
        </w:rPr>
        <w:t xml:space="preserve">Tap </w:t>
      </w:r>
      <w:r w:rsidR="00127677" w:rsidRPr="00C75DCA">
        <w:rPr>
          <w:rFonts w:cs="Arial" w:hint="eastAsia"/>
          <w:b/>
          <w:bCs/>
        </w:rPr>
        <w:t>Create</w:t>
      </w:r>
      <w:r w:rsidRPr="00C75DCA">
        <w:rPr>
          <w:rFonts w:cs="Arial"/>
          <w:b/>
          <w:bCs/>
        </w:rPr>
        <w:t xml:space="preserve"> Report</w:t>
      </w:r>
      <w:r w:rsidRPr="00C75DCA">
        <w:rPr>
          <w:rFonts w:cs="Arial"/>
        </w:rPr>
        <w:t>. Enter the license plate and current mileage</w:t>
      </w:r>
      <w:r w:rsidRPr="00C75DCA">
        <w:rPr>
          <w:rFonts w:cs="Arial" w:hint="eastAsia"/>
        </w:rPr>
        <w:t>.</w:t>
      </w:r>
      <w:r w:rsidRPr="00C75DCA">
        <w:rPr>
          <w:rFonts w:cs="Arial"/>
        </w:rPr>
        <w:t xml:space="preserve"> Tap </w:t>
      </w:r>
      <w:r w:rsidRPr="00C75DCA">
        <w:rPr>
          <w:rFonts w:cs="Arial"/>
          <w:b/>
          <w:bCs/>
        </w:rPr>
        <w:t>Save</w:t>
      </w:r>
      <w:r w:rsidRPr="00C75DCA">
        <w:rPr>
          <w:rFonts w:cs="Arial"/>
        </w:rPr>
        <w:t xml:space="preserve">. </w:t>
      </w:r>
    </w:p>
    <w:bookmarkEnd w:id="234"/>
    <w:p w14:paraId="12F567D3" w14:textId="77777777" w:rsidR="00123CFC" w:rsidRPr="00C75DCA" w:rsidRDefault="00123CFC" w:rsidP="003A7528">
      <w:pPr>
        <w:pStyle w:val="ac"/>
        <w:widowControl w:val="0"/>
        <w:numPr>
          <w:ilvl w:val="0"/>
          <w:numId w:val="72"/>
        </w:numPr>
        <w:spacing w:beforeLines="20" w:before="62" w:afterLines="20" w:after="62"/>
        <w:ind w:left="641" w:hanging="357"/>
        <w:rPr>
          <w:rFonts w:cs="Arial"/>
        </w:rPr>
      </w:pPr>
      <w:r w:rsidRPr="00C75DCA">
        <w:rPr>
          <w:rFonts w:cs="Arial"/>
        </w:rPr>
        <w:t xml:space="preserve">Via the </w:t>
      </w:r>
      <w:r w:rsidRPr="00C75DCA">
        <w:rPr>
          <w:rFonts w:cs="Arial"/>
          <w:b/>
        </w:rPr>
        <w:t xml:space="preserve">Auto Scan </w:t>
      </w:r>
      <w:r w:rsidRPr="00C75DCA">
        <w:rPr>
          <w:rFonts w:cs="Arial"/>
        </w:rPr>
        <w:t>function</w:t>
      </w:r>
    </w:p>
    <w:p w14:paraId="6B9CB5A2" w14:textId="77777777" w:rsidR="00123CFC" w:rsidRPr="00C75DCA" w:rsidRDefault="00123CFC" w:rsidP="003A7528">
      <w:pPr>
        <w:pStyle w:val="ac"/>
        <w:widowControl w:val="0"/>
        <w:numPr>
          <w:ilvl w:val="0"/>
          <w:numId w:val="75"/>
        </w:numPr>
        <w:spacing w:beforeLines="20" w:before="62" w:afterLines="20" w:after="62"/>
        <w:ind w:left="998" w:hanging="357"/>
        <w:rPr>
          <w:rFonts w:cs="Arial"/>
        </w:rPr>
      </w:pPr>
      <w:r w:rsidRPr="00C75DCA">
        <w:rPr>
          <w:rFonts w:cs="Arial"/>
        </w:rPr>
        <w:t xml:space="preserve">Enter the Auto Scan </w:t>
      </w:r>
      <w:r w:rsidR="00926E3C" w:rsidRPr="00C75DCA">
        <w:rPr>
          <w:rFonts w:cs="Arial" w:hint="eastAsia"/>
        </w:rPr>
        <w:t>screen</w:t>
      </w:r>
      <w:r w:rsidRPr="00C75DCA">
        <w:rPr>
          <w:rFonts w:cs="Arial"/>
        </w:rPr>
        <w:t xml:space="preserve"> and tap </w:t>
      </w:r>
      <w:r w:rsidRPr="00C75DCA">
        <w:rPr>
          <w:rFonts w:cs="Arial"/>
          <w:b/>
          <w:bCs/>
        </w:rPr>
        <w:t>Fault Scan</w:t>
      </w:r>
      <w:r w:rsidRPr="00C75DCA">
        <w:rPr>
          <w:rFonts w:cs="Arial"/>
        </w:rPr>
        <w:t xml:space="preserve"> from the function buttons at the bottom of the screen.</w:t>
      </w:r>
    </w:p>
    <w:p w14:paraId="75F0F997" w14:textId="77777777" w:rsidR="00123CFC" w:rsidRPr="00C75DCA" w:rsidRDefault="004A3CA6" w:rsidP="00F75199">
      <w:pPr>
        <w:snapToGrid w:val="0"/>
        <w:spacing w:before="156" w:afterLines="0" w:after="0" w:line="360" w:lineRule="auto"/>
        <w:jc w:val="center"/>
        <w:rPr>
          <w:rFonts w:cs="Arial"/>
        </w:rPr>
      </w:pPr>
      <w:r w:rsidRPr="00C75DCA">
        <w:rPr>
          <w:rFonts w:cs="Arial"/>
          <w:noProof/>
        </w:rPr>
        <w:lastRenderedPageBreak/>
        <w:drawing>
          <wp:inline distT="0" distB="0" distL="0" distR="0" wp14:anchorId="1A4417E4" wp14:editId="455F4B77">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38A40BDE" w14:textId="0AB1F8BD" w:rsidR="00123CFC" w:rsidRPr="00C75DCA" w:rsidRDefault="00123CFC" w:rsidP="00F75199">
      <w:pPr>
        <w:pStyle w:val="ae"/>
        <w:spacing w:beforeLines="0" w:before="0" w:after="156"/>
        <w:ind w:left="0"/>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31</w:t>
      </w:r>
      <w:r w:rsidR="00FB3400" w:rsidRPr="00C75DCA">
        <w:rPr>
          <w:noProof/>
        </w:rPr>
        <w:fldChar w:fldCharType="end"/>
      </w:r>
      <w:r w:rsidRPr="00C75DCA">
        <w:t xml:space="preserve"> </w:t>
      </w:r>
      <w:r w:rsidRPr="00C75DCA">
        <w:rPr>
          <w:i/>
        </w:rPr>
        <w:t>Auto Scan Screen 1</w:t>
      </w:r>
    </w:p>
    <w:p w14:paraId="086820CA" w14:textId="77777777" w:rsidR="00123CFC" w:rsidRPr="00C75DCA" w:rsidRDefault="00123CFC" w:rsidP="003A7528">
      <w:pPr>
        <w:pStyle w:val="ac"/>
        <w:widowControl w:val="0"/>
        <w:numPr>
          <w:ilvl w:val="0"/>
          <w:numId w:val="75"/>
        </w:numPr>
        <w:spacing w:beforeLines="20" w:before="62" w:afterLines="20" w:after="62"/>
        <w:ind w:left="998" w:hanging="357"/>
        <w:rPr>
          <w:rFonts w:cs="Arial"/>
        </w:rPr>
      </w:pPr>
      <w:r w:rsidRPr="00C75DCA">
        <w:rPr>
          <w:rFonts w:cs="Arial"/>
        </w:rPr>
        <w:t xml:space="preserve">When the system scan is completed, tap </w:t>
      </w:r>
      <w:r w:rsidRPr="00C75DCA">
        <w:rPr>
          <w:rFonts w:cs="Arial"/>
          <w:b/>
          <w:bCs/>
        </w:rPr>
        <w:t>Report</w:t>
      </w:r>
      <w:r w:rsidRPr="00C75DCA">
        <w:rPr>
          <w:rFonts w:cs="Arial"/>
        </w:rPr>
        <w:t xml:space="preserve"> from the function buttons at the bottom of the screen.</w:t>
      </w:r>
      <w:r w:rsidR="003522FB" w:rsidRPr="00C75DCA">
        <w:rPr>
          <w:rFonts w:cs="Arial" w:hint="eastAsia"/>
        </w:rPr>
        <w:t xml:space="preserve"> Enter the odometer reading and tap </w:t>
      </w:r>
      <w:r w:rsidR="003522FB" w:rsidRPr="00C75DCA">
        <w:rPr>
          <w:rFonts w:cs="Arial" w:hint="eastAsia"/>
          <w:b/>
          <w:bCs/>
        </w:rPr>
        <w:t>OK</w:t>
      </w:r>
      <w:r w:rsidR="003522FB" w:rsidRPr="00C75DCA">
        <w:rPr>
          <w:rFonts w:cs="Arial" w:hint="eastAsia"/>
        </w:rPr>
        <w:t>.</w:t>
      </w:r>
    </w:p>
    <w:p w14:paraId="1DBE9065" w14:textId="77777777" w:rsidR="00123CFC" w:rsidRPr="00C75DCA" w:rsidRDefault="004A3CA6" w:rsidP="00F75199">
      <w:pPr>
        <w:snapToGrid w:val="0"/>
        <w:spacing w:before="156" w:afterLines="0" w:after="0" w:line="360" w:lineRule="auto"/>
        <w:contextualSpacing/>
        <w:jc w:val="center"/>
        <w:rPr>
          <w:rFonts w:cs="Arial"/>
        </w:rPr>
      </w:pPr>
      <w:r w:rsidRPr="00C75DCA">
        <w:rPr>
          <w:rFonts w:cs="Arial"/>
          <w:noProof/>
        </w:rPr>
        <w:drawing>
          <wp:inline distT="0" distB="0" distL="0" distR="0" wp14:anchorId="60B3088F" wp14:editId="1FA8D900">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p w14:paraId="32B63035" w14:textId="4BA451F7" w:rsidR="00123CFC" w:rsidRPr="00C75DCA" w:rsidRDefault="00123CFC" w:rsidP="00F75199">
      <w:pPr>
        <w:pStyle w:val="ae"/>
        <w:spacing w:beforeLines="0" w:before="0" w:after="156"/>
        <w:ind w:left="0"/>
        <w:rPr>
          <w:i/>
        </w:rPr>
      </w:pPr>
      <w:bookmarkStart w:id="235" w:name="_Ref118315712"/>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32</w:t>
      </w:r>
      <w:r w:rsidR="00FB3400" w:rsidRPr="00C75DCA">
        <w:rPr>
          <w:noProof/>
        </w:rPr>
        <w:fldChar w:fldCharType="end"/>
      </w:r>
      <w:r w:rsidRPr="00C75DCA">
        <w:t xml:space="preserve"> </w:t>
      </w:r>
      <w:r w:rsidRPr="00C75DCA">
        <w:rPr>
          <w:i/>
        </w:rPr>
        <w:t>Auto Scan Screen 2</w:t>
      </w:r>
      <w:bookmarkEnd w:id="235"/>
    </w:p>
    <w:p w14:paraId="12643FF7" w14:textId="77777777" w:rsidR="00123CFC" w:rsidRPr="00C75DCA" w:rsidRDefault="00123CFC" w:rsidP="003A7528">
      <w:pPr>
        <w:pStyle w:val="ac"/>
        <w:widowControl w:val="0"/>
        <w:numPr>
          <w:ilvl w:val="0"/>
          <w:numId w:val="72"/>
        </w:numPr>
        <w:spacing w:beforeLines="20" w:before="62" w:afterLines="20" w:after="62"/>
        <w:ind w:left="641" w:hanging="357"/>
        <w:rPr>
          <w:rFonts w:cs="Arial"/>
        </w:rPr>
      </w:pPr>
      <w:r w:rsidRPr="00C75DCA">
        <w:rPr>
          <w:rFonts w:cs="Arial"/>
        </w:rPr>
        <w:t xml:space="preserve">Via the functions on the </w:t>
      </w:r>
      <w:r w:rsidR="005D57BA" w:rsidRPr="00C75DCA">
        <w:rPr>
          <w:rFonts w:cs="Arial"/>
        </w:rPr>
        <w:t>diagnostics</w:t>
      </w:r>
      <w:r w:rsidRPr="00C75DCA">
        <w:rPr>
          <w:rFonts w:cs="Arial"/>
        </w:rPr>
        <w:t xml:space="preserve"> toolbar</w:t>
      </w:r>
    </w:p>
    <w:p w14:paraId="2AF6B0FC" w14:textId="77777777" w:rsidR="00123CFC" w:rsidRPr="00C75DCA" w:rsidRDefault="00123CFC" w:rsidP="00123CFC">
      <w:pPr>
        <w:pStyle w:val="ac"/>
        <w:spacing w:before="156" w:after="156"/>
        <w:ind w:firstLine="0"/>
        <w:rPr>
          <w:rFonts w:cs="Arial"/>
        </w:rPr>
      </w:pPr>
      <w:r w:rsidRPr="00C75DCA">
        <w:rPr>
          <w:rFonts w:cs="Arial"/>
        </w:rPr>
        <w:t xml:space="preserve">The diagnostic report can also be viewed from diagnostics functions screen including Auto scan </w:t>
      </w:r>
      <w:r w:rsidRPr="00C75DCA">
        <w:rPr>
          <w:rFonts w:cs="Arial" w:hint="eastAsia"/>
        </w:rPr>
        <w:t>and</w:t>
      </w:r>
      <w:r w:rsidRPr="00C75DCA">
        <w:rPr>
          <w:rFonts w:cs="Arial"/>
        </w:rPr>
        <w:t xml:space="preserve"> Trouble codes. There are two ways to view the saved reports:</w:t>
      </w:r>
    </w:p>
    <w:p w14:paraId="54F08D9C" w14:textId="77777777" w:rsidR="00123CFC" w:rsidRPr="00C75DCA" w:rsidRDefault="00123CFC" w:rsidP="003A7528">
      <w:pPr>
        <w:pStyle w:val="ac"/>
        <w:widowControl w:val="0"/>
        <w:numPr>
          <w:ilvl w:val="0"/>
          <w:numId w:val="77"/>
        </w:numPr>
        <w:adjustRightInd w:val="0"/>
        <w:snapToGrid w:val="0"/>
        <w:spacing w:beforeLines="20" w:before="62" w:afterLines="20" w:after="62"/>
        <w:ind w:left="998" w:hanging="357"/>
        <w:rPr>
          <w:rFonts w:cs="Arial"/>
          <w:b/>
        </w:rPr>
      </w:pPr>
      <w:r w:rsidRPr="00C75DCA">
        <w:rPr>
          <w:rFonts w:cs="Arial"/>
        </w:rPr>
        <w:t xml:space="preserve">Tap the </w:t>
      </w:r>
      <w:r w:rsidR="002F1212" w:rsidRPr="00C75DCA">
        <w:rPr>
          <w:noProof/>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144000" cy="122595"/>
                    </a:xfrm>
                    <a:prstGeom prst="rect">
                      <a:avLst/>
                    </a:prstGeom>
                  </pic:spPr>
                </pic:pic>
              </a:graphicData>
            </a:graphic>
          </wp:inline>
        </w:drawing>
      </w:r>
      <w:r w:rsidRPr="00C75DCA">
        <w:rPr>
          <w:rFonts w:cs="Arial"/>
        </w:rPr>
        <w:t xml:space="preserve"> button in the </w:t>
      </w:r>
      <w:r w:rsidR="005D57BA" w:rsidRPr="00C75DCA">
        <w:rPr>
          <w:rFonts w:cs="Arial"/>
        </w:rPr>
        <w:t>diagnostics</w:t>
      </w:r>
      <w:r w:rsidRPr="00C75DCA">
        <w:rPr>
          <w:rFonts w:cs="Arial"/>
        </w:rPr>
        <w:t xml:space="preserve"> toolbar and select </w:t>
      </w:r>
      <w:r w:rsidRPr="00C75DCA">
        <w:rPr>
          <w:rFonts w:cs="Arial"/>
          <w:b/>
          <w:bCs/>
        </w:rPr>
        <w:t>Save as PDF</w:t>
      </w:r>
      <w:r w:rsidRPr="00C75DCA">
        <w:rPr>
          <w:rFonts w:cs="Arial"/>
        </w:rPr>
        <w:t xml:space="preserve">. Enter the </w:t>
      </w:r>
      <w:r w:rsidR="00873A67" w:rsidRPr="00C75DCA">
        <w:rPr>
          <w:rFonts w:cs="Arial" w:hint="eastAsia"/>
        </w:rPr>
        <w:t xml:space="preserve">odometer reading </w:t>
      </w:r>
      <w:r w:rsidRPr="00C75DCA">
        <w:rPr>
          <w:rFonts w:cs="Arial"/>
        </w:rPr>
        <w:t xml:space="preserve">and </w:t>
      </w:r>
      <w:r w:rsidR="00873A67" w:rsidRPr="00C75DCA">
        <w:rPr>
          <w:rFonts w:cs="Arial" w:hint="eastAsia"/>
        </w:rPr>
        <w:t xml:space="preserve">then </w:t>
      </w:r>
      <w:r w:rsidRPr="00C75DCA">
        <w:rPr>
          <w:rFonts w:cs="Arial"/>
        </w:rPr>
        <w:t xml:space="preserve">tap </w:t>
      </w:r>
      <w:r w:rsidRPr="00C75DCA">
        <w:rPr>
          <w:rFonts w:cs="Arial"/>
          <w:b/>
          <w:bCs/>
        </w:rPr>
        <w:t>Save</w:t>
      </w:r>
      <w:r w:rsidRPr="00C75DCA">
        <w:rPr>
          <w:rFonts w:cs="Arial"/>
        </w:rPr>
        <w:t xml:space="preserve">. Tap the </w:t>
      </w:r>
      <w:r w:rsidR="00D0672F" w:rsidRPr="00C75DCA">
        <w:rPr>
          <w:rFonts w:hint="eastAsia"/>
          <w:b/>
          <w:bCs/>
          <w:noProof/>
        </w:rPr>
        <w:t>File</w:t>
      </w:r>
      <w:r w:rsidRPr="00C75DCA">
        <w:rPr>
          <w:rFonts w:cs="Arial"/>
        </w:rPr>
        <w:t xml:space="preserve"> button on the upper-right </w:t>
      </w:r>
      <w:r w:rsidR="007511C5" w:rsidRPr="00C75DCA">
        <w:rPr>
          <w:rFonts w:cs="Arial" w:hint="eastAsia"/>
        </w:rPr>
        <w:t xml:space="preserve">corner </w:t>
      </w:r>
      <w:r w:rsidRPr="00C75DCA">
        <w:rPr>
          <w:rFonts w:cs="Arial"/>
        </w:rPr>
        <w:t xml:space="preserve">of the screen </w:t>
      </w:r>
      <w:r w:rsidR="00873A67" w:rsidRPr="00C75DCA">
        <w:rPr>
          <w:rFonts w:cs="Arial" w:hint="eastAsia"/>
        </w:rPr>
        <w:t>and</w:t>
      </w:r>
      <w:r w:rsidR="00873A67" w:rsidRPr="00C75DCA">
        <w:rPr>
          <w:rFonts w:cs="Arial"/>
        </w:rPr>
        <w:t xml:space="preserve"> select a saved report </w:t>
      </w:r>
      <w:r w:rsidRPr="00C75DCA">
        <w:rPr>
          <w:rFonts w:cs="Arial"/>
        </w:rPr>
        <w:t>to view.</w:t>
      </w:r>
    </w:p>
    <w:p w14:paraId="2B758040" w14:textId="77777777" w:rsidR="00123CFC" w:rsidRPr="00C75DCA" w:rsidRDefault="00123CFC" w:rsidP="003A7528">
      <w:pPr>
        <w:pStyle w:val="ac"/>
        <w:widowControl w:val="0"/>
        <w:numPr>
          <w:ilvl w:val="0"/>
          <w:numId w:val="77"/>
        </w:numPr>
        <w:adjustRightInd w:val="0"/>
        <w:snapToGrid w:val="0"/>
        <w:spacing w:beforeLines="20" w:before="62" w:afterLines="20" w:after="62"/>
        <w:ind w:left="998" w:hanging="357"/>
        <w:rPr>
          <w:rFonts w:cs="Arial"/>
          <w:b/>
        </w:rPr>
      </w:pPr>
      <w:r w:rsidRPr="00C75DCA">
        <w:rPr>
          <w:rFonts w:cs="Arial"/>
        </w:rPr>
        <w:t xml:space="preserve">Tap the </w:t>
      </w:r>
      <w:r w:rsidR="002F1212" w:rsidRPr="00C75DCA">
        <w:rPr>
          <w:noProof/>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144000" cy="122595"/>
                    </a:xfrm>
                    <a:prstGeom prst="rect">
                      <a:avLst/>
                    </a:prstGeom>
                  </pic:spPr>
                </pic:pic>
              </a:graphicData>
            </a:graphic>
          </wp:inline>
        </w:drawing>
      </w:r>
      <w:r w:rsidRPr="00C75DCA">
        <w:rPr>
          <w:rFonts w:cs="Arial"/>
        </w:rPr>
        <w:t xml:space="preserve"> button in the </w:t>
      </w:r>
      <w:r w:rsidR="005D57BA" w:rsidRPr="00C75DCA">
        <w:rPr>
          <w:rFonts w:cs="Arial"/>
        </w:rPr>
        <w:t>diagnostics</w:t>
      </w:r>
      <w:r w:rsidRPr="00C75DCA">
        <w:rPr>
          <w:rFonts w:cs="Arial"/>
        </w:rPr>
        <w:t xml:space="preserve"> toolbar and select </w:t>
      </w:r>
      <w:r w:rsidRPr="00C75DCA">
        <w:rPr>
          <w:rFonts w:cs="Arial"/>
          <w:b/>
          <w:bCs/>
        </w:rPr>
        <w:t>Report to Cloud</w:t>
      </w:r>
      <w:r w:rsidRPr="00C75DCA">
        <w:rPr>
          <w:rFonts w:cs="Arial"/>
        </w:rPr>
        <w:t xml:space="preserve">. Enter </w:t>
      </w:r>
      <w:r w:rsidRPr="00C75DCA">
        <w:rPr>
          <w:rFonts w:cs="Arial"/>
        </w:rPr>
        <w:lastRenderedPageBreak/>
        <w:t xml:space="preserve">the </w:t>
      </w:r>
      <w:r w:rsidR="00873A67" w:rsidRPr="00C75DCA">
        <w:rPr>
          <w:rFonts w:cs="Arial" w:hint="eastAsia"/>
        </w:rPr>
        <w:t>odometer reading</w:t>
      </w:r>
      <w:r w:rsidRPr="00C75DCA">
        <w:rPr>
          <w:rFonts w:cs="Arial"/>
        </w:rPr>
        <w:t xml:space="preserve">. Tap </w:t>
      </w:r>
      <w:r w:rsidRPr="00C75DCA">
        <w:rPr>
          <w:rFonts w:cs="Arial"/>
          <w:b/>
          <w:bCs/>
        </w:rPr>
        <w:t>Save</w:t>
      </w:r>
      <w:r w:rsidRPr="00C75DCA">
        <w:rPr>
          <w:rFonts w:cs="Arial"/>
        </w:rPr>
        <w:t xml:space="preserve"> &gt; </w:t>
      </w:r>
      <w:r w:rsidRPr="00C75DCA">
        <w:rPr>
          <w:rFonts w:cs="Arial"/>
          <w:b/>
          <w:bCs/>
        </w:rPr>
        <w:t>View Report</w:t>
      </w:r>
      <w:r w:rsidRPr="00C75DCA">
        <w:rPr>
          <w:rFonts w:cs="Arial"/>
        </w:rPr>
        <w:t xml:space="preserve"> to view</w:t>
      </w:r>
      <w:r w:rsidR="00873A67" w:rsidRPr="00C75DCA">
        <w:rPr>
          <w:rFonts w:cs="Arial" w:hint="eastAsia"/>
        </w:rPr>
        <w:t xml:space="preserve"> the saved report</w:t>
      </w:r>
      <w:r w:rsidRPr="00C75DCA">
        <w:rPr>
          <w:rFonts w:cs="Arial"/>
        </w:rPr>
        <w:t>.</w:t>
      </w:r>
    </w:p>
    <w:p w14:paraId="55C5E446" w14:textId="77777777" w:rsidR="00123CFC" w:rsidRPr="00C75DCA" w:rsidRDefault="000E317E" w:rsidP="00F75199">
      <w:pPr>
        <w:snapToGrid w:val="0"/>
        <w:spacing w:before="156" w:afterLines="0" w:after="0" w:line="360" w:lineRule="auto"/>
        <w:jc w:val="center"/>
        <w:rPr>
          <w:rFonts w:cs="Arial"/>
        </w:rPr>
      </w:pPr>
      <w:r w:rsidRPr="00C75DCA">
        <w:rPr>
          <w:noProof/>
        </w:rPr>
        <w:drawing>
          <wp:inline distT="0" distB="0" distL="0" distR="0" wp14:anchorId="77EF9259" wp14:editId="52A8B776">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p w14:paraId="23D34725" w14:textId="5551AD3E" w:rsidR="00123CFC" w:rsidRPr="00C75DCA" w:rsidRDefault="00123CFC" w:rsidP="00F75199">
      <w:pPr>
        <w:pStyle w:val="ae"/>
        <w:spacing w:beforeLines="0" w:before="0" w:after="156"/>
        <w:ind w:left="0"/>
        <w:rPr>
          <w:i/>
        </w:rPr>
      </w:pPr>
      <w:bookmarkStart w:id="236" w:name="_Ref119605205"/>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33</w:t>
      </w:r>
      <w:r w:rsidR="00FB3400" w:rsidRPr="00C75DCA">
        <w:rPr>
          <w:noProof/>
        </w:rPr>
        <w:fldChar w:fldCharType="end"/>
      </w:r>
      <w:r w:rsidRPr="00C75DCA">
        <w:t xml:space="preserve"> </w:t>
      </w:r>
      <w:r w:rsidR="00E514CE" w:rsidRPr="00C75DCA">
        <w:rPr>
          <w:rFonts w:hint="eastAsia"/>
          <w:i/>
        </w:rPr>
        <w:t>Auto Scan</w:t>
      </w:r>
      <w:r w:rsidRPr="00C75DCA">
        <w:rPr>
          <w:i/>
        </w:rPr>
        <w:t xml:space="preserve"> Screen</w:t>
      </w:r>
      <w:bookmarkEnd w:id="236"/>
      <w:r w:rsidR="00D6306A" w:rsidRPr="00C75DCA">
        <w:rPr>
          <w:rFonts w:hint="eastAsia"/>
          <w:i/>
          <w:color w:val="FF0000"/>
        </w:rPr>
        <w:t xml:space="preserve"> </w:t>
      </w:r>
      <w:r w:rsidR="005B6EA4" w:rsidRPr="00C75DCA">
        <w:rPr>
          <w:rFonts w:hint="eastAsia"/>
          <w:i/>
        </w:rPr>
        <w:t>3</w:t>
      </w:r>
    </w:p>
    <w:p w14:paraId="7B5D17A0" w14:textId="77777777" w:rsidR="00123CFC" w:rsidRPr="00C75DCA" w:rsidRDefault="00123CFC" w:rsidP="00123CFC">
      <w:pPr>
        <w:pStyle w:val="40"/>
        <w:spacing w:before="156" w:after="156"/>
      </w:pPr>
      <w:r w:rsidRPr="00C75DCA">
        <w:t>Diagnostics Report Viewing</w:t>
      </w:r>
    </w:p>
    <w:p w14:paraId="3D605660" w14:textId="77777777" w:rsidR="00123CFC" w:rsidRPr="00C75DCA" w:rsidRDefault="00123CFC" w:rsidP="00123CFC">
      <w:pPr>
        <w:pStyle w:val="ac"/>
        <w:widowControl w:val="0"/>
        <w:spacing w:before="156" w:after="156"/>
      </w:pPr>
      <w:r w:rsidRPr="00C75DCA">
        <w:t>All the saved reports can be viewed in the Data Manger application</w:t>
      </w:r>
      <w:r w:rsidRPr="00C75DCA">
        <w:rPr>
          <w:rFonts w:cs="Arial"/>
        </w:rPr>
        <w:t>.</w:t>
      </w:r>
    </w:p>
    <w:p w14:paraId="33DE8774" w14:textId="77777777" w:rsidR="00123CFC" w:rsidRPr="00C75DCA" w:rsidRDefault="00123CFC" w:rsidP="003A7528">
      <w:pPr>
        <w:pStyle w:val="ac"/>
        <w:widowControl w:val="0"/>
        <w:numPr>
          <w:ilvl w:val="0"/>
          <w:numId w:val="77"/>
        </w:numPr>
        <w:adjustRightInd w:val="0"/>
        <w:snapToGrid w:val="0"/>
        <w:spacing w:before="156" w:after="156"/>
        <w:ind w:left="641" w:hanging="357"/>
        <w:rPr>
          <w:rFonts w:cs="Arial"/>
          <w:b/>
        </w:rPr>
      </w:pPr>
      <w:r w:rsidRPr="00C75DCA">
        <w:rPr>
          <w:rFonts w:cs="Arial" w:hint="eastAsia"/>
        </w:rPr>
        <w:t>Ta</w:t>
      </w:r>
      <w:r w:rsidRPr="00C75DCA">
        <w:rPr>
          <w:rFonts w:cs="Arial"/>
        </w:rPr>
        <w:t xml:space="preserve">p </w:t>
      </w:r>
      <w:r w:rsidRPr="00C75DCA">
        <w:rPr>
          <w:rFonts w:cs="Arial"/>
          <w:b/>
          <w:bCs/>
        </w:rPr>
        <w:t>Data Manager</w:t>
      </w:r>
      <w:r w:rsidRPr="00C75DCA">
        <w:rPr>
          <w:rFonts w:cs="Arial"/>
        </w:rPr>
        <w:t xml:space="preserve"> &gt; </w:t>
      </w:r>
      <w:r w:rsidRPr="00C75DCA">
        <w:rPr>
          <w:rFonts w:cs="Arial"/>
          <w:b/>
          <w:bCs/>
        </w:rPr>
        <w:t>Vehicle History</w:t>
      </w:r>
      <w:r w:rsidRPr="00C75DCA">
        <w:rPr>
          <w:rFonts w:cs="Arial"/>
        </w:rPr>
        <w:t>. S</w:t>
      </w:r>
      <w:r w:rsidRPr="00C75DCA">
        <w:t>elect a specific vehicle history record and then tap</w:t>
      </w:r>
      <w:r w:rsidR="005B6EA4" w:rsidRPr="00C75DCA">
        <w:rPr>
          <w:rFonts w:hint="eastAsia"/>
        </w:rPr>
        <w:t xml:space="preserve"> </w:t>
      </w:r>
      <w:r w:rsidR="005B6EA4" w:rsidRPr="00C75DCA">
        <w:rPr>
          <w:rFonts w:cs="Arial"/>
          <w:noProof/>
        </w:rPr>
        <w:drawing>
          <wp:inline distT="0" distB="0" distL="0" distR="0" wp14:anchorId="53C2872A" wp14:editId="68C83ABC">
            <wp:extent cx="186545" cy="108000"/>
            <wp:effectExtent l="0" t="0" r="4445" b="6350"/>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186545" cy="108000"/>
                    </a:xfrm>
                    <a:prstGeom prst="rect">
                      <a:avLst/>
                    </a:prstGeom>
                  </pic:spPr>
                </pic:pic>
              </a:graphicData>
            </a:graphic>
          </wp:inline>
        </w:drawing>
      </w:r>
      <w:r w:rsidR="005B6EA4" w:rsidRPr="00C75DCA">
        <w:rPr>
          <w:rFonts w:hint="eastAsia"/>
        </w:rPr>
        <w:t xml:space="preserve"> &gt; </w:t>
      </w:r>
      <w:r w:rsidRPr="00C75DCA">
        <w:rPr>
          <w:b/>
          <w:bCs/>
        </w:rPr>
        <w:t>View PDF</w:t>
      </w:r>
      <w:r w:rsidRPr="00C75DCA">
        <w:t xml:space="preserve"> </w:t>
      </w:r>
      <w:r w:rsidRPr="00C75DCA">
        <w:rPr>
          <w:rFonts w:cs="Arial"/>
        </w:rPr>
        <w:t>in the upper-right corner to view the report.</w:t>
      </w:r>
    </w:p>
    <w:p w14:paraId="7AFF3A2A" w14:textId="77777777" w:rsidR="00123CFC" w:rsidRPr="00C75DCA" w:rsidRDefault="00123CFC" w:rsidP="003A7528">
      <w:pPr>
        <w:pStyle w:val="ac"/>
        <w:widowControl w:val="0"/>
        <w:numPr>
          <w:ilvl w:val="0"/>
          <w:numId w:val="77"/>
        </w:numPr>
        <w:adjustRightInd w:val="0"/>
        <w:snapToGrid w:val="0"/>
        <w:spacing w:before="156" w:after="156"/>
        <w:ind w:left="641" w:hanging="357"/>
        <w:rPr>
          <w:rFonts w:cs="Arial"/>
          <w:b/>
        </w:rPr>
      </w:pPr>
      <w:r w:rsidRPr="00C75DCA">
        <w:rPr>
          <w:rFonts w:cs="Arial"/>
        </w:rPr>
        <w:t xml:space="preserve">Once you save the reports by tapping the </w:t>
      </w:r>
      <w:r w:rsidRPr="00C75DCA">
        <w:rPr>
          <w:rFonts w:cs="Arial"/>
          <w:b/>
          <w:bCs/>
        </w:rPr>
        <w:t>Save as PDF</w:t>
      </w:r>
      <w:r w:rsidRPr="00C75DCA">
        <w:rPr>
          <w:rFonts w:cs="Arial"/>
        </w:rPr>
        <w:t xml:space="preserve"> button, tap </w:t>
      </w:r>
      <w:r w:rsidRPr="00C75DCA">
        <w:rPr>
          <w:rFonts w:cs="Arial"/>
          <w:b/>
          <w:bCs/>
        </w:rPr>
        <w:t>Data Manager</w:t>
      </w:r>
      <w:r w:rsidRPr="00C75DCA">
        <w:rPr>
          <w:rFonts w:cs="Arial"/>
        </w:rPr>
        <w:t xml:space="preserve"> &gt; </w:t>
      </w:r>
      <w:r w:rsidRPr="00C75DCA">
        <w:rPr>
          <w:rFonts w:cs="Arial"/>
          <w:b/>
          <w:bCs/>
        </w:rPr>
        <w:t>PDF</w:t>
      </w:r>
      <w:r w:rsidRPr="00C75DCA">
        <w:rPr>
          <w:rFonts w:cs="Arial"/>
        </w:rPr>
        <w:t xml:space="preserve"> to view these reports.</w:t>
      </w:r>
    </w:p>
    <w:p w14:paraId="2C6752F9" w14:textId="77777777" w:rsidR="00123CFC" w:rsidRPr="00C75DCA" w:rsidRDefault="00123CFC" w:rsidP="003A7528">
      <w:pPr>
        <w:pStyle w:val="ac"/>
        <w:widowControl w:val="0"/>
        <w:numPr>
          <w:ilvl w:val="0"/>
          <w:numId w:val="77"/>
        </w:numPr>
        <w:adjustRightInd w:val="0"/>
        <w:snapToGrid w:val="0"/>
        <w:spacing w:before="156" w:after="156"/>
        <w:ind w:left="641" w:hanging="357"/>
        <w:rPr>
          <w:rFonts w:cs="Arial"/>
        </w:rPr>
      </w:pPr>
      <w:r w:rsidRPr="00C75DCA">
        <w:rPr>
          <w:rFonts w:cs="Arial"/>
        </w:rPr>
        <w:t xml:space="preserve">Once you save the reports by tapping the </w:t>
      </w:r>
      <w:r w:rsidR="006C0CF8" w:rsidRPr="00C75DCA">
        <w:rPr>
          <w:rFonts w:cs="Arial" w:hint="eastAsia"/>
          <w:b/>
          <w:bCs/>
        </w:rPr>
        <w:t>Create</w:t>
      </w:r>
      <w:r w:rsidRPr="00C75DCA">
        <w:rPr>
          <w:rFonts w:cs="Arial"/>
          <w:b/>
          <w:bCs/>
        </w:rPr>
        <w:t xml:space="preserve"> Report</w:t>
      </w:r>
      <w:r w:rsidRPr="00C75DCA">
        <w:rPr>
          <w:rFonts w:cs="Arial"/>
        </w:rPr>
        <w:t xml:space="preserve"> or </w:t>
      </w:r>
      <w:r w:rsidRPr="00C75DCA">
        <w:rPr>
          <w:rFonts w:cs="Arial"/>
          <w:b/>
          <w:bCs/>
        </w:rPr>
        <w:t>Report to Cloud</w:t>
      </w:r>
      <w:r w:rsidRPr="00C75DCA">
        <w:rPr>
          <w:rFonts w:cs="Arial"/>
        </w:rPr>
        <w:t xml:space="preserve"> button, tap </w:t>
      </w:r>
      <w:r w:rsidRPr="00C75DCA">
        <w:rPr>
          <w:rFonts w:cs="Arial"/>
          <w:b/>
          <w:bCs/>
        </w:rPr>
        <w:t>Data Manager</w:t>
      </w:r>
      <w:r w:rsidRPr="00C75DCA">
        <w:rPr>
          <w:rFonts w:cs="Arial"/>
        </w:rPr>
        <w:t xml:space="preserve"> &gt; </w:t>
      </w:r>
      <w:r w:rsidRPr="00C75DCA">
        <w:rPr>
          <w:rFonts w:cs="Arial"/>
          <w:b/>
          <w:bCs/>
        </w:rPr>
        <w:t xml:space="preserve">Cloud Report </w:t>
      </w:r>
      <w:r w:rsidRPr="00C75DCA">
        <w:rPr>
          <w:rFonts w:cs="Arial"/>
        </w:rPr>
        <w:t>to view these reports.</w:t>
      </w:r>
    </w:p>
    <w:p w14:paraId="12E6DBB9" w14:textId="77777777" w:rsidR="00123CFC" w:rsidRPr="00C75DCA" w:rsidRDefault="00123CFC" w:rsidP="00123CFC">
      <w:pPr>
        <w:pStyle w:val="40"/>
        <w:spacing w:before="156" w:after="156"/>
      </w:pPr>
      <w:bookmarkStart w:id="237" w:name="_Ref103438431"/>
      <w:bookmarkStart w:id="238" w:name="_Ref103438432"/>
      <w:r w:rsidRPr="00C75DCA">
        <w:t>Diagnostics Report Cloud Sharing</w:t>
      </w:r>
      <w:bookmarkEnd w:id="237"/>
      <w:bookmarkEnd w:id="238"/>
    </w:p>
    <w:p w14:paraId="3D8803B3" w14:textId="77777777" w:rsidR="00123CFC" w:rsidRPr="00C75DCA" w:rsidRDefault="00123CFC" w:rsidP="003A7528">
      <w:pPr>
        <w:pStyle w:val="ac"/>
        <w:widowControl w:val="0"/>
        <w:numPr>
          <w:ilvl w:val="0"/>
          <w:numId w:val="76"/>
        </w:numPr>
        <w:spacing w:beforeLines="20" w:before="62" w:afterLines="20" w:after="62"/>
        <w:ind w:left="998" w:hanging="357"/>
        <w:rPr>
          <w:rFonts w:cs="Arial"/>
        </w:rPr>
      </w:pPr>
      <w:r w:rsidRPr="00C75DCA">
        <w:rPr>
          <w:rFonts w:cs="Arial"/>
        </w:rPr>
        <w:t xml:space="preserve">Tap </w:t>
      </w:r>
      <w:r w:rsidRPr="00C75DCA">
        <w:rPr>
          <w:rFonts w:cs="Arial"/>
          <w:b/>
          <w:bCs/>
        </w:rPr>
        <w:t>Data Manager</w:t>
      </w:r>
      <w:r w:rsidRPr="00C75DCA">
        <w:rPr>
          <w:rFonts w:cs="Arial"/>
        </w:rPr>
        <w:t xml:space="preserve"> &gt; </w:t>
      </w:r>
      <w:r w:rsidRPr="00C75DCA">
        <w:rPr>
          <w:rFonts w:cs="Arial"/>
          <w:b/>
          <w:bCs/>
        </w:rPr>
        <w:t>C</w:t>
      </w:r>
      <w:r w:rsidRPr="00C75DCA">
        <w:rPr>
          <w:rFonts w:cs="Arial" w:hint="eastAsia"/>
          <w:b/>
          <w:bCs/>
        </w:rPr>
        <w:t>loud</w:t>
      </w:r>
      <w:r w:rsidRPr="00C75DCA">
        <w:rPr>
          <w:rFonts w:cs="Arial"/>
          <w:b/>
          <w:bCs/>
        </w:rPr>
        <w:t xml:space="preserve"> Report </w:t>
      </w:r>
      <w:r w:rsidRPr="00C75DCA">
        <w:rPr>
          <w:rFonts w:cs="Arial"/>
        </w:rPr>
        <w:t>to enter the Report List screen.</w:t>
      </w:r>
    </w:p>
    <w:p w14:paraId="2602CC69" w14:textId="77777777" w:rsidR="00123CFC" w:rsidRPr="00C75DCA" w:rsidRDefault="007511C5" w:rsidP="00F75199">
      <w:pPr>
        <w:snapToGrid w:val="0"/>
        <w:spacing w:before="156" w:afterLines="0" w:after="0" w:line="360" w:lineRule="auto"/>
        <w:ind w:left="0"/>
        <w:jc w:val="center"/>
        <w:rPr>
          <w:rFonts w:cs="Arial"/>
        </w:rPr>
      </w:pPr>
      <w:r w:rsidRPr="00C75DCA">
        <w:rPr>
          <w:rFonts w:cs="Arial"/>
          <w:noProof/>
          <w14:ligatures w14:val="standardContextual"/>
        </w:rPr>
        <w:lastRenderedPageBreak/>
        <w:drawing>
          <wp:inline distT="0" distB="0" distL="0" distR="0" wp14:anchorId="12CB35A3" wp14:editId="32BA22ED">
            <wp:extent cx="2889505" cy="1980000"/>
            <wp:effectExtent l="0" t="0" r="6350" b="127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a:extLst>
                        <a:ext uri="{28A0092B-C50C-407E-A947-70E740481C1C}">
                          <a14:useLocalDpi xmlns:a14="http://schemas.microsoft.com/office/drawing/2010/main" val="0"/>
                        </a:ext>
                      </a:extLst>
                    </a:blip>
                    <a:srcRect b="6807"/>
                    <a:stretch/>
                  </pic:blipFill>
                  <pic:spPr bwMode="auto">
                    <a:xfrm>
                      <a:off x="0" y="0"/>
                      <a:ext cx="2889505" cy="1980000"/>
                    </a:xfrm>
                    <a:prstGeom prst="rect">
                      <a:avLst/>
                    </a:prstGeom>
                    <a:ln>
                      <a:noFill/>
                    </a:ln>
                    <a:extLst>
                      <a:ext uri="{53640926-AAD7-44D8-BBD7-CCE9431645EC}">
                        <a14:shadowObscured xmlns:a14="http://schemas.microsoft.com/office/drawing/2010/main"/>
                      </a:ext>
                    </a:extLst>
                  </pic:spPr>
                </pic:pic>
              </a:graphicData>
            </a:graphic>
          </wp:inline>
        </w:drawing>
      </w:r>
    </w:p>
    <w:p w14:paraId="54689E94" w14:textId="16749579" w:rsidR="00123CFC" w:rsidRPr="00C75DCA" w:rsidRDefault="00123CFC" w:rsidP="00F75199">
      <w:pPr>
        <w:pStyle w:val="ae"/>
        <w:spacing w:beforeLines="0" w:before="0" w:after="156"/>
        <w:ind w:left="0"/>
        <w:rPr>
          <w:i/>
          <w:iCs/>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6</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34</w:t>
      </w:r>
      <w:r w:rsidR="00FB3400" w:rsidRPr="00C75DCA">
        <w:rPr>
          <w:noProof/>
        </w:rPr>
        <w:fldChar w:fldCharType="end"/>
      </w:r>
      <w:r w:rsidRPr="00C75DCA">
        <w:t xml:space="preserve"> </w:t>
      </w:r>
      <w:r w:rsidRPr="00C75DCA">
        <w:rPr>
          <w:i/>
          <w:iCs/>
        </w:rPr>
        <w:t>Report List</w:t>
      </w:r>
    </w:p>
    <w:p w14:paraId="4C9863B7" w14:textId="77777777" w:rsidR="00123CFC" w:rsidRPr="00C75DCA" w:rsidRDefault="00123CFC" w:rsidP="00123CFC">
      <w:pPr>
        <w:pBdr>
          <w:top w:val="single" w:sz="6" w:space="1" w:color="auto"/>
          <w:bottom w:val="single" w:sz="6" w:space="2" w:color="auto"/>
        </w:pBdr>
        <w:spacing w:beforeLines="0" w:before="0" w:afterLines="0" w:after="0"/>
        <w:rPr>
          <w:rFonts w:cs="Arial"/>
          <w:b/>
          <w:szCs w:val="18"/>
        </w:rPr>
      </w:pPr>
      <w:r w:rsidRPr="00C75DCA">
        <w:rPr>
          <w:rFonts w:cs="Arial"/>
          <w:b/>
          <w:noProof/>
          <w:szCs w:val="18"/>
        </w:rPr>
        <w:drawing>
          <wp:anchor distT="0" distB="0" distL="114300" distR="114300" simplePos="0" relativeHeight="252000256" behindDoc="0" locked="0" layoutInCell="1" allowOverlap="1" wp14:anchorId="2EEF78A5" wp14:editId="4D209CC4">
            <wp:simplePos x="0" y="0"/>
            <wp:positionH relativeFrom="leftMargin">
              <wp:posOffset>382905</wp:posOffset>
            </wp:positionH>
            <wp:positionV relativeFrom="paragraph">
              <wp:posOffset>22860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szCs w:val="18"/>
        </w:rPr>
        <w:t>NOTE</w:t>
      </w:r>
    </w:p>
    <w:p w14:paraId="0D36360E" w14:textId="77777777" w:rsidR="00123CFC" w:rsidRPr="00C75DCA" w:rsidRDefault="00123CFC" w:rsidP="00123CFC">
      <w:pPr>
        <w:pBdr>
          <w:top w:val="single" w:sz="6" w:space="1" w:color="auto"/>
          <w:bottom w:val="single" w:sz="6" w:space="2" w:color="auto"/>
        </w:pBdr>
        <w:spacing w:beforeLines="0" w:before="0" w:afterLines="0" w:after="0"/>
        <w:rPr>
          <w:rFonts w:cs="Arial"/>
          <w:szCs w:val="18"/>
        </w:rPr>
      </w:pPr>
      <w:r w:rsidRPr="00C75DCA">
        <w:rPr>
          <w:rFonts w:cs="Arial"/>
          <w:szCs w:val="18"/>
        </w:rPr>
        <w:t>Note that if the report displays</w:t>
      </w:r>
      <w:r w:rsidR="007511C5" w:rsidRPr="00C75DCA">
        <w:rPr>
          <w:rFonts w:cs="Arial" w:hint="eastAsia"/>
          <w:szCs w:val="18"/>
        </w:rPr>
        <w:t xml:space="preserve"> </w:t>
      </w:r>
      <w:r w:rsidR="007511C5" w:rsidRPr="00C75DCA">
        <w:rPr>
          <w:noProof/>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144000" cy="98087"/>
                    </a:xfrm>
                    <a:prstGeom prst="rect">
                      <a:avLst/>
                    </a:prstGeom>
                  </pic:spPr>
                </pic:pic>
              </a:graphicData>
            </a:graphic>
          </wp:inline>
        </w:drawing>
      </w:r>
      <w:r w:rsidRPr="00C75DCA">
        <w:rPr>
          <w:rFonts w:cs="Arial"/>
          <w:szCs w:val="18"/>
        </w:rPr>
        <w:t>, it means the report has been uploaded to the cloud successfully, and you can share the report with others; if the report displays</w:t>
      </w:r>
      <w:r w:rsidRPr="00C75DCA">
        <w:rPr>
          <w:rFonts w:cs="Arial"/>
          <w:b/>
          <w:noProof/>
          <w:szCs w:val="18"/>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C75DCA">
        <w:rPr>
          <w:rFonts w:cs="Arial"/>
          <w:szCs w:val="18"/>
        </w:rPr>
        <w:t xml:space="preserve">, it means the report has failed to upload to the cloud, </w:t>
      </w:r>
      <w:r w:rsidRPr="00C75DCA">
        <w:rPr>
          <w:rFonts w:cs="Arial" w:hint="eastAsia"/>
          <w:szCs w:val="18"/>
        </w:rPr>
        <w:t>but</w:t>
      </w:r>
      <w:r w:rsidR="005B6EA4" w:rsidRPr="00C75DCA">
        <w:rPr>
          <w:rFonts w:cs="Arial" w:hint="eastAsia"/>
          <w:szCs w:val="18"/>
        </w:rPr>
        <w:t xml:space="preserve"> </w:t>
      </w:r>
      <w:r w:rsidRPr="00C75DCA">
        <w:rPr>
          <w:rFonts w:cs="Arial" w:hint="eastAsia"/>
          <w:szCs w:val="18"/>
        </w:rPr>
        <w:t>will try to automatically upload to the cloud when entering the Report again</w:t>
      </w:r>
      <w:r w:rsidRPr="00C75DCA">
        <w:rPr>
          <w:rFonts w:cs="Arial"/>
          <w:szCs w:val="18"/>
        </w:rPr>
        <w:t>.</w:t>
      </w:r>
    </w:p>
    <w:p w14:paraId="73C47101" w14:textId="77777777" w:rsidR="00123CFC" w:rsidRPr="00C75DCA" w:rsidRDefault="00123CFC" w:rsidP="003A7528">
      <w:pPr>
        <w:pStyle w:val="ac"/>
        <w:widowControl w:val="0"/>
        <w:numPr>
          <w:ilvl w:val="0"/>
          <w:numId w:val="76"/>
        </w:numPr>
        <w:spacing w:beforeLines="20" w:before="62" w:afterLines="20" w:after="62"/>
        <w:ind w:left="998" w:hanging="357"/>
        <w:rPr>
          <w:rFonts w:cs="Arial"/>
        </w:rPr>
      </w:pPr>
      <w:bookmarkStart w:id="239" w:name="_Hlk142559778"/>
      <w:r w:rsidRPr="00C75DCA">
        <w:rPr>
          <w:rFonts w:hint="eastAsia"/>
        </w:rPr>
        <w:t>T</w:t>
      </w:r>
      <w:r w:rsidRPr="00C75DCA">
        <w:t xml:space="preserve">ap the </w:t>
      </w:r>
      <w:r w:rsidR="007511C5" w:rsidRPr="00C75DCA">
        <w:rPr>
          <w:noProof/>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5B6EA4" w:rsidRPr="00C75DCA">
        <w:rPr>
          <w:rFonts w:hint="eastAsia"/>
        </w:rPr>
        <w:t xml:space="preserve"> icon</w:t>
      </w:r>
      <w:r w:rsidRPr="00C75DCA">
        <w:t xml:space="preserve"> on the lower-right corner of the report</w:t>
      </w:r>
      <w:bookmarkEnd w:id="239"/>
      <w:r w:rsidRPr="00C75DCA">
        <w:t>.</w:t>
      </w:r>
    </w:p>
    <w:p w14:paraId="52301CDD" w14:textId="77777777" w:rsidR="00123CFC" w:rsidRPr="00C75DCA" w:rsidRDefault="00123CFC" w:rsidP="003A7528">
      <w:pPr>
        <w:pStyle w:val="ac"/>
        <w:widowControl w:val="0"/>
        <w:numPr>
          <w:ilvl w:val="0"/>
          <w:numId w:val="76"/>
        </w:numPr>
        <w:spacing w:beforeLines="20" w:before="62" w:afterLines="20" w:after="62"/>
        <w:ind w:left="998" w:hanging="357"/>
        <w:rPr>
          <w:rFonts w:cs="Arial"/>
        </w:rPr>
      </w:pPr>
      <w:r w:rsidRPr="00C75DCA">
        <w:rPr>
          <w:rFonts w:cs="Arial"/>
        </w:rPr>
        <w:t>There are three ways for report cloud sharing: scan the QR code, send by email, send by SMS (via phone number).</w:t>
      </w:r>
    </w:p>
    <w:p w14:paraId="1AD01A89" w14:textId="77777777" w:rsidR="00123CFC" w:rsidRPr="00C75DCA" w:rsidRDefault="00123CFC" w:rsidP="00123CFC">
      <w:pPr>
        <w:pStyle w:val="20"/>
        <w:spacing w:before="312" w:after="156"/>
        <w:rPr>
          <w:rFonts w:cs="Arial"/>
        </w:rPr>
      </w:pPr>
      <w:bookmarkStart w:id="240" w:name="_Toc145405420"/>
      <w:bookmarkStart w:id="241" w:name="_Toc202951304"/>
      <w:r w:rsidRPr="00C75DCA">
        <w:rPr>
          <w:rFonts w:cs="Arial"/>
        </w:rPr>
        <w:t>Exit Diagnostics</w:t>
      </w:r>
      <w:bookmarkEnd w:id="240"/>
      <w:bookmarkEnd w:id="241"/>
    </w:p>
    <w:p w14:paraId="3C96C1DA" w14:textId="77777777" w:rsidR="00123CFC" w:rsidRPr="00C75DCA" w:rsidRDefault="00123CFC" w:rsidP="00123CFC">
      <w:pPr>
        <w:pStyle w:val="BodytextUserManual"/>
        <w:spacing w:before="156" w:after="156"/>
      </w:pPr>
      <w:r w:rsidRPr="00C75DCA">
        <w:t>The Diagnostics application operates while communication with the vehicle is still active. It is important to properly exit from the diagnostics operation screen to stop all communications with the vehicle before closing the Diagnostics application.</w:t>
      </w:r>
    </w:p>
    <w:p w14:paraId="7E9797FE" w14:textId="77777777" w:rsidR="00123CFC" w:rsidRPr="00C75DCA" w:rsidRDefault="00123CFC" w:rsidP="00123CFC">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18AED646" w14:textId="77777777" w:rsidR="00123CFC" w:rsidRPr="00C75DCA" w:rsidRDefault="00123CFC" w:rsidP="00123CFC">
      <w:pPr>
        <w:pBdr>
          <w:top w:val="single" w:sz="6" w:space="1" w:color="auto"/>
          <w:bottom w:val="single" w:sz="6" w:space="1" w:color="auto"/>
        </w:pBdr>
        <w:spacing w:beforeLines="0" w:before="0" w:after="156"/>
        <w:rPr>
          <w:rFonts w:cs="Arial"/>
        </w:rPr>
      </w:pPr>
      <w:r w:rsidRPr="00C75DCA">
        <w:rPr>
          <w:rFonts w:cs="Arial"/>
        </w:rPr>
        <w:t>Damage to the vehicle electronic control module (ECM) may occur if communication is disrupted. Ensure all forms of communication link such as data cable, USB cable, and wireless or wired network, are properly connected throughout the test. Exit all screens before disconnecting the test cable and power supply.</w:t>
      </w:r>
    </w:p>
    <w:p w14:paraId="21C07B9A" w14:textId="77777777" w:rsidR="00123CFC" w:rsidRPr="00C75DCA" w:rsidRDefault="00123CFC" w:rsidP="003A7528">
      <w:pPr>
        <w:pStyle w:val="ac"/>
        <w:numPr>
          <w:ilvl w:val="0"/>
          <w:numId w:val="4"/>
        </w:numPr>
        <w:spacing w:beforeLines="20" w:before="62" w:afterLines="20" w:after="62"/>
        <w:ind w:left="641" w:hanging="357"/>
        <w:rPr>
          <w:rFonts w:cs="Arial"/>
          <w:b/>
        </w:rPr>
      </w:pPr>
      <w:r w:rsidRPr="00C75DCA">
        <w:rPr>
          <w:rFonts w:cs="Arial"/>
          <w:b/>
        </w:rPr>
        <w:t>To exit the Diagnostics application</w:t>
      </w:r>
    </w:p>
    <w:p w14:paraId="70528DDF" w14:textId="77777777" w:rsidR="00123CFC" w:rsidRPr="00C75DCA" w:rsidRDefault="00123CFC" w:rsidP="003A7528">
      <w:pPr>
        <w:pStyle w:val="ac"/>
        <w:numPr>
          <w:ilvl w:val="0"/>
          <w:numId w:val="71"/>
        </w:numPr>
        <w:spacing w:beforeLines="20" w:before="62" w:afterLines="20" w:after="62"/>
        <w:ind w:left="998" w:hanging="357"/>
        <w:rPr>
          <w:rFonts w:cs="Arial"/>
        </w:rPr>
      </w:pPr>
      <w:r w:rsidRPr="00C75DCA">
        <w:rPr>
          <w:rFonts w:cs="Arial"/>
        </w:rPr>
        <w:t>On an active diagnostics screen:</w:t>
      </w:r>
    </w:p>
    <w:p w14:paraId="2A19966E" w14:textId="77777777" w:rsidR="00123CFC" w:rsidRPr="00C75DCA" w:rsidRDefault="00123CFC" w:rsidP="003A7528">
      <w:pPr>
        <w:pStyle w:val="ac"/>
        <w:numPr>
          <w:ilvl w:val="0"/>
          <w:numId w:val="73"/>
        </w:numPr>
        <w:spacing w:beforeLines="20" w:before="62" w:afterLines="20" w:after="62"/>
        <w:ind w:left="1355" w:hanging="357"/>
        <w:rPr>
          <w:rFonts w:cs="Arial"/>
        </w:rPr>
      </w:pPr>
      <w:r w:rsidRPr="00C75DCA">
        <w:rPr>
          <w:rFonts w:cs="Arial"/>
        </w:rPr>
        <w:t xml:space="preserve">Tap the </w:t>
      </w:r>
      <w:r w:rsidRPr="00C75DCA">
        <w:rPr>
          <w:rFonts w:cs="Arial"/>
          <w:b/>
        </w:rPr>
        <w:t xml:space="preserve">Back </w:t>
      </w:r>
      <w:r w:rsidRPr="00C75DCA">
        <w:rPr>
          <w:rFonts w:cs="Arial"/>
        </w:rPr>
        <w:t xml:space="preserve">or </w:t>
      </w:r>
      <w:r w:rsidRPr="00C75DCA">
        <w:rPr>
          <w:rFonts w:cs="Arial"/>
          <w:b/>
        </w:rPr>
        <w:t>ESC</w:t>
      </w:r>
      <w:r w:rsidRPr="00C75DCA">
        <w:rPr>
          <w:rFonts w:cs="Arial"/>
        </w:rPr>
        <w:t xml:space="preserve"> button to exit a diagnostic session step by step.</w:t>
      </w:r>
    </w:p>
    <w:p w14:paraId="32ACBB86" w14:textId="77777777" w:rsidR="00123CFC" w:rsidRPr="00C75DCA" w:rsidRDefault="00123CFC" w:rsidP="003A7528">
      <w:pPr>
        <w:pStyle w:val="ac"/>
        <w:numPr>
          <w:ilvl w:val="0"/>
          <w:numId w:val="73"/>
        </w:numPr>
        <w:spacing w:beforeLines="20" w:before="62" w:afterLines="20" w:after="62"/>
        <w:ind w:left="1355" w:hanging="357"/>
        <w:rPr>
          <w:rFonts w:cs="Arial"/>
        </w:rPr>
      </w:pPr>
      <w:r w:rsidRPr="00C75DCA">
        <w:rPr>
          <w:rFonts w:cs="Arial"/>
        </w:rPr>
        <w:lastRenderedPageBreak/>
        <w:t xml:space="preserve">Or tap the </w:t>
      </w:r>
      <w:r w:rsidRPr="00C75DCA">
        <w:rPr>
          <w:rFonts w:cs="Arial"/>
          <w:b/>
        </w:rPr>
        <w:t xml:space="preserve">Vehicle Swap </w:t>
      </w:r>
      <w:r w:rsidRPr="00C75DCA">
        <w:rPr>
          <w:rFonts w:cs="Arial"/>
        </w:rPr>
        <w:t>button in the Diagnostics Toolbar to return to the Vehicle Menu screen.</w:t>
      </w:r>
    </w:p>
    <w:p w14:paraId="27A2DB0C" w14:textId="77777777" w:rsidR="00123CFC" w:rsidRPr="00C75DCA" w:rsidRDefault="00123CFC" w:rsidP="003A7528">
      <w:pPr>
        <w:pStyle w:val="ac"/>
        <w:numPr>
          <w:ilvl w:val="0"/>
          <w:numId w:val="71"/>
        </w:numPr>
        <w:spacing w:beforeLines="20" w:before="62" w:afterLines="20" w:after="62"/>
        <w:ind w:left="998" w:hanging="357"/>
        <w:rPr>
          <w:rFonts w:cs="Arial"/>
        </w:rPr>
      </w:pPr>
      <w:r w:rsidRPr="00C75DCA">
        <w:rPr>
          <w:rFonts w:cs="Arial"/>
        </w:rPr>
        <w:t xml:space="preserve">On the </w:t>
      </w:r>
      <w:r w:rsidR="00C96FB5" w:rsidRPr="00C75DCA">
        <w:rPr>
          <w:rFonts w:cs="Arial" w:hint="eastAsia"/>
        </w:rPr>
        <w:t>V</w:t>
      </w:r>
      <w:r w:rsidRPr="00C75DCA">
        <w:rPr>
          <w:rFonts w:cs="Arial"/>
        </w:rPr>
        <w:t xml:space="preserve">ehicle </w:t>
      </w:r>
      <w:r w:rsidR="00C96FB5" w:rsidRPr="00C75DCA">
        <w:rPr>
          <w:rFonts w:cs="Arial" w:hint="eastAsia"/>
        </w:rPr>
        <w:t>M</w:t>
      </w:r>
      <w:r w:rsidR="00C96FB5" w:rsidRPr="00C75DCA">
        <w:rPr>
          <w:rFonts w:cs="Arial"/>
        </w:rPr>
        <w:t xml:space="preserve">enu </w:t>
      </w:r>
      <w:r w:rsidRPr="00C75DCA">
        <w:rPr>
          <w:rFonts w:cs="Arial"/>
        </w:rPr>
        <w:t>screen:</w:t>
      </w:r>
    </w:p>
    <w:p w14:paraId="2DBA2D42" w14:textId="77777777" w:rsidR="00123CFC" w:rsidRPr="00C75DCA" w:rsidRDefault="00123CFC">
      <w:pPr>
        <w:pStyle w:val="ac"/>
        <w:numPr>
          <w:ilvl w:val="0"/>
          <w:numId w:val="115"/>
        </w:numPr>
        <w:spacing w:beforeLines="20" w:before="62" w:afterLines="20" w:after="62"/>
        <w:ind w:left="1355" w:hanging="357"/>
        <w:rPr>
          <w:rFonts w:cs="Arial"/>
        </w:rPr>
      </w:pPr>
      <w:r w:rsidRPr="00C75DCA">
        <w:rPr>
          <w:rFonts w:cs="Arial"/>
        </w:rPr>
        <w:t xml:space="preserve">Tap the </w:t>
      </w:r>
      <w:r w:rsidRPr="00C75DCA">
        <w:rPr>
          <w:rFonts w:cs="Arial"/>
          <w:b/>
        </w:rPr>
        <w:t xml:space="preserve">Home </w:t>
      </w:r>
      <w:r w:rsidRPr="00C75DCA">
        <w:rPr>
          <w:rFonts w:cs="Arial"/>
        </w:rPr>
        <w:t>button on the Top Toolbar.</w:t>
      </w:r>
    </w:p>
    <w:p w14:paraId="5A6704E8" w14:textId="77777777" w:rsidR="00123CFC" w:rsidRPr="00C75DCA" w:rsidRDefault="00123CFC">
      <w:pPr>
        <w:pStyle w:val="ac"/>
        <w:numPr>
          <w:ilvl w:val="0"/>
          <w:numId w:val="115"/>
        </w:numPr>
        <w:spacing w:beforeLines="20" w:before="62" w:afterLines="20" w:after="62"/>
        <w:ind w:left="1355" w:hanging="357"/>
        <w:rPr>
          <w:rFonts w:cs="Arial"/>
        </w:rPr>
      </w:pPr>
      <w:r w:rsidRPr="00C75DCA">
        <w:rPr>
          <w:rFonts w:cs="Arial"/>
        </w:rPr>
        <w:t xml:space="preserve">Or tap the </w:t>
      </w:r>
      <w:r w:rsidRPr="00C75DCA">
        <w:rPr>
          <w:rFonts w:cs="Arial"/>
          <w:b/>
          <w:bCs/>
        </w:rPr>
        <w:t xml:space="preserve">Back </w:t>
      </w:r>
      <w:r w:rsidRPr="00C75DCA">
        <w:rPr>
          <w:rFonts w:cs="Arial"/>
        </w:rPr>
        <w:t xml:space="preserve">button on the Navigation Bar at the bottom of the screen. </w:t>
      </w:r>
    </w:p>
    <w:p w14:paraId="3D342082" w14:textId="77777777" w:rsidR="00123CFC" w:rsidRPr="00C75DCA" w:rsidRDefault="00123CFC">
      <w:pPr>
        <w:pStyle w:val="ac"/>
        <w:numPr>
          <w:ilvl w:val="0"/>
          <w:numId w:val="115"/>
        </w:numPr>
        <w:spacing w:beforeLines="20" w:before="62" w:afterLines="20" w:after="62"/>
        <w:ind w:left="1355" w:hanging="357"/>
        <w:rPr>
          <w:rFonts w:cs="Arial"/>
        </w:rPr>
      </w:pPr>
      <w:r w:rsidRPr="00C75DCA">
        <w:rPr>
          <w:rFonts w:cs="Arial"/>
        </w:rPr>
        <w:t xml:space="preserve">Or tap the </w:t>
      </w:r>
      <w:r w:rsidRPr="00C75DCA">
        <w:rPr>
          <w:rFonts w:cs="Arial"/>
          <w:b/>
        </w:rPr>
        <w:t xml:space="preserve">Home </w:t>
      </w:r>
      <w:r w:rsidRPr="00C75DCA">
        <w:rPr>
          <w:rFonts w:cs="Arial"/>
        </w:rPr>
        <w:t>button on the Diagnostics Toolbar to exit the application directly and return to the MaxiSys Job Menu.</w:t>
      </w:r>
    </w:p>
    <w:p w14:paraId="13CFE81B" w14:textId="77777777" w:rsidR="00123CFC" w:rsidRPr="00C75DCA" w:rsidRDefault="00123CFC" w:rsidP="00123CFC">
      <w:pPr>
        <w:pBdr>
          <w:top w:val="single" w:sz="6" w:space="1" w:color="auto"/>
          <w:bottom w:val="single" w:sz="6" w:space="1" w:color="auto"/>
        </w:pBdr>
        <w:spacing w:beforeLines="0" w:before="0" w:afterLines="0" w:after="0"/>
        <w:rPr>
          <w:rFonts w:cs="Arial"/>
          <w:b/>
        </w:rPr>
      </w:pPr>
      <w:r w:rsidRPr="00C75DCA">
        <w:rPr>
          <w:rFonts w:cs="Arial"/>
          <w:noProof/>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2A081539" w14:textId="77777777" w:rsidR="00123CFC" w:rsidRPr="00C75DCA" w:rsidRDefault="00123CFC" w:rsidP="00123CFC">
      <w:pPr>
        <w:pBdr>
          <w:top w:val="single" w:sz="6" w:space="1" w:color="auto"/>
          <w:bottom w:val="single" w:sz="6" w:space="1" w:color="auto"/>
        </w:pBdr>
        <w:spacing w:beforeLines="0" w:before="0" w:afterLines="0" w:after="0"/>
        <w:rPr>
          <w:rFonts w:cs="Arial"/>
          <w:b/>
        </w:rPr>
      </w:pPr>
      <w:r w:rsidRPr="00C75DCA">
        <w:rPr>
          <w:rFonts w:cs="Arial"/>
        </w:rPr>
        <w:t>After exiting the Diagnostics application, the tablet is no longer communicating with the vehicle and it is safe to open other MaxiSys applications.</w:t>
      </w:r>
    </w:p>
    <w:p w14:paraId="1322F524" w14:textId="77777777" w:rsidR="00123CFC" w:rsidRPr="00C75DCA" w:rsidRDefault="00123CFC" w:rsidP="00123CFC">
      <w:pPr>
        <w:pStyle w:val="Text"/>
        <w:spacing w:before="156" w:after="156"/>
      </w:pPr>
    </w:p>
    <w:p w14:paraId="3F2319DB" w14:textId="77777777" w:rsidR="000D7123" w:rsidRPr="00C75DCA" w:rsidRDefault="000D7123" w:rsidP="00094420">
      <w:pPr>
        <w:pStyle w:val="BodytextUserManual"/>
        <w:spacing w:before="156" w:after="156"/>
      </w:pPr>
    </w:p>
    <w:p w14:paraId="40A3ADBE" w14:textId="77777777" w:rsidR="000D7123" w:rsidRPr="00C75DCA" w:rsidRDefault="000D7123" w:rsidP="00094420">
      <w:pPr>
        <w:pStyle w:val="BodytextUserManual"/>
        <w:spacing w:before="156" w:after="156"/>
      </w:pPr>
    </w:p>
    <w:p w14:paraId="624D1AED" w14:textId="77777777" w:rsidR="000D7123" w:rsidRPr="00C75DCA" w:rsidRDefault="000D7123" w:rsidP="00094420">
      <w:pPr>
        <w:pStyle w:val="BodytextUserManual"/>
        <w:spacing w:before="156" w:after="156"/>
      </w:pPr>
    </w:p>
    <w:p w14:paraId="430EEC2F" w14:textId="77777777" w:rsidR="000D7123" w:rsidRPr="00C75DCA" w:rsidRDefault="000D7123" w:rsidP="00094420">
      <w:pPr>
        <w:pStyle w:val="BodytextUserManual"/>
        <w:spacing w:before="156" w:after="156"/>
      </w:pPr>
    </w:p>
    <w:p w14:paraId="2E87AB1B" w14:textId="77777777" w:rsidR="000D7123" w:rsidRPr="00C75DCA" w:rsidRDefault="000D7123" w:rsidP="00094420">
      <w:pPr>
        <w:pStyle w:val="BodytextUserManual"/>
        <w:spacing w:before="156" w:after="156"/>
      </w:pPr>
    </w:p>
    <w:p w14:paraId="25BBF118" w14:textId="77777777" w:rsidR="000D7123" w:rsidRPr="00C75DCA" w:rsidRDefault="000D7123" w:rsidP="00094420">
      <w:pPr>
        <w:pStyle w:val="BodytextUserManual"/>
        <w:spacing w:before="156" w:after="156"/>
      </w:pPr>
    </w:p>
    <w:p w14:paraId="361CE7BB" w14:textId="77777777" w:rsidR="000D7123" w:rsidRPr="00C75DCA" w:rsidRDefault="000D7123" w:rsidP="00094420">
      <w:pPr>
        <w:pStyle w:val="BodytextUserManual"/>
        <w:spacing w:before="156" w:after="156"/>
      </w:pPr>
    </w:p>
    <w:p w14:paraId="0DF2CBC0" w14:textId="77777777" w:rsidR="000D7123" w:rsidRPr="00C75DCA" w:rsidRDefault="000D7123" w:rsidP="00094420">
      <w:pPr>
        <w:pStyle w:val="BodytextUserManual"/>
        <w:spacing w:before="156" w:after="156"/>
      </w:pPr>
    </w:p>
    <w:p w14:paraId="367F3DEC" w14:textId="77777777" w:rsidR="000D7123" w:rsidRPr="00C75DCA" w:rsidRDefault="000D7123" w:rsidP="00094420">
      <w:pPr>
        <w:pStyle w:val="BodytextUserManual"/>
        <w:spacing w:before="156" w:after="156"/>
      </w:pPr>
    </w:p>
    <w:p w14:paraId="4A7750EA" w14:textId="77777777" w:rsidR="000D7123" w:rsidRPr="00C75DCA" w:rsidRDefault="000D7123" w:rsidP="00094420">
      <w:pPr>
        <w:pStyle w:val="BodytextUserManual"/>
        <w:spacing w:before="156" w:after="156"/>
      </w:pPr>
    </w:p>
    <w:p w14:paraId="5E67F41A" w14:textId="77777777" w:rsidR="000D7123" w:rsidRPr="00C75DCA" w:rsidRDefault="000D7123" w:rsidP="00094420">
      <w:pPr>
        <w:pStyle w:val="BodytextUserManual"/>
        <w:spacing w:before="156" w:after="156"/>
      </w:pPr>
    </w:p>
    <w:p w14:paraId="550C7424" w14:textId="77777777" w:rsidR="000D7123" w:rsidRPr="00C75DCA" w:rsidRDefault="000D7123" w:rsidP="00094420">
      <w:pPr>
        <w:pStyle w:val="BodytextUserManual"/>
        <w:spacing w:before="156" w:after="156"/>
      </w:pPr>
    </w:p>
    <w:p w14:paraId="59D07C18" w14:textId="77777777" w:rsidR="000D7123" w:rsidRPr="00C75DCA" w:rsidRDefault="000D7123" w:rsidP="00094420">
      <w:pPr>
        <w:pStyle w:val="BodytextUserManual"/>
        <w:spacing w:before="156" w:after="156"/>
      </w:pPr>
    </w:p>
    <w:p w14:paraId="2E357797" w14:textId="77777777" w:rsidR="000D7123" w:rsidRPr="00C75DCA" w:rsidRDefault="000D7123" w:rsidP="000D7123">
      <w:pPr>
        <w:pStyle w:val="12"/>
        <w:spacing w:before="312" w:after="312"/>
        <w:ind w:left="792" w:hanging="792"/>
      </w:pPr>
      <w:bookmarkStart w:id="242" w:name="_Ref159830853"/>
      <w:bookmarkStart w:id="243" w:name="_Toc202951305"/>
      <w:r w:rsidRPr="00C75DCA">
        <w:rPr>
          <w:rFonts w:hint="eastAsia"/>
        </w:rPr>
        <w:lastRenderedPageBreak/>
        <w:t>S</w:t>
      </w:r>
      <w:r w:rsidRPr="00C75DCA">
        <w:t>ervice</w:t>
      </w:r>
      <w:bookmarkEnd w:id="242"/>
      <w:bookmarkEnd w:id="243"/>
    </w:p>
    <w:p w14:paraId="5439B1A6" w14:textId="77777777" w:rsidR="00E32DD9" w:rsidRPr="00C75DCA" w:rsidRDefault="00E32DD9" w:rsidP="00E32DD9">
      <w:pPr>
        <w:spacing w:before="156" w:after="156"/>
        <w:rPr>
          <w:rFonts w:cs="Arial"/>
        </w:rPr>
      </w:pPr>
      <w:r w:rsidRPr="00C75DCA">
        <w:rPr>
          <w:rFonts w:cs="Arial"/>
        </w:rPr>
        <w:t xml:space="preserve">The Service section is specially designed to provide quick access to the vehicle systems for various scheduled service and maintenance tasks. The typical service operation screen is a series of </w:t>
      </w:r>
      <w:r w:rsidR="00947706" w:rsidRPr="00C75DCA">
        <w:rPr>
          <w:rFonts w:cs="Arial"/>
        </w:rPr>
        <w:t>menu-driven</w:t>
      </w:r>
      <w:r w:rsidRPr="00C75DCA">
        <w:rPr>
          <w:rFonts w:cs="Arial"/>
        </w:rPr>
        <w:t xml:space="preserve"> executive commands. Follow on-screen instructions to select appropriate execution options, enter correct values or data, and perform necessary actions. The application will display detailed instructions to complete selected service operations.</w:t>
      </w:r>
    </w:p>
    <w:p w14:paraId="44610652" w14:textId="77777777" w:rsidR="00E32DD9" w:rsidRPr="00C75DCA" w:rsidRDefault="00E32DD9" w:rsidP="00E32DD9">
      <w:pPr>
        <w:spacing w:beforeLines="20" w:before="62" w:afterLines="20" w:after="62"/>
        <w:rPr>
          <w:rFonts w:cs="Arial"/>
        </w:rPr>
      </w:pPr>
      <w:r w:rsidRPr="00C75DCA">
        <w:rPr>
          <w:rFonts w:cs="Arial"/>
        </w:rPr>
        <w:t>After entering each special function, the screen will display two application choices: Diagnosis and Hot Functions. The Diagnosis enables the reading and clearing of codes which is sometimes necessary after completing certain special functions. Hot Functions consists of</w:t>
      </w:r>
      <w:r w:rsidRPr="00C75DCA">
        <w:rPr>
          <w:rFonts w:cs="Arial"/>
          <w:szCs w:val="18"/>
        </w:rPr>
        <w:t xml:space="preserve"> </w:t>
      </w:r>
      <w:r w:rsidR="00947706" w:rsidRPr="00C75DCA">
        <w:rPr>
          <w:rFonts w:cs="Arial"/>
          <w:szCs w:val="18"/>
        </w:rPr>
        <w:t>sub-functions</w:t>
      </w:r>
      <w:r w:rsidRPr="00C75DCA">
        <w:rPr>
          <w:rFonts w:cs="Arial"/>
          <w:szCs w:val="18"/>
        </w:rPr>
        <w:t xml:space="preserve"> of the selected special function</w:t>
      </w:r>
      <w:r w:rsidRPr="00C75DCA">
        <w:rPr>
          <w:rFonts w:cs="Arial"/>
        </w:rPr>
        <w:t xml:space="preserve">. </w:t>
      </w:r>
    </w:p>
    <w:p w14:paraId="593C4989" w14:textId="77777777" w:rsidR="00E32DD9" w:rsidRPr="00C75DCA" w:rsidRDefault="00154DC4" w:rsidP="00F75199">
      <w:pPr>
        <w:snapToGrid w:val="0"/>
        <w:spacing w:before="156" w:afterLines="0" w:after="0" w:line="360" w:lineRule="auto"/>
        <w:ind w:left="0"/>
        <w:jc w:val="center"/>
        <w:rPr>
          <w:rFonts w:cs="Arial"/>
        </w:rPr>
      </w:pPr>
      <w:r w:rsidRPr="00C75DCA">
        <w:rPr>
          <w:rFonts w:cs="Arial"/>
          <w:noProof/>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5">
                      <a:extLst>
                        <a:ext uri="{28A0092B-C50C-407E-A947-70E740481C1C}">
                          <a14:useLocalDpi xmlns:a14="http://schemas.microsoft.com/office/drawing/2010/main" val="0"/>
                        </a:ext>
                      </a:extLst>
                    </a:blip>
                    <a:srcRect b="7219"/>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78DDED20" w14:textId="618F2995" w:rsidR="00E32DD9" w:rsidRPr="00C75DCA" w:rsidRDefault="00E32DD9" w:rsidP="00F75199">
      <w:pPr>
        <w:pStyle w:val="ae"/>
        <w:spacing w:beforeLines="0" w:before="0" w:after="156"/>
        <w:ind w:left="0"/>
        <w:rPr>
          <w:i/>
        </w:rPr>
      </w:pPr>
      <w:r w:rsidRPr="00C75DCA">
        <w:t xml:space="preserve">Figure </w:t>
      </w:r>
      <w:r w:rsidR="007E4299" w:rsidRPr="00C75DCA">
        <w:fldChar w:fldCharType="begin"/>
      </w:r>
      <w:r w:rsidR="007E4299" w:rsidRPr="00C75DCA">
        <w:instrText xml:space="preserve"> STYLEREF 1 \s </w:instrText>
      </w:r>
      <w:r w:rsidR="007E4299" w:rsidRPr="00C75DCA">
        <w:fldChar w:fldCharType="separate"/>
      </w:r>
      <w:r w:rsidR="006233ED">
        <w:rPr>
          <w:noProof/>
        </w:rPr>
        <w:t>7</w:t>
      </w:r>
      <w:r w:rsidR="007E4299" w:rsidRPr="00C75DCA">
        <w:rPr>
          <w:noProof/>
        </w:rPr>
        <w:fldChar w:fldCharType="end"/>
      </w:r>
      <w:r w:rsidR="00623535" w:rsidRPr="00C75DCA">
        <w:noBreakHyphen/>
      </w:r>
      <w:r w:rsidR="007E4299" w:rsidRPr="00C75DCA">
        <w:fldChar w:fldCharType="begin"/>
      </w:r>
      <w:r w:rsidR="007E4299" w:rsidRPr="00C75DCA">
        <w:instrText xml:space="preserve"> SEQ Figure \* ARABIC \s 1 </w:instrText>
      </w:r>
      <w:r w:rsidR="007E4299" w:rsidRPr="00C75DCA">
        <w:fldChar w:fldCharType="separate"/>
      </w:r>
      <w:r w:rsidR="006233ED">
        <w:rPr>
          <w:noProof/>
        </w:rPr>
        <w:t>1</w:t>
      </w:r>
      <w:r w:rsidR="007E4299" w:rsidRPr="00C75DCA">
        <w:rPr>
          <w:noProof/>
        </w:rPr>
        <w:fldChar w:fldCharType="end"/>
      </w:r>
      <w:r w:rsidRPr="00C75DCA">
        <w:t xml:space="preserve"> </w:t>
      </w:r>
      <w:r w:rsidRPr="00C75DCA">
        <w:rPr>
          <w:i/>
        </w:rPr>
        <w:t>Service Menu</w:t>
      </w:r>
    </w:p>
    <w:p w14:paraId="74DED517" w14:textId="77777777" w:rsidR="00E32DD9" w:rsidRPr="00C75DCA" w:rsidRDefault="00E32DD9" w:rsidP="00E32DD9">
      <w:pPr>
        <w:spacing w:beforeLines="20" w:before="62" w:afterLines="20" w:after="62"/>
        <w:rPr>
          <w:rFonts w:cs="Arial"/>
        </w:rPr>
      </w:pPr>
      <w:r w:rsidRPr="00C75DCA">
        <w:rPr>
          <w:rFonts w:cs="Arial"/>
        </w:rPr>
        <w:t>Several most commonly used services are described in this chapter.</w:t>
      </w:r>
    </w:p>
    <w:p w14:paraId="23A1C5EC" w14:textId="77777777" w:rsidR="00E32DD9" w:rsidRPr="00C75DCA" w:rsidRDefault="00E32DD9" w:rsidP="00E32DD9">
      <w:pPr>
        <w:pStyle w:val="20"/>
        <w:spacing w:before="312" w:after="156"/>
      </w:pPr>
      <w:bookmarkStart w:id="244" w:name="_Toc475176631"/>
      <w:bookmarkStart w:id="245" w:name="_Toc38114400"/>
      <w:bookmarkStart w:id="246" w:name="_Toc159436294"/>
      <w:bookmarkStart w:id="247" w:name="_Toc202951306"/>
      <w:r w:rsidRPr="00C75DCA">
        <w:t>Oil Reset Service</w:t>
      </w:r>
      <w:bookmarkEnd w:id="244"/>
      <w:bookmarkEnd w:id="245"/>
      <w:bookmarkEnd w:id="246"/>
      <w:bookmarkEnd w:id="247"/>
    </w:p>
    <w:p w14:paraId="1032BE3D" w14:textId="77777777" w:rsidR="00E32DD9" w:rsidRPr="00C75DCA" w:rsidRDefault="00E32DD9" w:rsidP="00E32DD9">
      <w:pPr>
        <w:spacing w:before="156" w:after="156"/>
        <w:rPr>
          <w:rFonts w:cs="Arial"/>
        </w:rPr>
      </w:pPr>
      <w:r w:rsidRPr="00C75DCA">
        <w:rPr>
          <w:rFonts w:cs="Arial"/>
        </w:rPr>
        <w:t>Perform reset for the Engine Oil Life system, which calculates an optimal oil life change interval depending on the vehicle driving conditions and climate. The Oil Life Reminder must be reset each time the oil is changed, so the system can calculate when the next oil change is required.</w:t>
      </w:r>
    </w:p>
    <w:p w14:paraId="1E807A62" w14:textId="77777777" w:rsidR="008E788D" w:rsidRPr="00C75DCA" w:rsidRDefault="008E788D" w:rsidP="00E32DD9">
      <w:pPr>
        <w:spacing w:before="156" w:after="156"/>
        <w:rPr>
          <w:rFonts w:cs="Arial"/>
        </w:rPr>
      </w:pPr>
    </w:p>
    <w:p w14:paraId="41E3C27D" w14:textId="77777777" w:rsidR="00E32DD9" w:rsidRPr="00C75DCA" w:rsidRDefault="00E32DD9" w:rsidP="00E32DD9">
      <w:pPr>
        <w:pBdr>
          <w:top w:val="single" w:sz="4" w:space="1" w:color="auto"/>
        </w:pBdr>
        <w:spacing w:beforeLines="0" w:before="0" w:afterLines="0" w:after="0"/>
        <w:contextualSpacing/>
        <w:rPr>
          <w:rFonts w:eastAsia="宋体" w:cs="Arial"/>
          <w:b/>
        </w:rPr>
      </w:pPr>
      <w:r w:rsidRPr="00C75DCA">
        <w:rPr>
          <w:rFonts w:eastAsia="宋体" w:cs="Arial"/>
          <w:noProof/>
          <w:sz w:val="20"/>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eastAsia="宋体" w:cs="Arial"/>
          <w:b/>
        </w:rPr>
        <w:t>NOTE</w:t>
      </w:r>
    </w:p>
    <w:p w14:paraId="59A91AC9" w14:textId="77777777" w:rsidR="00E32DD9" w:rsidRPr="00C75DCA" w:rsidRDefault="00E32DD9" w:rsidP="003A7528">
      <w:pPr>
        <w:numPr>
          <w:ilvl w:val="0"/>
          <w:numId w:val="83"/>
        </w:numPr>
        <w:pBdr>
          <w:top w:val="single" w:sz="4" w:space="1" w:color="auto"/>
        </w:pBdr>
        <w:adjustRightInd w:val="0"/>
        <w:snapToGrid w:val="0"/>
        <w:spacing w:beforeLines="0" w:before="0" w:afterLines="0" w:after="0"/>
        <w:ind w:left="641" w:hanging="357"/>
        <w:contextualSpacing/>
        <w:rPr>
          <w:rFonts w:eastAsia="宋体" w:cs="Arial"/>
          <w:b/>
        </w:rPr>
      </w:pPr>
      <w:r w:rsidRPr="00C75DCA">
        <w:rPr>
          <w:rFonts w:eastAsia="宋体" w:cs="Arial"/>
        </w:rPr>
        <w:t>Always reset the engine oil life to 100% after every oil change.</w:t>
      </w:r>
    </w:p>
    <w:p w14:paraId="47758801" w14:textId="77777777" w:rsidR="00E32DD9" w:rsidRPr="00C75DCA" w:rsidRDefault="00E32DD9" w:rsidP="003A7528">
      <w:pPr>
        <w:numPr>
          <w:ilvl w:val="0"/>
          <w:numId w:val="83"/>
        </w:numPr>
        <w:adjustRightInd w:val="0"/>
        <w:snapToGrid w:val="0"/>
        <w:spacing w:beforeLines="0" w:before="0" w:afterLines="0" w:after="0"/>
        <w:ind w:left="641" w:hanging="357"/>
        <w:contextualSpacing/>
        <w:rPr>
          <w:rFonts w:eastAsia="宋体" w:cs="Arial"/>
        </w:rPr>
      </w:pPr>
      <w:r w:rsidRPr="00C75DCA">
        <w:rPr>
          <w:rFonts w:eastAsia="宋体" w:cs="Arial"/>
        </w:rPr>
        <w:t>All required work must be carried out before the service indicators are reset. Failure to do so may result in incorrect service values and cause DTCs to be stored by the relevant control module.</w:t>
      </w:r>
    </w:p>
    <w:p w14:paraId="02EF794A" w14:textId="77777777" w:rsidR="00E32DD9" w:rsidRPr="00C75DCA" w:rsidRDefault="00E32DD9" w:rsidP="003A7528">
      <w:pPr>
        <w:numPr>
          <w:ilvl w:val="0"/>
          <w:numId w:val="83"/>
        </w:numPr>
        <w:pBdr>
          <w:bottom w:val="single" w:sz="4" w:space="1" w:color="auto"/>
        </w:pBdr>
        <w:adjustRightInd w:val="0"/>
        <w:snapToGrid w:val="0"/>
        <w:spacing w:beforeLines="0" w:before="0" w:afterLines="0" w:after="0"/>
        <w:ind w:left="641" w:hanging="357"/>
        <w:contextualSpacing/>
        <w:rPr>
          <w:rFonts w:eastAsia="宋体" w:cs="Arial"/>
        </w:rPr>
      </w:pPr>
      <w:r w:rsidRPr="00C75DCA">
        <w:rPr>
          <w:rFonts w:eastAsia="宋体" w:cs="Arial"/>
        </w:rPr>
        <w:t>For some vehicles, the scan tool can reset additional service lights such as maintenance cycle and service interval. On BMW vehicles for example, service resets include engine oil, spark plugs, front/rear brakes, coolant, particle filter, brake fluid, micro filter, vehicle inspection, exhaust emission inspection and vehicle checks.</w:t>
      </w:r>
    </w:p>
    <w:p w14:paraId="380CC714" w14:textId="77777777" w:rsidR="00E32DD9" w:rsidRPr="00C75DCA" w:rsidRDefault="00E32DD9" w:rsidP="00E32DD9">
      <w:pPr>
        <w:pStyle w:val="20"/>
        <w:spacing w:before="312" w:after="156"/>
      </w:pPr>
      <w:bookmarkStart w:id="248" w:name="_Toc475176632"/>
      <w:bookmarkStart w:id="249" w:name="_Toc38114401"/>
      <w:bookmarkStart w:id="250" w:name="_Toc159436295"/>
      <w:bookmarkStart w:id="251" w:name="_Toc202951307"/>
      <w:r w:rsidRPr="00C75DCA">
        <w:t>Electric Parking Brake (EPB) Service</w:t>
      </w:r>
      <w:bookmarkEnd w:id="248"/>
      <w:bookmarkEnd w:id="249"/>
      <w:bookmarkEnd w:id="250"/>
      <w:bookmarkEnd w:id="251"/>
    </w:p>
    <w:p w14:paraId="5D3E10C6" w14:textId="77777777" w:rsidR="00E32DD9" w:rsidRPr="00C75DCA" w:rsidRDefault="00E32DD9" w:rsidP="00E32DD9">
      <w:pPr>
        <w:spacing w:before="156" w:after="156"/>
        <w:rPr>
          <w:rFonts w:cs="Arial"/>
        </w:rPr>
      </w:pPr>
      <w:r w:rsidRPr="00C75DCA">
        <w:rPr>
          <w:rFonts w:cs="Arial"/>
        </w:rPr>
        <w:t>This function has a multitude of usages to maintain the electronic braking system safely and effectively. The applications include deactivating and activating the brake control system, assisting with brake fluid control, opening and closing brake pads, and setting brakes after disc or pad replacement.</w:t>
      </w:r>
    </w:p>
    <w:p w14:paraId="311669DA" w14:textId="77777777" w:rsidR="00E32DD9" w:rsidRPr="00C75DCA" w:rsidRDefault="00E32DD9" w:rsidP="00F33CFD">
      <w:pPr>
        <w:pStyle w:val="EN"/>
        <w:spacing w:before="156" w:after="156"/>
      </w:pPr>
      <w:bookmarkStart w:id="252" w:name="_Toc159436296"/>
      <w:r w:rsidRPr="00C75DCA">
        <w:rPr>
          <w:b/>
          <w:bCs w:val="0"/>
        </w:rPr>
        <w:t>EPB Safety</w:t>
      </w:r>
      <w:bookmarkEnd w:id="252"/>
    </w:p>
    <w:p w14:paraId="43E79594" w14:textId="77777777" w:rsidR="00E32DD9" w:rsidRPr="00C75DCA" w:rsidRDefault="00E32DD9" w:rsidP="00E32DD9">
      <w:pPr>
        <w:spacing w:before="156" w:after="156"/>
        <w:rPr>
          <w:rFonts w:eastAsia="Arial" w:cs="Arial"/>
          <w:bCs/>
        </w:rPr>
      </w:pPr>
      <w:r w:rsidRPr="00C75DCA">
        <w:rPr>
          <w:rFonts w:eastAsia="Arial" w:cs="Arial"/>
        </w:rPr>
        <w:t xml:space="preserve">It can be dangerous to perform Electric Parking Brake (EPB) system maintenance, so before you begin the service work, please keep these rules in mind. </w:t>
      </w:r>
    </w:p>
    <w:p w14:paraId="26623040" w14:textId="77777777" w:rsidR="00E32DD9" w:rsidRPr="00C75DCA" w:rsidRDefault="00E32DD9" w:rsidP="003A7528">
      <w:pPr>
        <w:pStyle w:val="ac"/>
        <w:widowControl w:val="0"/>
        <w:numPr>
          <w:ilvl w:val="0"/>
          <w:numId w:val="86"/>
        </w:numPr>
        <w:adjustRightInd w:val="0"/>
        <w:snapToGrid w:val="0"/>
        <w:spacing w:beforeLines="20" w:before="62" w:afterLines="20" w:after="62"/>
        <w:ind w:left="641" w:hanging="357"/>
        <w:rPr>
          <w:rFonts w:cs="Arial"/>
          <w:b/>
          <w:szCs w:val="18"/>
        </w:rPr>
      </w:pPr>
      <w:r w:rsidRPr="00C75DCA">
        <w:rPr>
          <w:rFonts w:cs="Arial"/>
          <w:szCs w:val="18"/>
        </w:rPr>
        <w:t xml:space="preserve">Ensure that you are fully familiar with the braking system and its operation before commencing any work. </w:t>
      </w:r>
    </w:p>
    <w:p w14:paraId="1FE1C6CB" w14:textId="77777777" w:rsidR="00E32DD9" w:rsidRPr="00C75DCA" w:rsidRDefault="00E32DD9" w:rsidP="003A7528">
      <w:pPr>
        <w:pStyle w:val="ac"/>
        <w:widowControl w:val="0"/>
        <w:numPr>
          <w:ilvl w:val="0"/>
          <w:numId w:val="86"/>
        </w:numPr>
        <w:adjustRightInd w:val="0"/>
        <w:snapToGrid w:val="0"/>
        <w:spacing w:beforeLines="20" w:before="62" w:afterLines="20" w:after="62"/>
        <w:ind w:left="641" w:hanging="357"/>
        <w:rPr>
          <w:rFonts w:cs="Arial"/>
          <w:b/>
        </w:rPr>
      </w:pPr>
      <w:r w:rsidRPr="00C75DCA">
        <w:rPr>
          <w:rFonts w:cs="Arial"/>
          <w:szCs w:val="18"/>
        </w:rPr>
        <w:t>The EPB co</w:t>
      </w:r>
      <w:r w:rsidRPr="00C75DCA">
        <w:rPr>
          <w:rFonts w:cs="Arial"/>
        </w:rPr>
        <w:t xml:space="preserve">ntrol system may be required to be deactivated before carrying out any maintenance/diagnostic work on the brake system. This can be done from the tool menu. </w:t>
      </w:r>
    </w:p>
    <w:p w14:paraId="33940E6C" w14:textId="77777777" w:rsidR="00E32DD9" w:rsidRPr="00C75DCA" w:rsidRDefault="00E32DD9" w:rsidP="003A7528">
      <w:pPr>
        <w:pStyle w:val="ac"/>
        <w:widowControl w:val="0"/>
        <w:numPr>
          <w:ilvl w:val="0"/>
          <w:numId w:val="86"/>
        </w:numPr>
        <w:adjustRightInd w:val="0"/>
        <w:snapToGrid w:val="0"/>
        <w:spacing w:beforeLines="20" w:before="62" w:afterLines="20" w:after="62"/>
        <w:ind w:left="641" w:hanging="357"/>
        <w:rPr>
          <w:rFonts w:cs="Arial"/>
          <w:b/>
        </w:rPr>
      </w:pPr>
      <w:r w:rsidRPr="00C75DCA">
        <w:rPr>
          <w:rFonts w:cs="Arial"/>
          <w:szCs w:val="18"/>
        </w:rPr>
        <w:t>Only</w:t>
      </w:r>
      <w:r w:rsidRPr="00C75DCA">
        <w:rPr>
          <w:rFonts w:cs="Arial"/>
        </w:rPr>
        <w:t xml:space="preserve"> perform maintenance work when the vehicle is stationary and on level ground.</w:t>
      </w:r>
    </w:p>
    <w:p w14:paraId="51FA134F" w14:textId="77777777" w:rsidR="00E32DD9" w:rsidRPr="00C75DCA" w:rsidRDefault="00E32DD9" w:rsidP="003A7528">
      <w:pPr>
        <w:pStyle w:val="ac"/>
        <w:widowControl w:val="0"/>
        <w:numPr>
          <w:ilvl w:val="0"/>
          <w:numId w:val="86"/>
        </w:numPr>
        <w:adjustRightInd w:val="0"/>
        <w:snapToGrid w:val="0"/>
        <w:spacing w:beforeLines="20" w:before="62" w:afterLines="20" w:after="62"/>
        <w:ind w:left="641" w:hanging="357"/>
        <w:rPr>
          <w:rFonts w:cs="Arial"/>
          <w:b/>
        </w:rPr>
      </w:pPr>
      <w:r w:rsidRPr="00C75DCA">
        <w:rPr>
          <w:rFonts w:cs="Arial"/>
        </w:rPr>
        <w:t>Ensure that the EPB control system is reactivated after the maintenance work has been completed.</w:t>
      </w:r>
    </w:p>
    <w:p w14:paraId="01C3A1E2" w14:textId="77777777" w:rsidR="00E32DD9" w:rsidRPr="00C75DCA" w:rsidRDefault="00E32DD9" w:rsidP="00E32DD9">
      <w:pPr>
        <w:pStyle w:val="NOTE2"/>
        <w:spacing w:before="156" w:after="156"/>
        <w:ind w:left="181"/>
        <w:contextualSpacing/>
        <w:rPr>
          <w:b/>
          <w:bCs w:val="0"/>
        </w:rPr>
      </w:pPr>
      <w:r w:rsidRPr="00C75DCA">
        <w:rPr>
          <w:noProof/>
        </w:rPr>
        <w:drawing>
          <wp:anchor distT="0" distB="0" distL="114300" distR="114300" simplePos="0" relativeHeight="251764736" behindDoc="0" locked="0" layoutInCell="1" allowOverlap="1" wp14:anchorId="3FEA0139" wp14:editId="2EDCC6F2">
            <wp:simplePos x="0" y="0"/>
            <wp:positionH relativeFrom="margin">
              <wp:posOffset>-55245</wp:posOffset>
            </wp:positionH>
            <wp:positionV relativeFrom="paragraph">
              <wp:posOffset>90805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b/>
          <w:bCs w:val="0"/>
        </w:rPr>
        <w:t>NOTE</w:t>
      </w:r>
    </w:p>
    <w:p w14:paraId="492608F5" w14:textId="77777777" w:rsidR="00E32DD9" w:rsidRPr="00C75DCA" w:rsidRDefault="00E32DD9" w:rsidP="00E32DD9">
      <w:pPr>
        <w:pStyle w:val="NOTE2"/>
        <w:spacing w:before="156" w:after="156"/>
        <w:ind w:left="181"/>
        <w:contextualSpacing/>
      </w:pPr>
      <w:r w:rsidRPr="00C75DCA">
        <w:t xml:space="preserve">Autel accepts no responsibility for any accident or injury arising from the maintenance of the Electric Parking Brake system.  </w:t>
      </w:r>
    </w:p>
    <w:p w14:paraId="53327F23" w14:textId="77777777" w:rsidR="00E32DD9" w:rsidRPr="00C75DCA" w:rsidRDefault="00E32DD9" w:rsidP="00E32DD9">
      <w:pPr>
        <w:pStyle w:val="20"/>
        <w:spacing w:before="312" w:after="156"/>
      </w:pPr>
      <w:bookmarkStart w:id="253" w:name="_Toc198196272"/>
      <w:bookmarkStart w:id="254" w:name="_Toc198750641"/>
      <w:bookmarkStart w:id="255" w:name="_Toc198196273"/>
      <w:bookmarkStart w:id="256" w:name="_Toc198750642"/>
      <w:bookmarkStart w:id="257" w:name="_Toc198196274"/>
      <w:bookmarkStart w:id="258" w:name="_Toc198750643"/>
      <w:bookmarkStart w:id="259" w:name="_Toc38114402"/>
      <w:bookmarkStart w:id="260" w:name="_Toc159436297"/>
      <w:bookmarkStart w:id="261" w:name="_Toc475176633"/>
      <w:bookmarkStart w:id="262" w:name="_Toc202951308"/>
      <w:bookmarkEnd w:id="253"/>
      <w:bookmarkEnd w:id="254"/>
      <w:bookmarkEnd w:id="255"/>
      <w:bookmarkEnd w:id="256"/>
      <w:bookmarkEnd w:id="257"/>
      <w:bookmarkEnd w:id="258"/>
      <w:r w:rsidRPr="00C75DCA">
        <w:t>Tire Pressure Monitoring System (TPMS) Service</w:t>
      </w:r>
      <w:bookmarkEnd w:id="259"/>
      <w:bookmarkEnd w:id="260"/>
      <w:bookmarkEnd w:id="262"/>
    </w:p>
    <w:p w14:paraId="53445448" w14:textId="77777777" w:rsidR="00E32DD9" w:rsidRPr="00C75DCA" w:rsidRDefault="00E32DD9" w:rsidP="00E32DD9">
      <w:pPr>
        <w:pStyle w:val="BodytextUserManual"/>
        <w:spacing w:before="156" w:after="156"/>
      </w:pPr>
      <w:r w:rsidRPr="00C75DCA">
        <w:t>This function allows you to quickly look up the tire sensor IDs from the vehicle ECU, as well as to perform TPMS replacement and reset procedures after tire sensors are replaced.</w:t>
      </w:r>
    </w:p>
    <w:p w14:paraId="7F621D94" w14:textId="77777777" w:rsidR="00E32DD9" w:rsidRPr="00C75DCA" w:rsidRDefault="00E32DD9" w:rsidP="00E32DD9">
      <w:pPr>
        <w:pStyle w:val="20"/>
        <w:spacing w:before="312" w:after="156"/>
      </w:pPr>
      <w:bookmarkStart w:id="263" w:name="_Toc38114403"/>
      <w:bookmarkStart w:id="264" w:name="_Toc159436298"/>
      <w:bookmarkStart w:id="265" w:name="_Toc202951309"/>
      <w:r w:rsidRPr="00C75DCA">
        <w:lastRenderedPageBreak/>
        <w:t>Battery Management System (BMS) Service</w:t>
      </w:r>
      <w:bookmarkEnd w:id="261"/>
      <w:bookmarkEnd w:id="263"/>
      <w:bookmarkEnd w:id="264"/>
      <w:bookmarkEnd w:id="265"/>
    </w:p>
    <w:p w14:paraId="7215A548" w14:textId="77777777" w:rsidR="00E32DD9" w:rsidRPr="00C75DCA" w:rsidRDefault="00E32DD9" w:rsidP="00E32DD9">
      <w:pPr>
        <w:spacing w:before="156" w:after="156"/>
        <w:rPr>
          <w:rFonts w:cs="Arial"/>
        </w:rPr>
      </w:pPr>
      <w:bookmarkStart w:id="266" w:name="_Toc469908347"/>
      <w:bookmarkStart w:id="267" w:name="_Toc475176635"/>
      <w:bookmarkStart w:id="268" w:name="_Toc38114404"/>
      <w:r w:rsidRPr="00C75DCA">
        <w:rPr>
          <w:rFonts w:cs="Arial"/>
        </w:rPr>
        <w:t>The Battery Management System (BMS) allows the tool to evaluate the battery charge state, monitor the close-circuit current, register the battery replacement, activate the rest state of the vehicle, and charge the battery via the diagnostic socket.</w:t>
      </w:r>
    </w:p>
    <w:p w14:paraId="4372B85D" w14:textId="77777777" w:rsidR="00E32DD9" w:rsidRPr="00C75DCA" w:rsidRDefault="00E32DD9" w:rsidP="00E32DD9">
      <w:pPr>
        <w:pBdr>
          <w:top w:val="single" w:sz="4" w:space="1" w:color="auto"/>
          <w:bottom w:val="single" w:sz="4" w:space="1" w:color="auto"/>
        </w:pBdr>
        <w:spacing w:beforeLines="0" w:before="0" w:afterLines="0" w:after="0"/>
        <w:contextualSpacing/>
        <w:rPr>
          <w:rFonts w:eastAsia="宋体" w:cs="Arial"/>
          <w:b/>
        </w:rPr>
      </w:pPr>
      <w:r w:rsidRPr="00C75DCA">
        <w:rPr>
          <w:rFonts w:eastAsia="宋体" w:cs="Arial"/>
          <w:noProof/>
          <w:sz w:val="20"/>
        </w:rPr>
        <w:drawing>
          <wp:anchor distT="0" distB="0" distL="114300" distR="114300" simplePos="0" relativeHeight="251765760" behindDoc="0" locked="0" layoutInCell="1" allowOverlap="1" wp14:anchorId="4EDAEDAB" wp14:editId="48BE1146">
            <wp:simplePos x="0" y="0"/>
            <wp:positionH relativeFrom="margin">
              <wp:posOffset>0</wp:posOffset>
            </wp:positionH>
            <wp:positionV relativeFrom="paragraph">
              <wp:posOffset>22225</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eastAsia="宋体" w:cs="Arial"/>
          <w:b/>
        </w:rPr>
        <w:t>NOTE</w:t>
      </w:r>
    </w:p>
    <w:p w14:paraId="23178F58" w14:textId="77777777" w:rsidR="00E32DD9" w:rsidRPr="00C75DCA" w:rsidRDefault="00E32DD9" w:rsidP="003A7528">
      <w:pPr>
        <w:numPr>
          <w:ilvl w:val="0"/>
          <w:numId w:val="84"/>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C75DCA">
        <w:rPr>
          <w:rFonts w:eastAsia="宋体" w:cs="Arial"/>
        </w:rPr>
        <w:t xml:space="preserve">This function is not supported by all vehicles. </w:t>
      </w:r>
    </w:p>
    <w:p w14:paraId="59E2E85A" w14:textId="77777777" w:rsidR="00E32DD9" w:rsidRPr="00C75DCA" w:rsidRDefault="00E32DD9" w:rsidP="003A7528">
      <w:pPr>
        <w:numPr>
          <w:ilvl w:val="0"/>
          <w:numId w:val="84"/>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C75DCA">
        <w:rPr>
          <w:rFonts w:eastAsia="宋体" w:cs="Arial"/>
        </w:rPr>
        <w:t>The sub functions and actual test screens of the BMS may vary by vehicle, please follow the on-screen instructions to make correct option selection.</w:t>
      </w:r>
    </w:p>
    <w:p w14:paraId="70F8A62D" w14:textId="77777777" w:rsidR="00E32DD9" w:rsidRPr="00C75DCA" w:rsidRDefault="00E32DD9" w:rsidP="00E32DD9">
      <w:pPr>
        <w:spacing w:before="156" w:after="156"/>
        <w:rPr>
          <w:rFonts w:cs="Arial"/>
        </w:rPr>
      </w:pPr>
      <w:r w:rsidRPr="00C75DCA">
        <w:rPr>
          <w:rFonts w:cs="Arial"/>
        </w:rPr>
        <w:t xml:space="preserve">The vehicle may use either a sealed lead-acid battery or an Absorbed Glass Mat (AGM) battery. Lead acid battery contains liquid sulphuric acid and can spill when overturned. AGM battery (known as VRLA battery, valve regulated lead acid) also contains sulphuric acid, but the acid is contained in glass mats between terminal plates. </w:t>
      </w:r>
    </w:p>
    <w:p w14:paraId="0E0BF241" w14:textId="77777777" w:rsidR="00E32DD9" w:rsidRPr="00C75DCA" w:rsidRDefault="00E32DD9" w:rsidP="00E32DD9">
      <w:pPr>
        <w:spacing w:before="156" w:after="156"/>
        <w:rPr>
          <w:rFonts w:cs="Arial"/>
        </w:rPr>
      </w:pPr>
      <w:r w:rsidRPr="00C75DCA">
        <w:rPr>
          <w:rFonts w:cs="Arial"/>
        </w:rPr>
        <w:t>It is recommended that the replacement aftermarket battery has the same specifications, such as capacity and type, as the exiting battery. If the original battery is replaced with a different type of battery (e.g. a lead-acid battery is replaced with an AGM battery) or a battery with a different capacity (mAh), the vehicle may require reprogramming of the new battery type, in addition to, performing the battery reset. Consult the vehicle manual for additional vehicle-specific information.</w:t>
      </w:r>
    </w:p>
    <w:p w14:paraId="7B595C49" w14:textId="77777777" w:rsidR="00E32DD9" w:rsidRPr="00C75DCA" w:rsidRDefault="00E32DD9" w:rsidP="00E32DD9">
      <w:pPr>
        <w:pStyle w:val="20"/>
        <w:spacing w:before="312" w:after="156"/>
        <w:rPr>
          <w:rFonts w:cs="Arial"/>
        </w:rPr>
      </w:pPr>
      <w:bookmarkStart w:id="269" w:name="_Toc159436299"/>
      <w:bookmarkStart w:id="270" w:name="_Toc202951310"/>
      <w:r w:rsidRPr="00C75DCA">
        <w:rPr>
          <w:rFonts w:cs="Arial"/>
        </w:rPr>
        <w:t>Diesel Partic</w:t>
      </w:r>
      <w:r w:rsidR="006D668B" w:rsidRPr="00C75DCA">
        <w:rPr>
          <w:rFonts w:cs="Arial" w:hint="eastAsia"/>
        </w:rPr>
        <w:t>ulate</w:t>
      </w:r>
      <w:r w:rsidRPr="00C75DCA">
        <w:rPr>
          <w:rFonts w:cs="Arial"/>
        </w:rPr>
        <w:t xml:space="preserve"> Filter (DPF) Service</w:t>
      </w:r>
      <w:bookmarkEnd w:id="266"/>
      <w:bookmarkEnd w:id="267"/>
      <w:bookmarkEnd w:id="268"/>
      <w:bookmarkEnd w:id="269"/>
      <w:bookmarkEnd w:id="270"/>
    </w:p>
    <w:p w14:paraId="2E3650F6" w14:textId="77777777" w:rsidR="00E32DD9" w:rsidRPr="00C75DCA" w:rsidRDefault="00E32DD9" w:rsidP="00E32DD9">
      <w:pPr>
        <w:spacing w:before="156" w:after="156"/>
        <w:rPr>
          <w:rFonts w:cs="Arial"/>
        </w:rPr>
      </w:pPr>
      <w:bookmarkStart w:id="271" w:name="_Toc475176636"/>
      <w:bookmarkStart w:id="272" w:name="_Toc469908349"/>
      <w:bookmarkStart w:id="273" w:name="_Toc38114405"/>
      <w:r w:rsidRPr="00C75DCA">
        <w:rPr>
          <w:rFonts w:cs="Arial"/>
        </w:rPr>
        <w:t>The Diesel Partic</w:t>
      </w:r>
      <w:r w:rsidR="006D668B" w:rsidRPr="00C75DCA">
        <w:rPr>
          <w:rFonts w:cs="Arial" w:hint="eastAsia"/>
        </w:rPr>
        <w:t>ulate</w:t>
      </w:r>
      <w:r w:rsidRPr="00C75DCA">
        <w:rPr>
          <w:rFonts w:cs="Arial"/>
        </w:rPr>
        <w:t xml:space="preserve"> Filter (DPF) function manages DPF regeneration, DPF component replacement teach-in and DPF teach-in after replacing the engine control unit. </w:t>
      </w:r>
    </w:p>
    <w:p w14:paraId="74CCAB54" w14:textId="77777777" w:rsidR="00E32DD9" w:rsidRPr="00C75DCA" w:rsidRDefault="00E32DD9" w:rsidP="00E32DD9">
      <w:pPr>
        <w:spacing w:before="156" w:after="156"/>
        <w:rPr>
          <w:rFonts w:cs="Arial"/>
        </w:rPr>
      </w:pPr>
      <w:r w:rsidRPr="00C75DCA">
        <w:rPr>
          <w:rFonts w:cs="Arial"/>
        </w:rPr>
        <w:t xml:space="preserve">The ECM monitors driving style and selects a suitable time to employ regeneration. </w:t>
      </w:r>
      <w:r w:rsidR="0076561A" w:rsidRPr="00C75DCA">
        <w:rPr>
          <w:rFonts w:cs="Arial"/>
        </w:rPr>
        <w:t xml:space="preserve">Vehicles driven a lot at idle speed and low load will attempt to regenerate earlier than those driven </w:t>
      </w:r>
      <w:r w:rsidR="000C62BC" w:rsidRPr="00C75DCA">
        <w:rPr>
          <w:rFonts w:cs="Arial" w:hint="eastAsia"/>
        </w:rPr>
        <w:t>at</w:t>
      </w:r>
      <w:r w:rsidR="0076561A" w:rsidRPr="00C75DCA">
        <w:rPr>
          <w:rFonts w:cs="Arial"/>
        </w:rPr>
        <w:t xml:space="preserve"> higher speed</w:t>
      </w:r>
      <w:r w:rsidR="000C62BC" w:rsidRPr="00C75DCA">
        <w:rPr>
          <w:rFonts w:cs="Arial" w:hint="eastAsia"/>
        </w:rPr>
        <w:t xml:space="preserve"> and load</w:t>
      </w:r>
      <w:r w:rsidR="0076561A" w:rsidRPr="00C75DCA">
        <w:rPr>
          <w:rFonts w:cs="Arial"/>
        </w:rPr>
        <w:t>.</w:t>
      </w:r>
      <w:r w:rsidRPr="00C75DCA">
        <w:rPr>
          <w:rFonts w:cs="Arial"/>
        </w:rPr>
        <w:t xml:space="preserve"> For regeneration to take place, a prolonged high exhaust temperature must be obtained. </w:t>
      </w:r>
    </w:p>
    <w:p w14:paraId="6AD5BE08" w14:textId="77777777" w:rsidR="00E32DD9" w:rsidRPr="00C75DCA" w:rsidRDefault="00E32DD9" w:rsidP="00E32DD9">
      <w:pPr>
        <w:spacing w:before="156" w:after="156"/>
        <w:rPr>
          <w:rFonts w:cs="Arial"/>
        </w:rPr>
      </w:pPr>
      <w:r w:rsidRPr="00C75DCA">
        <w:rPr>
          <w:rFonts w:cs="Arial"/>
        </w:rPr>
        <w:t xml:space="preserve">In the event of the car being driven in such a way that regeneration is not possible, i.e., frequent short journeys, a diagnostic trouble code will eventually be registered in addition to the DPF light and “Check Engine” indicators displaying. A service regeneration can be requested in the workshop using the diagnostic tool. </w:t>
      </w:r>
    </w:p>
    <w:p w14:paraId="24E83750" w14:textId="77777777" w:rsidR="00E32DD9" w:rsidRPr="00C75DCA" w:rsidRDefault="00E32DD9" w:rsidP="00E32DD9">
      <w:pPr>
        <w:spacing w:before="156" w:after="156"/>
        <w:rPr>
          <w:rFonts w:cs="Arial"/>
        </w:rPr>
      </w:pPr>
      <w:r w:rsidRPr="00C75DCA">
        <w:rPr>
          <w:rFonts w:cs="Arial"/>
        </w:rPr>
        <w:t xml:space="preserve">Before performing a forced DPF regeneration using the tool, check the following items: </w:t>
      </w:r>
    </w:p>
    <w:p w14:paraId="7B9EBC05"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t>The fuel light is not on.</w:t>
      </w:r>
    </w:p>
    <w:p w14:paraId="13A0025B"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t>No DPF-relevant faults are stored in system.</w:t>
      </w:r>
    </w:p>
    <w:p w14:paraId="7C871E51"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t>The vehicle has the specified engine oil.</w:t>
      </w:r>
    </w:p>
    <w:p w14:paraId="66A311A5"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lastRenderedPageBreak/>
        <w:t>The oil for diesel is not contaminated.</w:t>
      </w:r>
    </w:p>
    <w:p w14:paraId="18E8C97A" w14:textId="77777777" w:rsidR="00E32DD9" w:rsidRPr="00C75DCA" w:rsidRDefault="005A4980" w:rsidP="00E32DD9">
      <w:pPr>
        <w:pStyle w:val="NOTE2"/>
        <w:spacing w:before="156" w:after="156"/>
        <w:ind w:left="181"/>
        <w:contextualSpacing/>
        <w:rPr>
          <w:b/>
          <w:bCs w:val="0"/>
        </w:rPr>
      </w:pPr>
      <w:r w:rsidRPr="00C75DCA">
        <w:rPr>
          <w:noProof/>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146050" cy="146050"/>
                    </a:xfrm>
                    <a:prstGeom prst="rect">
                      <a:avLst/>
                    </a:prstGeom>
                    <a:noFill/>
                  </pic:spPr>
                </pic:pic>
              </a:graphicData>
            </a:graphic>
          </wp:anchor>
        </w:drawing>
      </w:r>
      <w:r w:rsidR="00E32DD9" w:rsidRPr="00C75DCA">
        <w:rPr>
          <w:b/>
          <w:bCs w:val="0"/>
        </w:rPr>
        <w:t>IMPORTANT</w:t>
      </w:r>
    </w:p>
    <w:p w14:paraId="3585FB54" w14:textId="77777777" w:rsidR="00E32DD9" w:rsidRPr="00C75DCA" w:rsidRDefault="00E32DD9" w:rsidP="00E32DD9">
      <w:pPr>
        <w:pStyle w:val="NOTE2"/>
        <w:spacing w:before="156" w:after="156"/>
        <w:ind w:left="181"/>
        <w:contextualSpacing/>
      </w:pPr>
      <w:r w:rsidRPr="00C75DCA">
        <w:t xml:space="preserve">Before diagnosing the problematic vehicle and attempting to perform an emergency regeneration, it is important to obtain a full diagnostic log and read out relevant measured value blocks. </w:t>
      </w:r>
    </w:p>
    <w:p w14:paraId="70078D38" w14:textId="77777777" w:rsidR="00E32DD9" w:rsidRPr="00C75DCA" w:rsidRDefault="005A4980" w:rsidP="00E32DD9">
      <w:pPr>
        <w:pStyle w:val="16"/>
        <w:pBdr>
          <w:top w:val="single" w:sz="4" w:space="1" w:color="auto"/>
        </w:pBdr>
        <w:spacing w:before="156" w:afterLines="0" w:after="0"/>
        <w:ind w:left="180"/>
        <w:contextualSpacing/>
        <w:rPr>
          <w:szCs w:val="18"/>
        </w:rPr>
      </w:pPr>
      <w:r w:rsidRPr="00C75DCA">
        <w:rPr>
          <w:rFonts w:eastAsia="Helvetica,Bold"/>
          <w:b/>
          <w:iCs/>
          <w:noProof/>
          <w:szCs w:val="18"/>
        </w:rPr>
        <w:drawing>
          <wp:anchor distT="0" distB="0" distL="114300" distR="114300" simplePos="0" relativeHeight="251766784" behindDoc="0" locked="0" layoutInCell="1" allowOverlap="1" wp14:anchorId="600A969B" wp14:editId="0A01C502">
            <wp:simplePos x="0" y="0"/>
            <wp:positionH relativeFrom="leftMargin">
              <wp:posOffset>309880</wp:posOffset>
            </wp:positionH>
            <wp:positionV relativeFrom="paragraph">
              <wp:posOffset>16510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00E32DD9" w:rsidRPr="00C75DCA">
        <w:rPr>
          <w:b/>
          <w:szCs w:val="18"/>
        </w:rPr>
        <w:t>NOTE</w:t>
      </w:r>
      <w:r w:rsidR="00E32DD9" w:rsidRPr="00C75DCA">
        <w:rPr>
          <w:szCs w:val="18"/>
        </w:rPr>
        <w:t xml:space="preserve"> </w:t>
      </w:r>
    </w:p>
    <w:p w14:paraId="6CC19706" w14:textId="77777777" w:rsidR="00E32DD9" w:rsidRPr="00C75DCA" w:rsidRDefault="00E32DD9" w:rsidP="003A7528">
      <w:pPr>
        <w:pStyle w:val="16"/>
        <w:widowControl/>
        <w:numPr>
          <w:ilvl w:val="0"/>
          <w:numId w:val="85"/>
        </w:numPr>
        <w:pBdr>
          <w:bottom w:val="single" w:sz="4" w:space="1" w:color="auto"/>
        </w:pBdr>
        <w:spacing w:beforeLines="20" w:before="62" w:afterLines="0" w:after="0"/>
        <w:ind w:left="537" w:hanging="357"/>
        <w:contextualSpacing/>
        <w:rPr>
          <w:szCs w:val="18"/>
        </w:rPr>
      </w:pPr>
      <w:r w:rsidRPr="00C75DCA">
        <w:rPr>
          <w:szCs w:val="18"/>
        </w:rPr>
        <w:t>The DPF will not regenerate if the engine management light is on, or there is a faulty EGR valve.</w:t>
      </w:r>
    </w:p>
    <w:p w14:paraId="59CBC0C8" w14:textId="77777777" w:rsidR="00E32DD9" w:rsidRPr="00C75DCA" w:rsidRDefault="00E32DD9" w:rsidP="003A7528">
      <w:pPr>
        <w:pStyle w:val="16"/>
        <w:widowControl/>
        <w:numPr>
          <w:ilvl w:val="0"/>
          <w:numId w:val="85"/>
        </w:numPr>
        <w:pBdr>
          <w:bottom w:val="single" w:sz="4" w:space="1" w:color="auto"/>
        </w:pBdr>
        <w:spacing w:beforeLines="20" w:before="62" w:afterLines="0" w:after="0"/>
        <w:ind w:left="537" w:hanging="357"/>
        <w:contextualSpacing/>
        <w:rPr>
          <w:szCs w:val="18"/>
        </w:rPr>
      </w:pPr>
      <w:r w:rsidRPr="00C75DCA">
        <w:rPr>
          <w:szCs w:val="18"/>
        </w:rPr>
        <w:t xml:space="preserve">The ECU must be re-adapted when replacing the DPF and when topping up the fuel additive Eolys. </w:t>
      </w:r>
    </w:p>
    <w:p w14:paraId="78AF9F61" w14:textId="77777777" w:rsidR="00E32DD9" w:rsidRPr="00C75DCA" w:rsidRDefault="00E32DD9" w:rsidP="003A7528">
      <w:pPr>
        <w:pStyle w:val="16"/>
        <w:widowControl/>
        <w:numPr>
          <w:ilvl w:val="0"/>
          <w:numId w:val="85"/>
        </w:numPr>
        <w:pBdr>
          <w:bottom w:val="single" w:sz="4" w:space="1" w:color="auto"/>
        </w:pBdr>
        <w:spacing w:beforeLines="20" w:before="62" w:afterLines="0" w:after="0"/>
        <w:ind w:left="537" w:hanging="357"/>
        <w:contextualSpacing/>
      </w:pPr>
      <w:r w:rsidRPr="00C75DCA">
        <w:t>If the vehicle needs to be driven in order to perform a DPF service, a second person is needed for the function. One person should drive the vehicle while the other person observes the screen on the Tool. Do not attempt to drive and observe the scan tool at the same time. This is dangerous and puts your life and the lives of other motors and pedestrians at risk.</w:t>
      </w:r>
      <w:bookmarkEnd w:id="271"/>
      <w:bookmarkEnd w:id="272"/>
      <w:bookmarkEnd w:id="273"/>
    </w:p>
    <w:p w14:paraId="04824D92" w14:textId="77777777" w:rsidR="00E32DD9" w:rsidRPr="00C75DCA" w:rsidRDefault="00E32DD9" w:rsidP="00E32DD9">
      <w:pPr>
        <w:pStyle w:val="20"/>
        <w:spacing w:before="312" w:after="156"/>
      </w:pPr>
      <w:bookmarkStart w:id="274" w:name="_Toc475176634"/>
      <w:bookmarkStart w:id="275" w:name="_Toc38114406"/>
      <w:bookmarkStart w:id="276" w:name="_Toc159436301"/>
      <w:bookmarkStart w:id="277" w:name="_Toc202951311"/>
      <w:r w:rsidRPr="00C75DCA">
        <w:t>Steering Angle Sensor (SAS) Service</w:t>
      </w:r>
      <w:bookmarkEnd w:id="274"/>
      <w:bookmarkEnd w:id="275"/>
      <w:bookmarkEnd w:id="276"/>
      <w:bookmarkEnd w:id="277"/>
    </w:p>
    <w:p w14:paraId="15E67AEF" w14:textId="77777777" w:rsidR="00E32DD9" w:rsidRPr="00C75DCA" w:rsidRDefault="00E32DD9" w:rsidP="00E32DD9">
      <w:pPr>
        <w:spacing w:before="156" w:after="156"/>
        <w:rPr>
          <w:rFonts w:cs="Arial"/>
        </w:rPr>
      </w:pPr>
      <w:r w:rsidRPr="00C75DCA">
        <w:rPr>
          <w:rFonts w:cs="Arial"/>
        </w:rPr>
        <w:t>SAS Calibration permanently stores the current steering wheel position as the straight-ahead position in the SAS EEPROM. Therefore, the front wheels and the steering wheel must be set exactly to the straight-ahead position before calibration. In addition, the VIN is also read from the instrument cluster and stored permanently in the SAS EEPROM. On successful completion of calibration, the SAS fault memory is automatically cleared.</w:t>
      </w:r>
    </w:p>
    <w:p w14:paraId="4606F2B3" w14:textId="77777777" w:rsidR="00E32DD9" w:rsidRPr="00C75DCA" w:rsidRDefault="00E32DD9" w:rsidP="00E32DD9">
      <w:pPr>
        <w:spacing w:before="156" w:after="156"/>
        <w:rPr>
          <w:rFonts w:cs="Arial"/>
        </w:rPr>
      </w:pPr>
      <w:r w:rsidRPr="00C75DCA">
        <w:rPr>
          <w:rFonts w:cs="Arial"/>
        </w:rPr>
        <w:t>Calibration must always be carried out after the following operations:</w:t>
      </w:r>
    </w:p>
    <w:p w14:paraId="139988A2"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t xml:space="preserve">Steering wheel replacement </w:t>
      </w:r>
    </w:p>
    <w:p w14:paraId="041B6CE5"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t>SAS replacement</w:t>
      </w:r>
    </w:p>
    <w:p w14:paraId="2B2D4FF4"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t>Any maintenance that involves opening the connector hub from the SAS to the column</w:t>
      </w:r>
    </w:p>
    <w:p w14:paraId="0461176A"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t>Any maintenance or repair work on the steering linkage, steering gear or other related mechanism</w:t>
      </w:r>
    </w:p>
    <w:p w14:paraId="1BCBF3D5"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t>Wheel alignment or wheel track adjustment</w:t>
      </w:r>
    </w:p>
    <w:p w14:paraId="7A56004D" w14:textId="77777777" w:rsidR="00E32DD9" w:rsidRPr="00C75DCA" w:rsidRDefault="00E32DD9" w:rsidP="003A7528">
      <w:pPr>
        <w:pStyle w:val="BodytextUserManual"/>
        <w:widowControl/>
        <w:numPr>
          <w:ilvl w:val="0"/>
          <w:numId w:val="31"/>
        </w:numPr>
        <w:spacing w:beforeLines="20" w:before="62" w:afterLines="20" w:after="62"/>
        <w:ind w:left="641" w:hanging="357"/>
      </w:pPr>
      <w:r w:rsidRPr="00C75DCA">
        <w:t>Accident repairs where damage to the SAS or assembly, or any part of the steering system may have occurred.</w:t>
      </w:r>
    </w:p>
    <w:p w14:paraId="50568694" w14:textId="77777777" w:rsidR="00D84177" w:rsidRPr="00C75DCA" w:rsidRDefault="00D84177" w:rsidP="00D84177">
      <w:pPr>
        <w:pStyle w:val="BodytextUserManual"/>
        <w:widowControl/>
        <w:spacing w:beforeLines="20" w:before="62" w:afterLines="20" w:after="62"/>
      </w:pPr>
    </w:p>
    <w:p w14:paraId="2275B84E" w14:textId="77777777" w:rsidR="00D84177" w:rsidRPr="00C75DCA" w:rsidRDefault="00D84177" w:rsidP="00D84177">
      <w:pPr>
        <w:pStyle w:val="BodytextUserManual"/>
        <w:widowControl/>
        <w:spacing w:beforeLines="20" w:before="62" w:afterLines="20" w:after="62"/>
      </w:pPr>
    </w:p>
    <w:p w14:paraId="192C4854" w14:textId="77777777" w:rsidR="00D84177" w:rsidRPr="00C75DCA" w:rsidRDefault="00D84177" w:rsidP="00F33CFD">
      <w:pPr>
        <w:pStyle w:val="BodytextUserManual"/>
        <w:widowControl/>
        <w:spacing w:beforeLines="20" w:before="62" w:afterLines="20" w:after="62"/>
      </w:pPr>
    </w:p>
    <w:p w14:paraId="52DF76A3" w14:textId="77777777" w:rsidR="00E32DD9" w:rsidRPr="00C75DCA" w:rsidRDefault="00E32DD9" w:rsidP="00E32DD9">
      <w:pPr>
        <w:pStyle w:val="16"/>
        <w:pBdr>
          <w:top w:val="single" w:sz="4" w:space="1" w:color="auto"/>
        </w:pBdr>
        <w:spacing w:before="156" w:afterLines="0" w:after="0"/>
        <w:ind w:left="180"/>
        <w:contextualSpacing/>
        <w:rPr>
          <w:szCs w:val="18"/>
        </w:rPr>
      </w:pPr>
      <w:r w:rsidRPr="00C75DCA">
        <w:rPr>
          <w:rFonts w:eastAsia="Helvetica,Bold"/>
          <w:b/>
          <w:iCs/>
          <w:noProof/>
          <w:szCs w:val="18"/>
        </w:rPr>
        <w:lastRenderedPageBreak/>
        <w:drawing>
          <wp:anchor distT="0" distB="0" distL="114300" distR="114300" simplePos="0" relativeHeight="251768832" behindDoc="0" locked="0" layoutInCell="1" allowOverlap="1" wp14:anchorId="78C5A459" wp14:editId="71D8DE1A">
            <wp:simplePos x="0" y="0"/>
            <wp:positionH relativeFrom="leftMargin">
              <wp:posOffset>307340</wp:posOffset>
            </wp:positionH>
            <wp:positionV relativeFrom="paragraph">
              <wp:posOffset>24130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b/>
          <w:szCs w:val="18"/>
        </w:rPr>
        <w:t>NOTE</w:t>
      </w:r>
      <w:r w:rsidRPr="00C75DCA">
        <w:rPr>
          <w:szCs w:val="18"/>
        </w:rPr>
        <w:t xml:space="preserve"> </w:t>
      </w:r>
    </w:p>
    <w:p w14:paraId="61D726ED" w14:textId="77777777" w:rsidR="00E32DD9" w:rsidRPr="00C75DCA" w:rsidRDefault="00E32DD9" w:rsidP="003A7528">
      <w:pPr>
        <w:pStyle w:val="16"/>
        <w:widowControl/>
        <w:numPr>
          <w:ilvl w:val="0"/>
          <w:numId w:val="87"/>
        </w:numPr>
        <w:pBdr>
          <w:bottom w:val="single" w:sz="4" w:space="1" w:color="auto"/>
        </w:pBdr>
        <w:spacing w:beforeLines="0" w:before="0" w:afterLines="0" w:after="0"/>
        <w:ind w:left="537" w:hanging="357"/>
        <w:contextualSpacing/>
        <w:rPr>
          <w:szCs w:val="18"/>
        </w:rPr>
      </w:pPr>
      <w:r w:rsidRPr="00C75DCA">
        <w:rPr>
          <w:bCs w:val="0"/>
          <w:szCs w:val="18"/>
        </w:rPr>
        <w:t>Autel accepts no responsibility for any accident or injury arising from servicing the SAS system. When interpreting DTCs retrieved from the vehicle, always follow the manufacturer's recommendation for repair</w:t>
      </w:r>
      <w:r w:rsidRPr="00C75DCA">
        <w:rPr>
          <w:szCs w:val="18"/>
        </w:rPr>
        <w:t>.</w:t>
      </w:r>
    </w:p>
    <w:p w14:paraId="15FD3887" w14:textId="77777777" w:rsidR="00E32DD9" w:rsidRPr="00C75DCA" w:rsidRDefault="00E32DD9" w:rsidP="003A7528">
      <w:pPr>
        <w:pStyle w:val="16"/>
        <w:widowControl/>
        <w:numPr>
          <w:ilvl w:val="0"/>
          <w:numId w:val="87"/>
        </w:numPr>
        <w:pBdr>
          <w:bottom w:val="single" w:sz="4" w:space="1" w:color="auto"/>
        </w:pBdr>
        <w:spacing w:beforeLines="0" w:before="0" w:afterLines="0" w:after="0"/>
        <w:ind w:left="537" w:hanging="357"/>
        <w:contextualSpacing/>
        <w:rPr>
          <w:szCs w:val="18"/>
        </w:rPr>
      </w:pPr>
      <w:r w:rsidRPr="00C75DCA">
        <w:rPr>
          <w:bCs w:val="0"/>
          <w:szCs w:val="18"/>
        </w:rPr>
        <w:t>All software screens shown in this manual are examples, and actual test screens may vary by test vehicle. Pay attention to the menu titles and onscreen instructions to make correct option selections</w:t>
      </w:r>
      <w:r w:rsidRPr="00C75DCA">
        <w:rPr>
          <w:szCs w:val="18"/>
        </w:rPr>
        <w:t xml:space="preserve">. </w:t>
      </w:r>
    </w:p>
    <w:p w14:paraId="2E6E5222" w14:textId="77777777" w:rsidR="00E32DD9" w:rsidRPr="00C75DCA" w:rsidRDefault="00E32DD9" w:rsidP="003A7528">
      <w:pPr>
        <w:pStyle w:val="16"/>
        <w:widowControl/>
        <w:numPr>
          <w:ilvl w:val="0"/>
          <w:numId w:val="87"/>
        </w:numPr>
        <w:pBdr>
          <w:bottom w:val="single" w:sz="4" w:space="1" w:color="auto"/>
        </w:pBdr>
        <w:spacing w:beforeLines="20" w:before="62" w:afterLines="0" w:after="0"/>
        <w:ind w:left="537" w:hanging="357"/>
        <w:contextualSpacing/>
        <w:rPr>
          <w:szCs w:val="18"/>
        </w:rPr>
      </w:pPr>
      <w:r w:rsidRPr="00C75DCA">
        <w:rPr>
          <w:bCs w:val="0"/>
          <w:szCs w:val="18"/>
        </w:rPr>
        <w:t xml:space="preserve">Before starting procedure, make sure the vehicle has an ESC button. Look for button </w:t>
      </w:r>
      <w:r w:rsidRPr="00C75DCA">
        <w:t>on dash.</w:t>
      </w:r>
    </w:p>
    <w:p w14:paraId="5951B9F1" w14:textId="77777777" w:rsidR="000D7123" w:rsidRPr="00C75DCA" w:rsidRDefault="000D7123" w:rsidP="000D7123">
      <w:pPr>
        <w:spacing w:before="156" w:after="156"/>
      </w:pPr>
    </w:p>
    <w:p w14:paraId="2F57395B" w14:textId="77777777" w:rsidR="00791FB8" w:rsidRPr="00C75DCA" w:rsidRDefault="00791FB8" w:rsidP="00094420">
      <w:pPr>
        <w:spacing w:before="156" w:after="156"/>
      </w:pPr>
    </w:p>
    <w:p w14:paraId="404013A0" w14:textId="77777777" w:rsidR="00AC1D2A" w:rsidRPr="00C75DCA" w:rsidRDefault="00AC1D2A" w:rsidP="00AC1D2A">
      <w:pPr>
        <w:spacing w:before="156" w:after="156"/>
      </w:pPr>
    </w:p>
    <w:p w14:paraId="753DCA79" w14:textId="77777777" w:rsidR="00C05429" w:rsidRPr="00C75DCA" w:rsidRDefault="00C05429" w:rsidP="00C05429">
      <w:pPr>
        <w:spacing w:before="156" w:after="156"/>
      </w:pPr>
    </w:p>
    <w:p w14:paraId="5E8D6CA1" w14:textId="77777777" w:rsidR="004F018D" w:rsidRPr="00C75DCA" w:rsidRDefault="004F018D" w:rsidP="004F018D">
      <w:pPr>
        <w:pStyle w:val="12"/>
        <w:spacing w:before="312" w:after="312"/>
        <w:ind w:left="792" w:hanging="792"/>
      </w:pPr>
      <w:bookmarkStart w:id="278" w:name="_Ref118313587"/>
      <w:bookmarkStart w:id="279" w:name="_Ref118313589"/>
      <w:bookmarkStart w:id="280" w:name="_Toc159436302"/>
      <w:bookmarkStart w:id="281" w:name="_Toc202951312"/>
      <w:r w:rsidRPr="00C75DCA">
        <w:lastRenderedPageBreak/>
        <w:t>ADAS</w:t>
      </w:r>
      <w:bookmarkEnd w:id="278"/>
      <w:bookmarkEnd w:id="279"/>
      <w:bookmarkEnd w:id="280"/>
      <w:bookmarkEnd w:id="281"/>
    </w:p>
    <w:p w14:paraId="728D533F" w14:textId="77777777" w:rsidR="004F018D" w:rsidRPr="00C75DCA" w:rsidRDefault="004F018D" w:rsidP="004F018D">
      <w:pPr>
        <w:spacing w:before="156" w:after="156"/>
        <w:rPr>
          <w:rFonts w:cs="Arial"/>
        </w:rPr>
      </w:pPr>
      <w:r w:rsidRPr="00C75DCA">
        <w:rPr>
          <w:rFonts w:cs="Arial"/>
        </w:rPr>
        <w:t xml:space="preserve">Advanced Driver Assistance Systems (ADAS) </w:t>
      </w:r>
      <w:r w:rsidR="00241136" w:rsidRPr="00C75DCA">
        <w:rPr>
          <w:rFonts w:cs="Arial"/>
        </w:rPr>
        <w:t>are</w:t>
      </w:r>
      <w:r w:rsidRPr="00C75DCA">
        <w:rPr>
          <w:rFonts w:cs="Arial"/>
        </w:rPr>
        <w:t xml:space="preserve"> an array of vehicle systems that aid the driver either through passive alerts or by active control of the vehicle to drive safer and with greater awareness and precision.</w:t>
      </w:r>
    </w:p>
    <w:p w14:paraId="32BF9445" w14:textId="77777777" w:rsidR="004F018D" w:rsidRPr="00C75DCA" w:rsidRDefault="004F018D" w:rsidP="004F018D">
      <w:pPr>
        <w:spacing w:before="156" w:after="156"/>
        <w:rPr>
          <w:rFonts w:cs="Arial"/>
        </w:rPr>
      </w:pPr>
      <w:r w:rsidRPr="00C75DCA">
        <w:rPr>
          <w:rFonts w:cs="Arial"/>
        </w:rPr>
        <w:t>Cameras, sensors, ultrasound, radar and LIDAR are some of the systems used to capture the driving environment data, including travelling or static vehicles position, pedestrian location, road sign, driving lane and intersection detection, road (curves) and driving conditions (poor visibility or evening driving</w:t>
      </w:r>
      <w:r w:rsidR="00026B55" w:rsidRPr="00C75DCA">
        <w:rPr>
          <w:rFonts w:cs="Arial"/>
        </w:rPr>
        <w:t>)</w:t>
      </w:r>
      <w:r w:rsidR="00026B55" w:rsidRPr="00C75DCA">
        <w:rPr>
          <w:rFonts w:cs="Arial" w:hint="eastAsia"/>
        </w:rPr>
        <w:t>. This</w:t>
      </w:r>
      <w:r w:rsidRPr="00C75DCA">
        <w:rPr>
          <w:rFonts w:cs="Arial"/>
        </w:rPr>
        <w:t xml:space="preserve"> information </w:t>
      </w:r>
      <w:r w:rsidR="00026B55" w:rsidRPr="00C75DCA">
        <w:rPr>
          <w:rFonts w:cs="Arial" w:hint="eastAsia"/>
        </w:rPr>
        <w:t xml:space="preserve">is used </w:t>
      </w:r>
      <w:r w:rsidRPr="00C75DCA">
        <w:rPr>
          <w:rFonts w:cs="Arial"/>
        </w:rPr>
        <w:t>to instruct the vehicle to take its predetermined action. Cameras, sensors</w:t>
      </w:r>
      <w:r w:rsidR="00241136" w:rsidRPr="00C75DCA">
        <w:rPr>
          <w:rFonts w:cs="Arial"/>
        </w:rPr>
        <w:t>,</w:t>
      </w:r>
      <w:r w:rsidRPr="00C75DCA">
        <w:rPr>
          <w:rFonts w:cs="Arial"/>
        </w:rPr>
        <w:t xml:space="preserve"> and sensing systems are typically located in front and rear bumpers, windshield, front grill</w:t>
      </w:r>
      <w:r w:rsidR="00241136" w:rsidRPr="00C75DCA">
        <w:rPr>
          <w:rFonts w:cs="Arial"/>
        </w:rPr>
        <w:t>,</w:t>
      </w:r>
      <w:r w:rsidRPr="00C75DCA">
        <w:rPr>
          <w:rFonts w:cs="Arial"/>
        </w:rPr>
        <w:t xml:space="preserve"> and side and rearview mirrors.</w:t>
      </w:r>
    </w:p>
    <w:p w14:paraId="7AA7E29F" w14:textId="77777777" w:rsidR="004F018D" w:rsidRPr="00C75DCA" w:rsidRDefault="004F018D" w:rsidP="004F018D">
      <w:pPr>
        <w:spacing w:before="156" w:after="156"/>
        <w:rPr>
          <w:rFonts w:cs="Arial"/>
        </w:rPr>
      </w:pPr>
      <w:r w:rsidRPr="00C75DCA">
        <w:rPr>
          <w:rFonts w:cs="Arial"/>
        </w:rPr>
        <w:t>Autel ADAS Calibration Tool provides comprehensive and precise ADAS calibration.</w:t>
      </w:r>
    </w:p>
    <w:p w14:paraId="15ADD983" w14:textId="77777777" w:rsidR="004F018D" w:rsidRPr="00C75DCA" w:rsidRDefault="004F018D">
      <w:pPr>
        <w:pStyle w:val="ac"/>
        <w:numPr>
          <w:ilvl w:val="0"/>
          <w:numId w:val="120"/>
        </w:numPr>
        <w:spacing w:beforeLines="20" w:before="62" w:afterLines="20" w:after="62"/>
        <w:ind w:left="641" w:hanging="357"/>
        <w:rPr>
          <w:rFonts w:cs="Arial"/>
        </w:rPr>
      </w:pPr>
      <w:r w:rsidRPr="00C75DCA">
        <w:rPr>
          <w:rFonts w:cs="Arial"/>
        </w:rPr>
        <w:t>Covers many vehicle manufacturers, including Benz, BMW, Audi, Volkswagen, Porsche, Infiniti, Lexus, GM, Ford, Volvo, Toyota, Nissan, Honda, Hyundai, Kia</w:t>
      </w:r>
      <w:r w:rsidR="001F730D" w:rsidRPr="00C75DCA">
        <w:rPr>
          <w:rFonts w:cs="Arial" w:hint="eastAsia"/>
        </w:rPr>
        <w:t>, etc.</w:t>
      </w:r>
    </w:p>
    <w:p w14:paraId="497E31DC" w14:textId="77777777" w:rsidR="004F018D" w:rsidRPr="00C75DCA" w:rsidRDefault="004F018D">
      <w:pPr>
        <w:pStyle w:val="ac"/>
        <w:numPr>
          <w:ilvl w:val="0"/>
          <w:numId w:val="120"/>
        </w:numPr>
        <w:spacing w:beforeLines="20" w:before="62" w:afterLines="20" w:after="62"/>
        <w:ind w:left="641" w:hanging="357"/>
        <w:rPr>
          <w:rFonts w:cs="Arial"/>
        </w:rPr>
      </w:pPr>
      <w:r w:rsidRPr="00C75DCA">
        <w:rPr>
          <w:rFonts w:cs="Arial"/>
        </w:rPr>
        <w:t>Supports the calibration of multiple driver assistant systems, including Adaptive. Cruise Control (ACC), Night Vision System (NVS), Lane Departure Warning (LDW), Blind Spot Detection (BSD), Around View Monitoring (AVM), Rear Collision Warning (RCW), Heads-up Displays (HUD)</w:t>
      </w:r>
      <w:r w:rsidR="001F730D" w:rsidRPr="00C75DCA">
        <w:rPr>
          <w:rFonts w:cs="Arial" w:hint="eastAsia"/>
        </w:rPr>
        <w:t>, etc</w:t>
      </w:r>
      <w:r w:rsidRPr="00C75DCA">
        <w:rPr>
          <w:rFonts w:cs="Arial"/>
        </w:rPr>
        <w:t>.</w:t>
      </w:r>
    </w:p>
    <w:p w14:paraId="094B9267" w14:textId="77777777" w:rsidR="004F018D" w:rsidRPr="00C75DCA" w:rsidRDefault="004F018D">
      <w:pPr>
        <w:pStyle w:val="ac"/>
        <w:numPr>
          <w:ilvl w:val="0"/>
          <w:numId w:val="120"/>
        </w:numPr>
        <w:spacing w:beforeLines="20" w:before="62" w:afterLines="20" w:after="62"/>
        <w:ind w:left="641" w:hanging="357"/>
        <w:rPr>
          <w:rFonts w:cs="Arial"/>
        </w:rPr>
      </w:pPr>
      <w:r w:rsidRPr="00C75DCA">
        <w:rPr>
          <w:rFonts w:cs="Arial"/>
        </w:rPr>
        <w:t>Supplies graphic illustrations and step-by-step instructions.</w:t>
      </w:r>
    </w:p>
    <w:p w14:paraId="333C25DA" w14:textId="77777777" w:rsidR="004F018D" w:rsidRPr="00C75DCA" w:rsidRDefault="004F018D">
      <w:pPr>
        <w:pStyle w:val="ac"/>
        <w:numPr>
          <w:ilvl w:val="0"/>
          <w:numId w:val="120"/>
        </w:numPr>
        <w:spacing w:beforeLines="20" w:before="62" w:afterLines="0" w:after="0"/>
        <w:ind w:left="641" w:hanging="357"/>
        <w:rPr>
          <w:rFonts w:cs="Arial"/>
        </w:rPr>
      </w:pPr>
      <w:r w:rsidRPr="00C75DCA">
        <w:rPr>
          <w:rFonts w:cs="Arial"/>
        </w:rPr>
        <w:t>Provides demos to guide the technician through the calibration.</w:t>
      </w:r>
    </w:p>
    <w:p w14:paraId="2584EB06" w14:textId="77777777" w:rsidR="004F018D" w:rsidRPr="00C75DCA" w:rsidRDefault="00D5633B" w:rsidP="00F75199">
      <w:pPr>
        <w:pStyle w:val="Text"/>
        <w:snapToGrid w:val="0"/>
        <w:spacing w:before="156" w:afterLines="0" w:after="0" w:line="360" w:lineRule="auto"/>
        <w:ind w:left="0"/>
        <w:jc w:val="center"/>
        <w:rPr>
          <w:rFonts w:cs="Arial"/>
        </w:rPr>
      </w:pPr>
      <w:r w:rsidRPr="00C75DCA">
        <w:rPr>
          <w:rFonts w:cs="Arial"/>
          <w:noProof/>
        </w:rPr>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69">
                      <a:extLst>
                        <a:ext uri="{28A0092B-C50C-407E-A947-70E740481C1C}">
                          <a14:useLocalDpi xmlns:a14="http://schemas.microsoft.com/office/drawing/2010/main" val="0"/>
                        </a:ext>
                      </a:extLst>
                    </a:blip>
                    <a:srcRect b="6932"/>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7738FBF3" w14:textId="5AD3CA02" w:rsidR="005236B9" w:rsidRPr="00C75DCA" w:rsidRDefault="004F018D" w:rsidP="00F75199">
      <w:pPr>
        <w:pStyle w:val="ae"/>
        <w:spacing w:beforeLines="0" w:before="0" w:after="156"/>
      </w:pPr>
      <w:r w:rsidRPr="00C75DCA">
        <w:t xml:space="preserve">Figure </w:t>
      </w:r>
      <w:r w:rsidR="006C033B" w:rsidRPr="00C75DCA">
        <w:fldChar w:fldCharType="begin"/>
      </w:r>
      <w:r w:rsidR="006C033B" w:rsidRPr="00C75DCA">
        <w:instrText xml:space="preserve"> STYLEREF 1 \s </w:instrText>
      </w:r>
      <w:r w:rsidR="006C033B" w:rsidRPr="00C75DCA">
        <w:fldChar w:fldCharType="separate"/>
      </w:r>
      <w:r w:rsidR="006233ED">
        <w:rPr>
          <w:noProof/>
        </w:rPr>
        <w:t>8</w:t>
      </w:r>
      <w:r w:rsidR="006C033B" w:rsidRPr="00C75DCA">
        <w:rPr>
          <w:noProof/>
        </w:rPr>
        <w:fldChar w:fldCharType="end"/>
      </w:r>
      <w:r w:rsidR="00623535" w:rsidRPr="00C75DCA">
        <w:noBreakHyphen/>
      </w:r>
      <w:r w:rsidR="006C033B" w:rsidRPr="00C75DCA">
        <w:fldChar w:fldCharType="begin"/>
      </w:r>
      <w:r w:rsidR="006C033B" w:rsidRPr="00C75DCA">
        <w:instrText xml:space="preserve"> SEQ Figure \* ARABIC \s 1 </w:instrText>
      </w:r>
      <w:r w:rsidR="006C033B" w:rsidRPr="00C75DCA">
        <w:fldChar w:fldCharType="separate"/>
      </w:r>
      <w:r w:rsidR="006233ED">
        <w:rPr>
          <w:noProof/>
        </w:rPr>
        <w:t>1</w:t>
      </w:r>
      <w:r w:rsidR="006C033B" w:rsidRPr="00C75DCA">
        <w:rPr>
          <w:noProof/>
        </w:rPr>
        <w:fldChar w:fldCharType="end"/>
      </w:r>
      <w:r w:rsidRPr="00C75DCA">
        <w:t xml:space="preserve"> </w:t>
      </w:r>
      <w:r w:rsidRPr="00C75DCA">
        <w:rPr>
          <w:i/>
          <w:iCs/>
        </w:rPr>
        <w:t>ADAS Introduction Screen</w:t>
      </w:r>
      <w:bookmarkStart w:id="282" w:name="_Toc198196280"/>
      <w:bookmarkStart w:id="283" w:name="_Toc198750649"/>
      <w:bookmarkEnd w:id="282"/>
      <w:bookmarkEnd w:id="283"/>
    </w:p>
    <w:p w14:paraId="60269103" w14:textId="77777777" w:rsidR="00004003" w:rsidRPr="00C75DCA" w:rsidRDefault="00004003" w:rsidP="00004003">
      <w:pPr>
        <w:pStyle w:val="12"/>
        <w:spacing w:before="312" w:after="312"/>
        <w:ind w:left="792" w:hanging="792"/>
      </w:pPr>
      <w:bookmarkStart w:id="284" w:name="_Toc198198091"/>
      <w:bookmarkStart w:id="285" w:name="_Toc198752460"/>
      <w:bookmarkStart w:id="286" w:name="_Toc198198106"/>
      <w:bookmarkStart w:id="287" w:name="_Toc198752475"/>
      <w:bookmarkStart w:id="288" w:name="_Toc198198152"/>
      <w:bookmarkStart w:id="289" w:name="_Toc198752521"/>
      <w:bookmarkStart w:id="290" w:name="_Toc198198335"/>
      <w:bookmarkStart w:id="291" w:name="_Toc198752704"/>
      <w:bookmarkStart w:id="292" w:name="_Toc198198337"/>
      <w:bookmarkStart w:id="293" w:name="_Toc198752706"/>
      <w:bookmarkStart w:id="294" w:name="_Toc198198344"/>
      <w:bookmarkStart w:id="295" w:name="_Toc198752713"/>
      <w:bookmarkStart w:id="296" w:name="_Toc198198345"/>
      <w:bookmarkStart w:id="297" w:name="_Toc198752714"/>
      <w:bookmarkStart w:id="298" w:name="_Toc198198346"/>
      <w:bookmarkStart w:id="299" w:name="_Toc198752715"/>
      <w:bookmarkStart w:id="300" w:name="_Toc198198347"/>
      <w:bookmarkStart w:id="301" w:name="_Toc198752716"/>
      <w:bookmarkStart w:id="302" w:name="_Toc198198348"/>
      <w:bookmarkStart w:id="303" w:name="_Toc198752717"/>
      <w:bookmarkStart w:id="304" w:name="_Toc198198349"/>
      <w:bookmarkStart w:id="305" w:name="_Toc198752718"/>
      <w:bookmarkStart w:id="306" w:name="_Toc198198350"/>
      <w:bookmarkStart w:id="307" w:name="_Toc198752719"/>
      <w:bookmarkStart w:id="308" w:name="_Toc198198351"/>
      <w:bookmarkStart w:id="309" w:name="_Toc198752720"/>
      <w:bookmarkStart w:id="310" w:name="_Toc198198352"/>
      <w:bookmarkStart w:id="311" w:name="_Toc198752721"/>
      <w:bookmarkStart w:id="312" w:name="_Toc198198353"/>
      <w:bookmarkStart w:id="313" w:name="_Toc198752722"/>
      <w:bookmarkStart w:id="314" w:name="_Toc198198354"/>
      <w:bookmarkStart w:id="315" w:name="_Toc198752723"/>
      <w:bookmarkStart w:id="316" w:name="_Toc198198355"/>
      <w:bookmarkStart w:id="317" w:name="_Toc198752724"/>
      <w:bookmarkStart w:id="318" w:name="_Toc198198356"/>
      <w:bookmarkStart w:id="319" w:name="_Toc198752725"/>
      <w:bookmarkStart w:id="320" w:name="_Toc198198357"/>
      <w:bookmarkStart w:id="321" w:name="_Toc198752726"/>
      <w:bookmarkStart w:id="322" w:name="_Toc198198358"/>
      <w:bookmarkStart w:id="323" w:name="_Toc198752727"/>
      <w:bookmarkStart w:id="324" w:name="_Toc198198359"/>
      <w:bookmarkStart w:id="325" w:name="_Toc198752728"/>
      <w:bookmarkStart w:id="326" w:name="_Toc198198360"/>
      <w:bookmarkStart w:id="327" w:name="_Toc198752729"/>
      <w:bookmarkStart w:id="328" w:name="_Toc198198361"/>
      <w:bookmarkStart w:id="329" w:name="_Toc198752730"/>
      <w:bookmarkStart w:id="330" w:name="_Toc198198362"/>
      <w:bookmarkStart w:id="331" w:name="_Toc198752731"/>
      <w:bookmarkStart w:id="332" w:name="_Toc198198363"/>
      <w:bookmarkStart w:id="333" w:name="_Toc198752732"/>
      <w:bookmarkStart w:id="334" w:name="_Toc198198364"/>
      <w:bookmarkStart w:id="335" w:name="_Toc198752733"/>
      <w:bookmarkStart w:id="336" w:name="_Toc198198365"/>
      <w:bookmarkStart w:id="337" w:name="_Toc198752734"/>
      <w:bookmarkStart w:id="338" w:name="_Toc198198366"/>
      <w:bookmarkStart w:id="339" w:name="_Toc198752735"/>
      <w:bookmarkStart w:id="340" w:name="_Toc198198399"/>
      <w:bookmarkStart w:id="341" w:name="_Toc198752768"/>
      <w:bookmarkStart w:id="342" w:name="_Toc198198400"/>
      <w:bookmarkStart w:id="343" w:name="_Toc198752769"/>
      <w:bookmarkStart w:id="344" w:name="_Toc198198401"/>
      <w:bookmarkStart w:id="345" w:name="_Toc198752770"/>
      <w:bookmarkStart w:id="346" w:name="_Toc198198402"/>
      <w:bookmarkStart w:id="347" w:name="_Toc198752771"/>
      <w:bookmarkStart w:id="348" w:name="_Toc198198403"/>
      <w:bookmarkStart w:id="349" w:name="_Toc198752772"/>
      <w:bookmarkStart w:id="350" w:name="_Toc198198404"/>
      <w:bookmarkStart w:id="351" w:name="_Toc198752773"/>
      <w:bookmarkStart w:id="352" w:name="_Toc198198405"/>
      <w:bookmarkStart w:id="353" w:name="_Toc198752774"/>
      <w:bookmarkStart w:id="354" w:name="_Toc198198406"/>
      <w:bookmarkStart w:id="355" w:name="_Toc198752775"/>
      <w:bookmarkStart w:id="356" w:name="_Toc198198407"/>
      <w:bookmarkStart w:id="357" w:name="_Toc198752776"/>
      <w:bookmarkStart w:id="358" w:name="_Toc198198408"/>
      <w:bookmarkStart w:id="359" w:name="_Toc198752777"/>
      <w:bookmarkStart w:id="360" w:name="_Toc198198409"/>
      <w:bookmarkStart w:id="361" w:name="_Toc198752778"/>
      <w:bookmarkStart w:id="362" w:name="_Toc198198410"/>
      <w:bookmarkStart w:id="363" w:name="_Toc198752779"/>
      <w:bookmarkStart w:id="364" w:name="_Toc198198411"/>
      <w:bookmarkStart w:id="365" w:name="_Toc198752780"/>
      <w:bookmarkStart w:id="366" w:name="_Toc198198412"/>
      <w:bookmarkStart w:id="367" w:name="_Toc198752781"/>
      <w:bookmarkStart w:id="368" w:name="_Toc198198413"/>
      <w:bookmarkStart w:id="369" w:name="_Toc198752782"/>
      <w:bookmarkStart w:id="370" w:name="_Toc198198414"/>
      <w:bookmarkStart w:id="371" w:name="_Toc198752783"/>
      <w:bookmarkStart w:id="372" w:name="_Toc198198415"/>
      <w:bookmarkStart w:id="373" w:name="_Toc198752784"/>
      <w:bookmarkStart w:id="374" w:name="_Toc198198416"/>
      <w:bookmarkStart w:id="375" w:name="_Toc198752785"/>
      <w:bookmarkStart w:id="376" w:name="_Toc198198417"/>
      <w:bookmarkStart w:id="377" w:name="_Toc198752786"/>
      <w:bookmarkStart w:id="378" w:name="_Toc198198418"/>
      <w:bookmarkStart w:id="379" w:name="_Toc198752787"/>
      <w:bookmarkStart w:id="380" w:name="_Toc198198419"/>
      <w:bookmarkStart w:id="381" w:name="_Toc198752788"/>
      <w:bookmarkStart w:id="382" w:name="_Toc198198420"/>
      <w:bookmarkStart w:id="383" w:name="_Toc198752789"/>
      <w:bookmarkStart w:id="384" w:name="_Toc198198421"/>
      <w:bookmarkStart w:id="385" w:name="_Toc198752790"/>
      <w:bookmarkStart w:id="386" w:name="_Toc198198422"/>
      <w:bookmarkStart w:id="387" w:name="_Toc198752791"/>
      <w:bookmarkStart w:id="388" w:name="_Toc198198423"/>
      <w:bookmarkStart w:id="389" w:name="_Toc198752792"/>
      <w:bookmarkStart w:id="390" w:name="_Toc198198424"/>
      <w:bookmarkStart w:id="391" w:name="_Toc198752793"/>
      <w:bookmarkStart w:id="392" w:name="_Toc198198425"/>
      <w:bookmarkStart w:id="393" w:name="_Toc198752794"/>
      <w:bookmarkStart w:id="394" w:name="_Toc198198426"/>
      <w:bookmarkStart w:id="395" w:name="_Toc198752795"/>
      <w:bookmarkStart w:id="396" w:name="_Toc198198427"/>
      <w:bookmarkStart w:id="397" w:name="_Toc198752796"/>
      <w:bookmarkStart w:id="398" w:name="_Toc198198428"/>
      <w:bookmarkStart w:id="399" w:name="_Toc198752797"/>
      <w:bookmarkStart w:id="400" w:name="_Toc198198429"/>
      <w:bookmarkStart w:id="401" w:name="_Toc198752798"/>
      <w:bookmarkStart w:id="402" w:name="_Toc198198430"/>
      <w:bookmarkStart w:id="403" w:name="_Toc198752799"/>
      <w:bookmarkStart w:id="404" w:name="_Toc198198431"/>
      <w:bookmarkStart w:id="405" w:name="_Toc198752800"/>
      <w:bookmarkStart w:id="406" w:name="_Toc198198432"/>
      <w:bookmarkStart w:id="407" w:name="_Toc198752801"/>
      <w:bookmarkStart w:id="408" w:name="_Toc198198433"/>
      <w:bookmarkStart w:id="409" w:name="_Toc198752802"/>
      <w:bookmarkStart w:id="410" w:name="_Toc198198434"/>
      <w:bookmarkStart w:id="411" w:name="_Toc198752803"/>
      <w:bookmarkStart w:id="412" w:name="_Toc198198435"/>
      <w:bookmarkStart w:id="413" w:name="_Toc198752804"/>
      <w:bookmarkStart w:id="414" w:name="_Toc198198436"/>
      <w:bookmarkStart w:id="415" w:name="_Toc198752805"/>
      <w:bookmarkStart w:id="416" w:name="_Toc198198437"/>
      <w:bookmarkStart w:id="417" w:name="_Toc198752806"/>
      <w:bookmarkStart w:id="418" w:name="_Toc198198438"/>
      <w:bookmarkStart w:id="419" w:name="_Toc198752807"/>
      <w:bookmarkStart w:id="420" w:name="_Toc198198439"/>
      <w:bookmarkStart w:id="421" w:name="_Toc198752808"/>
      <w:bookmarkStart w:id="422" w:name="_Toc198198452"/>
      <w:bookmarkStart w:id="423" w:name="_Toc198752821"/>
      <w:bookmarkStart w:id="424" w:name="_Toc198198453"/>
      <w:bookmarkStart w:id="425" w:name="_Toc198752822"/>
      <w:bookmarkStart w:id="426" w:name="_Toc198198454"/>
      <w:bookmarkStart w:id="427" w:name="_Toc198752823"/>
      <w:bookmarkStart w:id="428" w:name="_Toc198198455"/>
      <w:bookmarkStart w:id="429" w:name="_Toc198752824"/>
      <w:bookmarkStart w:id="430" w:name="_Toc198198456"/>
      <w:bookmarkStart w:id="431" w:name="_Toc198752825"/>
      <w:bookmarkStart w:id="432" w:name="_Toc198198457"/>
      <w:bookmarkStart w:id="433" w:name="_Toc198752826"/>
      <w:bookmarkStart w:id="434" w:name="_Toc198198458"/>
      <w:bookmarkStart w:id="435" w:name="_Toc198752827"/>
      <w:bookmarkStart w:id="436" w:name="_Toc198198459"/>
      <w:bookmarkStart w:id="437" w:name="_Toc198752828"/>
      <w:bookmarkStart w:id="438" w:name="_Toc198198460"/>
      <w:bookmarkStart w:id="439" w:name="_Toc198752829"/>
      <w:bookmarkStart w:id="440" w:name="_Toc198198461"/>
      <w:bookmarkStart w:id="441" w:name="_Toc198752830"/>
      <w:bookmarkStart w:id="442" w:name="_Toc198198462"/>
      <w:bookmarkStart w:id="443" w:name="_Toc198752831"/>
      <w:bookmarkStart w:id="444" w:name="_Toc198198463"/>
      <w:bookmarkStart w:id="445" w:name="_Toc198752832"/>
      <w:bookmarkStart w:id="446" w:name="_Toc198198464"/>
      <w:bookmarkStart w:id="447" w:name="_Toc198752833"/>
      <w:bookmarkStart w:id="448" w:name="_Toc198198465"/>
      <w:bookmarkStart w:id="449" w:name="_Toc198752834"/>
      <w:bookmarkStart w:id="450" w:name="_Toc198198466"/>
      <w:bookmarkStart w:id="451" w:name="_Toc198752835"/>
      <w:bookmarkStart w:id="452" w:name="_Toc198198467"/>
      <w:bookmarkStart w:id="453" w:name="_Toc198752836"/>
      <w:bookmarkStart w:id="454" w:name="_Toc198198468"/>
      <w:bookmarkStart w:id="455" w:name="_Toc198752837"/>
      <w:bookmarkStart w:id="456" w:name="_Toc198198469"/>
      <w:bookmarkStart w:id="457" w:name="_Toc198752838"/>
      <w:bookmarkStart w:id="458" w:name="_Toc198198470"/>
      <w:bookmarkStart w:id="459" w:name="_Toc198752839"/>
      <w:bookmarkStart w:id="460" w:name="_Toc198198471"/>
      <w:bookmarkStart w:id="461" w:name="_Toc198752840"/>
      <w:bookmarkStart w:id="462" w:name="_Toc198198472"/>
      <w:bookmarkStart w:id="463" w:name="_Toc198752841"/>
      <w:bookmarkStart w:id="464" w:name="_Toc198198473"/>
      <w:bookmarkStart w:id="465" w:name="_Toc198752842"/>
      <w:bookmarkStart w:id="466" w:name="_Toc198198490"/>
      <w:bookmarkStart w:id="467" w:name="_Toc198752859"/>
      <w:bookmarkStart w:id="468" w:name="_Toc198198491"/>
      <w:bookmarkStart w:id="469" w:name="_Toc198752860"/>
      <w:bookmarkStart w:id="470" w:name="_Toc198198492"/>
      <w:bookmarkStart w:id="471" w:name="_Toc198752861"/>
      <w:bookmarkStart w:id="472" w:name="_Toc198198493"/>
      <w:bookmarkStart w:id="473" w:name="_Toc198752862"/>
      <w:bookmarkStart w:id="474" w:name="_Toc198198494"/>
      <w:bookmarkStart w:id="475" w:name="_Toc198752863"/>
      <w:bookmarkStart w:id="476" w:name="_Toc198198495"/>
      <w:bookmarkStart w:id="477" w:name="_Toc198752864"/>
      <w:bookmarkStart w:id="478" w:name="_Toc198198496"/>
      <w:bookmarkStart w:id="479" w:name="_Toc198752865"/>
      <w:bookmarkStart w:id="480" w:name="_Toc198198497"/>
      <w:bookmarkStart w:id="481" w:name="_Toc198752866"/>
      <w:bookmarkStart w:id="482" w:name="_Toc198198498"/>
      <w:bookmarkStart w:id="483" w:name="_Toc198752867"/>
      <w:bookmarkStart w:id="484" w:name="_Toc198198499"/>
      <w:bookmarkStart w:id="485" w:name="_Toc198752868"/>
      <w:bookmarkStart w:id="486" w:name="_Toc198198500"/>
      <w:bookmarkStart w:id="487" w:name="_Toc198752869"/>
      <w:bookmarkStart w:id="488" w:name="_Toc198198501"/>
      <w:bookmarkStart w:id="489" w:name="_Toc198752870"/>
      <w:bookmarkStart w:id="490" w:name="_Toc198198502"/>
      <w:bookmarkStart w:id="491" w:name="_Toc198752871"/>
      <w:bookmarkStart w:id="492" w:name="_Toc198198503"/>
      <w:bookmarkStart w:id="493" w:name="_Toc198752872"/>
      <w:bookmarkStart w:id="494" w:name="_Toc198198504"/>
      <w:bookmarkStart w:id="495" w:name="_Toc198752873"/>
      <w:bookmarkStart w:id="496" w:name="_Toc198198505"/>
      <w:bookmarkStart w:id="497" w:name="_Toc198752874"/>
      <w:bookmarkStart w:id="498" w:name="_Toc198198506"/>
      <w:bookmarkStart w:id="499" w:name="_Toc198752875"/>
      <w:bookmarkStart w:id="500" w:name="_Toc198198507"/>
      <w:bookmarkStart w:id="501" w:name="_Toc198752876"/>
      <w:bookmarkStart w:id="502" w:name="_Toc198198508"/>
      <w:bookmarkStart w:id="503" w:name="_Toc198752877"/>
      <w:bookmarkStart w:id="504" w:name="_Toc198198509"/>
      <w:bookmarkStart w:id="505" w:name="_Toc198752878"/>
      <w:bookmarkStart w:id="506" w:name="_Toc198198510"/>
      <w:bookmarkStart w:id="507" w:name="_Toc198752879"/>
      <w:bookmarkStart w:id="508" w:name="_Toc198198511"/>
      <w:bookmarkStart w:id="509" w:name="_Toc198752880"/>
      <w:bookmarkStart w:id="510" w:name="_Toc198198512"/>
      <w:bookmarkStart w:id="511" w:name="_Toc198752881"/>
      <w:bookmarkStart w:id="512" w:name="_Toc198198513"/>
      <w:bookmarkStart w:id="513" w:name="_Toc198752882"/>
      <w:bookmarkStart w:id="514" w:name="_Toc198198514"/>
      <w:bookmarkStart w:id="515" w:name="_Toc198752883"/>
      <w:bookmarkStart w:id="516" w:name="_Toc198198515"/>
      <w:bookmarkStart w:id="517" w:name="_Toc198752884"/>
      <w:bookmarkStart w:id="518" w:name="_Toc198198516"/>
      <w:bookmarkStart w:id="519" w:name="_Toc198752885"/>
      <w:bookmarkStart w:id="520" w:name="_Toc198198517"/>
      <w:bookmarkStart w:id="521" w:name="_Toc198752886"/>
      <w:bookmarkStart w:id="522" w:name="_Toc198198518"/>
      <w:bookmarkStart w:id="523" w:name="_Toc198752887"/>
      <w:bookmarkStart w:id="524" w:name="_Toc198198519"/>
      <w:bookmarkStart w:id="525" w:name="_Toc198752888"/>
      <w:bookmarkStart w:id="526" w:name="_Toc198198520"/>
      <w:bookmarkStart w:id="527" w:name="_Toc198752889"/>
      <w:bookmarkStart w:id="528" w:name="_Toc198198521"/>
      <w:bookmarkStart w:id="529" w:name="_Toc198752890"/>
      <w:bookmarkStart w:id="530" w:name="_Toc198198522"/>
      <w:bookmarkStart w:id="531" w:name="_Toc198752891"/>
      <w:bookmarkStart w:id="532" w:name="_Toc198198523"/>
      <w:bookmarkStart w:id="533" w:name="_Toc198752892"/>
      <w:bookmarkStart w:id="534" w:name="_Toc198198524"/>
      <w:bookmarkStart w:id="535" w:name="_Toc198752893"/>
      <w:bookmarkStart w:id="536" w:name="_Toc198198525"/>
      <w:bookmarkStart w:id="537" w:name="_Toc198752894"/>
      <w:bookmarkStart w:id="538" w:name="_Toc198198526"/>
      <w:bookmarkStart w:id="539" w:name="_Toc198752895"/>
      <w:bookmarkStart w:id="540" w:name="_Toc38114412"/>
      <w:bookmarkStart w:id="541" w:name="_Ref118313659"/>
      <w:bookmarkStart w:id="542" w:name="_Ref118313661"/>
      <w:bookmarkStart w:id="543" w:name="_Ref118314458"/>
      <w:bookmarkStart w:id="544" w:name="_Ref118314461"/>
      <w:bookmarkStart w:id="545" w:name="_Toc159436335"/>
      <w:bookmarkStart w:id="546" w:name="_Ref159830944"/>
      <w:bookmarkStart w:id="547" w:name="_Ref159831288"/>
      <w:bookmarkStart w:id="548" w:name="_Ref160100217"/>
      <w:bookmarkStart w:id="549" w:name="_Toc20295131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r w:rsidRPr="00C75DCA">
        <w:lastRenderedPageBreak/>
        <w:t>Data Manager</w:t>
      </w:r>
      <w:bookmarkEnd w:id="540"/>
      <w:bookmarkEnd w:id="541"/>
      <w:bookmarkEnd w:id="542"/>
      <w:bookmarkEnd w:id="543"/>
      <w:bookmarkEnd w:id="544"/>
      <w:bookmarkEnd w:id="545"/>
      <w:bookmarkEnd w:id="546"/>
      <w:bookmarkEnd w:id="547"/>
      <w:bookmarkEnd w:id="548"/>
      <w:bookmarkEnd w:id="549"/>
    </w:p>
    <w:p w14:paraId="4296041F" w14:textId="78966F4E" w:rsidR="00004003" w:rsidRPr="00C75DCA" w:rsidRDefault="00004003" w:rsidP="00004003">
      <w:pPr>
        <w:pStyle w:val="BodytextUserManual"/>
        <w:spacing w:before="156" w:after="156"/>
      </w:pPr>
      <w:r w:rsidRPr="00C75DCA">
        <w:t xml:space="preserve">The Data Manager application allows you to store, print, and review saved files, manage workshop information, </w:t>
      </w:r>
      <w:r w:rsidRPr="00C75DCA">
        <w:rPr>
          <w:rFonts w:hint="eastAsia"/>
        </w:rPr>
        <w:t>a</w:t>
      </w:r>
      <w:r w:rsidRPr="00C75DCA">
        <w:t xml:space="preserve">nd customer information records, and </w:t>
      </w:r>
      <w:r w:rsidR="00CE6193" w:rsidRPr="00C75DCA">
        <w:rPr>
          <w:rFonts w:hint="eastAsia"/>
        </w:rPr>
        <w:t>store</w:t>
      </w:r>
      <w:r w:rsidRPr="00C75DCA">
        <w:t xml:space="preserve"> test</w:t>
      </w:r>
      <w:r w:rsidR="00CE6193" w:rsidRPr="00C75DCA">
        <w:rPr>
          <w:rFonts w:hint="eastAsia"/>
        </w:rPr>
        <w:t>-</w:t>
      </w:r>
      <w:r w:rsidRPr="00C75DCA">
        <w:t xml:space="preserve">vehicle </w:t>
      </w:r>
      <w:r w:rsidR="00CE6193" w:rsidRPr="00C75DCA">
        <w:t>histor</w:t>
      </w:r>
      <w:r w:rsidR="00CE6193" w:rsidRPr="00C75DCA">
        <w:rPr>
          <w:rFonts w:hint="eastAsia"/>
        </w:rPr>
        <w:t>ies</w:t>
      </w:r>
      <w:r w:rsidRPr="00C75DCA">
        <w:t>.</w:t>
      </w:r>
      <w:r w:rsidR="007F633E" w:rsidRPr="00C75DCA">
        <w:rPr>
          <w:rFonts w:hint="eastAsia"/>
        </w:rPr>
        <w:t xml:space="preserve"> </w:t>
      </w:r>
      <w:r w:rsidR="007F633E" w:rsidRPr="00C75DCA">
        <w:t>In addition, you can back up data to Autel Cloud and</w:t>
      </w:r>
      <w:r w:rsidR="00CE6193" w:rsidRPr="00C75DCA">
        <w:rPr>
          <w:rFonts w:hint="eastAsia"/>
        </w:rPr>
        <w:t xml:space="preserve"> view it</w:t>
      </w:r>
      <w:r w:rsidR="007F633E" w:rsidRPr="00C75DCA">
        <w:t xml:space="preserve"> on </w:t>
      </w:r>
      <w:r w:rsidR="002E40EE" w:rsidRPr="00C75DCA">
        <w:rPr>
          <w:rFonts w:hint="eastAsia"/>
        </w:rPr>
        <w:t>the D</w:t>
      </w:r>
      <w:r w:rsidR="007F633E" w:rsidRPr="00C75DCA">
        <w:t xml:space="preserve">ata </w:t>
      </w:r>
      <w:r w:rsidR="002E40EE" w:rsidRPr="00C75DCA">
        <w:rPr>
          <w:rFonts w:hint="eastAsia"/>
        </w:rPr>
        <w:t>M</w:t>
      </w:r>
      <w:r w:rsidR="007F633E" w:rsidRPr="00C75DCA">
        <w:t>anager</w:t>
      </w:r>
      <w:r w:rsidR="002E40EE" w:rsidRPr="00C75DCA">
        <w:rPr>
          <w:rFonts w:hint="eastAsia"/>
        </w:rPr>
        <w:t xml:space="preserve"> application</w:t>
      </w:r>
      <w:r w:rsidR="007F633E" w:rsidRPr="00C75DCA">
        <w:t>.</w:t>
      </w:r>
    </w:p>
    <w:p w14:paraId="1028DF8C" w14:textId="79124311" w:rsidR="00004003" w:rsidRPr="00C75DCA" w:rsidRDefault="00004003" w:rsidP="00004003">
      <w:pPr>
        <w:spacing w:before="156" w:after="156"/>
        <w:rPr>
          <w:rFonts w:cs="Arial"/>
        </w:rPr>
      </w:pPr>
      <w:r w:rsidRPr="00C75DCA">
        <w:rPr>
          <w:rFonts w:cs="Arial"/>
        </w:rPr>
        <w:t xml:space="preserve">Selecting the Data Manager application opens the file system menu. There are </w:t>
      </w:r>
      <w:r w:rsidR="00BB413C">
        <w:rPr>
          <w:rFonts w:cs="Arial"/>
        </w:rPr>
        <w:t>eleven</w:t>
      </w:r>
      <w:r w:rsidR="00EA0A23" w:rsidRPr="00C75DCA">
        <w:rPr>
          <w:rFonts w:cs="Arial"/>
        </w:rPr>
        <w:t xml:space="preserve"> </w:t>
      </w:r>
      <w:r w:rsidRPr="00C75DCA">
        <w:rPr>
          <w:rFonts w:cs="Arial"/>
        </w:rPr>
        <w:t xml:space="preserve">main functions available. </w:t>
      </w:r>
    </w:p>
    <w:p w14:paraId="0B14BFE0" w14:textId="77777777" w:rsidR="00004003" w:rsidRPr="00C75DCA" w:rsidRDefault="000C722C" w:rsidP="00F75199">
      <w:pPr>
        <w:pStyle w:val="BodytextUserManual"/>
        <w:snapToGrid w:val="0"/>
        <w:spacing w:before="156" w:afterLines="0" w:after="0" w:line="360" w:lineRule="auto"/>
        <w:ind w:left="0"/>
        <w:jc w:val="center"/>
      </w:pPr>
      <w:r w:rsidRPr="00C75DCA">
        <w:rPr>
          <w:noProof/>
        </w:rPr>
        <w:drawing>
          <wp:inline distT="0" distB="0" distL="0" distR="0" wp14:anchorId="13F484FD" wp14:editId="08315DAC">
            <wp:extent cx="2882817" cy="1962000"/>
            <wp:effectExtent l="0" t="0" r="0" b="635"/>
            <wp:docPr id="242" name="图片 4" descr="图形用户界面, 应用程序&#10;&#10;AI 生成的内容可能不正确。">
              <a:extLst xmlns:a="http://schemas.openxmlformats.org/drawingml/2006/main">
                <a:ext uri="{FF2B5EF4-FFF2-40B4-BE49-F238E27FC236}">
                  <a16:creationId xmlns:a16="http://schemas.microsoft.com/office/drawing/2014/main" id="{497AF082-DB1C-97D3-1EA5-D7B91486E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497AF082-DB1C-97D3-1EA5-D7B91486E042}"/>
                        </a:ext>
                      </a:extLst>
                    </pic:cNvPr>
                    <pic:cNvPicPr>
                      <a:picLocks noChangeAspect="1"/>
                    </pic:cNvPicPr>
                  </pic:nvPicPr>
                  <pic:blipFill>
                    <a:blip r:embed="rId170">
                      <a:extLst>
                        <a:ext uri="{28A0092B-C50C-407E-A947-70E740481C1C}">
                          <a14:useLocalDpi xmlns:a14="http://schemas.microsoft.com/office/drawing/2010/main" val="0"/>
                        </a:ext>
                      </a:extLst>
                    </a:blip>
                    <a:srcRect b="7428"/>
                    <a:stretch/>
                  </pic:blipFill>
                  <pic:spPr>
                    <a:xfrm>
                      <a:off x="0" y="0"/>
                      <a:ext cx="2882817" cy="1962000"/>
                    </a:xfrm>
                    <a:prstGeom prst="rect">
                      <a:avLst/>
                    </a:prstGeom>
                  </pic:spPr>
                </pic:pic>
              </a:graphicData>
            </a:graphic>
          </wp:inline>
        </w:drawing>
      </w:r>
    </w:p>
    <w:p w14:paraId="3611A8D3" w14:textId="36789F52" w:rsidR="00FB5A01" w:rsidRPr="00C75DCA" w:rsidRDefault="00004003" w:rsidP="00F75199">
      <w:pPr>
        <w:pStyle w:val="ae"/>
        <w:spacing w:beforeLines="0" w:before="0" w:after="156"/>
        <w:ind w:left="0"/>
      </w:pPr>
      <w:r w:rsidRPr="00C75DCA">
        <w:t xml:space="preserve">Figure </w:t>
      </w:r>
      <w:r w:rsidR="00C5370E" w:rsidRPr="00C75DCA">
        <w:fldChar w:fldCharType="begin"/>
      </w:r>
      <w:r w:rsidR="00C5370E" w:rsidRPr="00C75DCA">
        <w:instrText xml:space="preserve"> STYLEREF 1 \s </w:instrText>
      </w:r>
      <w:r w:rsidR="00C5370E" w:rsidRPr="00C75DCA">
        <w:fldChar w:fldCharType="separate"/>
      </w:r>
      <w:r w:rsidR="006233ED">
        <w:rPr>
          <w:noProof/>
        </w:rPr>
        <w:t>9</w:t>
      </w:r>
      <w:r w:rsidR="00C5370E" w:rsidRPr="00C75DCA">
        <w:rPr>
          <w:noProof/>
        </w:rPr>
        <w:fldChar w:fldCharType="end"/>
      </w:r>
      <w:r w:rsidR="00623535" w:rsidRPr="00C75DCA">
        <w:noBreakHyphen/>
      </w:r>
      <w:r w:rsidR="00C5370E" w:rsidRPr="00C75DCA">
        <w:fldChar w:fldCharType="begin"/>
      </w:r>
      <w:r w:rsidR="00C5370E" w:rsidRPr="00C75DCA">
        <w:instrText xml:space="preserve"> SEQ Figure \* ARABIC \s 1 </w:instrText>
      </w:r>
      <w:r w:rsidR="00C5370E" w:rsidRPr="00C75DCA">
        <w:fldChar w:fldCharType="separate"/>
      </w:r>
      <w:r w:rsidR="006233ED">
        <w:rPr>
          <w:noProof/>
        </w:rPr>
        <w:t>1</w:t>
      </w:r>
      <w:r w:rsidR="00C5370E" w:rsidRPr="00C75DCA">
        <w:rPr>
          <w:noProof/>
        </w:rPr>
        <w:fldChar w:fldCharType="end"/>
      </w:r>
      <w:r w:rsidRPr="00C75DCA">
        <w:t xml:space="preserve"> </w:t>
      </w:r>
      <w:r w:rsidRPr="00C75DCA">
        <w:rPr>
          <w:i/>
        </w:rPr>
        <w:t>Data Manager Main Screen</w:t>
      </w:r>
    </w:p>
    <w:p w14:paraId="5E86862F" w14:textId="77777777" w:rsidR="002A1B89" w:rsidRPr="00C75DCA" w:rsidRDefault="006473DE" w:rsidP="00004003">
      <w:pPr>
        <w:pStyle w:val="BodytextUserManual"/>
        <w:spacing w:before="156" w:after="156"/>
      </w:pPr>
      <w:r w:rsidRPr="00C75DCA">
        <w:t>In</w:t>
      </w:r>
      <w:r w:rsidRPr="00C75DCA">
        <w:rPr>
          <w:rFonts w:hint="eastAsia"/>
        </w:rPr>
        <w:t xml:space="preserve"> </w:t>
      </w:r>
      <w:r w:rsidR="00CE6193" w:rsidRPr="00C75DCA">
        <w:rPr>
          <w:rFonts w:hint="eastAsia"/>
        </w:rPr>
        <w:t xml:space="preserve">the </w:t>
      </w:r>
      <w:r w:rsidR="00300EE1" w:rsidRPr="00C75DCA">
        <w:t>Data Manager application</w:t>
      </w:r>
      <w:r w:rsidRPr="00C75DCA">
        <w:rPr>
          <w:rFonts w:hint="eastAsia"/>
        </w:rPr>
        <w:t>, data</w:t>
      </w:r>
      <w:r w:rsidR="002A1B89" w:rsidRPr="00C75DCA">
        <w:rPr>
          <w:rFonts w:hint="eastAsia"/>
        </w:rPr>
        <w:t xml:space="preserve"> can be </w:t>
      </w:r>
      <w:r w:rsidR="007F633E" w:rsidRPr="00C75DCA">
        <w:rPr>
          <w:rFonts w:hint="eastAsia"/>
        </w:rPr>
        <w:t>backed up</w:t>
      </w:r>
      <w:r w:rsidR="002A1B89" w:rsidRPr="00C75DCA">
        <w:rPr>
          <w:rFonts w:hint="eastAsia"/>
        </w:rPr>
        <w:t xml:space="preserve"> to Autel Cloud automatically or manual</w:t>
      </w:r>
      <w:r w:rsidR="00565FC4" w:rsidRPr="00C75DCA">
        <w:rPr>
          <w:rFonts w:hint="eastAsia"/>
        </w:rPr>
        <w:t>ly</w:t>
      </w:r>
      <w:r w:rsidR="002A1B89" w:rsidRPr="00C75DCA">
        <w:rPr>
          <w:rFonts w:hint="eastAsia"/>
        </w:rPr>
        <w:t xml:space="preserve">. Before </w:t>
      </w:r>
      <w:r w:rsidR="007F633E" w:rsidRPr="00C75DCA">
        <w:rPr>
          <w:rFonts w:hint="eastAsia"/>
        </w:rPr>
        <w:t>backing up</w:t>
      </w:r>
      <w:r w:rsidR="002A1B89" w:rsidRPr="00C75DCA">
        <w:rPr>
          <w:rFonts w:hint="eastAsia"/>
        </w:rPr>
        <w:t xml:space="preserve"> data, you </w:t>
      </w:r>
      <w:r w:rsidR="00CE6193" w:rsidRPr="00C75DCA">
        <w:rPr>
          <w:rFonts w:hint="eastAsia"/>
        </w:rPr>
        <w:t xml:space="preserve">first </w:t>
      </w:r>
      <w:r w:rsidR="002A1B89" w:rsidRPr="00C75DCA">
        <w:rPr>
          <w:rFonts w:hint="eastAsia"/>
        </w:rPr>
        <w:t>need to link the device to Autel Cloud.</w:t>
      </w:r>
    </w:p>
    <w:p w14:paraId="69D6A99D" w14:textId="77777777" w:rsidR="00821D11" w:rsidRPr="00C75DCA" w:rsidRDefault="002A1B89" w:rsidP="003A7528">
      <w:pPr>
        <w:pStyle w:val="ac"/>
        <w:numPr>
          <w:ilvl w:val="0"/>
          <w:numId w:val="4"/>
        </w:numPr>
        <w:spacing w:beforeLines="20" w:before="62" w:afterLines="20" w:after="62"/>
        <w:ind w:left="641" w:hanging="357"/>
      </w:pPr>
      <w:r w:rsidRPr="00C75DCA">
        <w:rPr>
          <w:rFonts w:cs="Arial" w:hint="eastAsia"/>
          <w:b/>
        </w:rPr>
        <w:t>To link the device to Autel Cloud</w:t>
      </w:r>
    </w:p>
    <w:p w14:paraId="6B35E57E" w14:textId="77777777" w:rsidR="00BC7DF2" w:rsidRPr="00C75DCA" w:rsidRDefault="002F159B">
      <w:pPr>
        <w:pStyle w:val="ac"/>
        <w:numPr>
          <w:ilvl w:val="0"/>
          <w:numId w:val="125"/>
        </w:numPr>
        <w:spacing w:beforeLines="20" w:before="62" w:afterLines="20" w:after="62"/>
        <w:ind w:left="998" w:hanging="357"/>
        <w:rPr>
          <w:rFonts w:cs="Arial"/>
        </w:rPr>
      </w:pPr>
      <w:r w:rsidRPr="00C75DCA">
        <w:rPr>
          <w:rFonts w:cs="Arial" w:hint="eastAsia"/>
        </w:rPr>
        <w:t xml:space="preserve">On </w:t>
      </w:r>
      <w:r w:rsidR="00106607" w:rsidRPr="00C75DCA">
        <w:rPr>
          <w:rFonts w:cs="Arial" w:hint="eastAsia"/>
        </w:rPr>
        <w:t xml:space="preserve">the </w:t>
      </w:r>
      <w:r w:rsidRPr="00C75DCA">
        <w:rPr>
          <w:rFonts w:cs="Arial"/>
        </w:rPr>
        <w:t xml:space="preserve">Data Manager </w:t>
      </w:r>
      <w:r w:rsidR="007C14D1" w:rsidRPr="00C75DCA">
        <w:rPr>
          <w:rFonts w:cs="Arial" w:hint="eastAsia"/>
        </w:rPr>
        <w:t>m</w:t>
      </w:r>
      <w:r w:rsidRPr="00C75DCA">
        <w:rPr>
          <w:rFonts w:cs="Arial"/>
        </w:rPr>
        <w:t xml:space="preserve">ain </w:t>
      </w:r>
      <w:r w:rsidRPr="00C75DCA">
        <w:rPr>
          <w:rFonts w:cs="Arial" w:hint="eastAsia"/>
        </w:rPr>
        <w:t>s</w:t>
      </w:r>
      <w:r w:rsidRPr="00C75DCA">
        <w:rPr>
          <w:rFonts w:cs="Arial"/>
        </w:rPr>
        <w:t>creen</w:t>
      </w:r>
      <w:r w:rsidRPr="00C75DCA">
        <w:rPr>
          <w:rFonts w:cs="Arial" w:hint="eastAsia"/>
        </w:rPr>
        <w:t>, t</w:t>
      </w:r>
      <w:r w:rsidR="00565FC4" w:rsidRPr="00C75DCA">
        <w:rPr>
          <w:rFonts w:cs="Arial" w:hint="eastAsia"/>
        </w:rPr>
        <w:t>ap</w:t>
      </w:r>
      <w:r w:rsidR="00565FC4" w:rsidRPr="00C75DCA">
        <w:rPr>
          <w:rFonts w:cs="Arial"/>
        </w:rPr>
        <w:t xml:space="preserve"> </w:t>
      </w:r>
      <w:r w:rsidR="00565FC4" w:rsidRPr="00C75DCA">
        <w:rPr>
          <w:rFonts w:cs="Arial"/>
          <w:b/>
          <w:bCs/>
        </w:rPr>
        <w:t>Link Account</w:t>
      </w:r>
      <w:r w:rsidR="00565FC4" w:rsidRPr="00C75DCA">
        <w:rPr>
          <w:rFonts w:cs="Arial" w:hint="eastAsia"/>
        </w:rPr>
        <w:t xml:space="preserve"> to </w:t>
      </w:r>
      <w:r w:rsidR="00CE2072" w:rsidRPr="00C75DCA">
        <w:rPr>
          <w:rFonts w:cs="Arial" w:hint="eastAsia"/>
        </w:rPr>
        <w:t>access</w:t>
      </w:r>
      <w:r w:rsidR="00565FC4" w:rsidRPr="00C75DCA">
        <w:rPr>
          <w:rFonts w:cs="Arial" w:hint="eastAsia"/>
        </w:rPr>
        <w:t xml:space="preserve"> Autel Cloud. </w:t>
      </w:r>
    </w:p>
    <w:p w14:paraId="0DB1FD7A" w14:textId="25550819" w:rsidR="002A1B89" w:rsidRPr="00C75DCA" w:rsidRDefault="00565FC4">
      <w:pPr>
        <w:pStyle w:val="ac"/>
        <w:numPr>
          <w:ilvl w:val="0"/>
          <w:numId w:val="125"/>
        </w:numPr>
        <w:spacing w:beforeLines="20" w:before="62" w:afterLines="20" w:after="62"/>
        <w:ind w:left="998" w:hanging="357"/>
      </w:pPr>
      <w:r w:rsidRPr="00C75DCA">
        <w:rPr>
          <w:rFonts w:cs="Arial" w:hint="eastAsia"/>
        </w:rPr>
        <w:t xml:space="preserve">Tap </w:t>
      </w:r>
      <w:r w:rsidRPr="00C75DCA">
        <w:rPr>
          <w:rFonts w:cs="Arial"/>
          <w:b/>
          <w:bCs/>
        </w:rPr>
        <w:t>Add your device</w:t>
      </w:r>
      <w:r w:rsidRPr="00C75DCA">
        <w:rPr>
          <w:rFonts w:cs="Arial" w:hint="eastAsia"/>
        </w:rPr>
        <w:t xml:space="preserve">, enter the device serial number and device </w:t>
      </w:r>
      <w:r w:rsidRPr="00C75DCA">
        <w:rPr>
          <w:rFonts w:cs="Arial"/>
        </w:rPr>
        <w:t>registration</w:t>
      </w:r>
      <w:r w:rsidRPr="00C75DCA">
        <w:rPr>
          <w:rFonts w:cs="Arial" w:hint="eastAsia"/>
        </w:rPr>
        <w:t xml:space="preserve"> password, and tap </w:t>
      </w:r>
      <w:r w:rsidRPr="00C75DCA">
        <w:rPr>
          <w:rFonts w:cs="Arial"/>
          <w:b/>
          <w:bCs/>
        </w:rPr>
        <w:t>Save</w:t>
      </w:r>
      <w:r w:rsidRPr="00C75DCA">
        <w:rPr>
          <w:rFonts w:cs="Arial" w:hint="eastAsia"/>
        </w:rPr>
        <w:t>.</w:t>
      </w:r>
      <w:r w:rsidR="00BC7DF2" w:rsidRPr="00C75DCA">
        <w:rPr>
          <w:rFonts w:cs="Arial" w:hint="eastAsia"/>
        </w:rPr>
        <w:t xml:space="preserve"> The linked device </w:t>
      </w:r>
      <w:r w:rsidR="00CE6193" w:rsidRPr="00C75DCA">
        <w:rPr>
          <w:rFonts w:cs="Arial" w:hint="eastAsia"/>
        </w:rPr>
        <w:t>will appear</w:t>
      </w:r>
      <w:r w:rsidR="00BC7DF2" w:rsidRPr="00C75DCA">
        <w:rPr>
          <w:rFonts w:cs="Arial" w:hint="eastAsia"/>
        </w:rPr>
        <w:t xml:space="preserve"> on the </w:t>
      </w:r>
      <w:r w:rsidR="003D20F3" w:rsidRPr="00C75DCA">
        <w:rPr>
          <w:rFonts w:cs="Arial" w:hint="eastAsia"/>
        </w:rPr>
        <w:t>Device List screen.</w:t>
      </w:r>
      <w:r w:rsidR="00D74400" w:rsidRPr="00C75DCA">
        <w:rPr>
          <w:rFonts w:cs="Arial" w:hint="eastAsia"/>
        </w:rPr>
        <w:t xml:space="preserve"> (</w:t>
      </w:r>
      <w:r w:rsidR="009235AF" w:rsidRPr="00C75DCA">
        <w:rPr>
          <w:rFonts w:cs="Arial" w:hint="eastAsia"/>
        </w:rPr>
        <w:t xml:space="preserve">To find the device serial number and device </w:t>
      </w:r>
      <w:r w:rsidR="009235AF" w:rsidRPr="00C75DCA">
        <w:rPr>
          <w:rFonts w:cs="Arial"/>
        </w:rPr>
        <w:t>registration</w:t>
      </w:r>
      <w:r w:rsidR="009235AF" w:rsidRPr="00C75DCA">
        <w:rPr>
          <w:rFonts w:cs="Arial" w:hint="eastAsia"/>
        </w:rPr>
        <w:t xml:space="preserve"> password, go to </w:t>
      </w:r>
      <w:r w:rsidR="009235AF" w:rsidRPr="00C75DCA">
        <w:rPr>
          <w:rFonts w:cs="Arial" w:hint="eastAsia"/>
          <w:b/>
          <w:bCs/>
        </w:rPr>
        <w:t>Settings</w:t>
      </w:r>
      <w:r w:rsidR="009235AF" w:rsidRPr="00C75DCA">
        <w:rPr>
          <w:rFonts w:cs="Arial" w:hint="eastAsia"/>
        </w:rPr>
        <w:t xml:space="preserve"> &gt; </w:t>
      </w:r>
      <w:r w:rsidR="009235AF" w:rsidRPr="00C75DCA">
        <w:rPr>
          <w:rFonts w:cs="Arial" w:hint="eastAsia"/>
          <w:b/>
          <w:bCs/>
        </w:rPr>
        <w:t>About</w:t>
      </w:r>
      <w:r w:rsidR="009235AF" w:rsidRPr="00C75DCA">
        <w:rPr>
          <w:rFonts w:cs="Arial" w:hint="eastAsia"/>
        </w:rPr>
        <w:t>.</w:t>
      </w:r>
      <w:r w:rsidR="00D74400" w:rsidRPr="00C75DCA">
        <w:rPr>
          <w:rFonts w:cs="Arial" w:hint="eastAsia"/>
        </w:rPr>
        <w:t>)</w:t>
      </w:r>
    </w:p>
    <w:p w14:paraId="0055D79D" w14:textId="77777777" w:rsidR="007F633E" w:rsidRPr="00C75DCA" w:rsidRDefault="00821D11" w:rsidP="003A7528">
      <w:pPr>
        <w:pStyle w:val="ac"/>
        <w:numPr>
          <w:ilvl w:val="0"/>
          <w:numId w:val="4"/>
        </w:numPr>
        <w:spacing w:beforeLines="20" w:before="62" w:afterLines="20" w:after="62"/>
        <w:ind w:left="641" w:hanging="357"/>
      </w:pPr>
      <w:r w:rsidRPr="00C75DCA">
        <w:rPr>
          <w:rFonts w:cs="Arial" w:hint="eastAsia"/>
          <w:b/>
        </w:rPr>
        <w:t xml:space="preserve">To </w:t>
      </w:r>
      <w:r w:rsidRPr="00C75DCA">
        <w:rPr>
          <w:rFonts w:cs="Arial"/>
          <w:b/>
        </w:rPr>
        <w:t>switch</w:t>
      </w:r>
      <w:r w:rsidRPr="00C75DCA">
        <w:rPr>
          <w:rFonts w:cs="Arial" w:hint="eastAsia"/>
          <w:b/>
        </w:rPr>
        <w:t xml:space="preserve"> </w:t>
      </w:r>
      <w:r w:rsidR="00CE6193" w:rsidRPr="00C75DCA">
        <w:rPr>
          <w:rFonts w:cs="Arial" w:hint="eastAsia"/>
          <w:b/>
        </w:rPr>
        <w:t xml:space="preserve">a </w:t>
      </w:r>
      <w:r w:rsidRPr="00C75DCA">
        <w:rPr>
          <w:rFonts w:cs="Arial" w:hint="eastAsia"/>
          <w:b/>
        </w:rPr>
        <w:t>linked account</w:t>
      </w:r>
    </w:p>
    <w:p w14:paraId="62FB004A" w14:textId="36DD9C2D" w:rsidR="00565FC4" w:rsidRDefault="007F633E" w:rsidP="00BB413C">
      <w:pPr>
        <w:spacing w:beforeLines="20" w:before="62" w:afterLines="20" w:after="62"/>
        <w:ind w:left="680"/>
        <w:rPr>
          <w:rFonts w:cs="Arial"/>
        </w:rPr>
      </w:pPr>
      <w:r w:rsidRPr="00BB413C">
        <w:rPr>
          <w:rFonts w:cs="Arial" w:hint="eastAsia"/>
        </w:rPr>
        <w:t xml:space="preserve">On the </w:t>
      </w:r>
      <w:r w:rsidRPr="00BB413C">
        <w:rPr>
          <w:rFonts w:cs="Arial"/>
        </w:rPr>
        <w:t xml:space="preserve">Data Manager </w:t>
      </w:r>
      <w:r w:rsidRPr="00BB413C">
        <w:rPr>
          <w:rFonts w:cs="Arial" w:hint="eastAsia"/>
        </w:rPr>
        <w:t>m</w:t>
      </w:r>
      <w:r w:rsidRPr="00BB413C">
        <w:rPr>
          <w:rFonts w:cs="Arial"/>
        </w:rPr>
        <w:t xml:space="preserve">ain </w:t>
      </w:r>
      <w:r w:rsidRPr="00BB413C">
        <w:rPr>
          <w:rFonts w:cs="Arial" w:hint="eastAsia"/>
        </w:rPr>
        <w:t>s</w:t>
      </w:r>
      <w:r w:rsidRPr="00BB413C">
        <w:rPr>
          <w:rFonts w:cs="Arial"/>
        </w:rPr>
        <w:t>creen</w:t>
      </w:r>
      <w:r w:rsidRPr="00BB413C">
        <w:rPr>
          <w:rFonts w:cs="Arial" w:hint="eastAsia"/>
        </w:rPr>
        <w:t xml:space="preserve">, tap </w:t>
      </w:r>
      <w:r w:rsidRPr="00BB413C">
        <w:rPr>
          <w:rFonts w:cs="Arial"/>
          <w:b/>
          <w:bCs/>
        </w:rPr>
        <w:t>Switch Linked Account</w:t>
      </w:r>
      <w:r w:rsidR="00BB413C" w:rsidRPr="00BB413C">
        <w:rPr>
          <w:rFonts w:cs="Arial" w:hint="eastAsia"/>
          <w:b/>
          <w:bCs/>
        </w:rPr>
        <w:t xml:space="preserve"> </w:t>
      </w:r>
      <w:r w:rsidR="00BB413C" w:rsidRPr="00BB413C">
        <w:rPr>
          <w:rFonts w:cs="Arial" w:hint="eastAsia"/>
        </w:rPr>
        <w:t>and log</w:t>
      </w:r>
      <w:r w:rsidR="00BB413C">
        <w:rPr>
          <w:rFonts w:cs="Arial" w:hint="eastAsia"/>
        </w:rPr>
        <w:t xml:space="preserve"> </w:t>
      </w:r>
      <w:r w:rsidR="00BB413C" w:rsidRPr="00BB413C">
        <w:rPr>
          <w:rFonts w:cs="Arial" w:hint="eastAsia"/>
        </w:rPr>
        <w:t xml:space="preserve">in </w:t>
      </w:r>
      <w:r w:rsidR="004A5B6B">
        <w:rPr>
          <w:rFonts w:cs="Arial" w:hint="eastAsia"/>
        </w:rPr>
        <w:t xml:space="preserve">with your </w:t>
      </w:r>
      <w:r w:rsidR="00BB413C" w:rsidRPr="00BB413C">
        <w:rPr>
          <w:rFonts w:cs="Arial" w:hint="eastAsia"/>
        </w:rPr>
        <w:t xml:space="preserve">Autel </w:t>
      </w:r>
      <w:r w:rsidR="004A5B6B">
        <w:rPr>
          <w:rFonts w:cs="Arial" w:hint="eastAsia"/>
        </w:rPr>
        <w:t>account</w:t>
      </w:r>
      <w:r w:rsidRPr="00BB413C">
        <w:rPr>
          <w:rFonts w:cs="Arial" w:hint="eastAsia"/>
        </w:rPr>
        <w:t>.</w:t>
      </w:r>
    </w:p>
    <w:p w14:paraId="0076902B" w14:textId="77777777" w:rsidR="00BB413C" w:rsidRPr="004A5B6B" w:rsidRDefault="00BB413C" w:rsidP="00BB413C">
      <w:pPr>
        <w:spacing w:beforeLines="20" w:before="62" w:afterLines="20" w:after="62"/>
        <w:ind w:left="680"/>
      </w:pPr>
    </w:p>
    <w:p w14:paraId="2F44A5AB" w14:textId="22E4365D" w:rsidR="00544590" w:rsidRPr="00C75DCA" w:rsidRDefault="00821D11" w:rsidP="00544590">
      <w:pPr>
        <w:pStyle w:val="ac"/>
        <w:numPr>
          <w:ilvl w:val="0"/>
          <w:numId w:val="4"/>
        </w:numPr>
        <w:spacing w:beforeLines="20" w:before="62" w:afterLines="20" w:after="62"/>
        <w:ind w:left="641" w:hanging="357"/>
        <w:rPr>
          <w:rFonts w:cs="Arial"/>
          <w:b/>
        </w:rPr>
      </w:pPr>
      <w:r w:rsidRPr="00C75DCA">
        <w:rPr>
          <w:rFonts w:cs="Arial" w:hint="eastAsia"/>
          <w:b/>
        </w:rPr>
        <w:lastRenderedPageBreak/>
        <w:t xml:space="preserve">To </w:t>
      </w:r>
      <w:r w:rsidR="007F633E" w:rsidRPr="00C75DCA">
        <w:rPr>
          <w:rFonts w:cs="Arial" w:hint="eastAsia"/>
          <w:b/>
        </w:rPr>
        <w:t>back up</w:t>
      </w:r>
      <w:r w:rsidRPr="00C75DCA">
        <w:rPr>
          <w:rFonts w:cs="Arial" w:hint="eastAsia"/>
          <w:b/>
        </w:rPr>
        <w:t xml:space="preserve"> data to Autel Cloud automatically</w:t>
      </w:r>
    </w:p>
    <w:p w14:paraId="2B85D4B9" w14:textId="062912C2" w:rsidR="00544590" w:rsidRPr="00C75DCA" w:rsidRDefault="00544590">
      <w:pPr>
        <w:pStyle w:val="ac"/>
        <w:numPr>
          <w:ilvl w:val="0"/>
          <w:numId w:val="223"/>
        </w:numPr>
        <w:spacing w:beforeLines="20" w:before="62" w:afterLines="20" w:after="62"/>
        <w:ind w:left="998" w:hanging="357"/>
        <w:rPr>
          <w:rFonts w:cs="Arial"/>
        </w:rPr>
      </w:pPr>
      <w:r w:rsidRPr="00C75DCA">
        <w:rPr>
          <w:rFonts w:cs="Arial" w:hint="eastAsia"/>
        </w:rPr>
        <w:t xml:space="preserve">On the </w:t>
      </w:r>
      <w:r w:rsidRPr="00C75DCA">
        <w:rPr>
          <w:rFonts w:cs="Arial"/>
        </w:rPr>
        <w:t xml:space="preserve">Data Manager </w:t>
      </w:r>
      <w:r w:rsidRPr="00C75DCA">
        <w:rPr>
          <w:rFonts w:cs="Arial" w:hint="eastAsia"/>
        </w:rPr>
        <w:t>m</w:t>
      </w:r>
      <w:r w:rsidRPr="00C75DCA">
        <w:rPr>
          <w:rFonts w:cs="Arial"/>
        </w:rPr>
        <w:t xml:space="preserve">ain </w:t>
      </w:r>
      <w:r w:rsidRPr="00C75DCA">
        <w:rPr>
          <w:rFonts w:cs="Arial" w:hint="eastAsia"/>
        </w:rPr>
        <w:t>s</w:t>
      </w:r>
      <w:r w:rsidRPr="00C75DCA">
        <w:rPr>
          <w:rFonts w:cs="Arial"/>
        </w:rPr>
        <w:t>creen</w:t>
      </w:r>
      <w:r w:rsidRPr="00C75DCA">
        <w:rPr>
          <w:rFonts w:cs="Arial" w:hint="eastAsia"/>
        </w:rPr>
        <w:t>, t</w:t>
      </w:r>
      <w:r w:rsidRPr="00C75DCA">
        <w:rPr>
          <w:rFonts w:cs="Arial"/>
        </w:rPr>
        <w:t xml:space="preserve">ap </w:t>
      </w:r>
      <w:r w:rsidRPr="00C75DCA">
        <w:rPr>
          <w:rFonts w:cs="Arial"/>
          <w:b/>
          <w:bCs/>
        </w:rPr>
        <w:t>Autel Cloud Settings</w:t>
      </w:r>
      <w:r w:rsidRPr="00C75DCA">
        <w:rPr>
          <w:rFonts w:cs="Arial"/>
        </w:rPr>
        <w:t xml:space="preserve"> and toggl</w:t>
      </w:r>
      <w:r w:rsidRPr="00C75DCA">
        <w:rPr>
          <w:rFonts w:cs="Arial" w:hint="eastAsia"/>
        </w:rPr>
        <w:t>e</w:t>
      </w:r>
      <w:r w:rsidRPr="00C75DCA">
        <w:rPr>
          <w:rFonts w:cs="Arial"/>
        </w:rPr>
        <w:t xml:space="preserve"> the </w:t>
      </w:r>
      <w:r w:rsidRPr="00C75DCA">
        <w:rPr>
          <w:rFonts w:cs="Arial"/>
          <w:b/>
          <w:bCs/>
        </w:rPr>
        <w:t>Automatic Upload</w:t>
      </w:r>
      <w:r w:rsidRPr="00C75DCA">
        <w:rPr>
          <w:rFonts w:cs="Arial"/>
        </w:rPr>
        <w:t xml:space="preserve"> button</w:t>
      </w:r>
      <w:r w:rsidRPr="00C75DCA">
        <w:rPr>
          <w:rFonts w:cs="Arial" w:hint="eastAsia"/>
        </w:rPr>
        <w:t>s</w:t>
      </w:r>
      <w:r w:rsidRPr="00C75DCA">
        <w:rPr>
          <w:rFonts w:cs="Arial"/>
        </w:rPr>
        <w:t xml:space="preserve"> to </w:t>
      </w:r>
      <w:r w:rsidRPr="00C75DCA">
        <w:rPr>
          <w:rFonts w:cs="Arial"/>
          <w:b/>
          <w:bCs/>
        </w:rPr>
        <w:t>On</w:t>
      </w:r>
      <w:r w:rsidRPr="00C75DCA">
        <w:rPr>
          <w:rFonts w:cs="Arial" w:hint="eastAsia"/>
        </w:rPr>
        <w:t>.</w:t>
      </w:r>
    </w:p>
    <w:p w14:paraId="0898E358" w14:textId="2D9C6B67" w:rsidR="00565FC4" w:rsidRPr="00C75DCA" w:rsidRDefault="00760735">
      <w:pPr>
        <w:pStyle w:val="ac"/>
        <w:numPr>
          <w:ilvl w:val="0"/>
          <w:numId w:val="223"/>
        </w:numPr>
        <w:spacing w:beforeLines="20" w:before="62" w:afterLines="20" w:after="62"/>
        <w:ind w:left="998" w:hanging="357"/>
        <w:rPr>
          <w:rFonts w:cs="Arial"/>
        </w:rPr>
      </w:pPr>
      <w:r w:rsidRPr="00C75DCA">
        <w:rPr>
          <w:rFonts w:cs="Arial" w:hint="eastAsia"/>
        </w:rPr>
        <w:t>D</w:t>
      </w:r>
      <w:r w:rsidR="00821D11" w:rsidRPr="00C75DCA">
        <w:rPr>
          <w:rFonts w:cs="Arial"/>
        </w:rPr>
        <w:t xml:space="preserve">ata </w:t>
      </w:r>
      <w:r w:rsidRPr="00C75DCA">
        <w:rPr>
          <w:rFonts w:cs="Arial" w:hint="eastAsia"/>
        </w:rPr>
        <w:t>including</w:t>
      </w:r>
      <w:r w:rsidR="00821D11" w:rsidRPr="00C75DCA">
        <w:rPr>
          <w:rFonts w:cs="Arial"/>
        </w:rPr>
        <w:t xml:space="preserve"> report</w:t>
      </w:r>
      <w:r w:rsidRPr="00C75DCA">
        <w:rPr>
          <w:rFonts w:cs="Arial" w:hint="eastAsia"/>
        </w:rPr>
        <w:t>s</w:t>
      </w:r>
      <w:r w:rsidR="00821D11" w:rsidRPr="00C75DCA">
        <w:rPr>
          <w:rFonts w:cs="Arial"/>
        </w:rPr>
        <w:t>, image</w:t>
      </w:r>
      <w:r w:rsidRPr="00C75DCA">
        <w:rPr>
          <w:rFonts w:cs="Arial" w:hint="eastAsia"/>
        </w:rPr>
        <w:t>s</w:t>
      </w:r>
      <w:r w:rsidR="00821D11" w:rsidRPr="00C75DCA">
        <w:rPr>
          <w:rFonts w:cs="Arial"/>
        </w:rPr>
        <w:t>, PDF file</w:t>
      </w:r>
      <w:r w:rsidRPr="00C75DCA">
        <w:rPr>
          <w:rFonts w:cs="Arial" w:hint="eastAsia"/>
        </w:rPr>
        <w:t>s</w:t>
      </w:r>
      <w:r w:rsidR="00821D11" w:rsidRPr="00C75DCA">
        <w:rPr>
          <w:rFonts w:cs="Arial"/>
        </w:rPr>
        <w:t>, review data</w:t>
      </w:r>
      <w:r w:rsidR="008A753E" w:rsidRPr="00C75DCA">
        <w:rPr>
          <w:rFonts w:cs="Arial" w:hint="eastAsia"/>
        </w:rPr>
        <w:t>,</w:t>
      </w:r>
      <w:r w:rsidR="00821D11" w:rsidRPr="00C75DCA">
        <w:rPr>
          <w:rFonts w:cs="Arial"/>
        </w:rPr>
        <w:t xml:space="preserve"> and reference value</w:t>
      </w:r>
      <w:r w:rsidRPr="00C75DCA">
        <w:rPr>
          <w:rFonts w:cs="Arial" w:hint="eastAsia"/>
        </w:rPr>
        <w:t>s</w:t>
      </w:r>
      <w:r w:rsidR="00821D11" w:rsidRPr="00C75DCA">
        <w:rPr>
          <w:rFonts w:cs="Arial"/>
        </w:rPr>
        <w:t xml:space="preserve"> </w:t>
      </w:r>
      <w:r w:rsidR="00544590" w:rsidRPr="00C75DCA">
        <w:rPr>
          <w:rFonts w:cs="Arial" w:hint="eastAsia"/>
        </w:rPr>
        <w:t>are</w:t>
      </w:r>
      <w:r w:rsidR="00821D11" w:rsidRPr="00C75DCA">
        <w:rPr>
          <w:rFonts w:cs="Arial"/>
        </w:rPr>
        <w:t xml:space="preserve"> backed up to Autel Cloud automatically.</w:t>
      </w:r>
    </w:p>
    <w:p w14:paraId="6C566B3A" w14:textId="77777777" w:rsidR="00004003" w:rsidRPr="00C75DCA" w:rsidRDefault="00004003" w:rsidP="00004003">
      <w:pPr>
        <w:pStyle w:val="BodytextUserManual"/>
        <w:spacing w:before="156" w:after="156"/>
      </w:pPr>
      <w:r w:rsidRPr="00C75DCA">
        <w:t xml:space="preserve">The table below briefly describes each of the function buttons in the Data Manager application. </w:t>
      </w:r>
    </w:p>
    <w:p w14:paraId="4A5C7C1E" w14:textId="7467FA8A" w:rsidR="00004003" w:rsidRPr="00C75DCA" w:rsidRDefault="00004003" w:rsidP="00004003">
      <w:pPr>
        <w:pStyle w:val="ae"/>
        <w:spacing w:before="156" w:after="156"/>
        <w:ind w:left="0"/>
        <w:rPr>
          <w:i/>
          <w:iCs/>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9</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1</w:t>
      </w:r>
      <w:r w:rsidR="00FB3400" w:rsidRPr="00C75DCA">
        <w:rPr>
          <w:noProof/>
        </w:rPr>
        <w:fldChar w:fldCharType="end"/>
      </w:r>
      <w:r w:rsidRPr="00C75DCA">
        <w:t xml:space="preserve"> </w:t>
      </w:r>
      <w:r w:rsidRPr="00C75DCA">
        <w:rPr>
          <w:i/>
          <w:iCs/>
        </w:rPr>
        <w:t>Buttons in Data Manager</w:t>
      </w:r>
    </w:p>
    <w:tbl>
      <w:tblPr>
        <w:tblStyle w:val="af"/>
        <w:tblW w:w="0" w:type="auto"/>
        <w:tblInd w:w="284" w:type="dxa"/>
        <w:tblLook w:val="04A0" w:firstRow="1" w:lastRow="0" w:firstColumn="1" w:lastColumn="0" w:noHBand="0" w:noVBand="1"/>
      </w:tblPr>
      <w:tblGrid>
        <w:gridCol w:w="987"/>
        <w:gridCol w:w="1559"/>
        <w:gridCol w:w="4417"/>
      </w:tblGrid>
      <w:tr w:rsidR="006C6A1E" w:rsidRPr="00C75DCA" w14:paraId="5F4893FE" w14:textId="77777777" w:rsidTr="006C6A1E">
        <w:trPr>
          <w:tblHeader/>
        </w:trPr>
        <w:tc>
          <w:tcPr>
            <w:tcW w:w="987" w:type="dxa"/>
            <w:shd w:val="clear" w:color="auto" w:fill="D9D9D9" w:themeFill="background1" w:themeFillShade="D9"/>
            <w:vAlign w:val="center"/>
          </w:tcPr>
          <w:p w14:paraId="5912620A" w14:textId="77777777" w:rsidR="006C6A1E" w:rsidRPr="00C75DCA" w:rsidRDefault="006C6A1E" w:rsidP="00F33CFD">
            <w:pPr>
              <w:spacing w:beforeLines="20" w:before="62" w:afterLines="20" w:after="62"/>
              <w:ind w:left="0"/>
              <w:rPr>
                <w:b/>
                <w:bCs/>
              </w:rPr>
            </w:pPr>
            <w:r w:rsidRPr="00C75DCA">
              <w:rPr>
                <w:rFonts w:cs="Arial"/>
                <w:b/>
                <w:bCs/>
              </w:rPr>
              <w:t>Button</w:t>
            </w:r>
          </w:p>
        </w:tc>
        <w:tc>
          <w:tcPr>
            <w:tcW w:w="1559" w:type="dxa"/>
            <w:shd w:val="clear" w:color="auto" w:fill="D9D9D9" w:themeFill="background1" w:themeFillShade="D9"/>
            <w:vAlign w:val="center"/>
          </w:tcPr>
          <w:p w14:paraId="3147FCFD" w14:textId="77777777" w:rsidR="006C6A1E" w:rsidRPr="00C75DCA" w:rsidRDefault="006C6A1E" w:rsidP="00F33CFD">
            <w:pPr>
              <w:spacing w:beforeLines="20" w:before="62" w:afterLines="20" w:after="62"/>
              <w:ind w:left="0"/>
              <w:rPr>
                <w:b/>
                <w:bCs/>
              </w:rPr>
            </w:pPr>
            <w:r w:rsidRPr="00C75DCA">
              <w:rPr>
                <w:rFonts w:cs="Arial"/>
                <w:b/>
                <w:bCs/>
              </w:rPr>
              <w:t>Name</w:t>
            </w:r>
          </w:p>
        </w:tc>
        <w:tc>
          <w:tcPr>
            <w:tcW w:w="4417" w:type="dxa"/>
            <w:shd w:val="clear" w:color="auto" w:fill="D9D9D9" w:themeFill="background1" w:themeFillShade="D9"/>
            <w:vAlign w:val="center"/>
          </w:tcPr>
          <w:p w14:paraId="31C14A35" w14:textId="77777777" w:rsidR="006C6A1E" w:rsidRPr="00C75DCA" w:rsidRDefault="006C6A1E" w:rsidP="00F33CFD">
            <w:pPr>
              <w:spacing w:beforeLines="20" w:before="62" w:afterLines="20" w:after="62"/>
              <w:ind w:left="0"/>
              <w:rPr>
                <w:b/>
                <w:bCs/>
              </w:rPr>
            </w:pPr>
            <w:r w:rsidRPr="00C75DCA">
              <w:rPr>
                <w:rFonts w:cs="Arial"/>
                <w:b/>
                <w:bCs/>
              </w:rPr>
              <w:t>Description</w:t>
            </w:r>
          </w:p>
        </w:tc>
      </w:tr>
      <w:tr w:rsidR="006C6A1E" w:rsidRPr="00C75DCA" w14:paraId="6ADA326B" w14:textId="77777777" w:rsidTr="006C6A1E">
        <w:tc>
          <w:tcPr>
            <w:tcW w:w="987" w:type="dxa"/>
          </w:tcPr>
          <w:p w14:paraId="7E624EB6" w14:textId="77777777" w:rsidR="006C6A1E" w:rsidRPr="00C75DCA" w:rsidRDefault="003775D3" w:rsidP="006C6A1E">
            <w:pPr>
              <w:spacing w:before="156" w:after="156"/>
              <w:ind w:left="0"/>
            </w:pPr>
            <w:r w:rsidRPr="00C75DCA">
              <w:rPr>
                <w:noProof/>
              </w:rPr>
              <w:drawing>
                <wp:anchor distT="0" distB="0" distL="114300" distR="114300" simplePos="0" relativeHeight="252211200" behindDoc="0" locked="0" layoutInCell="1" allowOverlap="1" wp14:anchorId="6E689F56" wp14:editId="62131B7A">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1C729B59" w14:textId="77777777" w:rsidR="006C6A1E" w:rsidRPr="00C75DCA" w:rsidRDefault="006C6A1E" w:rsidP="006C6A1E">
            <w:pPr>
              <w:spacing w:before="156" w:after="156"/>
              <w:ind w:left="0"/>
              <w:rPr>
                <w:b/>
                <w:bCs/>
              </w:rPr>
            </w:pPr>
            <w:r w:rsidRPr="00C75DCA">
              <w:rPr>
                <w:rFonts w:cs="Arial"/>
                <w:b/>
                <w:bCs/>
              </w:rPr>
              <w:t>Vehicle History</w:t>
            </w:r>
          </w:p>
        </w:tc>
        <w:tc>
          <w:tcPr>
            <w:tcW w:w="4417" w:type="dxa"/>
            <w:vAlign w:val="center"/>
          </w:tcPr>
          <w:p w14:paraId="73BE694A" w14:textId="77777777" w:rsidR="006C6A1E" w:rsidRPr="00C75DCA" w:rsidRDefault="006C6A1E" w:rsidP="006C6A1E">
            <w:pPr>
              <w:spacing w:before="156" w:after="156"/>
              <w:ind w:left="0"/>
            </w:pPr>
            <w:r w:rsidRPr="00C75DCA">
              <w:rPr>
                <w:rFonts w:cs="Arial"/>
              </w:rPr>
              <w:t>Tap to review the diagnostics history record.</w:t>
            </w:r>
          </w:p>
        </w:tc>
      </w:tr>
      <w:tr w:rsidR="006C6A1E" w:rsidRPr="00C75DCA" w14:paraId="663EBA5A" w14:textId="77777777" w:rsidTr="006C6A1E">
        <w:tc>
          <w:tcPr>
            <w:tcW w:w="987" w:type="dxa"/>
          </w:tcPr>
          <w:p w14:paraId="4FCD1A7F" w14:textId="77777777" w:rsidR="006C6A1E" w:rsidRPr="00C75DCA" w:rsidRDefault="00914598" w:rsidP="006C6A1E">
            <w:pPr>
              <w:spacing w:before="156" w:after="156"/>
              <w:ind w:left="0"/>
            </w:pPr>
            <w:r w:rsidRPr="00C75DCA">
              <w:rPr>
                <w:noProof/>
                <w14:ligatures w14:val="standardContextual"/>
              </w:rPr>
              <w:drawing>
                <wp:anchor distT="0" distB="0" distL="114300" distR="114300" simplePos="0" relativeHeight="252108800" behindDoc="0" locked="0" layoutInCell="1" allowOverlap="1" wp14:anchorId="2630487F" wp14:editId="0CB26F66">
                  <wp:simplePos x="0" y="0"/>
                  <wp:positionH relativeFrom="column">
                    <wp:posOffset>96520</wp:posOffset>
                  </wp:positionH>
                  <wp:positionV relativeFrom="paragraph">
                    <wp:posOffset>117786</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a:extLst>
                              <a:ext uri="{28A0092B-C50C-407E-A947-70E740481C1C}">
                                <a14:useLocalDpi xmlns:a14="http://schemas.microsoft.com/office/drawing/2010/main" val="0"/>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0A7E5C12" w14:textId="77777777" w:rsidR="006C6A1E" w:rsidRPr="00C75DCA" w:rsidRDefault="006C6A1E" w:rsidP="006C6A1E">
            <w:pPr>
              <w:spacing w:before="156" w:after="156"/>
              <w:ind w:left="0"/>
              <w:rPr>
                <w:b/>
                <w:bCs/>
              </w:rPr>
            </w:pPr>
            <w:r w:rsidRPr="00C75DCA">
              <w:rPr>
                <w:rFonts w:cs="Arial"/>
                <w:b/>
                <w:bCs/>
              </w:rPr>
              <w:t>Workshop Information</w:t>
            </w:r>
          </w:p>
        </w:tc>
        <w:tc>
          <w:tcPr>
            <w:tcW w:w="4417" w:type="dxa"/>
            <w:vAlign w:val="center"/>
          </w:tcPr>
          <w:p w14:paraId="2C9EE187" w14:textId="77777777" w:rsidR="006C6A1E" w:rsidRPr="00C75DCA" w:rsidRDefault="006C6A1E" w:rsidP="006C6A1E">
            <w:pPr>
              <w:spacing w:before="156" w:after="156"/>
              <w:ind w:left="0"/>
            </w:pPr>
            <w:r w:rsidRPr="00C75DCA">
              <w:rPr>
                <w:rFonts w:cs="Arial"/>
              </w:rPr>
              <w:t>Tap to edit the information of workshops.</w:t>
            </w:r>
          </w:p>
        </w:tc>
      </w:tr>
      <w:tr w:rsidR="006C6A1E" w:rsidRPr="00C75DCA" w14:paraId="1C076C58" w14:textId="77777777" w:rsidTr="006C6A1E">
        <w:tc>
          <w:tcPr>
            <w:tcW w:w="987" w:type="dxa"/>
          </w:tcPr>
          <w:p w14:paraId="0F800563" w14:textId="77777777" w:rsidR="006C6A1E" w:rsidRPr="00C75DCA" w:rsidRDefault="00B26966" w:rsidP="006C6A1E">
            <w:pPr>
              <w:spacing w:before="156" w:after="156"/>
              <w:ind w:left="0"/>
            </w:pPr>
            <w:r w:rsidRPr="00C75DCA">
              <w:rPr>
                <w:rFonts w:cs="Arial"/>
                <w:noProof/>
              </w:rPr>
              <w:drawing>
                <wp:anchor distT="0" distB="0" distL="114300" distR="114300" simplePos="0" relativeHeight="252109824" behindDoc="0" locked="0" layoutInCell="1" allowOverlap="1" wp14:anchorId="2F70C51C" wp14:editId="5C002F2D">
                  <wp:simplePos x="0" y="0"/>
                  <wp:positionH relativeFrom="column">
                    <wp:posOffset>95885</wp:posOffset>
                  </wp:positionH>
                  <wp:positionV relativeFrom="paragraph">
                    <wp:posOffset>28274</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3D5B4FA7" w14:textId="77777777" w:rsidR="006C6A1E" w:rsidRPr="00C75DCA" w:rsidRDefault="006C6A1E" w:rsidP="006C6A1E">
            <w:pPr>
              <w:spacing w:before="156" w:after="156"/>
              <w:ind w:left="0"/>
              <w:rPr>
                <w:b/>
                <w:bCs/>
              </w:rPr>
            </w:pPr>
            <w:r w:rsidRPr="00C75DCA">
              <w:rPr>
                <w:rFonts w:cs="Arial"/>
                <w:b/>
                <w:bCs/>
              </w:rPr>
              <w:t>Customer</w:t>
            </w:r>
          </w:p>
        </w:tc>
        <w:tc>
          <w:tcPr>
            <w:tcW w:w="4417" w:type="dxa"/>
            <w:vAlign w:val="center"/>
          </w:tcPr>
          <w:p w14:paraId="730B8558" w14:textId="77777777" w:rsidR="006C6A1E" w:rsidRPr="00C75DCA" w:rsidRDefault="006C6A1E" w:rsidP="006C6A1E">
            <w:pPr>
              <w:spacing w:before="156" w:after="156"/>
              <w:ind w:left="0"/>
            </w:pPr>
            <w:r w:rsidRPr="00C75DCA">
              <w:rPr>
                <w:rFonts w:cs="Arial"/>
              </w:rPr>
              <w:t>Tap to create new customer information.</w:t>
            </w:r>
          </w:p>
        </w:tc>
      </w:tr>
      <w:tr w:rsidR="006C6A1E" w:rsidRPr="00C75DCA" w14:paraId="338FE73E" w14:textId="77777777" w:rsidTr="006C6A1E">
        <w:tc>
          <w:tcPr>
            <w:tcW w:w="987" w:type="dxa"/>
          </w:tcPr>
          <w:p w14:paraId="63D42AAF" w14:textId="77777777" w:rsidR="006C6A1E" w:rsidRPr="00C75DCA" w:rsidRDefault="006E708A" w:rsidP="006C6A1E">
            <w:pPr>
              <w:spacing w:before="156" w:after="156"/>
              <w:ind w:left="0"/>
            </w:pPr>
            <w:r w:rsidRPr="00C75DCA">
              <w:rPr>
                <w:noProof/>
              </w:rPr>
              <w:drawing>
                <wp:anchor distT="0" distB="0" distL="114300" distR="114300" simplePos="0" relativeHeight="252110848" behindDoc="0" locked="0" layoutInCell="1" allowOverlap="1" wp14:anchorId="18F9F4A1" wp14:editId="18A1885B">
                  <wp:simplePos x="0" y="0"/>
                  <wp:positionH relativeFrom="column">
                    <wp:posOffset>89535</wp:posOffset>
                  </wp:positionH>
                  <wp:positionV relativeFrom="paragraph">
                    <wp:posOffset>33321</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5D7656B0" w14:textId="77777777" w:rsidR="006C6A1E" w:rsidRPr="00C75DCA" w:rsidRDefault="006C6A1E" w:rsidP="006C6A1E">
            <w:pPr>
              <w:spacing w:before="156" w:after="156"/>
              <w:ind w:left="0"/>
              <w:rPr>
                <w:b/>
                <w:bCs/>
              </w:rPr>
            </w:pPr>
            <w:r w:rsidRPr="00C75DCA">
              <w:rPr>
                <w:rFonts w:cs="Arial"/>
                <w:b/>
                <w:bCs/>
              </w:rPr>
              <w:t>Image</w:t>
            </w:r>
          </w:p>
        </w:tc>
        <w:tc>
          <w:tcPr>
            <w:tcW w:w="4417" w:type="dxa"/>
            <w:vAlign w:val="center"/>
          </w:tcPr>
          <w:p w14:paraId="1FE872FC" w14:textId="77777777" w:rsidR="006C6A1E" w:rsidRPr="00C75DCA" w:rsidRDefault="006C6A1E" w:rsidP="006C6A1E">
            <w:pPr>
              <w:spacing w:before="156" w:after="156"/>
              <w:ind w:left="0"/>
            </w:pPr>
            <w:r w:rsidRPr="00C75DCA">
              <w:rPr>
                <w:rFonts w:cs="Arial"/>
              </w:rPr>
              <w:t>Tap to review the screenshots.</w:t>
            </w:r>
          </w:p>
        </w:tc>
      </w:tr>
      <w:tr w:rsidR="006C6A1E" w:rsidRPr="00C75DCA" w14:paraId="763A4238" w14:textId="77777777" w:rsidTr="006C6A1E">
        <w:tc>
          <w:tcPr>
            <w:tcW w:w="987" w:type="dxa"/>
          </w:tcPr>
          <w:p w14:paraId="32A70A1E" w14:textId="77777777" w:rsidR="006C6A1E" w:rsidRPr="00C75DCA" w:rsidRDefault="006E708A" w:rsidP="006C6A1E">
            <w:pPr>
              <w:spacing w:before="156" w:after="156"/>
              <w:ind w:left="0"/>
            </w:pPr>
            <w:r w:rsidRPr="00C75DCA">
              <w:rPr>
                <w:noProof/>
              </w:rPr>
              <w:drawing>
                <wp:anchor distT="0" distB="0" distL="114300" distR="114300" simplePos="0" relativeHeight="252111872" behindDoc="0" locked="0" layoutInCell="1" allowOverlap="1" wp14:anchorId="3D3677C5" wp14:editId="24C4B883">
                  <wp:simplePos x="0" y="0"/>
                  <wp:positionH relativeFrom="column">
                    <wp:posOffset>89535</wp:posOffset>
                  </wp:positionH>
                  <wp:positionV relativeFrom="paragraph">
                    <wp:posOffset>102536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4D3BFD82" w14:textId="77777777" w:rsidR="006C6A1E" w:rsidRPr="00C75DCA" w:rsidRDefault="006C6A1E" w:rsidP="006C6A1E">
            <w:pPr>
              <w:spacing w:before="156" w:after="156"/>
              <w:ind w:left="0"/>
              <w:rPr>
                <w:b/>
                <w:bCs/>
              </w:rPr>
            </w:pPr>
            <w:r w:rsidRPr="00C75DCA">
              <w:rPr>
                <w:rFonts w:cs="Arial"/>
                <w:b/>
                <w:bCs/>
              </w:rPr>
              <w:t>Cloud Report</w:t>
            </w:r>
          </w:p>
        </w:tc>
        <w:tc>
          <w:tcPr>
            <w:tcW w:w="4417" w:type="dxa"/>
            <w:vAlign w:val="center"/>
          </w:tcPr>
          <w:p w14:paraId="1179518D" w14:textId="77777777" w:rsidR="006C6A1E" w:rsidRPr="00C75DCA" w:rsidRDefault="006C6A1E" w:rsidP="006C6A1E">
            <w:pPr>
              <w:spacing w:before="156" w:after="156"/>
              <w:ind w:left="0"/>
              <w:rPr>
                <w:rFonts w:cs="Arial"/>
              </w:rPr>
            </w:pPr>
            <w:r w:rsidRPr="00C75DCA">
              <w:rPr>
                <w:rFonts w:cs="Arial"/>
              </w:rPr>
              <w:t>Tap to review the saved reports and share cloud reports.</w:t>
            </w:r>
          </w:p>
        </w:tc>
      </w:tr>
      <w:tr w:rsidR="006C6A1E" w:rsidRPr="00C75DCA" w14:paraId="0ADF4450" w14:textId="77777777" w:rsidTr="006C6A1E">
        <w:tc>
          <w:tcPr>
            <w:tcW w:w="987" w:type="dxa"/>
          </w:tcPr>
          <w:p w14:paraId="340B60CC" w14:textId="77777777" w:rsidR="006C6A1E" w:rsidRPr="00C75DCA" w:rsidRDefault="00AA19B5" w:rsidP="006C6A1E">
            <w:pPr>
              <w:spacing w:before="156" w:after="156"/>
              <w:ind w:left="0"/>
            </w:pPr>
            <w:r w:rsidRPr="00C75DCA">
              <w:rPr>
                <w:rFonts w:cs="Arial"/>
                <w:noProof/>
              </w:rPr>
              <w:drawing>
                <wp:anchor distT="0" distB="0" distL="114300" distR="114300" simplePos="0" relativeHeight="252112896" behindDoc="0" locked="0" layoutInCell="1" allowOverlap="1" wp14:anchorId="14EF384F" wp14:editId="19050BD4">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338D2EBA" w14:textId="77777777" w:rsidR="006C6A1E" w:rsidRPr="00C75DCA" w:rsidRDefault="006C6A1E" w:rsidP="006C6A1E">
            <w:pPr>
              <w:spacing w:before="156" w:after="156"/>
              <w:ind w:left="0"/>
              <w:rPr>
                <w:b/>
                <w:bCs/>
              </w:rPr>
            </w:pPr>
            <w:r w:rsidRPr="00C75DCA">
              <w:rPr>
                <w:rFonts w:cs="Arial"/>
                <w:b/>
                <w:bCs/>
              </w:rPr>
              <w:t>PDF</w:t>
            </w:r>
          </w:p>
        </w:tc>
        <w:tc>
          <w:tcPr>
            <w:tcW w:w="4417" w:type="dxa"/>
            <w:vAlign w:val="center"/>
          </w:tcPr>
          <w:p w14:paraId="4A466D63" w14:textId="77777777" w:rsidR="006C6A1E" w:rsidRPr="00C75DCA" w:rsidRDefault="006C6A1E" w:rsidP="006C6A1E">
            <w:pPr>
              <w:spacing w:before="156" w:after="156"/>
              <w:ind w:left="0"/>
              <w:rPr>
                <w:rFonts w:cs="Arial"/>
              </w:rPr>
            </w:pPr>
            <w:r w:rsidRPr="00C75DCA">
              <w:rPr>
                <w:rFonts w:cs="Arial"/>
              </w:rPr>
              <w:t>Tap to review the reports stored as PDF files.</w:t>
            </w:r>
          </w:p>
        </w:tc>
      </w:tr>
      <w:tr w:rsidR="006C6A1E" w:rsidRPr="00C75DCA" w14:paraId="19F726BE" w14:textId="77777777" w:rsidTr="006C6A1E">
        <w:tc>
          <w:tcPr>
            <w:tcW w:w="987" w:type="dxa"/>
          </w:tcPr>
          <w:p w14:paraId="324C6045" w14:textId="77777777" w:rsidR="006C6A1E" w:rsidRPr="00C75DCA" w:rsidRDefault="00AA19B5" w:rsidP="006C6A1E">
            <w:pPr>
              <w:spacing w:before="156" w:after="156"/>
              <w:ind w:left="0"/>
            </w:pPr>
            <w:r w:rsidRPr="00C75DCA">
              <w:rPr>
                <w:noProof/>
              </w:rPr>
              <w:drawing>
                <wp:anchor distT="0" distB="0" distL="114300" distR="114300" simplePos="0" relativeHeight="252113920" behindDoc="0" locked="0" layoutInCell="1" allowOverlap="1" wp14:anchorId="78D57CD1" wp14:editId="364F3295">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3715FB2D" w14:textId="77777777" w:rsidR="006C6A1E" w:rsidRPr="00C75DCA" w:rsidRDefault="006C6A1E" w:rsidP="006C6A1E">
            <w:pPr>
              <w:spacing w:before="156" w:after="156"/>
              <w:ind w:left="0"/>
              <w:rPr>
                <w:b/>
                <w:bCs/>
              </w:rPr>
            </w:pPr>
            <w:r w:rsidRPr="00C75DCA">
              <w:rPr>
                <w:rFonts w:cs="Arial"/>
                <w:b/>
                <w:bCs/>
              </w:rPr>
              <w:t>Review Data</w:t>
            </w:r>
          </w:p>
        </w:tc>
        <w:tc>
          <w:tcPr>
            <w:tcW w:w="4417" w:type="dxa"/>
            <w:vAlign w:val="center"/>
          </w:tcPr>
          <w:p w14:paraId="6151CB75" w14:textId="77777777" w:rsidR="006C6A1E" w:rsidRPr="00C75DCA" w:rsidRDefault="006C6A1E" w:rsidP="006C6A1E">
            <w:pPr>
              <w:spacing w:before="156" w:after="156"/>
              <w:ind w:left="0"/>
              <w:rPr>
                <w:rFonts w:cs="Arial"/>
              </w:rPr>
            </w:pPr>
            <w:r w:rsidRPr="00C75DCA">
              <w:rPr>
                <w:rFonts w:cs="Arial"/>
              </w:rPr>
              <w:t>Tap to review the recorded data.</w:t>
            </w:r>
          </w:p>
        </w:tc>
      </w:tr>
      <w:tr w:rsidR="006C6A1E" w:rsidRPr="00C75DCA" w14:paraId="35BD821C" w14:textId="77777777" w:rsidTr="00AA19B5">
        <w:trPr>
          <w:trHeight w:val="621"/>
        </w:trPr>
        <w:tc>
          <w:tcPr>
            <w:tcW w:w="987" w:type="dxa"/>
          </w:tcPr>
          <w:p w14:paraId="3995F554" w14:textId="77777777" w:rsidR="006C6A1E" w:rsidRPr="00C75DCA" w:rsidRDefault="00AA19B5" w:rsidP="006C6A1E">
            <w:pPr>
              <w:spacing w:before="156" w:after="156"/>
              <w:ind w:left="0"/>
            </w:pPr>
            <w:r w:rsidRPr="00C75DCA">
              <w:rPr>
                <w:noProof/>
              </w:rPr>
              <w:drawing>
                <wp:anchor distT="0" distB="0" distL="114300" distR="114300" simplePos="0" relativeHeight="252114944" behindDoc="0" locked="0" layoutInCell="1" allowOverlap="1" wp14:anchorId="4B9C82DB" wp14:editId="27178877">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48F17B18" w14:textId="77777777" w:rsidR="006C6A1E" w:rsidRPr="00C75DCA" w:rsidRDefault="006C6A1E" w:rsidP="006C6A1E">
            <w:pPr>
              <w:spacing w:before="156" w:after="156"/>
              <w:ind w:left="0"/>
              <w:rPr>
                <w:b/>
                <w:bCs/>
              </w:rPr>
            </w:pPr>
            <w:r w:rsidRPr="00C75DCA">
              <w:rPr>
                <w:rFonts w:hint="eastAsia"/>
                <w:b/>
                <w:bCs/>
              </w:rPr>
              <w:t>R</w:t>
            </w:r>
            <w:r w:rsidRPr="00C75DCA">
              <w:rPr>
                <w:b/>
                <w:bCs/>
              </w:rPr>
              <w:t>eference Value</w:t>
            </w:r>
          </w:p>
        </w:tc>
        <w:tc>
          <w:tcPr>
            <w:tcW w:w="4417" w:type="dxa"/>
            <w:vAlign w:val="center"/>
          </w:tcPr>
          <w:p w14:paraId="730C30EA" w14:textId="77777777" w:rsidR="006C6A1E" w:rsidRPr="00C75DCA" w:rsidRDefault="004933F8" w:rsidP="006C6A1E">
            <w:pPr>
              <w:spacing w:before="156" w:after="156"/>
              <w:ind w:left="0"/>
              <w:rPr>
                <w:rFonts w:cs="Arial"/>
              </w:rPr>
            </w:pPr>
            <w:r w:rsidRPr="00C75DCA">
              <w:rPr>
                <w:rFonts w:cs="Arial" w:hint="eastAsia"/>
              </w:rPr>
              <w:t>Tap</w:t>
            </w:r>
            <w:r w:rsidRPr="00C75DCA">
              <w:rPr>
                <w:rFonts w:cs="Arial"/>
              </w:rPr>
              <w:t xml:space="preserve"> to view, edit, and share the data related to the live data function reference values.</w:t>
            </w:r>
            <w:r w:rsidR="001F67B1" w:rsidRPr="00C75DCA">
              <w:rPr>
                <w:rFonts w:cs="Arial"/>
              </w:rPr>
              <w:t xml:space="preserve"> Both local reference values and cloud backups are included.</w:t>
            </w:r>
          </w:p>
        </w:tc>
      </w:tr>
      <w:tr w:rsidR="006C6A1E" w:rsidRPr="00C75DCA" w14:paraId="3CD0363E" w14:textId="77777777" w:rsidTr="006C6A1E">
        <w:tc>
          <w:tcPr>
            <w:tcW w:w="987" w:type="dxa"/>
          </w:tcPr>
          <w:p w14:paraId="423544D0" w14:textId="77777777" w:rsidR="00AA19B5" w:rsidRPr="00C75DCA" w:rsidRDefault="009A6A6B" w:rsidP="006C6A1E">
            <w:pPr>
              <w:spacing w:before="156" w:after="156"/>
              <w:ind w:left="0"/>
              <w:rPr>
                <w:noProof/>
              </w:rPr>
            </w:pPr>
            <w:r w:rsidRPr="00C75DCA">
              <w:rPr>
                <w:noProof/>
                <w14:ligatures w14:val="standardContextual"/>
              </w:rPr>
              <w:drawing>
                <wp:anchor distT="0" distB="0" distL="114300" distR="114300" simplePos="0" relativeHeight="252118016" behindDoc="0" locked="0" layoutInCell="1" allowOverlap="1" wp14:anchorId="19E7EE4A" wp14:editId="4A268CCA">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extLst>
                              <a:ext uri="{28A0092B-C50C-407E-A947-70E740481C1C}">
                                <a14:useLocalDpi xmlns:a14="http://schemas.microsoft.com/office/drawing/2010/main" val="0"/>
                              </a:ext>
                            </a:extLst>
                          </a:blip>
                          <a:stretch>
                            <a:fillRect/>
                          </a:stretch>
                        </pic:blipFill>
                        <pic:spPr>
                          <a:xfrm>
                            <a:off x="0" y="0"/>
                            <a:ext cx="302400" cy="298523"/>
                          </a:xfrm>
                          <a:prstGeom prst="rect">
                            <a:avLst/>
                          </a:prstGeom>
                        </pic:spPr>
                      </pic:pic>
                    </a:graphicData>
                  </a:graphic>
                </wp:anchor>
              </w:drawing>
            </w:r>
          </w:p>
          <w:p w14:paraId="109DB4D6" w14:textId="77777777" w:rsidR="006C6A1E" w:rsidRPr="00C75DCA" w:rsidRDefault="006C6A1E" w:rsidP="006C6A1E">
            <w:pPr>
              <w:spacing w:before="156" w:after="156"/>
              <w:ind w:left="0"/>
            </w:pPr>
          </w:p>
        </w:tc>
        <w:tc>
          <w:tcPr>
            <w:tcW w:w="1559" w:type="dxa"/>
            <w:vAlign w:val="center"/>
          </w:tcPr>
          <w:p w14:paraId="0D2F1DFB" w14:textId="77777777" w:rsidR="006C6A1E" w:rsidRPr="00C75DCA" w:rsidRDefault="006C6A1E" w:rsidP="006C6A1E">
            <w:pPr>
              <w:spacing w:before="156" w:after="156"/>
              <w:ind w:left="0"/>
              <w:rPr>
                <w:b/>
                <w:bCs/>
              </w:rPr>
            </w:pPr>
            <w:r w:rsidRPr="00C75DCA">
              <w:rPr>
                <w:rFonts w:cs="Arial"/>
                <w:b/>
                <w:bCs/>
              </w:rPr>
              <w:t>Data Logging</w:t>
            </w:r>
          </w:p>
        </w:tc>
        <w:tc>
          <w:tcPr>
            <w:tcW w:w="4417" w:type="dxa"/>
            <w:vAlign w:val="center"/>
          </w:tcPr>
          <w:p w14:paraId="639DEE6A" w14:textId="77777777" w:rsidR="006C6A1E" w:rsidRPr="00C75DCA" w:rsidRDefault="006C6A1E" w:rsidP="006C6A1E">
            <w:pPr>
              <w:spacing w:before="156" w:after="156"/>
              <w:ind w:left="0"/>
              <w:rPr>
                <w:rFonts w:cs="Arial"/>
              </w:rPr>
            </w:pPr>
            <w:r w:rsidRPr="00C75DCA">
              <w:rPr>
                <w:rFonts w:cs="Arial"/>
              </w:rPr>
              <w:t>Tap to review the communication data and ECU information of the vehicle. The saved data can be reported and sent to the technical center via the Internet.</w:t>
            </w:r>
          </w:p>
        </w:tc>
      </w:tr>
      <w:tr w:rsidR="006C6A1E" w:rsidRPr="00C75DCA" w14:paraId="32DAF78C" w14:textId="77777777" w:rsidTr="006C6A1E">
        <w:tc>
          <w:tcPr>
            <w:tcW w:w="987" w:type="dxa"/>
          </w:tcPr>
          <w:p w14:paraId="1ABDCB48" w14:textId="77777777" w:rsidR="006C6A1E" w:rsidRPr="00C75DCA" w:rsidRDefault="009A6A6B" w:rsidP="006C6A1E">
            <w:pPr>
              <w:spacing w:before="156" w:after="156"/>
              <w:ind w:left="0"/>
            </w:pPr>
            <w:r w:rsidRPr="00C75DCA">
              <w:rPr>
                <w:noProof/>
                <w14:ligatures w14:val="standardContextual"/>
              </w:rPr>
              <w:lastRenderedPageBreak/>
              <w:drawing>
                <wp:anchor distT="0" distB="0" distL="114300" distR="114300" simplePos="0" relativeHeight="252116992" behindDoc="0" locked="0" layoutInCell="1" allowOverlap="1" wp14:anchorId="4A62B13C" wp14:editId="33D6E459">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extLst>
                              <a:ext uri="{28A0092B-C50C-407E-A947-70E740481C1C}">
                                <a14:useLocalDpi xmlns:a14="http://schemas.microsoft.com/office/drawing/2010/main" val="0"/>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7E2C4C10" w14:textId="77777777" w:rsidR="006C6A1E" w:rsidRPr="00C75DCA" w:rsidRDefault="006C6A1E" w:rsidP="006C6A1E">
            <w:pPr>
              <w:spacing w:before="156" w:after="156"/>
              <w:ind w:left="0"/>
              <w:rPr>
                <w:rFonts w:cs="Arial"/>
                <w:b/>
                <w:bCs/>
              </w:rPr>
            </w:pPr>
            <w:r w:rsidRPr="00C75DCA">
              <w:rPr>
                <w:rFonts w:cs="Arial"/>
                <w:b/>
                <w:bCs/>
              </w:rPr>
              <w:t>Uninstall Apps</w:t>
            </w:r>
          </w:p>
        </w:tc>
        <w:tc>
          <w:tcPr>
            <w:tcW w:w="4417" w:type="dxa"/>
            <w:vAlign w:val="center"/>
          </w:tcPr>
          <w:p w14:paraId="046F09E3" w14:textId="77777777" w:rsidR="006C6A1E" w:rsidRPr="00C75DCA" w:rsidRDefault="006C6A1E" w:rsidP="006C6A1E">
            <w:pPr>
              <w:spacing w:before="156" w:after="156"/>
              <w:ind w:left="0"/>
              <w:rPr>
                <w:rFonts w:cs="Arial"/>
              </w:rPr>
            </w:pPr>
            <w:r w:rsidRPr="00C75DCA">
              <w:rPr>
                <w:rFonts w:cs="Arial"/>
              </w:rPr>
              <w:t>Tap to uninstall applications.</w:t>
            </w:r>
          </w:p>
        </w:tc>
      </w:tr>
      <w:tr w:rsidR="00D35B3B" w:rsidRPr="00C75DCA" w14:paraId="124533E3" w14:textId="77777777" w:rsidTr="006C6A1E">
        <w:tc>
          <w:tcPr>
            <w:tcW w:w="987" w:type="dxa"/>
          </w:tcPr>
          <w:p w14:paraId="15578489" w14:textId="77777777" w:rsidR="00D35B3B" w:rsidRPr="00C75DCA" w:rsidRDefault="003B11C8" w:rsidP="006C6A1E">
            <w:pPr>
              <w:spacing w:before="156" w:after="156"/>
              <w:ind w:left="0"/>
              <w:rPr>
                <w:noProof/>
                <w14:ligatures w14:val="standardContextual"/>
              </w:rPr>
            </w:pPr>
            <w:r w:rsidRPr="00C75DCA">
              <w:rPr>
                <w:noProof/>
                <w14:ligatures w14:val="standardContextual"/>
              </w:rPr>
              <w:drawing>
                <wp:anchor distT="0" distB="0" distL="114300" distR="114300" simplePos="0" relativeHeight="252305408" behindDoc="0" locked="0" layoutInCell="1" allowOverlap="1" wp14:anchorId="51C08C02" wp14:editId="3787A04D">
                  <wp:simplePos x="0" y="0"/>
                  <wp:positionH relativeFrom="column">
                    <wp:posOffset>89670</wp:posOffset>
                  </wp:positionH>
                  <wp:positionV relativeFrom="paragraph">
                    <wp:posOffset>89535</wp:posOffset>
                  </wp:positionV>
                  <wp:extent cx="302655" cy="298800"/>
                  <wp:effectExtent l="0" t="0" r="2540" b="6350"/>
                  <wp:wrapNone/>
                  <wp:docPr id="140" name="图片 2" descr="图形用户界面, 应用程序&#10;&#10;AI 生成的内容可能不正确。">
                    <a:extLst xmlns:a="http://schemas.openxmlformats.org/drawingml/2006/main">
                      <a:ext uri="{FF2B5EF4-FFF2-40B4-BE49-F238E27FC236}">
                        <a16:creationId xmlns:a16="http://schemas.microsoft.com/office/drawing/2014/main" id="{73297E33-95CD-2931-F838-57FF5B176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形用户界面, 应用程序&#10;&#10;AI 生成的内容可能不正确。">
                            <a:extLst>
                              <a:ext uri="{FF2B5EF4-FFF2-40B4-BE49-F238E27FC236}">
                                <a16:creationId xmlns:a16="http://schemas.microsoft.com/office/drawing/2014/main" id="{73297E33-95CD-2931-F838-57FF5B176C0D}"/>
                              </a:ext>
                            </a:extLst>
                          </pic:cNvPr>
                          <pic:cNvPicPr>
                            <a:picLocks noChangeAspect="1"/>
                          </pic:cNvPicPr>
                        </pic:nvPicPr>
                        <pic:blipFill>
                          <a:blip r:embed="rId181">
                            <a:extLst>
                              <a:ext uri="{28A0092B-C50C-407E-A947-70E740481C1C}">
                                <a14:useLocalDpi xmlns:a14="http://schemas.microsoft.com/office/drawing/2010/main" val="0"/>
                              </a:ext>
                            </a:extLst>
                          </a:blip>
                          <a:srcRect l="54104" t="18302" r="28857" b="58820"/>
                          <a:stretch/>
                        </pic:blipFill>
                        <pic:spPr>
                          <a:xfrm>
                            <a:off x="0" y="0"/>
                            <a:ext cx="302655" cy="298800"/>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59844AF8" w14:textId="77777777" w:rsidR="00D35B3B" w:rsidRPr="00C75DCA" w:rsidRDefault="00D35B3B" w:rsidP="00637A5A">
            <w:pPr>
              <w:spacing w:before="156" w:after="156"/>
              <w:ind w:left="0"/>
              <w:jc w:val="left"/>
              <w:rPr>
                <w:rFonts w:cs="Arial"/>
                <w:b/>
                <w:bCs/>
              </w:rPr>
            </w:pPr>
            <w:r w:rsidRPr="00C75DCA">
              <w:rPr>
                <w:rFonts w:cs="Arial" w:hint="eastAsia"/>
                <w:b/>
                <w:bCs/>
              </w:rPr>
              <w:t>Backup &amp; Restore</w:t>
            </w:r>
          </w:p>
        </w:tc>
        <w:tc>
          <w:tcPr>
            <w:tcW w:w="4417" w:type="dxa"/>
            <w:vAlign w:val="center"/>
          </w:tcPr>
          <w:p w14:paraId="433CE5B5" w14:textId="77777777" w:rsidR="00D35B3B" w:rsidRPr="00C75DCA" w:rsidRDefault="000A2D12" w:rsidP="006C6A1E">
            <w:pPr>
              <w:spacing w:before="156" w:after="156"/>
              <w:ind w:left="0"/>
              <w:rPr>
                <w:rFonts w:cs="Arial"/>
              </w:rPr>
            </w:pPr>
            <w:r w:rsidRPr="00C75DCA">
              <w:rPr>
                <w:rFonts w:cs="Arial" w:hint="eastAsia"/>
              </w:rPr>
              <w:t>Tap to enter the Backup &amp; Restore screen to back up data to Autel Cloud or restore data to the device.</w:t>
            </w:r>
          </w:p>
        </w:tc>
      </w:tr>
    </w:tbl>
    <w:p w14:paraId="03E44ADC" w14:textId="77777777" w:rsidR="00004003" w:rsidRPr="00C75DCA" w:rsidRDefault="00004003" w:rsidP="00004003">
      <w:pPr>
        <w:pStyle w:val="20"/>
        <w:spacing w:before="312" w:after="156"/>
      </w:pPr>
      <w:bookmarkStart w:id="550" w:name="_Toc365642481"/>
      <w:bookmarkStart w:id="551" w:name="_Toc366846514"/>
      <w:bookmarkStart w:id="552" w:name="_Ref366922920"/>
      <w:bookmarkStart w:id="553" w:name="_Toc451525806"/>
      <w:bookmarkStart w:id="554" w:name="_Ref366922908"/>
      <w:bookmarkStart w:id="555" w:name="_Toc366845461"/>
      <w:bookmarkStart w:id="556" w:name="_Ref366922913"/>
      <w:bookmarkStart w:id="557" w:name="_Toc13212163"/>
      <w:bookmarkStart w:id="558" w:name="_Toc38114413"/>
      <w:bookmarkStart w:id="559" w:name="_Ref118313445"/>
      <w:bookmarkStart w:id="560" w:name="_Ref118313448"/>
      <w:bookmarkStart w:id="561" w:name="_Toc159436336"/>
      <w:bookmarkStart w:id="562" w:name="_Ref160006244"/>
      <w:bookmarkStart w:id="563" w:name="_Ref160099425"/>
      <w:bookmarkStart w:id="564" w:name="_Toc202951314"/>
      <w:r w:rsidRPr="00C75DCA">
        <w:t>Vehicle History</w:t>
      </w:r>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14:paraId="681880A8" w14:textId="77777777" w:rsidR="00004003" w:rsidRPr="00C75DCA" w:rsidRDefault="00004003" w:rsidP="00004003">
      <w:pPr>
        <w:pStyle w:val="BodytextUserManual"/>
        <w:spacing w:before="156" w:after="156"/>
      </w:pPr>
      <w:r w:rsidRPr="00C75DCA">
        <w:t>This function stores records of test vehicle history, including vehicle information and the retrieved DTCs from previous diagnostic sessions. Test information is summarized and displayed in an easy-to-read table listing. The Vehicle History also provides direct access to the previously tested vehicle and allows you to directly restart a diagnostic session without needing to perform auto or manual vehicle selection.</w:t>
      </w:r>
    </w:p>
    <w:p w14:paraId="0F0CA9B7" w14:textId="77777777" w:rsidR="00004003" w:rsidRPr="00C75DCA" w:rsidRDefault="00127407" w:rsidP="00F75199">
      <w:pPr>
        <w:pStyle w:val="BodytextUserManual"/>
        <w:snapToGrid w:val="0"/>
        <w:spacing w:before="156" w:afterLines="0" w:after="0" w:line="360" w:lineRule="auto"/>
        <w:ind w:left="0"/>
        <w:jc w:val="center"/>
      </w:pPr>
      <w:r w:rsidRPr="00C75DCA">
        <w:rPr>
          <w:noProof/>
        </w:rPr>
        <w:drawing>
          <wp:inline distT="0" distB="0" distL="0" distR="0" wp14:anchorId="470B5C55" wp14:editId="43014F88">
            <wp:extent cx="3158314" cy="1933200"/>
            <wp:effectExtent l="0" t="0" r="4445" b="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73D78E8B" w14:textId="45298FCB" w:rsidR="00004003" w:rsidRPr="00C75DCA" w:rsidRDefault="00004003" w:rsidP="00F75199">
      <w:pPr>
        <w:pStyle w:val="ae"/>
        <w:spacing w:beforeLines="0" w:before="0" w:afterLines="30" w:after="93"/>
        <w:ind w:left="0"/>
        <w:rPr>
          <w:i/>
        </w:rPr>
      </w:pPr>
      <w:r w:rsidRPr="00C75DCA">
        <w:t xml:space="preserve">Figure </w:t>
      </w:r>
      <w:r w:rsidR="006C033B" w:rsidRPr="00C75DCA">
        <w:fldChar w:fldCharType="begin"/>
      </w:r>
      <w:r w:rsidR="006C033B" w:rsidRPr="00C75DCA">
        <w:instrText xml:space="preserve"> STYLEREF 1 \s </w:instrText>
      </w:r>
      <w:r w:rsidR="006C033B" w:rsidRPr="00C75DCA">
        <w:fldChar w:fldCharType="separate"/>
      </w:r>
      <w:r w:rsidR="006233ED">
        <w:rPr>
          <w:noProof/>
        </w:rPr>
        <w:t>9</w:t>
      </w:r>
      <w:r w:rsidR="006C033B" w:rsidRPr="00C75DCA">
        <w:rPr>
          <w:noProof/>
        </w:rPr>
        <w:fldChar w:fldCharType="end"/>
      </w:r>
      <w:r w:rsidR="00623535" w:rsidRPr="00C75DCA">
        <w:noBreakHyphen/>
      </w:r>
      <w:r w:rsidR="006C033B" w:rsidRPr="00C75DCA">
        <w:fldChar w:fldCharType="begin"/>
      </w:r>
      <w:r w:rsidR="006C033B" w:rsidRPr="00C75DCA">
        <w:instrText xml:space="preserve"> SEQ Figure \* ARABIC \s 1 </w:instrText>
      </w:r>
      <w:r w:rsidR="006C033B" w:rsidRPr="00C75DCA">
        <w:fldChar w:fldCharType="separate"/>
      </w:r>
      <w:r w:rsidR="006233ED">
        <w:rPr>
          <w:noProof/>
        </w:rPr>
        <w:t>2</w:t>
      </w:r>
      <w:r w:rsidR="006C033B" w:rsidRPr="00C75DCA">
        <w:rPr>
          <w:noProof/>
        </w:rPr>
        <w:fldChar w:fldCharType="end"/>
      </w:r>
      <w:r w:rsidRPr="00C75DCA">
        <w:t xml:space="preserve"> </w:t>
      </w:r>
      <w:r w:rsidRPr="00C75DCA">
        <w:rPr>
          <w:i/>
        </w:rPr>
        <w:t>Vehicle History Screen</w:t>
      </w:r>
    </w:p>
    <w:p w14:paraId="2F846C20" w14:textId="77777777" w:rsidR="00004003" w:rsidRPr="00C75DCA" w:rsidRDefault="00004003">
      <w:pPr>
        <w:pStyle w:val="ac"/>
        <w:numPr>
          <w:ilvl w:val="0"/>
          <w:numId w:val="124"/>
        </w:numPr>
        <w:spacing w:beforeLines="20" w:before="62" w:afterLines="20" w:after="62"/>
        <w:ind w:left="641" w:hanging="357"/>
        <w:rPr>
          <w:rFonts w:cs="Arial"/>
        </w:rPr>
      </w:pPr>
      <w:r w:rsidRPr="00C75DCA">
        <w:rPr>
          <w:rFonts w:cs="Arial"/>
        </w:rPr>
        <w:t>Top Toolbar Buttons — navigation and application controls.</w:t>
      </w:r>
    </w:p>
    <w:p w14:paraId="0634C465" w14:textId="77777777" w:rsidR="00004003" w:rsidRPr="00C75DCA" w:rsidRDefault="00004003">
      <w:pPr>
        <w:pStyle w:val="ac"/>
        <w:numPr>
          <w:ilvl w:val="0"/>
          <w:numId w:val="124"/>
        </w:numPr>
        <w:spacing w:beforeLines="20" w:before="62" w:afterLines="20" w:after="62"/>
        <w:ind w:left="641" w:hanging="357"/>
        <w:rPr>
          <w:rFonts w:cs="Arial"/>
        </w:rPr>
      </w:pPr>
      <w:r w:rsidRPr="00C75DCA">
        <w:rPr>
          <w:rFonts w:cs="Arial"/>
        </w:rPr>
        <w:t>Main Section — displays all the vehicle history records.</w:t>
      </w:r>
    </w:p>
    <w:p w14:paraId="315F1615" w14:textId="77777777" w:rsidR="00004003" w:rsidRPr="00C75DCA" w:rsidRDefault="00004003" w:rsidP="0013081C">
      <w:pPr>
        <w:pStyle w:val="ac"/>
        <w:numPr>
          <w:ilvl w:val="0"/>
          <w:numId w:val="4"/>
        </w:numPr>
        <w:spacing w:beforeLines="20" w:before="62" w:afterLines="20" w:after="62"/>
        <w:ind w:left="641" w:hanging="357"/>
        <w:rPr>
          <w:rFonts w:cs="Arial"/>
        </w:rPr>
      </w:pPr>
      <w:r w:rsidRPr="00C75DCA">
        <w:rPr>
          <w:rFonts w:cs="Arial"/>
          <w:b/>
        </w:rPr>
        <w:t>To activate a test session for the recorded vehicle</w:t>
      </w:r>
    </w:p>
    <w:p w14:paraId="27DEF0BB" w14:textId="77777777" w:rsidR="0013081C" w:rsidRPr="00C75DCA" w:rsidRDefault="0013081C">
      <w:pPr>
        <w:pStyle w:val="ac"/>
        <w:numPr>
          <w:ilvl w:val="0"/>
          <w:numId w:val="189"/>
        </w:numPr>
        <w:spacing w:beforeLines="20" w:before="62" w:afterLines="20" w:after="62"/>
        <w:ind w:left="998" w:hanging="357"/>
        <w:rPr>
          <w:rFonts w:cs="Arial"/>
        </w:rPr>
      </w:pPr>
      <w:r w:rsidRPr="00C75DCA">
        <w:rPr>
          <w:rFonts w:cs="Arial"/>
        </w:rPr>
        <w:t>Tap</w:t>
      </w:r>
      <w:r w:rsidRPr="00C75DCA">
        <w:rPr>
          <w:rFonts w:cs="Arial" w:hint="eastAsia"/>
        </w:rPr>
        <w:t xml:space="preserve"> the</w:t>
      </w:r>
      <w:r w:rsidRPr="00C75DCA">
        <w:rPr>
          <w:rFonts w:cs="Arial"/>
        </w:rPr>
        <w:t xml:space="preserve"> </w:t>
      </w:r>
      <w:r w:rsidRPr="00C75DCA">
        <w:rPr>
          <w:rFonts w:cs="Arial"/>
          <w:b/>
        </w:rPr>
        <w:t>Data Manager</w:t>
      </w:r>
      <w:r w:rsidRPr="00C75DCA">
        <w:rPr>
          <w:rFonts w:cs="Arial"/>
          <w:bCs/>
        </w:rPr>
        <w:t xml:space="preserve"> application button</w:t>
      </w:r>
      <w:r w:rsidRPr="00C75DCA">
        <w:rPr>
          <w:rFonts w:cs="Arial"/>
          <w:b/>
        </w:rPr>
        <w:t xml:space="preserve"> </w:t>
      </w:r>
      <w:r w:rsidRPr="00C75DCA">
        <w:rPr>
          <w:rFonts w:cs="Arial"/>
        </w:rPr>
        <w:t>on the MaxiSys Job Menu.</w:t>
      </w:r>
    </w:p>
    <w:p w14:paraId="2EC60C41" w14:textId="77777777" w:rsidR="00004003" w:rsidRPr="00C75DCA" w:rsidRDefault="00004003">
      <w:pPr>
        <w:pStyle w:val="ac"/>
        <w:numPr>
          <w:ilvl w:val="0"/>
          <w:numId w:val="189"/>
        </w:numPr>
        <w:spacing w:beforeLines="20" w:before="62" w:afterLines="20" w:after="62"/>
        <w:ind w:left="998" w:hanging="357"/>
        <w:rPr>
          <w:rFonts w:cs="Arial"/>
        </w:rPr>
      </w:pPr>
      <w:r w:rsidRPr="00C75DCA">
        <w:rPr>
          <w:rFonts w:cs="Arial"/>
        </w:rPr>
        <w:t xml:space="preserve">Select </w:t>
      </w:r>
      <w:r w:rsidRPr="00C75DCA">
        <w:rPr>
          <w:rFonts w:cs="Arial"/>
          <w:b/>
        </w:rPr>
        <w:t xml:space="preserve">Vehicle History </w:t>
      </w:r>
      <w:r w:rsidRPr="00C75DCA">
        <w:rPr>
          <w:rFonts w:cs="Arial"/>
        </w:rPr>
        <w:t>to open the screen. Tap the relevant application tab</w:t>
      </w:r>
      <w:r w:rsidR="00A576DD" w:rsidRPr="00C75DCA">
        <w:rPr>
          <w:rFonts w:cs="Arial" w:hint="eastAsia"/>
        </w:rPr>
        <w:t xml:space="preserve"> </w:t>
      </w:r>
      <w:r w:rsidRPr="00C75DCA">
        <w:rPr>
          <w:rFonts w:cs="Arial"/>
        </w:rPr>
        <w:t xml:space="preserve">to select the test record. For example, tap </w:t>
      </w:r>
      <w:r w:rsidR="000D6558" w:rsidRPr="00C75DCA">
        <w:rPr>
          <w:rFonts w:cs="Arial"/>
          <w:b/>
          <w:bCs/>
        </w:rPr>
        <w:t>Diagnostics</w:t>
      </w:r>
      <w:r w:rsidRPr="00C75DCA">
        <w:rPr>
          <w:rFonts w:cs="Arial"/>
        </w:rPr>
        <w:t xml:space="preserve"> to select diagnostics test records.</w:t>
      </w:r>
    </w:p>
    <w:p w14:paraId="7ED0D6AD" w14:textId="77777777" w:rsidR="00004003" w:rsidRPr="00C75DCA" w:rsidRDefault="00004003">
      <w:pPr>
        <w:pStyle w:val="ac"/>
        <w:numPr>
          <w:ilvl w:val="0"/>
          <w:numId w:val="189"/>
        </w:numPr>
        <w:spacing w:beforeLines="20" w:before="62" w:afterLines="20" w:after="62"/>
        <w:ind w:left="998" w:hanging="357"/>
        <w:rPr>
          <w:rFonts w:cs="Arial"/>
          <w:i/>
          <w:color w:val="0000FF"/>
        </w:rPr>
      </w:pPr>
      <w:r w:rsidRPr="00C75DCA">
        <w:rPr>
          <w:rFonts w:cs="Arial"/>
        </w:rPr>
        <w:t xml:space="preserve">Tap the </w:t>
      </w:r>
      <w:r w:rsidR="000D6558" w:rsidRPr="00C75DCA">
        <w:rPr>
          <w:rFonts w:cs="Arial"/>
          <w:b/>
        </w:rPr>
        <w:t>Diagnostics</w:t>
      </w:r>
      <w:r w:rsidRPr="00C75DCA">
        <w:rPr>
          <w:rFonts w:cs="Arial"/>
          <w:b/>
        </w:rPr>
        <w:t xml:space="preserve"> </w:t>
      </w:r>
      <w:r w:rsidR="00B35AA4" w:rsidRPr="00C75DCA">
        <w:rPr>
          <w:rFonts w:cs="Arial" w:hint="eastAsia"/>
          <w:bCs/>
        </w:rPr>
        <w:t>or</w:t>
      </w:r>
      <w:r w:rsidR="00B35AA4" w:rsidRPr="00C75DCA">
        <w:rPr>
          <w:rFonts w:cs="Arial" w:hint="eastAsia"/>
          <w:b/>
        </w:rPr>
        <w:t xml:space="preserve"> DVI </w:t>
      </w:r>
      <w:r w:rsidRPr="00C75DCA">
        <w:rPr>
          <w:rFonts w:cs="Arial"/>
        </w:rPr>
        <w:t>icon</w:t>
      </w:r>
      <w:r w:rsidRPr="00C75DCA">
        <w:rPr>
          <w:rFonts w:cs="Arial"/>
          <w:b/>
        </w:rPr>
        <w:t xml:space="preserve"> </w:t>
      </w:r>
      <w:r w:rsidRPr="00C75DCA">
        <w:rPr>
          <w:rFonts w:cs="Arial"/>
        </w:rPr>
        <w:t>at the bottom of the thumbnail of a vehicle record item.</w:t>
      </w:r>
    </w:p>
    <w:p w14:paraId="2CC8AC7A" w14:textId="24FD0FF8" w:rsidR="00004003" w:rsidRPr="00C75DCA" w:rsidRDefault="00004003">
      <w:pPr>
        <w:pStyle w:val="ac"/>
        <w:numPr>
          <w:ilvl w:val="0"/>
          <w:numId w:val="189"/>
        </w:numPr>
        <w:spacing w:beforeLines="20" w:before="62" w:afterLines="20" w:after="62"/>
        <w:ind w:left="998" w:hanging="357"/>
        <w:rPr>
          <w:rFonts w:cs="Arial"/>
        </w:rPr>
      </w:pPr>
      <w:r w:rsidRPr="00C75DCA">
        <w:rPr>
          <w:rFonts w:cs="Arial"/>
        </w:rPr>
        <w:lastRenderedPageBreak/>
        <w:t xml:space="preserve">The </w:t>
      </w:r>
      <w:r w:rsidR="000D6558" w:rsidRPr="00C75DCA">
        <w:rPr>
          <w:rFonts w:cs="Arial"/>
        </w:rPr>
        <w:t>Diagnostics</w:t>
      </w:r>
      <w:r w:rsidRPr="00C75DCA">
        <w:rPr>
          <w:rFonts w:cs="Arial"/>
        </w:rPr>
        <w:t xml:space="preserve"> screen of the vehicle displays and a new diagnostics session is activated</w:t>
      </w:r>
      <w:r w:rsidR="007F0BE8" w:rsidRPr="00C75DCA">
        <w:rPr>
          <w:rFonts w:cs="Arial" w:hint="eastAsia"/>
        </w:rPr>
        <w:t xml:space="preserve"> after the Diagnostics icon is </w:t>
      </w:r>
      <w:r w:rsidR="007F0BE8" w:rsidRPr="00C75DCA">
        <w:rPr>
          <w:rFonts w:cs="Arial"/>
        </w:rPr>
        <w:t>tapped</w:t>
      </w:r>
      <w:r w:rsidRPr="00C75DCA">
        <w:rPr>
          <w:rFonts w:cs="Arial"/>
        </w:rPr>
        <w:t>. See</w:t>
      </w:r>
      <w:r w:rsidR="000D6558" w:rsidRPr="00C75DCA">
        <w:rPr>
          <w:rFonts w:cs="Arial"/>
        </w:rPr>
        <w:t xml:space="preserve"> </w:t>
      </w:r>
      <w:r w:rsidR="00165CDA" w:rsidRPr="00C75DCA">
        <w:rPr>
          <w:rFonts w:cs="Arial" w:hint="eastAsia"/>
          <w:i/>
          <w:iCs/>
          <w:color w:val="0000FF"/>
        </w:rPr>
        <w:t>Diagnostics</w:t>
      </w:r>
      <w:r w:rsidR="00165CDA" w:rsidRPr="00C75DCA">
        <w:rPr>
          <w:rFonts w:cs="Arial" w:hint="eastAsia"/>
          <w:color w:val="0000FF"/>
        </w:rPr>
        <w:t xml:space="preserve"> </w:t>
      </w:r>
      <w:r w:rsidRPr="00C75DCA">
        <w:rPr>
          <w:rFonts w:cs="Arial"/>
        </w:rPr>
        <w:t xml:space="preserve">to continue the </w:t>
      </w:r>
      <w:r w:rsidR="007F0BE8" w:rsidRPr="00C75DCA">
        <w:rPr>
          <w:rFonts w:cs="Arial"/>
        </w:rPr>
        <w:t>diagnostics</w:t>
      </w:r>
      <w:r w:rsidRPr="00C75DCA">
        <w:rPr>
          <w:rFonts w:cs="Arial"/>
        </w:rPr>
        <w:t xml:space="preserve">. </w:t>
      </w:r>
      <w:r w:rsidR="007F0BE8" w:rsidRPr="00C75DCA">
        <w:rPr>
          <w:rFonts w:cs="Arial"/>
        </w:rPr>
        <w:t>T</w:t>
      </w:r>
      <w:r w:rsidR="007F0BE8" w:rsidRPr="00C75DCA">
        <w:rPr>
          <w:rFonts w:cs="Arial" w:hint="eastAsia"/>
        </w:rPr>
        <w:t xml:space="preserve">he DVI application opens after the DVI icon is tapped. See </w:t>
      </w:r>
      <w:r w:rsidR="0003491E" w:rsidRPr="00C75DCA">
        <w:rPr>
          <w:rFonts w:cs="Arial"/>
          <w:i/>
          <w:iCs/>
          <w:color w:val="0000FF"/>
        </w:rPr>
        <w:fldChar w:fldCharType="begin"/>
      </w:r>
      <w:r w:rsidR="0003491E" w:rsidRPr="00C75DCA">
        <w:rPr>
          <w:rFonts w:cs="Arial"/>
          <w:i/>
          <w:iCs/>
          <w:color w:val="0000FF"/>
        </w:rPr>
        <w:instrText xml:space="preserve"> </w:instrText>
      </w:r>
      <w:r w:rsidR="0003491E" w:rsidRPr="00C75DCA">
        <w:rPr>
          <w:rFonts w:cs="Arial" w:hint="eastAsia"/>
          <w:i/>
          <w:iCs/>
          <w:color w:val="0000FF"/>
        </w:rPr>
        <w:instrText>REF _Ref193893675 \h</w:instrText>
      </w:r>
      <w:r w:rsidR="0003491E" w:rsidRPr="00C75DCA">
        <w:rPr>
          <w:rFonts w:cs="Arial"/>
          <w:i/>
          <w:iCs/>
          <w:color w:val="0000FF"/>
        </w:rPr>
        <w:instrText xml:space="preserve">  \* MERGEFORMAT </w:instrText>
      </w:r>
      <w:r w:rsidR="0003491E" w:rsidRPr="00C75DCA">
        <w:rPr>
          <w:rFonts w:cs="Arial"/>
          <w:i/>
          <w:iCs/>
          <w:color w:val="0000FF"/>
        </w:rPr>
      </w:r>
      <w:r w:rsidR="0003491E" w:rsidRPr="00C75DCA">
        <w:rPr>
          <w:rFonts w:cs="Arial"/>
          <w:i/>
          <w:iCs/>
          <w:color w:val="0000FF"/>
        </w:rPr>
        <w:fldChar w:fldCharType="separate"/>
      </w:r>
      <w:r w:rsidR="006233ED" w:rsidRPr="006233ED">
        <w:rPr>
          <w:rFonts w:hint="eastAsia"/>
          <w:i/>
          <w:iCs/>
          <w:color w:val="0000FF"/>
        </w:rPr>
        <w:t>Digital Vehicle Inspection</w:t>
      </w:r>
      <w:r w:rsidR="0003491E" w:rsidRPr="00C75DCA">
        <w:rPr>
          <w:rFonts w:cs="Arial"/>
          <w:i/>
          <w:iCs/>
          <w:color w:val="0000FF"/>
        </w:rPr>
        <w:fldChar w:fldCharType="end"/>
      </w:r>
      <w:r w:rsidR="007F0BE8" w:rsidRPr="00C75DCA">
        <w:rPr>
          <w:rFonts w:cs="Arial" w:hint="eastAsia"/>
        </w:rPr>
        <w:t xml:space="preserve"> to continue the inspections. </w:t>
      </w:r>
    </w:p>
    <w:p w14:paraId="298D8117" w14:textId="77777777" w:rsidR="00004003" w:rsidRPr="00C75DCA" w:rsidRDefault="007F0BE8">
      <w:pPr>
        <w:pStyle w:val="ac"/>
        <w:numPr>
          <w:ilvl w:val="0"/>
          <w:numId w:val="189"/>
        </w:numPr>
        <w:spacing w:beforeLines="20" w:before="62" w:afterLines="20" w:after="62"/>
        <w:ind w:left="998" w:hanging="357"/>
        <w:rPr>
          <w:rFonts w:cs="Arial"/>
        </w:rPr>
      </w:pPr>
      <w:r w:rsidRPr="00C75DCA">
        <w:rPr>
          <w:rFonts w:cs="Arial" w:hint="eastAsia"/>
        </w:rPr>
        <w:t>Or s</w:t>
      </w:r>
      <w:r w:rsidR="00004003" w:rsidRPr="00C75DCA">
        <w:rPr>
          <w:rFonts w:cs="Arial"/>
        </w:rPr>
        <w:t>elect a vehicle thumbnail to open a record. A Historical Test record sheet displays. Review the recorded information of the test vehicle</w:t>
      </w:r>
      <w:r w:rsidRPr="00C75DCA">
        <w:rPr>
          <w:rFonts w:cs="Arial" w:hint="eastAsia"/>
        </w:rPr>
        <w:t>.</w:t>
      </w:r>
      <w:r w:rsidR="00004003" w:rsidRPr="00C75DCA">
        <w:rPr>
          <w:rFonts w:cs="Arial"/>
        </w:rPr>
        <w:t xml:space="preserve"> </w:t>
      </w:r>
      <w:r w:rsidRPr="00C75DCA">
        <w:rPr>
          <w:rFonts w:cs="Arial" w:hint="eastAsia"/>
        </w:rPr>
        <w:t>T</w:t>
      </w:r>
      <w:r w:rsidR="00004003" w:rsidRPr="00C75DCA">
        <w:rPr>
          <w:rFonts w:cs="Arial"/>
        </w:rPr>
        <w:t xml:space="preserve">ap the </w:t>
      </w:r>
      <w:r w:rsidR="000D6558" w:rsidRPr="00C75DCA">
        <w:rPr>
          <w:rFonts w:cs="Arial"/>
          <w:b/>
        </w:rPr>
        <w:t>Diagnostics</w:t>
      </w:r>
      <w:r w:rsidR="00004003" w:rsidRPr="00C75DCA">
        <w:rPr>
          <w:rFonts w:cs="Arial"/>
        </w:rPr>
        <w:t xml:space="preserve"> button </w:t>
      </w:r>
      <w:r w:rsidRPr="00C75DCA">
        <w:rPr>
          <w:rFonts w:cs="Arial" w:hint="eastAsia"/>
        </w:rPr>
        <w:t xml:space="preserve">or the </w:t>
      </w:r>
      <w:r w:rsidRPr="00C75DCA">
        <w:rPr>
          <w:rFonts w:cs="Arial" w:hint="eastAsia"/>
          <w:b/>
          <w:bCs/>
        </w:rPr>
        <w:t>DVI</w:t>
      </w:r>
      <w:r w:rsidRPr="00C75DCA">
        <w:rPr>
          <w:rFonts w:cs="Arial" w:hint="eastAsia"/>
        </w:rPr>
        <w:t xml:space="preserve"> button </w:t>
      </w:r>
      <w:r w:rsidR="00004003" w:rsidRPr="00C75DCA">
        <w:rPr>
          <w:rFonts w:cs="Arial"/>
        </w:rPr>
        <w:t xml:space="preserve">on the upper-right corner. </w:t>
      </w:r>
    </w:p>
    <w:p w14:paraId="2EA8827D" w14:textId="77777777" w:rsidR="00004003" w:rsidRPr="00C75DCA" w:rsidRDefault="00004003" w:rsidP="00004003">
      <w:pPr>
        <w:pBdr>
          <w:top w:val="single" w:sz="6" w:space="1" w:color="auto"/>
          <w:bottom w:val="single" w:sz="6" w:space="1" w:color="auto"/>
        </w:pBdr>
        <w:spacing w:beforeLines="0" w:before="0" w:afterLines="0" w:after="0"/>
        <w:ind w:leftChars="50" w:left="90" w:rightChars="50" w:right="90"/>
        <w:rPr>
          <w:rFonts w:cs="Arial"/>
          <w:b/>
        </w:rPr>
      </w:pPr>
      <w:r w:rsidRPr="00C75DCA">
        <w:rPr>
          <w:rFonts w:cs="Arial"/>
          <w:noProof/>
        </w:rPr>
        <w:drawing>
          <wp:anchor distT="0" distB="0" distL="114300" distR="114300" simplePos="0" relativeHeight="251921408" behindDoc="0" locked="0" layoutInCell="1" allowOverlap="1" wp14:anchorId="4E57BEED" wp14:editId="1332B4E5">
            <wp:simplePos x="0" y="0"/>
            <wp:positionH relativeFrom="column">
              <wp:posOffset>-114935</wp:posOffset>
            </wp:positionH>
            <wp:positionV relativeFrom="paragraph">
              <wp:posOffset>18415</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11A2CBBB" w14:textId="77777777" w:rsidR="00004003" w:rsidRPr="00C75DCA" w:rsidRDefault="00004003" w:rsidP="00004003">
      <w:pPr>
        <w:pBdr>
          <w:top w:val="single" w:sz="6" w:space="1" w:color="auto"/>
          <w:bottom w:val="single" w:sz="6" w:space="1" w:color="auto"/>
        </w:pBdr>
        <w:spacing w:beforeLines="0" w:before="0" w:afterLines="0" w:after="0"/>
        <w:ind w:leftChars="50" w:left="90" w:rightChars="50" w:right="90"/>
        <w:rPr>
          <w:rFonts w:cs="Arial"/>
        </w:rPr>
      </w:pPr>
      <w:r w:rsidRPr="00C75DCA">
        <w:rPr>
          <w:rFonts w:cs="Arial"/>
        </w:rPr>
        <w:t>The MaxiSys tablet must establish a stable connection to the VCI</w:t>
      </w:r>
      <w:r w:rsidR="00EC4020" w:rsidRPr="00C75DCA">
        <w:rPr>
          <w:rFonts w:cs="Arial"/>
        </w:rPr>
        <w:t>2</w:t>
      </w:r>
      <w:r w:rsidRPr="00C75DCA">
        <w:rPr>
          <w:rFonts w:cs="Arial"/>
        </w:rPr>
        <w:t xml:space="preserve"> to restart test sessions on previously tested vehicles.</w:t>
      </w:r>
    </w:p>
    <w:p w14:paraId="2D6E8200" w14:textId="77777777" w:rsidR="00004003" w:rsidRPr="00C75DCA" w:rsidRDefault="00004003" w:rsidP="00F33CFD">
      <w:pPr>
        <w:pStyle w:val="EN"/>
        <w:spacing w:before="156" w:after="156"/>
      </w:pPr>
      <w:bookmarkStart w:id="565" w:name="_Toc366846515"/>
      <w:bookmarkStart w:id="566" w:name="_Toc451525807"/>
      <w:bookmarkStart w:id="567" w:name="_Toc366845462"/>
      <w:bookmarkStart w:id="568" w:name="_Toc159436337"/>
      <w:r w:rsidRPr="00C75DCA">
        <w:rPr>
          <w:b/>
          <w:bCs w:val="0"/>
        </w:rPr>
        <w:t xml:space="preserve">Historical Test </w:t>
      </w:r>
      <w:bookmarkEnd w:id="565"/>
      <w:bookmarkEnd w:id="566"/>
      <w:bookmarkEnd w:id="567"/>
      <w:r w:rsidRPr="00C75DCA">
        <w:rPr>
          <w:b/>
          <w:bCs w:val="0"/>
        </w:rPr>
        <w:t>Record</w:t>
      </w:r>
      <w:bookmarkEnd w:id="568"/>
    </w:p>
    <w:p w14:paraId="037E1544" w14:textId="77777777" w:rsidR="00004003" w:rsidRPr="00C75DCA" w:rsidRDefault="00004003" w:rsidP="00004003">
      <w:pPr>
        <w:pStyle w:val="BodytextUserManual"/>
        <w:spacing w:before="156" w:after="156"/>
      </w:pPr>
      <w:r w:rsidRPr="00C75DCA">
        <w:t>The Historical Test Record is a detailed data form of the vehicle, which includes general vehicle information, service record, customer information, and the diagnostic trouble codes retrieved from the previous test sessions. Technician Notes will also appear if present.</w:t>
      </w:r>
    </w:p>
    <w:p w14:paraId="17028E53" w14:textId="5AC58896" w:rsidR="00004003" w:rsidRPr="00C75DCA" w:rsidRDefault="00A55BBF" w:rsidP="00F75199">
      <w:pPr>
        <w:pStyle w:val="BodytextUserManual"/>
        <w:snapToGrid w:val="0"/>
        <w:spacing w:before="156" w:afterLines="0" w:after="0" w:line="360" w:lineRule="auto"/>
        <w:ind w:left="0"/>
        <w:jc w:val="center"/>
      </w:pPr>
      <w:r w:rsidRPr="00C75DCA">
        <w:rPr>
          <w:noProof/>
        </w:rPr>
        <w:drawing>
          <wp:inline distT="0" distB="0" distL="0" distR="0" wp14:anchorId="3BEADDF2" wp14:editId="7CE09E2A">
            <wp:extent cx="2879776" cy="1951200"/>
            <wp:effectExtent l="0" t="0" r="0" b="0"/>
            <wp:docPr id="881363881" name="图片 4" descr="图形用户界面, 文本, 应用程序, 电子邮件&#10;&#10;AI 生成的内容可能不正确。">
              <a:extLst xmlns:a="http://schemas.openxmlformats.org/drawingml/2006/main">
                <a:ext uri="{FF2B5EF4-FFF2-40B4-BE49-F238E27FC236}">
                  <a16:creationId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a16="http://schemas.microsoft.com/office/drawing/2014/main" id="{7C48A1B7-FA54-1622-81BE-37A592BDD8B2}"/>
                        </a:ext>
                      </a:extLst>
                    </pic:cNvPr>
                    <pic:cNvPicPr>
                      <a:picLocks noChangeAspect="1"/>
                    </pic:cNvPicPr>
                  </pic:nvPicPr>
                  <pic:blipFill>
                    <a:blip r:embed="rId183">
                      <a:extLst>
                        <a:ext uri="{28A0092B-C50C-407E-A947-70E740481C1C}">
                          <a14:useLocalDpi xmlns:a14="http://schemas.microsoft.com/office/drawing/2010/main" val="0"/>
                        </a:ext>
                      </a:extLst>
                    </a:blip>
                    <a:srcRect b="7848"/>
                    <a:stretch/>
                  </pic:blipFill>
                  <pic:spPr>
                    <a:xfrm>
                      <a:off x="0" y="0"/>
                      <a:ext cx="2879776" cy="1951200"/>
                    </a:xfrm>
                    <a:prstGeom prst="rect">
                      <a:avLst/>
                    </a:prstGeom>
                  </pic:spPr>
                </pic:pic>
              </a:graphicData>
            </a:graphic>
          </wp:inline>
        </w:drawing>
      </w:r>
    </w:p>
    <w:p w14:paraId="581AB79B" w14:textId="18D44A14" w:rsidR="00004003" w:rsidRPr="00C75DCA" w:rsidRDefault="00004003" w:rsidP="00F75199">
      <w:pPr>
        <w:pStyle w:val="ae"/>
        <w:spacing w:beforeLines="0" w:before="0" w:after="156"/>
        <w:rPr>
          <w:i/>
        </w:rPr>
      </w:pPr>
      <w:r w:rsidRPr="00C75DCA">
        <w:t xml:space="preserve">Figure </w:t>
      </w:r>
      <w:r w:rsidR="006C033B" w:rsidRPr="00C75DCA">
        <w:fldChar w:fldCharType="begin"/>
      </w:r>
      <w:r w:rsidR="006C033B" w:rsidRPr="00C75DCA">
        <w:instrText xml:space="preserve"> STYLEREF 1 \s </w:instrText>
      </w:r>
      <w:r w:rsidR="006C033B" w:rsidRPr="00C75DCA">
        <w:fldChar w:fldCharType="separate"/>
      </w:r>
      <w:r w:rsidR="006233ED">
        <w:rPr>
          <w:noProof/>
        </w:rPr>
        <w:t>9</w:t>
      </w:r>
      <w:r w:rsidR="006C033B" w:rsidRPr="00C75DCA">
        <w:rPr>
          <w:noProof/>
        </w:rPr>
        <w:fldChar w:fldCharType="end"/>
      </w:r>
      <w:r w:rsidR="00623535" w:rsidRPr="00C75DCA">
        <w:noBreakHyphen/>
      </w:r>
      <w:r w:rsidR="006C033B" w:rsidRPr="00C75DCA">
        <w:fldChar w:fldCharType="begin"/>
      </w:r>
      <w:r w:rsidR="006C033B" w:rsidRPr="00C75DCA">
        <w:instrText xml:space="preserve"> SEQ Figure \* ARABIC \s 1 </w:instrText>
      </w:r>
      <w:r w:rsidR="006C033B" w:rsidRPr="00C75DCA">
        <w:fldChar w:fldCharType="separate"/>
      </w:r>
      <w:r w:rsidR="006233ED">
        <w:rPr>
          <w:noProof/>
        </w:rPr>
        <w:t>3</w:t>
      </w:r>
      <w:r w:rsidR="006C033B" w:rsidRPr="00C75DCA">
        <w:rPr>
          <w:noProof/>
        </w:rPr>
        <w:fldChar w:fldCharType="end"/>
      </w:r>
      <w:r w:rsidRPr="00C75DCA">
        <w:t xml:space="preserve"> </w:t>
      </w:r>
      <w:r w:rsidRPr="00C75DCA">
        <w:rPr>
          <w:i/>
        </w:rPr>
        <w:t>Historical Test Record Sheet</w:t>
      </w:r>
    </w:p>
    <w:p w14:paraId="14028AA8" w14:textId="77777777" w:rsidR="00004003" w:rsidRPr="00C75DCA" w:rsidRDefault="00004003" w:rsidP="003A7528">
      <w:pPr>
        <w:pStyle w:val="BodytextUserManual"/>
        <w:numPr>
          <w:ilvl w:val="1"/>
          <w:numId w:val="4"/>
        </w:numPr>
        <w:spacing w:beforeLines="20" w:before="62" w:afterLines="20" w:after="62"/>
        <w:ind w:left="641" w:hanging="357"/>
        <w:rPr>
          <w:b/>
        </w:rPr>
      </w:pPr>
      <w:bookmarkStart w:id="569" w:name="_Toc366846516"/>
      <w:bookmarkStart w:id="570" w:name="_Toc366845463"/>
      <w:bookmarkStart w:id="571" w:name="_Toc451525808"/>
      <w:bookmarkStart w:id="572" w:name="_Toc13212164"/>
      <w:r w:rsidRPr="00C75DCA">
        <w:rPr>
          <w:b/>
        </w:rPr>
        <w:t>To edit the Historical Test record</w:t>
      </w:r>
    </w:p>
    <w:p w14:paraId="408DFE3D" w14:textId="77777777" w:rsidR="00004003" w:rsidRPr="00C75DCA" w:rsidRDefault="00004003">
      <w:pPr>
        <w:pStyle w:val="ac"/>
        <w:numPr>
          <w:ilvl w:val="0"/>
          <w:numId w:val="126"/>
        </w:numPr>
        <w:spacing w:beforeLines="20" w:before="62" w:afterLines="20" w:after="62"/>
        <w:ind w:left="998" w:hanging="357"/>
        <w:rPr>
          <w:rFonts w:cs="Arial"/>
        </w:rPr>
      </w:pPr>
      <w:r w:rsidRPr="00C75DCA">
        <w:rPr>
          <w:rFonts w:cs="Arial"/>
        </w:rPr>
        <w:t xml:space="preserve">Tap </w:t>
      </w:r>
      <w:r w:rsidR="000E363F" w:rsidRPr="00C75DCA">
        <w:rPr>
          <w:rFonts w:cs="Arial" w:hint="eastAsia"/>
        </w:rPr>
        <w:t xml:space="preserve">the </w:t>
      </w:r>
      <w:r w:rsidRPr="00C75DCA">
        <w:rPr>
          <w:rFonts w:cs="Arial"/>
          <w:b/>
        </w:rPr>
        <w:t>Data Manager</w:t>
      </w:r>
      <w:r w:rsidRPr="00C75DCA">
        <w:rPr>
          <w:rFonts w:cs="Arial"/>
        </w:rPr>
        <w:t xml:space="preserve"> </w:t>
      </w:r>
      <w:r w:rsidR="000E363F" w:rsidRPr="00C75DCA">
        <w:rPr>
          <w:rFonts w:cs="Arial" w:hint="eastAsia"/>
          <w:bCs/>
        </w:rPr>
        <w:t>application button</w:t>
      </w:r>
      <w:r w:rsidR="000E363F" w:rsidRPr="00C75DCA">
        <w:rPr>
          <w:rFonts w:cs="Arial"/>
        </w:rPr>
        <w:t xml:space="preserve"> </w:t>
      </w:r>
      <w:r w:rsidRPr="00C75DCA">
        <w:rPr>
          <w:rFonts w:cs="Arial"/>
        </w:rPr>
        <w:t>on the MaxiSys Job Menu.</w:t>
      </w:r>
    </w:p>
    <w:p w14:paraId="225F2E46" w14:textId="77777777" w:rsidR="00004003" w:rsidRPr="00C75DCA" w:rsidRDefault="00004003">
      <w:pPr>
        <w:pStyle w:val="ac"/>
        <w:numPr>
          <w:ilvl w:val="0"/>
          <w:numId w:val="126"/>
        </w:numPr>
        <w:spacing w:beforeLines="20" w:before="62" w:afterLines="20" w:after="62"/>
        <w:ind w:left="998" w:hanging="357"/>
        <w:rPr>
          <w:rFonts w:cs="Arial"/>
        </w:rPr>
      </w:pPr>
      <w:r w:rsidRPr="00C75DCA">
        <w:rPr>
          <w:rFonts w:cs="Arial"/>
        </w:rPr>
        <w:t xml:space="preserve">Select </w:t>
      </w:r>
      <w:r w:rsidRPr="00C75DCA">
        <w:rPr>
          <w:rFonts w:cs="Arial"/>
          <w:b/>
        </w:rPr>
        <w:t>Vehicle History</w:t>
      </w:r>
      <w:r w:rsidRPr="00C75DCA">
        <w:rPr>
          <w:rFonts w:cs="Arial"/>
        </w:rPr>
        <w:t>.</w:t>
      </w:r>
    </w:p>
    <w:p w14:paraId="387EEB2D" w14:textId="77777777" w:rsidR="00004003" w:rsidRPr="00C75DCA" w:rsidRDefault="00004003">
      <w:pPr>
        <w:pStyle w:val="ac"/>
        <w:numPr>
          <w:ilvl w:val="0"/>
          <w:numId w:val="126"/>
        </w:numPr>
        <w:spacing w:beforeLines="20" w:before="62" w:afterLines="20" w:after="62"/>
        <w:ind w:left="998" w:hanging="357"/>
        <w:rPr>
          <w:rFonts w:cs="Arial"/>
        </w:rPr>
      </w:pPr>
      <w:r w:rsidRPr="00C75DCA">
        <w:rPr>
          <w:rFonts w:cs="Arial"/>
        </w:rPr>
        <w:t>Select the specific vehicle history record thumbnail from the main section. The Historical Test record will display.</w:t>
      </w:r>
    </w:p>
    <w:p w14:paraId="7810FC94" w14:textId="77777777" w:rsidR="00004003" w:rsidRPr="00C75DCA" w:rsidRDefault="00004003">
      <w:pPr>
        <w:pStyle w:val="ac"/>
        <w:numPr>
          <w:ilvl w:val="0"/>
          <w:numId w:val="126"/>
        </w:numPr>
        <w:spacing w:beforeLines="20" w:before="62" w:afterLines="20" w:after="62"/>
        <w:ind w:left="998" w:hanging="357"/>
        <w:rPr>
          <w:rFonts w:cs="Arial"/>
        </w:rPr>
      </w:pPr>
      <w:r w:rsidRPr="00C75DCA">
        <w:rPr>
          <w:rFonts w:cs="Arial"/>
        </w:rPr>
        <w:t xml:space="preserve">Tap </w:t>
      </w:r>
      <w:r w:rsidRPr="00C75DCA">
        <w:rPr>
          <w:rFonts w:cs="Arial"/>
          <w:b/>
        </w:rPr>
        <w:t>Edit</w:t>
      </w:r>
      <w:r w:rsidRPr="00C75DCA">
        <w:rPr>
          <w:rFonts w:cs="Arial"/>
        </w:rPr>
        <w:t xml:space="preserve"> (a pen icon)</w:t>
      </w:r>
      <w:r w:rsidRPr="00C75DCA">
        <w:rPr>
          <w:rFonts w:cs="Arial"/>
          <w:b/>
        </w:rPr>
        <w:t xml:space="preserve"> </w:t>
      </w:r>
      <w:r w:rsidRPr="00C75DCA">
        <w:rPr>
          <w:rFonts w:cs="Arial"/>
        </w:rPr>
        <w:t>to start editing.</w:t>
      </w:r>
    </w:p>
    <w:p w14:paraId="3EB6B4CC" w14:textId="77777777" w:rsidR="00004003" w:rsidRPr="00C75DCA" w:rsidRDefault="00004003">
      <w:pPr>
        <w:pStyle w:val="ac"/>
        <w:numPr>
          <w:ilvl w:val="0"/>
          <w:numId w:val="126"/>
        </w:numPr>
        <w:spacing w:beforeLines="20" w:before="62" w:afterLines="20" w:after="62"/>
        <w:ind w:left="998" w:hanging="357"/>
        <w:rPr>
          <w:rFonts w:cs="Arial"/>
        </w:rPr>
      </w:pPr>
      <w:r w:rsidRPr="00C75DCA">
        <w:rPr>
          <w:rFonts w:cs="Arial"/>
        </w:rPr>
        <w:t xml:space="preserve">Tap each item to </w:t>
      </w:r>
      <w:r w:rsidR="002A0518" w:rsidRPr="00C75DCA">
        <w:rPr>
          <w:rFonts w:cs="Arial" w:hint="eastAsia"/>
        </w:rPr>
        <w:t>enter</w:t>
      </w:r>
      <w:r w:rsidR="002A0518" w:rsidRPr="00C75DCA">
        <w:rPr>
          <w:rFonts w:cs="Arial"/>
        </w:rPr>
        <w:t xml:space="preserve"> </w:t>
      </w:r>
      <w:r w:rsidRPr="00C75DCA">
        <w:rPr>
          <w:rFonts w:cs="Arial"/>
        </w:rPr>
        <w:t>information.</w:t>
      </w:r>
    </w:p>
    <w:p w14:paraId="0242D9D8" w14:textId="77777777" w:rsidR="00004003" w:rsidRPr="00C75DCA" w:rsidRDefault="00004003" w:rsidP="00004003">
      <w:pPr>
        <w:pBdr>
          <w:top w:val="single" w:sz="6" w:space="1" w:color="auto"/>
          <w:bottom w:val="single" w:sz="6" w:space="0" w:color="auto"/>
        </w:pBdr>
        <w:spacing w:before="156" w:afterLines="0" w:after="0"/>
        <w:rPr>
          <w:rFonts w:cs="Arial"/>
          <w:b/>
        </w:rPr>
      </w:pPr>
      <w:r w:rsidRPr="00C75DCA">
        <w:rPr>
          <w:rFonts w:cs="Arial"/>
          <w:b/>
          <w:noProof/>
        </w:rPr>
        <w:lastRenderedPageBreak/>
        <w:drawing>
          <wp:anchor distT="0" distB="0" distL="114300" distR="114300" simplePos="0" relativeHeight="251919360" behindDoc="0" locked="0" layoutInCell="1" allowOverlap="1" wp14:anchorId="307324C3" wp14:editId="1B045BDD">
            <wp:simplePos x="0" y="0"/>
            <wp:positionH relativeFrom="column">
              <wp:posOffset>0</wp:posOffset>
            </wp:positionH>
            <wp:positionV relativeFrom="paragraph">
              <wp:posOffset>33020</wp:posOffset>
            </wp:positionV>
            <wp:extent cx="144145" cy="144145"/>
            <wp:effectExtent l="0" t="0" r="8255" b="8255"/>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59ABDDE0" w14:textId="77777777" w:rsidR="00004003" w:rsidRPr="00C75DCA" w:rsidRDefault="00004003" w:rsidP="00004003">
      <w:pPr>
        <w:pBdr>
          <w:top w:val="single" w:sz="6" w:space="1" w:color="auto"/>
          <w:bottom w:val="single" w:sz="6" w:space="0" w:color="auto"/>
        </w:pBdr>
        <w:spacing w:beforeLines="0" w:before="0" w:after="156"/>
        <w:rPr>
          <w:rFonts w:cs="Arial"/>
        </w:rPr>
      </w:pPr>
      <w:r w:rsidRPr="00C75DCA">
        <w:rPr>
          <w:rFonts w:cs="Arial"/>
        </w:rPr>
        <w:t>The vehicle VIN, license number, and customer account information are correlated by default. Vehicle records will automatically be correlated using this vehicle and customer identification.</w:t>
      </w:r>
    </w:p>
    <w:p w14:paraId="316BD33D" w14:textId="687F6522" w:rsidR="00004003" w:rsidRPr="00C75DCA" w:rsidRDefault="00004003">
      <w:pPr>
        <w:pStyle w:val="ac"/>
        <w:numPr>
          <w:ilvl w:val="0"/>
          <w:numId w:val="126"/>
        </w:numPr>
        <w:spacing w:beforeLines="20" w:before="62" w:afterLines="20" w:after="62"/>
        <w:ind w:left="998" w:hanging="357"/>
        <w:rPr>
          <w:rFonts w:cs="Arial"/>
        </w:rPr>
      </w:pPr>
      <w:r w:rsidRPr="00C75DCA">
        <w:rPr>
          <w:rFonts w:cs="Arial"/>
        </w:rPr>
        <w:t xml:space="preserve">Tap </w:t>
      </w:r>
      <w:r w:rsidRPr="00C75DCA">
        <w:rPr>
          <w:rFonts w:cs="Arial"/>
          <w:b/>
        </w:rPr>
        <w:t xml:space="preserve">Add to Customer </w:t>
      </w:r>
      <w:r w:rsidRPr="00C75DCA">
        <w:rPr>
          <w:rFonts w:cs="Arial"/>
        </w:rPr>
        <w:t>to correlate the Historical Test record sheet to an existing customer account, or add a new associated account to be correlated with the test vehicle record. See</w:t>
      </w:r>
      <w:r w:rsidR="0005754A" w:rsidRPr="00C75DCA">
        <w:rPr>
          <w:rFonts w:cs="Arial" w:hint="eastAsia"/>
        </w:rPr>
        <w:t xml:space="preserve"> </w:t>
      </w:r>
      <w:r w:rsidR="003C2D61" w:rsidRPr="00C75DCA">
        <w:rPr>
          <w:rFonts w:cs="Arial"/>
          <w:i/>
          <w:iCs/>
          <w:color w:val="0000FF"/>
        </w:rPr>
        <w:fldChar w:fldCharType="begin"/>
      </w:r>
      <w:r w:rsidR="003C2D61" w:rsidRPr="00C75DCA">
        <w:rPr>
          <w:rFonts w:cs="Arial"/>
          <w:i/>
          <w:iCs/>
          <w:color w:val="0000FF"/>
        </w:rPr>
        <w:instrText xml:space="preserve"> REF _Ref159683229 \h  \* MERGEFORMAT </w:instrText>
      </w:r>
      <w:r w:rsidR="003C2D61" w:rsidRPr="00C75DCA">
        <w:rPr>
          <w:rFonts w:cs="Arial"/>
          <w:i/>
          <w:iCs/>
          <w:color w:val="0000FF"/>
        </w:rPr>
      </w:r>
      <w:r w:rsidR="003C2D61" w:rsidRPr="00C75DCA">
        <w:rPr>
          <w:rFonts w:cs="Arial"/>
          <w:i/>
          <w:iCs/>
          <w:color w:val="0000FF"/>
        </w:rPr>
        <w:fldChar w:fldCharType="separate"/>
      </w:r>
      <w:r w:rsidR="006233ED" w:rsidRPr="006233ED">
        <w:rPr>
          <w:i/>
          <w:iCs/>
          <w:color w:val="0000FF"/>
        </w:rPr>
        <w:t>Customer</w:t>
      </w:r>
      <w:r w:rsidR="003C2D61" w:rsidRPr="00C75DCA">
        <w:rPr>
          <w:rFonts w:cs="Arial"/>
          <w:i/>
          <w:iCs/>
          <w:color w:val="0000FF"/>
        </w:rPr>
        <w:fldChar w:fldCharType="end"/>
      </w:r>
      <w:r w:rsidR="003C2D61" w:rsidRPr="00C75DCA">
        <w:rPr>
          <w:rFonts w:cs="Arial"/>
        </w:rPr>
        <w:t xml:space="preserve"> </w:t>
      </w:r>
      <w:r w:rsidRPr="00C75DCA">
        <w:rPr>
          <w:rFonts w:cs="Arial"/>
        </w:rPr>
        <w:t>for more information.</w:t>
      </w:r>
    </w:p>
    <w:p w14:paraId="1093951E" w14:textId="77777777" w:rsidR="0072240D" w:rsidRPr="00C75DCA" w:rsidRDefault="00004003">
      <w:pPr>
        <w:pStyle w:val="ac"/>
        <w:numPr>
          <w:ilvl w:val="0"/>
          <w:numId w:val="126"/>
        </w:numPr>
        <w:spacing w:beforeLines="20" w:before="62" w:afterLines="20" w:after="62"/>
        <w:ind w:left="998" w:hanging="357"/>
        <w:rPr>
          <w:rFonts w:cs="Arial"/>
        </w:rPr>
      </w:pPr>
      <w:r w:rsidRPr="00C75DCA">
        <w:rPr>
          <w:rFonts w:cs="Arial"/>
        </w:rPr>
        <w:t xml:space="preserve">Tap </w:t>
      </w:r>
      <w:r w:rsidRPr="00C75DCA">
        <w:rPr>
          <w:rFonts w:cs="Arial"/>
          <w:b/>
        </w:rPr>
        <w:t xml:space="preserve">Done </w:t>
      </w:r>
      <w:r w:rsidRPr="00C75DCA">
        <w:rPr>
          <w:rFonts w:cs="Arial"/>
        </w:rPr>
        <w:t xml:space="preserve">to save the updated record, or tap </w:t>
      </w:r>
      <w:r w:rsidRPr="00C75DCA">
        <w:rPr>
          <w:rFonts w:cs="Arial"/>
          <w:b/>
        </w:rPr>
        <w:t xml:space="preserve">Cancel </w:t>
      </w:r>
      <w:r w:rsidRPr="00C75DCA">
        <w:rPr>
          <w:rFonts w:cs="Arial"/>
        </w:rPr>
        <w:t>to exit without saving.</w:t>
      </w:r>
    </w:p>
    <w:p w14:paraId="08CC5E18" w14:textId="77777777" w:rsidR="00004003" w:rsidRPr="00C75DCA" w:rsidRDefault="00004003" w:rsidP="00004003">
      <w:pPr>
        <w:pStyle w:val="20"/>
        <w:spacing w:before="312" w:after="156"/>
      </w:pPr>
      <w:bookmarkStart w:id="573" w:name="_Toc38114414"/>
      <w:bookmarkStart w:id="574" w:name="_Toc159436338"/>
      <w:bookmarkStart w:id="575" w:name="_Toc202951315"/>
      <w:r w:rsidRPr="00C75DCA">
        <w:t>Workshop Information</w:t>
      </w:r>
      <w:bookmarkEnd w:id="569"/>
      <w:bookmarkEnd w:id="570"/>
      <w:bookmarkEnd w:id="571"/>
      <w:bookmarkEnd w:id="572"/>
      <w:bookmarkEnd w:id="573"/>
      <w:bookmarkEnd w:id="574"/>
      <w:bookmarkEnd w:id="575"/>
    </w:p>
    <w:p w14:paraId="2342690E" w14:textId="77777777" w:rsidR="00004003" w:rsidRPr="00C75DCA" w:rsidRDefault="00004003" w:rsidP="00004003">
      <w:pPr>
        <w:pStyle w:val="BodytextUserManual"/>
        <w:spacing w:before="156" w:after="156"/>
      </w:pPr>
      <w:r w:rsidRPr="00C75DCA">
        <w:t>The Workshop Information form allows you to edit, input, and save the detailed workshop information, such as shop name, address, phone number, and other remarks, which, when printing vehicle diagnostic reports and other associated test file, will display as the header of the printed documents.</w:t>
      </w:r>
    </w:p>
    <w:p w14:paraId="45C5099D" w14:textId="77777777" w:rsidR="00004003" w:rsidRPr="00C75DCA" w:rsidRDefault="006967AB" w:rsidP="00F75199">
      <w:pPr>
        <w:pStyle w:val="BodytextUserManual"/>
        <w:snapToGrid w:val="0"/>
        <w:spacing w:before="156" w:afterLines="0" w:after="0" w:line="360" w:lineRule="auto"/>
        <w:ind w:left="0"/>
        <w:jc w:val="center"/>
      </w:pPr>
      <w:r w:rsidRPr="00C75DCA">
        <w:rPr>
          <w:noProof/>
          <w14:ligatures w14:val="standardContextual"/>
        </w:rPr>
        <w:drawing>
          <wp:inline distT="0" distB="0" distL="0" distR="0" wp14:anchorId="449625AF" wp14:editId="56157D90">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a:extLst>
                        <a:ext uri="{28A0092B-C50C-407E-A947-70E740481C1C}">
                          <a14:useLocalDpi xmlns:a14="http://schemas.microsoft.com/office/drawing/2010/main" val="0"/>
                        </a:ext>
                      </a:extLst>
                    </a:blip>
                    <a:srcRect b="6775"/>
                    <a:stretch/>
                  </pic:blipFill>
                  <pic:spPr bwMode="auto">
                    <a:xfrm>
                      <a:off x="0" y="0"/>
                      <a:ext cx="2879259" cy="1973655"/>
                    </a:xfrm>
                    <a:prstGeom prst="rect">
                      <a:avLst/>
                    </a:prstGeom>
                    <a:ln>
                      <a:noFill/>
                    </a:ln>
                    <a:extLst>
                      <a:ext uri="{53640926-AAD7-44D8-BBD7-CCE9431645EC}">
                        <a14:shadowObscured xmlns:a14="http://schemas.microsoft.com/office/drawing/2010/main"/>
                      </a:ext>
                    </a:extLst>
                  </pic:spPr>
                </pic:pic>
              </a:graphicData>
            </a:graphic>
          </wp:inline>
        </w:drawing>
      </w:r>
    </w:p>
    <w:p w14:paraId="330EA979" w14:textId="6812D526" w:rsidR="00004003" w:rsidRPr="00C75DCA" w:rsidRDefault="00004003" w:rsidP="00F75199">
      <w:pPr>
        <w:pStyle w:val="ae"/>
        <w:spacing w:beforeLines="0" w:before="0" w:after="156"/>
        <w:rPr>
          <w:i/>
        </w:rPr>
      </w:pPr>
      <w:r w:rsidRPr="00C75DCA">
        <w:t xml:space="preserve">Figure </w:t>
      </w:r>
      <w:r w:rsidR="006C033B" w:rsidRPr="00C75DCA">
        <w:fldChar w:fldCharType="begin"/>
      </w:r>
      <w:r w:rsidR="006C033B" w:rsidRPr="00C75DCA">
        <w:instrText xml:space="preserve"> STYLEREF 1 \s </w:instrText>
      </w:r>
      <w:r w:rsidR="006C033B" w:rsidRPr="00C75DCA">
        <w:fldChar w:fldCharType="separate"/>
      </w:r>
      <w:r w:rsidR="006233ED">
        <w:rPr>
          <w:noProof/>
        </w:rPr>
        <w:t>9</w:t>
      </w:r>
      <w:r w:rsidR="006C033B" w:rsidRPr="00C75DCA">
        <w:rPr>
          <w:noProof/>
        </w:rPr>
        <w:fldChar w:fldCharType="end"/>
      </w:r>
      <w:r w:rsidR="00623535" w:rsidRPr="00C75DCA">
        <w:noBreakHyphen/>
      </w:r>
      <w:r w:rsidR="006C033B" w:rsidRPr="00C75DCA">
        <w:fldChar w:fldCharType="begin"/>
      </w:r>
      <w:r w:rsidR="006C033B" w:rsidRPr="00C75DCA">
        <w:instrText xml:space="preserve"> SEQ Figure \* ARABIC \s 1 </w:instrText>
      </w:r>
      <w:r w:rsidR="006C033B" w:rsidRPr="00C75DCA">
        <w:fldChar w:fldCharType="separate"/>
      </w:r>
      <w:r w:rsidR="006233ED">
        <w:rPr>
          <w:noProof/>
        </w:rPr>
        <w:t>4</w:t>
      </w:r>
      <w:r w:rsidR="006C033B" w:rsidRPr="00C75DCA">
        <w:rPr>
          <w:noProof/>
        </w:rPr>
        <w:fldChar w:fldCharType="end"/>
      </w:r>
      <w:r w:rsidRPr="00C75DCA">
        <w:t xml:space="preserve"> </w:t>
      </w:r>
      <w:r w:rsidRPr="00C75DCA">
        <w:rPr>
          <w:i/>
        </w:rPr>
        <w:t>Workshop Information Sheet</w:t>
      </w:r>
    </w:p>
    <w:p w14:paraId="54884DD7" w14:textId="77777777" w:rsidR="00004003" w:rsidRPr="00C75DCA" w:rsidRDefault="00004003" w:rsidP="003A7528">
      <w:pPr>
        <w:pStyle w:val="BodytextUserManual"/>
        <w:numPr>
          <w:ilvl w:val="1"/>
          <w:numId w:val="4"/>
        </w:numPr>
        <w:spacing w:beforeLines="20" w:before="62" w:afterLines="20" w:after="62"/>
        <w:ind w:left="641" w:hanging="357"/>
      </w:pPr>
      <w:bookmarkStart w:id="576" w:name="_Ref366774312"/>
      <w:bookmarkStart w:id="577" w:name="_Toc366845464"/>
      <w:bookmarkStart w:id="578" w:name="_Toc366846517"/>
      <w:bookmarkStart w:id="579" w:name="_Toc451525809"/>
      <w:bookmarkStart w:id="580" w:name="_Toc13212165"/>
      <w:r w:rsidRPr="00C75DCA">
        <w:rPr>
          <w:b/>
        </w:rPr>
        <w:t>To edit the Workshop Information sheet</w:t>
      </w:r>
    </w:p>
    <w:p w14:paraId="0C1F0481" w14:textId="77777777" w:rsidR="00004003" w:rsidRPr="00C75DCA" w:rsidRDefault="00004003">
      <w:pPr>
        <w:pStyle w:val="ac"/>
        <w:numPr>
          <w:ilvl w:val="0"/>
          <w:numId w:val="127"/>
        </w:numPr>
        <w:spacing w:beforeLines="20" w:before="62" w:afterLines="20" w:after="62"/>
        <w:ind w:left="998" w:hanging="357"/>
        <w:rPr>
          <w:rFonts w:cs="Arial"/>
        </w:rPr>
      </w:pPr>
      <w:r w:rsidRPr="00C75DCA">
        <w:rPr>
          <w:rFonts w:cs="Arial"/>
        </w:rPr>
        <w:t xml:space="preserve">Tap the </w:t>
      </w:r>
      <w:r w:rsidRPr="00C75DCA">
        <w:rPr>
          <w:rFonts w:cs="Arial"/>
          <w:b/>
        </w:rPr>
        <w:t xml:space="preserve">Data Manager </w:t>
      </w:r>
      <w:r w:rsidRPr="00C75DCA">
        <w:rPr>
          <w:rFonts w:cs="Arial"/>
        </w:rPr>
        <w:t xml:space="preserve">application </w:t>
      </w:r>
      <w:r w:rsidR="00740BE4" w:rsidRPr="00C75DCA">
        <w:rPr>
          <w:rFonts w:cs="Arial" w:hint="eastAsia"/>
        </w:rPr>
        <w:t xml:space="preserve">button </w:t>
      </w:r>
      <w:r w:rsidRPr="00C75DCA">
        <w:rPr>
          <w:rFonts w:cs="Arial"/>
        </w:rPr>
        <w:t>on the MaxiSys Job Menu.</w:t>
      </w:r>
    </w:p>
    <w:p w14:paraId="1CFC82B6" w14:textId="77777777" w:rsidR="00004003" w:rsidRPr="00C75DCA" w:rsidRDefault="00004003">
      <w:pPr>
        <w:pStyle w:val="ac"/>
        <w:numPr>
          <w:ilvl w:val="0"/>
          <w:numId w:val="127"/>
        </w:numPr>
        <w:spacing w:beforeLines="20" w:before="62" w:afterLines="20" w:after="62"/>
        <w:ind w:left="998" w:hanging="357"/>
        <w:rPr>
          <w:rFonts w:cs="Arial"/>
        </w:rPr>
      </w:pPr>
      <w:r w:rsidRPr="00C75DCA">
        <w:rPr>
          <w:rFonts w:cs="Arial"/>
        </w:rPr>
        <w:t xml:space="preserve">Select </w:t>
      </w:r>
      <w:r w:rsidRPr="00C75DCA">
        <w:rPr>
          <w:rFonts w:cs="Arial"/>
          <w:b/>
        </w:rPr>
        <w:t>Workshop Information</w:t>
      </w:r>
      <w:r w:rsidRPr="00C75DCA">
        <w:rPr>
          <w:rFonts w:cs="Arial"/>
        </w:rPr>
        <w:t>.</w:t>
      </w:r>
    </w:p>
    <w:p w14:paraId="1E2F3C49" w14:textId="77777777" w:rsidR="00004003" w:rsidRPr="00C75DCA" w:rsidRDefault="00004003">
      <w:pPr>
        <w:pStyle w:val="ac"/>
        <w:numPr>
          <w:ilvl w:val="0"/>
          <w:numId w:val="127"/>
        </w:numPr>
        <w:spacing w:beforeLines="20" w:before="62" w:afterLines="20" w:after="62"/>
        <w:ind w:left="998" w:hanging="357"/>
        <w:rPr>
          <w:rFonts w:cs="Arial"/>
        </w:rPr>
      </w:pPr>
      <w:r w:rsidRPr="00C75DCA">
        <w:rPr>
          <w:rFonts w:cs="Arial"/>
        </w:rPr>
        <w:t>Tap on each field to input the appropriate information.</w:t>
      </w:r>
    </w:p>
    <w:p w14:paraId="152890E4" w14:textId="6227B39B" w:rsidR="00004003" w:rsidRPr="00C75DCA" w:rsidRDefault="009E25F4">
      <w:pPr>
        <w:pStyle w:val="ac"/>
        <w:numPr>
          <w:ilvl w:val="0"/>
          <w:numId w:val="127"/>
        </w:numPr>
        <w:spacing w:beforeLines="20" w:before="62" w:afterLines="20" w:after="62"/>
        <w:ind w:left="998" w:hanging="357"/>
        <w:rPr>
          <w:rFonts w:cs="Arial"/>
        </w:rPr>
      </w:pPr>
      <w:r w:rsidRPr="00C75DCA">
        <w:rPr>
          <w:rFonts w:cs="Arial" w:hint="eastAsia"/>
        </w:rPr>
        <w:t xml:space="preserve">The </w:t>
      </w:r>
      <w:r w:rsidRPr="00C75DCA">
        <w:rPr>
          <w:rFonts w:cs="Arial"/>
        </w:rPr>
        <w:t>information</w:t>
      </w:r>
      <w:r w:rsidRPr="00C75DCA">
        <w:rPr>
          <w:rFonts w:cs="Arial" w:hint="eastAsia"/>
        </w:rPr>
        <w:t xml:space="preserve"> </w:t>
      </w:r>
      <w:r w:rsidR="002A0518" w:rsidRPr="00C75DCA">
        <w:rPr>
          <w:rFonts w:cs="Arial" w:hint="eastAsia"/>
        </w:rPr>
        <w:t>will be</w:t>
      </w:r>
      <w:r w:rsidR="004943AB" w:rsidRPr="00C75DCA">
        <w:rPr>
          <w:rFonts w:cs="Arial" w:hint="eastAsia"/>
        </w:rPr>
        <w:t xml:space="preserve"> saved</w:t>
      </w:r>
      <w:r w:rsidRPr="00C75DCA">
        <w:rPr>
          <w:rFonts w:cs="Arial" w:hint="eastAsia"/>
        </w:rPr>
        <w:t xml:space="preserve"> automatically after input.</w:t>
      </w:r>
    </w:p>
    <w:p w14:paraId="504B4289" w14:textId="77777777" w:rsidR="00004003" w:rsidRPr="00C75DCA" w:rsidRDefault="00004003" w:rsidP="00004003">
      <w:pPr>
        <w:pStyle w:val="20"/>
        <w:spacing w:before="312" w:after="156"/>
      </w:pPr>
      <w:bookmarkStart w:id="581" w:name="timebase4"/>
      <w:bookmarkStart w:id="582" w:name="_Customer"/>
      <w:bookmarkStart w:id="583" w:name="_Toc38114415"/>
      <w:bookmarkStart w:id="584" w:name="_Ref118309125"/>
      <w:bookmarkStart w:id="585" w:name="_Ref118309128"/>
      <w:bookmarkStart w:id="586" w:name="_Toc159436339"/>
      <w:bookmarkStart w:id="587" w:name="_Ref159683229"/>
      <w:bookmarkStart w:id="588" w:name="OLE_LINK250"/>
      <w:bookmarkStart w:id="589" w:name="_Toc202951316"/>
      <w:bookmarkEnd w:id="581"/>
      <w:bookmarkEnd w:id="582"/>
      <w:r w:rsidRPr="00C75DCA">
        <w:lastRenderedPageBreak/>
        <w:t>Customer</w:t>
      </w:r>
      <w:bookmarkEnd w:id="576"/>
      <w:bookmarkEnd w:id="577"/>
      <w:bookmarkEnd w:id="578"/>
      <w:bookmarkEnd w:id="579"/>
      <w:bookmarkEnd w:id="580"/>
      <w:bookmarkEnd w:id="583"/>
      <w:bookmarkEnd w:id="584"/>
      <w:bookmarkEnd w:id="585"/>
      <w:bookmarkEnd w:id="586"/>
      <w:bookmarkEnd w:id="587"/>
      <w:bookmarkEnd w:id="589"/>
    </w:p>
    <w:p w14:paraId="72445516" w14:textId="77777777" w:rsidR="00004003" w:rsidRPr="00C75DCA" w:rsidRDefault="00004003" w:rsidP="00004003">
      <w:pPr>
        <w:pStyle w:val="BodytextUserManual"/>
        <w:spacing w:before="156" w:after="156"/>
      </w:pPr>
      <w:bookmarkStart w:id="590" w:name="_Toc13212166"/>
      <w:bookmarkEnd w:id="588"/>
      <w:r w:rsidRPr="00C75DCA">
        <w:t>The Customer function allows you to create and edit customer accounts. It helps you to save and organize all customer information accounts that are correlated with the associated test vehicle history records.</w:t>
      </w:r>
    </w:p>
    <w:p w14:paraId="42812C98" w14:textId="77777777" w:rsidR="00004003" w:rsidRPr="00C75DCA" w:rsidRDefault="00004003" w:rsidP="003A7528">
      <w:pPr>
        <w:pStyle w:val="BodytextUserManual"/>
        <w:numPr>
          <w:ilvl w:val="1"/>
          <w:numId w:val="4"/>
        </w:numPr>
        <w:spacing w:beforeLines="20" w:before="62" w:afterLines="20" w:after="62"/>
        <w:ind w:left="641" w:hanging="357"/>
      </w:pPr>
      <w:r w:rsidRPr="00C75DCA">
        <w:rPr>
          <w:b/>
        </w:rPr>
        <w:t>To create a customer account</w:t>
      </w:r>
    </w:p>
    <w:p w14:paraId="7098A9F1" w14:textId="77777777" w:rsidR="00004003" w:rsidRPr="00C75DCA" w:rsidRDefault="00004003">
      <w:pPr>
        <w:pStyle w:val="ac"/>
        <w:numPr>
          <w:ilvl w:val="0"/>
          <w:numId w:val="128"/>
        </w:numPr>
        <w:spacing w:beforeLines="20" w:before="62" w:afterLines="20" w:after="62"/>
        <w:ind w:left="998" w:hanging="357"/>
        <w:rPr>
          <w:rFonts w:cs="Arial"/>
        </w:rPr>
      </w:pPr>
      <w:r w:rsidRPr="00C75DCA">
        <w:rPr>
          <w:rFonts w:cs="Arial"/>
        </w:rPr>
        <w:t xml:space="preserve">Tap the </w:t>
      </w:r>
      <w:r w:rsidRPr="00C75DCA">
        <w:rPr>
          <w:rFonts w:cs="Arial"/>
          <w:b/>
        </w:rPr>
        <w:t xml:space="preserve">Data Manager </w:t>
      </w:r>
      <w:r w:rsidRPr="00C75DCA">
        <w:rPr>
          <w:rFonts w:cs="Arial"/>
        </w:rPr>
        <w:t xml:space="preserve">application </w:t>
      </w:r>
      <w:r w:rsidR="00EE639F" w:rsidRPr="00C75DCA">
        <w:rPr>
          <w:rFonts w:cs="Arial" w:hint="eastAsia"/>
        </w:rPr>
        <w:t xml:space="preserve">button </w:t>
      </w:r>
      <w:r w:rsidRPr="00C75DCA">
        <w:rPr>
          <w:rFonts w:cs="Arial"/>
        </w:rPr>
        <w:t>on the MaxiSys Job Menu.</w:t>
      </w:r>
    </w:p>
    <w:p w14:paraId="2BBC83E1" w14:textId="77777777" w:rsidR="00004003" w:rsidRPr="00C75DCA" w:rsidRDefault="00004003">
      <w:pPr>
        <w:pStyle w:val="ac"/>
        <w:numPr>
          <w:ilvl w:val="0"/>
          <w:numId w:val="128"/>
        </w:numPr>
        <w:spacing w:beforeLines="20" w:before="62" w:afterLines="20" w:after="62"/>
        <w:ind w:left="998" w:hanging="357"/>
        <w:rPr>
          <w:rFonts w:cs="Arial"/>
        </w:rPr>
      </w:pPr>
      <w:r w:rsidRPr="00C75DCA">
        <w:rPr>
          <w:rFonts w:cs="Arial"/>
        </w:rPr>
        <w:t xml:space="preserve">Select </w:t>
      </w:r>
      <w:r w:rsidRPr="00C75DCA">
        <w:rPr>
          <w:rFonts w:cs="Arial"/>
          <w:b/>
        </w:rPr>
        <w:t>Customer</w:t>
      </w:r>
      <w:r w:rsidRPr="00C75DCA">
        <w:rPr>
          <w:rFonts w:cs="Arial"/>
        </w:rPr>
        <w:t>.</w:t>
      </w:r>
    </w:p>
    <w:p w14:paraId="7A1C15FE" w14:textId="77777777" w:rsidR="00004003" w:rsidRPr="00C75DCA" w:rsidRDefault="00004003">
      <w:pPr>
        <w:pStyle w:val="ac"/>
        <w:numPr>
          <w:ilvl w:val="0"/>
          <w:numId w:val="128"/>
        </w:numPr>
        <w:spacing w:beforeLines="20" w:before="62" w:afterLines="20" w:after="62"/>
        <w:ind w:left="998" w:hanging="357"/>
        <w:rPr>
          <w:rFonts w:cs="Arial"/>
        </w:rPr>
      </w:pPr>
      <w:r w:rsidRPr="00C75DCA">
        <w:rPr>
          <w:rFonts w:cs="Arial"/>
        </w:rPr>
        <w:t xml:space="preserve">Tap the </w:t>
      </w:r>
      <w:r w:rsidRPr="00C75DCA">
        <w:rPr>
          <w:rFonts w:cs="Arial"/>
          <w:b/>
        </w:rPr>
        <w:t>Add a Customer</w:t>
      </w:r>
      <w:r w:rsidRPr="00C75DCA">
        <w:rPr>
          <w:rFonts w:cs="Arial"/>
        </w:rPr>
        <w:t xml:space="preserve"> button. An empty information form displays; tap each field to input the appropriate information.</w:t>
      </w:r>
    </w:p>
    <w:p w14:paraId="2284A783" w14:textId="77777777" w:rsidR="00004003" w:rsidRPr="00C75DCA" w:rsidRDefault="00004003" w:rsidP="00004003">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1920384" behindDoc="0" locked="0" layoutInCell="1" allowOverlap="1" wp14:anchorId="3356FD39" wp14:editId="4360F0E7">
            <wp:simplePos x="0" y="0"/>
            <wp:positionH relativeFrom="column">
              <wp:posOffset>0</wp:posOffset>
            </wp:positionH>
            <wp:positionV relativeFrom="paragraph">
              <wp:posOffset>85090</wp:posOffset>
            </wp:positionV>
            <wp:extent cx="144145" cy="144145"/>
            <wp:effectExtent l="0" t="0" r="8255" b="8255"/>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561B1857" w14:textId="77777777" w:rsidR="00004003" w:rsidRPr="00C75DCA" w:rsidRDefault="00EE639F" w:rsidP="00004003">
      <w:pPr>
        <w:pBdr>
          <w:top w:val="single" w:sz="6" w:space="1" w:color="auto"/>
          <w:bottom w:val="single" w:sz="6" w:space="1" w:color="auto"/>
        </w:pBdr>
        <w:spacing w:beforeLines="0" w:before="0" w:after="156"/>
        <w:rPr>
          <w:rFonts w:cs="Arial"/>
        </w:rPr>
      </w:pPr>
      <w:r w:rsidRPr="00C75DCA">
        <w:rPr>
          <w:rFonts w:hint="eastAsia"/>
        </w:rPr>
        <w:t>Fields marked with an asterisk (*) are mandatory</w:t>
      </w:r>
      <w:r w:rsidRPr="00C75DCA">
        <w:rPr>
          <w:rFonts w:cs="Arial"/>
        </w:rPr>
        <w:t>.</w:t>
      </w:r>
    </w:p>
    <w:p w14:paraId="6881B3F2" w14:textId="77777777" w:rsidR="00004003" w:rsidRPr="00C75DCA" w:rsidRDefault="00004003">
      <w:pPr>
        <w:pStyle w:val="ac"/>
        <w:numPr>
          <w:ilvl w:val="0"/>
          <w:numId w:val="128"/>
        </w:numPr>
        <w:spacing w:beforeLines="20" w:before="62" w:afterLines="20" w:after="62"/>
        <w:ind w:left="998" w:hanging="357"/>
        <w:rPr>
          <w:rFonts w:cs="Arial"/>
        </w:rPr>
      </w:pPr>
      <w:r w:rsidRPr="00C75DCA">
        <w:rPr>
          <w:rFonts w:cs="Arial"/>
        </w:rPr>
        <w:t xml:space="preserve">Some customers may have more than one vehicle for service; you can always add new vehicle information to the account. Tap </w:t>
      </w:r>
      <w:r w:rsidRPr="00C75DCA">
        <w:rPr>
          <w:rFonts w:cs="Arial"/>
          <w:b/>
        </w:rPr>
        <w:t>Add New Vehicle Information</w:t>
      </w:r>
      <w:r w:rsidRPr="00C75DCA">
        <w:rPr>
          <w:rFonts w:cs="Arial"/>
        </w:rPr>
        <w:t xml:space="preserve">, and then fill in the vehicle information. Tap the </w:t>
      </w:r>
      <w:r w:rsidRPr="00C75DCA">
        <w:rPr>
          <w:rFonts w:cs="Arial"/>
          <w:noProof/>
        </w:rPr>
        <w:drawing>
          <wp:inline distT="0" distB="0" distL="0" distR="0" wp14:anchorId="65BE749B" wp14:editId="568C3B98">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val="0"/>
                        </a:ext>
                      </a:extLst>
                    </a:blip>
                    <a:stretch>
                      <a:fillRect/>
                    </a:stretch>
                  </pic:blipFill>
                  <pic:spPr>
                    <a:xfrm>
                      <a:off x="0" y="0"/>
                      <a:ext cx="107950" cy="107950"/>
                    </a:xfrm>
                    <a:prstGeom prst="rect">
                      <a:avLst/>
                    </a:prstGeom>
                  </pic:spPr>
                </pic:pic>
              </a:graphicData>
            </a:graphic>
          </wp:inline>
        </w:drawing>
      </w:r>
      <w:r w:rsidRPr="00C75DCA">
        <w:rPr>
          <w:rFonts w:cs="Arial"/>
        </w:rPr>
        <w:t xml:space="preserve"> button to cancel.</w:t>
      </w:r>
    </w:p>
    <w:p w14:paraId="52E12BCC" w14:textId="77777777" w:rsidR="00004003" w:rsidRPr="00C75DCA" w:rsidRDefault="00004003">
      <w:pPr>
        <w:pStyle w:val="ac"/>
        <w:numPr>
          <w:ilvl w:val="0"/>
          <w:numId w:val="128"/>
        </w:numPr>
        <w:spacing w:beforeLines="20" w:before="62" w:afterLines="20" w:after="62"/>
        <w:ind w:left="998" w:hanging="357"/>
        <w:rPr>
          <w:rFonts w:cs="Arial"/>
        </w:rPr>
      </w:pPr>
      <w:r w:rsidRPr="00C75DCA">
        <w:rPr>
          <w:rFonts w:cs="Arial"/>
        </w:rPr>
        <w:t xml:space="preserve">Tap </w:t>
      </w:r>
      <w:r w:rsidRPr="00C75DCA">
        <w:rPr>
          <w:rFonts w:cs="Arial"/>
          <w:b/>
        </w:rPr>
        <w:t>C</w:t>
      </w:r>
      <w:r w:rsidRPr="00C75DCA">
        <w:rPr>
          <w:rFonts w:cs="Arial" w:hint="eastAsia"/>
          <w:b/>
        </w:rPr>
        <w:t>om</w:t>
      </w:r>
      <w:r w:rsidRPr="00C75DCA">
        <w:rPr>
          <w:rFonts w:cs="Arial"/>
          <w:b/>
        </w:rPr>
        <w:t xml:space="preserve">plete </w:t>
      </w:r>
      <w:r w:rsidRPr="00C75DCA">
        <w:rPr>
          <w:rFonts w:cs="Arial"/>
        </w:rPr>
        <w:t xml:space="preserve">to save the account, or tap </w:t>
      </w:r>
      <w:r w:rsidRPr="00C75DCA">
        <w:rPr>
          <w:rFonts w:cs="Arial"/>
          <w:b/>
        </w:rPr>
        <w:t xml:space="preserve">Cancel </w:t>
      </w:r>
      <w:r w:rsidRPr="00C75DCA">
        <w:rPr>
          <w:rFonts w:cs="Arial"/>
        </w:rPr>
        <w:t>to exit without saving.</w:t>
      </w:r>
    </w:p>
    <w:p w14:paraId="235A05A1" w14:textId="77777777" w:rsidR="00004003" w:rsidRPr="00C75DCA" w:rsidRDefault="00004003" w:rsidP="003A7528">
      <w:pPr>
        <w:pStyle w:val="BodytextUserManual"/>
        <w:numPr>
          <w:ilvl w:val="1"/>
          <w:numId w:val="4"/>
        </w:numPr>
        <w:spacing w:beforeLines="20" w:before="62" w:afterLines="20" w:after="62"/>
        <w:ind w:left="641" w:hanging="357"/>
      </w:pPr>
      <w:r w:rsidRPr="00C75DCA">
        <w:rPr>
          <w:b/>
        </w:rPr>
        <w:t>To edit a customer account</w:t>
      </w:r>
    </w:p>
    <w:p w14:paraId="4F96C721" w14:textId="77777777" w:rsidR="00004003" w:rsidRPr="00C75DCA" w:rsidRDefault="00004003">
      <w:pPr>
        <w:pStyle w:val="ac"/>
        <w:numPr>
          <w:ilvl w:val="0"/>
          <w:numId w:val="129"/>
        </w:numPr>
        <w:spacing w:beforeLines="20" w:before="62" w:afterLines="20" w:after="62"/>
        <w:ind w:left="998" w:hanging="357"/>
        <w:rPr>
          <w:rFonts w:cs="Arial"/>
        </w:rPr>
      </w:pPr>
      <w:r w:rsidRPr="00C75DCA">
        <w:rPr>
          <w:rFonts w:cs="Arial"/>
        </w:rPr>
        <w:t>Tap</w:t>
      </w:r>
      <w:r w:rsidR="00676CC3" w:rsidRPr="00C75DCA">
        <w:rPr>
          <w:rFonts w:cs="Arial" w:hint="eastAsia"/>
        </w:rPr>
        <w:t xml:space="preserve"> the</w:t>
      </w:r>
      <w:r w:rsidRPr="00C75DCA">
        <w:rPr>
          <w:rFonts w:cs="Arial"/>
        </w:rPr>
        <w:t xml:space="preserve"> </w:t>
      </w:r>
      <w:r w:rsidRPr="00C75DCA">
        <w:rPr>
          <w:rFonts w:cs="Arial"/>
          <w:b/>
        </w:rPr>
        <w:t>Data Manager</w:t>
      </w:r>
      <w:r w:rsidR="00676CC3" w:rsidRPr="00C75DCA">
        <w:rPr>
          <w:rFonts w:cs="Arial" w:hint="eastAsia"/>
          <w:b/>
        </w:rPr>
        <w:t xml:space="preserve"> </w:t>
      </w:r>
      <w:r w:rsidR="00676CC3" w:rsidRPr="00C75DCA">
        <w:rPr>
          <w:rFonts w:cs="Arial"/>
          <w:bCs/>
        </w:rPr>
        <w:t>application button</w:t>
      </w:r>
      <w:r w:rsidRPr="00C75DCA">
        <w:rPr>
          <w:rFonts w:cs="Arial"/>
        </w:rPr>
        <w:t xml:space="preserve"> on the MaxiSys Job Menu.</w:t>
      </w:r>
    </w:p>
    <w:p w14:paraId="66622E6D" w14:textId="77777777" w:rsidR="00004003" w:rsidRPr="00C75DCA" w:rsidRDefault="00004003">
      <w:pPr>
        <w:pStyle w:val="ac"/>
        <w:numPr>
          <w:ilvl w:val="0"/>
          <w:numId w:val="129"/>
        </w:numPr>
        <w:spacing w:beforeLines="20" w:before="62" w:afterLines="20" w:after="62"/>
        <w:ind w:left="998" w:hanging="357"/>
        <w:rPr>
          <w:rFonts w:cs="Arial"/>
        </w:rPr>
      </w:pPr>
      <w:r w:rsidRPr="00C75DCA">
        <w:rPr>
          <w:rFonts w:cs="Arial"/>
        </w:rPr>
        <w:t xml:space="preserve">Select </w:t>
      </w:r>
      <w:r w:rsidRPr="00C75DCA">
        <w:rPr>
          <w:rFonts w:cs="Arial"/>
          <w:b/>
        </w:rPr>
        <w:t>Customer</w:t>
      </w:r>
      <w:r w:rsidRPr="00C75DCA">
        <w:rPr>
          <w:rFonts w:cs="Arial"/>
        </w:rPr>
        <w:t>.</w:t>
      </w:r>
    </w:p>
    <w:p w14:paraId="5F9C0BF3" w14:textId="77777777" w:rsidR="00004003" w:rsidRPr="00C75DCA" w:rsidRDefault="00004003">
      <w:pPr>
        <w:pStyle w:val="ac"/>
        <w:numPr>
          <w:ilvl w:val="0"/>
          <w:numId w:val="129"/>
        </w:numPr>
        <w:spacing w:beforeLines="20" w:before="62" w:afterLines="20" w:after="62"/>
        <w:ind w:left="998" w:hanging="357"/>
        <w:rPr>
          <w:rFonts w:cs="Arial"/>
        </w:rPr>
      </w:pPr>
      <w:r w:rsidRPr="00C75DCA">
        <w:rPr>
          <w:rFonts w:cs="Arial"/>
        </w:rPr>
        <w:t>Select a customer account by tapping the corresponding name card. A Customer Information record displays.</w:t>
      </w:r>
    </w:p>
    <w:p w14:paraId="008348E4" w14:textId="77777777" w:rsidR="00004003" w:rsidRPr="00C75DCA" w:rsidRDefault="00004003">
      <w:pPr>
        <w:pStyle w:val="ac"/>
        <w:numPr>
          <w:ilvl w:val="0"/>
          <w:numId w:val="129"/>
        </w:numPr>
        <w:spacing w:beforeLines="20" w:before="62" w:afterLines="20" w:after="62"/>
        <w:ind w:left="998" w:hanging="357"/>
        <w:rPr>
          <w:rFonts w:cs="Arial"/>
        </w:rPr>
      </w:pPr>
      <w:r w:rsidRPr="00C75DCA">
        <w:rPr>
          <w:rFonts w:cs="Arial"/>
        </w:rPr>
        <w:t xml:space="preserve">Tap the </w:t>
      </w:r>
      <w:r w:rsidRPr="00C75DCA">
        <w:rPr>
          <w:rFonts w:cs="Arial"/>
          <w:b/>
        </w:rPr>
        <w:t>Edit</w:t>
      </w:r>
      <w:r w:rsidRPr="00C75DCA">
        <w:rPr>
          <w:rFonts w:cs="Arial"/>
        </w:rPr>
        <w:t xml:space="preserve"> icon on the top toolbar to start editing.</w:t>
      </w:r>
    </w:p>
    <w:p w14:paraId="478FFD9D" w14:textId="77777777" w:rsidR="00004003" w:rsidRPr="00C75DCA" w:rsidRDefault="00004003">
      <w:pPr>
        <w:pStyle w:val="ac"/>
        <w:numPr>
          <w:ilvl w:val="0"/>
          <w:numId w:val="129"/>
        </w:numPr>
        <w:spacing w:beforeLines="20" w:before="62" w:afterLines="20" w:after="62"/>
        <w:ind w:left="998" w:hanging="357"/>
        <w:rPr>
          <w:rFonts w:cs="Arial"/>
        </w:rPr>
      </w:pPr>
      <w:r w:rsidRPr="00C75DCA">
        <w:rPr>
          <w:rFonts w:cs="Arial"/>
        </w:rPr>
        <w:t>Tap on the input field to edit or amend information, and enter the updated information.</w:t>
      </w:r>
    </w:p>
    <w:p w14:paraId="7A013F02" w14:textId="77777777" w:rsidR="00004003" w:rsidRPr="00C75DCA" w:rsidRDefault="00004003">
      <w:pPr>
        <w:pStyle w:val="ac"/>
        <w:numPr>
          <w:ilvl w:val="0"/>
          <w:numId w:val="129"/>
        </w:numPr>
        <w:spacing w:beforeLines="20" w:before="62" w:afterLines="20" w:after="62"/>
        <w:ind w:left="998" w:hanging="357"/>
        <w:rPr>
          <w:rFonts w:cs="Arial"/>
        </w:rPr>
      </w:pPr>
      <w:r w:rsidRPr="00C75DCA">
        <w:rPr>
          <w:rFonts w:cs="Arial"/>
        </w:rPr>
        <w:t xml:space="preserve">Tap </w:t>
      </w:r>
      <w:r w:rsidRPr="00C75DCA">
        <w:rPr>
          <w:rFonts w:cs="Arial"/>
          <w:b/>
        </w:rPr>
        <w:t xml:space="preserve">Complete </w:t>
      </w:r>
      <w:r w:rsidRPr="00C75DCA">
        <w:rPr>
          <w:rFonts w:cs="Arial"/>
        </w:rPr>
        <w:t xml:space="preserve">to save the updated information, or tap </w:t>
      </w:r>
      <w:r w:rsidRPr="00C75DCA">
        <w:rPr>
          <w:rFonts w:cs="Arial"/>
          <w:b/>
        </w:rPr>
        <w:t xml:space="preserve">Cancel </w:t>
      </w:r>
      <w:r w:rsidRPr="00C75DCA">
        <w:rPr>
          <w:rFonts w:cs="Arial"/>
        </w:rPr>
        <w:t>to exit without saving.</w:t>
      </w:r>
    </w:p>
    <w:p w14:paraId="1CDB2644" w14:textId="77777777" w:rsidR="00004003" w:rsidRPr="00C75DCA" w:rsidRDefault="00004003" w:rsidP="003A7528">
      <w:pPr>
        <w:pStyle w:val="BodytextUserManual"/>
        <w:numPr>
          <w:ilvl w:val="1"/>
          <w:numId w:val="4"/>
        </w:numPr>
        <w:spacing w:beforeLines="20" w:before="62" w:afterLines="20" w:after="62"/>
        <w:ind w:left="641" w:hanging="357"/>
      </w:pPr>
      <w:r w:rsidRPr="00C75DCA">
        <w:rPr>
          <w:b/>
        </w:rPr>
        <w:t>To delete a customer account</w:t>
      </w:r>
    </w:p>
    <w:p w14:paraId="1E57BFF8" w14:textId="77777777" w:rsidR="00004003" w:rsidRPr="00C75DCA" w:rsidRDefault="00004003">
      <w:pPr>
        <w:pStyle w:val="ac"/>
        <w:numPr>
          <w:ilvl w:val="0"/>
          <w:numId w:val="130"/>
        </w:numPr>
        <w:spacing w:beforeLines="20" w:before="62" w:afterLines="20" w:after="62"/>
        <w:ind w:left="998" w:hanging="357"/>
        <w:rPr>
          <w:rFonts w:cs="Arial"/>
        </w:rPr>
      </w:pPr>
      <w:r w:rsidRPr="00C75DCA">
        <w:rPr>
          <w:rFonts w:cs="Arial"/>
        </w:rPr>
        <w:t xml:space="preserve">Tap </w:t>
      </w:r>
      <w:r w:rsidR="00676CC3" w:rsidRPr="00C75DCA">
        <w:rPr>
          <w:rFonts w:cs="Arial" w:hint="eastAsia"/>
        </w:rPr>
        <w:t xml:space="preserve">the </w:t>
      </w:r>
      <w:r w:rsidRPr="00C75DCA">
        <w:rPr>
          <w:rFonts w:cs="Arial"/>
          <w:b/>
        </w:rPr>
        <w:t>Data Manager</w:t>
      </w:r>
      <w:r w:rsidRPr="00C75DCA">
        <w:rPr>
          <w:rFonts w:cs="Arial"/>
        </w:rPr>
        <w:t xml:space="preserve"> </w:t>
      </w:r>
      <w:r w:rsidR="00676CC3" w:rsidRPr="00C75DCA">
        <w:rPr>
          <w:rFonts w:cs="Arial" w:hint="eastAsia"/>
          <w:bCs/>
        </w:rPr>
        <w:t>application button</w:t>
      </w:r>
      <w:r w:rsidR="00676CC3" w:rsidRPr="00C75DCA">
        <w:rPr>
          <w:rFonts w:cs="Arial"/>
        </w:rPr>
        <w:t xml:space="preserve"> </w:t>
      </w:r>
      <w:r w:rsidRPr="00C75DCA">
        <w:rPr>
          <w:rFonts w:cs="Arial"/>
        </w:rPr>
        <w:t>on the MaxiSys Job Menu.</w:t>
      </w:r>
    </w:p>
    <w:p w14:paraId="276C4897" w14:textId="77777777" w:rsidR="00004003" w:rsidRPr="00C75DCA" w:rsidRDefault="00004003">
      <w:pPr>
        <w:pStyle w:val="ac"/>
        <w:numPr>
          <w:ilvl w:val="0"/>
          <w:numId w:val="130"/>
        </w:numPr>
        <w:spacing w:beforeLines="20" w:before="62" w:afterLines="20" w:after="62"/>
        <w:ind w:left="998" w:hanging="357"/>
        <w:rPr>
          <w:rFonts w:cs="Arial"/>
        </w:rPr>
      </w:pPr>
      <w:r w:rsidRPr="00C75DCA">
        <w:rPr>
          <w:rFonts w:cs="Arial"/>
        </w:rPr>
        <w:t xml:space="preserve">Select </w:t>
      </w:r>
      <w:r w:rsidRPr="00C75DCA">
        <w:rPr>
          <w:rFonts w:cs="Arial"/>
          <w:b/>
        </w:rPr>
        <w:t>Customer</w:t>
      </w:r>
      <w:r w:rsidRPr="00C75DCA">
        <w:rPr>
          <w:rFonts w:cs="Arial"/>
        </w:rPr>
        <w:t>.</w:t>
      </w:r>
    </w:p>
    <w:p w14:paraId="002984E1" w14:textId="77777777" w:rsidR="00004003" w:rsidRPr="00C75DCA" w:rsidRDefault="00004003">
      <w:pPr>
        <w:pStyle w:val="ac"/>
        <w:widowControl w:val="0"/>
        <w:numPr>
          <w:ilvl w:val="0"/>
          <w:numId w:val="130"/>
        </w:numPr>
        <w:spacing w:beforeLines="20" w:before="62" w:afterLines="20" w:after="62"/>
        <w:ind w:left="998" w:hanging="357"/>
        <w:rPr>
          <w:rFonts w:cs="Arial"/>
        </w:rPr>
      </w:pPr>
      <w:r w:rsidRPr="00C75DCA">
        <w:rPr>
          <w:rFonts w:cs="Arial"/>
        </w:rPr>
        <w:t xml:space="preserve">Tap the </w:t>
      </w:r>
      <w:r w:rsidRPr="00C75DCA">
        <w:rPr>
          <w:rFonts w:cs="Arial"/>
          <w:b/>
          <w:bCs/>
        </w:rPr>
        <w:t>Delete</w:t>
      </w:r>
      <w:r w:rsidRPr="00C75DCA">
        <w:rPr>
          <w:rFonts w:cs="Arial"/>
        </w:rPr>
        <w:t xml:space="preserve"> icon on the right of a customer account. A message displays. </w:t>
      </w:r>
    </w:p>
    <w:p w14:paraId="53DB4BCF" w14:textId="77777777" w:rsidR="00004003" w:rsidRPr="00C75DCA" w:rsidRDefault="00004003">
      <w:pPr>
        <w:pStyle w:val="ac"/>
        <w:widowControl w:val="0"/>
        <w:numPr>
          <w:ilvl w:val="0"/>
          <w:numId w:val="130"/>
        </w:numPr>
        <w:spacing w:beforeLines="20" w:before="62" w:afterLines="20" w:after="62"/>
        <w:ind w:left="998" w:hanging="357"/>
      </w:pPr>
      <w:r w:rsidRPr="00C75DCA">
        <w:t xml:space="preserve">Tap </w:t>
      </w:r>
      <w:r w:rsidRPr="00C75DCA">
        <w:rPr>
          <w:b/>
          <w:bCs/>
        </w:rPr>
        <w:t>OK</w:t>
      </w:r>
      <w:r w:rsidRPr="00C75DCA">
        <w:t xml:space="preserve"> to confirm the command, and the account is deleted, or tap </w:t>
      </w:r>
      <w:r w:rsidRPr="00C75DCA">
        <w:rPr>
          <w:b/>
          <w:bCs/>
        </w:rPr>
        <w:t>Cancel</w:t>
      </w:r>
      <w:r w:rsidRPr="00C75DCA">
        <w:t xml:space="preserve"> to cancel the </w:t>
      </w:r>
      <w:r w:rsidR="00105C67" w:rsidRPr="00C75DCA">
        <w:t>command</w:t>
      </w:r>
      <w:r w:rsidRPr="00C75DCA">
        <w:t>.</w:t>
      </w:r>
    </w:p>
    <w:p w14:paraId="1EF81427" w14:textId="77777777" w:rsidR="00004003" w:rsidRPr="00C75DCA" w:rsidRDefault="00004003" w:rsidP="00004003">
      <w:pPr>
        <w:pStyle w:val="20"/>
        <w:spacing w:before="312" w:after="156"/>
        <w:rPr>
          <w:rFonts w:cs="Arial"/>
        </w:rPr>
      </w:pPr>
      <w:bookmarkStart w:id="591" w:name="_Toc38114416"/>
      <w:bookmarkStart w:id="592" w:name="_Toc159436340"/>
      <w:bookmarkStart w:id="593" w:name="_Toc202951317"/>
      <w:r w:rsidRPr="00C75DCA">
        <w:rPr>
          <w:rFonts w:cs="Arial"/>
        </w:rPr>
        <w:lastRenderedPageBreak/>
        <w:t>Image</w:t>
      </w:r>
      <w:bookmarkEnd w:id="590"/>
      <w:bookmarkEnd w:id="591"/>
      <w:bookmarkEnd w:id="592"/>
      <w:bookmarkEnd w:id="593"/>
    </w:p>
    <w:p w14:paraId="2E29D6C3" w14:textId="77777777" w:rsidR="00004003" w:rsidRPr="00C75DCA" w:rsidRDefault="00004003" w:rsidP="00547144">
      <w:pPr>
        <w:pStyle w:val="BodytextUserManual"/>
        <w:spacing w:before="156" w:afterLines="0" w:after="0"/>
      </w:pPr>
      <w:r w:rsidRPr="00C75DCA">
        <w:t>The Image section is a PNG database containing all captured screenshots.</w:t>
      </w:r>
    </w:p>
    <w:p w14:paraId="1620D255" w14:textId="77777777" w:rsidR="00004003" w:rsidRPr="00C75DCA" w:rsidRDefault="009A6D31" w:rsidP="00065D7D">
      <w:pPr>
        <w:pStyle w:val="BodytextUserManual"/>
        <w:snapToGrid w:val="0"/>
        <w:spacing w:before="156" w:afterLines="0" w:after="0" w:line="360" w:lineRule="auto"/>
        <w:ind w:left="0"/>
        <w:jc w:val="center"/>
      </w:pPr>
      <w:r w:rsidRPr="00C75DCA">
        <w:rPr>
          <w:rFonts w:ascii="Times New Roman" w:eastAsia="Times New Roman" w:hAnsi="Times New Roman" w:cs="Times New Roman"/>
          <w:snapToGrid w:val="0"/>
          <w:color w:val="000000"/>
          <w:w w:val="0"/>
          <w:kern w:val="0"/>
          <w:sz w:val="0"/>
          <w:szCs w:val="0"/>
          <w:u w:color="000000"/>
          <w:bdr w:val="none" w:sz="0" w:space="0" w:color="000000"/>
          <w:shd w:val="clear" w:color="000000" w:fill="000000"/>
          <w:lang w:val="x-none" w:eastAsia="x-none" w:bidi="x-none"/>
        </w:rPr>
        <w:t xml:space="preserve"> </w:t>
      </w:r>
      <w:r w:rsidR="00ED5462" w:rsidRPr="00C75DCA">
        <w:rPr>
          <w:rFonts w:ascii="Times New Roman" w:eastAsia="Times New Roman" w:hAnsi="Times New Roman" w:cs="Times New Roman"/>
          <w:noProof/>
          <w:snapToGrid w:val="0"/>
          <w:color w:val="000000"/>
          <w:w w:val="0"/>
          <w:kern w:val="0"/>
          <w:sz w:val="0"/>
          <w:szCs w:val="0"/>
          <w:u w:color="000000"/>
          <w:bdr w:val="none" w:sz="0" w:space="0" w:color="000000"/>
          <w:shd w:val="clear" w:color="000000" w:fill="000000"/>
          <w:lang w:val="x-none" w:eastAsia="x-none" w:bidi="x-none"/>
        </w:rPr>
        <w:drawing>
          <wp:inline distT="0" distB="0" distL="0" distR="0" wp14:anchorId="210893BF" wp14:editId="47A2177A">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0431B20B" w14:textId="6F5F5D88" w:rsidR="00004003" w:rsidRPr="00C75DCA" w:rsidRDefault="00004003" w:rsidP="00287A48">
      <w:pPr>
        <w:pStyle w:val="ae"/>
        <w:spacing w:beforeLines="0" w:before="0" w:after="156" w:line="240" w:lineRule="auto"/>
        <w:rPr>
          <w:i/>
        </w:rPr>
      </w:pPr>
      <w:r w:rsidRPr="00C75DCA">
        <w:t xml:space="preserve">Figure </w:t>
      </w:r>
      <w:r w:rsidR="006C033B" w:rsidRPr="00C75DCA">
        <w:fldChar w:fldCharType="begin"/>
      </w:r>
      <w:r w:rsidR="006C033B" w:rsidRPr="00C75DCA">
        <w:instrText xml:space="preserve"> STYLEREF 1 \s </w:instrText>
      </w:r>
      <w:r w:rsidR="006C033B" w:rsidRPr="00C75DCA">
        <w:fldChar w:fldCharType="separate"/>
      </w:r>
      <w:r w:rsidR="006233ED">
        <w:rPr>
          <w:noProof/>
        </w:rPr>
        <w:t>9</w:t>
      </w:r>
      <w:r w:rsidR="006C033B" w:rsidRPr="00C75DCA">
        <w:rPr>
          <w:noProof/>
        </w:rPr>
        <w:fldChar w:fldCharType="end"/>
      </w:r>
      <w:r w:rsidR="00623535" w:rsidRPr="00C75DCA">
        <w:noBreakHyphen/>
      </w:r>
      <w:r w:rsidR="006C033B" w:rsidRPr="00C75DCA">
        <w:fldChar w:fldCharType="begin"/>
      </w:r>
      <w:r w:rsidR="006C033B" w:rsidRPr="00C75DCA">
        <w:instrText xml:space="preserve"> SEQ Figure \* ARABIC \s 1 </w:instrText>
      </w:r>
      <w:r w:rsidR="006C033B" w:rsidRPr="00C75DCA">
        <w:fldChar w:fldCharType="separate"/>
      </w:r>
      <w:r w:rsidR="006233ED">
        <w:rPr>
          <w:noProof/>
        </w:rPr>
        <w:t>5</w:t>
      </w:r>
      <w:r w:rsidR="006C033B" w:rsidRPr="00C75DCA">
        <w:rPr>
          <w:noProof/>
        </w:rPr>
        <w:fldChar w:fldCharType="end"/>
      </w:r>
      <w:r w:rsidRPr="00C75DCA">
        <w:t xml:space="preserve"> </w:t>
      </w:r>
      <w:r w:rsidRPr="00C75DCA">
        <w:rPr>
          <w:i/>
        </w:rPr>
        <w:t>Image Database Screen</w:t>
      </w:r>
      <w:r w:rsidR="00547144" w:rsidRPr="00C75DCA">
        <w:rPr>
          <w:i/>
        </w:rPr>
        <w:t xml:space="preserve"> </w:t>
      </w:r>
    </w:p>
    <w:p w14:paraId="0187F517" w14:textId="77777777" w:rsidR="00004003" w:rsidRPr="00C75DCA" w:rsidRDefault="00004003">
      <w:pPr>
        <w:pStyle w:val="ac"/>
        <w:numPr>
          <w:ilvl w:val="0"/>
          <w:numId w:val="131"/>
        </w:numPr>
        <w:spacing w:beforeLines="20" w:before="62" w:afterLines="20" w:after="62"/>
        <w:ind w:left="641" w:hanging="357"/>
        <w:rPr>
          <w:rFonts w:cs="Arial"/>
          <w:i/>
        </w:rPr>
      </w:pPr>
      <w:bookmarkStart w:id="594" w:name="_Toc451525781"/>
      <w:bookmarkStart w:id="595" w:name="_Toc366846498"/>
      <w:bookmarkStart w:id="596" w:name="_Toc366845445"/>
      <w:bookmarkStart w:id="597" w:name="_Toc13212167"/>
      <w:r w:rsidRPr="00C75DCA">
        <w:rPr>
          <w:rFonts w:cs="Arial"/>
        </w:rPr>
        <w:t>Toolbar Buttons — used to edit, print, or delete the image files. See</w:t>
      </w:r>
      <w:r w:rsidRPr="00C75DCA">
        <w:rPr>
          <w:rFonts w:cs="Arial"/>
          <w:color w:val="000000" w:themeColor="text1"/>
        </w:rPr>
        <w:t xml:space="preserve"> </w:t>
      </w:r>
      <w:r w:rsidR="00EC4020" w:rsidRPr="00C75DCA">
        <w:rPr>
          <w:rFonts w:cs="Arial"/>
          <w:color w:val="000000" w:themeColor="text1"/>
        </w:rPr>
        <w:t>the following table</w:t>
      </w:r>
      <w:r w:rsidR="00EC4020" w:rsidRPr="00C75DCA">
        <w:rPr>
          <w:rFonts w:cs="Arial"/>
          <w:i/>
          <w:iCs/>
          <w:color w:val="0000FF"/>
        </w:rPr>
        <w:t xml:space="preserve"> </w:t>
      </w:r>
      <w:r w:rsidRPr="00C75DCA">
        <w:rPr>
          <w:rFonts w:cs="Arial"/>
        </w:rPr>
        <w:t>for detailed information.</w:t>
      </w:r>
    </w:p>
    <w:p w14:paraId="57D22375" w14:textId="77777777" w:rsidR="00004003" w:rsidRPr="00C75DCA" w:rsidRDefault="00004003">
      <w:pPr>
        <w:pStyle w:val="ac"/>
        <w:numPr>
          <w:ilvl w:val="0"/>
          <w:numId w:val="131"/>
        </w:numPr>
        <w:spacing w:beforeLines="20" w:before="62" w:afterLines="20" w:after="62"/>
        <w:ind w:left="641" w:hanging="357"/>
        <w:rPr>
          <w:rFonts w:cs="Arial"/>
        </w:rPr>
      </w:pPr>
      <w:r w:rsidRPr="00C75DCA">
        <w:rPr>
          <w:rFonts w:cs="Arial"/>
        </w:rPr>
        <w:t>Main Section — displays the stored images.</w:t>
      </w:r>
    </w:p>
    <w:p w14:paraId="33A730DF" w14:textId="504889F9" w:rsidR="00004003" w:rsidRPr="00C75DCA" w:rsidRDefault="00004003" w:rsidP="0072240D">
      <w:pPr>
        <w:pStyle w:val="ae"/>
        <w:spacing w:before="156" w:after="156"/>
        <w:ind w:left="0"/>
        <w:rPr>
          <w:i/>
        </w:rPr>
      </w:pPr>
      <w:bookmarkStart w:id="598" w:name="_Ref366657502"/>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9</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2</w:t>
      </w:r>
      <w:r w:rsidR="00FB3400" w:rsidRPr="00C75DCA">
        <w:rPr>
          <w:noProof/>
        </w:rPr>
        <w:fldChar w:fldCharType="end"/>
      </w:r>
      <w:r w:rsidRPr="00C75DCA">
        <w:t xml:space="preserve"> </w:t>
      </w:r>
      <w:r w:rsidRPr="00C75DCA">
        <w:rPr>
          <w:i/>
        </w:rPr>
        <w:t>Toolbar Buttons in PNG Database</w:t>
      </w:r>
      <w:bookmarkEnd w:id="598"/>
    </w:p>
    <w:tbl>
      <w:tblPr>
        <w:tblStyle w:val="af"/>
        <w:tblW w:w="5949" w:type="dxa"/>
        <w:jc w:val="center"/>
        <w:tblLayout w:type="fixed"/>
        <w:tblLook w:val="04A0" w:firstRow="1" w:lastRow="0" w:firstColumn="1" w:lastColumn="0" w:noHBand="0" w:noVBand="1"/>
      </w:tblPr>
      <w:tblGrid>
        <w:gridCol w:w="902"/>
        <w:gridCol w:w="1417"/>
        <w:gridCol w:w="3630"/>
      </w:tblGrid>
      <w:tr w:rsidR="00004003" w:rsidRPr="00C75DCA" w14:paraId="37D6806E" w14:textId="77777777" w:rsidTr="00F33CFD">
        <w:trPr>
          <w:tblHeader/>
          <w:jc w:val="center"/>
        </w:trPr>
        <w:tc>
          <w:tcPr>
            <w:tcW w:w="902" w:type="dxa"/>
            <w:shd w:val="clear" w:color="auto" w:fill="D9D9D9" w:themeFill="background1" w:themeFillShade="D9"/>
            <w:vAlign w:val="center"/>
          </w:tcPr>
          <w:p w14:paraId="300AB97F" w14:textId="77777777" w:rsidR="00004003" w:rsidRPr="00C75DCA" w:rsidRDefault="00004003" w:rsidP="00F33CFD">
            <w:pPr>
              <w:pStyle w:val="af3"/>
              <w:spacing w:beforeLines="20" w:before="62" w:afterLines="20" w:after="62" w:line="240" w:lineRule="exact"/>
              <w:jc w:val="left"/>
              <w:rPr>
                <w:rFonts w:cs="Arial"/>
              </w:rPr>
            </w:pPr>
            <w:r w:rsidRPr="00C75DCA">
              <w:rPr>
                <w:rFonts w:cs="Arial"/>
              </w:rPr>
              <w:t>Button</w:t>
            </w:r>
          </w:p>
        </w:tc>
        <w:tc>
          <w:tcPr>
            <w:tcW w:w="1417" w:type="dxa"/>
            <w:shd w:val="clear" w:color="auto" w:fill="D9D9D9" w:themeFill="background1" w:themeFillShade="D9"/>
            <w:vAlign w:val="center"/>
          </w:tcPr>
          <w:p w14:paraId="267B18DA" w14:textId="77777777" w:rsidR="00004003" w:rsidRPr="00C75DCA" w:rsidRDefault="00004003" w:rsidP="00F33CFD">
            <w:pPr>
              <w:pStyle w:val="af3"/>
              <w:spacing w:beforeLines="20" w:before="62" w:afterLines="20" w:after="62" w:line="240" w:lineRule="exact"/>
              <w:jc w:val="left"/>
              <w:rPr>
                <w:rFonts w:cs="Arial"/>
              </w:rPr>
            </w:pPr>
            <w:r w:rsidRPr="00C75DCA">
              <w:rPr>
                <w:rFonts w:cs="Arial"/>
              </w:rPr>
              <w:t>Name</w:t>
            </w:r>
          </w:p>
        </w:tc>
        <w:tc>
          <w:tcPr>
            <w:tcW w:w="3630" w:type="dxa"/>
            <w:shd w:val="clear" w:color="auto" w:fill="D9D9D9" w:themeFill="background1" w:themeFillShade="D9"/>
            <w:vAlign w:val="center"/>
          </w:tcPr>
          <w:p w14:paraId="5B752342" w14:textId="77777777" w:rsidR="00004003" w:rsidRPr="00C75DCA" w:rsidRDefault="00004003" w:rsidP="00F33CFD">
            <w:pPr>
              <w:pStyle w:val="af3"/>
              <w:spacing w:beforeLines="20" w:before="62" w:afterLines="20" w:after="62" w:line="240" w:lineRule="exact"/>
              <w:jc w:val="left"/>
              <w:rPr>
                <w:rFonts w:cs="Arial"/>
              </w:rPr>
            </w:pPr>
            <w:r w:rsidRPr="00C75DCA">
              <w:rPr>
                <w:rFonts w:cs="Arial"/>
              </w:rPr>
              <w:t>Description</w:t>
            </w:r>
          </w:p>
        </w:tc>
      </w:tr>
      <w:tr w:rsidR="00004003" w:rsidRPr="00C75DCA" w14:paraId="1D6C2A87" w14:textId="77777777" w:rsidTr="00397666">
        <w:trPr>
          <w:trHeight w:val="510"/>
          <w:jc w:val="center"/>
        </w:trPr>
        <w:tc>
          <w:tcPr>
            <w:tcW w:w="902" w:type="dxa"/>
            <w:vAlign w:val="center"/>
          </w:tcPr>
          <w:p w14:paraId="3B09D38E" w14:textId="77777777" w:rsidR="00004003" w:rsidRPr="00C75DCA" w:rsidRDefault="00547144" w:rsidP="00397666">
            <w:pPr>
              <w:pStyle w:val="af3"/>
              <w:spacing w:before="156" w:after="156" w:line="240" w:lineRule="exact"/>
              <w:rPr>
                <w:rFonts w:cs="Arial"/>
              </w:rPr>
            </w:pPr>
            <w:r w:rsidRPr="00C75DCA">
              <w:rPr>
                <w:noProof/>
                <w14:ligatures w14:val="standardContextual"/>
              </w:rPr>
              <w:drawing>
                <wp:anchor distT="0" distB="0" distL="114300" distR="114300" simplePos="0" relativeHeight="252119040" behindDoc="0" locked="0" layoutInCell="1" allowOverlap="1" wp14:anchorId="68FFD231" wp14:editId="5B16A6CD">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val="0"/>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305AF07" w14:textId="77777777" w:rsidR="00004003" w:rsidRPr="00C75DCA" w:rsidRDefault="00004003" w:rsidP="00397666">
            <w:pPr>
              <w:pStyle w:val="af2"/>
              <w:spacing w:before="312" w:after="156" w:line="240" w:lineRule="exact"/>
              <w:rPr>
                <w:rFonts w:cs="Arial"/>
                <w:b/>
                <w:bCs/>
              </w:rPr>
            </w:pPr>
            <w:r w:rsidRPr="00C75DCA">
              <w:rPr>
                <w:rFonts w:cs="Arial"/>
                <w:b/>
                <w:bCs/>
              </w:rPr>
              <w:t>Back</w:t>
            </w:r>
          </w:p>
        </w:tc>
        <w:tc>
          <w:tcPr>
            <w:tcW w:w="3630" w:type="dxa"/>
            <w:vAlign w:val="center"/>
          </w:tcPr>
          <w:p w14:paraId="0C185B1D" w14:textId="77777777" w:rsidR="00004003" w:rsidRPr="00C75DCA" w:rsidRDefault="00004003" w:rsidP="00397666">
            <w:pPr>
              <w:pStyle w:val="af4"/>
              <w:spacing w:beforeLines="0" w:afterLines="0" w:line="240" w:lineRule="exact"/>
              <w:ind w:left="0"/>
              <w:rPr>
                <w:rFonts w:cs="Arial"/>
              </w:rPr>
            </w:pPr>
            <w:r w:rsidRPr="00C75DCA">
              <w:rPr>
                <w:rFonts w:cs="Arial"/>
              </w:rPr>
              <w:t xml:space="preserve">Returns to the previous screen. </w:t>
            </w:r>
          </w:p>
        </w:tc>
      </w:tr>
      <w:tr w:rsidR="00004003" w:rsidRPr="00C75DCA" w14:paraId="5C44B80D" w14:textId="77777777" w:rsidTr="00397666">
        <w:trPr>
          <w:trHeight w:val="540"/>
          <w:jc w:val="center"/>
        </w:trPr>
        <w:tc>
          <w:tcPr>
            <w:tcW w:w="902" w:type="dxa"/>
            <w:vAlign w:val="center"/>
          </w:tcPr>
          <w:p w14:paraId="59A82FFC" w14:textId="77777777" w:rsidR="00004003" w:rsidRPr="00C75DCA" w:rsidRDefault="00004003" w:rsidP="00397666">
            <w:pPr>
              <w:pStyle w:val="af3"/>
              <w:spacing w:before="156" w:after="156" w:line="240" w:lineRule="exact"/>
              <w:rPr>
                <w:rFonts w:cs="Arial"/>
              </w:rPr>
            </w:pPr>
            <w:r w:rsidRPr="00C75DCA">
              <w:rPr>
                <w:rFonts w:cs="Arial"/>
                <w:noProof/>
              </w:rPr>
              <w:drawing>
                <wp:anchor distT="0" distB="0" distL="114300" distR="114300" simplePos="0" relativeHeight="251934720" behindDoc="0" locked="0" layoutInCell="1" allowOverlap="1" wp14:anchorId="489BDDE1" wp14:editId="1E9BEB10">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2445B4EC" w14:textId="77777777" w:rsidR="00004003" w:rsidRPr="00C75DCA" w:rsidRDefault="00004003" w:rsidP="00397666">
            <w:pPr>
              <w:pStyle w:val="af2"/>
              <w:spacing w:before="312" w:after="156" w:line="240" w:lineRule="exact"/>
              <w:rPr>
                <w:rFonts w:cs="Arial"/>
                <w:b/>
                <w:bCs/>
              </w:rPr>
            </w:pPr>
            <w:r w:rsidRPr="00C75DCA">
              <w:rPr>
                <w:rFonts w:cs="Arial"/>
                <w:b/>
                <w:bCs/>
              </w:rPr>
              <w:t>Search</w:t>
            </w:r>
          </w:p>
        </w:tc>
        <w:tc>
          <w:tcPr>
            <w:tcW w:w="3630" w:type="dxa"/>
            <w:vAlign w:val="center"/>
          </w:tcPr>
          <w:p w14:paraId="213A7FC7" w14:textId="77777777" w:rsidR="00004003" w:rsidRPr="00C75DCA" w:rsidRDefault="00004003" w:rsidP="00397666">
            <w:pPr>
              <w:pStyle w:val="af4"/>
              <w:spacing w:beforeLines="0" w:afterLines="0" w:line="240" w:lineRule="exact"/>
              <w:ind w:left="0"/>
              <w:rPr>
                <w:rFonts w:cs="Arial"/>
              </w:rPr>
            </w:pPr>
            <w:r w:rsidRPr="00C75DCA">
              <w:rPr>
                <w:rFonts w:cs="Arial"/>
              </w:rPr>
              <w:t xml:space="preserve">Tap to search the image by entering its stored time. </w:t>
            </w:r>
          </w:p>
        </w:tc>
      </w:tr>
      <w:tr w:rsidR="00004003" w:rsidRPr="00C75DCA" w14:paraId="4F94F9CE" w14:textId="77777777" w:rsidTr="00397666">
        <w:trPr>
          <w:trHeight w:val="540"/>
          <w:jc w:val="center"/>
        </w:trPr>
        <w:tc>
          <w:tcPr>
            <w:tcW w:w="902" w:type="dxa"/>
            <w:vAlign w:val="center"/>
          </w:tcPr>
          <w:p w14:paraId="5355C4DB" w14:textId="77777777" w:rsidR="00004003" w:rsidRPr="00C75DCA" w:rsidRDefault="00004003" w:rsidP="00397666">
            <w:pPr>
              <w:pStyle w:val="af3"/>
              <w:spacing w:before="156" w:after="156" w:line="240" w:lineRule="exact"/>
              <w:rPr>
                <w:rFonts w:cs="Arial"/>
              </w:rPr>
            </w:pPr>
            <w:r w:rsidRPr="00C75DCA">
              <w:rPr>
                <w:rFonts w:cs="Arial"/>
                <w:noProof/>
              </w:rPr>
              <w:drawing>
                <wp:anchor distT="0" distB="0" distL="114300" distR="114300" simplePos="0" relativeHeight="251936768" behindDoc="0" locked="0" layoutInCell="1" allowOverlap="1" wp14:anchorId="5E9594FC" wp14:editId="41676E12">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C6DE23F" w14:textId="77777777" w:rsidR="00004003" w:rsidRPr="00C75DCA" w:rsidRDefault="00004003" w:rsidP="00397666">
            <w:pPr>
              <w:pStyle w:val="af2"/>
              <w:spacing w:before="312" w:after="156" w:line="240" w:lineRule="exact"/>
              <w:rPr>
                <w:rFonts w:cs="Arial"/>
                <w:b/>
                <w:bCs/>
              </w:rPr>
            </w:pPr>
            <w:r w:rsidRPr="00C75DCA">
              <w:rPr>
                <w:rFonts w:cs="Arial"/>
                <w:b/>
                <w:bCs/>
              </w:rPr>
              <w:t>Edit</w:t>
            </w:r>
          </w:p>
        </w:tc>
        <w:tc>
          <w:tcPr>
            <w:tcW w:w="3630" w:type="dxa"/>
            <w:vAlign w:val="center"/>
          </w:tcPr>
          <w:p w14:paraId="3E8D58D0" w14:textId="77777777" w:rsidR="00004003" w:rsidRPr="00C75DCA" w:rsidRDefault="00004003" w:rsidP="00397666">
            <w:pPr>
              <w:pStyle w:val="af4"/>
              <w:spacing w:beforeLines="0" w:afterLines="0" w:line="240" w:lineRule="exact"/>
              <w:ind w:left="0"/>
              <w:rPr>
                <w:rFonts w:cs="Arial"/>
              </w:rPr>
            </w:pPr>
            <w:r w:rsidRPr="00C75DCA">
              <w:rPr>
                <w:rFonts w:cs="Arial"/>
              </w:rPr>
              <w:t>Tap to display the editing toolbar to select, delete, print, or email the image(s).</w:t>
            </w:r>
          </w:p>
        </w:tc>
      </w:tr>
      <w:tr w:rsidR="00004003" w:rsidRPr="00C75DCA" w14:paraId="55233F13" w14:textId="77777777" w:rsidTr="00397666">
        <w:trPr>
          <w:trHeight w:val="479"/>
          <w:jc w:val="center"/>
        </w:trPr>
        <w:tc>
          <w:tcPr>
            <w:tcW w:w="902" w:type="dxa"/>
            <w:vAlign w:val="center"/>
          </w:tcPr>
          <w:p w14:paraId="2140304D" w14:textId="77777777" w:rsidR="00004003" w:rsidRPr="00C75DCA" w:rsidRDefault="00004003" w:rsidP="00397666">
            <w:pPr>
              <w:pStyle w:val="af3"/>
              <w:spacing w:before="156" w:after="156" w:line="240" w:lineRule="exact"/>
              <w:rPr>
                <w:rFonts w:cs="Arial"/>
              </w:rPr>
            </w:pPr>
            <w:r w:rsidRPr="00C75DCA">
              <w:rPr>
                <w:rFonts w:cs="Arial"/>
                <w:noProof/>
              </w:rPr>
              <w:drawing>
                <wp:anchor distT="0" distB="0" distL="114300" distR="114300" simplePos="0" relativeHeight="251935744" behindDoc="0" locked="0" layoutInCell="1" allowOverlap="1" wp14:anchorId="1F8D0D1A" wp14:editId="41F0D45F">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val="0"/>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689B2FE" w14:textId="77777777" w:rsidR="00004003" w:rsidRPr="00C75DCA" w:rsidRDefault="00004003" w:rsidP="00397666">
            <w:pPr>
              <w:pStyle w:val="af2"/>
              <w:spacing w:before="312" w:after="156" w:line="240" w:lineRule="exact"/>
              <w:rPr>
                <w:rFonts w:cs="Arial"/>
                <w:b/>
                <w:bCs/>
              </w:rPr>
            </w:pPr>
            <w:r w:rsidRPr="00C75DCA">
              <w:rPr>
                <w:rFonts w:cs="Arial"/>
                <w:b/>
                <w:bCs/>
              </w:rPr>
              <w:t>Cancel</w:t>
            </w:r>
          </w:p>
        </w:tc>
        <w:tc>
          <w:tcPr>
            <w:tcW w:w="3630" w:type="dxa"/>
            <w:vAlign w:val="center"/>
          </w:tcPr>
          <w:p w14:paraId="5BA49CE1" w14:textId="77777777" w:rsidR="00004003" w:rsidRPr="00C75DCA" w:rsidRDefault="00004003" w:rsidP="00397666">
            <w:pPr>
              <w:pStyle w:val="af4"/>
              <w:spacing w:beforeLines="0" w:afterLines="0" w:line="240" w:lineRule="exact"/>
              <w:ind w:left="0"/>
              <w:rPr>
                <w:rFonts w:cs="Arial"/>
              </w:rPr>
            </w:pPr>
            <w:r w:rsidRPr="00C75DCA">
              <w:rPr>
                <w:rFonts w:cs="Arial"/>
              </w:rPr>
              <w:t>Tap to close the editing toolbar or cancel file search.</w:t>
            </w:r>
          </w:p>
        </w:tc>
      </w:tr>
      <w:tr w:rsidR="00004003" w:rsidRPr="00C75DCA" w14:paraId="30F0F3E8" w14:textId="77777777" w:rsidTr="00397666">
        <w:trPr>
          <w:trHeight w:val="528"/>
          <w:jc w:val="center"/>
        </w:trPr>
        <w:tc>
          <w:tcPr>
            <w:tcW w:w="902" w:type="dxa"/>
            <w:vAlign w:val="center"/>
          </w:tcPr>
          <w:p w14:paraId="4437A5DA" w14:textId="77777777" w:rsidR="00004003" w:rsidRPr="00C75DCA" w:rsidRDefault="00547144" w:rsidP="00397666">
            <w:pPr>
              <w:pStyle w:val="af3"/>
              <w:spacing w:before="156" w:after="156" w:line="240" w:lineRule="exact"/>
              <w:rPr>
                <w:rFonts w:cs="Arial"/>
              </w:rPr>
            </w:pPr>
            <w:r w:rsidRPr="00C75DCA">
              <w:rPr>
                <w:noProof/>
                <w14:ligatures w14:val="standardContextual"/>
              </w:rPr>
              <w:drawing>
                <wp:anchor distT="0" distB="0" distL="114300" distR="114300" simplePos="0" relativeHeight="252120064" behindDoc="0" locked="0" layoutInCell="1" allowOverlap="1" wp14:anchorId="6B1C0E3F" wp14:editId="1B04EEFF">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val="0"/>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5E26FE4" w14:textId="77777777" w:rsidR="00004003" w:rsidRPr="00C75DCA" w:rsidRDefault="00004003" w:rsidP="00397666">
            <w:pPr>
              <w:pStyle w:val="af2"/>
              <w:spacing w:before="312" w:after="156" w:line="240" w:lineRule="exact"/>
              <w:rPr>
                <w:rFonts w:cs="Arial"/>
                <w:b/>
                <w:bCs/>
              </w:rPr>
            </w:pPr>
            <w:r w:rsidRPr="00C75DCA">
              <w:rPr>
                <w:rFonts w:cs="Arial"/>
                <w:b/>
                <w:bCs/>
              </w:rPr>
              <w:t>Print</w:t>
            </w:r>
          </w:p>
        </w:tc>
        <w:tc>
          <w:tcPr>
            <w:tcW w:w="3630" w:type="dxa"/>
            <w:vAlign w:val="center"/>
          </w:tcPr>
          <w:p w14:paraId="7AEB538B" w14:textId="77777777" w:rsidR="00004003" w:rsidRPr="00C75DCA" w:rsidRDefault="00004003" w:rsidP="00397666">
            <w:pPr>
              <w:pStyle w:val="af4"/>
              <w:spacing w:beforeLines="0" w:afterLines="0" w:line="240" w:lineRule="exact"/>
              <w:ind w:left="0"/>
              <w:rPr>
                <w:rFonts w:cs="Arial"/>
              </w:rPr>
            </w:pPr>
            <w:r w:rsidRPr="00C75DCA">
              <w:rPr>
                <w:rFonts w:cs="Arial"/>
              </w:rPr>
              <w:t>Tap to print the selected image.</w:t>
            </w:r>
          </w:p>
        </w:tc>
      </w:tr>
      <w:tr w:rsidR="00004003" w:rsidRPr="00C75DCA" w14:paraId="742BA2A9" w14:textId="77777777" w:rsidTr="00397666">
        <w:trPr>
          <w:trHeight w:val="421"/>
          <w:jc w:val="center"/>
        </w:trPr>
        <w:tc>
          <w:tcPr>
            <w:tcW w:w="902" w:type="dxa"/>
            <w:vAlign w:val="center"/>
          </w:tcPr>
          <w:p w14:paraId="26C9E13A" w14:textId="77777777" w:rsidR="00004003" w:rsidRPr="00C75DCA" w:rsidRDefault="00547144" w:rsidP="00397666">
            <w:pPr>
              <w:pStyle w:val="af3"/>
              <w:spacing w:before="156" w:after="156" w:line="240" w:lineRule="exact"/>
              <w:rPr>
                <w:rFonts w:cs="Arial"/>
              </w:rPr>
            </w:pPr>
            <w:r w:rsidRPr="00C75DCA">
              <w:rPr>
                <w:noProof/>
                <w14:ligatures w14:val="standardContextual"/>
              </w:rPr>
              <w:lastRenderedPageBreak/>
              <w:drawing>
                <wp:anchor distT="0" distB="0" distL="114300" distR="114300" simplePos="0" relativeHeight="252121088" behindDoc="0" locked="0" layoutInCell="1" allowOverlap="1" wp14:anchorId="10478972" wp14:editId="32D12E6C">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val="0"/>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9D22EA9" w14:textId="77777777" w:rsidR="00004003" w:rsidRPr="00C75DCA" w:rsidRDefault="00004003" w:rsidP="00397666">
            <w:pPr>
              <w:pStyle w:val="af2"/>
              <w:spacing w:before="312" w:after="156" w:line="240" w:lineRule="exact"/>
              <w:rPr>
                <w:rFonts w:cs="Arial"/>
                <w:b/>
                <w:bCs/>
              </w:rPr>
            </w:pPr>
            <w:r w:rsidRPr="00C75DCA">
              <w:rPr>
                <w:rFonts w:cs="Arial"/>
                <w:b/>
                <w:bCs/>
              </w:rPr>
              <w:t>Delete</w:t>
            </w:r>
          </w:p>
        </w:tc>
        <w:tc>
          <w:tcPr>
            <w:tcW w:w="3630" w:type="dxa"/>
            <w:vAlign w:val="center"/>
          </w:tcPr>
          <w:p w14:paraId="7F54D2E5" w14:textId="77777777" w:rsidR="00004003" w:rsidRPr="00C75DCA" w:rsidRDefault="00004003" w:rsidP="00397666">
            <w:pPr>
              <w:pStyle w:val="af4"/>
              <w:spacing w:beforeLines="0" w:afterLines="0" w:line="240" w:lineRule="exact"/>
              <w:ind w:left="0"/>
              <w:rPr>
                <w:rFonts w:cs="Arial"/>
              </w:rPr>
            </w:pPr>
            <w:r w:rsidRPr="00C75DCA">
              <w:rPr>
                <w:rFonts w:cs="Arial"/>
              </w:rPr>
              <w:t>Tap to delete the selected image.</w:t>
            </w:r>
          </w:p>
        </w:tc>
      </w:tr>
      <w:tr w:rsidR="00004003" w:rsidRPr="00C75DCA" w14:paraId="0BCBD3FE" w14:textId="77777777" w:rsidTr="00397666">
        <w:trPr>
          <w:trHeight w:val="392"/>
          <w:jc w:val="center"/>
        </w:trPr>
        <w:tc>
          <w:tcPr>
            <w:tcW w:w="902" w:type="dxa"/>
            <w:vAlign w:val="center"/>
          </w:tcPr>
          <w:p w14:paraId="490C16D2" w14:textId="77777777" w:rsidR="00004003" w:rsidRPr="00C75DCA" w:rsidRDefault="00547144" w:rsidP="00D7713F">
            <w:pPr>
              <w:pStyle w:val="af3"/>
              <w:spacing w:before="400" w:after="156" w:line="240" w:lineRule="exact"/>
              <w:rPr>
                <w:rFonts w:cs="Arial"/>
              </w:rPr>
            </w:pPr>
            <w:r w:rsidRPr="00C75DCA">
              <w:rPr>
                <w:noProof/>
                <w14:ligatures w14:val="standardContextual"/>
              </w:rPr>
              <w:drawing>
                <wp:anchor distT="0" distB="0" distL="114300" distR="114300" simplePos="0" relativeHeight="252122112" behindDoc="0" locked="0" layoutInCell="1" allowOverlap="1" wp14:anchorId="0EB61140" wp14:editId="0C2956A0">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val="0"/>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6FD43FA4" w14:textId="77777777" w:rsidR="00004003" w:rsidRPr="00C75DCA" w:rsidRDefault="00004003" w:rsidP="00397666">
            <w:pPr>
              <w:pStyle w:val="af2"/>
              <w:spacing w:before="312" w:after="156" w:line="240" w:lineRule="exact"/>
              <w:rPr>
                <w:rFonts w:cs="Arial"/>
                <w:b/>
                <w:bCs/>
                <w:noProof/>
              </w:rPr>
            </w:pPr>
            <w:r w:rsidRPr="00C75DCA">
              <w:rPr>
                <w:rFonts w:cs="Arial"/>
                <w:b/>
                <w:bCs/>
                <w:noProof/>
              </w:rPr>
              <w:t>Email</w:t>
            </w:r>
          </w:p>
        </w:tc>
        <w:tc>
          <w:tcPr>
            <w:tcW w:w="3630" w:type="dxa"/>
            <w:vAlign w:val="center"/>
          </w:tcPr>
          <w:p w14:paraId="3C9A701D" w14:textId="77777777" w:rsidR="00004003" w:rsidRPr="00C75DCA" w:rsidRDefault="00004003" w:rsidP="00397666">
            <w:pPr>
              <w:pStyle w:val="af4"/>
              <w:spacing w:beforeLines="0" w:afterLines="0" w:line="240" w:lineRule="exact"/>
              <w:ind w:left="0"/>
              <w:rPr>
                <w:rFonts w:cs="Arial"/>
              </w:rPr>
            </w:pPr>
            <w:r w:rsidRPr="00C75DCA">
              <w:rPr>
                <w:rFonts w:cs="Arial"/>
              </w:rPr>
              <w:t>Tap to send the selected image to an email.</w:t>
            </w:r>
          </w:p>
        </w:tc>
      </w:tr>
    </w:tbl>
    <w:p w14:paraId="25906761" w14:textId="77777777" w:rsidR="00004003" w:rsidRPr="00C75DCA" w:rsidRDefault="00004003" w:rsidP="003A7528">
      <w:pPr>
        <w:pStyle w:val="BodytextUserManual"/>
        <w:numPr>
          <w:ilvl w:val="0"/>
          <w:numId w:val="23"/>
        </w:numPr>
        <w:spacing w:beforeLines="20" w:before="62" w:afterLines="20" w:after="62"/>
        <w:ind w:left="641" w:hanging="357"/>
      </w:pPr>
      <w:r w:rsidRPr="00C75DCA">
        <w:rPr>
          <w:b/>
        </w:rPr>
        <w:t>To edit/delete image(s)</w:t>
      </w:r>
    </w:p>
    <w:p w14:paraId="2FDABF3E" w14:textId="77777777" w:rsidR="00004003" w:rsidRPr="00C75DCA" w:rsidRDefault="00DF5E73">
      <w:pPr>
        <w:pStyle w:val="ac"/>
        <w:numPr>
          <w:ilvl w:val="0"/>
          <w:numId w:val="132"/>
        </w:numPr>
        <w:spacing w:beforeLines="20" w:before="62" w:afterLines="20" w:after="62"/>
        <w:ind w:left="998" w:hanging="357"/>
        <w:rPr>
          <w:rFonts w:cs="Arial"/>
        </w:rPr>
      </w:pPr>
      <w:r w:rsidRPr="00C75DCA">
        <w:rPr>
          <w:rFonts w:cs="Arial" w:hint="eastAsia"/>
        </w:rPr>
        <w:t>Tap the</w:t>
      </w:r>
      <w:r w:rsidRPr="00C75DCA">
        <w:rPr>
          <w:rFonts w:cs="Arial"/>
        </w:rPr>
        <w:t xml:space="preserve"> </w:t>
      </w:r>
      <w:r w:rsidR="00004003" w:rsidRPr="00C75DCA">
        <w:rPr>
          <w:rFonts w:cs="Arial"/>
          <w:b/>
        </w:rPr>
        <w:t xml:space="preserve">Data Manager </w:t>
      </w:r>
      <w:r w:rsidRPr="00C75DCA">
        <w:rPr>
          <w:rFonts w:cs="Arial" w:hint="eastAsia"/>
        </w:rPr>
        <w:t>application button on</w:t>
      </w:r>
      <w:r w:rsidRPr="00C75DCA">
        <w:rPr>
          <w:rFonts w:cs="Arial"/>
        </w:rPr>
        <w:t xml:space="preserve"> </w:t>
      </w:r>
      <w:r w:rsidR="00004003" w:rsidRPr="00C75DCA">
        <w:rPr>
          <w:rFonts w:cs="Arial"/>
        </w:rPr>
        <w:t>the MaxiSys Job Menu.</w:t>
      </w:r>
    </w:p>
    <w:p w14:paraId="75E7808B" w14:textId="77777777" w:rsidR="00004003" w:rsidRPr="00C75DCA" w:rsidRDefault="00004003">
      <w:pPr>
        <w:pStyle w:val="ac"/>
        <w:numPr>
          <w:ilvl w:val="0"/>
          <w:numId w:val="132"/>
        </w:numPr>
        <w:spacing w:beforeLines="20" w:before="62" w:afterLines="20" w:after="62"/>
        <w:ind w:left="998" w:hanging="357"/>
        <w:rPr>
          <w:rFonts w:cs="Arial"/>
        </w:rPr>
      </w:pPr>
      <w:r w:rsidRPr="00C75DCA">
        <w:rPr>
          <w:rFonts w:cs="Arial"/>
        </w:rPr>
        <w:t xml:space="preserve">Select </w:t>
      </w:r>
      <w:r w:rsidRPr="00C75DCA">
        <w:rPr>
          <w:rFonts w:cs="Arial"/>
          <w:b/>
        </w:rPr>
        <w:t xml:space="preserve">Image </w:t>
      </w:r>
      <w:r w:rsidRPr="00C75DCA">
        <w:rPr>
          <w:rFonts w:cs="Arial"/>
        </w:rPr>
        <w:t>to access the PNG database.</w:t>
      </w:r>
    </w:p>
    <w:p w14:paraId="4D3B383A" w14:textId="77777777" w:rsidR="00004003" w:rsidRPr="00C75DCA" w:rsidRDefault="00004003">
      <w:pPr>
        <w:pStyle w:val="ac"/>
        <w:numPr>
          <w:ilvl w:val="0"/>
          <w:numId w:val="132"/>
        </w:numPr>
        <w:spacing w:beforeLines="20" w:before="62" w:afterLines="20" w:after="62"/>
        <w:ind w:left="998" w:hanging="357"/>
        <w:rPr>
          <w:rFonts w:cs="Arial"/>
        </w:rPr>
      </w:pPr>
      <w:r w:rsidRPr="00C75DCA">
        <w:rPr>
          <w:rFonts w:cs="Arial"/>
        </w:rPr>
        <w:t xml:space="preserve">Tap </w:t>
      </w:r>
      <w:r w:rsidR="003D3534" w:rsidRPr="00C75DCA">
        <w:rPr>
          <w:rFonts w:cs="Arial" w:hint="eastAsia"/>
        </w:rPr>
        <w:t xml:space="preserve">the </w:t>
      </w:r>
      <w:r w:rsidRPr="00C75DCA">
        <w:rPr>
          <w:rFonts w:cs="Arial"/>
          <w:b/>
        </w:rPr>
        <w:t xml:space="preserve">Edit </w:t>
      </w:r>
      <w:r w:rsidR="003D3534" w:rsidRPr="00C75DCA">
        <w:rPr>
          <w:rFonts w:cs="Arial"/>
          <w:bCs/>
        </w:rPr>
        <w:t>icon</w:t>
      </w:r>
      <w:r w:rsidR="003D3534" w:rsidRPr="00C75DCA">
        <w:rPr>
          <w:rFonts w:cs="Arial" w:hint="eastAsia"/>
          <w:b/>
        </w:rPr>
        <w:t xml:space="preserve"> </w:t>
      </w:r>
      <w:r w:rsidRPr="00C75DCA">
        <w:rPr>
          <w:rFonts w:cs="Arial"/>
        </w:rPr>
        <w:t xml:space="preserve">on the top-right corner of the window. The editing screen </w:t>
      </w:r>
      <w:r w:rsidR="007D7E0C" w:rsidRPr="00C75DCA">
        <w:rPr>
          <w:rFonts w:cs="Arial" w:hint="eastAsia"/>
        </w:rPr>
        <w:t>will appear</w:t>
      </w:r>
      <w:r w:rsidRPr="00C75DCA">
        <w:rPr>
          <w:rFonts w:cs="Arial"/>
        </w:rPr>
        <w:t>.</w:t>
      </w:r>
    </w:p>
    <w:p w14:paraId="73E8D9EA" w14:textId="77777777" w:rsidR="00004003" w:rsidRPr="00C75DCA" w:rsidRDefault="00004003">
      <w:pPr>
        <w:pStyle w:val="ac"/>
        <w:numPr>
          <w:ilvl w:val="0"/>
          <w:numId w:val="132"/>
        </w:numPr>
        <w:spacing w:beforeLines="20" w:before="62" w:afterLines="20" w:after="62"/>
        <w:ind w:left="998" w:hanging="357"/>
        <w:rPr>
          <w:rFonts w:cs="Arial"/>
        </w:rPr>
      </w:pPr>
      <w:r w:rsidRPr="00C75DCA">
        <w:rPr>
          <w:rFonts w:cs="Arial"/>
        </w:rPr>
        <w:t xml:space="preserve">Select the image(s) you want to edit by tapping the check box at the bottom-right corner of the image. </w:t>
      </w:r>
    </w:p>
    <w:p w14:paraId="46FCE5D6" w14:textId="77777777" w:rsidR="00004003" w:rsidRPr="00C75DCA" w:rsidRDefault="00004003">
      <w:pPr>
        <w:pStyle w:val="ac"/>
        <w:numPr>
          <w:ilvl w:val="0"/>
          <w:numId w:val="132"/>
        </w:numPr>
        <w:spacing w:beforeLines="20" w:before="62" w:afterLines="20" w:after="62"/>
        <w:ind w:left="998" w:hanging="357"/>
        <w:rPr>
          <w:rFonts w:cs="Arial"/>
        </w:rPr>
      </w:pPr>
      <w:r w:rsidRPr="00C75DCA">
        <w:rPr>
          <w:rFonts w:cs="Arial"/>
        </w:rPr>
        <w:t xml:space="preserve">Tap the </w:t>
      </w:r>
      <w:r w:rsidRPr="00C75DCA">
        <w:rPr>
          <w:rFonts w:cs="Arial"/>
          <w:b/>
        </w:rPr>
        <w:t>Delete</w:t>
      </w:r>
      <w:r w:rsidRPr="00C75DCA">
        <w:rPr>
          <w:rFonts w:cs="Arial"/>
        </w:rPr>
        <w:t xml:space="preserve"> icon to delete the selected images or delete all images. Tap the </w:t>
      </w:r>
      <w:r w:rsidRPr="00C75DCA">
        <w:rPr>
          <w:rFonts w:cs="Arial"/>
          <w:b/>
        </w:rPr>
        <w:t>Print</w:t>
      </w:r>
      <w:r w:rsidRPr="00C75DCA">
        <w:rPr>
          <w:rFonts w:cs="Arial"/>
        </w:rPr>
        <w:t xml:space="preserve"> icon to print the selected image(s). Tap the </w:t>
      </w:r>
      <w:r w:rsidRPr="00C75DCA">
        <w:rPr>
          <w:rFonts w:cs="Arial"/>
          <w:b/>
        </w:rPr>
        <w:t>Email</w:t>
      </w:r>
      <w:r w:rsidRPr="00C75DCA">
        <w:rPr>
          <w:rFonts w:cs="Arial"/>
        </w:rPr>
        <w:t xml:space="preserve"> icon to send the selected image(s) to an email.</w:t>
      </w:r>
    </w:p>
    <w:p w14:paraId="6F0A1815" w14:textId="77777777" w:rsidR="00CA4842" w:rsidRPr="00C75DCA" w:rsidRDefault="00CA4842" w:rsidP="003A7528">
      <w:pPr>
        <w:pStyle w:val="BodytextUserManual"/>
        <w:numPr>
          <w:ilvl w:val="0"/>
          <w:numId w:val="23"/>
        </w:numPr>
        <w:spacing w:beforeLines="20" w:before="62" w:afterLines="20" w:after="62"/>
        <w:ind w:left="641" w:hanging="357"/>
      </w:pPr>
      <w:r w:rsidRPr="00C75DCA">
        <w:rPr>
          <w:b/>
        </w:rPr>
        <w:t xml:space="preserve">To </w:t>
      </w:r>
      <w:r w:rsidRPr="00C75DCA">
        <w:rPr>
          <w:rFonts w:hint="eastAsia"/>
          <w:b/>
        </w:rPr>
        <w:t>share image</w:t>
      </w:r>
      <w:r w:rsidR="00A60C07" w:rsidRPr="00C75DCA">
        <w:rPr>
          <w:rFonts w:hint="eastAsia"/>
          <w:b/>
        </w:rPr>
        <w:t>s</w:t>
      </w:r>
    </w:p>
    <w:p w14:paraId="714AD98F" w14:textId="77777777" w:rsidR="00A50496" w:rsidRPr="00C75DCA" w:rsidRDefault="00A50496">
      <w:pPr>
        <w:pStyle w:val="ac"/>
        <w:numPr>
          <w:ilvl w:val="0"/>
          <w:numId w:val="180"/>
        </w:numPr>
        <w:spacing w:beforeLines="20" w:before="62" w:afterLines="20" w:after="62"/>
        <w:ind w:left="998" w:hanging="357"/>
        <w:rPr>
          <w:rFonts w:cs="Arial"/>
        </w:rPr>
      </w:pPr>
      <w:r w:rsidRPr="00C75DCA">
        <w:rPr>
          <w:rFonts w:cs="Arial" w:hint="eastAsia"/>
        </w:rPr>
        <w:t>Tap the</w:t>
      </w:r>
      <w:r w:rsidRPr="00C75DCA">
        <w:rPr>
          <w:rFonts w:cs="Arial"/>
        </w:rPr>
        <w:t xml:space="preserve"> </w:t>
      </w:r>
      <w:r w:rsidRPr="00C75DCA">
        <w:rPr>
          <w:rFonts w:cs="Arial"/>
          <w:b/>
        </w:rPr>
        <w:t xml:space="preserve">Data Manager </w:t>
      </w:r>
      <w:r w:rsidRPr="00C75DCA">
        <w:rPr>
          <w:rFonts w:cs="Arial" w:hint="eastAsia"/>
        </w:rPr>
        <w:t>application button on</w:t>
      </w:r>
      <w:r w:rsidRPr="00C75DCA">
        <w:rPr>
          <w:rFonts w:cs="Arial"/>
        </w:rPr>
        <w:t xml:space="preserve"> the MaxiSys Job Menu.</w:t>
      </w:r>
    </w:p>
    <w:p w14:paraId="5F892D92" w14:textId="77777777" w:rsidR="00CA4842" w:rsidRPr="00C75DCA" w:rsidRDefault="00CA4842">
      <w:pPr>
        <w:pStyle w:val="ac"/>
        <w:numPr>
          <w:ilvl w:val="0"/>
          <w:numId w:val="180"/>
        </w:numPr>
        <w:spacing w:beforeLines="20" w:before="62" w:afterLines="20" w:after="62"/>
        <w:ind w:left="998" w:hanging="357"/>
        <w:rPr>
          <w:rFonts w:cs="Arial"/>
        </w:rPr>
      </w:pPr>
      <w:r w:rsidRPr="00C75DCA">
        <w:rPr>
          <w:rFonts w:cs="Arial"/>
          <w:noProof/>
        </w:rPr>
        <w:drawing>
          <wp:anchor distT="0" distB="0" distL="114300" distR="114300" simplePos="0" relativeHeight="252281856" behindDoc="0" locked="0" layoutInCell="1" allowOverlap="1" wp14:anchorId="3D11A2DC" wp14:editId="2699D8B8">
            <wp:simplePos x="0" y="0"/>
            <wp:positionH relativeFrom="column">
              <wp:posOffset>1067435</wp:posOffset>
            </wp:positionH>
            <wp:positionV relativeFrom="paragraph">
              <wp:posOffset>166370</wp:posOffset>
            </wp:positionV>
            <wp:extent cx="200118" cy="180000"/>
            <wp:effectExtent l="0" t="0" r="0" b="0"/>
            <wp:wrapNone/>
            <wp:docPr id="244" name="图片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200118" cy="18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5DCA">
        <w:rPr>
          <w:rFonts w:cs="Arial"/>
        </w:rPr>
        <w:t xml:space="preserve">Select </w:t>
      </w:r>
      <w:r w:rsidRPr="00C75DCA">
        <w:rPr>
          <w:rFonts w:cs="Arial"/>
          <w:b/>
        </w:rPr>
        <w:t xml:space="preserve">Image </w:t>
      </w:r>
      <w:r w:rsidRPr="00C75DCA">
        <w:rPr>
          <w:rFonts w:cs="Arial"/>
        </w:rPr>
        <w:t>to access the PNG database.</w:t>
      </w:r>
    </w:p>
    <w:p w14:paraId="2CA62629" w14:textId="77777777" w:rsidR="00CA4842" w:rsidRPr="00C75DCA" w:rsidRDefault="00CA4842">
      <w:pPr>
        <w:pStyle w:val="ac"/>
        <w:numPr>
          <w:ilvl w:val="0"/>
          <w:numId w:val="180"/>
        </w:numPr>
        <w:spacing w:beforeLines="20" w:before="62" w:afterLines="20" w:after="62"/>
        <w:ind w:left="998" w:hanging="357"/>
        <w:rPr>
          <w:rFonts w:cs="Arial"/>
        </w:rPr>
      </w:pPr>
      <w:r w:rsidRPr="00C75DCA">
        <w:rPr>
          <w:rFonts w:cs="Arial"/>
        </w:rPr>
        <w:t xml:space="preserve">Tap </w:t>
      </w:r>
      <w:r w:rsidRPr="00C75DCA">
        <w:rPr>
          <w:rFonts w:cs="Arial" w:hint="eastAsia"/>
        </w:rPr>
        <w:t xml:space="preserve">the     </w:t>
      </w:r>
      <w:r w:rsidRPr="00C75DCA">
        <w:rPr>
          <w:rFonts w:cs="Arial"/>
          <w:b/>
        </w:rPr>
        <w:t xml:space="preserve"> </w:t>
      </w:r>
      <w:r w:rsidRPr="00C75DCA">
        <w:rPr>
          <w:rFonts w:cs="Arial"/>
          <w:bCs/>
        </w:rPr>
        <w:t>icon</w:t>
      </w:r>
      <w:r w:rsidRPr="00C75DCA">
        <w:rPr>
          <w:rFonts w:cs="Arial" w:hint="eastAsia"/>
          <w:b/>
        </w:rPr>
        <w:t xml:space="preserve"> </w:t>
      </w:r>
      <w:r w:rsidRPr="00C75DCA">
        <w:rPr>
          <w:rFonts w:cs="Arial" w:hint="eastAsia"/>
        </w:rPr>
        <w:t>to share the image via QR code</w:t>
      </w:r>
      <w:r w:rsidRPr="00C75DCA">
        <w:rPr>
          <w:rFonts w:cs="Arial"/>
        </w:rPr>
        <w:t>.</w:t>
      </w:r>
    </w:p>
    <w:p w14:paraId="7D12D0DA" w14:textId="77777777" w:rsidR="00CA4842" w:rsidRPr="00C75DCA" w:rsidRDefault="00CA4842" w:rsidP="003A7528">
      <w:pPr>
        <w:pStyle w:val="BodytextUserManual"/>
        <w:numPr>
          <w:ilvl w:val="0"/>
          <w:numId w:val="23"/>
        </w:numPr>
        <w:spacing w:beforeLines="20" w:before="62" w:afterLines="20" w:after="62"/>
        <w:ind w:left="641" w:hanging="357"/>
      </w:pPr>
      <w:r w:rsidRPr="00C75DCA">
        <w:rPr>
          <w:b/>
        </w:rPr>
        <w:t xml:space="preserve">To </w:t>
      </w:r>
      <w:r w:rsidRPr="00C75DCA">
        <w:rPr>
          <w:rFonts w:hint="eastAsia"/>
          <w:b/>
        </w:rPr>
        <w:t>upload image</w:t>
      </w:r>
      <w:r w:rsidR="00A60C07" w:rsidRPr="00C75DCA">
        <w:rPr>
          <w:rFonts w:hint="eastAsia"/>
          <w:b/>
        </w:rPr>
        <w:t>s</w:t>
      </w:r>
      <w:r w:rsidRPr="00C75DCA">
        <w:rPr>
          <w:rFonts w:hint="eastAsia"/>
          <w:b/>
        </w:rPr>
        <w:t xml:space="preserve"> to</w:t>
      </w:r>
      <w:r w:rsidR="00E51100" w:rsidRPr="00C75DCA">
        <w:rPr>
          <w:rFonts w:hint="eastAsia"/>
          <w:b/>
        </w:rPr>
        <w:t xml:space="preserve"> </w:t>
      </w:r>
      <w:r w:rsidRPr="00C75DCA">
        <w:rPr>
          <w:rFonts w:hint="eastAsia"/>
          <w:b/>
        </w:rPr>
        <w:t>Autel Cloud</w:t>
      </w:r>
    </w:p>
    <w:p w14:paraId="55E332DB" w14:textId="77777777" w:rsidR="00A50496" w:rsidRPr="00C75DCA" w:rsidRDefault="00A50496">
      <w:pPr>
        <w:pStyle w:val="ac"/>
        <w:numPr>
          <w:ilvl w:val="0"/>
          <w:numId w:val="181"/>
        </w:numPr>
        <w:spacing w:beforeLines="20" w:before="62" w:afterLines="20" w:after="62"/>
        <w:ind w:left="998" w:hanging="357"/>
        <w:rPr>
          <w:rFonts w:cs="Arial"/>
        </w:rPr>
      </w:pPr>
      <w:r w:rsidRPr="00C75DCA">
        <w:rPr>
          <w:rFonts w:cs="Arial" w:hint="eastAsia"/>
        </w:rPr>
        <w:t>Tap the</w:t>
      </w:r>
      <w:r w:rsidRPr="00C75DCA">
        <w:rPr>
          <w:rFonts w:cs="Arial"/>
        </w:rPr>
        <w:t xml:space="preserve"> </w:t>
      </w:r>
      <w:r w:rsidRPr="00C75DCA">
        <w:rPr>
          <w:rFonts w:cs="Arial"/>
          <w:b/>
        </w:rPr>
        <w:t xml:space="preserve">Data Manager </w:t>
      </w:r>
      <w:r w:rsidRPr="00C75DCA">
        <w:rPr>
          <w:rFonts w:cs="Arial" w:hint="eastAsia"/>
        </w:rPr>
        <w:t>application button on</w:t>
      </w:r>
      <w:r w:rsidRPr="00C75DCA">
        <w:rPr>
          <w:rFonts w:cs="Arial"/>
        </w:rPr>
        <w:t xml:space="preserve"> the MaxiSys Job Menu.</w:t>
      </w:r>
    </w:p>
    <w:p w14:paraId="0822D88C" w14:textId="77777777" w:rsidR="00CA4842" w:rsidRPr="00C75DCA" w:rsidRDefault="00FC0F2F">
      <w:pPr>
        <w:pStyle w:val="ac"/>
        <w:numPr>
          <w:ilvl w:val="0"/>
          <w:numId w:val="181"/>
        </w:numPr>
        <w:spacing w:beforeLines="20" w:before="62" w:afterLines="20" w:after="62"/>
        <w:ind w:left="998" w:hanging="357"/>
        <w:rPr>
          <w:rFonts w:cs="Arial"/>
        </w:rPr>
      </w:pPr>
      <w:r w:rsidRPr="00C75DCA">
        <w:rPr>
          <w:rFonts w:cs="Arial"/>
          <w:noProof/>
        </w:rPr>
        <w:drawing>
          <wp:anchor distT="0" distB="0" distL="114300" distR="114300" simplePos="0" relativeHeight="252282880" behindDoc="0" locked="0" layoutInCell="1" allowOverlap="1" wp14:anchorId="369BF69E" wp14:editId="384EB182">
            <wp:simplePos x="0" y="0"/>
            <wp:positionH relativeFrom="column">
              <wp:posOffset>1067435</wp:posOffset>
            </wp:positionH>
            <wp:positionV relativeFrom="paragraph">
              <wp:posOffset>174625</wp:posOffset>
            </wp:positionV>
            <wp:extent cx="238248" cy="180000"/>
            <wp:effectExtent l="0" t="0" r="0" b="0"/>
            <wp:wrapNone/>
            <wp:docPr id="248" name="图片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38248" cy="18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CA4842" w:rsidRPr="00C75DCA">
        <w:rPr>
          <w:rFonts w:cs="Arial"/>
        </w:rPr>
        <w:t xml:space="preserve">Select </w:t>
      </w:r>
      <w:r w:rsidR="00CA4842" w:rsidRPr="00C75DCA">
        <w:rPr>
          <w:rFonts w:cs="Arial"/>
          <w:b/>
        </w:rPr>
        <w:t xml:space="preserve">Image </w:t>
      </w:r>
      <w:r w:rsidR="00CA4842" w:rsidRPr="00C75DCA">
        <w:rPr>
          <w:rFonts w:cs="Arial"/>
        </w:rPr>
        <w:t>to access the PNG database.</w:t>
      </w:r>
    </w:p>
    <w:p w14:paraId="3BDA364C" w14:textId="77777777" w:rsidR="00CA4842" w:rsidRPr="00C75DCA" w:rsidRDefault="00CA4842">
      <w:pPr>
        <w:pStyle w:val="ac"/>
        <w:numPr>
          <w:ilvl w:val="0"/>
          <w:numId w:val="181"/>
        </w:numPr>
        <w:spacing w:beforeLines="20" w:before="62" w:afterLines="20" w:after="62"/>
        <w:ind w:left="998" w:hanging="357"/>
        <w:rPr>
          <w:rFonts w:cs="Arial"/>
        </w:rPr>
      </w:pPr>
      <w:r w:rsidRPr="00C75DCA">
        <w:rPr>
          <w:rFonts w:cs="Arial"/>
        </w:rPr>
        <w:t xml:space="preserve">Tap </w:t>
      </w:r>
      <w:r w:rsidRPr="00C75DCA">
        <w:rPr>
          <w:rFonts w:cs="Arial" w:hint="eastAsia"/>
        </w:rPr>
        <w:t>the</w:t>
      </w:r>
      <w:r w:rsidR="00FC0F2F" w:rsidRPr="00C75DCA">
        <w:rPr>
          <w:rFonts w:cs="Arial" w:hint="eastAsia"/>
        </w:rPr>
        <w:t xml:space="preserve">      </w:t>
      </w:r>
      <w:r w:rsidRPr="00C75DCA">
        <w:rPr>
          <w:rFonts w:cs="Arial"/>
          <w:bCs/>
        </w:rPr>
        <w:t>icon</w:t>
      </w:r>
      <w:r w:rsidRPr="00C75DCA">
        <w:rPr>
          <w:rFonts w:cs="Arial" w:hint="eastAsia"/>
          <w:b/>
        </w:rPr>
        <w:t xml:space="preserve"> </w:t>
      </w:r>
      <w:r w:rsidRPr="00C75DCA">
        <w:rPr>
          <w:rFonts w:cs="Arial" w:hint="eastAsia"/>
        </w:rPr>
        <w:t>to upload the image to Autel Cloud</w:t>
      </w:r>
      <w:r w:rsidRPr="00C75DCA">
        <w:rPr>
          <w:rFonts w:cs="Arial"/>
        </w:rPr>
        <w:t>.</w:t>
      </w:r>
    </w:p>
    <w:p w14:paraId="3D61C75E" w14:textId="77777777" w:rsidR="00004003" w:rsidRPr="00C75DCA" w:rsidRDefault="00004003" w:rsidP="00004003">
      <w:pPr>
        <w:pStyle w:val="20"/>
        <w:spacing w:before="312" w:after="156"/>
        <w:rPr>
          <w:rFonts w:cs="Arial"/>
        </w:rPr>
      </w:pPr>
      <w:bookmarkStart w:id="599" w:name="_Toc159436341"/>
      <w:bookmarkStart w:id="600" w:name="_Toc38114417"/>
      <w:bookmarkStart w:id="601" w:name="_Toc202951318"/>
      <w:r w:rsidRPr="00C75DCA">
        <w:rPr>
          <w:rFonts w:cs="Arial"/>
        </w:rPr>
        <w:t>Cloud Report</w:t>
      </w:r>
      <w:bookmarkEnd w:id="599"/>
      <w:bookmarkEnd w:id="601"/>
    </w:p>
    <w:p w14:paraId="6B2A3F1B" w14:textId="3FCC3D87" w:rsidR="00004003" w:rsidRPr="00C75DCA" w:rsidRDefault="00004003" w:rsidP="009E29E2">
      <w:pPr>
        <w:pStyle w:val="BodytextUserManual"/>
        <w:spacing w:before="156" w:after="156"/>
      </w:pPr>
      <w:bookmarkStart w:id="602" w:name="OLE_LINK50"/>
      <w:r w:rsidRPr="00C75DCA">
        <w:t xml:space="preserve">This section displays the saved reports, which can be transferred to the Autel cloud platform once a stable network connection is established. </w:t>
      </w:r>
      <w:bookmarkEnd w:id="602"/>
      <w:r w:rsidRPr="00C75DCA">
        <w:t>These reports can then be viewed or shared with others. Se</w:t>
      </w:r>
      <w:r w:rsidR="00624779" w:rsidRPr="00C75DCA">
        <w:rPr>
          <w:rFonts w:hint="eastAsia"/>
        </w:rPr>
        <w:t>e</w:t>
      </w:r>
      <w:r w:rsidR="00624779" w:rsidRPr="00C75DCA">
        <w:t xml:space="preserve"> </w:t>
      </w:r>
      <w:r w:rsidR="00624779" w:rsidRPr="00C75DCA">
        <w:rPr>
          <w:i/>
          <w:iCs/>
          <w:color w:val="0000FF"/>
        </w:rPr>
        <w:fldChar w:fldCharType="begin"/>
      </w:r>
      <w:r w:rsidR="00624779" w:rsidRPr="00C75DCA">
        <w:rPr>
          <w:i/>
          <w:iCs/>
          <w:color w:val="0000FF"/>
        </w:rPr>
        <w:instrText xml:space="preserve"> REF _Ref159683143 \h  \* MERGEFORMAT </w:instrText>
      </w:r>
      <w:r w:rsidR="00624779" w:rsidRPr="00C75DCA">
        <w:rPr>
          <w:i/>
          <w:iCs/>
          <w:color w:val="0000FF"/>
        </w:rPr>
      </w:r>
      <w:r w:rsidR="00624779" w:rsidRPr="00C75DCA">
        <w:rPr>
          <w:i/>
          <w:iCs/>
          <w:color w:val="0000FF"/>
        </w:rPr>
        <w:fldChar w:fldCharType="separate"/>
      </w:r>
      <w:r w:rsidR="006233ED" w:rsidRPr="006233ED">
        <w:rPr>
          <w:i/>
          <w:iCs/>
          <w:color w:val="0000FF"/>
        </w:rPr>
        <w:t>Report Settings</w:t>
      </w:r>
      <w:r w:rsidR="00624779" w:rsidRPr="00C75DCA">
        <w:rPr>
          <w:i/>
          <w:iCs/>
          <w:color w:val="0000FF"/>
        </w:rPr>
        <w:fldChar w:fldCharType="end"/>
      </w:r>
      <w:r w:rsidR="00624779" w:rsidRPr="00C75DCA">
        <w:rPr>
          <w:i/>
          <w:iCs/>
        </w:rPr>
        <w:t xml:space="preserve"> </w:t>
      </w:r>
      <w:r w:rsidRPr="00C75DCA">
        <w:t>and</w:t>
      </w:r>
      <w:r w:rsidR="009E29E2" w:rsidRPr="00C75DCA">
        <w:rPr>
          <w:rFonts w:hint="eastAsia"/>
        </w:rPr>
        <w:t xml:space="preserve"> </w:t>
      </w:r>
      <w:r w:rsidR="009E29E2" w:rsidRPr="00C75DCA">
        <w:rPr>
          <w:i/>
          <w:iCs/>
          <w:color w:val="0000FF"/>
        </w:rPr>
        <w:fldChar w:fldCharType="begin"/>
      </w:r>
      <w:r w:rsidR="009E29E2" w:rsidRPr="00C75DCA">
        <w:rPr>
          <w:i/>
          <w:iCs/>
          <w:color w:val="0000FF"/>
        </w:rPr>
        <w:instrText xml:space="preserve"> </w:instrText>
      </w:r>
      <w:r w:rsidR="009E29E2" w:rsidRPr="00C75DCA">
        <w:rPr>
          <w:rFonts w:hint="eastAsia"/>
          <w:i/>
          <w:iCs/>
          <w:color w:val="0000FF"/>
        </w:rPr>
        <w:instrText>REF _Ref160193889 \h</w:instrText>
      </w:r>
      <w:r w:rsidR="009E29E2" w:rsidRPr="00C75DCA">
        <w:rPr>
          <w:i/>
          <w:iCs/>
          <w:color w:val="0000FF"/>
        </w:rPr>
        <w:instrText xml:space="preserve">  \* MERGEFORMAT </w:instrText>
      </w:r>
      <w:r w:rsidR="009E29E2" w:rsidRPr="00C75DCA">
        <w:rPr>
          <w:i/>
          <w:iCs/>
          <w:color w:val="0000FF"/>
        </w:rPr>
      </w:r>
      <w:r w:rsidR="009E29E2" w:rsidRPr="00C75DCA">
        <w:rPr>
          <w:i/>
          <w:iCs/>
          <w:color w:val="0000FF"/>
        </w:rPr>
        <w:fldChar w:fldCharType="separate"/>
      </w:r>
      <w:r w:rsidR="006233ED" w:rsidRPr="006233ED">
        <w:rPr>
          <w:i/>
          <w:iCs/>
          <w:color w:val="0000FF"/>
        </w:rPr>
        <w:t>Diagnostics Report S</w:t>
      </w:r>
      <w:r w:rsidR="006233ED" w:rsidRPr="006233ED">
        <w:rPr>
          <w:rFonts w:hint="eastAsia"/>
          <w:i/>
          <w:iCs/>
          <w:color w:val="0000FF"/>
        </w:rPr>
        <w:t>a</w:t>
      </w:r>
      <w:r w:rsidR="006233ED" w:rsidRPr="006233ED">
        <w:rPr>
          <w:i/>
          <w:iCs/>
          <w:color w:val="0000FF"/>
        </w:rPr>
        <w:t>ving, Viewing, and Sharing</w:t>
      </w:r>
      <w:r w:rsidR="009E29E2" w:rsidRPr="00C75DCA">
        <w:rPr>
          <w:i/>
          <w:iCs/>
          <w:color w:val="0000FF"/>
        </w:rPr>
        <w:fldChar w:fldCharType="end"/>
      </w:r>
      <w:r w:rsidR="009E29E2" w:rsidRPr="00C75DCA">
        <w:t xml:space="preserve"> </w:t>
      </w:r>
      <w:r w:rsidRPr="00C75DCA">
        <w:t>for further details.</w:t>
      </w:r>
    </w:p>
    <w:p w14:paraId="4EC3E678" w14:textId="77777777" w:rsidR="00004003" w:rsidRPr="00C75DCA" w:rsidRDefault="00004003" w:rsidP="00004003">
      <w:pPr>
        <w:pStyle w:val="20"/>
        <w:spacing w:before="312" w:after="156"/>
        <w:rPr>
          <w:rFonts w:cs="Arial"/>
        </w:rPr>
      </w:pPr>
      <w:bookmarkStart w:id="603" w:name="_Toc159436342"/>
      <w:bookmarkStart w:id="604" w:name="_Toc202951319"/>
      <w:r w:rsidRPr="00C75DCA">
        <w:rPr>
          <w:rFonts w:cs="Arial"/>
        </w:rPr>
        <w:t>PDF Files</w:t>
      </w:r>
      <w:bookmarkEnd w:id="594"/>
      <w:bookmarkEnd w:id="595"/>
      <w:bookmarkEnd w:id="596"/>
      <w:bookmarkEnd w:id="597"/>
      <w:bookmarkEnd w:id="600"/>
      <w:bookmarkEnd w:id="603"/>
      <w:bookmarkEnd w:id="604"/>
    </w:p>
    <w:p w14:paraId="4C6D6694" w14:textId="77777777" w:rsidR="00004003" w:rsidRPr="00C75DCA" w:rsidRDefault="00004003" w:rsidP="00004003">
      <w:pPr>
        <w:pStyle w:val="BodytextUserManual"/>
        <w:spacing w:before="156" w:after="156"/>
      </w:pPr>
      <w:bookmarkStart w:id="605" w:name="OLE_LINK48"/>
      <w:bookmarkStart w:id="606" w:name="_Toc451525782"/>
      <w:bookmarkStart w:id="607" w:name="_Toc366845446"/>
      <w:bookmarkStart w:id="608" w:name="_Toc366846499"/>
      <w:bookmarkStart w:id="609" w:name="_Toc13212168"/>
      <w:r w:rsidRPr="00C75DCA">
        <w:t>T</w:t>
      </w:r>
      <w:r w:rsidRPr="00C75DCA">
        <w:rPr>
          <w:rFonts w:hint="eastAsia"/>
        </w:rPr>
        <w:t>he</w:t>
      </w:r>
      <w:r w:rsidRPr="00C75DCA">
        <w:t xml:space="preserve"> PDF files designated for local viewing are displayed in this section. Enter the PDF database and select a file to access the saved information.</w:t>
      </w:r>
    </w:p>
    <w:bookmarkEnd w:id="605"/>
    <w:p w14:paraId="1C052591" w14:textId="77777777" w:rsidR="00004003" w:rsidRPr="00C75DCA" w:rsidRDefault="00004003" w:rsidP="00004003">
      <w:pPr>
        <w:pStyle w:val="BodytextUserManual"/>
        <w:spacing w:before="156" w:after="156"/>
      </w:pPr>
      <w:r w:rsidRPr="00C75DCA">
        <w:lastRenderedPageBreak/>
        <w:t>This section uses the standard Adobe Reader application for file viewing and editing. Please refer to the associated Adobe Reader manual for more detailed instructions.</w:t>
      </w:r>
    </w:p>
    <w:p w14:paraId="0C7EF170" w14:textId="77777777" w:rsidR="00004003" w:rsidRPr="00C75DCA" w:rsidRDefault="00004003" w:rsidP="00004003">
      <w:pPr>
        <w:pStyle w:val="20"/>
        <w:spacing w:before="312" w:after="156"/>
        <w:rPr>
          <w:rFonts w:cs="Arial"/>
        </w:rPr>
      </w:pPr>
      <w:bookmarkStart w:id="610" w:name="_Toc38114418"/>
      <w:bookmarkStart w:id="611" w:name="_Toc159436343"/>
      <w:bookmarkStart w:id="612" w:name="_Toc202951320"/>
      <w:r w:rsidRPr="00C75DCA">
        <w:rPr>
          <w:rFonts w:cs="Arial"/>
        </w:rPr>
        <w:t>Review Data</w:t>
      </w:r>
      <w:bookmarkEnd w:id="606"/>
      <w:bookmarkEnd w:id="607"/>
      <w:bookmarkEnd w:id="608"/>
      <w:bookmarkEnd w:id="609"/>
      <w:bookmarkEnd w:id="610"/>
      <w:bookmarkEnd w:id="611"/>
      <w:bookmarkEnd w:id="612"/>
    </w:p>
    <w:p w14:paraId="7D010D48" w14:textId="77777777" w:rsidR="00004003" w:rsidRPr="00C75DCA" w:rsidRDefault="00004003" w:rsidP="00004003">
      <w:pPr>
        <w:pStyle w:val="BodytextUserManual"/>
        <w:spacing w:before="156" w:after="156"/>
      </w:pPr>
      <w:r w:rsidRPr="00C75DCA">
        <w:t xml:space="preserve">The Review Data section allows you to play back </w:t>
      </w:r>
      <w:r w:rsidR="00102FB4" w:rsidRPr="00C75DCA">
        <w:rPr>
          <w:rFonts w:hint="eastAsia"/>
        </w:rPr>
        <w:t xml:space="preserve">or share </w:t>
      </w:r>
      <w:r w:rsidRPr="00C75DCA">
        <w:t>the recorded data frames of live data streams.</w:t>
      </w:r>
    </w:p>
    <w:p w14:paraId="2C677AD1" w14:textId="77777777" w:rsidR="00004003" w:rsidRPr="00C75DCA" w:rsidRDefault="00004003" w:rsidP="00004003">
      <w:pPr>
        <w:pStyle w:val="BodytextUserManual"/>
        <w:spacing w:before="156" w:after="156"/>
      </w:pPr>
      <w:r w:rsidRPr="00C75DCA">
        <w:t>On the Review Data main screen, select a record file to play back.</w:t>
      </w:r>
    </w:p>
    <w:p w14:paraId="18DF80EA" w14:textId="77777777" w:rsidR="00004003" w:rsidRPr="00C75DCA" w:rsidRDefault="005421DA" w:rsidP="00065D7D">
      <w:pPr>
        <w:pStyle w:val="BodytextUserManual"/>
        <w:snapToGrid w:val="0"/>
        <w:spacing w:before="156" w:afterLines="0" w:after="0" w:line="360" w:lineRule="auto"/>
        <w:ind w:left="0"/>
        <w:jc w:val="center"/>
      </w:pPr>
      <w:r w:rsidRPr="00C75DCA">
        <w:rPr>
          <w:noProof/>
          <w14:ligatures w14:val="standardContextual"/>
        </w:rPr>
        <w:drawing>
          <wp:inline distT="0" distB="0" distL="0" distR="0" wp14:anchorId="570046B2" wp14:editId="3D6B006A">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6">
                      <a:extLst>
                        <a:ext uri="{28A0092B-C50C-407E-A947-70E740481C1C}">
                          <a14:useLocalDpi xmlns:a14="http://schemas.microsoft.com/office/drawing/2010/main" val="0"/>
                        </a:ext>
                      </a:extLst>
                    </a:blip>
                    <a:srcRect b="7229"/>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51615471" w14:textId="7781CFD0" w:rsidR="00004003" w:rsidRPr="00C75DCA" w:rsidRDefault="00004003" w:rsidP="00065D7D">
      <w:pPr>
        <w:pStyle w:val="ae"/>
        <w:spacing w:beforeLines="0" w:before="0" w:after="156"/>
        <w:ind w:left="0"/>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9</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6</w:t>
      </w:r>
      <w:r w:rsidR="00FB3400" w:rsidRPr="00C75DCA">
        <w:rPr>
          <w:noProof/>
        </w:rPr>
        <w:fldChar w:fldCharType="end"/>
      </w:r>
      <w:r w:rsidRPr="00C75DCA">
        <w:t xml:space="preserve"> </w:t>
      </w:r>
      <w:r w:rsidRPr="00C75DCA">
        <w:rPr>
          <w:i/>
        </w:rPr>
        <w:t>Data Playback Screen</w:t>
      </w:r>
    </w:p>
    <w:p w14:paraId="1DF15F2D" w14:textId="77777777" w:rsidR="00004003" w:rsidRPr="00C75DCA" w:rsidRDefault="00004003" w:rsidP="003A7528">
      <w:pPr>
        <w:pStyle w:val="ac"/>
        <w:numPr>
          <w:ilvl w:val="0"/>
          <w:numId w:val="90"/>
        </w:numPr>
        <w:spacing w:beforeLines="20" w:before="62" w:afterLines="20" w:after="62"/>
        <w:ind w:left="641" w:hanging="357"/>
        <w:rPr>
          <w:rFonts w:cs="Arial"/>
        </w:rPr>
      </w:pPr>
      <w:r w:rsidRPr="00C75DCA">
        <w:rPr>
          <w:rFonts w:cs="Arial"/>
        </w:rPr>
        <w:t>Main Section — displays the recorded data frames.</w:t>
      </w:r>
    </w:p>
    <w:p w14:paraId="4FDCF8F2" w14:textId="77777777" w:rsidR="00004003" w:rsidRPr="00C75DCA" w:rsidRDefault="00004003" w:rsidP="003A7528">
      <w:pPr>
        <w:pStyle w:val="ac"/>
        <w:numPr>
          <w:ilvl w:val="0"/>
          <w:numId w:val="90"/>
        </w:numPr>
        <w:spacing w:beforeLines="20" w:before="62" w:afterLines="20" w:after="62"/>
        <w:ind w:left="641" w:hanging="357"/>
        <w:rPr>
          <w:rFonts w:cs="Arial"/>
        </w:rPr>
      </w:pPr>
      <w:r w:rsidRPr="00C75DCA">
        <w:rPr>
          <w:rFonts w:cs="Arial"/>
        </w:rPr>
        <w:t>Navigation Toolbar</w:t>
      </w:r>
      <w:r w:rsidRPr="00C75DCA">
        <w:rPr>
          <w:rFonts w:cs="Arial"/>
          <w:b/>
        </w:rPr>
        <w:t xml:space="preserve"> </w:t>
      </w:r>
      <w:r w:rsidRPr="00C75DCA">
        <w:rPr>
          <w:rFonts w:cs="Arial"/>
        </w:rPr>
        <w:t xml:space="preserve">— allows you to manipulate data playback. </w:t>
      </w:r>
    </w:p>
    <w:p w14:paraId="6B472D35" w14:textId="77777777" w:rsidR="00004003" w:rsidRPr="00C75DCA" w:rsidRDefault="00004003" w:rsidP="00004003">
      <w:pPr>
        <w:pStyle w:val="BodytextUserManual"/>
        <w:spacing w:before="156" w:after="156"/>
      </w:pPr>
      <w:r w:rsidRPr="00C75DCA">
        <w:t>Use the Navigation Toolbar buttons to play back the record</w:t>
      </w:r>
      <w:r w:rsidR="0026413F" w:rsidRPr="00C75DCA">
        <w:rPr>
          <w:rFonts w:hint="eastAsia"/>
        </w:rPr>
        <w:t>ed</w:t>
      </w:r>
      <w:r w:rsidRPr="00C75DCA">
        <w:t xml:space="preserve"> data frame</w:t>
      </w:r>
      <w:r w:rsidR="007D7E0C" w:rsidRPr="00C75DCA">
        <w:rPr>
          <w:rFonts w:hint="eastAsia"/>
        </w:rPr>
        <w:t>-</w:t>
      </w:r>
      <w:r w:rsidR="0026413F" w:rsidRPr="00C75DCA">
        <w:rPr>
          <w:rFonts w:hint="eastAsia"/>
        </w:rPr>
        <w:t>by</w:t>
      </w:r>
      <w:r w:rsidR="007D7E0C" w:rsidRPr="00C75DCA">
        <w:rPr>
          <w:rFonts w:hint="eastAsia"/>
        </w:rPr>
        <w:t>-</w:t>
      </w:r>
      <w:r w:rsidRPr="00C75DCA">
        <w:t>frame.</w:t>
      </w:r>
    </w:p>
    <w:p w14:paraId="249E4D88" w14:textId="77777777" w:rsidR="00EC4020" w:rsidRPr="00C75DCA" w:rsidRDefault="00EC4020" w:rsidP="00004003">
      <w:pPr>
        <w:pStyle w:val="20"/>
        <w:spacing w:before="312" w:after="156"/>
        <w:rPr>
          <w:rFonts w:cs="Arial"/>
        </w:rPr>
      </w:pPr>
      <w:bookmarkStart w:id="613" w:name="_Toc451525784"/>
      <w:bookmarkStart w:id="614" w:name="_Toc13212170"/>
      <w:bookmarkStart w:id="615" w:name="_Toc38114420"/>
      <w:bookmarkStart w:id="616" w:name="_Ref119312129"/>
      <w:bookmarkStart w:id="617" w:name="_Ref119312132"/>
      <w:bookmarkStart w:id="618" w:name="_Toc159436344"/>
      <w:bookmarkStart w:id="619" w:name="_Toc13212169"/>
      <w:bookmarkStart w:id="620" w:name="_Toc38114419"/>
      <w:bookmarkStart w:id="621" w:name="_Toc202951321"/>
      <w:r w:rsidRPr="00C75DCA">
        <w:rPr>
          <w:rFonts w:cs="Arial" w:hint="eastAsia"/>
        </w:rPr>
        <w:t>R</w:t>
      </w:r>
      <w:r w:rsidRPr="00C75DCA">
        <w:rPr>
          <w:rFonts w:cs="Arial"/>
        </w:rPr>
        <w:t xml:space="preserve">eference </w:t>
      </w:r>
      <w:r w:rsidR="00613266" w:rsidRPr="00C75DCA">
        <w:rPr>
          <w:rFonts w:cs="Arial"/>
        </w:rPr>
        <w:t>Value</w:t>
      </w:r>
      <w:bookmarkEnd w:id="621"/>
    </w:p>
    <w:p w14:paraId="681116DF" w14:textId="77777777" w:rsidR="00EC4020" w:rsidRPr="00C75DCA" w:rsidRDefault="000F29FA" w:rsidP="00D872E5">
      <w:pPr>
        <w:spacing w:before="156" w:afterLines="0" w:after="0"/>
        <w:rPr>
          <w:rFonts w:cs="Arial"/>
        </w:rPr>
      </w:pPr>
      <w:r w:rsidRPr="00C75DCA">
        <w:rPr>
          <w:rFonts w:hint="eastAsia"/>
        </w:rPr>
        <w:t>The</w:t>
      </w:r>
      <w:r w:rsidRPr="00C75DCA">
        <w:t xml:space="preserve"> Reference </w:t>
      </w:r>
      <w:r w:rsidR="00613266" w:rsidRPr="00C75DCA">
        <w:t>Value</w:t>
      </w:r>
      <w:r w:rsidRPr="00C75DCA">
        <w:t xml:space="preserve"> section </w:t>
      </w:r>
      <w:r w:rsidR="008477F6" w:rsidRPr="00C75DCA">
        <w:t xml:space="preserve">allows you to </w:t>
      </w:r>
      <w:r w:rsidR="008477F6" w:rsidRPr="00C75DCA">
        <w:rPr>
          <w:rFonts w:cs="Arial"/>
        </w:rPr>
        <w:t>view, search, edit, and share the data related to the live data function reference values</w:t>
      </w:r>
      <w:r w:rsidR="008477F6" w:rsidRPr="00C75DCA">
        <w:t>. B</w:t>
      </w:r>
      <w:r w:rsidRPr="00C75DCA">
        <w:rPr>
          <w:rFonts w:cs="Arial"/>
        </w:rPr>
        <w:t>oth local reference values and cloud backups</w:t>
      </w:r>
      <w:r w:rsidR="008477F6" w:rsidRPr="00C75DCA">
        <w:rPr>
          <w:rFonts w:cs="Arial"/>
        </w:rPr>
        <w:t xml:space="preserve"> are included</w:t>
      </w:r>
      <w:r w:rsidRPr="00C75DCA">
        <w:t>.</w:t>
      </w:r>
      <w:r w:rsidRPr="00C75DCA">
        <w:rPr>
          <w:rFonts w:cs="Arial"/>
        </w:rPr>
        <w:t xml:space="preserve"> </w:t>
      </w:r>
    </w:p>
    <w:p w14:paraId="72A75940" w14:textId="77777777" w:rsidR="008477F6" w:rsidRPr="00C75DCA" w:rsidRDefault="004F2A2F" w:rsidP="00687A30">
      <w:pPr>
        <w:pStyle w:val="BodytextUserManual"/>
        <w:snapToGrid w:val="0"/>
        <w:spacing w:before="156" w:afterLines="0" w:after="0" w:line="360" w:lineRule="auto"/>
        <w:ind w:left="0"/>
        <w:jc w:val="center"/>
      </w:pPr>
      <w:r w:rsidRPr="00C75DCA">
        <w:rPr>
          <w:noProof/>
          <w14:ligatures w14:val="standardContextual"/>
        </w:rPr>
        <w:lastRenderedPageBreak/>
        <w:drawing>
          <wp:inline distT="0" distB="0" distL="0" distR="0" wp14:anchorId="5159EEB1" wp14:editId="5C605FB0">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a:extLst>
                        <a:ext uri="{28A0092B-C50C-407E-A947-70E740481C1C}">
                          <a14:useLocalDpi xmlns:a14="http://schemas.microsoft.com/office/drawing/2010/main" val="0"/>
                        </a:ext>
                      </a:extLst>
                    </a:blip>
                    <a:srcRect b="7080"/>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1917F034" w14:textId="52138926" w:rsidR="008477F6" w:rsidRPr="00C75DCA" w:rsidRDefault="008477F6" w:rsidP="00687A30">
      <w:pPr>
        <w:pStyle w:val="ae"/>
        <w:spacing w:beforeLines="0" w:before="0" w:after="156"/>
        <w:rPr>
          <w:i/>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9</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7</w:t>
      </w:r>
      <w:r w:rsidRPr="00C75DCA">
        <w:rPr>
          <w:noProof/>
        </w:rPr>
        <w:fldChar w:fldCharType="end"/>
      </w:r>
      <w:r w:rsidRPr="00C75DCA">
        <w:t xml:space="preserve"> </w:t>
      </w:r>
      <w:r w:rsidRPr="00C75DCA">
        <w:rPr>
          <w:i/>
        </w:rPr>
        <w:t xml:space="preserve">Reference </w:t>
      </w:r>
      <w:r w:rsidR="00613266" w:rsidRPr="00C75DCA">
        <w:rPr>
          <w:i/>
          <w:iCs/>
        </w:rPr>
        <w:t>Value</w:t>
      </w:r>
      <w:r w:rsidR="00613266" w:rsidRPr="00C75DCA">
        <w:t xml:space="preserve"> </w:t>
      </w:r>
      <w:r w:rsidRPr="00C75DCA">
        <w:rPr>
          <w:i/>
        </w:rPr>
        <w:t xml:space="preserve">Screen </w:t>
      </w:r>
    </w:p>
    <w:p w14:paraId="4666A96C" w14:textId="77777777" w:rsidR="008477F6" w:rsidRPr="00C75DCA" w:rsidRDefault="008477F6">
      <w:pPr>
        <w:pStyle w:val="ac"/>
        <w:numPr>
          <w:ilvl w:val="0"/>
          <w:numId w:val="167"/>
        </w:numPr>
        <w:spacing w:beforeLines="20" w:before="62" w:afterLines="20" w:after="62"/>
        <w:ind w:left="641" w:hanging="357"/>
        <w:rPr>
          <w:rFonts w:cs="Arial"/>
          <w:i/>
        </w:rPr>
      </w:pPr>
      <w:r w:rsidRPr="00C75DCA">
        <w:rPr>
          <w:rFonts w:cs="Arial"/>
        </w:rPr>
        <w:t>Toolbar Buttons — see</w:t>
      </w:r>
      <w:r w:rsidRPr="00C75DCA">
        <w:rPr>
          <w:rFonts w:cs="Arial"/>
          <w:color w:val="000000" w:themeColor="text1"/>
        </w:rPr>
        <w:t xml:space="preserve"> the following table</w:t>
      </w:r>
      <w:r w:rsidRPr="00C75DCA">
        <w:rPr>
          <w:rFonts w:cs="Arial"/>
          <w:i/>
          <w:iCs/>
          <w:color w:val="0000FF"/>
        </w:rPr>
        <w:t xml:space="preserve"> </w:t>
      </w:r>
      <w:r w:rsidRPr="00C75DCA">
        <w:rPr>
          <w:rFonts w:cs="Arial"/>
        </w:rPr>
        <w:t>for detailed information.</w:t>
      </w:r>
    </w:p>
    <w:p w14:paraId="6B7E665A" w14:textId="77777777" w:rsidR="008477F6" w:rsidRPr="00C75DCA" w:rsidRDefault="008477F6">
      <w:pPr>
        <w:pStyle w:val="ac"/>
        <w:numPr>
          <w:ilvl w:val="0"/>
          <w:numId w:val="167"/>
        </w:numPr>
        <w:spacing w:beforeLines="20" w:before="62" w:afterLines="20" w:after="62"/>
        <w:ind w:left="641" w:hanging="357"/>
        <w:rPr>
          <w:rFonts w:cs="Arial"/>
        </w:rPr>
      </w:pPr>
      <w:r w:rsidRPr="00C75DCA">
        <w:rPr>
          <w:rFonts w:cs="Arial"/>
        </w:rPr>
        <w:t>Main Section — displays the information including the time, file number, vehicle make, year, engine, and system.</w:t>
      </w:r>
    </w:p>
    <w:p w14:paraId="6B298DE4" w14:textId="256C8C8D" w:rsidR="008477F6" w:rsidRPr="00C75DCA" w:rsidRDefault="008477F6" w:rsidP="008477F6">
      <w:pPr>
        <w:pStyle w:val="ae"/>
        <w:spacing w:before="156" w:after="156"/>
        <w:ind w:left="0"/>
        <w:rPr>
          <w:i/>
        </w:rPr>
      </w:pPr>
      <w:r w:rsidRPr="00C75DCA">
        <w:t xml:space="preserve">Table </w:t>
      </w:r>
      <w:r w:rsidRPr="00C75DCA">
        <w:fldChar w:fldCharType="begin"/>
      </w:r>
      <w:r w:rsidRPr="00C75DCA">
        <w:instrText xml:space="preserve"> STYLEREF 1 \s </w:instrText>
      </w:r>
      <w:r w:rsidRPr="00C75DCA">
        <w:fldChar w:fldCharType="separate"/>
      </w:r>
      <w:r w:rsidR="006233ED">
        <w:rPr>
          <w:noProof/>
        </w:rPr>
        <w:t>9</w:t>
      </w:r>
      <w:r w:rsidRPr="00C75DCA">
        <w:rPr>
          <w:noProof/>
        </w:rPr>
        <w:fldChar w:fldCharType="end"/>
      </w:r>
      <w:r w:rsidRPr="00C75DCA">
        <w:noBreakHyphen/>
      </w:r>
      <w:r w:rsidRPr="00C75DCA">
        <w:fldChar w:fldCharType="begin"/>
      </w:r>
      <w:r w:rsidRPr="00C75DCA">
        <w:instrText xml:space="preserve"> SEQ Table \* ARABIC \s 1 </w:instrText>
      </w:r>
      <w:r w:rsidRPr="00C75DCA">
        <w:fldChar w:fldCharType="separate"/>
      </w:r>
      <w:r w:rsidR="006233ED">
        <w:rPr>
          <w:noProof/>
        </w:rPr>
        <w:t>3</w:t>
      </w:r>
      <w:r w:rsidRPr="00C75DCA">
        <w:rPr>
          <w:noProof/>
        </w:rPr>
        <w:fldChar w:fldCharType="end"/>
      </w:r>
      <w:r w:rsidRPr="00C75DCA">
        <w:t xml:space="preserve"> </w:t>
      </w:r>
      <w:r w:rsidRPr="00C75DCA">
        <w:rPr>
          <w:i/>
        </w:rPr>
        <w:t xml:space="preserve">Toolbar Buttons in Reference </w:t>
      </w:r>
      <w:r w:rsidR="00613266" w:rsidRPr="00C75DCA">
        <w:rPr>
          <w:i/>
          <w:iCs/>
        </w:rPr>
        <w:t>Value</w:t>
      </w:r>
      <w:r w:rsidR="00613266" w:rsidRPr="00C75DCA">
        <w:t xml:space="preserve"> </w:t>
      </w:r>
      <w:r w:rsidRPr="00C75DCA">
        <w:rPr>
          <w:i/>
        </w:rPr>
        <w:t>Screen</w:t>
      </w:r>
    </w:p>
    <w:tbl>
      <w:tblPr>
        <w:tblStyle w:val="af"/>
        <w:tblW w:w="6799" w:type="dxa"/>
        <w:jc w:val="center"/>
        <w:tblLayout w:type="fixed"/>
        <w:tblLook w:val="04A0" w:firstRow="1" w:lastRow="0" w:firstColumn="1" w:lastColumn="0" w:noHBand="0" w:noVBand="1"/>
      </w:tblPr>
      <w:tblGrid>
        <w:gridCol w:w="988"/>
        <w:gridCol w:w="1275"/>
        <w:gridCol w:w="4536"/>
      </w:tblGrid>
      <w:tr w:rsidR="008477F6" w:rsidRPr="00C75DCA" w14:paraId="2E959F7A" w14:textId="77777777" w:rsidTr="00F33CFD">
        <w:trPr>
          <w:tblHeader/>
          <w:jc w:val="center"/>
        </w:trPr>
        <w:tc>
          <w:tcPr>
            <w:tcW w:w="988" w:type="dxa"/>
            <w:shd w:val="clear" w:color="auto" w:fill="D9D9D9" w:themeFill="background1" w:themeFillShade="D9"/>
            <w:vAlign w:val="center"/>
          </w:tcPr>
          <w:p w14:paraId="34356621" w14:textId="77777777" w:rsidR="008477F6" w:rsidRPr="00C75DCA" w:rsidRDefault="008477F6" w:rsidP="00F33CFD">
            <w:pPr>
              <w:pStyle w:val="af3"/>
              <w:spacing w:beforeLines="20" w:before="62" w:afterLines="20" w:after="62" w:line="240" w:lineRule="exact"/>
              <w:jc w:val="left"/>
              <w:rPr>
                <w:rFonts w:cs="Arial"/>
              </w:rPr>
            </w:pPr>
            <w:r w:rsidRPr="00C75DCA">
              <w:rPr>
                <w:rFonts w:cs="Arial"/>
              </w:rPr>
              <w:t>Button</w:t>
            </w:r>
          </w:p>
        </w:tc>
        <w:tc>
          <w:tcPr>
            <w:tcW w:w="1275" w:type="dxa"/>
            <w:shd w:val="clear" w:color="auto" w:fill="D9D9D9" w:themeFill="background1" w:themeFillShade="D9"/>
            <w:vAlign w:val="center"/>
          </w:tcPr>
          <w:p w14:paraId="7F9BD507" w14:textId="77777777" w:rsidR="008477F6" w:rsidRPr="00C75DCA" w:rsidRDefault="008477F6" w:rsidP="00F33CFD">
            <w:pPr>
              <w:pStyle w:val="af3"/>
              <w:spacing w:beforeLines="20" w:before="62" w:afterLines="20" w:after="62" w:line="240" w:lineRule="exact"/>
              <w:jc w:val="left"/>
              <w:rPr>
                <w:rFonts w:cs="Arial"/>
              </w:rPr>
            </w:pPr>
            <w:r w:rsidRPr="00C75DCA">
              <w:rPr>
                <w:rFonts w:cs="Arial"/>
              </w:rPr>
              <w:t>Name</w:t>
            </w:r>
          </w:p>
        </w:tc>
        <w:tc>
          <w:tcPr>
            <w:tcW w:w="4536" w:type="dxa"/>
            <w:shd w:val="clear" w:color="auto" w:fill="D9D9D9" w:themeFill="background1" w:themeFillShade="D9"/>
            <w:vAlign w:val="center"/>
          </w:tcPr>
          <w:p w14:paraId="184873F8" w14:textId="77777777" w:rsidR="008477F6" w:rsidRPr="00C75DCA" w:rsidRDefault="008477F6" w:rsidP="00F33CFD">
            <w:pPr>
              <w:pStyle w:val="af3"/>
              <w:spacing w:beforeLines="20" w:before="62" w:afterLines="20" w:after="62" w:line="240" w:lineRule="exact"/>
              <w:jc w:val="left"/>
              <w:rPr>
                <w:rFonts w:cs="Arial"/>
              </w:rPr>
            </w:pPr>
            <w:r w:rsidRPr="00C75DCA">
              <w:rPr>
                <w:rFonts w:cs="Arial"/>
              </w:rPr>
              <w:t>Description</w:t>
            </w:r>
          </w:p>
        </w:tc>
      </w:tr>
      <w:tr w:rsidR="008477F6" w:rsidRPr="00C75DCA" w14:paraId="263D32CE" w14:textId="77777777" w:rsidTr="00D872E5">
        <w:trPr>
          <w:trHeight w:val="510"/>
          <w:jc w:val="center"/>
        </w:trPr>
        <w:tc>
          <w:tcPr>
            <w:tcW w:w="988" w:type="dxa"/>
            <w:vAlign w:val="center"/>
          </w:tcPr>
          <w:p w14:paraId="3D13CF81" w14:textId="77777777" w:rsidR="008477F6" w:rsidRPr="00C75DCA" w:rsidRDefault="008477F6" w:rsidP="00397666">
            <w:pPr>
              <w:pStyle w:val="af3"/>
              <w:spacing w:before="156" w:after="156" w:line="240" w:lineRule="exact"/>
              <w:rPr>
                <w:rFonts w:cs="Arial"/>
              </w:rPr>
            </w:pPr>
            <w:r w:rsidRPr="00C75DCA">
              <w:rPr>
                <w:noProof/>
                <w14:ligatures w14:val="standardContextual"/>
              </w:rPr>
              <w:drawing>
                <wp:anchor distT="0" distB="0" distL="114300" distR="114300" simplePos="0" relativeHeight="252127232" behindDoc="0" locked="0" layoutInCell="1" allowOverlap="1" wp14:anchorId="5A38EE16" wp14:editId="5512A26D">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val="0"/>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C0C6CF1" w14:textId="77777777" w:rsidR="008477F6" w:rsidRPr="00C75DCA" w:rsidRDefault="008477F6" w:rsidP="008767F6">
            <w:pPr>
              <w:pStyle w:val="af2"/>
              <w:spacing w:before="156" w:after="156" w:line="240" w:lineRule="exact"/>
              <w:rPr>
                <w:rFonts w:cs="Arial"/>
                <w:b/>
                <w:bCs/>
              </w:rPr>
            </w:pPr>
            <w:r w:rsidRPr="00C75DCA">
              <w:rPr>
                <w:rFonts w:cs="Arial"/>
                <w:b/>
                <w:bCs/>
              </w:rPr>
              <w:t>Back</w:t>
            </w:r>
          </w:p>
        </w:tc>
        <w:tc>
          <w:tcPr>
            <w:tcW w:w="4536" w:type="dxa"/>
            <w:vAlign w:val="center"/>
          </w:tcPr>
          <w:p w14:paraId="43BC34AA" w14:textId="77777777" w:rsidR="008477F6" w:rsidRPr="00C75DCA" w:rsidRDefault="008477F6" w:rsidP="00397666">
            <w:pPr>
              <w:pStyle w:val="af4"/>
              <w:spacing w:beforeLines="0" w:afterLines="0" w:line="240" w:lineRule="exact"/>
              <w:ind w:left="0"/>
              <w:rPr>
                <w:rFonts w:cs="Arial"/>
              </w:rPr>
            </w:pPr>
            <w:r w:rsidRPr="00C75DCA">
              <w:rPr>
                <w:rFonts w:cs="Arial"/>
              </w:rPr>
              <w:t xml:space="preserve">Returns to the previous screen. </w:t>
            </w:r>
          </w:p>
        </w:tc>
      </w:tr>
      <w:tr w:rsidR="00AF3F24" w:rsidRPr="00C75DCA" w14:paraId="691769FD" w14:textId="77777777" w:rsidTr="00D872E5">
        <w:trPr>
          <w:trHeight w:val="510"/>
          <w:jc w:val="center"/>
        </w:trPr>
        <w:tc>
          <w:tcPr>
            <w:tcW w:w="988" w:type="dxa"/>
            <w:vAlign w:val="center"/>
          </w:tcPr>
          <w:p w14:paraId="14D2C289" w14:textId="77777777" w:rsidR="00AF3F24" w:rsidRPr="00C75DCA" w:rsidRDefault="00AF3F24" w:rsidP="00397666">
            <w:pPr>
              <w:pStyle w:val="af3"/>
              <w:spacing w:before="156" w:after="156" w:line="240" w:lineRule="exact"/>
              <w:rPr>
                <w:noProof/>
                <w14:ligatures w14:val="standardContextual"/>
              </w:rPr>
            </w:pPr>
            <w:r w:rsidRPr="00C75DCA">
              <w:rPr>
                <w:noProof/>
                <w14:ligatures w14:val="standardContextual"/>
              </w:rPr>
              <w:drawing>
                <wp:anchor distT="0" distB="0" distL="114300" distR="114300" simplePos="0" relativeHeight="252131328" behindDoc="0" locked="0" layoutInCell="1" allowOverlap="1" wp14:anchorId="04D2448D" wp14:editId="202EA679">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val="0"/>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47DAFFF" w14:textId="77777777" w:rsidR="00AF3F24" w:rsidRPr="00C75DCA" w:rsidRDefault="00AF3F24" w:rsidP="008767F6">
            <w:pPr>
              <w:pStyle w:val="af2"/>
              <w:spacing w:before="156" w:after="156" w:line="240" w:lineRule="exact"/>
              <w:rPr>
                <w:rFonts w:cs="Arial"/>
                <w:b/>
                <w:bCs/>
              </w:rPr>
            </w:pPr>
            <w:r w:rsidRPr="00C75DCA">
              <w:rPr>
                <w:rFonts w:cs="Arial" w:hint="eastAsia"/>
                <w:b/>
                <w:bCs/>
              </w:rPr>
              <w:t>A</w:t>
            </w:r>
            <w:r w:rsidRPr="00C75DCA">
              <w:rPr>
                <w:rFonts w:cs="Arial"/>
                <w:b/>
                <w:bCs/>
              </w:rPr>
              <w:t>dd</w:t>
            </w:r>
          </w:p>
        </w:tc>
        <w:tc>
          <w:tcPr>
            <w:tcW w:w="4536" w:type="dxa"/>
            <w:vAlign w:val="center"/>
          </w:tcPr>
          <w:p w14:paraId="14D5CC9D" w14:textId="77777777" w:rsidR="00185BCD" w:rsidRPr="00C75DCA" w:rsidRDefault="00185BCD" w:rsidP="00397666">
            <w:pPr>
              <w:pStyle w:val="af4"/>
              <w:spacing w:beforeLines="0" w:afterLines="0" w:line="240" w:lineRule="exact"/>
              <w:ind w:left="0"/>
              <w:rPr>
                <w:rFonts w:cs="Arial"/>
              </w:rPr>
            </w:pPr>
            <w:r w:rsidRPr="00C75DCA">
              <w:rPr>
                <w:rFonts w:cs="Arial" w:hint="eastAsia"/>
              </w:rPr>
              <w:t>Adds</w:t>
            </w:r>
            <w:r w:rsidRPr="00C75DCA">
              <w:rPr>
                <w:rFonts w:cs="Arial"/>
              </w:rPr>
              <w:t xml:space="preserve"> </w:t>
            </w:r>
            <w:r w:rsidR="00275E47" w:rsidRPr="00C75DCA">
              <w:rPr>
                <w:rFonts w:cs="Arial" w:hint="eastAsia"/>
              </w:rPr>
              <w:t>a</w:t>
            </w:r>
            <w:r w:rsidRPr="00C75DCA">
              <w:rPr>
                <w:rFonts w:cs="Arial"/>
              </w:rPr>
              <w:t xml:space="preserve"> reference value</w:t>
            </w:r>
            <w:r w:rsidR="00275E47" w:rsidRPr="00C75DCA">
              <w:rPr>
                <w:rFonts w:cs="Arial" w:hint="eastAsia"/>
              </w:rPr>
              <w:t xml:space="preserve"> file</w:t>
            </w:r>
            <w:r w:rsidRPr="00C75DCA">
              <w:rPr>
                <w:rFonts w:cs="Arial"/>
              </w:rPr>
              <w:t xml:space="preserve"> </w:t>
            </w:r>
            <w:r w:rsidR="0054544F" w:rsidRPr="00C75DCA">
              <w:rPr>
                <w:rFonts w:cs="Arial" w:hint="eastAsia"/>
              </w:rPr>
              <w:t xml:space="preserve">when </w:t>
            </w:r>
            <w:r w:rsidR="00337EF5" w:rsidRPr="00C75DCA">
              <w:rPr>
                <w:rFonts w:cs="Arial" w:hint="eastAsia"/>
              </w:rPr>
              <w:t xml:space="preserve">scanning the </w:t>
            </w:r>
            <w:r w:rsidR="00275E47" w:rsidRPr="00C75DCA">
              <w:rPr>
                <w:rFonts w:cs="Arial" w:hint="eastAsia"/>
              </w:rPr>
              <w:t xml:space="preserve">corresponding </w:t>
            </w:r>
            <w:r w:rsidR="00337EF5" w:rsidRPr="00C75DCA">
              <w:rPr>
                <w:rFonts w:cs="Arial" w:hint="eastAsia"/>
              </w:rPr>
              <w:t xml:space="preserve">QR code after tapping the </w:t>
            </w:r>
            <w:r w:rsidR="00337EF5" w:rsidRPr="00C75DCA">
              <w:rPr>
                <w:rFonts w:cs="Arial" w:hint="eastAsia"/>
                <w:b/>
                <w:bCs/>
              </w:rPr>
              <w:t>Share</w:t>
            </w:r>
            <w:r w:rsidR="00337EF5" w:rsidRPr="00C75DCA">
              <w:rPr>
                <w:rFonts w:cs="Arial" w:hint="eastAsia"/>
              </w:rPr>
              <w:t xml:space="preserve"> button in the Reference Value list or just manually </w:t>
            </w:r>
            <w:r w:rsidRPr="00C75DCA">
              <w:rPr>
                <w:rFonts w:cs="Arial"/>
              </w:rPr>
              <w:t>entering the file number.</w:t>
            </w:r>
          </w:p>
        </w:tc>
      </w:tr>
      <w:tr w:rsidR="008477F6" w:rsidRPr="00C75DCA" w14:paraId="656B6095" w14:textId="77777777" w:rsidTr="00D872E5">
        <w:trPr>
          <w:trHeight w:val="540"/>
          <w:jc w:val="center"/>
        </w:trPr>
        <w:tc>
          <w:tcPr>
            <w:tcW w:w="988" w:type="dxa"/>
            <w:vAlign w:val="center"/>
          </w:tcPr>
          <w:p w14:paraId="424A0FA3" w14:textId="77777777" w:rsidR="008477F6" w:rsidRPr="00C75DCA" w:rsidRDefault="00AF3F24" w:rsidP="00397666">
            <w:pPr>
              <w:pStyle w:val="af3"/>
              <w:spacing w:before="156" w:after="156" w:line="240" w:lineRule="exact"/>
              <w:rPr>
                <w:rFonts w:cs="Arial"/>
              </w:rPr>
            </w:pPr>
            <w:r w:rsidRPr="00C75DCA">
              <w:rPr>
                <w:noProof/>
                <w14:ligatures w14:val="standardContextual"/>
              </w:rPr>
              <w:drawing>
                <wp:anchor distT="0" distB="0" distL="114300" distR="114300" simplePos="0" relativeHeight="252132352" behindDoc="0" locked="0" layoutInCell="1" allowOverlap="1" wp14:anchorId="3E6D50FB" wp14:editId="7DB67316">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val="0"/>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E46BC4E" w14:textId="77777777" w:rsidR="008477F6" w:rsidRPr="00C75DCA" w:rsidRDefault="008477F6" w:rsidP="008767F6">
            <w:pPr>
              <w:pStyle w:val="af2"/>
              <w:spacing w:before="156" w:after="156" w:line="240" w:lineRule="exact"/>
              <w:rPr>
                <w:rFonts w:cs="Arial"/>
                <w:b/>
                <w:bCs/>
              </w:rPr>
            </w:pPr>
            <w:r w:rsidRPr="00C75DCA">
              <w:rPr>
                <w:rFonts w:cs="Arial"/>
                <w:b/>
                <w:bCs/>
              </w:rPr>
              <w:t>Search</w:t>
            </w:r>
          </w:p>
        </w:tc>
        <w:tc>
          <w:tcPr>
            <w:tcW w:w="4536" w:type="dxa"/>
            <w:vAlign w:val="center"/>
          </w:tcPr>
          <w:p w14:paraId="6AB2B8E0" w14:textId="77777777" w:rsidR="008477F6" w:rsidRPr="00C75DCA" w:rsidRDefault="00B11AE0" w:rsidP="00397666">
            <w:pPr>
              <w:pStyle w:val="af4"/>
              <w:spacing w:beforeLines="0" w:afterLines="0" w:line="240" w:lineRule="exact"/>
              <w:ind w:left="0"/>
              <w:rPr>
                <w:rFonts w:cs="Arial"/>
              </w:rPr>
            </w:pPr>
            <w:r w:rsidRPr="00C75DCA">
              <w:rPr>
                <w:rFonts w:cs="Arial"/>
              </w:rPr>
              <w:t>S</w:t>
            </w:r>
            <w:r w:rsidR="008477F6" w:rsidRPr="00C75DCA">
              <w:rPr>
                <w:rFonts w:cs="Arial"/>
              </w:rPr>
              <w:t>earch</w:t>
            </w:r>
            <w:r w:rsidRPr="00C75DCA">
              <w:rPr>
                <w:rFonts w:cs="Arial"/>
              </w:rPr>
              <w:t>es</w:t>
            </w:r>
            <w:r w:rsidR="008477F6" w:rsidRPr="00C75DCA">
              <w:rPr>
                <w:rFonts w:cs="Arial"/>
              </w:rPr>
              <w:t xml:space="preserve"> the </w:t>
            </w:r>
            <w:r w:rsidR="00AF3F24" w:rsidRPr="00C75DCA">
              <w:rPr>
                <w:rFonts w:cs="Arial"/>
              </w:rPr>
              <w:t>reference value</w:t>
            </w:r>
            <w:r w:rsidR="008477F6" w:rsidRPr="00C75DCA">
              <w:rPr>
                <w:rFonts w:cs="Arial"/>
              </w:rPr>
              <w:t xml:space="preserve"> </w:t>
            </w:r>
            <w:r w:rsidR="00275E47" w:rsidRPr="00C75DCA">
              <w:rPr>
                <w:rFonts w:cs="Arial" w:hint="eastAsia"/>
              </w:rPr>
              <w:t xml:space="preserve">file </w:t>
            </w:r>
            <w:r w:rsidR="00185BCD" w:rsidRPr="00C75DCA">
              <w:rPr>
                <w:rFonts w:cs="Arial" w:hint="eastAsia"/>
              </w:rPr>
              <w:t xml:space="preserve">once </w:t>
            </w:r>
            <w:r w:rsidR="00185BCD" w:rsidRPr="00C75DCA">
              <w:rPr>
                <w:rFonts w:cs="Arial"/>
              </w:rPr>
              <w:t>the file number</w:t>
            </w:r>
            <w:r w:rsidR="00275E47" w:rsidRPr="00C75DCA">
              <w:rPr>
                <w:rFonts w:cs="Arial" w:hint="eastAsia"/>
              </w:rPr>
              <w:t xml:space="preserve"> or MMY (Make, Model, Year) </w:t>
            </w:r>
            <w:r w:rsidR="00185BCD" w:rsidRPr="00C75DCA">
              <w:rPr>
                <w:rFonts w:cs="Arial" w:hint="eastAsia"/>
              </w:rPr>
              <w:t xml:space="preserve">is </w:t>
            </w:r>
            <w:r w:rsidR="00185BCD" w:rsidRPr="00C75DCA">
              <w:rPr>
                <w:rFonts w:cs="Arial"/>
              </w:rPr>
              <w:t>entered</w:t>
            </w:r>
            <w:r w:rsidR="008477F6" w:rsidRPr="00C75DCA">
              <w:rPr>
                <w:rFonts w:cs="Arial"/>
              </w:rPr>
              <w:t xml:space="preserve">. </w:t>
            </w:r>
          </w:p>
        </w:tc>
      </w:tr>
      <w:tr w:rsidR="00AF3F24" w:rsidRPr="00C75DCA" w14:paraId="659B183F" w14:textId="77777777" w:rsidTr="00D872E5">
        <w:trPr>
          <w:trHeight w:val="540"/>
          <w:jc w:val="center"/>
        </w:trPr>
        <w:tc>
          <w:tcPr>
            <w:tcW w:w="988" w:type="dxa"/>
            <w:vAlign w:val="center"/>
          </w:tcPr>
          <w:p w14:paraId="636533F4" w14:textId="77777777" w:rsidR="00AF3F24" w:rsidRPr="00C75DCA" w:rsidRDefault="00AF3F24" w:rsidP="00397666">
            <w:pPr>
              <w:pStyle w:val="af3"/>
              <w:spacing w:before="156" w:after="156" w:line="240" w:lineRule="exact"/>
              <w:rPr>
                <w:noProof/>
                <w14:ligatures w14:val="standardContextual"/>
              </w:rPr>
            </w:pPr>
            <w:r w:rsidRPr="00C75DCA">
              <w:rPr>
                <w:noProof/>
                <w14:ligatures w14:val="standardContextual"/>
              </w:rPr>
              <w:drawing>
                <wp:anchor distT="0" distB="0" distL="114300" distR="114300" simplePos="0" relativeHeight="252133376" behindDoc="0" locked="0" layoutInCell="1" allowOverlap="1" wp14:anchorId="64F0CAE8" wp14:editId="3100B5E9">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val="0"/>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C871333" w14:textId="77777777" w:rsidR="00AF3F24" w:rsidRPr="00C75DCA" w:rsidRDefault="00AF3F24" w:rsidP="008767F6">
            <w:pPr>
              <w:pStyle w:val="af2"/>
              <w:spacing w:before="156" w:after="156" w:line="240" w:lineRule="exact"/>
              <w:rPr>
                <w:rFonts w:cs="Arial"/>
                <w:b/>
                <w:bCs/>
              </w:rPr>
            </w:pPr>
            <w:r w:rsidRPr="00C75DCA">
              <w:rPr>
                <w:rFonts w:cs="Arial" w:hint="eastAsia"/>
                <w:b/>
                <w:bCs/>
              </w:rPr>
              <w:t>Filter</w:t>
            </w:r>
          </w:p>
        </w:tc>
        <w:tc>
          <w:tcPr>
            <w:tcW w:w="4536" w:type="dxa"/>
            <w:vAlign w:val="center"/>
          </w:tcPr>
          <w:p w14:paraId="24F85329" w14:textId="77777777" w:rsidR="00AF3F24" w:rsidRPr="00C75DCA" w:rsidRDefault="0036048E" w:rsidP="00397666">
            <w:pPr>
              <w:pStyle w:val="af4"/>
              <w:spacing w:beforeLines="0" w:afterLines="0" w:line="240" w:lineRule="exact"/>
              <w:ind w:left="0"/>
              <w:rPr>
                <w:rFonts w:cs="Arial"/>
              </w:rPr>
            </w:pPr>
            <w:r w:rsidRPr="00C75DCA">
              <w:rPr>
                <w:rFonts w:cs="Arial" w:hint="eastAsia"/>
              </w:rPr>
              <w:t>S</w:t>
            </w:r>
            <w:r w:rsidRPr="00C75DCA">
              <w:rPr>
                <w:rFonts w:cs="Arial"/>
              </w:rPr>
              <w:t xml:space="preserve">elect the information such as the Make, </w:t>
            </w:r>
            <w:r w:rsidR="00275E47" w:rsidRPr="00C75DCA">
              <w:rPr>
                <w:rFonts w:cs="Arial"/>
              </w:rPr>
              <w:t>Model</w:t>
            </w:r>
            <w:r w:rsidRPr="00C75DCA">
              <w:rPr>
                <w:rFonts w:cs="Arial"/>
              </w:rPr>
              <w:t xml:space="preserve">, </w:t>
            </w:r>
            <w:r w:rsidR="00EF751A" w:rsidRPr="00C75DCA">
              <w:rPr>
                <w:rFonts w:cs="Arial"/>
              </w:rPr>
              <w:t xml:space="preserve">Year, </w:t>
            </w:r>
            <w:r w:rsidRPr="00C75DCA">
              <w:rPr>
                <w:rFonts w:cs="Arial"/>
              </w:rPr>
              <w:t xml:space="preserve">Engine, and System to </w:t>
            </w:r>
            <w:r w:rsidR="004D30D6" w:rsidRPr="00C75DCA">
              <w:rPr>
                <w:rFonts w:cs="Arial"/>
              </w:rPr>
              <w:t>locate the specified reference value</w:t>
            </w:r>
            <w:r w:rsidR="003E3003" w:rsidRPr="00C75DCA">
              <w:rPr>
                <w:rFonts w:cs="Arial" w:hint="eastAsia"/>
              </w:rPr>
              <w:t xml:space="preserve"> files</w:t>
            </w:r>
            <w:r w:rsidR="004D30D6" w:rsidRPr="00C75DCA">
              <w:rPr>
                <w:rFonts w:cs="Arial"/>
              </w:rPr>
              <w:t xml:space="preserve">.  </w:t>
            </w:r>
          </w:p>
        </w:tc>
      </w:tr>
      <w:tr w:rsidR="008477F6" w:rsidRPr="00C75DCA" w14:paraId="0C9552C4" w14:textId="77777777" w:rsidTr="00D872E5">
        <w:trPr>
          <w:trHeight w:val="540"/>
          <w:jc w:val="center"/>
        </w:trPr>
        <w:tc>
          <w:tcPr>
            <w:tcW w:w="988" w:type="dxa"/>
            <w:vAlign w:val="center"/>
          </w:tcPr>
          <w:p w14:paraId="09FE0640" w14:textId="77777777" w:rsidR="008477F6" w:rsidRPr="00C75DCA" w:rsidRDefault="00AF3F24" w:rsidP="00397666">
            <w:pPr>
              <w:pStyle w:val="af3"/>
              <w:spacing w:before="156" w:after="156" w:line="240" w:lineRule="exact"/>
              <w:rPr>
                <w:rFonts w:cs="Arial"/>
              </w:rPr>
            </w:pPr>
            <w:r w:rsidRPr="00C75DCA">
              <w:rPr>
                <w:noProof/>
                <w14:ligatures w14:val="standardContextual"/>
              </w:rPr>
              <w:drawing>
                <wp:anchor distT="0" distB="0" distL="114300" distR="114300" simplePos="0" relativeHeight="252134400" behindDoc="0" locked="0" layoutInCell="1" allowOverlap="1" wp14:anchorId="0BC8FB80" wp14:editId="140E7A03">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val="0"/>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1428529" w14:textId="77777777" w:rsidR="008477F6" w:rsidRPr="00C75DCA" w:rsidRDefault="008477F6" w:rsidP="008767F6">
            <w:pPr>
              <w:pStyle w:val="af2"/>
              <w:spacing w:before="156" w:after="156" w:line="240" w:lineRule="exact"/>
              <w:rPr>
                <w:rFonts w:cs="Arial"/>
                <w:b/>
                <w:bCs/>
              </w:rPr>
            </w:pPr>
            <w:r w:rsidRPr="00C75DCA">
              <w:rPr>
                <w:rFonts w:cs="Arial"/>
                <w:b/>
                <w:bCs/>
              </w:rPr>
              <w:t>Edit</w:t>
            </w:r>
          </w:p>
        </w:tc>
        <w:tc>
          <w:tcPr>
            <w:tcW w:w="4536" w:type="dxa"/>
            <w:vAlign w:val="center"/>
          </w:tcPr>
          <w:p w14:paraId="1FFB73C7" w14:textId="77777777" w:rsidR="008477F6" w:rsidRPr="00C75DCA" w:rsidRDefault="00D872E5" w:rsidP="00397666">
            <w:pPr>
              <w:pStyle w:val="af4"/>
              <w:spacing w:beforeLines="0" w:afterLines="0" w:line="240" w:lineRule="exact"/>
              <w:ind w:left="0"/>
              <w:rPr>
                <w:rFonts w:cs="Arial"/>
              </w:rPr>
            </w:pPr>
            <w:r w:rsidRPr="00C75DCA">
              <w:rPr>
                <w:rFonts w:cs="Arial" w:hint="eastAsia"/>
              </w:rPr>
              <w:t>D</w:t>
            </w:r>
            <w:r w:rsidR="008767F6" w:rsidRPr="00C75DCA">
              <w:rPr>
                <w:rFonts w:cs="Arial"/>
              </w:rPr>
              <w:t>eletes the reference value</w:t>
            </w:r>
            <w:r w:rsidRPr="00C75DCA">
              <w:rPr>
                <w:rFonts w:cs="Arial" w:hint="eastAsia"/>
              </w:rPr>
              <w:t xml:space="preserve"> files</w:t>
            </w:r>
            <w:r w:rsidR="008767F6" w:rsidRPr="00C75DCA">
              <w:rPr>
                <w:rFonts w:cs="Arial"/>
              </w:rPr>
              <w:t>.</w:t>
            </w:r>
          </w:p>
        </w:tc>
      </w:tr>
      <w:tr w:rsidR="00AF3F24" w:rsidRPr="00C75DCA" w14:paraId="7D7E8C0C" w14:textId="77777777" w:rsidTr="00D872E5">
        <w:trPr>
          <w:trHeight w:val="540"/>
          <w:jc w:val="center"/>
        </w:trPr>
        <w:tc>
          <w:tcPr>
            <w:tcW w:w="988" w:type="dxa"/>
            <w:vAlign w:val="center"/>
          </w:tcPr>
          <w:p w14:paraId="5794E8E4" w14:textId="77777777" w:rsidR="00AF3F24" w:rsidRPr="00C75DCA" w:rsidRDefault="009C0FFD" w:rsidP="00397666">
            <w:pPr>
              <w:pStyle w:val="af3"/>
              <w:spacing w:before="156" w:after="156" w:line="240" w:lineRule="exact"/>
              <w:rPr>
                <w:noProof/>
                <w14:ligatures w14:val="standardContextual"/>
              </w:rPr>
            </w:pPr>
            <w:r w:rsidRPr="00C75DCA">
              <w:rPr>
                <w:noProof/>
                <w14:ligatures w14:val="standardContextual"/>
              </w:rPr>
              <w:drawing>
                <wp:anchor distT="0" distB="0" distL="114300" distR="114300" simplePos="0" relativeHeight="252172288" behindDoc="0" locked="0" layoutInCell="1" allowOverlap="1" wp14:anchorId="4A048988" wp14:editId="5A1EA1A9">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extLst>
                              <a:ext uri="{28A0092B-C50C-407E-A947-70E740481C1C}">
                                <a14:useLocalDpi xmlns:a14="http://schemas.microsoft.com/office/drawing/2010/main" val="0"/>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06B75BCE" w14:textId="77777777" w:rsidR="00AF3F24" w:rsidRPr="00C75DCA" w:rsidRDefault="00D872E5" w:rsidP="008767F6">
            <w:pPr>
              <w:pStyle w:val="af2"/>
              <w:spacing w:before="156" w:after="156" w:line="240" w:lineRule="exact"/>
              <w:rPr>
                <w:rFonts w:cs="Arial"/>
                <w:b/>
                <w:bCs/>
              </w:rPr>
            </w:pPr>
            <w:r w:rsidRPr="00C75DCA">
              <w:rPr>
                <w:rFonts w:cs="Arial" w:hint="eastAsia"/>
                <w:b/>
                <w:bCs/>
              </w:rPr>
              <w:t>Comparison</w:t>
            </w:r>
          </w:p>
        </w:tc>
        <w:tc>
          <w:tcPr>
            <w:tcW w:w="4536" w:type="dxa"/>
            <w:vAlign w:val="center"/>
          </w:tcPr>
          <w:p w14:paraId="4349B3AB" w14:textId="77777777" w:rsidR="00AF3F24" w:rsidRPr="00C75DCA" w:rsidRDefault="00EA2E94" w:rsidP="00397666">
            <w:pPr>
              <w:pStyle w:val="af4"/>
              <w:spacing w:beforeLines="0" w:afterLines="0" w:line="240" w:lineRule="exact"/>
              <w:ind w:left="0"/>
              <w:rPr>
                <w:rFonts w:cs="Arial"/>
              </w:rPr>
            </w:pPr>
            <w:r w:rsidRPr="00C75DCA">
              <w:rPr>
                <w:rFonts w:cs="Arial" w:hint="eastAsia"/>
              </w:rPr>
              <w:t>Select two reference value</w:t>
            </w:r>
            <w:r w:rsidR="0011061A" w:rsidRPr="00C75DCA">
              <w:rPr>
                <w:rFonts w:cs="Arial" w:hint="eastAsia"/>
              </w:rPr>
              <w:t xml:space="preserve"> files</w:t>
            </w:r>
            <w:r w:rsidRPr="00C75DCA">
              <w:rPr>
                <w:rFonts w:cs="Arial" w:hint="eastAsia"/>
              </w:rPr>
              <w:t xml:space="preserve"> and m</w:t>
            </w:r>
            <w:r w:rsidR="003F392C" w:rsidRPr="00C75DCA">
              <w:rPr>
                <w:rFonts w:cs="Arial" w:hint="eastAsia"/>
              </w:rPr>
              <w:t>ake a</w:t>
            </w:r>
            <w:r w:rsidRPr="00C75DCA">
              <w:rPr>
                <w:rFonts w:cs="Arial" w:hint="eastAsia"/>
              </w:rPr>
              <w:t xml:space="preserve"> comparison of the sampled maximum, minimum, and average values</w:t>
            </w:r>
            <w:r w:rsidR="008767F6" w:rsidRPr="00C75DCA">
              <w:rPr>
                <w:rFonts w:cs="Arial"/>
              </w:rPr>
              <w:t>.</w:t>
            </w:r>
            <w:r w:rsidR="0011061A" w:rsidRPr="00C75DCA">
              <w:rPr>
                <w:rFonts w:cs="Arial" w:hint="eastAsia"/>
              </w:rPr>
              <w:t xml:space="preserve"> Only the local reference value files are supported.</w:t>
            </w:r>
          </w:p>
        </w:tc>
      </w:tr>
    </w:tbl>
    <w:p w14:paraId="7ACF9BE5" w14:textId="77777777" w:rsidR="00004003" w:rsidRPr="00C75DCA" w:rsidRDefault="00004003" w:rsidP="00004003">
      <w:pPr>
        <w:pStyle w:val="20"/>
        <w:spacing w:before="312" w:after="156"/>
        <w:rPr>
          <w:rFonts w:cs="Arial"/>
        </w:rPr>
      </w:pPr>
      <w:bookmarkStart w:id="622" w:name="_Toc202951322"/>
      <w:r w:rsidRPr="00C75DCA">
        <w:rPr>
          <w:rFonts w:cs="Arial"/>
        </w:rPr>
        <w:lastRenderedPageBreak/>
        <w:t>Data Logging</w:t>
      </w:r>
      <w:bookmarkEnd w:id="613"/>
      <w:bookmarkEnd w:id="614"/>
      <w:bookmarkEnd w:id="615"/>
      <w:bookmarkEnd w:id="616"/>
      <w:bookmarkEnd w:id="617"/>
      <w:bookmarkEnd w:id="618"/>
      <w:bookmarkEnd w:id="622"/>
    </w:p>
    <w:p w14:paraId="099CA3FE" w14:textId="3A1B1919" w:rsidR="00004003" w:rsidRPr="00C75DCA" w:rsidRDefault="00004003" w:rsidP="00004003">
      <w:pPr>
        <w:pStyle w:val="BodytextUserManual"/>
        <w:spacing w:before="156" w:after="156"/>
      </w:pPr>
      <w:r w:rsidRPr="00C75DCA">
        <w:t xml:space="preserve">The Data Logging section allows you to launch </w:t>
      </w:r>
      <w:r w:rsidR="00831A49" w:rsidRPr="00C75DCA">
        <w:t xml:space="preserve">the </w:t>
      </w:r>
      <w:r w:rsidRPr="00C75DCA">
        <w:t>Support platform directly to view all records of all feedback or no feedback data loggings on the diagnostic system. For more details, se</w:t>
      </w:r>
      <w:r w:rsidR="00EC7DA7" w:rsidRPr="00C75DCA">
        <w:rPr>
          <w:rFonts w:hint="eastAsia"/>
        </w:rPr>
        <w:t>e</w:t>
      </w:r>
      <w:r w:rsidR="00EC7DA7" w:rsidRPr="00C75DCA">
        <w:t xml:space="preserve"> </w:t>
      </w:r>
      <w:r w:rsidR="00EC7DA7" w:rsidRPr="00C75DCA">
        <w:rPr>
          <w:i/>
          <w:iCs/>
          <w:color w:val="0000FF"/>
        </w:rPr>
        <w:fldChar w:fldCharType="begin"/>
      </w:r>
      <w:r w:rsidR="00EC7DA7" w:rsidRPr="00C75DCA">
        <w:rPr>
          <w:i/>
          <w:iCs/>
          <w:color w:val="0000FF"/>
        </w:rPr>
        <w:instrText xml:space="preserve"> REF _Ref119312155 \h  \* MERGEFORMAT </w:instrText>
      </w:r>
      <w:r w:rsidR="00EC7DA7" w:rsidRPr="00C75DCA">
        <w:rPr>
          <w:i/>
          <w:iCs/>
          <w:color w:val="0000FF"/>
        </w:rPr>
      </w:r>
      <w:r w:rsidR="00EC7DA7" w:rsidRPr="00C75DCA">
        <w:rPr>
          <w:i/>
          <w:iCs/>
          <w:color w:val="0000FF"/>
        </w:rPr>
        <w:fldChar w:fldCharType="separate"/>
      </w:r>
      <w:r w:rsidR="006233ED" w:rsidRPr="006233ED">
        <w:rPr>
          <w:i/>
          <w:iCs/>
          <w:color w:val="0000FF"/>
        </w:rPr>
        <w:t>Data Logging</w:t>
      </w:r>
      <w:r w:rsidR="00EC7DA7" w:rsidRPr="00C75DCA">
        <w:rPr>
          <w:i/>
          <w:iCs/>
          <w:color w:val="0000FF"/>
        </w:rPr>
        <w:fldChar w:fldCharType="end"/>
      </w:r>
      <w:r w:rsidRPr="00C75DCA">
        <w:t>.</w:t>
      </w:r>
    </w:p>
    <w:p w14:paraId="594C0E3B" w14:textId="77777777" w:rsidR="00004003" w:rsidRPr="00C75DCA" w:rsidRDefault="00004003" w:rsidP="00004003">
      <w:pPr>
        <w:pStyle w:val="20"/>
        <w:spacing w:before="312" w:after="156"/>
        <w:rPr>
          <w:rFonts w:cs="Arial"/>
        </w:rPr>
      </w:pPr>
      <w:bookmarkStart w:id="623" w:name="_Toc159436345"/>
      <w:bookmarkStart w:id="624" w:name="_Toc202951323"/>
      <w:r w:rsidRPr="00C75DCA">
        <w:rPr>
          <w:rFonts w:cs="Arial"/>
        </w:rPr>
        <w:t>Uninstall</w:t>
      </w:r>
      <w:bookmarkEnd w:id="619"/>
      <w:r w:rsidRPr="00C75DCA">
        <w:rPr>
          <w:rFonts w:cs="Arial"/>
        </w:rPr>
        <w:t xml:space="preserve"> Apps</w:t>
      </w:r>
      <w:bookmarkEnd w:id="620"/>
      <w:bookmarkEnd w:id="623"/>
      <w:bookmarkEnd w:id="624"/>
    </w:p>
    <w:p w14:paraId="55CAC7CC" w14:textId="77777777" w:rsidR="00004003" w:rsidRPr="00C75DCA" w:rsidRDefault="00004003" w:rsidP="00004003">
      <w:pPr>
        <w:pStyle w:val="BodytextUserManual"/>
        <w:spacing w:before="156" w:after="156"/>
      </w:pPr>
      <w:r w:rsidRPr="00C75DCA">
        <w:t>This section allows you to manage the software applications installed on the MaxiSys system. Selecting this section opens a managing screen, on which you can check all available vehicle diagnostic applications.</w:t>
      </w:r>
    </w:p>
    <w:p w14:paraId="5F5FB932" w14:textId="77777777" w:rsidR="00004003" w:rsidRPr="00C75DCA" w:rsidRDefault="00004003" w:rsidP="00004003">
      <w:pPr>
        <w:pStyle w:val="BodytextUserManual"/>
        <w:spacing w:before="156" w:after="156"/>
      </w:pPr>
      <w:r w:rsidRPr="00C75DCA">
        <w:t xml:space="preserve">Select the vehicle software you want to delete by tapping on the vehicle manufacturer icon. The selected item will display a blue mark at the upper-right corner. Tap the </w:t>
      </w:r>
      <w:r w:rsidRPr="00C75DCA">
        <w:rPr>
          <w:b/>
        </w:rPr>
        <w:t xml:space="preserve">Delete </w:t>
      </w:r>
      <w:r w:rsidR="009C77D5" w:rsidRPr="00C75DCA">
        <w:rPr>
          <w:rFonts w:hint="eastAsia"/>
        </w:rPr>
        <w:t>icon</w:t>
      </w:r>
      <w:r w:rsidR="009C77D5" w:rsidRPr="00C75DCA">
        <w:t xml:space="preserve"> </w:t>
      </w:r>
      <w:r w:rsidRPr="00C75DCA">
        <w:t>on the top toolbar to delete the software from the system database.</w:t>
      </w:r>
    </w:p>
    <w:p w14:paraId="76509611" w14:textId="77777777" w:rsidR="001E1FDB" w:rsidRPr="00C75DCA" w:rsidRDefault="001E1FDB" w:rsidP="001E1FDB">
      <w:pPr>
        <w:pStyle w:val="20"/>
        <w:spacing w:before="312" w:after="156"/>
        <w:rPr>
          <w:rFonts w:cs="Arial"/>
        </w:rPr>
      </w:pPr>
      <w:bookmarkStart w:id="625" w:name="_Toc202951324"/>
      <w:r w:rsidRPr="00C75DCA">
        <w:rPr>
          <w:rFonts w:cs="Arial" w:hint="eastAsia"/>
        </w:rPr>
        <w:t>Backup &amp; Restore</w:t>
      </w:r>
      <w:bookmarkEnd w:id="625"/>
    </w:p>
    <w:p w14:paraId="0C9A0164" w14:textId="77777777" w:rsidR="001E1FDB" w:rsidRPr="00C75DCA" w:rsidRDefault="001E1FDB" w:rsidP="00004003">
      <w:pPr>
        <w:pStyle w:val="BodytextUserManual"/>
        <w:spacing w:before="156" w:after="156"/>
      </w:pPr>
      <w:r w:rsidRPr="00C75DCA">
        <w:rPr>
          <w:rFonts w:hint="eastAsia"/>
        </w:rPr>
        <w:t>This section allows you to back</w:t>
      </w:r>
      <w:r w:rsidR="00BA22AC" w:rsidRPr="00C75DCA">
        <w:rPr>
          <w:rFonts w:hint="eastAsia"/>
        </w:rPr>
        <w:t xml:space="preserve"> </w:t>
      </w:r>
      <w:r w:rsidRPr="00C75DCA">
        <w:rPr>
          <w:rFonts w:hint="eastAsia"/>
        </w:rPr>
        <w:t>up the data to Autel Cloud and restore the data to the device.</w:t>
      </w:r>
    </w:p>
    <w:p w14:paraId="0B340C82" w14:textId="77777777" w:rsidR="00FD17BB" w:rsidRPr="00C75DCA" w:rsidRDefault="00FD17BB" w:rsidP="003A7528">
      <w:pPr>
        <w:pStyle w:val="BodytextUserManual"/>
        <w:numPr>
          <w:ilvl w:val="0"/>
          <w:numId w:val="23"/>
        </w:numPr>
        <w:spacing w:beforeLines="20" w:before="62" w:afterLines="20" w:after="62"/>
        <w:ind w:left="641" w:hanging="357"/>
        <w:rPr>
          <w:b/>
        </w:rPr>
      </w:pPr>
      <w:r w:rsidRPr="00C75DCA">
        <w:rPr>
          <w:b/>
        </w:rPr>
        <w:t>To back up data to Autel Cloud</w:t>
      </w:r>
    </w:p>
    <w:p w14:paraId="66D08D06" w14:textId="77777777" w:rsidR="008363C0" w:rsidRPr="00C75DCA" w:rsidRDefault="008363C0">
      <w:pPr>
        <w:pStyle w:val="ac"/>
        <w:numPr>
          <w:ilvl w:val="0"/>
          <w:numId w:val="185"/>
        </w:numPr>
        <w:spacing w:beforeLines="20" w:before="62" w:afterLines="20" w:after="62"/>
        <w:ind w:left="998" w:hanging="357"/>
        <w:rPr>
          <w:rFonts w:cs="Arial"/>
        </w:rPr>
      </w:pPr>
      <w:r w:rsidRPr="00C75DCA">
        <w:rPr>
          <w:rFonts w:cs="Arial" w:hint="eastAsia"/>
        </w:rPr>
        <w:t>Tap the</w:t>
      </w:r>
      <w:r w:rsidRPr="00C75DCA">
        <w:rPr>
          <w:rFonts w:cs="Arial"/>
        </w:rPr>
        <w:t xml:space="preserve"> </w:t>
      </w:r>
      <w:r w:rsidRPr="00C75DCA">
        <w:rPr>
          <w:rFonts w:cs="Arial"/>
          <w:b/>
          <w:bCs/>
        </w:rPr>
        <w:t>Data Manager</w:t>
      </w:r>
      <w:r w:rsidRPr="00C75DCA">
        <w:rPr>
          <w:rFonts w:cs="Arial"/>
        </w:rPr>
        <w:t xml:space="preserve"> </w:t>
      </w:r>
      <w:r w:rsidRPr="00C75DCA">
        <w:rPr>
          <w:rFonts w:cs="Arial" w:hint="eastAsia"/>
        </w:rPr>
        <w:t>application button on</w:t>
      </w:r>
      <w:r w:rsidRPr="00C75DCA">
        <w:rPr>
          <w:rFonts w:cs="Arial"/>
        </w:rPr>
        <w:t xml:space="preserve"> the MaxiSys Job Menu.</w:t>
      </w:r>
    </w:p>
    <w:p w14:paraId="69BF090D" w14:textId="77777777" w:rsidR="008363C0" w:rsidRPr="00C75DCA" w:rsidRDefault="008363C0">
      <w:pPr>
        <w:pStyle w:val="ac"/>
        <w:numPr>
          <w:ilvl w:val="0"/>
          <w:numId w:val="185"/>
        </w:numPr>
        <w:spacing w:beforeLines="20" w:before="62" w:afterLines="20" w:after="62"/>
        <w:ind w:left="998" w:hanging="357"/>
        <w:rPr>
          <w:rFonts w:cs="Arial"/>
        </w:rPr>
      </w:pPr>
      <w:r w:rsidRPr="00C75DCA">
        <w:rPr>
          <w:rFonts w:cs="Arial"/>
        </w:rPr>
        <w:t xml:space="preserve">Select </w:t>
      </w:r>
      <w:r w:rsidRPr="00C75DCA">
        <w:rPr>
          <w:rFonts w:cs="Arial" w:hint="eastAsia"/>
          <w:b/>
          <w:bCs/>
        </w:rPr>
        <w:t>Backup &amp; Restore</w:t>
      </w:r>
      <w:r w:rsidRPr="00C75DCA">
        <w:rPr>
          <w:rFonts w:cs="Arial"/>
        </w:rPr>
        <w:t xml:space="preserve"> to </w:t>
      </w:r>
      <w:r w:rsidRPr="00C75DCA">
        <w:rPr>
          <w:rFonts w:cs="Arial" w:hint="eastAsia"/>
        </w:rPr>
        <w:t>enter the Backup &amp; Restore screen</w:t>
      </w:r>
      <w:r w:rsidRPr="00C75DCA">
        <w:rPr>
          <w:rFonts w:cs="Arial"/>
        </w:rPr>
        <w:t>.</w:t>
      </w:r>
    </w:p>
    <w:p w14:paraId="60CB2AD0" w14:textId="77777777" w:rsidR="0014329C" w:rsidRPr="00C75DCA" w:rsidRDefault="001E1FDB">
      <w:pPr>
        <w:pStyle w:val="ac"/>
        <w:numPr>
          <w:ilvl w:val="0"/>
          <w:numId w:val="185"/>
        </w:numPr>
        <w:spacing w:beforeLines="20" w:before="62" w:afterLines="20" w:after="62"/>
        <w:ind w:left="998" w:hanging="357"/>
        <w:rPr>
          <w:rFonts w:cs="Arial"/>
        </w:rPr>
      </w:pPr>
      <w:r w:rsidRPr="00C75DCA">
        <w:rPr>
          <w:rFonts w:cs="Arial" w:hint="eastAsia"/>
        </w:rPr>
        <w:t xml:space="preserve">Tap </w:t>
      </w:r>
      <w:r w:rsidR="005032CB" w:rsidRPr="00C75DCA">
        <w:rPr>
          <w:rFonts w:cs="Arial"/>
          <w:b/>
          <w:bCs/>
        </w:rPr>
        <w:t>Add Backup</w:t>
      </w:r>
      <w:r w:rsidRPr="00C75DCA">
        <w:rPr>
          <w:rFonts w:cs="Arial"/>
        </w:rPr>
        <w:t xml:space="preserve"> </w:t>
      </w:r>
      <w:r w:rsidRPr="00C75DCA">
        <w:rPr>
          <w:rFonts w:cs="Arial" w:hint="eastAsia"/>
        </w:rPr>
        <w:t>to enter the Add Backup screen</w:t>
      </w:r>
      <w:r w:rsidR="0014329C" w:rsidRPr="00C75DCA">
        <w:rPr>
          <w:rFonts w:cs="Arial" w:hint="eastAsia"/>
        </w:rPr>
        <w:t xml:space="preserve">. </w:t>
      </w:r>
    </w:p>
    <w:p w14:paraId="6D364766" w14:textId="77777777" w:rsidR="001E1FDB" w:rsidRPr="00C75DCA" w:rsidRDefault="005A035D">
      <w:pPr>
        <w:pStyle w:val="ac"/>
        <w:numPr>
          <w:ilvl w:val="0"/>
          <w:numId w:val="185"/>
        </w:numPr>
        <w:spacing w:beforeLines="20" w:before="62" w:afterLines="20" w:after="62"/>
        <w:ind w:left="998" w:hanging="357"/>
        <w:rPr>
          <w:rFonts w:cs="Arial"/>
        </w:rPr>
      </w:pPr>
      <w:r w:rsidRPr="00C75DCA">
        <w:rPr>
          <w:rFonts w:cs="Arial" w:hint="eastAsia"/>
        </w:rPr>
        <w:t>C</w:t>
      </w:r>
      <w:r w:rsidR="00681EC2" w:rsidRPr="00C75DCA">
        <w:rPr>
          <w:rFonts w:cs="Arial" w:hint="eastAsia"/>
        </w:rPr>
        <w:t>heck</w:t>
      </w:r>
      <w:r w:rsidRPr="00C75DCA">
        <w:rPr>
          <w:rFonts w:cs="Arial" w:hint="eastAsia"/>
        </w:rPr>
        <w:t xml:space="preserve"> the</w:t>
      </w:r>
      <w:r w:rsidR="00211AB1" w:rsidRPr="00C75DCA">
        <w:rPr>
          <w:rFonts w:cs="Arial" w:hint="eastAsia"/>
        </w:rPr>
        <w:t xml:space="preserve"> </w:t>
      </w:r>
      <w:r w:rsidR="00681EC2" w:rsidRPr="00C75DCA">
        <w:rPr>
          <w:rFonts w:cs="Arial" w:hint="eastAsia"/>
        </w:rPr>
        <w:t xml:space="preserve">box to </w:t>
      </w:r>
      <w:r w:rsidR="001E1FDB" w:rsidRPr="00C75DCA">
        <w:rPr>
          <w:rFonts w:cs="Arial" w:hint="eastAsia"/>
        </w:rPr>
        <w:t xml:space="preserve">select the desired data and tap </w:t>
      </w:r>
      <w:r w:rsidR="001E1FDB" w:rsidRPr="00C75DCA">
        <w:rPr>
          <w:rFonts w:cs="Arial"/>
          <w:b/>
          <w:bCs/>
        </w:rPr>
        <w:t>Backup</w:t>
      </w:r>
      <w:r w:rsidR="001E1FDB" w:rsidRPr="00C75DCA">
        <w:rPr>
          <w:rFonts w:cs="Arial" w:hint="eastAsia"/>
        </w:rPr>
        <w:t xml:space="preserve">. The system </w:t>
      </w:r>
      <w:r w:rsidR="007D7E0C" w:rsidRPr="00C75DCA">
        <w:rPr>
          <w:rFonts w:cs="Arial" w:hint="eastAsia"/>
        </w:rPr>
        <w:t>will display</w:t>
      </w:r>
      <w:r w:rsidR="001E1FDB" w:rsidRPr="00C75DCA">
        <w:rPr>
          <w:rFonts w:cs="Arial" w:hint="eastAsia"/>
        </w:rPr>
        <w:t xml:space="preserve"> a dialogue box.</w:t>
      </w:r>
    </w:p>
    <w:p w14:paraId="565E0C17" w14:textId="77777777" w:rsidR="00C815FF" w:rsidRPr="00C75DCA" w:rsidRDefault="001E1FDB">
      <w:pPr>
        <w:pStyle w:val="ac"/>
        <w:numPr>
          <w:ilvl w:val="0"/>
          <w:numId w:val="185"/>
        </w:numPr>
        <w:spacing w:beforeLines="20" w:before="62" w:afterLines="20" w:after="62"/>
        <w:ind w:left="998" w:hanging="357"/>
        <w:rPr>
          <w:rFonts w:cs="Arial"/>
        </w:rPr>
      </w:pPr>
      <w:r w:rsidRPr="00C75DCA">
        <w:rPr>
          <w:rFonts w:cs="Arial" w:hint="eastAsia"/>
        </w:rPr>
        <w:t xml:space="preserve">Enter a name </w:t>
      </w:r>
      <w:r w:rsidR="00443952" w:rsidRPr="00C75DCA">
        <w:rPr>
          <w:rFonts w:cs="Arial" w:hint="eastAsia"/>
        </w:rPr>
        <w:t>i</w:t>
      </w:r>
      <w:r w:rsidRPr="00C75DCA">
        <w:rPr>
          <w:rFonts w:cs="Arial" w:hint="eastAsia"/>
        </w:rPr>
        <w:t xml:space="preserve">n the input box and tap </w:t>
      </w:r>
      <w:r w:rsidRPr="00C75DCA">
        <w:rPr>
          <w:rFonts w:cs="Arial"/>
          <w:b/>
          <w:bCs/>
        </w:rPr>
        <w:t>OK</w:t>
      </w:r>
      <w:r w:rsidR="005032CB" w:rsidRPr="00C75DCA">
        <w:rPr>
          <w:rFonts w:cs="Arial" w:hint="eastAsia"/>
          <w:b/>
          <w:bCs/>
        </w:rPr>
        <w:t xml:space="preserve"> </w:t>
      </w:r>
      <w:r w:rsidR="005032CB" w:rsidRPr="00C75DCA">
        <w:rPr>
          <w:rFonts w:cs="Arial" w:hint="eastAsia"/>
        </w:rPr>
        <w:t xml:space="preserve">to back up the data </w:t>
      </w:r>
      <w:r w:rsidR="00F75DB8" w:rsidRPr="00C75DCA">
        <w:rPr>
          <w:rFonts w:cs="Arial" w:hint="eastAsia"/>
        </w:rPr>
        <w:t xml:space="preserve">to </w:t>
      </w:r>
      <w:r w:rsidR="005032CB" w:rsidRPr="00C75DCA">
        <w:rPr>
          <w:rFonts w:cs="Arial" w:hint="eastAsia"/>
        </w:rPr>
        <w:t xml:space="preserve">Autel Cloud. The backup data record will </w:t>
      </w:r>
      <w:r w:rsidR="007D7E0C" w:rsidRPr="00C75DCA">
        <w:rPr>
          <w:rFonts w:cs="Arial" w:hint="eastAsia"/>
        </w:rPr>
        <w:t>appear</w:t>
      </w:r>
      <w:r w:rsidR="005032CB" w:rsidRPr="00C75DCA">
        <w:rPr>
          <w:rFonts w:cs="Arial" w:hint="eastAsia"/>
        </w:rPr>
        <w:t xml:space="preserve"> on the Backup &amp; Restore screen.</w:t>
      </w:r>
    </w:p>
    <w:p w14:paraId="7102A7E4" w14:textId="77777777" w:rsidR="00BD0F16" w:rsidRPr="00C75DCA" w:rsidRDefault="00ED7DBE" w:rsidP="00D12CC8">
      <w:pPr>
        <w:pStyle w:val="ac"/>
        <w:spacing w:beforeLines="20" w:before="62" w:afterLines="20" w:after="62"/>
        <w:ind w:left="998" w:firstLine="0"/>
      </w:pPr>
      <w:r w:rsidRPr="00C75DCA">
        <w:rPr>
          <w:rFonts w:cs="Arial"/>
          <w:noProof/>
        </w:rPr>
        <w:drawing>
          <wp:anchor distT="0" distB="0" distL="114300" distR="114300" simplePos="0" relativeHeight="252285952" behindDoc="0" locked="0" layoutInCell="1" allowOverlap="1" wp14:anchorId="16A07EC3" wp14:editId="39C5858F">
            <wp:simplePos x="0" y="0"/>
            <wp:positionH relativeFrom="column">
              <wp:posOffset>2846070</wp:posOffset>
            </wp:positionH>
            <wp:positionV relativeFrom="paragraph">
              <wp:posOffset>1270</wp:posOffset>
            </wp:positionV>
            <wp:extent cx="172720" cy="143510"/>
            <wp:effectExtent l="0" t="0" r="0" b="8890"/>
            <wp:wrapNone/>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72720" cy="143510"/>
                    </a:xfrm>
                    <a:prstGeom prst="rect">
                      <a:avLst/>
                    </a:prstGeom>
                    <a:noFill/>
                    <a:ln>
                      <a:noFill/>
                    </a:ln>
                  </pic:spPr>
                </pic:pic>
              </a:graphicData>
            </a:graphic>
            <wp14:sizeRelH relativeFrom="page">
              <wp14:pctWidth>0</wp14:pctWidth>
            </wp14:sizeRelH>
            <wp14:sizeRelV relativeFrom="page">
              <wp14:pctHeight>0</wp14:pctHeight>
            </wp14:sizeRelV>
          </wp:anchor>
        </w:drawing>
      </w:r>
      <w:r w:rsidR="00BD0F16" w:rsidRPr="00C75DCA">
        <w:rPr>
          <w:rFonts w:cs="Arial" w:hint="eastAsia"/>
        </w:rPr>
        <w:t>If you need to back</w:t>
      </w:r>
      <w:r w:rsidR="0014329C" w:rsidRPr="00C75DCA">
        <w:rPr>
          <w:rFonts w:cs="Arial" w:hint="eastAsia"/>
        </w:rPr>
        <w:t xml:space="preserve"> </w:t>
      </w:r>
      <w:r w:rsidR="00BD0F16" w:rsidRPr="00C75DCA">
        <w:rPr>
          <w:rFonts w:cs="Arial" w:hint="eastAsia"/>
        </w:rPr>
        <w:t xml:space="preserve">up </w:t>
      </w:r>
      <w:r w:rsidR="007D7E0C" w:rsidRPr="00C75DCA">
        <w:rPr>
          <w:rFonts w:cs="Arial" w:hint="eastAsia"/>
        </w:rPr>
        <w:t>more</w:t>
      </w:r>
      <w:r w:rsidR="0014329C" w:rsidRPr="00C75DCA">
        <w:rPr>
          <w:rFonts w:cs="Arial" w:hint="eastAsia"/>
        </w:rPr>
        <w:t xml:space="preserve"> </w:t>
      </w:r>
      <w:r w:rsidR="00BD0F16" w:rsidRPr="00C75DCA">
        <w:rPr>
          <w:rFonts w:cs="Arial" w:hint="eastAsia"/>
        </w:rPr>
        <w:t>data, t</w:t>
      </w:r>
      <w:r w:rsidR="00BD0F16" w:rsidRPr="00C75DCA">
        <w:rPr>
          <w:rFonts w:cs="Arial"/>
        </w:rPr>
        <w:t>ap</w:t>
      </w:r>
      <w:r w:rsidR="00BD0F16" w:rsidRPr="00C75DCA">
        <w:rPr>
          <w:rFonts w:cs="Arial" w:hint="eastAsia"/>
        </w:rPr>
        <w:t xml:space="preserve"> the </w:t>
      </w:r>
      <w:r w:rsidR="0014329C" w:rsidRPr="00C75DCA">
        <w:rPr>
          <w:rFonts w:cs="Arial" w:hint="eastAsia"/>
        </w:rPr>
        <w:t xml:space="preserve">  </w:t>
      </w:r>
      <w:r w:rsidRPr="00C75DCA">
        <w:rPr>
          <w:rFonts w:cs="Arial" w:hint="eastAsia"/>
        </w:rPr>
        <w:t xml:space="preserve">  </w:t>
      </w:r>
      <w:r w:rsidR="00BD0F16" w:rsidRPr="00C75DCA">
        <w:rPr>
          <w:rFonts w:cs="Arial" w:hint="eastAsia"/>
        </w:rPr>
        <w:t xml:space="preserve">icon </w:t>
      </w:r>
      <w:r w:rsidR="008D5441" w:rsidRPr="00C75DCA">
        <w:rPr>
          <w:rFonts w:cs="Arial" w:hint="eastAsia"/>
        </w:rPr>
        <w:t xml:space="preserve">to enter the Add Backup screen </w:t>
      </w:r>
      <w:r w:rsidR="0014329C" w:rsidRPr="00C75DCA">
        <w:rPr>
          <w:rFonts w:cs="Arial" w:hint="eastAsia"/>
        </w:rPr>
        <w:t>and perform step 4</w:t>
      </w:r>
      <w:r w:rsidR="00987BFD" w:rsidRPr="00C75DCA">
        <w:rPr>
          <w:rFonts w:cs="Arial" w:hint="eastAsia"/>
        </w:rPr>
        <w:t xml:space="preserve"> through </w:t>
      </w:r>
      <w:r w:rsidR="0014329C" w:rsidRPr="00C75DCA">
        <w:rPr>
          <w:rFonts w:cs="Arial" w:hint="eastAsia"/>
        </w:rPr>
        <w:t xml:space="preserve">5 </w:t>
      </w:r>
      <w:r w:rsidR="00987BFD" w:rsidRPr="00C75DCA">
        <w:rPr>
          <w:rFonts w:cs="Arial" w:hint="eastAsia"/>
        </w:rPr>
        <w:t xml:space="preserve">again </w:t>
      </w:r>
      <w:r w:rsidR="0014329C" w:rsidRPr="00C75DCA">
        <w:rPr>
          <w:rFonts w:cs="Arial" w:hint="eastAsia"/>
        </w:rPr>
        <w:t>to back up the data to Autel Cloud.</w:t>
      </w:r>
    </w:p>
    <w:p w14:paraId="0DEFD85B" w14:textId="77777777" w:rsidR="00806462" w:rsidRPr="00C75DCA" w:rsidRDefault="00806462" w:rsidP="003A7528">
      <w:pPr>
        <w:pStyle w:val="BodytextUserManual"/>
        <w:numPr>
          <w:ilvl w:val="0"/>
          <w:numId w:val="23"/>
        </w:numPr>
        <w:spacing w:beforeLines="20" w:before="62" w:afterLines="20" w:after="62"/>
        <w:ind w:left="641" w:hanging="357"/>
      </w:pPr>
      <w:r w:rsidRPr="00C75DCA">
        <w:rPr>
          <w:b/>
          <w:bCs w:val="0"/>
        </w:rPr>
        <w:t>To restore data to</w:t>
      </w:r>
      <w:r w:rsidR="00E32A93" w:rsidRPr="00C75DCA">
        <w:rPr>
          <w:rFonts w:hint="eastAsia"/>
          <w:b/>
          <w:bCs w:val="0"/>
        </w:rPr>
        <w:t xml:space="preserve"> the</w:t>
      </w:r>
      <w:r w:rsidRPr="00C75DCA">
        <w:rPr>
          <w:b/>
          <w:bCs w:val="0"/>
        </w:rPr>
        <w:t xml:space="preserve"> </w:t>
      </w:r>
      <w:r w:rsidR="000156C7" w:rsidRPr="00C75DCA">
        <w:rPr>
          <w:b/>
          <w:bCs w:val="0"/>
        </w:rPr>
        <w:t>device</w:t>
      </w:r>
    </w:p>
    <w:p w14:paraId="454BDEB8" w14:textId="77777777" w:rsidR="008363C0" w:rsidRPr="00C75DCA" w:rsidRDefault="008363C0">
      <w:pPr>
        <w:pStyle w:val="ac"/>
        <w:numPr>
          <w:ilvl w:val="0"/>
          <w:numId w:val="186"/>
        </w:numPr>
        <w:spacing w:beforeLines="20" w:before="62" w:afterLines="20" w:after="62"/>
        <w:ind w:left="998" w:hanging="357"/>
        <w:rPr>
          <w:rFonts w:cs="Arial"/>
        </w:rPr>
      </w:pPr>
      <w:r w:rsidRPr="00C75DCA">
        <w:rPr>
          <w:rFonts w:cs="Arial" w:hint="eastAsia"/>
        </w:rPr>
        <w:t>Tap the</w:t>
      </w:r>
      <w:r w:rsidRPr="00C75DCA">
        <w:rPr>
          <w:rFonts w:cs="Arial"/>
        </w:rPr>
        <w:t xml:space="preserve"> </w:t>
      </w:r>
      <w:r w:rsidRPr="00C75DCA">
        <w:rPr>
          <w:rFonts w:cs="Arial"/>
          <w:b/>
          <w:bCs/>
        </w:rPr>
        <w:t>Data Manager</w:t>
      </w:r>
      <w:r w:rsidRPr="00C75DCA">
        <w:rPr>
          <w:rFonts w:cs="Arial"/>
        </w:rPr>
        <w:t xml:space="preserve"> </w:t>
      </w:r>
      <w:r w:rsidRPr="00C75DCA">
        <w:rPr>
          <w:rFonts w:cs="Arial" w:hint="eastAsia"/>
        </w:rPr>
        <w:t>application button on</w:t>
      </w:r>
      <w:r w:rsidRPr="00C75DCA">
        <w:rPr>
          <w:rFonts w:cs="Arial"/>
        </w:rPr>
        <w:t xml:space="preserve"> the MaxiSys Job Menu.</w:t>
      </w:r>
    </w:p>
    <w:p w14:paraId="0AAC1383" w14:textId="77777777" w:rsidR="00806462" w:rsidRPr="00C75DCA" w:rsidRDefault="00806462">
      <w:pPr>
        <w:pStyle w:val="ac"/>
        <w:numPr>
          <w:ilvl w:val="0"/>
          <w:numId w:val="186"/>
        </w:numPr>
        <w:spacing w:beforeLines="20" w:before="62" w:afterLines="20" w:after="62"/>
        <w:ind w:left="998" w:hanging="357"/>
        <w:rPr>
          <w:rFonts w:cs="Arial"/>
        </w:rPr>
      </w:pPr>
      <w:r w:rsidRPr="00C75DCA">
        <w:rPr>
          <w:rFonts w:cs="Arial"/>
        </w:rPr>
        <w:t xml:space="preserve">Select </w:t>
      </w:r>
      <w:r w:rsidRPr="00C75DCA">
        <w:rPr>
          <w:rFonts w:cs="Arial" w:hint="eastAsia"/>
          <w:b/>
          <w:bCs/>
        </w:rPr>
        <w:t>Backup &amp; Restore</w:t>
      </w:r>
      <w:r w:rsidRPr="00C75DCA">
        <w:rPr>
          <w:rFonts w:cs="Arial"/>
        </w:rPr>
        <w:t xml:space="preserve"> to </w:t>
      </w:r>
      <w:r w:rsidRPr="00C75DCA">
        <w:rPr>
          <w:rFonts w:cs="Arial" w:hint="eastAsia"/>
        </w:rPr>
        <w:t>enter the Backup &amp; Restore screen</w:t>
      </w:r>
      <w:r w:rsidRPr="00C75DCA">
        <w:rPr>
          <w:rFonts w:cs="Arial"/>
        </w:rPr>
        <w:t>.</w:t>
      </w:r>
    </w:p>
    <w:p w14:paraId="067533D4" w14:textId="34F26175" w:rsidR="00806462" w:rsidRPr="00C75DCA" w:rsidRDefault="00806462">
      <w:pPr>
        <w:pStyle w:val="ac"/>
        <w:numPr>
          <w:ilvl w:val="0"/>
          <w:numId w:val="186"/>
        </w:numPr>
        <w:spacing w:beforeLines="20" w:before="62" w:afterLines="20" w:after="62"/>
        <w:ind w:left="998" w:hanging="357"/>
        <w:rPr>
          <w:rFonts w:cs="Arial"/>
        </w:rPr>
      </w:pPr>
      <w:bookmarkStart w:id="626" w:name="_Hlk198824766"/>
      <w:r w:rsidRPr="00C75DCA">
        <w:rPr>
          <w:rFonts w:cs="Arial" w:hint="eastAsia"/>
        </w:rPr>
        <w:t xml:space="preserve">Tap </w:t>
      </w:r>
      <w:r w:rsidRPr="00C75DCA">
        <w:rPr>
          <w:rFonts w:cs="Arial"/>
          <w:b/>
          <w:bCs/>
        </w:rPr>
        <w:t>Restore</w:t>
      </w:r>
      <w:r w:rsidR="008C28DE" w:rsidRPr="00C75DCA">
        <w:rPr>
          <w:rFonts w:cs="Arial" w:hint="eastAsia"/>
          <w:b/>
          <w:bCs/>
        </w:rPr>
        <w:t xml:space="preserve"> </w:t>
      </w:r>
      <w:r w:rsidRPr="00C75DCA">
        <w:rPr>
          <w:rFonts w:cs="Arial" w:hint="eastAsia"/>
        </w:rPr>
        <w:t>&gt;</w:t>
      </w:r>
      <w:r w:rsidR="008C28DE" w:rsidRPr="00C75DCA">
        <w:rPr>
          <w:rFonts w:cs="Arial" w:hint="eastAsia"/>
        </w:rPr>
        <w:t xml:space="preserve"> </w:t>
      </w:r>
      <w:r w:rsidRPr="00C75DCA">
        <w:rPr>
          <w:rFonts w:cs="Arial"/>
          <w:b/>
          <w:bCs/>
        </w:rPr>
        <w:t>OK</w:t>
      </w:r>
      <w:r w:rsidRPr="00C75DCA">
        <w:rPr>
          <w:rFonts w:cs="Arial" w:hint="eastAsia"/>
        </w:rPr>
        <w:t xml:space="preserve"> to restore the data to the device.</w:t>
      </w:r>
    </w:p>
    <w:bookmarkEnd w:id="626"/>
    <w:p w14:paraId="5951F812" w14:textId="77777777" w:rsidR="00806462" w:rsidRPr="00C75DCA" w:rsidRDefault="000156C7" w:rsidP="008363C0">
      <w:pPr>
        <w:pStyle w:val="ac"/>
        <w:spacing w:beforeLines="20" w:before="62" w:afterLines="20" w:after="62"/>
        <w:ind w:left="998" w:firstLine="0"/>
        <w:rPr>
          <w:rFonts w:cs="Arial"/>
        </w:rPr>
      </w:pPr>
      <w:r w:rsidRPr="00C75DCA">
        <w:rPr>
          <w:rFonts w:cs="Arial" w:hint="eastAsia"/>
        </w:rPr>
        <w:t>If necessary, t</w:t>
      </w:r>
      <w:r w:rsidR="00806462" w:rsidRPr="00C75DCA">
        <w:rPr>
          <w:rFonts w:cs="Arial" w:hint="eastAsia"/>
        </w:rPr>
        <w:t xml:space="preserve">ap </w:t>
      </w:r>
      <w:r w:rsidR="00806462" w:rsidRPr="00C75DCA">
        <w:rPr>
          <w:rFonts w:cs="Arial"/>
          <w:b/>
          <w:bCs/>
        </w:rPr>
        <w:t>Pause</w:t>
      </w:r>
      <w:r w:rsidR="00806462" w:rsidRPr="00C75DCA">
        <w:rPr>
          <w:rFonts w:cs="Arial" w:hint="eastAsia"/>
        </w:rPr>
        <w:t xml:space="preserve"> to pause the restoration process.</w:t>
      </w:r>
    </w:p>
    <w:p w14:paraId="38A6C340" w14:textId="77777777" w:rsidR="00516DBC" w:rsidRPr="00C75DCA" w:rsidRDefault="00516DBC" w:rsidP="00516DBC">
      <w:pPr>
        <w:pStyle w:val="Text"/>
        <w:spacing w:before="156" w:after="156"/>
      </w:pPr>
    </w:p>
    <w:p w14:paraId="709D39A0" w14:textId="77777777" w:rsidR="00516DBC" w:rsidRPr="00C75DCA" w:rsidRDefault="00516DBC" w:rsidP="000175A8">
      <w:pPr>
        <w:spacing w:before="156" w:after="156"/>
        <w:ind w:left="0"/>
      </w:pPr>
    </w:p>
    <w:p w14:paraId="5AB8A4FC" w14:textId="77777777" w:rsidR="008E5C9F" w:rsidRPr="00C75DCA" w:rsidRDefault="00C815FF" w:rsidP="003A7528">
      <w:pPr>
        <w:pStyle w:val="BodytextUserManual"/>
        <w:numPr>
          <w:ilvl w:val="0"/>
          <w:numId w:val="23"/>
        </w:numPr>
        <w:spacing w:beforeLines="20" w:before="62" w:afterLines="20" w:after="62"/>
        <w:ind w:left="641" w:hanging="357"/>
      </w:pPr>
      <w:r w:rsidRPr="00C75DCA">
        <w:rPr>
          <w:b/>
          <w:bCs w:val="0"/>
        </w:rPr>
        <w:lastRenderedPageBreak/>
        <w:t xml:space="preserve">To delete </w:t>
      </w:r>
      <w:r w:rsidR="006F34BA" w:rsidRPr="00C75DCA">
        <w:rPr>
          <w:b/>
          <w:bCs w:val="0"/>
        </w:rPr>
        <w:t>stored</w:t>
      </w:r>
      <w:r w:rsidRPr="00C75DCA">
        <w:rPr>
          <w:b/>
          <w:bCs w:val="0"/>
        </w:rPr>
        <w:t xml:space="preserve"> backup data</w:t>
      </w:r>
    </w:p>
    <w:p w14:paraId="789E4D1B" w14:textId="77777777" w:rsidR="008363C0" w:rsidRPr="00C75DCA" w:rsidRDefault="008363C0">
      <w:pPr>
        <w:pStyle w:val="ac"/>
        <w:numPr>
          <w:ilvl w:val="0"/>
          <w:numId w:val="187"/>
        </w:numPr>
        <w:spacing w:beforeLines="20" w:before="62" w:afterLines="20" w:after="62"/>
        <w:ind w:left="998" w:hanging="357"/>
        <w:rPr>
          <w:rFonts w:cs="Arial"/>
        </w:rPr>
      </w:pPr>
      <w:r w:rsidRPr="00C75DCA">
        <w:rPr>
          <w:rFonts w:cs="Arial" w:hint="eastAsia"/>
        </w:rPr>
        <w:t>Tap the</w:t>
      </w:r>
      <w:r w:rsidRPr="00C75DCA">
        <w:rPr>
          <w:rFonts w:cs="Arial"/>
        </w:rPr>
        <w:t xml:space="preserve"> </w:t>
      </w:r>
      <w:r w:rsidRPr="00C75DCA">
        <w:rPr>
          <w:rFonts w:cs="Arial"/>
          <w:b/>
          <w:bCs/>
        </w:rPr>
        <w:t>Data Manager</w:t>
      </w:r>
      <w:r w:rsidRPr="00C75DCA">
        <w:rPr>
          <w:rFonts w:cs="Arial"/>
        </w:rPr>
        <w:t xml:space="preserve"> </w:t>
      </w:r>
      <w:r w:rsidRPr="00C75DCA">
        <w:rPr>
          <w:rFonts w:cs="Arial" w:hint="eastAsia"/>
        </w:rPr>
        <w:t>application button on</w:t>
      </w:r>
      <w:r w:rsidRPr="00C75DCA">
        <w:rPr>
          <w:rFonts w:cs="Arial"/>
        </w:rPr>
        <w:t xml:space="preserve"> the MaxiSys Job Menu.</w:t>
      </w:r>
    </w:p>
    <w:p w14:paraId="6C0104C9" w14:textId="77777777" w:rsidR="008E5C9F" w:rsidRPr="00C75DCA" w:rsidRDefault="008363C0">
      <w:pPr>
        <w:pStyle w:val="ac"/>
        <w:numPr>
          <w:ilvl w:val="0"/>
          <w:numId w:val="187"/>
        </w:numPr>
        <w:spacing w:beforeLines="20" w:before="62" w:afterLines="20" w:after="62"/>
        <w:ind w:left="998" w:hanging="357"/>
        <w:rPr>
          <w:rFonts w:cs="Arial"/>
        </w:rPr>
      </w:pPr>
      <w:r w:rsidRPr="00C75DCA">
        <w:rPr>
          <w:rFonts w:cs="Arial"/>
          <w:noProof/>
        </w:rPr>
        <w:drawing>
          <wp:anchor distT="0" distB="0" distL="114300" distR="114300" simplePos="0" relativeHeight="252298240" behindDoc="0" locked="0" layoutInCell="1" allowOverlap="1" wp14:anchorId="607090DE" wp14:editId="28AE84C5">
            <wp:simplePos x="0" y="0"/>
            <wp:positionH relativeFrom="column">
              <wp:posOffset>4164330</wp:posOffset>
            </wp:positionH>
            <wp:positionV relativeFrom="paragraph">
              <wp:posOffset>160020</wp:posOffset>
            </wp:positionV>
            <wp:extent cx="157480" cy="179705"/>
            <wp:effectExtent l="0" t="0" r="0" b="0"/>
            <wp:wrapNone/>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157480" cy="179705"/>
                    </a:xfrm>
                    <a:prstGeom prst="rect">
                      <a:avLst/>
                    </a:prstGeom>
                    <a:noFill/>
                    <a:ln>
                      <a:noFill/>
                    </a:ln>
                  </pic:spPr>
                </pic:pic>
              </a:graphicData>
            </a:graphic>
            <wp14:sizeRelH relativeFrom="page">
              <wp14:pctWidth>0</wp14:pctWidth>
            </wp14:sizeRelH>
            <wp14:sizeRelV relativeFrom="page">
              <wp14:pctHeight>0</wp14:pctHeight>
            </wp14:sizeRelV>
          </wp:anchor>
        </w:drawing>
      </w:r>
      <w:r w:rsidR="008E5C9F" w:rsidRPr="00C75DCA">
        <w:rPr>
          <w:rFonts w:cs="Arial"/>
        </w:rPr>
        <w:t xml:space="preserve">Select </w:t>
      </w:r>
      <w:r w:rsidR="008E5C9F" w:rsidRPr="00C75DCA">
        <w:rPr>
          <w:rFonts w:cs="Arial" w:hint="eastAsia"/>
          <w:b/>
          <w:bCs/>
        </w:rPr>
        <w:t>Backup &amp; Restore</w:t>
      </w:r>
      <w:r w:rsidR="008E5C9F" w:rsidRPr="00C75DCA">
        <w:rPr>
          <w:rFonts w:cs="Arial"/>
        </w:rPr>
        <w:t xml:space="preserve"> to </w:t>
      </w:r>
      <w:r w:rsidR="008E5C9F" w:rsidRPr="00C75DCA">
        <w:rPr>
          <w:rFonts w:cs="Arial" w:hint="eastAsia"/>
        </w:rPr>
        <w:t>enter the Backup &amp; Restore screen</w:t>
      </w:r>
      <w:r w:rsidR="008E5C9F" w:rsidRPr="00C75DCA">
        <w:rPr>
          <w:rFonts w:cs="Arial"/>
        </w:rPr>
        <w:t>.</w:t>
      </w:r>
    </w:p>
    <w:p w14:paraId="7E217625" w14:textId="77777777" w:rsidR="00781395" w:rsidRPr="00C75DCA" w:rsidRDefault="008363C0">
      <w:pPr>
        <w:pStyle w:val="ac"/>
        <w:numPr>
          <w:ilvl w:val="0"/>
          <w:numId w:val="187"/>
        </w:numPr>
        <w:spacing w:beforeLines="20" w:before="62" w:afterLines="20" w:after="62"/>
        <w:ind w:left="998" w:hanging="357"/>
      </w:pPr>
      <w:r w:rsidRPr="00C75DCA">
        <w:rPr>
          <w:rFonts w:cs="Arial"/>
          <w:noProof/>
        </w:rPr>
        <w:drawing>
          <wp:anchor distT="0" distB="0" distL="114300" distR="114300" simplePos="0" relativeHeight="252283904" behindDoc="0" locked="0" layoutInCell="1" allowOverlap="1" wp14:anchorId="143F2505" wp14:editId="5DBD2183">
            <wp:simplePos x="0" y="0"/>
            <wp:positionH relativeFrom="column">
              <wp:posOffset>1042805</wp:posOffset>
            </wp:positionH>
            <wp:positionV relativeFrom="paragraph">
              <wp:posOffset>3500</wp:posOffset>
            </wp:positionV>
            <wp:extent cx="212725" cy="161925"/>
            <wp:effectExtent l="0" t="0" r="0" b="9525"/>
            <wp:wrapNone/>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212725" cy="161925"/>
                    </a:xfrm>
                    <a:prstGeom prst="rect">
                      <a:avLst/>
                    </a:prstGeom>
                    <a:noFill/>
                    <a:ln>
                      <a:noFill/>
                    </a:ln>
                  </pic:spPr>
                </pic:pic>
              </a:graphicData>
            </a:graphic>
            <wp14:sizeRelH relativeFrom="page">
              <wp14:pctWidth>0</wp14:pctWidth>
            </wp14:sizeRelH>
            <wp14:sizeRelV relativeFrom="page">
              <wp14:pctHeight>0</wp14:pctHeight>
            </wp14:sizeRelV>
          </wp:anchor>
        </w:drawing>
      </w:r>
      <w:r w:rsidR="008E5C9F" w:rsidRPr="00C75DCA">
        <w:rPr>
          <w:rFonts w:cs="Arial" w:hint="eastAsia"/>
        </w:rPr>
        <w:t xml:space="preserve">Tap the     icon, check the box to select </w:t>
      </w:r>
      <w:r w:rsidR="006F34BA" w:rsidRPr="00C75DCA">
        <w:rPr>
          <w:rFonts w:cs="Arial" w:hint="eastAsia"/>
        </w:rPr>
        <w:t>the</w:t>
      </w:r>
      <w:r w:rsidR="008E5C9F" w:rsidRPr="00C75DCA">
        <w:rPr>
          <w:rFonts w:cs="Arial" w:hint="eastAsia"/>
        </w:rPr>
        <w:t xml:space="preserve"> backup data, and tap the    icon. </w:t>
      </w:r>
      <w:r w:rsidR="008E5C9F" w:rsidRPr="00C75DCA">
        <w:rPr>
          <w:rFonts w:cs="Arial"/>
        </w:rPr>
        <w:t>Tap</w:t>
      </w:r>
      <w:r w:rsidR="008E5C9F" w:rsidRPr="00C75DCA">
        <w:rPr>
          <w:rFonts w:cs="Arial" w:hint="eastAsia"/>
        </w:rPr>
        <w:t xml:space="preserve"> </w:t>
      </w:r>
      <w:r w:rsidR="008E5C9F" w:rsidRPr="00C75DCA">
        <w:rPr>
          <w:rFonts w:cs="Arial"/>
          <w:b/>
          <w:bCs/>
        </w:rPr>
        <w:t>OK</w:t>
      </w:r>
      <w:r w:rsidR="008E5C9F" w:rsidRPr="00C75DCA">
        <w:rPr>
          <w:rFonts w:cs="Arial" w:hint="eastAsia"/>
          <w:b/>
          <w:bCs/>
        </w:rPr>
        <w:t xml:space="preserve"> </w:t>
      </w:r>
      <w:r w:rsidR="008E5C9F" w:rsidRPr="00C75DCA">
        <w:rPr>
          <w:rFonts w:cs="Arial" w:hint="eastAsia"/>
        </w:rPr>
        <w:t>to delete the selected data.</w:t>
      </w:r>
    </w:p>
    <w:p w14:paraId="64BE75A1" w14:textId="77777777" w:rsidR="00B9172C" w:rsidRPr="00C75DCA" w:rsidRDefault="00B9172C" w:rsidP="00782E42">
      <w:pPr>
        <w:pStyle w:val="12"/>
        <w:spacing w:before="312" w:after="312"/>
      </w:pPr>
      <w:bookmarkStart w:id="627" w:name="_Toc198752908"/>
      <w:bookmarkStart w:id="628" w:name="_Ref198720967"/>
      <w:bookmarkStart w:id="629" w:name="_Ref159830975"/>
      <w:bookmarkStart w:id="630" w:name="_Ref118313731"/>
      <w:bookmarkStart w:id="631" w:name="_Ref118313733"/>
      <w:bookmarkStart w:id="632" w:name="_Ref118314351"/>
      <w:bookmarkStart w:id="633" w:name="_Ref118314354"/>
      <w:bookmarkStart w:id="634" w:name="_Toc159436361"/>
      <w:bookmarkStart w:id="635" w:name="_Toc202951325"/>
      <w:bookmarkEnd w:id="627"/>
      <w:r w:rsidRPr="00C75DCA">
        <w:rPr>
          <w:rFonts w:hint="eastAsia"/>
        </w:rPr>
        <w:lastRenderedPageBreak/>
        <w:t>Autel Cloud</w:t>
      </w:r>
      <w:bookmarkEnd w:id="628"/>
      <w:bookmarkEnd w:id="635"/>
    </w:p>
    <w:p w14:paraId="79B39BFE" w14:textId="040FC9FE" w:rsidR="00EB534B" w:rsidRPr="00C75DCA" w:rsidRDefault="00B9172C" w:rsidP="00EB534B">
      <w:pPr>
        <w:spacing w:before="156" w:after="156"/>
      </w:pPr>
      <w:r w:rsidRPr="00C75DCA">
        <w:rPr>
          <w:rFonts w:hint="eastAsia"/>
        </w:rPr>
        <w:t xml:space="preserve">Autel Cloud is a </w:t>
      </w:r>
      <w:r w:rsidR="0007442D" w:rsidRPr="00C75DCA">
        <w:rPr>
          <w:rFonts w:hint="eastAsia"/>
        </w:rPr>
        <w:t>device</w:t>
      </w:r>
      <w:r w:rsidRPr="00C75DCA">
        <w:rPr>
          <w:rFonts w:hint="eastAsia"/>
        </w:rPr>
        <w:t xml:space="preserve"> and data management platform</w:t>
      </w:r>
      <w:r w:rsidR="00A028DA" w:rsidRPr="00C75DCA">
        <w:rPr>
          <w:rFonts w:hint="eastAsia"/>
        </w:rPr>
        <w:t xml:space="preserve"> with which</w:t>
      </w:r>
      <w:r w:rsidRPr="00C75DCA">
        <w:rPr>
          <w:rFonts w:hint="eastAsia"/>
        </w:rPr>
        <w:t xml:space="preserve"> you can </w:t>
      </w:r>
      <w:r w:rsidR="00A028DA" w:rsidRPr="00C75DCA">
        <w:rPr>
          <w:rFonts w:hint="eastAsia"/>
        </w:rPr>
        <w:t xml:space="preserve">easily </w:t>
      </w:r>
      <w:r w:rsidRPr="00C75DCA">
        <w:rPr>
          <w:rFonts w:hint="eastAsia"/>
        </w:rPr>
        <w:t>upload, manage, and share reports (</w:t>
      </w:r>
      <w:r w:rsidRPr="00C75DCA">
        <w:t>supporting</w:t>
      </w:r>
      <w:r w:rsidRPr="00C75DCA">
        <w:rPr>
          <w:rFonts w:hint="eastAsia"/>
        </w:rPr>
        <w:t xml:space="preserve"> diagnostics, wheel </w:t>
      </w:r>
      <w:r w:rsidRPr="00C75DCA">
        <w:t>alignment</w:t>
      </w:r>
      <w:r w:rsidRPr="00C75DCA">
        <w:rPr>
          <w:rFonts w:hint="eastAsia"/>
        </w:rPr>
        <w:t xml:space="preserve">, battery testing, etc.), live data, images, and PDF </w:t>
      </w:r>
      <w:r w:rsidR="00A028DA" w:rsidRPr="00C75DCA">
        <w:rPr>
          <w:rFonts w:hint="eastAsia"/>
        </w:rPr>
        <w:t>files</w:t>
      </w:r>
      <w:r w:rsidRPr="00C75DCA">
        <w:rPr>
          <w:rFonts w:hint="eastAsia"/>
        </w:rPr>
        <w:t>.</w:t>
      </w:r>
    </w:p>
    <w:p w14:paraId="7A745ECC" w14:textId="77777777" w:rsidR="00EB534B" w:rsidRPr="00C75DCA" w:rsidRDefault="00687110" w:rsidP="00687110">
      <w:pPr>
        <w:spacing w:before="156" w:after="156"/>
      </w:pPr>
      <w:r w:rsidRPr="00C75DCA">
        <w:rPr>
          <w:rFonts w:hint="eastAsia"/>
        </w:rPr>
        <w:t>You can a</w:t>
      </w:r>
      <w:r w:rsidRPr="00C75DCA">
        <w:t xml:space="preserve">ccess Autel Cloud </w:t>
      </w:r>
      <w:r w:rsidR="00B45EDE" w:rsidRPr="00C75DCA">
        <w:rPr>
          <w:rFonts w:hint="eastAsia"/>
        </w:rPr>
        <w:t>v</w:t>
      </w:r>
      <w:r w:rsidR="00B45EDE" w:rsidRPr="00C75DCA">
        <w:t>ia the MaxiSys tablet</w:t>
      </w:r>
      <w:r w:rsidRPr="00C75DCA">
        <w:t xml:space="preserve"> or by visiting the </w:t>
      </w:r>
      <w:r w:rsidR="00B45EDE" w:rsidRPr="00C75DCA">
        <w:rPr>
          <w:rFonts w:hint="eastAsia"/>
        </w:rPr>
        <w:t xml:space="preserve">Autel </w:t>
      </w:r>
      <w:r w:rsidRPr="00C75DCA">
        <w:t>website</w:t>
      </w:r>
      <w:r w:rsidRPr="00C75DCA">
        <w:rPr>
          <w:rFonts w:hint="eastAsia"/>
        </w:rPr>
        <w:t>.</w:t>
      </w:r>
      <w:r w:rsidR="0048582F" w:rsidRPr="00C75DCA">
        <w:rPr>
          <w:rFonts w:hint="eastAsia"/>
        </w:rPr>
        <w:t xml:space="preserve"> </w:t>
      </w:r>
    </w:p>
    <w:p w14:paraId="5D65BE4E" w14:textId="77777777" w:rsidR="008D0BE0" w:rsidRPr="00C75DCA" w:rsidRDefault="00B11935">
      <w:pPr>
        <w:pStyle w:val="ac"/>
        <w:numPr>
          <w:ilvl w:val="0"/>
          <w:numId w:val="190"/>
        </w:numPr>
        <w:spacing w:before="156" w:after="156"/>
        <w:rPr>
          <w:rFonts w:cs="Arial"/>
          <w:b/>
          <w:bCs/>
        </w:rPr>
      </w:pPr>
      <w:r w:rsidRPr="00C75DCA">
        <w:rPr>
          <w:rFonts w:cs="Arial"/>
          <w:b/>
          <w:bCs/>
        </w:rPr>
        <w:t>Via the MaxiSys tablet</w:t>
      </w:r>
    </w:p>
    <w:p w14:paraId="23429C77" w14:textId="77777777" w:rsidR="001A7534" w:rsidRPr="00C75DCA" w:rsidRDefault="001A7534">
      <w:pPr>
        <w:pStyle w:val="ac"/>
        <w:numPr>
          <w:ilvl w:val="0"/>
          <w:numId w:val="191"/>
        </w:numPr>
        <w:spacing w:before="156" w:after="156"/>
        <w:ind w:left="1010" w:hanging="369"/>
        <w:rPr>
          <w:rFonts w:cs="Arial"/>
          <w:bCs/>
          <w:szCs w:val="18"/>
        </w:rPr>
      </w:pPr>
      <w:r w:rsidRPr="00C75DCA">
        <w:rPr>
          <w:rFonts w:cs="Arial" w:hint="eastAsia"/>
          <w:bCs/>
          <w:szCs w:val="18"/>
        </w:rPr>
        <w:t xml:space="preserve">Tap the </w:t>
      </w:r>
      <w:r w:rsidRPr="00C75DCA">
        <w:rPr>
          <w:rFonts w:cs="Arial"/>
          <w:b/>
          <w:szCs w:val="18"/>
        </w:rPr>
        <w:t>Autel Cloud</w:t>
      </w:r>
      <w:r w:rsidRPr="00C75DCA">
        <w:rPr>
          <w:rFonts w:cs="Arial" w:hint="eastAsia"/>
          <w:bCs/>
          <w:szCs w:val="18"/>
        </w:rPr>
        <w:t xml:space="preserve"> application button on the</w:t>
      </w:r>
      <w:r w:rsidRPr="00C75DCA">
        <w:rPr>
          <w:rFonts w:cs="Arial"/>
          <w:bCs/>
          <w:szCs w:val="18"/>
        </w:rPr>
        <w:t xml:space="preserve"> MaxiSys Job Menu</w:t>
      </w:r>
      <w:r w:rsidRPr="00C75DCA">
        <w:rPr>
          <w:rFonts w:cs="Arial" w:hint="eastAsia"/>
          <w:bCs/>
          <w:szCs w:val="18"/>
        </w:rPr>
        <w:t xml:space="preserve"> to enter the Autel Cloud Introduction screen.</w:t>
      </w:r>
    </w:p>
    <w:p w14:paraId="4D794ACF" w14:textId="77777777" w:rsidR="00665BD3" w:rsidRPr="00C75DCA" w:rsidRDefault="008D0BE0">
      <w:pPr>
        <w:pStyle w:val="ac"/>
        <w:numPr>
          <w:ilvl w:val="0"/>
          <w:numId w:val="191"/>
        </w:numPr>
        <w:spacing w:before="156" w:after="156"/>
        <w:ind w:left="1010" w:hanging="369"/>
        <w:rPr>
          <w:rFonts w:cs="Arial"/>
          <w:bCs/>
          <w:szCs w:val="18"/>
        </w:rPr>
      </w:pPr>
      <w:r w:rsidRPr="00C75DCA">
        <w:rPr>
          <w:rFonts w:hint="eastAsia"/>
        </w:rPr>
        <w:t xml:space="preserve">Tap </w:t>
      </w:r>
      <w:r w:rsidRPr="00C75DCA">
        <w:rPr>
          <w:b/>
          <w:bCs/>
        </w:rPr>
        <w:t>Enter Autel Cloud</w:t>
      </w:r>
      <w:r w:rsidRPr="00C75DCA">
        <w:rPr>
          <w:rFonts w:hint="eastAsia"/>
        </w:rPr>
        <w:t xml:space="preserve"> to enter the Autel Cloud Login screen.</w:t>
      </w:r>
    </w:p>
    <w:p w14:paraId="4137CF46" w14:textId="70692B06" w:rsidR="00B1006C" w:rsidRPr="00C75DCA" w:rsidRDefault="00687A30" w:rsidP="00687A30">
      <w:pPr>
        <w:pStyle w:val="affb"/>
        <w:snapToGrid w:val="0"/>
        <w:spacing w:before="156" w:afterLines="0" w:after="0" w:line="360" w:lineRule="auto"/>
        <w:ind w:left="726" w:firstLine="0"/>
        <w:jc w:val="center"/>
      </w:pPr>
      <w:r w:rsidRPr="00C75DCA">
        <w:rPr>
          <w:noProof/>
        </w:rPr>
        <w:drawing>
          <wp:inline distT="0" distB="0" distL="0" distR="0" wp14:anchorId="0DA4884F" wp14:editId="7C0DED60">
            <wp:extent cx="2878516" cy="1944000"/>
            <wp:effectExtent l="0" t="0" r="0" b="0"/>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151795BC" w14:textId="175E53EF" w:rsidR="00B1006C" w:rsidRPr="00C75DCA" w:rsidRDefault="00106607" w:rsidP="00687A30">
      <w:pPr>
        <w:pStyle w:val="ae"/>
        <w:spacing w:beforeLines="0" w:before="0" w:after="156"/>
        <w:rPr>
          <w:i/>
          <w:iCs/>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10</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1</w:t>
      </w:r>
      <w:r w:rsidRPr="00C75DCA">
        <w:rPr>
          <w:noProof/>
        </w:rPr>
        <w:fldChar w:fldCharType="end"/>
      </w:r>
      <w:r w:rsidR="000B02CD" w:rsidRPr="00C75DCA">
        <w:rPr>
          <w:rFonts w:hint="eastAsia"/>
          <w:noProof/>
        </w:rPr>
        <w:t xml:space="preserve"> </w:t>
      </w:r>
      <w:r w:rsidR="00B1006C" w:rsidRPr="00C75DCA">
        <w:rPr>
          <w:i/>
          <w:iCs/>
        </w:rPr>
        <w:t xml:space="preserve">Autel Cloud </w:t>
      </w:r>
      <w:r w:rsidR="000B02CD" w:rsidRPr="00C75DCA">
        <w:rPr>
          <w:rFonts w:hint="eastAsia"/>
          <w:i/>
          <w:iCs/>
        </w:rPr>
        <w:t>Application</w:t>
      </w:r>
    </w:p>
    <w:p w14:paraId="44D816F4" w14:textId="77777777" w:rsidR="00B11935" w:rsidRPr="00C75DCA" w:rsidRDefault="00B45EDE">
      <w:pPr>
        <w:pStyle w:val="ac"/>
        <w:numPr>
          <w:ilvl w:val="0"/>
          <w:numId w:val="190"/>
        </w:numPr>
        <w:spacing w:before="156" w:after="156"/>
        <w:ind w:left="641" w:hanging="357"/>
        <w:rPr>
          <w:rFonts w:cs="Arial"/>
          <w:b/>
          <w:bCs/>
        </w:rPr>
      </w:pPr>
      <w:r w:rsidRPr="00C75DCA">
        <w:rPr>
          <w:b/>
          <w:bCs/>
        </w:rPr>
        <w:t>Via the Autel website</w:t>
      </w:r>
    </w:p>
    <w:p w14:paraId="30F55753" w14:textId="77777777" w:rsidR="00B45EDE" w:rsidRPr="00C75DCA" w:rsidRDefault="000C60D2" w:rsidP="00B25752">
      <w:pPr>
        <w:spacing w:before="156" w:after="156"/>
        <w:ind w:left="680"/>
      </w:pPr>
      <w:r w:rsidRPr="00C75DCA">
        <w:t>Visit</w:t>
      </w:r>
      <w:r w:rsidR="00B45EDE" w:rsidRPr="00C75DCA">
        <w:rPr>
          <w:rFonts w:hint="eastAsia"/>
        </w:rPr>
        <w:t xml:space="preserve"> the following website according to your region.</w:t>
      </w:r>
    </w:p>
    <w:p w14:paraId="4F23C5F8" w14:textId="77777777" w:rsidR="00687110" w:rsidRPr="00C75DCA" w:rsidRDefault="00EB534B" w:rsidP="00B25752">
      <w:pPr>
        <w:spacing w:before="156" w:after="156"/>
        <w:ind w:left="680"/>
        <w:rPr>
          <w:rStyle w:val="Char2"/>
        </w:rPr>
      </w:pPr>
      <w:r w:rsidRPr="00C75DCA">
        <w:t>North America:</w:t>
      </w:r>
      <w:r w:rsidRPr="00C75DCA">
        <w:rPr>
          <w:rStyle w:val="Char2"/>
        </w:rPr>
        <w:t xml:space="preserve"> </w:t>
      </w:r>
      <w:hyperlink r:id="rId207" w:history="1">
        <w:r w:rsidR="00687110" w:rsidRPr="00C75DCA">
          <w:rPr>
            <w:rStyle w:val="Char2"/>
            <w:i w:val="0"/>
            <w:iCs/>
            <w:u w:val="single"/>
          </w:rPr>
          <w:t>https://cloud-us.autel.com</w:t>
        </w:r>
      </w:hyperlink>
    </w:p>
    <w:p w14:paraId="2A6EAB7D" w14:textId="77777777" w:rsidR="00687110" w:rsidRPr="00C75DCA" w:rsidRDefault="00EB534B" w:rsidP="00B25752">
      <w:pPr>
        <w:spacing w:before="156" w:after="156"/>
        <w:ind w:left="680"/>
        <w:rPr>
          <w:rStyle w:val="Char2"/>
          <w:u w:val="single"/>
        </w:rPr>
      </w:pPr>
      <w:r w:rsidRPr="00C75DCA">
        <w:t>Europe:</w:t>
      </w:r>
      <w:r w:rsidRPr="00C75DCA">
        <w:rPr>
          <w:rStyle w:val="Char2"/>
          <w:i w:val="0"/>
          <w:iCs/>
        </w:rPr>
        <w:t xml:space="preserve"> </w:t>
      </w:r>
      <w:hyperlink r:id="rId208" w:history="1">
        <w:r w:rsidR="00687110" w:rsidRPr="00C75DCA">
          <w:rPr>
            <w:rStyle w:val="Char2"/>
            <w:i w:val="0"/>
            <w:iCs/>
            <w:u w:val="single"/>
          </w:rPr>
          <w:t>https://cloud-eu.autel.com</w:t>
        </w:r>
      </w:hyperlink>
    </w:p>
    <w:p w14:paraId="4D708B6F" w14:textId="77777777" w:rsidR="000B2B85" w:rsidRPr="00C75DCA" w:rsidRDefault="000B2B85" w:rsidP="000B2B85">
      <w:pPr>
        <w:pBdr>
          <w:top w:val="single" w:sz="6" w:space="1" w:color="auto"/>
          <w:bottom w:val="single" w:sz="6" w:space="1" w:color="auto"/>
        </w:pBdr>
        <w:spacing w:before="156" w:after="156"/>
        <w:ind w:left="737"/>
        <w:contextualSpacing/>
        <w:rPr>
          <w:rFonts w:cs="Arial"/>
          <w:b/>
        </w:rPr>
      </w:pPr>
      <w:r w:rsidRPr="00C75DCA">
        <w:rPr>
          <w:rFonts w:cs="Arial"/>
          <w:noProof/>
        </w:rPr>
        <w:drawing>
          <wp:anchor distT="0" distB="0" distL="114300" distR="114300" simplePos="0" relativeHeight="252307456" behindDoc="0" locked="0" layoutInCell="1" allowOverlap="1" wp14:anchorId="6D30574F" wp14:editId="26EF82E4">
            <wp:simplePos x="0" y="0"/>
            <wp:positionH relativeFrom="margin">
              <wp:posOffset>287020</wp:posOffset>
            </wp:positionH>
            <wp:positionV relativeFrom="paragraph">
              <wp:posOffset>24130</wp:posOffset>
            </wp:positionV>
            <wp:extent cx="144145" cy="144145"/>
            <wp:effectExtent l="0" t="0" r="8255" b="8255"/>
            <wp:wrapNone/>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72B59F91" w14:textId="45A336FE" w:rsidR="009B429E" w:rsidRPr="00C75DCA" w:rsidRDefault="000B2B85" w:rsidP="000B2B85">
      <w:pPr>
        <w:pBdr>
          <w:top w:val="single" w:sz="6" w:space="1" w:color="auto"/>
          <w:bottom w:val="single" w:sz="6" w:space="1" w:color="auto"/>
        </w:pBdr>
        <w:spacing w:before="156" w:after="156"/>
        <w:ind w:left="737"/>
        <w:contextualSpacing/>
        <w:rPr>
          <w:rStyle w:val="Char2"/>
          <w:rFonts w:eastAsiaTheme="minorEastAsia" w:cs="Arial"/>
          <w:bCs w:val="0"/>
          <w:i w:val="0"/>
          <w:color w:val="auto"/>
          <w:szCs w:val="24"/>
        </w:rPr>
      </w:pPr>
      <w:r w:rsidRPr="00C75DCA">
        <w:t>The function</w:t>
      </w:r>
      <w:r w:rsidR="00A028DA" w:rsidRPr="00C75DCA">
        <w:rPr>
          <w:rFonts w:hint="eastAsia"/>
        </w:rPr>
        <w:t>ality</w:t>
      </w:r>
      <w:r w:rsidRPr="00C75DCA">
        <w:t xml:space="preserve"> </w:t>
      </w:r>
      <w:r w:rsidR="00A028DA" w:rsidRPr="00C75DCA">
        <w:rPr>
          <w:rFonts w:hint="eastAsia"/>
        </w:rPr>
        <w:t>of</w:t>
      </w:r>
      <w:r w:rsidRPr="00C75DCA">
        <w:t xml:space="preserve"> </w:t>
      </w:r>
      <w:r w:rsidRPr="00C75DCA">
        <w:rPr>
          <w:rFonts w:hint="eastAsia"/>
        </w:rPr>
        <w:t>Autel Cloud</w:t>
      </w:r>
      <w:r w:rsidR="00F4254F" w:rsidRPr="00C75DCA">
        <w:rPr>
          <w:rFonts w:hint="eastAsia"/>
        </w:rPr>
        <w:t xml:space="preserve"> </w:t>
      </w:r>
      <w:r w:rsidR="00A028DA" w:rsidRPr="00C75DCA">
        <w:rPr>
          <w:rFonts w:hint="eastAsia"/>
        </w:rPr>
        <w:t xml:space="preserve">is the same whether </w:t>
      </w:r>
      <w:r w:rsidR="00A028DA" w:rsidRPr="00C75DCA">
        <w:t>accessing</w:t>
      </w:r>
      <w:r w:rsidR="00A028DA" w:rsidRPr="00C75DCA">
        <w:rPr>
          <w:rFonts w:hint="eastAsia"/>
        </w:rPr>
        <w:t xml:space="preserve"> it </w:t>
      </w:r>
      <w:r w:rsidR="00F4254F" w:rsidRPr="00C75DCA">
        <w:rPr>
          <w:rFonts w:hint="eastAsia"/>
        </w:rPr>
        <w:t>via</w:t>
      </w:r>
      <w:r w:rsidRPr="00C75DCA">
        <w:t xml:space="preserve"> </w:t>
      </w:r>
      <w:r w:rsidR="00A028DA" w:rsidRPr="00C75DCA">
        <w:rPr>
          <w:rFonts w:hint="eastAsia"/>
        </w:rPr>
        <w:t>a</w:t>
      </w:r>
      <w:r w:rsidRPr="00C75DCA">
        <w:t xml:space="preserve"> MaxiSys tablet </w:t>
      </w:r>
      <w:r w:rsidR="006D3388" w:rsidRPr="00C75DCA">
        <w:rPr>
          <w:rFonts w:hint="eastAsia"/>
        </w:rPr>
        <w:t>or</w:t>
      </w:r>
      <w:r w:rsidRPr="00C75DCA">
        <w:t xml:space="preserve"> </w:t>
      </w:r>
      <w:r w:rsidR="006D3388" w:rsidRPr="00C75DCA">
        <w:rPr>
          <w:rFonts w:hint="eastAsia"/>
        </w:rPr>
        <w:t xml:space="preserve">the </w:t>
      </w:r>
      <w:r w:rsidRPr="00C75DCA">
        <w:t xml:space="preserve">Autel website. </w:t>
      </w:r>
      <w:r w:rsidR="00475CBF" w:rsidRPr="00C75DCA">
        <w:t>The</w:t>
      </w:r>
      <w:r w:rsidR="00A028DA" w:rsidRPr="00C75DCA">
        <w:rPr>
          <w:rFonts w:hint="eastAsia"/>
        </w:rPr>
        <w:t xml:space="preserve"> illustrations in</w:t>
      </w:r>
      <w:r w:rsidR="00475CBF" w:rsidRPr="00C75DCA">
        <w:rPr>
          <w:rFonts w:hint="eastAsia"/>
        </w:rPr>
        <w:t xml:space="preserve"> t</w:t>
      </w:r>
      <w:r w:rsidRPr="00C75DCA">
        <w:t>h</w:t>
      </w:r>
      <w:r w:rsidR="008A4987" w:rsidRPr="00C75DCA">
        <w:rPr>
          <w:rFonts w:hint="eastAsia"/>
        </w:rPr>
        <w:t>is</w:t>
      </w:r>
      <w:r w:rsidRPr="00C75DCA">
        <w:t xml:space="preserve"> manual </w:t>
      </w:r>
      <w:r w:rsidR="00A028DA" w:rsidRPr="00C75DCA">
        <w:rPr>
          <w:rFonts w:hint="eastAsia"/>
        </w:rPr>
        <w:t>are based on accessing Autel Cloud via the MaxiSys tablet</w:t>
      </w:r>
      <w:r w:rsidRPr="00C75DCA">
        <w:t>.</w:t>
      </w:r>
    </w:p>
    <w:p w14:paraId="3CB7709E" w14:textId="77777777" w:rsidR="00106607" w:rsidRPr="00C75DCA" w:rsidRDefault="00106607" w:rsidP="00106607">
      <w:pPr>
        <w:pStyle w:val="20"/>
        <w:spacing w:before="312" w:after="156"/>
      </w:pPr>
      <w:bookmarkStart w:id="636" w:name="_Toc202951326"/>
      <w:r w:rsidRPr="00C75DCA">
        <w:rPr>
          <w:rFonts w:hint="eastAsia"/>
        </w:rPr>
        <w:lastRenderedPageBreak/>
        <w:t>Registration and Login</w:t>
      </w:r>
      <w:bookmarkEnd w:id="636"/>
    </w:p>
    <w:p w14:paraId="64682973" w14:textId="77777777" w:rsidR="00687110" w:rsidRPr="00C75DCA" w:rsidRDefault="00106607">
      <w:pPr>
        <w:spacing w:before="156" w:after="156"/>
        <w:ind w:left="0"/>
      </w:pPr>
      <w:r w:rsidRPr="00C75DCA">
        <w:rPr>
          <w:rFonts w:hint="eastAsia"/>
        </w:rPr>
        <w:t xml:space="preserve">To use Autel Cloud, you need to </w:t>
      </w:r>
      <w:r w:rsidRPr="00C75DCA">
        <w:t>register</w:t>
      </w:r>
      <w:r w:rsidRPr="00C75DCA">
        <w:rPr>
          <w:rFonts w:hint="eastAsia"/>
        </w:rPr>
        <w:t xml:space="preserve"> an </w:t>
      </w:r>
      <w:r w:rsidR="00206012" w:rsidRPr="00C75DCA">
        <w:t>Autel</w:t>
      </w:r>
      <w:r w:rsidR="00206012" w:rsidRPr="00C75DCA">
        <w:rPr>
          <w:rFonts w:hint="eastAsia"/>
        </w:rPr>
        <w:t xml:space="preserve"> </w:t>
      </w:r>
      <w:r w:rsidRPr="00C75DCA">
        <w:rPr>
          <w:rFonts w:hint="eastAsia"/>
        </w:rPr>
        <w:t>account and log in to your account.</w:t>
      </w:r>
    </w:p>
    <w:p w14:paraId="6D5241F7" w14:textId="79DC404E" w:rsidR="00206AB9" w:rsidRPr="00C75DCA" w:rsidRDefault="00206AB9" w:rsidP="00687A30">
      <w:pPr>
        <w:pStyle w:val="affb"/>
        <w:snapToGrid w:val="0"/>
        <w:spacing w:before="156" w:afterLines="0" w:after="0" w:line="360" w:lineRule="auto"/>
        <w:jc w:val="center"/>
      </w:pPr>
      <w:r w:rsidRPr="00C75DCA">
        <w:rPr>
          <w:noProof/>
        </w:rPr>
        <w:drawing>
          <wp:inline distT="0" distB="0" distL="0" distR="0" wp14:anchorId="3FC647C9" wp14:editId="41CFFCF0">
            <wp:extent cx="3774326" cy="1980000"/>
            <wp:effectExtent l="0" t="0" r="0" b="1270"/>
            <wp:docPr id="7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3774326" cy="1980000"/>
                    </a:xfrm>
                    <a:prstGeom prst="rect">
                      <a:avLst/>
                    </a:prstGeom>
                    <a:noFill/>
                    <a:ln>
                      <a:noFill/>
                    </a:ln>
                  </pic:spPr>
                </pic:pic>
              </a:graphicData>
            </a:graphic>
          </wp:inline>
        </w:drawing>
      </w:r>
    </w:p>
    <w:p w14:paraId="4156D8E3" w14:textId="4C47BC6F" w:rsidR="000B02CD" w:rsidRPr="00C75DCA" w:rsidRDefault="000B02CD" w:rsidP="00687A30">
      <w:pPr>
        <w:pStyle w:val="ae"/>
        <w:spacing w:beforeLines="0" w:before="0" w:after="156"/>
        <w:rPr>
          <w:i/>
          <w:iCs/>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10</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2</w:t>
      </w:r>
      <w:r w:rsidRPr="00C75DCA">
        <w:rPr>
          <w:noProof/>
        </w:rPr>
        <w:fldChar w:fldCharType="end"/>
      </w:r>
      <w:r w:rsidRPr="00C75DCA">
        <w:rPr>
          <w:rFonts w:hint="eastAsia"/>
          <w:noProof/>
        </w:rPr>
        <w:t xml:space="preserve"> </w:t>
      </w:r>
      <w:r w:rsidRPr="00C75DCA">
        <w:rPr>
          <w:i/>
          <w:iCs/>
        </w:rPr>
        <w:t xml:space="preserve">Autel Cloud Login </w:t>
      </w:r>
      <w:r w:rsidRPr="00C75DCA">
        <w:rPr>
          <w:rFonts w:hint="eastAsia"/>
          <w:i/>
          <w:iCs/>
        </w:rPr>
        <w:t>S</w:t>
      </w:r>
      <w:r w:rsidRPr="00C75DCA">
        <w:rPr>
          <w:i/>
          <w:iCs/>
        </w:rPr>
        <w:t>creen</w:t>
      </w:r>
    </w:p>
    <w:p w14:paraId="3BCB527C" w14:textId="77777777" w:rsidR="00687110" w:rsidRPr="00C75DCA" w:rsidRDefault="00687110" w:rsidP="009B236C">
      <w:pPr>
        <w:pStyle w:val="a2"/>
        <w:spacing w:beforeLines="20" w:before="62" w:afterLines="20" w:after="62"/>
        <w:ind w:left="641" w:hanging="357"/>
        <w:rPr>
          <w:rFonts w:cs="Arial"/>
        </w:rPr>
      </w:pPr>
      <w:r w:rsidRPr="00C75DCA">
        <w:rPr>
          <w:bCs/>
        </w:rPr>
        <w:t>To register an account</w:t>
      </w:r>
    </w:p>
    <w:p w14:paraId="0228269C" w14:textId="2BF9D8FE" w:rsidR="00024DED" w:rsidRPr="00C75DCA" w:rsidRDefault="00206012" w:rsidP="00A8286E">
      <w:pPr>
        <w:pStyle w:val="ac"/>
        <w:spacing w:before="156" w:after="156"/>
        <w:ind w:firstLine="0"/>
      </w:pPr>
      <w:r w:rsidRPr="00C75DCA">
        <w:t>If you don't have an Aut</w:t>
      </w:r>
      <w:r w:rsidRPr="00C75DCA">
        <w:rPr>
          <w:rFonts w:hint="eastAsia"/>
        </w:rPr>
        <w:t>el</w:t>
      </w:r>
      <w:r w:rsidRPr="00C75DCA">
        <w:t xml:space="preserve"> account yet,</w:t>
      </w:r>
      <w:r w:rsidR="00364EC9" w:rsidRPr="00C75DCA">
        <w:rPr>
          <w:rFonts w:hint="eastAsia"/>
        </w:rPr>
        <w:t xml:space="preserve"> </w:t>
      </w:r>
      <w:r w:rsidR="00BE6A62" w:rsidRPr="00C75DCA">
        <w:rPr>
          <w:rFonts w:hint="eastAsia"/>
        </w:rPr>
        <w:t>tap</w:t>
      </w:r>
      <w:r w:rsidRPr="00C75DCA">
        <w:rPr>
          <w:rFonts w:hint="eastAsia"/>
        </w:rPr>
        <w:t xml:space="preserve"> </w:t>
      </w:r>
      <w:r w:rsidR="00364EC9" w:rsidRPr="00C75DCA">
        <w:rPr>
          <w:b/>
          <w:bCs/>
        </w:rPr>
        <w:t>Register</w:t>
      </w:r>
      <w:r w:rsidR="00364EC9" w:rsidRPr="00C75DCA">
        <w:rPr>
          <w:rFonts w:hint="eastAsia"/>
        </w:rPr>
        <w:t xml:space="preserve"> to </w:t>
      </w:r>
      <w:r w:rsidR="00A028DA" w:rsidRPr="00C75DCA">
        <w:rPr>
          <w:rFonts w:hint="eastAsia"/>
        </w:rPr>
        <w:t>create</w:t>
      </w:r>
      <w:r w:rsidR="00364EC9" w:rsidRPr="00C75DCA">
        <w:rPr>
          <w:rFonts w:hint="eastAsia"/>
        </w:rPr>
        <w:t xml:space="preserve"> an account.</w:t>
      </w:r>
    </w:p>
    <w:p w14:paraId="595DCDB1" w14:textId="77777777" w:rsidR="007C19A8" w:rsidRPr="00C75DCA" w:rsidRDefault="00D20DAA" w:rsidP="002262DC">
      <w:pPr>
        <w:pStyle w:val="a2"/>
        <w:spacing w:beforeLines="20" w:before="62" w:afterLines="20" w:after="62"/>
        <w:ind w:left="641" w:hanging="357"/>
        <w:rPr>
          <w:rFonts w:cs="Arial"/>
        </w:rPr>
      </w:pPr>
      <w:r w:rsidRPr="00C75DCA">
        <w:rPr>
          <w:bCs/>
        </w:rPr>
        <w:t>To log</w:t>
      </w:r>
      <w:r w:rsidR="00C16615" w:rsidRPr="00C75DCA">
        <w:rPr>
          <w:bCs/>
        </w:rPr>
        <w:t xml:space="preserve"> </w:t>
      </w:r>
      <w:r w:rsidRPr="00C75DCA">
        <w:rPr>
          <w:bCs/>
        </w:rPr>
        <w:t xml:space="preserve">in to </w:t>
      </w:r>
      <w:bookmarkStart w:id="637" w:name="_Hlk198547253"/>
      <w:r w:rsidRPr="00C75DCA">
        <w:rPr>
          <w:bCs/>
        </w:rPr>
        <w:t>Autel Cloud</w:t>
      </w:r>
      <w:bookmarkEnd w:id="637"/>
    </w:p>
    <w:p w14:paraId="7EA8E0C8" w14:textId="1C746292" w:rsidR="007C19A8" w:rsidRPr="00C75DCA" w:rsidRDefault="007C19A8" w:rsidP="00A8286E">
      <w:pPr>
        <w:pStyle w:val="Text"/>
        <w:spacing w:before="156" w:after="156"/>
        <w:ind w:left="641"/>
      </w:pPr>
      <w:r w:rsidRPr="00C75DCA">
        <w:t>You</w:t>
      </w:r>
      <w:r w:rsidRPr="00C75DCA">
        <w:rPr>
          <w:rFonts w:hint="eastAsia"/>
        </w:rPr>
        <w:t xml:space="preserve"> can log in</w:t>
      </w:r>
      <w:r w:rsidR="007970AD" w:rsidRPr="00C75DCA">
        <w:rPr>
          <w:rFonts w:hint="eastAsia"/>
        </w:rPr>
        <w:t xml:space="preserve"> to Autel Cloud</w:t>
      </w:r>
      <w:r w:rsidRPr="00C75DCA">
        <w:rPr>
          <w:rFonts w:hint="eastAsia"/>
        </w:rPr>
        <w:t xml:space="preserve"> with password or with </w:t>
      </w:r>
      <w:r w:rsidR="00A028DA" w:rsidRPr="00C75DCA">
        <w:rPr>
          <w:rFonts w:hint="eastAsia"/>
        </w:rPr>
        <w:t xml:space="preserve">a </w:t>
      </w:r>
      <w:r w:rsidRPr="00C75DCA">
        <w:rPr>
          <w:rFonts w:hint="eastAsia"/>
        </w:rPr>
        <w:t>verification code.</w:t>
      </w:r>
      <w:r w:rsidR="00A53CCA" w:rsidRPr="00C75DCA">
        <w:rPr>
          <w:rFonts w:hint="eastAsia"/>
        </w:rPr>
        <w:t xml:space="preserve"> Or you can log</w:t>
      </w:r>
      <w:r w:rsidR="00BB413C">
        <w:rPr>
          <w:rFonts w:hint="eastAsia"/>
        </w:rPr>
        <w:t xml:space="preserve"> </w:t>
      </w:r>
      <w:r w:rsidR="00A53CCA" w:rsidRPr="00C75DCA">
        <w:rPr>
          <w:rFonts w:hint="eastAsia"/>
        </w:rPr>
        <w:t xml:space="preserve">in as </w:t>
      </w:r>
      <w:r w:rsidR="00A028DA" w:rsidRPr="00C75DCA">
        <w:rPr>
          <w:rFonts w:hint="eastAsia"/>
        </w:rPr>
        <w:t xml:space="preserve">an </w:t>
      </w:r>
      <w:r w:rsidR="00A53CCA" w:rsidRPr="00C75DCA">
        <w:rPr>
          <w:rFonts w:hint="eastAsia"/>
        </w:rPr>
        <w:t xml:space="preserve">enterprise user if you have an enterprise account. </w:t>
      </w:r>
    </w:p>
    <w:p w14:paraId="2FC45590" w14:textId="3BEAA3F3" w:rsidR="00A3178C" w:rsidRPr="00C75DCA" w:rsidRDefault="007C19A8">
      <w:pPr>
        <w:pStyle w:val="ac"/>
        <w:numPr>
          <w:ilvl w:val="0"/>
          <w:numId w:val="182"/>
        </w:numPr>
        <w:spacing w:before="156" w:after="156"/>
        <w:ind w:left="1083" w:hanging="442"/>
      </w:pPr>
      <w:r w:rsidRPr="00C75DCA">
        <w:rPr>
          <w:rFonts w:hint="eastAsia"/>
        </w:rPr>
        <w:t xml:space="preserve">To log in with </w:t>
      </w:r>
      <w:r w:rsidR="00A028DA" w:rsidRPr="00C75DCA">
        <w:rPr>
          <w:rFonts w:hint="eastAsia"/>
        </w:rPr>
        <w:t xml:space="preserve">a </w:t>
      </w:r>
      <w:r w:rsidRPr="00C75DCA">
        <w:t>password</w:t>
      </w:r>
      <w:r w:rsidRPr="00C75DCA">
        <w:rPr>
          <w:rFonts w:hint="eastAsia"/>
        </w:rPr>
        <w:t xml:space="preserve">: </w:t>
      </w:r>
      <w:r w:rsidR="00BE6A62" w:rsidRPr="00C75DCA">
        <w:rPr>
          <w:rFonts w:hint="eastAsia"/>
        </w:rPr>
        <w:t>tap</w:t>
      </w:r>
      <w:r w:rsidR="00B1006C" w:rsidRPr="00C75DCA">
        <w:rPr>
          <w:rFonts w:hint="eastAsia"/>
        </w:rPr>
        <w:t xml:space="preserve"> </w:t>
      </w:r>
      <w:r w:rsidR="00B1006C" w:rsidRPr="00C75DCA">
        <w:rPr>
          <w:b/>
          <w:bCs/>
        </w:rPr>
        <w:t>Log</w:t>
      </w:r>
      <w:r w:rsidR="00B1006C" w:rsidRPr="00C75DCA">
        <w:rPr>
          <w:rFonts w:hint="eastAsia"/>
          <w:b/>
          <w:bCs/>
        </w:rPr>
        <w:t xml:space="preserve"> In</w:t>
      </w:r>
      <w:r w:rsidR="00B1006C" w:rsidRPr="00C75DCA">
        <w:rPr>
          <w:b/>
          <w:bCs/>
        </w:rPr>
        <w:t xml:space="preserve"> with </w:t>
      </w:r>
      <w:r w:rsidR="00B1006C" w:rsidRPr="00C75DCA">
        <w:rPr>
          <w:rFonts w:hint="eastAsia"/>
          <w:b/>
          <w:bCs/>
        </w:rPr>
        <w:t>Password</w:t>
      </w:r>
      <w:r w:rsidR="00024DED" w:rsidRPr="00C75DCA">
        <w:rPr>
          <w:rFonts w:hint="eastAsia"/>
        </w:rPr>
        <w:t>, e</w:t>
      </w:r>
      <w:r w:rsidR="00803B1D" w:rsidRPr="00C75DCA">
        <w:rPr>
          <w:rFonts w:hint="eastAsia"/>
        </w:rPr>
        <w:t xml:space="preserve">nter </w:t>
      </w:r>
      <w:r w:rsidRPr="00C75DCA">
        <w:rPr>
          <w:rFonts w:hint="eastAsia"/>
        </w:rPr>
        <w:t>your</w:t>
      </w:r>
      <w:r w:rsidR="00803B1D" w:rsidRPr="00C75DCA">
        <w:rPr>
          <w:rFonts w:hint="eastAsia"/>
        </w:rPr>
        <w:t xml:space="preserve"> </w:t>
      </w:r>
      <w:r w:rsidR="00803B1D" w:rsidRPr="00C75DCA">
        <w:t>phone</w:t>
      </w:r>
      <w:r w:rsidR="00803B1D" w:rsidRPr="00C75DCA">
        <w:rPr>
          <w:rFonts w:hint="eastAsia"/>
        </w:rPr>
        <w:t xml:space="preserve"> number</w:t>
      </w:r>
      <w:r w:rsidRPr="00C75DCA">
        <w:rPr>
          <w:rFonts w:hint="eastAsia"/>
        </w:rPr>
        <w:t xml:space="preserve"> or E-mail</w:t>
      </w:r>
      <w:r w:rsidR="00803B1D" w:rsidRPr="00C75DCA">
        <w:rPr>
          <w:rFonts w:hint="eastAsia"/>
        </w:rPr>
        <w:t xml:space="preserve"> </w:t>
      </w:r>
      <w:r w:rsidR="00506ADD" w:rsidRPr="00C75DCA">
        <w:rPr>
          <w:rFonts w:hint="eastAsia"/>
        </w:rPr>
        <w:t xml:space="preserve">address </w:t>
      </w:r>
      <w:r w:rsidR="00803B1D" w:rsidRPr="00C75DCA">
        <w:rPr>
          <w:rFonts w:hint="eastAsia"/>
        </w:rPr>
        <w:t>and password</w:t>
      </w:r>
      <w:r w:rsidR="007970AD" w:rsidRPr="00C75DCA">
        <w:rPr>
          <w:rFonts w:hint="eastAsia"/>
        </w:rPr>
        <w:t>,</w:t>
      </w:r>
      <w:r w:rsidRPr="00C75DCA">
        <w:rPr>
          <w:rFonts w:hint="eastAsia"/>
        </w:rPr>
        <w:t xml:space="preserve"> and </w:t>
      </w:r>
      <w:r w:rsidR="00BE6A62" w:rsidRPr="00C75DCA">
        <w:rPr>
          <w:rFonts w:hint="eastAsia"/>
        </w:rPr>
        <w:t>tap</w:t>
      </w:r>
      <w:r w:rsidRPr="00C75DCA">
        <w:rPr>
          <w:rFonts w:hint="eastAsia"/>
        </w:rPr>
        <w:t xml:space="preserve"> </w:t>
      </w:r>
      <w:r w:rsidRPr="00C75DCA">
        <w:rPr>
          <w:b/>
          <w:bCs/>
        </w:rPr>
        <w:t>Log In</w:t>
      </w:r>
      <w:r w:rsidR="00803B1D" w:rsidRPr="00C75DCA">
        <w:rPr>
          <w:rFonts w:hint="eastAsia"/>
        </w:rPr>
        <w:t>.</w:t>
      </w:r>
    </w:p>
    <w:p w14:paraId="1A13475D" w14:textId="5C9EBFED" w:rsidR="007C19A8" w:rsidRPr="00C75DCA" w:rsidRDefault="007C19A8">
      <w:pPr>
        <w:pStyle w:val="Text"/>
        <w:numPr>
          <w:ilvl w:val="0"/>
          <w:numId w:val="182"/>
        </w:numPr>
        <w:spacing w:before="156" w:after="156"/>
        <w:ind w:left="1083" w:hanging="442"/>
      </w:pPr>
      <w:r w:rsidRPr="00C75DCA">
        <w:t>To</w:t>
      </w:r>
      <w:r w:rsidRPr="00C75DCA">
        <w:rPr>
          <w:rFonts w:hint="eastAsia"/>
        </w:rPr>
        <w:t xml:space="preserve"> log in with </w:t>
      </w:r>
      <w:r w:rsidR="00A028DA" w:rsidRPr="00C75DCA">
        <w:rPr>
          <w:rFonts w:hint="eastAsia"/>
        </w:rPr>
        <w:t xml:space="preserve">a </w:t>
      </w:r>
      <w:r w:rsidRPr="00C75DCA">
        <w:rPr>
          <w:rFonts w:hint="eastAsia"/>
        </w:rPr>
        <w:t xml:space="preserve">verification code: </w:t>
      </w:r>
      <w:r w:rsidR="00BE6A62" w:rsidRPr="00C75DCA">
        <w:rPr>
          <w:rFonts w:hint="eastAsia"/>
        </w:rPr>
        <w:t>tap</w:t>
      </w:r>
      <w:r w:rsidRPr="00C75DCA">
        <w:rPr>
          <w:rFonts w:hint="eastAsia"/>
        </w:rPr>
        <w:t xml:space="preserve"> </w:t>
      </w:r>
      <w:r w:rsidR="00B1006C" w:rsidRPr="00C75DCA">
        <w:rPr>
          <w:rFonts w:hint="eastAsia"/>
          <w:b/>
          <w:bCs/>
        </w:rPr>
        <w:t xml:space="preserve">Log In with Verification </w:t>
      </w:r>
      <w:r w:rsidR="00BA12C7" w:rsidRPr="00C75DCA">
        <w:rPr>
          <w:rFonts w:hint="eastAsia"/>
          <w:b/>
          <w:bCs/>
        </w:rPr>
        <w:t>C</w:t>
      </w:r>
      <w:r w:rsidR="00B1006C" w:rsidRPr="00C75DCA">
        <w:rPr>
          <w:rFonts w:hint="eastAsia"/>
          <w:b/>
          <w:bCs/>
        </w:rPr>
        <w:t>ode</w:t>
      </w:r>
      <w:r w:rsidR="00024DED" w:rsidRPr="00C75DCA">
        <w:rPr>
          <w:rFonts w:hint="eastAsia"/>
        </w:rPr>
        <w:t>, e</w:t>
      </w:r>
      <w:r w:rsidRPr="00C75DCA">
        <w:rPr>
          <w:rFonts w:hint="eastAsia"/>
        </w:rPr>
        <w:t xml:space="preserve">nter your </w:t>
      </w:r>
      <w:r w:rsidRPr="00C75DCA">
        <w:t>phone</w:t>
      </w:r>
      <w:r w:rsidRPr="00C75DCA">
        <w:rPr>
          <w:rFonts w:hint="eastAsia"/>
        </w:rPr>
        <w:t xml:space="preserve"> number, </w:t>
      </w:r>
      <w:r w:rsidR="007970AD" w:rsidRPr="00C75DCA">
        <w:rPr>
          <w:rFonts w:hint="eastAsia"/>
        </w:rPr>
        <w:t xml:space="preserve">and </w:t>
      </w:r>
      <w:r w:rsidR="00BE6A62" w:rsidRPr="00C75DCA">
        <w:rPr>
          <w:rFonts w:hint="eastAsia"/>
        </w:rPr>
        <w:t>tap</w:t>
      </w:r>
      <w:r w:rsidRPr="00C75DCA">
        <w:rPr>
          <w:rFonts w:hint="eastAsia"/>
        </w:rPr>
        <w:t xml:space="preserve"> </w:t>
      </w:r>
      <w:r w:rsidRPr="00C75DCA">
        <w:rPr>
          <w:b/>
          <w:bCs/>
        </w:rPr>
        <w:t>Request</w:t>
      </w:r>
      <w:r w:rsidR="007970AD" w:rsidRPr="00C75DCA">
        <w:rPr>
          <w:rFonts w:hint="eastAsia"/>
          <w:b/>
          <w:bCs/>
        </w:rPr>
        <w:t xml:space="preserve"> </w:t>
      </w:r>
      <w:r w:rsidR="007970AD" w:rsidRPr="00C75DCA">
        <w:t xml:space="preserve">to get a </w:t>
      </w:r>
      <w:r w:rsidR="007970AD" w:rsidRPr="00C75DCA">
        <w:rPr>
          <w:rFonts w:hint="eastAsia"/>
        </w:rPr>
        <w:t>verification code</w:t>
      </w:r>
      <w:r w:rsidRPr="00C75DCA">
        <w:rPr>
          <w:rFonts w:hint="eastAsia"/>
        </w:rPr>
        <w:t xml:space="preserve">. Enter the received verification code and </w:t>
      </w:r>
      <w:r w:rsidR="00BE6A62" w:rsidRPr="00C75DCA">
        <w:rPr>
          <w:rFonts w:hint="eastAsia"/>
        </w:rPr>
        <w:t>tap</w:t>
      </w:r>
      <w:r w:rsidRPr="00C75DCA">
        <w:rPr>
          <w:rFonts w:hint="eastAsia"/>
        </w:rPr>
        <w:t xml:space="preserve"> </w:t>
      </w:r>
      <w:r w:rsidRPr="00C75DCA">
        <w:rPr>
          <w:b/>
          <w:bCs/>
        </w:rPr>
        <w:t>Log In</w:t>
      </w:r>
      <w:r w:rsidR="00AE2F3D" w:rsidRPr="00C75DCA">
        <w:rPr>
          <w:rFonts w:hint="eastAsia"/>
        </w:rPr>
        <w:t>.</w:t>
      </w:r>
    </w:p>
    <w:p w14:paraId="70A56A49" w14:textId="37F6382E" w:rsidR="0023118C" w:rsidRPr="00C75DCA" w:rsidRDefault="00A53CCA">
      <w:pPr>
        <w:pStyle w:val="ac"/>
        <w:numPr>
          <w:ilvl w:val="0"/>
          <w:numId w:val="182"/>
        </w:numPr>
        <w:spacing w:before="156" w:after="156"/>
        <w:ind w:left="1083" w:hanging="442"/>
      </w:pPr>
      <w:r w:rsidRPr="00C75DCA">
        <w:t>To log</w:t>
      </w:r>
      <w:r w:rsidR="00BB413C">
        <w:rPr>
          <w:rFonts w:hint="eastAsia"/>
        </w:rPr>
        <w:t xml:space="preserve"> </w:t>
      </w:r>
      <w:r w:rsidRPr="00C75DCA">
        <w:t xml:space="preserve">in as </w:t>
      </w:r>
      <w:r w:rsidR="004642A3" w:rsidRPr="00C75DCA">
        <w:rPr>
          <w:rFonts w:hint="eastAsia"/>
        </w:rPr>
        <w:t xml:space="preserve">an </w:t>
      </w:r>
      <w:r w:rsidRPr="00C75DCA">
        <w:t>enterprise user</w:t>
      </w:r>
      <w:r w:rsidR="005D3AED" w:rsidRPr="00C75DCA">
        <w:rPr>
          <w:rFonts w:hint="eastAsia"/>
        </w:rPr>
        <w:t xml:space="preserve">: </w:t>
      </w:r>
      <w:r w:rsidR="00BE6A62" w:rsidRPr="00C75DCA">
        <w:rPr>
          <w:rFonts w:hint="eastAsia"/>
        </w:rPr>
        <w:t>tap</w:t>
      </w:r>
      <w:r w:rsidR="0023118C" w:rsidRPr="00C75DCA">
        <w:rPr>
          <w:rFonts w:hint="eastAsia"/>
        </w:rPr>
        <w:t xml:space="preserve"> </w:t>
      </w:r>
      <w:r w:rsidR="0023118C" w:rsidRPr="00C75DCA">
        <w:rPr>
          <w:rFonts w:hint="eastAsia"/>
          <w:b/>
          <w:bCs/>
        </w:rPr>
        <w:t>Switch to enterprise user</w:t>
      </w:r>
      <w:r w:rsidR="0023118C" w:rsidRPr="00C75DCA">
        <w:rPr>
          <w:rFonts w:hint="eastAsia"/>
        </w:rPr>
        <w:t xml:space="preserve"> to enter the </w:t>
      </w:r>
      <w:r w:rsidR="00AE2F3D" w:rsidRPr="00C75DCA">
        <w:rPr>
          <w:rFonts w:hint="eastAsia"/>
        </w:rPr>
        <w:t>D</w:t>
      </w:r>
      <w:r w:rsidR="0023118C" w:rsidRPr="00C75DCA">
        <w:rPr>
          <w:rFonts w:hint="eastAsia"/>
        </w:rPr>
        <w:t xml:space="preserve">evices and </w:t>
      </w:r>
      <w:r w:rsidR="00AE2F3D" w:rsidRPr="00C75DCA">
        <w:rPr>
          <w:rFonts w:hint="eastAsia"/>
        </w:rPr>
        <w:t>R</w:t>
      </w:r>
      <w:r w:rsidR="0023118C" w:rsidRPr="00C75DCA">
        <w:rPr>
          <w:rFonts w:hint="eastAsia"/>
        </w:rPr>
        <w:t xml:space="preserve">eports </w:t>
      </w:r>
      <w:r w:rsidR="00AE2F3D" w:rsidRPr="00C75DCA">
        <w:rPr>
          <w:rFonts w:hint="eastAsia"/>
        </w:rPr>
        <w:t>M</w:t>
      </w:r>
      <w:r w:rsidR="0023118C" w:rsidRPr="00C75DCA">
        <w:t>anagement</w:t>
      </w:r>
      <w:r w:rsidR="0023118C" w:rsidRPr="00C75DCA">
        <w:rPr>
          <w:rFonts w:hint="eastAsia"/>
        </w:rPr>
        <w:t xml:space="preserve"> </w:t>
      </w:r>
      <w:r w:rsidR="00AE2F3D" w:rsidRPr="00C75DCA">
        <w:rPr>
          <w:rFonts w:hint="eastAsia"/>
        </w:rPr>
        <w:t>S</w:t>
      </w:r>
      <w:r w:rsidR="0023118C" w:rsidRPr="00C75DCA">
        <w:rPr>
          <w:rFonts w:hint="eastAsia"/>
        </w:rPr>
        <w:t xml:space="preserve">ystem </w:t>
      </w:r>
      <w:r w:rsidR="00AE2F3D" w:rsidRPr="00C75DCA">
        <w:rPr>
          <w:rFonts w:hint="eastAsia"/>
        </w:rPr>
        <w:t>L</w:t>
      </w:r>
      <w:r w:rsidR="0023118C" w:rsidRPr="00C75DCA">
        <w:rPr>
          <w:rFonts w:hint="eastAsia"/>
        </w:rPr>
        <w:t xml:space="preserve">ogin screen. Enter your phone number or E-mail </w:t>
      </w:r>
      <w:r w:rsidR="00A028DA" w:rsidRPr="00C75DCA">
        <w:rPr>
          <w:rFonts w:hint="eastAsia"/>
        </w:rPr>
        <w:t xml:space="preserve">address </w:t>
      </w:r>
      <w:r w:rsidR="0023118C" w:rsidRPr="00C75DCA">
        <w:rPr>
          <w:rFonts w:hint="eastAsia"/>
        </w:rPr>
        <w:t xml:space="preserve">and password, and </w:t>
      </w:r>
      <w:r w:rsidR="00BE6A62" w:rsidRPr="00C75DCA">
        <w:rPr>
          <w:rFonts w:hint="eastAsia"/>
        </w:rPr>
        <w:t>tap</w:t>
      </w:r>
      <w:r w:rsidR="0023118C" w:rsidRPr="00C75DCA">
        <w:rPr>
          <w:rFonts w:hint="eastAsia"/>
        </w:rPr>
        <w:t xml:space="preserve"> </w:t>
      </w:r>
      <w:r w:rsidR="0023118C" w:rsidRPr="00C75DCA">
        <w:rPr>
          <w:b/>
          <w:bCs/>
        </w:rPr>
        <w:t>Log In</w:t>
      </w:r>
      <w:r w:rsidR="0023118C" w:rsidRPr="00C75DCA">
        <w:rPr>
          <w:rFonts w:hint="eastAsia"/>
        </w:rPr>
        <w:t>.</w:t>
      </w:r>
    </w:p>
    <w:p w14:paraId="14EB78DE" w14:textId="77777777" w:rsidR="007D73E8" w:rsidRPr="00C75DCA" w:rsidRDefault="00D20DB8" w:rsidP="00B25752">
      <w:pPr>
        <w:pStyle w:val="20"/>
        <w:spacing w:before="312" w:after="156"/>
      </w:pPr>
      <w:bookmarkStart w:id="638" w:name="_Toc202951327"/>
      <w:r w:rsidRPr="00C75DCA">
        <w:rPr>
          <w:rFonts w:hint="eastAsia"/>
        </w:rPr>
        <w:t>Device Management</w:t>
      </w:r>
      <w:bookmarkEnd w:id="638"/>
    </w:p>
    <w:p w14:paraId="2888AA5A" w14:textId="789853C2" w:rsidR="004B72A2" w:rsidRPr="00C75DCA" w:rsidRDefault="00CE0DBD" w:rsidP="004B72A2">
      <w:pPr>
        <w:spacing w:before="156" w:after="156"/>
      </w:pPr>
      <w:r w:rsidRPr="00C75DCA">
        <w:rPr>
          <w:rFonts w:hint="eastAsia"/>
        </w:rPr>
        <w:t xml:space="preserve">Device Management allows you to </w:t>
      </w:r>
      <w:r w:rsidR="00886CA6" w:rsidRPr="00C75DCA">
        <w:rPr>
          <w:rFonts w:hint="eastAsia"/>
        </w:rPr>
        <w:t>link</w:t>
      </w:r>
      <w:r w:rsidR="007B4463" w:rsidRPr="00C75DCA">
        <w:rPr>
          <w:rFonts w:hint="eastAsia"/>
        </w:rPr>
        <w:t xml:space="preserve"> </w:t>
      </w:r>
      <w:r w:rsidR="00520816" w:rsidRPr="00C75DCA">
        <w:rPr>
          <w:rFonts w:hint="eastAsia"/>
        </w:rPr>
        <w:t>your</w:t>
      </w:r>
      <w:r w:rsidR="007B4463" w:rsidRPr="00C75DCA">
        <w:rPr>
          <w:rFonts w:hint="eastAsia"/>
        </w:rPr>
        <w:t xml:space="preserve"> device</w:t>
      </w:r>
      <w:r w:rsidR="00520816" w:rsidRPr="00C75DCA">
        <w:rPr>
          <w:rFonts w:hint="eastAsia"/>
        </w:rPr>
        <w:t>s</w:t>
      </w:r>
      <w:r w:rsidR="00F131A5" w:rsidRPr="00C75DCA">
        <w:rPr>
          <w:rFonts w:hint="eastAsia"/>
        </w:rPr>
        <w:t xml:space="preserve">, </w:t>
      </w:r>
      <w:r w:rsidR="00520816" w:rsidRPr="00C75DCA">
        <w:rPr>
          <w:rFonts w:hint="eastAsia"/>
        </w:rPr>
        <w:t xml:space="preserve">export device </w:t>
      </w:r>
      <w:r w:rsidR="00144F57" w:rsidRPr="00C75DCA">
        <w:rPr>
          <w:rFonts w:hint="eastAsia"/>
        </w:rPr>
        <w:t>list</w:t>
      </w:r>
      <w:r w:rsidR="00520816" w:rsidRPr="00C75DCA">
        <w:rPr>
          <w:rFonts w:hint="eastAsia"/>
        </w:rPr>
        <w:t>, assign repair shop</w:t>
      </w:r>
      <w:r w:rsidR="006F62D6" w:rsidRPr="00C75DCA">
        <w:rPr>
          <w:rFonts w:hint="eastAsia"/>
        </w:rPr>
        <w:t>s</w:t>
      </w:r>
      <w:r w:rsidR="008A753E" w:rsidRPr="00C75DCA">
        <w:rPr>
          <w:rFonts w:hint="eastAsia"/>
        </w:rPr>
        <w:t>,</w:t>
      </w:r>
      <w:r w:rsidR="00520816" w:rsidRPr="00C75DCA">
        <w:rPr>
          <w:rFonts w:hint="eastAsia"/>
        </w:rPr>
        <w:t xml:space="preserve"> and check</w:t>
      </w:r>
      <w:r w:rsidR="00520816" w:rsidRPr="00C75DCA">
        <w:t xml:space="preserve"> the location distribution</w:t>
      </w:r>
      <w:r w:rsidR="00F131A5" w:rsidRPr="00C75DCA">
        <w:rPr>
          <w:rFonts w:hint="eastAsia"/>
        </w:rPr>
        <w:t xml:space="preserve"> of devices</w:t>
      </w:r>
      <w:r w:rsidR="00520816" w:rsidRPr="00C75DCA">
        <w:t xml:space="preserve"> through the map</w:t>
      </w:r>
      <w:r w:rsidR="00520816" w:rsidRPr="00C75DCA">
        <w:rPr>
          <w:rFonts w:hint="eastAsia"/>
        </w:rPr>
        <w:t>.</w:t>
      </w:r>
      <w:r w:rsidR="007B4463" w:rsidRPr="00C75DCA">
        <w:rPr>
          <w:rFonts w:hint="eastAsia"/>
        </w:rPr>
        <w:t xml:space="preserve"> </w:t>
      </w:r>
    </w:p>
    <w:p w14:paraId="1DFC0009" w14:textId="77777777" w:rsidR="00F6224B" w:rsidRPr="00C75DCA" w:rsidRDefault="00F6224B" w:rsidP="00B25752">
      <w:pPr>
        <w:pStyle w:val="30"/>
        <w:spacing w:before="312" w:after="156"/>
      </w:pPr>
      <w:r w:rsidRPr="00C75DCA">
        <w:rPr>
          <w:rFonts w:hint="eastAsia"/>
        </w:rPr>
        <w:lastRenderedPageBreak/>
        <w:t>Device List</w:t>
      </w:r>
    </w:p>
    <w:p w14:paraId="679A1BBB" w14:textId="77777777" w:rsidR="004B72A2" w:rsidRPr="00C75DCA" w:rsidRDefault="009A3277" w:rsidP="004B72A2">
      <w:pPr>
        <w:spacing w:before="156" w:after="156"/>
      </w:pPr>
      <w:r w:rsidRPr="00C75DCA">
        <w:rPr>
          <w:rFonts w:hint="eastAsia"/>
        </w:rPr>
        <w:t xml:space="preserve">After login, the system </w:t>
      </w:r>
      <w:r w:rsidRPr="00C75DCA">
        <w:t>automatically</w:t>
      </w:r>
      <w:r w:rsidRPr="00C75DCA">
        <w:rPr>
          <w:rFonts w:hint="eastAsia"/>
        </w:rPr>
        <w:t xml:space="preserve"> </w:t>
      </w:r>
      <w:r w:rsidR="00C846CF" w:rsidRPr="00C75DCA">
        <w:t>enters</w:t>
      </w:r>
      <w:r w:rsidRPr="00C75DCA">
        <w:rPr>
          <w:rFonts w:hint="eastAsia"/>
        </w:rPr>
        <w:t xml:space="preserve"> the Device List screen.</w:t>
      </w:r>
    </w:p>
    <w:p w14:paraId="1E26B332" w14:textId="3B977837" w:rsidR="00C846CF" w:rsidRPr="00C75DCA" w:rsidRDefault="00206AB9" w:rsidP="00687A30">
      <w:pPr>
        <w:pStyle w:val="affb"/>
        <w:snapToGrid w:val="0"/>
        <w:spacing w:before="156" w:afterLines="0" w:after="0" w:line="360" w:lineRule="auto"/>
        <w:jc w:val="center"/>
      </w:pPr>
      <w:r w:rsidRPr="00C75DCA">
        <w:rPr>
          <w:noProof/>
        </w:rPr>
        <w:drawing>
          <wp:inline distT="0" distB="0" distL="0" distR="0" wp14:anchorId="16537892" wp14:editId="677FB852">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4DB54BF9" w14:textId="2403F6A1" w:rsidR="00212682" w:rsidRPr="00C75DCA" w:rsidRDefault="00975FEC" w:rsidP="00687A30">
      <w:pPr>
        <w:pStyle w:val="ae"/>
        <w:spacing w:beforeLines="0" w:before="0" w:after="156"/>
      </w:pPr>
      <w:r w:rsidRPr="00C75DCA">
        <w:t xml:space="preserve">Figure </w:t>
      </w:r>
      <w:r w:rsidRPr="00C75DCA">
        <w:fldChar w:fldCharType="begin"/>
      </w:r>
      <w:r w:rsidRPr="00C75DCA">
        <w:instrText xml:space="preserve"> STYLEREF 1 \s </w:instrText>
      </w:r>
      <w:r w:rsidRPr="00C75DCA">
        <w:fldChar w:fldCharType="separate"/>
      </w:r>
      <w:r w:rsidR="006233ED">
        <w:rPr>
          <w:noProof/>
        </w:rPr>
        <w:t>10</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3</w:t>
      </w:r>
      <w:r w:rsidRPr="00C75DCA">
        <w:rPr>
          <w:noProof/>
        </w:rPr>
        <w:fldChar w:fldCharType="end"/>
      </w:r>
      <w:r w:rsidRPr="00C75DCA">
        <w:rPr>
          <w:rFonts w:hint="eastAsia"/>
          <w:noProof/>
        </w:rPr>
        <w:t xml:space="preserve"> </w:t>
      </w:r>
      <w:r w:rsidR="00F6224B" w:rsidRPr="00C75DCA">
        <w:rPr>
          <w:i/>
          <w:iCs/>
        </w:rPr>
        <w:t>Device List Screen</w:t>
      </w:r>
    </w:p>
    <w:p w14:paraId="3F305BE2" w14:textId="77777777" w:rsidR="00111648" w:rsidRPr="00C75DCA" w:rsidRDefault="00111648">
      <w:pPr>
        <w:pStyle w:val="ac"/>
        <w:widowControl w:val="0"/>
        <w:numPr>
          <w:ilvl w:val="0"/>
          <w:numId w:val="192"/>
        </w:numPr>
        <w:spacing w:beforeLines="20" w:before="62" w:afterLines="20" w:after="62"/>
        <w:ind w:left="647" w:hanging="363"/>
      </w:pPr>
      <w:r w:rsidRPr="00C75DCA">
        <w:t>Current Directory Path</w:t>
      </w:r>
    </w:p>
    <w:p w14:paraId="3D41D16E" w14:textId="77777777" w:rsidR="009E4208" w:rsidRPr="00C75DCA" w:rsidRDefault="00111648" w:rsidP="00111648">
      <w:pPr>
        <w:pStyle w:val="ac"/>
        <w:widowControl w:val="0"/>
        <w:spacing w:beforeLines="20" w:before="62" w:afterLines="20" w:after="62"/>
        <w:ind w:left="647" w:firstLine="0"/>
      </w:pPr>
      <w:r w:rsidRPr="00C75DCA">
        <w:t>The current directory path shows all directory names to access the current page.</w:t>
      </w:r>
    </w:p>
    <w:p w14:paraId="210C4B1F" w14:textId="77777777" w:rsidR="00111648" w:rsidRPr="00C75DCA" w:rsidRDefault="00111648">
      <w:pPr>
        <w:pStyle w:val="ac"/>
        <w:widowControl w:val="0"/>
        <w:numPr>
          <w:ilvl w:val="0"/>
          <w:numId w:val="192"/>
        </w:numPr>
        <w:spacing w:beforeLines="20" w:before="62" w:afterLines="20" w:after="62"/>
        <w:ind w:left="647" w:hanging="363"/>
      </w:pPr>
      <w:r w:rsidRPr="00C75DCA">
        <w:t>Navigation Bar</w:t>
      </w:r>
    </w:p>
    <w:p w14:paraId="6FAA95C9" w14:textId="64D12A0E" w:rsidR="00212682" w:rsidRPr="00C75DCA" w:rsidRDefault="00111648" w:rsidP="00111648">
      <w:pPr>
        <w:pStyle w:val="ac"/>
        <w:widowControl w:val="0"/>
        <w:spacing w:beforeLines="20" w:before="62" w:afterLines="20" w:after="62"/>
        <w:ind w:left="647" w:firstLine="0"/>
      </w:pPr>
      <w:r w:rsidRPr="00C75DCA">
        <w:rPr>
          <w:rFonts w:hint="eastAsia"/>
        </w:rPr>
        <w:t xml:space="preserve">The </w:t>
      </w:r>
      <w:r w:rsidRPr="00C75DCA">
        <w:t>n</w:t>
      </w:r>
      <w:r w:rsidRPr="00C75DCA">
        <w:rPr>
          <w:rFonts w:hint="eastAsia"/>
        </w:rPr>
        <w:t xml:space="preserve">avigation </w:t>
      </w:r>
      <w:r w:rsidRPr="00C75DCA">
        <w:t>b</w:t>
      </w:r>
      <w:r w:rsidRPr="00C75DCA">
        <w:rPr>
          <w:rFonts w:hint="eastAsia"/>
        </w:rPr>
        <w:t xml:space="preserve">ar </w:t>
      </w:r>
      <w:r w:rsidRPr="00C75DCA">
        <w:t xml:space="preserve">on the left side of the screen displays the main menu of the </w:t>
      </w:r>
      <w:r w:rsidRPr="00C75DCA">
        <w:rPr>
          <w:rFonts w:hint="eastAsia"/>
        </w:rPr>
        <w:t>Autel Cloud</w:t>
      </w:r>
      <w:r w:rsidRPr="00C75DCA">
        <w:t xml:space="preserve"> functions. The main menu </w:t>
      </w:r>
      <w:r w:rsidRPr="00C75DCA">
        <w:rPr>
          <w:rFonts w:hint="eastAsia"/>
        </w:rPr>
        <w:t>includes Device Management, File Management, Customer Management, Workshop Information</w:t>
      </w:r>
      <w:r w:rsidR="008A753E" w:rsidRPr="00C75DCA">
        <w:rPr>
          <w:rFonts w:hint="eastAsia"/>
        </w:rPr>
        <w:t>,</w:t>
      </w:r>
      <w:r w:rsidRPr="00C75DCA">
        <w:rPr>
          <w:rFonts w:hint="eastAsia"/>
        </w:rPr>
        <w:t xml:space="preserve"> and Data Backup</w:t>
      </w:r>
      <w:r w:rsidRPr="00C75DCA">
        <w:t xml:space="preserve">. </w:t>
      </w:r>
      <w:r w:rsidRPr="00C75DCA">
        <w:rPr>
          <w:rFonts w:hint="eastAsia"/>
        </w:rPr>
        <w:t>Tap</w:t>
      </w:r>
      <w:r w:rsidRPr="00C75DCA">
        <w:t xml:space="preserve"> the</w:t>
      </w:r>
      <w:r w:rsidRPr="00C75DCA">
        <w:rPr>
          <w:rFonts w:hint="eastAsia"/>
        </w:rPr>
        <w:t xml:space="preserve"> </w:t>
      </w:r>
      <w:r w:rsidR="000A43F7" w:rsidRPr="00C75DCA">
        <w:rPr>
          <w:noProof/>
        </w:rPr>
        <w:drawing>
          <wp:inline distT="0" distB="0" distL="0" distR="0" wp14:anchorId="554A50A3" wp14:editId="568B3408">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C75DCA">
        <w:rPr>
          <w:rFonts w:hint="eastAsia"/>
        </w:rPr>
        <w:t xml:space="preserve"> </w:t>
      </w:r>
      <w:r w:rsidRPr="00C75DCA">
        <w:t xml:space="preserve">icon </w:t>
      </w:r>
      <w:r w:rsidRPr="00C75DCA">
        <w:rPr>
          <w:rFonts w:hint="eastAsia"/>
        </w:rPr>
        <w:t>i</w:t>
      </w:r>
      <w:r w:rsidRPr="00C75DCA">
        <w:t xml:space="preserve">n the </w:t>
      </w:r>
      <w:r w:rsidR="000C69A5" w:rsidRPr="00C75DCA">
        <w:rPr>
          <w:rFonts w:hint="eastAsia"/>
        </w:rPr>
        <w:t>bottom</w:t>
      </w:r>
      <w:r w:rsidRPr="00C75DCA">
        <w:t xml:space="preserve">-left corner of the navigation bar to hide the main menu, and </w:t>
      </w:r>
      <w:r w:rsidRPr="00C75DCA">
        <w:rPr>
          <w:rFonts w:hint="eastAsia"/>
        </w:rPr>
        <w:t>select</w:t>
      </w:r>
      <w:r w:rsidRPr="00C75DCA">
        <w:t xml:space="preserve"> it again to </w:t>
      </w:r>
      <w:r w:rsidRPr="00C75DCA">
        <w:rPr>
          <w:rFonts w:hint="eastAsia"/>
        </w:rPr>
        <w:t>display</w:t>
      </w:r>
      <w:r w:rsidRPr="00C75DCA">
        <w:t>.</w:t>
      </w:r>
    </w:p>
    <w:p w14:paraId="7E4142B1" w14:textId="77777777" w:rsidR="00111648" w:rsidRPr="00C75DCA" w:rsidRDefault="00111648">
      <w:pPr>
        <w:pStyle w:val="ac"/>
        <w:widowControl w:val="0"/>
        <w:numPr>
          <w:ilvl w:val="0"/>
          <w:numId w:val="192"/>
        </w:numPr>
        <w:spacing w:beforeLines="20" w:before="62" w:afterLines="20" w:after="62"/>
        <w:ind w:left="647" w:hanging="363"/>
      </w:pPr>
      <w:r w:rsidRPr="00C75DCA">
        <w:rPr>
          <w:rFonts w:hint="eastAsia"/>
        </w:rPr>
        <w:t>User Center</w:t>
      </w:r>
    </w:p>
    <w:p w14:paraId="28A8781D" w14:textId="61A72381" w:rsidR="006C02DA" w:rsidRPr="00C75DCA" w:rsidRDefault="00C23B85" w:rsidP="00111648">
      <w:pPr>
        <w:pStyle w:val="ac"/>
        <w:widowControl w:val="0"/>
        <w:spacing w:beforeLines="20" w:before="62" w:afterLines="20" w:after="62"/>
        <w:ind w:left="647" w:firstLine="0"/>
      </w:pPr>
      <w:r w:rsidRPr="00C75DCA">
        <w:rPr>
          <w:rFonts w:hint="eastAsia"/>
        </w:rPr>
        <w:t>I</w:t>
      </w:r>
      <w:r w:rsidR="00111648" w:rsidRPr="00C75DCA">
        <w:t xml:space="preserve">n user center, you can edit </w:t>
      </w:r>
      <w:r w:rsidR="006E6EB7" w:rsidRPr="00C75DCA">
        <w:rPr>
          <w:rFonts w:hint="eastAsia"/>
        </w:rPr>
        <w:t xml:space="preserve">your </w:t>
      </w:r>
      <w:r w:rsidR="00111648" w:rsidRPr="00C75DCA">
        <w:t>personal profile, submit complaints and feedback, and manage your accounts.</w:t>
      </w:r>
    </w:p>
    <w:p w14:paraId="6214B518" w14:textId="77777777" w:rsidR="00111648" w:rsidRPr="00C75DCA" w:rsidRDefault="00111648">
      <w:pPr>
        <w:pStyle w:val="ac"/>
        <w:widowControl w:val="0"/>
        <w:numPr>
          <w:ilvl w:val="0"/>
          <w:numId w:val="192"/>
        </w:numPr>
        <w:spacing w:beforeLines="20" w:before="62" w:afterLines="20" w:after="62"/>
        <w:ind w:left="647" w:hanging="363"/>
      </w:pPr>
      <w:r w:rsidRPr="00C75DCA">
        <w:t>Function Buttons</w:t>
      </w:r>
    </w:p>
    <w:p w14:paraId="4F743B46" w14:textId="0E9CEB71" w:rsidR="00212682" w:rsidRPr="00C75DCA" w:rsidRDefault="00111648" w:rsidP="00111648">
      <w:pPr>
        <w:pStyle w:val="ac"/>
        <w:widowControl w:val="0"/>
        <w:spacing w:beforeLines="20" w:before="62" w:afterLines="20" w:after="62"/>
        <w:ind w:left="647" w:firstLine="0"/>
      </w:pPr>
      <w:r w:rsidRPr="00C75DCA">
        <w:t xml:space="preserve">The function buttons include </w:t>
      </w:r>
      <w:r w:rsidRPr="00C75DCA">
        <w:rPr>
          <w:rFonts w:hint="eastAsia"/>
        </w:rPr>
        <w:t>Add, Batch Import, Export, Assign repair shop, Delete</w:t>
      </w:r>
      <w:r w:rsidR="008A753E" w:rsidRPr="00C75DCA">
        <w:rPr>
          <w:rFonts w:hint="eastAsia"/>
        </w:rPr>
        <w:t xml:space="preserve">, </w:t>
      </w:r>
      <w:r w:rsidRPr="00C75DCA">
        <w:rPr>
          <w:rFonts w:hint="eastAsia"/>
        </w:rPr>
        <w:t>and Device Map</w:t>
      </w:r>
      <w:r w:rsidRPr="00C75DCA">
        <w:t xml:space="preserve">. The functions of these buttons </w:t>
      </w:r>
      <w:r w:rsidRPr="00C75DCA">
        <w:rPr>
          <w:rFonts w:hint="eastAsia"/>
        </w:rPr>
        <w:t>are described as follows</w:t>
      </w:r>
      <w:r w:rsidRPr="00C75DCA">
        <w:t>.</w:t>
      </w:r>
    </w:p>
    <w:tbl>
      <w:tblPr>
        <w:tblStyle w:val="af"/>
        <w:tblW w:w="6601" w:type="dxa"/>
        <w:tblInd w:w="624" w:type="dxa"/>
        <w:tblLayout w:type="fixed"/>
        <w:tblLook w:val="04A0" w:firstRow="1" w:lastRow="0" w:firstColumn="1" w:lastColumn="0" w:noHBand="0" w:noVBand="1"/>
      </w:tblPr>
      <w:tblGrid>
        <w:gridCol w:w="1980"/>
        <w:gridCol w:w="4621"/>
      </w:tblGrid>
      <w:tr w:rsidR="00212682" w:rsidRPr="00C75DCA" w14:paraId="0B079674" w14:textId="77777777" w:rsidTr="001C052F">
        <w:trPr>
          <w:tblHeader/>
        </w:trPr>
        <w:tc>
          <w:tcPr>
            <w:tcW w:w="1980" w:type="dxa"/>
            <w:shd w:val="clear" w:color="auto" w:fill="D9D9D9" w:themeFill="background1" w:themeFillShade="D9"/>
            <w:vAlign w:val="center"/>
          </w:tcPr>
          <w:p w14:paraId="232735E4" w14:textId="77777777" w:rsidR="00212682" w:rsidRPr="00C75DCA" w:rsidRDefault="00212682" w:rsidP="0027051C">
            <w:pPr>
              <w:pStyle w:val="af3"/>
              <w:spacing w:beforeLines="20" w:before="62" w:afterLines="20" w:after="62" w:line="240" w:lineRule="exact"/>
              <w:rPr>
                <w:rFonts w:cs="Arial"/>
              </w:rPr>
            </w:pPr>
            <w:r w:rsidRPr="00C75DCA">
              <w:rPr>
                <w:rFonts w:cs="Arial"/>
              </w:rPr>
              <w:t>Name</w:t>
            </w:r>
          </w:p>
        </w:tc>
        <w:tc>
          <w:tcPr>
            <w:tcW w:w="4621" w:type="dxa"/>
            <w:shd w:val="clear" w:color="auto" w:fill="D9D9D9" w:themeFill="background1" w:themeFillShade="D9"/>
            <w:vAlign w:val="center"/>
          </w:tcPr>
          <w:p w14:paraId="324B3A47" w14:textId="77777777" w:rsidR="00212682" w:rsidRPr="00C75DCA" w:rsidRDefault="00212682" w:rsidP="0027051C">
            <w:pPr>
              <w:pStyle w:val="af3"/>
              <w:spacing w:beforeLines="20" w:before="62" w:afterLines="20" w:after="62" w:line="240" w:lineRule="exact"/>
              <w:rPr>
                <w:rFonts w:cs="Arial"/>
              </w:rPr>
            </w:pPr>
            <w:r w:rsidRPr="00C75DCA">
              <w:rPr>
                <w:rFonts w:cs="Arial"/>
              </w:rPr>
              <w:t>Description</w:t>
            </w:r>
          </w:p>
        </w:tc>
      </w:tr>
      <w:tr w:rsidR="00212682" w:rsidRPr="00C75DCA" w14:paraId="1C301C38" w14:textId="77777777" w:rsidTr="001C052F">
        <w:tc>
          <w:tcPr>
            <w:tcW w:w="1980" w:type="dxa"/>
            <w:vAlign w:val="center"/>
          </w:tcPr>
          <w:p w14:paraId="3D239FC1" w14:textId="77777777" w:rsidR="00212682" w:rsidRPr="00C75DCA" w:rsidRDefault="00212682" w:rsidP="0027051C">
            <w:pPr>
              <w:pStyle w:val="af3"/>
              <w:spacing w:beforeLines="20" w:before="62" w:afterLines="20" w:after="62" w:line="240" w:lineRule="exact"/>
              <w:rPr>
                <w:rFonts w:cs="Arial"/>
              </w:rPr>
            </w:pPr>
            <w:r w:rsidRPr="00C75DCA">
              <w:rPr>
                <w:rFonts w:cs="Arial" w:hint="eastAsia"/>
              </w:rPr>
              <w:t>Add</w:t>
            </w:r>
          </w:p>
        </w:tc>
        <w:tc>
          <w:tcPr>
            <w:tcW w:w="4621" w:type="dxa"/>
            <w:vAlign w:val="center"/>
          </w:tcPr>
          <w:p w14:paraId="1AB4911F" w14:textId="77777777" w:rsidR="00212682" w:rsidRPr="00C75DCA" w:rsidRDefault="00212682" w:rsidP="0027051C">
            <w:pPr>
              <w:pStyle w:val="af4"/>
              <w:spacing w:beforeLines="20" w:before="62" w:afterLines="20" w:after="62" w:line="240" w:lineRule="exact"/>
              <w:ind w:left="0"/>
              <w:rPr>
                <w:rFonts w:cs="Arial"/>
              </w:rPr>
            </w:pPr>
            <w:r w:rsidRPr="00C75DCA">
              <w:rPr>
                <w:rFonts w:cs="Arial" w:hint="eastAsia"/>
              </w:rPr>
              <w:t xml:space="preserve">Adds a new device. </w:t>
            </w:r>
          </w:p>
        </w:tc>
      </w:tr>
      <w:tr w:rsidR="00212682" w:rsidRPr="00C75DCA" w14:paraId="5BCDFD32" w14:textId="77777777" w:rsidTr="001C052F">
        <w:tc>
          <w:tcPr>
            <w:tcW w:w="1980" w:type="dxa"/>
            <w:vAlign w:val="center"/>
          </w:tcPr>
          <w:p w14:paraId="7CB74E88" w14:textId="77777777" w:rsidR="00212682" w:rsidRPr="00C75DCA" w:rsidRDefault="00212682" w:rsidP="0027051C">
            <w:pPr>
              <w:pStyle w:val="af3"/>
              <w:spacing w:beforeLines="20" w:before="62" w:afterLines="20" w:after="62" w:line="240" w:lineRule="exact"/>
              <w:rPr>
                <w:rFonts w:cs="Arial"/>
              </w:rPr>
            </w:pPr>
            <w:r w:rsidRPr="00C75DCA">
              <w:rPr>
                <w:rFonts w:cs="Arial" w:hint="eastAsia"/>
              </w:rPr>
              <w:t>Batch Import</w:t>
            </w:r>
          </w:p>
        </w:tc>
        <w:tc>
          <w:tcPr>
            <w:tcW w:w="4621" w:type="dxa"/>
            <w:vAlign w:val="center"/>
          </w:tcPr>
          <w:p w14:paraId="1F4CAE78" w14:textId="77777777" w:rsidR="00212682" w:rsidRPr="00C75DCA" w:rsidRDefault="00212682" w:rsidP="0027051C">
            <w:pPr>
              <w:pStyle w:val="af4"/>
              <w:spacing w:beforeLines="20" w:before="62" w:afterLines="20" w:after="62" w:line="240" w:lineRule="exact"/>
              <w:ind w:left="0"/>
              <w:rPr>
                <w:rFonts w:cs="Arial"/>
              </w:rPr>
            </w:pPr>
            <w:r w:rsidRPr="00C75DCA">
              <w:rPr>
                <w:rFonts w:cs="Arial" w:hint="eastAsia"/>
              </w:rPr>
              <w:t>Imports device information in batches.</w:t>
            </w:r>
          </w:p>
        </w:tc>
      </w:tr>
      <w:tr w:rsidR="00212682" w:rsidRPr="00C75DCA" w14:paraId="47FBA63E" w14:textId="77777777" w:rsidTr="001C052F">
        <w:tc>
          <w:tcPr>
            <w:tcW w:w="1980" w:type="dxa"/>
            <w:vAlign w:val="center"/>
          </w:tcPr>
          <w:p w14:paraId="08774B92" w14:textId="77777777" w:rsidR="00212682" w:rsidRPr="00C75DCA" w:rsidRDefault="00212682" w:rsidP="0027051C">
            <w:pPr>
              <w:pStyle w:val="af3"/>
              <w:spacing w:beforeLines="20" w:before="62" w:afterLines="20" w:after="62" w:line="240" w:lineRule="exact"/>
              <w:rPr>
                <w:rFonts w:cs="Arial"/>
              </w:rPr>
            </w:pPr>
            <w:r w:rsidRPr="00C75DCA">
              <w:rPr>
                <w:rFonts w:cs="Arial" w:hint="eastAsia"/>
              </w:rPr>
              <w:t>Export</w:t>
            </w:r>
          </w:p>
        </w:tc>
        <w:tc>
          <w:tcPr>
            <w:tcW w:w="4621" w:type="dxa"/>
            <w:vAlign w:val="center"/>
          </w:tcPr>
          <w:p w14:paraId="639AE2CC" w14:textId="77777777" w:rsidR="00212682" w:rsidRPr="00C75DCA" w:rsidRDefault="00212682" w:rsidP="0027051C">
            <w:pPr>
              <w:pStyle w:val="af4"/>
              <w:spacing w:beforeLines="20" w:before="62" w:afterLines="20" w:after="62" w:line="240" w:lineRule="exact"/>
              <w:ind w:left="0"/>
              <w:rPr>
                <w:rFonts w:cs="Arial"/>
              </w:rPr>
            </w:pPr>
            <w:r w:rsidRPr="00C75DCA">
              <w:rPr>
                <w:rFonts w:cs="Arial" w:hint="eastAsia"/>
              </w:rPr>
              <w:t>Exports device information.</w:t>
            </w:r>
          </w:p>
        </w:tc>
      </w:tr>
      <w:tr w:rsidR="00212682" w:rsidRPr="00C75DCA" w14:paraId="1780B8BE" w14:textId="77777777" w:rsidTr="001C052F">
        <w:tc>
          <w:tcPr>
            <w:tcW w:w="1980" w:type="dxa"/>
            <w:vAlign w:val="center"/>
          </w:tcPr>
          <w:p w14:paraId="1C257536" w14:textId="77777777" w:rsidR="00212682" w:rsidRPr="00C75DCA" w:rsidRDefault="00212682" w:rsidP="0027051C">
            <w:pPr>
              <w:pStyle w:val="af3"/>
              <w:spacing w:beforeLines="20" w:before="62" w:afterLines="20" w:after="62" w:line="240" w:lineRule="exact"/>
              <w:rPr>
                <w:rFonts w:cs="Arial"/>
              </w:rPr>
            </w:pPr>
            <w:r w:rsidRPr="00C75DCA">
              <w:rPr>
                <w:rFonts w:cs="Arial" w:hint="eastAsia"/>
              </w:rPr>
              <w:lastRenderedPageBreak/>
              <w:t>Assign repair shop</w:t>
            </w:r>
          </w:p>
        </w:tc>
        <w:tc>
          <w:tcPr>
            <w:tcW w:w="4621" w:type="dxa"/>
            <w:vAlign w:val="center"/>
          </w:tcPr>
          <w:p w14:paraId="640E668A" w14:textId="77777777" w:rsidR="00212682" w:rsidRPr="00C75DCA" w:rsidRDefault="00212682" w:rsidP="0027051C">
            <w:pPr>
              <w:pStyle w:val="af4"/>
              <w:spacing w:beforeLines="20" w:before="62" w:afterLines="20" w:after="62" w:line="240" w:lineRule="exact"/>
              <w:ind w:left="0"/>
              <w:rPr>
                <w:rFonts w:cs="Arial"/>
              </w:rPr>
            </w:pPr>
            <w:r w:rsidRPr="00C75DCA">
              <w:rPr>
                <w:rFonts w:cs="Arial" w:hint="eastAsia"/>
              </w:rPr>
              <w:t xml:space="preserve">Assigns the </w:t>
            </w:r>
            <w:r w:rsidRPr="00C75DCA">
              <w:rPr>
                <w:rFonts w:cs="Arial"/>
              </w:rPr>
              <w:t>selected</w:t>
            </w:r>
            <w:r w:rsidRPr="00C75DCA">
              <w:rPr>
                <w:rFonts w:cs="Arial" w:hint="eastAsia"/>
              </w:rPr>
              <w:t xml:space="preserve"> device to </w:t>
            </w:r>
            <w:r w:rsidR="00F2711E" w:rsidRPr="00C75DCA">
              <w:rPr>
                <w:rFonts w:cs="Arial" w:hint="eastAsia"/>
              </w:rPr>
              <w:t>an</w:t>
            </w:r>
            <w:r w:rsidRPr="00C75DCA">
              <w:rPr>
                <w:rFonts w:cs="Arial" w:hint="eastAsia"/>
              </w:rPr>
              <w:t xml:space="preserve"> affiliated </w:t>
            </w:r>
            <w:r w:rsidRPr="00C75DCA">
              <w:rPr>
                <w:rFonts w:cs="Arial"/>
              </w:rPr>
              <w:t>repair</w:t>
            </w:r>
            <w:r w:rsidRPr="00C75DCA">
              <w:rPr>
                <w:rFonts w:cs="Arial" w:hint="eastAsia"/>
              </w:rPr>
              <w:t xml:space="preserve"> shop.</w:t>
            </w:r>
          </w:p>
        </w:tc>
      </w:tr>
      <w:tr w:rsidR="00212682" w:rsidRPr="00C75DCA" w14:paraId="03670F8D" w14:textId="77777777" w:rsidTr="001C052F">
        <w:tc>
          <w:tcPr>
            <w:tcW w:w="1980" w:type="dxa"/>
            <w:vAlign w:val="center"/>
          </w:tcPr>
          <w:p w14:paraId="403C071F" w14:textId="77777777" w:rsidR="00212682" w:rsidRPr="00C75DCA" w:rsidRDefault="00212682" w:rsidP="0027051C">
            <w:pPr>
              <w:pStyle w:val="af3"/>
              <w:spacing w:beforeLines="20" w:before="62" w:afterLines="20" w:after="62" w:line="240" w:lineRule="exact"/>
              <w:rPr>
                <w:rFonts w:cs="Arial"/>
              </w:rPr>
            </w:pPr>
            <w:r w:rsidRPr="00C75DCA">
              <w:rPr>
                <w:rFonts w:cs="Arial" w:hint="eastAsia"/>
              </w:rPr>
              <w:t>Delete</w:t>
            </w:r>
          </w:p>
        </w:tc>
        <w:tc>
          <w:tcPr>
            <w:tcW w:w="4621" w:type="dxa"/>
            <w:vAlign w:val="center"/>
          </w:tcPr>
          <w:p w14:paraId="59EA0FA5" w14:textId="77777777" w:rsidR="00212682" w:rsidRPr="00C75DCA" w:rsidRDefault="00212682" w:rsidP="0027051C">
            <w:pPr>
              <w:pStyle w:val="af4"/>
              <w:spacing w:beforeLines="20" w:before="62" w:afterLines="20" w:after="62" w:line="240" w:lineRule="exact"/>
              <w:ind w:left="0"/>
              <w:rPr>
                <w:rFonts w:cs="Arial"/>
              </w:rPr>
            </w:pPr>
            <w:r w:rsidRPr="00C75DCA">
              <w:rPr>
                <w:rFonts w:cs="Arial" w:hint="eastAsia"/>
              </w:rPr>
              <w:t xml:space="preserve">Deletes the selected device </w:t>
            </w:r>
            <w:r w:rsidRPr="00C75DCA">
              <w:rPr>
                <w:rFonts w:cs="Arial"/>
              </w:rPr>
              <w:t>information</w:t>
            </w:r>
            <w:r w:rsidRPr="00C75DCA">
              <w:rPr>
                <w:rFonts w:cs="Arial" w:hint="eastAsia"/>
              </w:rPr>
              <w:t>.</w:t>
            </w:r>
          </w:p>
        </w:tc>
      </w:tr>
      <w:tr w:rsidR="00212682" w:rsidRPr="00C75DCA" w14:paraId="5D35453B" w14:textId="77777777" w:rsidTr="001C052F">
        <w:tc>
          <w:tcPr>
            <w:tcW w:w="1980" w:type="dxa"/>
            <w:vAlign w:val="center"/>
          </w:tcPr>
          <w:p w14:paraId="23CC4933" w14:textId="77777777" w:rsidR="00212682" w:rsidRPr="00C75DCA" w:rsidRDefault="00212682" w:rsidP="0027051C">
            <w:pPr>
              <w:pStyle w:val="af3"/>
              <w:spacing w:beforeLines="20" w:before="62" w:afterLines="20" w:after="62" w:line="240" w:lineRule="exact"/>
              <w:rPr>
                <w:rFonts w:cs="Arial"/>
              </w:rPr>
            </w:pPr>
            <w:r w:rsidRPr="00C75DCA">
              <w:rPr>
                <w:rFonts w:cs="Arial" w:hint="eastAsia"/>
              </w:rPr>
              <w:t>Device Map</w:t>
            </w:r>
          </w:p>
        </w:tc>
        <w:tc>
          <w:tcPr>
            <w:tcW w:w="4621" w:type="dxa"/>
            <w:vAlign w:val="center"/>
          </w:tcPr>
          <w:p w14:paraId="6F20ED1C" w14:textId="77777777" w:rsidR="00212682" w:rsidRPr="00C75DCA" w:rsidRDefault="00212682" w:rsidP="0027051C">
            <w:pPr>
              <w:pStyle w:val="af4"/>
              <w:spacing w:beforeLines="20" w:before="62" w:afterLines="20" w:after="62" w:line="240" w:lineRule="exact"/>
              <w:ind w:left="0"/>
              <w:rPr>
                <w:rFonts w:cs="Arial"/>
              </w:rPr>
            </w:pPr>
            <w:r w:rsidRPr="00C75DCA">
              <w:t xml:space="preserve">Opens </w:t>
            </w:r>
            <w:r w:rsidRPr="00C75DCA">
              <w:rPr>
                <w:rFonts w:hint="eastAsia"/>
              </w:rPr>
              <w:t>the device map</w:t>
            </w:r>
            <w:r w:rsidRPr="00C75DCA">
              <w:rPr>
                <w:rFonts w:cs="Arial"/>
              </w:rPr>
              <w:t xml:space="preserve">. </w:t>
            </w:r>
          </w:p>
        </w:tc>
      </w:tr>
    </w:tbl>
    <w:p w14:paraId="5FADBE3A" w14:textId="77777777" w:rsidR="00D35B3B" w:rsidRPr="00C75DCA" w:rsidRDefault="00D35B3B" w:rsidP="00637A5A">
      <w:pPr>
        <w:pStyle w:val="ac"/>
        <w:widowControl w:val="0"/>
        <w:spacing w:beforeLines="20" w:before="62" w:afterLines="20" w:after="62"/>
        <w:ind w:left="647" w:firstLine="0"/>
      </w:pPr>
    </w:p>
    <w:p w14:paraId="27679016" w14:textId="77777777" w:rsidR="0059336F" w:rsidRPr="00C75DCA" w:rsidRDefault="00E26DB8">
      <w:pPr>
        <w:pStyle w:val="ac"/>
        <w:widowControl w:val="0"/>
        <w:numPr>
          <w:ilvl w:val="0"/>
          <w:numId w:val="192"/>
        </w:numPr>
        <w:spacing w:beforeLines="20" w:before="62" w:afterLines="20" w:after="62"/>
        <w:ind w:left="647" w:hanging="363"/>
      </w:pPr>
      <w:r w:rsidRPr="00C75DCA">
        <w:t xml:space="preserve">Main Section </w:t>
      </w:r>
    </w:p>
    <w:p w14:paraId="4B0F6DBD" w14:textId="3500F7DD" w:rsidR="0059336F" w:rsidRPr="00C75DCA" w:rsidRDefault="003469D6" w:rsidP="00C9108A">
      <w:pPr>
        <w:spacing w:before="156" w:after="156"/>
        <w:ind w:left="624"/>
      </w:pPr>
      <w:r w:rsidRPr="00C75DCA">
        <w:t xml:space="preserve">The main section </w:t>
      </w:r>
      <w:r w:rsidR="007A6916" w:rsidRPr="00C75DCA">
        <w:rPr>
          <w:rFonts w:hint="eastAsia"/>
        </w:rPr>
        <w:t xml:space="preserve">includes </w:t>
      </w:r>
      <w:r w:rsidR="00F2711E" w:rsidRPr="00C75DCA">
        <w:rPr>
          <w:rFonts w:hint="eastAsia"/>
        </w:rPr>
        <w:t xml:space="preserve">a </w:t>
      </w:r>
      <w:r w:rsidR="007A6916" w:rsidRPr="00C75DCA">
        <w:rPr>
          <w:rFonts w:hint="eastAsia"/>
        </w:rPr>
        <w:t xml:space="preserve">toolbar, </w:t>
      </w:r>
      <w:r w:rsidR="00F2711E" w:rsidRPr="00C75DCA">
        <w:rPr>
          <w:rFonts w:hint="eastAsia"/>
        </w:rPr>
        <w:t xml:space="preserve">an </w:t>
      </w:r>
      <w:r w:rsidR="007A6916" w:rsidRPr="00C75DCA">
        <w:rPr>
          <w:rFonts w:hint="eastAsia"/>
        </w:rPr>
        <w:t>information list</w:t>
      </w:r>
      <w:r w:rsidR="008A753E" w:rsidRPr="00C75DCA">
        <w:rPr>
          <w:rFonts w:hint="eastAsia"/>
        </w:rPr>
        <w:t>,</w:t>
      </w:r>
      <w:r w:rsidR="007A6916" w:rsidRPr="00C75DCA">
        <w:rPr>
          <w:rFonts w:hint="eastAsia"/>
        </w:rPr>
        <w:t xml:space="preserve"> and </w:t>
      </w:r>
      <w:r w:rsidR="007A6916" w:rsidRPr="00C75DCA">
        <w:t xml:space="preserve">page-turning </w:t>
      </w:r>
      <w:r w:rsidR="000F078A" w:rsidRPr="00C75DCA">
        <w:rPr>
          <w:rFonts w:hint="eastAsia"/>
        </w:rPr>
        <w:t>control</w:t>
      </w:r>
      <w:r w:rsidR="007A6916" w:rsidRPr="00C75DCA">
        <w:t>s</w:t>
      </w:r>
      <w:r w:rsidRPr="00C75DCA">
        <w:t>.</w:t>
      </w:r>
    </w:p>
    <w:p w14:paraId="29F1CC05" w14:textId="77777777" w:rsidR="007A6916" w:rsidRPr="00C75DCA" w:rsidRDefault="007A6916" w:rsidP="00C9108A">
      <w:pPr>
        <w:spacing w:before="156" w:after="156"/>
        <w:ind w:left="624"/>
        <w:rPr>
          <w:b/>
          <w:bCs/>
        </w:rPr>
      </w:pPr>
      <w:r w:rsidRPr="00C75DCA">
        <w:rPr>
          <w:b/>
          <w:bCs/>
        </w:rPr>
        <w:t>Toolbar</w:t>
      </w:r>
      <w:r w:rsidR="00FC614E" w:rsidRPr="00C75DCA">
        <w:rPr>
          <w:rFonts w:hint="eastAsia"/>
          <w:b/>
          <w:bCs/>
        </w:rPr>
        <w:t>:</w:t>
      </w:r>
    </w:p>
    <w:p w14:paraId="3C2CA5EC" w14:textId="76E1BB4E" w:rsidR="00FC614E" w:rsidRPr="00C75DCA" w:rsidRDefault="00FC614E" w:rsidP="003A7528">
      <w:pPr>
        <w:pStyle w:val="ac"/>
        <w:widowControl w:val="0"/>
        <w:numPr>
          <w:ilvl w:val="0"/>
          <w:numId w:val="54"/>
        </w:numPr>
        <w:spacing w:beforeLines="20" w:before="62" w:afterLines="20" w:after="62"/>
        <w:ind w:left="981" w:hanging="357"/>
        <w:rPr>
          <w:rFonts w:cs="Arial"/>
        </w:rPr>
      </w:pPr>
      <w:r w:rsidRPr="00C75DCA">
        <w:rPr>
          <w:rFonts w:cs="Arial"/>
        </w:rPr>
        <w:t>Sele</w:t>
      </w:r>
      <w:r w:rsidRPr="00C75DCA">
        <w:rPr>
          <w:rFonts w:cs="Arial" w:hint="eastAsia"/>
        </w:rPr>
        <w:t>ct Column</w:t>
      </w:r>
      <w:r w:rsidRPr="00C75DCA">
        <w:rPr>
          <w:rFonts w:cs="Arial" w:hint="eastAsia"/>
          <w:bCs/>
        </w:rPr>
        <w:t xml:space="preserve"> </w:t>
      </w:r>
      <w:r w:rsidRPr="00C75DCA">
        <w:rPr>
          <w:rFonts w:cs="Arial"/>
        </w:rPr>
        <w:t xml:space="preserve">— </w:t>
      </w:r>
      <w:r w:rsidR="00BE6A62" w:rsidRPr="00C75DCA">
        <w:rPr>
          <w:rFonts w:cs="Arial"/>
        </w:rPr>
        <w:t>tap</w:t>
      </w:r>
      <w:r w:rsidRPr="00C75DCA">
        <w:rPr>
          <w:rFonts w:cs="Arial"/>
        </w:rPr>
        <w:t xml:space="preserve"> </w:t>
      </w:r>
      <w:r w:rsidRPr="00C75DCA">
        <w:rPr>
          <w:rFonts w:cs="Arial" w:hint="eastAsia"/>
        </w:rPr>
        <w:t xml:space="preserve">to select the </w:t>
      </w:r>
      <w:r w:rsidR="007E4CD2" w:rsidRPr="00C75DCA">
        <w:rPr>
          <w:rFonts w:cs="Arial" w:hint="eastAsia"/>
        </w:rPr>
        <w:t xml:space="preserve">desired </w:t>
      </w:r>
      <w:r w:rsidR="00077838" w:rsidRPr="00C75DCA">
        <w:rPr>
          <w:rFonts w:cs="Arial" w:hint="eastAsia"/>
        </w:rPr>
        <w:t>column</w:t>
      </w:r>
      <w:r w:rsidRPr="00C75DCA">
        <w:rPr>
          <w:rFonts w:cs="Arial" w:hint="eastAsia"/>
        </w:rPr>
        <w:t xml:space="preserve"> information.</w:t>
      </w:r>
    </w:p>
    <w:p w14:paraId="17E61ADD" w14:textId="6E71370A" w:rsidR="00FC614E" w:rsidRPr="00C75DCA" w:rsidRDefault="00FC614E" w:rsidP="003A7528">
      <w:pPr>
        <w:pStyle w:val="ac"/>
        <w:widowControl w:val="0"/>
        <w:numPr>
          <w:ilvl w:val="0"/>
          <w:numId w:val="54"/>
        </w:numPr>
        <w:spacing w:beforeLines="20" w:before="62" w:afterLines="20" w:after="62"/>
        <w:ind w:left="981" w:hanging="357"/>
        <w:rPr>
          <w:rFonts w:cs="Arial"/>
        </w:rPr>
      </w:pPr>
      <w:r w:rsidRPr="00C75DCA">
        <w:rPr>
          <w:rFonts w:cs="Arial" w:hint="eastAsia"/>
        </w:rPr>
        <w:t xml:space="preserve">Refresh </w:t>
      </w:r>
      <w:r w:rsidRPr="00C75DCA">
        <w:rPr>
          <w:rFonts w:cs="Arial"/>
        </w:rPr>
        <w:t>—</w:t>
      </w:r>
      <w:r w:rsidRPr="00C75DCA">
        <w:rPr>
          <w:rFonts w:cs="Arial" w:hint="eastAsia"/>
        </w:rPr>
        <w:t xml:space="preserve"> </w:t>
      </w:r>
      <w:r w:rsidR="00BE6A62" w:rsidRPr="00C75DCA">
        <w:rPr>
          <w:rFonts w:cs="Arial"/>
        </w:rPr>
        <w:t>tap</w:t>
      </w:r>
      <w:r w:rsidR="00E86996" w:rsidRPr="00C75DCA">
        <w:rPr>
          <w:rFonts w:cs="Arial" w:hint="eastAsia"/>
        </w:rPr>
        <w:t xml:space="preserve"> </w:t>
      </w:r>
      <w:r w:rsidRPr="00C75DCA">
        <w:rPr>
          <w:rFonts w:cs="Arial" w:hint="eastAsia"/>
        </w:rPr>
        <w:t>to refresh the information list.</w:t>
      </w:r>
    </w:p>
    <w:p w14:paraId="71A158BD" w14:textId="074BB22B" w:rsidR="00FC614E" w:rsidRPr="00C75DCA" w:rsidRDefault="00FC614E" w:rsidP="003A7528">
      <w:pPr>
        <w:pStyle w:val="ac"/>
        <w:widowControl w:val="0"/>
        <w:numPr>
          <w:ilvl w:val="0"/>
          <w:numId w:val="54"/>
        </w:numPr>
        <w:spacing w:beforeLines="20" w:before="62" w:afterLines="20" w:after="62"/>
        <w:ind w:left="981" w:hanging="357"/>
        <w:rPr>
          <w:rFonts w:cs="Arial"/>
        </w:rPr>
      </w:pPr>
      <w:r w:rsidRPr="00C75DCA">
        <w:rPr>
          <w:rFonts w:cs="Arial" w:hint="eastAsia"/>
        </w:rPr>
        <w:t xml:space="preserve">Reset </w:t>
      </w:r>
      <w:r w:rsidRPr="00C75DCA">
        <w:rPr>
          <w:rFonts w:cs="Arial"/>
        </w:rPr>
        <w:t>—</w:t>
      </w:r>
      <w:r w:rsidRPr="00C75DCA">
        <w:rPr>
          <w:rFonts w:cs="Arial" w:hint="eastAsia"/>
        </w:rPr>
        <w:t xml:space="preserve"> </w:t>
      </w:r>
      <w:r w:rsidR="00BE6A62" w:rsidRPr="00C75DCA">
        <w:rPr>
          <w:rFonts w:cs="Arial"/>
        </w:rPr>
        <w:t>tap</w:t>
      </w:r>
      <w:r w:rsidR="00E86996" w:rsidRPr="00C75DCA">
        <w:rPr>
          <w:rFonts w:cs="Arial" w:hint="eastAsia"/>
        </w:rPr>
        <w:t xml:space="preserve"> </w:t>
      </w:r>
      <w:r w:rsidRPr="00C75DCA">
        <w:rPr>
          <w:rFonts w:cs="Arial" w:hint="eastAsia"/>
        </w:rPr>
        <w:t xml:space="preserve">to reset the </w:t>
      </w:r>
      <w:r w:rsidR="007E4CD2" w:rsidRPr="00C75DCA">
        <w:rPr>
          <w:rFonts w:cs="Arial" w:hint="eastAsia"/>
        </w:rPr>
        <w:t>search</w:t>
      </w:r>
      <w:r w:rsidRPr="00C75DCA">
        <w:rPr>
          <w:rFonts w:cs="Arial" w:hint="eastAsia"/>
        </w:rPr>
        <w:t xml:space="preserve"> </w:t>
      </w:r>
      <w:r w:rsidR="006E6EB7" w:rsidRPr="00C75DCA">
        <w:rPr>
          <w:rFonts w:cs="Arial"/>
        </w:rPr>
        <w:t>criteria</w:t>
      </w:r>
      <w:r w:rsidRPr="00C75DCA">
        <w:rPr>
          <w:rFonts w:cs="Arial" w:hint="eastAsia"/>
        </w:rPr>
        <w:t>.</w:t>
      </w:r>
    </w:p>
    <w:p w14:paraId="55D63D4D" w14:textId="77777777" w:rsidR="00FC614E" w:rsidRPr="00C75DCA" w:rsidRDefault="00FC614E" w:rsidP="00C9108A">
      <w:pPr>
        <w:pStyle w:val="Text"/>
        <w:spacing w:before="156" w:after="156"/>
        <w:ind w:left="624"/>
        <w:rPr>
          <w:b/>
          <w:bCs/>
        </w:rPr>
      </w:pPr>
      <w:r w:rsidRPr="00C75DCA">
        <w:rPr>
          <w:rFonts w:hint="eastAsia"/>
          <w:b/>
          <w:bCs/>
        </w:rPr>
        <w:t>I</w:t>
      </w:r>
      <w:r w:rsidRPr="00C75DCA">
        <w:rPr>
          <w:b/>
          <w:bCs/>
        </w:rPr>
        <w:t>nformation list</w:t>
      </w:r>
      <w:r w:rsidRPr="00C75DCA">
        <w:rPr>
          <w:rFonts w:hint="eastAsia"/>
          <w:b/>
          <w:bCs/>
        </w:rPr>
        <w:t>:</w:t>
      </w:r>
    </w:p>
    <w:p w14:paraId="16FA8985" w14:textId="22E8E15C" w:rsidR="00FC614E" w:rsidRPr="00C75DCA" w:rsidRDefault="00FC614E" w:rsidP="003A7528">
      <w:pPr>
        <w:pStyle w:val="ac"/>
        <w:widowControl w:val="0"/>
        <w:numPr>
          <w:ilvl w:val="0"/>
          <w:numId w:val="54"/>
        </w:numPr>
        <w:spacing w:beforeLines="20" w:before="62" w:afterLines="20" w:after="62"/>
        <w:ind w:left="981" w:hanging="357"/>
        <w:rPr>
          <w:rFonts w:cs="Arial"/>
        </w:rPr>
      </w:pPr>
      <w:r w:rsidRPr="00C75DCA">
        <w:rPr>
          <w:rFonts w:cs="Arial" w:hint="eastAsia"/>
        </w:rPr>
        <w:t>Check</w:t>
      </w:r>
      <w:r w:rsidR="00211AB1" w:rsidRPr="00C75DCA">
        <w:rPr>
          <w:rFonts w:cs="Arial" w:hint="eastAsia"/>
        </w:rPr>
        <w:t xml:space="preserve"> </w:t>
      </w:r>
      <w:r w:rsidRPr="00C75DCA">
        <w:rPr>
          <w:rFonts w:cs="Arial" w:hint="eastAsia"/>
        </w:rPr>
        <w:t xml:space="preserve">box: </w:t>
      </w:r>
      <w:r w:rsidR="00BE6A62" w:rsidRPr="00C75DCA">
        <w:rPr>
          <w:rFonts w:cs="Arial"/>
        </w:rPr>
        <w:t>tap</w:t>
      </w:r>
      <w:r w:rsidR="00E86996" w:rsidRPr="00C75DCA">
        <w:rPr>
          <w:rFonts w:cs="Arial" w:hint="eastAsia"/>
        </w:rPr>
        <w:t xml:space="preserve"> to </w:t>
      </w:r>
      <w:r w:rsidR="007E4CD2" w:rsidRPr="00C75DCA">
        <w:rPr>
          <w:rFonts w:cs="Arial" w:hint="eastAsia"/>
        </w:rPr>
        <w:t>s</w:t>
      </w:r>
      <w:r w:rsidRPr="00C75DCA">
        <w:rPr>
          <w:rFonts w:cs="Arial" w:hint="eastAsia"/>
        </w:rPr>
        <w:t>elect a</w:t>
      </w:r>
      <w:r w:rsidR="0072549E" w:rsidRPr="00C75DCA">
        <w:rPr>
          <w:rFonts w:cs="Arial" w:hint="eastAsia"/>
        </w:rPr>
        <w:t>n item</w:t>
      </w:r>
      <w:r w:rsidRPr="00C75DCA">
        <w:rPr>
          <w:rFonts w:cs="Arial" w:hint="eastAsia"/>
        </w:rPr>
        <w:t>.</w:t>
      </w:r>
    </w:p>
    <w:p w14:paraId="247A5EED" w14:textId="4AEFAD8F" w:rsidR="00FC614E" w:rsidRPr="00C75DCA" w:rsidRDefault="00E86996" w:rsidP="00562E38">
      <w:pPr>
        <w:pStyle w:val="ac"/>
        <w:widowControl w:val="0"/>
        <w:numPr>
          <w:ilvl w:val="0"/>
          <w:numId w:val="54"/>
        </w:numPr>
        <w:spacing w:beforeLines="20" w:before="62" w:afterLines="20" w:after="62"/>
        <w:ind w:left="981" w:hanging="357"/>
      </w:pPr>
      <w:r w:rsidRPr="00C75DCA">
        <w:rPr>
          <w:rFonts w:cs="Arial" w:hint="eastAsia"/>
        </w:rPr>
        <w:t>S</w:t>
      </w:r>
      <w:r w:rsidR="00982F72" w:rsidRPr="00C75DCA">
        <w:rPr>
          <w:rFonts w:cs="Arial" w:hint="eastAsia"/>
        </w:rPr>
        <w:t>earch icons</w:t>
      </w:r>
      <w:r w:rsidRPr="00C75DCA">
        <w:rPr>
          <w:rFonts w:cs="Arial" w:hint="eastAsia"/>
        </w:rPr>
        <w:t xml:space="preserve">: </w:t>
      </w:r>
      <w:r w:rsidR="00BE6A62" w:rsidRPr="00C75DCA">
        <w:rPr>
          <w:rFonts w:cs="Arial"/>
        </w:rPr>
        <w:t>tap</w:t>
      </w:r>
      <w:r w:rsidRPr="00C75DCA">
        <w:rPr>
          <w:rFonts w:cs="Arial" w:hint="eastAsia"/>
        </w:rPr>
        <w:t xml:space="preserve"> the</w:t>
      </w:r>
      <w:r w:rsidR="0002750F" w:rsidRPr="00C75DCA">
        <w:rPr>
          <w:rFonts w:cs="Arial" w:hint="eastAsia"/>
        </w:rPr>
        <w:t xml:space="preserve"> </w:t>
      </w:r>
      <w:r w:rsidR="00562E38" w:rsidRPr="00C75DCA">
        <w:rPr>
          <w:rFonts w:cs="Arial"/>
          <w:noProof/>
        </w:rPr>
        <w:drawing>
          <wp:inline distT="0" distB="0" distL="0" distR="0" wp14:anchorId="548D387D" wp14:editId="6E6FD2A1">
            <wp:extent cx="147548" cy="72000"/>
            <wp:effectExtent l="0" t="0" r="5080" b="4445"/>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75DCA">
        <w:rPr>
          <w:rFonts w:cs="Arial" w:hint="eastAsia"/>
        </w:rPr>
        <w:t xml:space="preserve"> icon to </w:t>
      </w:r>
      <w:r w:rsidR="000F078A" w:rsidRPr="00C75DCA">
        <w:rPr>
          <w:rFonts w:cs="Arial" w:hint="eastAsia"/>
        </w:rPr>
        <w:t xml:space="preserve">pop up the search </w:t>
      </w:r>
      <w:r w:rsidR="006E6EB7" w:rsidRPr="00C75DCA">
        <w:rPr>
          <w:rFonts w:cs="Arial"/>
        </w:rPr>
        <w:t>criteria</w:t>
      </w:r>
      <w:r w:rsidR="000F078A" w:rsidRPr="00C75DCA">
        <w:rPr>
          <w:rFonts w:cs="Arial" w:hint="eastAsia"/>
        </w:rPr>
        <w:t xml:space="preserve"> of the </w:t>
      </w:r>
      <w:r w:rsidR="000F078A" w:rsidRPr="00C75DCA">
        <w:rPr>
          <w:rFonts w:cs="Arial"/>
        </w:rPr>
        <w:t>relevant</w:t>
      </w:r>
      <w:r w:rsidR="000F078A" w:rsidRPr="00C75DCA">
        <w:rPr>
          <w:rFonts w:cs="Arial" w:hint="eastAsia"/>
        </w:rPr>
        <w:t xml:space="preserve"> column; </w:t>
      </w:r>
      <w:r w:rsidR="00BE6A62" w:rsidRPr="00C75DCA">
        <w:rPr>
          <w:rFonts w:cs="Arial"/>
        </w:rPr>
        <w:t>tap</w:t>
      </w:r>
      <w:r w:rsidR="000F078A" w:rsidRPr="00C75DCA">
        <w:rPr>
          <w:rFonts w:cs="Arial" w:hint="eastAsia"/>
        </w:rPr>
        <w:t xml:space="preserve"> the</w:t>
      </w:r>
      <w:r w:rsidR="0002750F" w:rsidRPr="00C75DCA">
        <w:rPr>
          <w:rFonts w:cs="Arial" w:hint="eastAsia"/>
        </w:rPr>
        <w:t xml:space="preserve"> </w:t>
      </w:r>
      <w:r w:rsidR="00562E38" w:rsidRPr="00C75DCA">
        <w:rPr>
          <w:rFonts w:cs="Arial"/>
          <w:noProof/>
        </w:rPr>
        <w:drawing>
          <wp:inline distT="0" distB="0" distL="0" distR="0" wp14:anchorId="7E75B6F6" wp14:editId="7A5B5912">
            <wp:extent cx="106556" cy="108000"/>
            <wp:effectExtent l="0" t="0" r="8255" b="635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0002750F" w:rsidRPr="00C75DCA">
        <w:rPr>
          <w:rFonts w:cs="Arial" w:hint="eastAsia"/>
        </w:rPr>
        <w:t xml:space="preserve"> </w:t>
      </w:r>
      <w:r w:rsidR="000F078A" w:rsidRPr="00C75DCA">
        <w:rPr>
          <w:rFonts w:cs="Arial" w:hint="eastAsia"/>
        </w:rPr>
        <w:t xml:space="preserve">icon to enter the </w:t>
      </w:r>
      <w:r w:rsidR="000F078A" w:rsidRPr="00C75DCA">
        <w:rPr>
          <w:rFonts w:cs="Arial"/>
        </w:rPr>
        <w:t>search</w:t>
      </w:r>
      <w:r w:rsidR="000F078A" w:rsidRPr="00C75DCA">
        <w:rPr>
          <w:rFonts w:cs="Arial" w:hint="eastAsia"/>
        </w:rPr>
        <w:t xml:space="preserve"> </w:t>
      </w:r>
      <w:r w:rsidR="006E6EB7" w:rsidRPr="00C75DCA">
        <w:rPr>
          <w:rFonts w:cs="Arial"/>
        </w:rPr>
        <w:t>criteria</w:t>
      </w:r>
      <w:r w:rsidR="000F078A" w:rsidRPr="00C75DCA">
        <w:rPr>
          <w:rFonts w:cs="Arial" w:hint="eastAsia"/>
        </w:rPr>
        <w:t xml:space="preserve">; </w:t>
      </w:r>
      <w:r w:rsidR="00BE6A62" w:rsidRPr="00C75DCA">
        <w:rPr>
          <w:rFonts w:cs="Arial"/>
        </w:rPr>
        <w:t>tap</w:t>
      </w:r>
      <w:r w:rsidR="000F078A" w:rsidRPr="00C75DCA">
        <w:rPr>
          <w:rFonts w:cs="Arial" w:hint="eastAsia"/>
        </w:rPr>
        <w:t xml:space="preserve"> the</w:t>
      </w:r>
      <w:r w:rsidR="00AF643E" w:rsidRPr="00C75DCA">
        <w:rPr>
          <w:rFonts w:cs="Arial" w:hint="eastAsia"/>
        </w:rPr>
        <w:t xml:space="preserve"> </w:t>
      </w:r>
      <w:r w:rsidR="00562E38" w:rsidRPr="00C75DCA">
        <w:rPr>
          <w:rFonts w:cs="Arial"/>
          <w:noProof/>
        </w:rPr>
        <w:drawing>
          <wp:inline distT="0" distB="0" distL="0" distR="0" wp14:anchorId="189992AD" wp14:editId="6F2C32C0">
            <wp:extent cx="119167" cy="126000"/>
            <wp:effectExtent l="0" t="0" r="0" b="762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00562E38" w:rsidRPr="00C75DCA">
        <w:rPr>
          <w:rFonts w:cs="Arial" w:hint="eastAsia"/>
        </w:rPr>
        <w:t xml:space="preserve"> </w:t>
      </w:r>
      <w:r w:rsidR="000F078A" w:rsidRPr="00C75DCA">
        <w:rPr>
          <w:rFonts w:cs="Arial" w:hint="eastAsia"/>
        </w:rPr>
        <w:t xml:space="preserve">icon to select </w:t>
      </w:r>
      <w:r w:rsidR="00BE6A62" w:rsidRPr="00C75DCA">
        <w:rPr>
          <w:rFonts w:cs="Arial" w:hint="eastAsia"/>
        </w:rPr>
        <w:t>a</w:t>
      </w:r>
      <w:r w:rsidR="000F078A" w:rsidRPr="00C75DCA">
        <w:rPr>
          <w:rFonts w:cs="Arial" w:hint="eastAsia"/>
        </w:rPr>
        <w:t xml:space="preserve"> date.</w:t>
      </w:r>
    </w:p>
    <w:p w14:paraId="05987900" w14:textId="77777777" w:rsidR="000F078A" w:rsidRPr="00C75DCA" w:rsidRDefault="00273D93" w:rsidP="00C9108A">
      <w:pPr>
        <w:pStyle w:val="Text"/>
        <w:spacing w:before="156" w:after="156"/>
        <w:ind w:left="624"/>
        <w:rPr>
          <w:b/>
          <w:bCs/>
        </w:rPr>
      </w:pPr>
      <w:r w:rsidRPr="00C75DCA">
        <w:rPr>
          <w:rFonts w:hint="eastAsia"/>
          <w:b/>
          <w:bCs/>
        </w:rPr>
        <w:t>P</w:t>
      </w:r>
      <w:r w:rsidR="000F078A" w:rsidRPr="00C75DCA">
        <w:rPr>
          <w:b/>
          <w:bCs/>
        </w:rPr>
        <w:t xml:space="preserve">age-turning </w:t>
      </w:r>
      <w:r w:rsidR="000F078A" w:rsidRPr="00C75DCA">
        <w:rPr>
          <w:rFonts w:hint="eastAsia"/>
          <w:b/>
          <w:bCs/>
        </w:rPr>
        <w:t>control</w:t>
      </w:r>
      <w:r w:rsidR="000F078A" w:rsidRPr="00C75DCA">
        <w:rPr>
          <w:b/>
          <w:bCs/>
        </w:rPr>
        <w:t>s</w:t>
      </w:r>
      <w:r w:rsidR="00212682" w:rsidRPr="00C75DCA">
        <w:rPr>
          <w:rFonts w:hint="eastAsia"/>
          <w:b/>
          <w:bCs/>
        </w:rPr>
        <w:t>：</w:t>
      </w:r>
    </w:p>
    <w:p w14:paraId="4566B2BE" w14:textId="77777777" w:rsidR="002973D7" w:rsidRPr="00C75DCA" w:rsidRDefault="002973D7" w:rsidP="003A7528">
      <w:pPr>
        <w:pStyle w:val="ac"/>
        <w:widowControl w:val="0"/>
        <w:numPr>
          <w:ilvl w:val="0"/>
          <w:numId w:val="54"/>
        </w:numPr>
        <w:spacing w:beforeLines="20" w:before="62" w:afterLines="20" w:after="62"/>
        <w:ind w:left="981" w:hanging="357"/>
        <w:rPr>
          <w:rFonts w:cs="Arial"/>
        </w:rPr>
      </w:pPr>
      <w:r w:rsidRPr="00C75DCA">
        <w:rPr>
          <w:rFonts w:cs="Arial"/>
        </w:rPr>
        <w:t>S</w:t>
      </w:r>
      <w:r w:rsidRPr="00C75DCA">
        <w:rPr>
          <w:rFonts w:cs="Arial" w:hint="eastAsia"/>
        </w:rPr>
        <w:t xml:space="preserve">crollbar: </w:t>
      </w:r>
      <w:r w:rsidR="00D067A4" w:rsidRPr="00C75DCA">
        <w:rPr>
          <w:rFonts w:cs="Arial" w:hint="eastAsia"/>
        </w:rPr>
        <w:t>scroll</w:t>
      </w:r>
      <w:r w:rsidRPr="00C75DCA">
        <w:rPr>
          <w:rFonts w:cs="Arial" w:hint="eastAsia"/>
        </w:rPr>
        <w:t xml:space="preserve"> left or right to </w:t>
      </w:r>
      <w:r w:rsidR="00341AE5" w:rsidRPr="00C75DCA">
        <w:rPr>
          <w:rFonts w:cs="Arial" w:hint="eastAsia"/>
        </w:rPr>
        <w:t>view the hidden columns or return to earlier columns</w:t>
      </w:r>
      <w:r w:rsidRPr="00C75DCA">
        <w:rPr>
          <w:rFonts w:cs="Arial" w:hint="eastAsia"/>
        </w:rPr>
        <w:t>.</w:t>
      </w:r>
    </w:p>
    <w:p w14:paraId="0FE3F047" w14:textId="1A4F3DA4" w:rsidR="002973D7" w:rsidRPr="00C75DCA" w:rsidRDefault="00273D93" w:rsidP="003A7528">
      <w:pPr>
        <w:pStyle w:val="ac"/>
        <w:widowControl w:val="0"/>
        <w:numPr>
          <w:ilvl w:val="0"/>
          <w:numId w:val="54"/>
        </w:numPr>
        <w:spacing w:beforeLines="20" w:before="62" w:afterLines="20" w:after="62"/>
        <w:ind w:left="981" w:hanging="357"/>
        <w:rPr>
          <w:rFonts w:cs="Arial"/>
        </w:rPr>
      </w:pPr>
      <w:r w:rsidRPr="00C75DCA">
        <w:rPr>
          <w:rFonts w:cs="Arial" w:hint="eastAsia"/>
        </w:rPr>
        <w:t>Item</w:t>
      </w:r>
      <w:r w:rsidR="00442B29" w:rsidRPr="00C75DCA">
        <w:rPr>
          <w:rFonts w:cs="Arial" w:hint="eastAsia"/>
        </w:rPr>
        <w:t>s</w:t>
      </w:r>
      <w:r w:rsidRPr="00C75DCA">
        <w:rPr>
          <w:rFonts w:cs="Arial" w:hint="eastAsia"/>
        </w:rPr>
        <w:t xml:space="preserve"> </w:t>
      </w:r>
      <w:r w:rsidR="00E23B23" w:rsidRPr="00C75DCA">
        <w:rPr>
          <w:rFonts w:cs="Arial" w:hint="eastAsia"/>
        </w:rPr>
        <w:t>P</w:t>
      </w:r>
      <w:r w:rsidR="00442B29" w:rsidRPr="00C75DCA">
        <w:rPr>
          <w:rFonts w:cs="Arial" w:hint="eastAsia"/>
        </w:rPr>
        <w:t xml:space="preserve">er </w:t>
      </w:r>
      <w:r w:rsidR="00E23B23" w:rsidRPr="00C75DCA">
        <w:rPr>
          <w:rFonts w:cs="Arial" w:hint="eastAsia"/>
        </w:rPr>
        <w:t>P</w:t>
      </w:r>
      <w:r w:rsidR="00442B29" w:rsidRPr="00C75DCA">
        <w:rPr>
          <w:rFonts w:cs="Arial" w:hint="eastAsia"/>
        </w:rPr>
        <w:t>age</w:t>
      </w:r>
      <w:r w:rsidRPr="00C75DCA">
        <w:rPr>
          <w:rFonts w:cs="Arial" w:hint="eastAsia"/>
        </w:rPr>
        <w:t xml:space="preserve"> </w:t>
      </w:r>
      <w:r w:rsidR="002973D7" w:rsidRPr="00C75DCA">
        <w:rPr>
          <w:rFonts w:cs="Arial" w:hint="eastAsia"/>
        </w:rPr>
        <w:t xml:space="preserve">dropdown list: </w:t>
      </w:r>
      <w:r w:rsidR="00BE6A62" w:rsidRPr="00C75DCA">
        <w:rPr>
          <w:rFonts w:cs="Arial"/>
        </w:rPr>
        <w:t>tap</w:t>
      </w:r>
      <w:r w:rsidR="002973D7" w:rsidRPr="00C75DCA">
        <w:rPr>
          <w:rFonts w:cs="Arial" w:hint="eastAsia"/>
        </w:rPr>
        <w:t xml:space="preserve"> to</w:t>
      </w:r>
      <w:r w:rsidR="00613FEF" w:rsidRPr="00C75DCA">
        <w:rPr>
          <w:rFonts w:cs="Arial" w:hint="eastAsia"/>
        </w:rPr>
        <w:t xml:space="preserve"> select</w:t>
      </w:r>
      <w:r w:rsidR="002973D7" w:rsidRPr="00C75DCA">
        <w:rPr>
          <w:rFonts w:cs="Arial" w:hint="eastAsia"/>
        </w:rPr>
        <w:t xml:space="preserve"> </w:t>
      </w:r>
      <w:r w:rsidR="00613FEF" w:rsidRPr="00C75DCA">
        <w:rPr>
          <w:rFonts w:cs="Arial"/>
        </w:rPr>
        <w:t xml:space="preserve">the </w:t>
      </w:r>
      <w:r w:rsidRPr="00C75DCA">
        <w:rPr>
          <w:rFonts w:cs="Arial" w:hint="eastAsia"/>
        </w:rPr>
        <w:t>number</w:t>
      </w:r>
      <w:r w:rsidR="00613FEF" w:rsidRPr="00C75DCA">
        <w:rPr>
          <w:rFonts w:cs="Arial"/>
        </w:rPr>
        <w:t xml:space="preserve"> of </w:t>
      </w:r>
      <w:r w:rsidRPr="00C75DCA">
        <w:rPr>
          <w:rFonts w:cs="Arial" w:hint="eastAsia"/>
        </w:rPr>
        <w:t>items</w:t>
      </w:r>
      <w:r w:rsidR="00613FEF" w:rsidRPr="00C75DCA">
        <w:rPr>
          <w:rFonts w:cs="Arial"/>
        </w:rPr>
        <w:t xml:space="preserve"> displayed per page</w:t>
      </w:r>
      <w:r w:rsidR="00613FEF" w:rsidRPr="00C75DCA">
        <w:rPr>
          <w:rFonts w:cs="Arial" w:hint="eastAsia"/>
        </w:rPr>
        <w:t>.</w:t>
      </w:r>
    </w:p>
    <w:p w14:paraId="368591AF" w14:textId="41656494" w:rsidR="002973D7" w:rsidRPr="00C75DCA" w:rsidRDefault="002973D7" w:rsidP="003A7528">
      <w:pPr>
        <w:pStyle w:val="ac"/>
        <w:widowControl w:val="0"/>
        <w:numPr>
          <w:ilvl w:val="0"/>
          <w:numId w:val="54"/>
        </w:numPr>
        <w:spacing w:beforeLines="20" w:before="62" w:afterLines="20" w:after="62"/>
        <w:ind w:left="981" w:hanging="357"/>
        <w:rPr>
          <w:rFonts w:cs="Arial"/>
        </w:rPr>
      </w:pPr>
      <w:r w:rsidRPr="00C75DCA">
        <w:rPr>
          <w:rFonts w:cs="Arial" w:hint="eastAsia"/>
        </w:rPr>
        <w:t>Previous/Next button:</w:t>
      </w:r>
      <w:r w:rsidR="00613FEF" w:rsidRPr="00C75DCA">
        <w:rPr>
          <w:rFonts w:cs="Arial" w:hint="eastAsia"/>
        </w:rPr>
        <w:t xml:space="preserve"> </w:t>
      </w:r>
      <w:r w:rsidR="00273D93" w:rsidRPr="00C75DCA">
        <w:rPr>
          <w:rFonts w:cs="Arial" w:hint="eastAsia"/>
        </w:rPr>
        <w:t>t</w:t>
      </w:r>
      <w:r w:rsidR="00613FEF" w:rsidRPr="00C75DCA">
        <w:rPr>
          <w:rFonts w:cs="Arial" w:hint="eastAsia"/>
        </w:rPr>
        <w:t>ap to go to the previous or next page.</w:t>
      </w:r>
    </w:p>
    <w:p w14:paraId="5D6B8CA9" w14:textId="16FCFDED" w:rsidR="00006922" w:rsidRPr="00C75DCA" w:rsidRDefault="002973D7" w:rsidP="00006922">
      <w:pPr>
        <w:pStyle w:val="ac"/>
        <w:widowControl w:val="0"/>
        <w:numPr>
          <w:ilvl w:val="0"/>
          <w:numId w:val="54"/>
        </w:numPr>
        <w:spacing w:beforeLines="20" w:before="62" w:afterLines="20" w:after="62"/>
        <w:ind w:left="981" w:hanging="357"/>
        <w:rPr>
          <w:rFonts w:cs="Arial"/>
        </w:rPr>
      </w:pPr>
      <w:r w:rsidRPr="00C75DCA">
        <w:rPr>
          <w:rFonts w:cs="Arial" w:hint="eastAsia"/>
        </w:rPr>
        <w:t xml:space="preserve">Page </w:t>
      </w:r>
      <w:r w:rsidR="00D067A4" w:rsidRPr="00C75DCA">
        <w:rPr>
          <w:rFonts w:cs="Arial"/>
        </w:rPr>
        <w:t>navigation box</w:t>
      </w:r>
      <w:r w:rsidRPr="00C75DCA">
        <w:rPr>
          <w:rFonts w:cs="Arial" w:hint="eastAsia"/>
        </w:rPr>
        <w:t>:</w:t>
      </w:r>
      <w:r w:rsidR="00613FEF" w:rsidRPr="00C75DCA">
        <w:rPr>
          <w:rFonts w:cs="Arial" w:hint="eastAsia"/>
        </w:rPr>
        <w:t xml:space="preserve"> </w:t>
      </w:r>
      <w:r w:rsidR="00273D93" w:rsidRPr="00C75DCA">
        <w:rPr>
          <w:rFonts w:cs="Arial" w:hint="eastAsia"/>
        </w:rPr>
        <w:t>t</w:t>
      </w:r>
      <w:r w:rsidR="00613FEF" w:rsidRPr="00C75DCA">
        <w:rPr>
          <w:rFonts w:cs="Arial" w:hint="eastAsia"/>
        </w:rPr>
        <w:t xml:space="preserve">ap to enter </w:t>
      </w:r>
      <w:r w:rsidR="00E63D86" w:rsidRPr="00C75DCA">
        <w:rPr>
          <w:rFonts w:cs="Arial" w:hint="eastAsia"/>
        </w:rPr>
        <w:t xml:space="preserve">the </w:t>
      </w:r>
      <w:r w:rsidR="009C6D49" w:rsidRPr="00C75DCA">
        <w:rPr>
          <w:rFonts w:cs="Arial"/>
        </w:rPr>
        <w:t xml:space="preserve">page number to </w:t>
      </w:r>
      <w:r w:rsidR="00D067A4" w:rsidRPr="00C75DCA">
        <w:rPr>
          <w:rFonts w:cs="Arial" w:hint="eastAsia"/>
        </w:rPr>
        <w:t>jump to</w:t>
      </w:r>
      <w:r w:rsidR="009C6D49" w:rsidRPr="00C75DCA">
        <w:rPr>
          <w:rFonts w:cs="Arial"/>
        </w:rPr>
        <w:t xml:space="preserve"> a specific page</w:t>
      </w:r>
      <w:r w:rsidR="00613FEF" w:rsidRPr="00C75DCA">
        <w:rPr>
          <w:rFonts w:cs="Arial" w:hint="eastAsia"/>
        </w:rPr>
        <w:t>.</w:t>
      </w:r>
    </w:p>
    <w:p w14:paraId="79397151" w14:textId="77777777" w:rsidR="007A6C6D" w:rsidRPr="00C75DCA" w:rsidRDefault="004A44FE" w:rsidP="003A7528">
      <w:pPr>
        <w:pStyle w:val="ac"/>
        <w:widowControl w:val="0"/>
        <w:numPr>
          <w:ilvl w:val="0"/>
          <w:numId w:val="109"/>
        </w:numPr>
        <w:spacing w:beforeLines="20" w:before="62" w:afterLines="20" w:after="62"/>
        <w:ind w:left="641" w:hanging="357"/>
        <w:rPr>
          <w:b/>
        </w:rPr>
      </w:pPr>
      <w:r w:rsidRPr="00C75DCA">
        <w:rPr>
          <w:b/>
        </w:rPr>
        <w:t xml:space="preserve">To </w:t>
      </w:r>
      <w:r w:rsidR="00886CA6" w:rsidRPr="00C75DCA">
        <w:rPr>
          <w:b/>
        </w:rPr>
        <w:t xml:space="preserve">link </w:t>
      </w:r>
      <w:r w:rsidR="004D4AE1" w:rsidRPr="00C75DCA">
        <w:rPr>
          <w:rFonts w:hint="eastAsia"/>
          <w:b/>
        </w:rPr>
        <w:t>the</w:t>
      </w:r>
      <w:r w:rsidRPr="00C75DCA">
        <w:rPr>
          <w:b/>
        </w:rPr>
        <w:t xml:space="preserve"> device</w:t>
      </w:r>
      <w:r w:rsidR="004D4AE1" w:rsidRPr="00C75DCA">
        <w:rPr>
          <w:rFonts w:hint="eastAsia"/>
          <w:b/>
        </w:rPr>
        <w:t>(s)</w:t>
      </w:r>
    </w:p>
    <w:p w14:paraId="2BBD2FE1" w14:textId="77777777" w:rsidR="007A6C6D" w:rsidRPr="00C75DCA" w:rsidRDefault="000235B0">
      <w:pPr>
        <w:pStyle w:val="Text"/>
        <w:numPr>
          <w:ilvl w:val="0"/>
          <w:numId w:val="183"/>
        </w:numPr>
        <w:spacing w:before="156" w:after="156"/>
        <w:ind w:left="1083" w:hanging="442"/>
        <w:rPr>
          <w:b/>
          <w:bCs/>
        </w:rPr>
      </w:pPr>
      <w:r w:rsidRPr="00C75DCA">
        <w:rPr>
          <w:rFonts w:hint="eastAsia"/>
          <w:b/>
          <w:bCs/>
        </w:rPr>
        <w:t>To l</w:t>
      </w:r>
      <w:r w:rsidR="00882495" w:rsidRPr="00C75DCA">
        <w:rPr>
          <w:b/>
          <w:bCs/>
        </w:rPr>
        <w:t>ink device individually</w:t>
      </w:r>
      <w:r w:rsidR="004D4AE1" w:rsidRPr="00C75DCA">
        <w:rPr>
          <w:b/>
          <w:bCs/>
        </w:rPr>
        <w:t xml:space="preserve"> </w:t>
      </w:r>
    </w:p>
    <w:p w14:paraId="13E2A388" w14:textId="599AF026" w:rsidR="00637E19" w:rsidRPr="00C75DCA" w:rsidRDefault="00637E19">
      <w:pPr>
        <w:pStyle w:val="ac"/>
        <w:widowControl w:val="0"/>
        <w:numPr>
          <w:ilvl w:val="0"/>
          <w:numId w:val="193"/>
        </w:numPr>
        <w:spacing w:beforeLines="20" w:before="62" w:afterLines="20" w:after="62"/>
        <w:ind w:left="998" w:hanging="357"/>
      </w:pPr>
      <w:r w:rsidRPr="00C75DCA">
        <w:rPr>
          <w:rFonts w:hint="eastAsia"/>
        </w:rPr>
        <w:t>T</w:t>
      </w:r>
      <w:r w:rsidRPr="00C75DCA">
        <w:t>ap</w:t>
      </w:r>
      <w:r w:rsidRPr="00C75DCA">
        <w:rPr>
          <w:rFonts w:hint="eastAsia"/>
        </w:rPr>
        <w:t xml:space="preserve"> </w:t>
      </w:r>
      <w:r w:rsidRPr="00C75DCA">
        <w:rPr>
          <w:b/>
          <w:bCs/>
        </w:rPr>
        <w:t>Device 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b/>
          <w:bCs/>
        </w:rPr>
        <w:t>Device List</w:t>
      </w:r>
      <w:r w:rsidRPr="00C75DCA">
        <w:rPr>
          <w:rFonts w:hint="eastAsia"/>
        </w:rPr>
        <w:t xml:space="preserve"> to enter the Device List screen.</w:t>
      </w:r>
    </w:p>
    <w:p w14:paraId="78A8553F" w14:textId="18CEFC1E" w:rsidR="00AB6F1A" w:rsidRPr="00C75DCA" w:rsidRDefault="00BE6A62">
      <w:pPr>
        <w:pStyle w:val="ac"/>
        <w:widowControl w:val="0"/>
        <w:numPr>
          <w:ilvl w:val="0"/>
          <w:numId w:val="193"/>
        </w:numPr>
        <w:spacing w:beforeLines="20" w:before="62" w:afterLines="20" w:after="62"/>
        <w:ind w:left="998" w:hanging="357"/>
      </w:pPr>
      <w:r w:rsidRPr="00C75DCA">
        <w:rPr>
          <w:rFonts w:hint="eastAsia"/>
        </w:rPr>
        <w:t>T</w:t>
      </w:r>
      <w:r w:rsidRPr="00C75DCA">
        <w:t>ap</w:t>
      </w:r>
      <w:r w:rsidR="00243EE1" w:rsidRPr="00C75DCA">
        <w:rPr>
          <w:rFonts w:hint="eastAsia"/>
        </w:rPr>
        <w:t xml:space="preserve"> </w:t>
      </w:r>
      <w:r w:rsidR="00243EE1" w:rsidRPr="00C75DCA">
        <w:rPr>
          <w:rFonts w:hint="eastAsia"/>
          <w:b/>
          <w:bCs/>
        </w:rPr>
        <w:t>Add</w:t>
      </w:r>
      <w:r w:rsidR="00243EE1" w:rsidRPr="00C75DCA">
        <w:rPr>
          <w:rFonts w:hint="eastAsia"/>
        </w:rPr>
        <w:t xml:space="preserve"> to enter the New Device screen. </w:t>
      </w:r>
    </w:p>
    <w:p w14:paraId="6CDB3E9B" w14:textId="32782BBE" w:rsidR="007A6C6D" w:rsidRPr="00C75DCA" w:rsidRDefault="009E33BA">
      <w:pPr>
        <w:pStyle w:val="ac"/>
        <w:widowControl w:val="0"/>
        <w:numPr>
          <w:ilvl w:val="0"/>
          <w:numId w:val="193"/>
        </w:numPr>
        <w:spacing w:beforeLines="20" w:before="62" w:afterLines="20" w:after="62"/>
        <w:ind w:left="998" w:hanging="357"/>
      </w:pPr>
      <w:r w:rsidRPr="00C75DCA">
        <w:rPr>
          <w:rFonts w:hint="eastAsia"/>
        </w:rPr>
        <w:t>E</w:t>
      </w:r>
      <w:r w:rsidR="00243EE1" w:rsidRPr="00C75DCA">
        <w:rPr>
          <w:rFonts w:hint="eastAsia"/>
        </w:rPr>
        <w:t>nter the device serial number</w:t>
      </w:r>
      <w:r w:rsidR="008A753E" w:rsidRPr="00C75DCA">
        <w:rPr>
          <w:rFonts w:hint="eastAsia"/>
        </w:rPr>
        <w:t xml:space="preserve"> and</w:t>
      </w:r>
      <w:r w:rsidR="00243EE1" w:rsidRPr="00C75DCA">
        <w:rPr>
          <w:rFonts w:hint="eastAsia"/>
        </w:rPr>
        <w:t xml:space="preserve"> device registration password </w:t>
      </w:r>
      <w:r w:rsidR="004D4AE1" w:rsidRPr="00C75DCA">
        <w:rPr>
          <w:rFonts w:hint="eastAsia"/>
        </w:rPr>
        <w:t>i</w:t>
      </w:r>
      <w:r w:rsidRPr="00C75DCA">
        <w:rPr>
          <w:rFonts w:hint="eastAsia"/>
        </w:rPr>
        <w:t xml:space="preserve">n the input box </w:t>
      </w:r>
      <w:r w:rsidR="00243EE1" w:rsidRPr="00C75DCA">
        <w:rPr>
          <w:rFonts w:hint="eastAsia"/>
        </w:rPr>
        <w:t>and select</w:t>
      </w:r>
      <w:r w:rsidR="00AB6F1A" w:rsidRPr="00C75DCA">
        <w:rPr>
          <w:rFonts w:hint="eastAsia"/>
        </w:rPr>
        <w:t xml:space="preserve"> an</w:t>
      </w:r>
      <w:r w:rsidR="00243EE1" w:rsidRPr="00C75DCA">
        <w:rPr>
          <w:rFonts w:hint="eastAsia"/>
        </w:rPr>
        <w:t xml:space="preserve"> affiliated repair shop.</w:t>
      </w:r>
      <w:r w:rsidR="00C46D3E" w:rsidRPr="00C75DCA">
        <w:rPr>
          <w:rFonts w:hint="eastAsia"/>
        </w:rPr>
        <w:t xml:space="preserve"> </w:t>
      </w:r>
      <w:r w:rsidR="00C46D3E" w:rsidRPr="00C75DCA">
        <w:rPr>
          <w:rFonts w:cs="Arial" w:hint="eastAsia"/>
        </w:rPr>
        <w:t>(T</w:t>
      </w:r>
      <w:r w:rsidR="00D22BC2" w:rsidRPr="00C75DCA">
        <w:rPr>
          <w:rFonts w:cs="Arial" w:hint="eastAsia"/>
        </w:rPr>
        <w:t>o find the</w:t>
      </w:r>
      <w:r w:rsidR="00C46D3E" w:rsidRPr="00C75DCA">
        <w:rPr>
          <w:rFonts w:cs="Arial" w:hint="eastAsia"/>
        </w:rPr>
        <w:t xml:space="preserve"> device serial number and device </w:t>
      </w:r>
      <w:r w:rsidR="00C46D3E" w:rsidRPr="00C75DCA">
        <w:rPr>
          <w:rFonts w:cs="Arial"/>
        </w:rPr>
        <w:t>registration</w:t>
      </w:r>
      <w:r w:rsidR="00C46D3E" w:rsidRPr="00C75DCA">
        <w:rPr>
          <w:rFonts w:cs="Arial" w:hint="eastAsia"/>
        </w:rPr>
        <w:t xml:space="preserve"> password</w:t>
      </w:r>
      <w:r w:rsidR="00D22BC2" w:rsidRPr="00C75DCA">
        <w:rPr>
          <w:rFonts w:cs="Arial" w:hint="eastAsia"/>
        </w:rPr>
        <w:t>, go to</w:t>
      </w:r>
      <w:r w:rsidR="00C46D3E" w:rsidRPr="00C75DCA">
        <w:rPr>
          <w:rFonts w:cs="Arial" w:hint="eastAsia"/>
        </w:rPr>
        <w:t xml:space="preserve"> </w:t>
      </w:r>
      <w:r w:rsidR="00D22BC2" w:rsidRPr="00C75DCA">
        <w:rPr>
          <w:rFonts w:cs="Arial" w:hint="eastAsia"/>
          <w:b/>
          <w:bCs/>
        </w:rPr>
        <w:t>Settings</w:t>
      </w:r>
      <w:r w:rsidR="00D22BC2" w:rsidRPr="00C75DCA">
        <w:rPr>
          <w:rFonts w:cs="Arial" w:hint="eastAsia"/>
        </w:rPr>
        <w:t xml:space="preserve"> &gt; </w:t>
      </w:r>
      <w:r w:rsidR="00D22BC2" w:rsidRPr="00C75DCA">
        <w:rPr>
          <w:rFonts w:cs="Arial" w:hint="eastAsia"/>
          <w:b/>
          <w:bCs/>
        </w:rPr>
        <w:t>About</w:t>
      </w:r>
      <w:r w:rsidR="00C46D3E" w:rsidRPr="00C75DCA">
        <w:rPr>
          <w:rFonts w:cs="Arial" w:hint="eastAsia"/>
        </w:rPr>
        <w:t>.)</w:t>
      </w:r>
    </w:p>
    <w:p w14:paraId="31FDAFBA" w14:textId="77777777" w:rsidR="00243EE1" w:rsidRPr="00C75DCA" w:rsidRDefault="00243EE1" w:rsidP="00534827">
      <w:pPr>
        <w:pBdr>
          <w:top w:val="single" w:sz="6" w:space="1" w:color="auto"/>
          <w:bottom w:val="single" w:sz="6" w:space="1" w:color="auto"/>
        </w:pBdr>
        <w:spacing w:before="156" w:after="156"/>
        <w:ind w:left="737"/>
        <w:contextualSpacing/>
        <w:rPr>
          <w:rFonts w:cs="Arial"/>
          <w:b/>
        </w:rPr>
      </w:pPr>
      <w:bookmarkStart w:id="639" w:name="_Hlk198541650"/>
      <w:r w:rsidRPr="00C75DCA">
        <w:rPr>
          <w:rFonts w:cs="Arial"/>
          <w:noProof/>
        </w:rPr>
        <w:lastRenderedPageBreak/>
        <w:drawing>
          <wp:anchor distT="0" distB="0" distL="114300" distR="114300" simplePos="0" relativeHeight="252217344" behindDoc="0" locked="0" layoutInCell="1" allowOverlap="1" wp14:anchorId="3ADA474E" wp14:editId="7728D621">
            <wp:simplePos x="0" y="0"/>
            <wp:positionH relativeFrom="margin">
              <wp:posOffset>287020</wp:posOffset>
            </wp:positionH>
            <wp:positionV relativeFrom="paragraph">
              <wp:posOffset>24130</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6C4B504E" w14:textId="77777777" w:rsidR="00243EE1" w:rsidRPr="00C75DCA" w:rsidRDefault="00243EE1" w:rsidP="00534827">
      <w:pPr>
        <w:pBdr>
          <w:top w:val="single" w:sz="6" w:space="1" w:color="auto"/>
          <w:bottom w:val="single" w:sz="6" w:space="1" w:color="auto"/>
        </w:pBdr>
        <w:spacing w:before="156" w:after="156"/>
        <w:ind w:left="737"/>
        <w:contextualSpacing/>
        <w:rPr>
          <w:rFonts w:eastAsiaTheme="minorEastAsia" w:cs="Arial"/>
        </w:rPr>
      </w:pPr>
      <w:r w:rsidRPr="00C75DCA">
        <w:rPr>
          <w:rFonts w:hint="eastAsia"/>
        </w:rPr>
        <w:t>Fields marked with an asterisk (*) are mandatory</w:t>
      </w:r>
      <w:r w:rsidRPr="00C75DCA">
        <w:rPr>
          <w:rFonts w:cs="Arial"/>
        </w:rPr>
        <w:t>.</w:t>
      </w:r>
    </w:p>
    <w:bookmarkEnd w:id="639"/>
    <w:p w14:paraId="2054A318" w14:textId="77777777" w:rsidR="00243EE1" w:rsidRPr="00C75DCA" w:rsidRDefault="00243EE1" w:rsidP="00637A5A">
      <w:pPr>
        <w:spacing w:beforeLines="0" w:before="0" w:afterLines="0" w:after="0" w:line="80" w:lineRule="exact"/>
        <w:ind w:left="737"/>
      </w:pPr>
    </w:p>
    <w:p w14:paraId="6A0192C7" w14:textId="0BCB64E2" w:rsidR="004D4AE1" w:rsidRPr="00C75DCA" w:rsidRDefault="00BE6A62">
      <w:pPr>
        <w:pStyle w:val="ac"/>
        <w:widowControl w:val="0"/>
        <w:numPr>
          <w:ilvl w:val="0"/>
          <w:numId w:val="193"/>
        </w:numPr>
        <w:spacing w:beforeLines="20" w:before="62" w:afterLines="20" w:after="62"/>
        <w:ind w:left="998" w:hanging="357"/>
      </w:pPr>
      <w:r w:rsidRPr="00C75DCA">
        <w:t>Tap</w:t>
      </w:r>
      <w:r w:rsidR="00243EE1" w:rsidRPr="00C75DCA">
        <w:rPr>
          <w:rFonts w:hint="eastAsia"/>
        </w:rPr>
        <w:t xml:space="preserve"> </w:t>
      </w:r>
      <w:r w:rsidR="00243EE1" w:rsidRPr="00C75DCA">
        <w:rPr>
          <w:b/>
          <w:bCs/>
        </w:rPr>
        <w:t>Save</w:t>
      </w:r>
      <w:r w:rsidR="00243EE1" w:rsidRPr="00C75DCA">
        <w:rPr>
          <w:rFonts w:hint="eastAsia"/>
        </w:rPr>
        <w:t xml:space="preserve"> to save the information</w:t>
      </w:r>
      <w:r w:rsidR="004D4AE1" w:rsidRPr="00C75DCA">
        <w:rPr>
          <w:rFonts w:hint="eastAsia"/>
        </w:rPr>
        <w:t>.</w:t>
      </w:r>
    </w:p>
    <w:p w14:paraId="5968CBEF" w14:textId="078C81D3" w:rsidR="00243EE1" w:rsidRPr="00C75DCA" w:rsidRDefault="004D4AE1" w:rsidP="00145691">
      <w:pPr>
        <w:pStyle w:val="ac"/>
        <w:widowControl w:val="0"/>
        <w:spacing w:beforeLines="20" w:before="62" w:afterLines="20" w:after="62"/>
        <w:ind w:left="998" w:firstLine="0"/>
      </w:pPr>
      <w:r w:rsidRPr="00C75DCA">
        <w:rPr>
          <w:rFonts w:hint="eastAsia"/>
        </w:rPr>
        <w:t xml:space="preserve">If necessary, </w:t>
      </w:r>
      <w:r w:rsidR="00B0111D" w:rsidRPr="00C75DCA">
        <w:rPr>
          <w:rFonts w:hint="eastAsia"/>
        </w:rPr>
        <w:t>t</w:t>
      </w:r>
      <w:r w:rsidR="00BE6A62" w:rsidRPr="00C75DCA">
        <w:t>ap</w:t>
      </w:r>
      <w:r w:rsidR="00243EE1" w:rsidRPr="00C75DCA">
        <w:rPr>
          <w:rFonts w:hint="eastAsia"/>
        </w:rPr>
        <w:t xml:space="preserve"> </w:t>
      </w:r>
      <w:r w:rsidR="00243EE1" w:rsidRPr="00C75DCA">
        <w:rPr>
          <w:b/>
          <w:bCs/>
        </w:rPr>
        <w:t>Cancel</w:t>
      </w:r>
      <w:r w:rsidR="00243EE1" w:rsidRPr="00C75DCA">
        <w:rPr>
          <w:rFonts w:hint="eastAsia"/>
        </w:rPr>
        <w:t xml:space="preserve"> </w:t>
      </w:r>
      <w:r w:rsidR="00243EE1" w:rsidRPr="00C75DCA">
        <w:t>or the</w:t>
      </w:r>
      <w:r w:rsidR="000D4938" w:rsidRPr="00C75DCA">
        <w:rPr>
          <w:rFonts w:hint="eastAsia"/>
        </w:rPr>
        <w:t xml:space="preserve"> </w:t>
      </w:r>
      <w:r w:rsidR="000D4938" w:rsidRPr="00C75DCA">
        <w:t>“</w:t>
      </w:r>
      <w:r w:rsidR="000D4938" w:rsidRPr="00C75DCA">
        <w:rPr>
          <w:rFonts w:hint="eastAsia"/>
        </w:rPr>
        <w:t>X</w:t>
      </w:r>
      <w:r w:rsidR="000D4938" w:rsidRPr="00C75DCA">
        <w:t>”</w:t>
      </w:r>
      <w:r w:rsidR="00243EE1" w:rsidRPr="00C75DCA">
        <w:t xml:space="preserve"> icon to exit the screen</w:t>
      </w:r>
      <w:r w:rsidR="00243EE1" w:rsidRPr="00C75DCA">
        <w:rPr>
          <w:rFonts w:hint="eastAsia"/>
        </w:rPr>
        <w:t>.</w:t>
      </w:r>
    </w:p>
    <w:p w14:paraId="24648264" w14:textId="446513EC" w:rsidR="007A6C6D" w:rsidRPr="00C75DCA" w:rsidRDefault="00243EE1">
      <w:pPr>
        <w:pStyle w:val="ac"/>
        <w:widowControl w:val="0"/>
        <w:numPr>
          <w:ilvl w:val="0"/>
          <w:numId w:val="193"/>
        </w:numPr>
        <w:spacing w:beforeLines="20" w:before="62" w:afterLines="20" w:after="62"/>
        <w:ind w:left="998" w:hanging="357"/>
      </w:pPr>
      <w:r w:rsidRPr="00C75DCA">
        <w:rPr>
          <w:rFonts w:hint="eastAsia"/>
        </w:rPr>
        <w:t xml:space="preserve">After saving, the </w:t>
      </w:r>
      <w:r w:rsidR="00BF2106" w:rsidRPr="00C75DCA">
        <w:rPr>
          <w:rFonts w:hint="eastAsia"/>
        </w:rPr>
        <w:t xml:space="preserve">linked </w:t>
      </w:r>
      <w:r w:rsidRPr="00C75DCA">
        <w:rPr>
          <w:rFonts w:hint="eastAsia"/>
        </w:rPr>
        <w:t xml:space="preserve">device </w:t>
      </w:r>
      <w:r w:rsidR="000D4938" w:rsidRPr="00C75DCA">
        <w:rPr>
          <w:rFonts w:hint="eastAsia"/>
        </w:rPr>
        <w:t xml:space="preserve">will </w:t>
      </w:r>
      <w:r w:rsidR="00006922" w:rsidRPr="00C75DCA">
        <w:rPr>
          <w:rFonts w:hint="eastAsia"/>
        </w:rPr>
        <w:t>appear</w:t>
      </w:r>
      <w:r w:rsidRPr="00C75DCA">
        <w:rPr>
          <w:rFonts w:hint="eastAsia"/>
        </w:rPr>
        <w:t xml:space="preserve"> on the</w:t>
      </w:r>
      <w:r w:rsidR="004D4AE1" w:rsidRPr="00C75DCA">
        <w:rPr>
          <w:rFonts w:hint="eastAsia"/>
        </w:rPr>
        <w:t xml:space="preserve"> </w:t>
      </w:r>
      <w:r w:rsidRPr="00C75DCA">
        <w:rPr>
          <w:rFonts w:hint="eastAsia"/>
        </w:rPr>
        <w:t>Device List screen.</w:t>
      </w:r>
    </w:p>
    <w:p w14:paraId="3EEB05C1" w14:textId="77777777" w:rsidR="00145691" w:rsidRPr="00C75DCA" w:rsidRDefault="000235B0">
      <w:pPr>
        <w:pStyle w:val="Text"/>
        <w:numPr>
          <w:ilvl w:val="0"/>
          <w:numId w:val="183"/>
        </w:numPr>
        <w:spacing w:before="156" w:after="156"/>
        <w:ind w:left="1083" w:hanging="442"/>
        <w:rPr>
          <w:b/>
          <w:bCs/>
        </w:rPr>
      </w:pPr>
      <w:r w:rsidRPr="00C75DCA">
        <w:rPr>
          <w:rFonts w:hint="eastAsia"/>
          <w:b/>
          <w:bCs/>
        </w:rPr>
        <w:t>To l</w:t>
      </w:r>
      <w:r w:rsidR="00882495" w:rsidRPr="00C75DCA">
        <w:rPr>
          <w:b/>
          <w:bCs/>
        </w:rPr>
        <w:t>ink multiple devices simultaneously</w:t>
      </w:r>
      <w:r w:rsidR="004D4AE1" w:rsidRPr="00C75DCA">
        <w:rPr>
          <w:b/>
          <w:bCs/>
        </w:rPr>
        <w:t xml:space="preserve"> </w:t>
      </w:r>
    </w:p>
    <w:p w14:paraId="59488545" w14:textId="02823647" w:rsidR="00637E19" w:rsidRPr="00C75DCA" w:rsidRDefault="00637E19">
      <w:pPr>
        <w:pStyle w:val="ac"/>
        <w:widowControl w:val="0"/>
        <w:numPr>
          <w:ilvl w:val="0"/>
          <w:numId w:val="194"/>
        </w:numPr>
        <w:spacing w:beforeLines="20" w:before="62" w:afterLines="20" w:after="62"/>
        <w:ind w:left="998" w:hanging="357"/>
      </w:pPr>
      <w:r w:rsidRPr="00C75DCA">
        <w:t>Tap</w:t>
      </w:r>
      <w:r w:rsidRPr="00C75DCA">
        <w:rPr>
          <w:rFonts w:hint="eastAsia"/>
        </w:rPr>
        <w:t xml:space="preserve"> </w:t>
      </w:r>
      <w:r w:rsidRPr="00C75DCA">
        <w:rPr>
          <w:b/>
          <w:bCs/>
        </w:rPr>
        <w:t>Device 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b/>
          <w:bCs/>
        </w:rPr>
        <w:t>Device List</w:t>
      </w:r>
      <w:r w:rsidRPr="00C75DCA">
        <w:rPr>
          <w:rFonts w:hint="eastAsia"/>
        </w:rPr>
        <w:t xml:space="preserve"> to enter the Device List screen.</w:t>
      </w:r>
    </w:p>
    <w:p w14:paraId="4E2D7ED5" w14:textId="34A72C7C" w:rsidR="00145691" w:rsidRPr="00C75DCA" w:rsidRDefault="00145691">
      <w:pPr>
        <w:pStyle w:val="ac"/>
        <w:widowControl w:val="0"/>
        <w:numPr>
          <w:ilvl w:val="0"/>
          <w:numId w:val="194"/>
        </w:numPr>
        <w:spacing w:beforeLines="20" w:before="62" w:afterLines="20" w:after="62"/>
        <w:ind w:left="998" w:hanging="357"/>
      </w:pPr>
      <w:r w:rsidRPr="00C75DCA">
        <w:t>Tap</w:t>
      </w:r>
      <w:r w:rsidRPr="00C75DCA">
        <w:rPr>
          <w:rFonts w:hint="eastAsia"/>
        </w:rPr>
        <w:t xml:space="preserve"> </w:t>
      </w:r>
      <w:r w:rsidRPr="00C75DCA">
        <w:rPr>
          <w:b/>
          <w:bCs/>
        </w:rPr>
        <w:t>Batch Import</w:t>
      </w:r>
      <w:r w:rsidRPr="00C75DCA">
        <w:rPr>
          <w:rFonts w:hint="eastAsia"/>
        </w:rPr>
        <w:t xml:space="preserve"> to enter the Batch Import screen.</w:t>
      </w:r>
    </w:p>
    <w:p w14:paraId="42679841" w14:textId="0DE2FA7A" w:rsidR="00145691" w:rsidRPr="00C75DCA" w:rsidRDefault="00145691">
      <w:pPr>
        <w:pStyle w:val="ac"/>
        <w:widowControl w:val="0"/>
        <w:numPr>
          <w:ilvl w:val="0"/>
          <w:numId w:val="194"/>
        </w:numPr>
        <w:spacing w:beforeLines="20" w:before="62" w:afterLines="20" w:after="62"/>
        <w:ind w:left="998" w:hanging="357"/>
      </w:pPr>
      <w:r w:rsidRPr="00C75DCA">
        <w:rPr>
          <w:rFonts w:hint="eastAsia"/>
        </w:rPr>
        <w:t>Tap</w:t>
      </w:r>
      <w:r w:rsidRPr="00C75DCA">
        <w:rPr>
          <w:b/>
          <w:bCs/>
        </w:rPr>
        <w:t xml:space="preserve"> Download Template</w:t>
      </w:r>
      <w:r w:rsidRPr="00C75DCA">
        <w:rPr>
          <w:rFonts w:hint="eastAsia"/>
        </w:rPr>
        <w:t xml:space="preserve"> to download the batch import device template.</w:t>
      </w:r>
    </w:p>
    <w:p w14:paraId="1B48DE84" w14:textId="20ED2EF4" w:rsidR="00145691" w:rsidRPr="00C75DCA" w:rsidRDefault="00145691">
      <w:pPr>
        <w:pStyle w:val="ac"/>
        <w:widowControl w:val="0"/>
        <w:numPr>
          <w:ilvl w:val="0"/>
          <w:numId w:val="194"/>
        </w:numPr>
        <w:spacing w:beforeLines="20" w:before="62" w:afterLines="20" w:after="62"/>
        <w:ind w:left="998" w:hanging="357"/>
      </w:pPr>
      <w:r w:rsidRPr="00C75DCA">
        <w:rPr>
          <w:rFonts w:hint="eastAsia"/>
        </w:rPr>
        <w:t xml:space="preserve">After the </w:t>
      </w:r>
      <w:r w:rsidRPr="00C75DCA">
        <w:t>template</w:t>
      </w:r>
      <w:r w:rsidRPr="00C75DCA">
        <w:rPr>
          <w:rFonts w:hint="eastAsia"/>
        </w:rPr>
        <w:t xml:space="preserve"> is filled out, tap </w:t>
      </w:r>
      <w:r w:rsidRPr="00C75DCA">
        <w:rPr>
          <w:b/>
          <w:bCs/>
        </w:rPr>
        <w:t>Batch Import</w:t>
      </w:r>
      <w:r w:rsidRPr="00C75DCA">
        <w:rPr>
          <w:rFonts w:hint="eastAsia"/>
          <w:b/>
          <w:bCs/>
        </w:rPr>
        <w:t xml:space="preserve"> </w:t>
      </w:r>
      <w:r w:rsidRPr="00C75DCA">
        <w:t xml:space="preserve">to enter the </w:t>
      </w:r>
      <w:r w:rsidRPr="00C75DCA">
        <w:rPr>
          <w:rFonts w:hint="eastAsia"/>
        </w:rPr>
        <w:t>B</w:t>
      </w:r>
      <w:r w:rsidRPr="00C75DCA">
        <w:t xml:space="preserve">atch </w:t>
      </w:r>
      <w:r w:rsidRPr="00C75DCA">
        <w:rPr>
          <w:rFonts w:hint="eastAsia"/>
        </w:rPr>
        <w:t>I</w:t>
      </w:r>
      <w:r w:rsidRPr="00C75DCA">
        <w:t>mport screen</w:t>
      </w:r>
      <w:r w:rsidRPr="00C75DCA">
        <w:rPr>
          <w:rFonts w:hint="eastAsia"/>
        </w:rPr>
        <w:t>. Select a repair shop, click or drag the file to the upload area</w:t>
      </w:r>
      <w:r w:rsidR="008A753E" w:rsidRPr="00C75DCA">
        <w:rPr>
          <w:rFonts w:hint="eastAsia"/>
        </w:rPr>
        <w:t>,</w:t>
      </w:r>
      <w:r w:rsidRPr="00C75DCA">
        <w:rPr>
          <w:rFonts w:hint="eastAsia"/>
        </w:rPr>
        <w:t xml:space="preserve"> and t</w:t>
      </w:r>
      <w:r w:rsidRPr="00C75DCA">
        <w:t>ap</w:t>
      </w:r>
      <w:r w:rsidRPr="00C75DCA">
        <w:rPr>
          <w:rFonts w:hint="eastAsia"/>
        </w:rPr>
        <w:t xml:space="preserve"> </w:t>
      </w:r>
      <w:r w:rsidRPr="00C75DCA">
        <w:rPr>
          <w:b/>
          <w:bCs/>
        </w:rPr>
        <w:t>Confirm</w:t>
      </w:r>
      <w:r w:rsidRPr="00C75DCA">
        <w:rPr>
          <w:rFonts w:hint="eastAsia"/>
        </w:rPr>
        <w:t xml:space="preserve"> to import the device information in batches.</w:t>
      </w:r>
    </w:p>
    <w:p w14:paraId="558D2CD1" w14:textId="550129B9" w:rsidR="00D11028" w:rsidRPr="00C75DCA" w:rsidRDefault="00145691">
      <w:pPr>
        <w:pStyle w:val="ac"/>
        <w:widowControl w:val="0"/>
        <w:numPr>
          <w:ilvl w:val="0"/>
          <w:numId w:val="194"/>
        </w:numPr>
        <w:spacing w:beforeLines="20" w:before="62" w:afterLines="20" w:after="62"/>
        <w:ind w:left="998" w:hanging="357"/>
      </w:pPr>
      <w:r w:rsidRPr="00C75DCA">
        <w:t xml:space="preserve">After </w:t>
      </w:r>
      <w:r w:rsidRPr="00C75DCA">
        <w:rPr>
          <w:rFonts w:hint="eastAsia"/>
        </w:rPr>
        <w:t>import</w:t>
      </w:r>
      <w:r w:rsidR="00006922" w:rsidRPr="00C75DCA">
        <w:rPr>
          <w:rFonts w:hint="eastAsia"/>
        </w:rPr>
        <w:t>ing</w:t>
      </w:r>
      <w:r w:rsidRPr="00C75DCA">
        <w:t xml:space="preserve">, the </w:t>
      </w:r>
      <w:r w:rsidRPr="00C75DCA">
        <w:rPr>
          <w:rFonts w:hint="eastAsia"/>
        </w:rPr>
        <w:t xml:space="preserve">linked </w:t>
      </w:r>
      <w:r w:rsidRPr="00C75DCA">
        <w:t>device</w:t>
      </w:r>
      <w:r w:rsidRPr="00C75DCA">
        <w:rPr>
          <w:rFonts w:hint="eastAsia"/>
        </w:rPr>
        <w:t>s</w:t>
      </w:r>
      <w:r w:rsidRPr="00C75DCA">
        <w:t xml:space="preserve"> will </w:t>
      </w:r>
      <w:r w:rsidR="00006922" w:rsidRPr="00C75DCA">
        <w:rPr>
          <w:rFonts w:hint="eastAsia"/>
        </w:rPr>
        <w:t>appear</w:t>
      </w:r>
      <w:r w:rsidRPr="00C75DCA">
        <w:t xml:space="preserve"> on the Device List screen.</w:t>
      </w:r>
    </w:p>
    <w:p w14:paraId="23FD36FA" w14:textId="77777777" w:rsidR="00145691" w:rsidRPr="00C75DCA" w:rsidRDefault="00E36661" w:rsidP="00637E19">
      <w:pPr>
        <w:pStyle w:val="a2"/>
        <w:spacing w:beforeLines="20" w:before="62" w:afterLines="20" w:after="62"/>
        <w:ind w:left="641" w:hanging="357"/>
        <w:rPr>
          <w:rFonts w:cs="Arial"/>
        </w:rPr>
      </w:pPr>
      <w:r w:rsidRPr="00C75DCA">
        <w:t>To e</w:t>
      </w:r>
      <w:r w:rsidR="00520816" w:rsidRPr="00C75DCA">
        <w:t>xpor</w:t>
      </w:r>
      <w:r w:rsidR="00144F57" w:rsidRPr="00C75DCA">
        <w:t>t</w:t>
      </w:r>
      <w:r w:rsidR="00520816" w:rsidRPr="00C75DCA">
        <w:t xml:space="preserve"> </w:t>
      </w:r>
      <w:r w:rsidRPr="00C75DCA">
        <w:t>d</w:t>
      </w:r>
      <w:r w:rsidR="00520816" w:rsidRPr="00C75DCA">
        <w:t xml:space="preserve">evice </w:t>
      </w:r>
      <w:r w:rsidRPr="00C75DCA">
        <w:t>l</w:t>
      </w:r>
      <w:r w:rsidR="00144F57" w:rsidRPr="00C75DCA">
        <w:t>ist</w:t>
      </w:r>
    </w:p>
    <w:p w14:paraId="4432E19F" w14:textId="4C73D6CD" w:rsidR="00637E19" w:rsidRPr="00C75DCA" w:rsidRDefault="00637E19">
      <w:pPr>
        <w:pStyle w:val="ac"/>
        <w:widowControl w:val="0"/>
        <w:numPr>
          <w:ilvl w:val="0"/>
          <w:numId w:val="195"/>
        </w:numPr>
        <w:spacing w:beforeLines="20" w:before="62" w:afterLines="20" w:after="62"/>
        <w:ind w:left="998" w:hanging="357"/>
      </w:pPr>
      <w:r w:rsidRPr="00C75DCA">
        <w:rPr>
          <w:rFonts w:hint="eastAsia"/>
        </w:rPr>
        <w:t xml:space="preserve">Tap </w:t>
      </w:r>
      <w:r w:rsidRPr="00C75DCA">
        <w:rPr>
          <w:b/>
          <w:bCs/>
        </w:rPr>
        <w:t>Device 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b/>
          <w:bCs/>
        </w:rPr>
        <w:t>Device List</w:t>
      </w:r>
      <w:r w:rsidRPr="00C75DCA">
        <w:rPr>
          <w:rFonts w:hint="eastAsia"/>
        </w:rPr>
        <w:t xml:space="preserve"> to enter the Device List screen.</w:t>
      </w:r>
    </w:p>
    <w:p w14:paraId="6F067191" w14:textId="28AA908D" w:rsidR="00144F57" w:rsidRPr="00C75DCA" w:rsidRDefault="00144F57">
      <w:pPr>
        <w:pStyle w:val="ac"/>
        <w:widowControl w:val="0"/>
        <w:numPr>
          <w:ilvl w:val="0"/>
          <w:numId w:val="195"/>
        </w:numPr>
        <w:spacing w:beforeLines="20" w:before="62" w:afterLines="20" w:after="62"/>
        <w:ind w:left="998" w:hanging="357"/>
      </w:pPr>
      <w:r w:rsidRPr="00C75DCA">
        <w:rPr>
          <w:rFonts w:hint="eastAsia"/>
        </w:rPr>
        <w:t xml:space="preserve">Select the desired </w:t>
      </w:r>
      <w:r w:rsidR="00077838" w:rsidRPr="00C75DCA">
        <w:rPr>
          <w:rFonts w:hint="eastAsia"/>
        </w:rPr>
        <w:t>column</w:t>
      </w:r>
      <w:r w:rsidRPr="00C75DCA">
        <w:rPr>
          <w:rFonts w:hint="eastAsia"/>
        </w:rPr>
        <w:t xml:space="preserve"> </w:t>
      </w:r>
      <w:r w:rsidRPr="00C75DCA">
        <w:t>information</w:t>
      </w:r>
      <w:r w:rsidRPr="00C75DCA">
        <w:rPr>
          <w:rFonts w:hint="eastAsia"/>
        </w:rPr>
        <w:t xml:space="preserve"> </w:t>
      </w:r>
      <w:r w:rsidR="00F759ED" w:rsidRPr="00C75DCA">
        <w:rPr>
          <w:rFonts w:hint="eastAsia"/>
        </w:rPr>
        <w:t xml:space="preserve">from the Select Column </w:t>
      </w:r>
      <w:r w:rsidR="008938EA" w:rsidRPr="00C75DCA">
        <w:rPr>
          <w:rFonts w:hint="eastAsia"/>
        </w:rPr>
        <w:t xml:space="preserve">and </w:t>
      </w:r>
      <w:r w:rsidR="00077838" w:rsidRPr="00C75DCA">
        <w:rPr>
          <w:rFonts w:hint="eastAsia"/>
        </w:rPr>
        <w:t>check</w:t>
      </w:r>
      <w:r w:rsidR="00211AB1" w:rsidRPr="00C75DCA">
        <w:rPr>
          <w:rFonts w:hint="eastAsia"/>
        </w:rPr>
        <w:t xml:space="preserve"> </w:t>
      </w:r>
      <w:r w:rsidR="005A035D" w:rsidRPr="00C75DCA">
        <w:rPr>
          <w:rFonts w:hint="eastAsia"/>
        </w:rPr>
        <w:t xml:space="preserve">the </w:t>
      </w:r>
      <w:r w:rsidR="00077838" w:rsidRPr="00C75DCA">
        <w:rPr>
          <w:rFonts w:hint="eastAsia"/>
        </w:rPr>
        <w:t xml:space="preserve">box to </w:t>
      </w:r>
      <w:r w:rsidR="00F759ED" w:rsidRPr="00C75DCA">
        <w:rPr>
          <w:rFonts w:hint="eastAsia"/>
        </w:rPr>
        <w:t>select the desired</w:t>
      </w:r>
      <w:r w:rsidRPr="00C75DCA">
        <w:rPr>
          <w:rFonts w:hint="eastAsia"/>
        </w:rPr>
        <w:t xml:space="preserve"> </w:t>
      </w:r>
      <w:r w:rsidR="00F759ED" w:rsidRPr="00C75DCA">
        <w:rPr>
          <w:rFonts w:hint="eastAsia"/>
        </w:rPr>
        <w:t>device</w:t>
      </w:r>
      <w:r w:rsidR="00077838" w:rsidRPr="00C75DCA">
        <w:rPr>
          <w:rFonts w:hint="eastAsia"/>
        </w:rPr>
        <w:t xml:space="preserve"> </w:t>
      </w:r>
      <w:r w:rsidR="00077838" w:rsidRPr="00C75DCA">
        <w:t>information</w:t>
      </w:r>
      <w:r w:rsidR="008938EA" w:rsidRPr="00C75DCA">
        <w:rPr>
          <w:rFonts w:hint="eastAsia"/>
        </w:rPr>
        <w:t>. T</w:t>
      </w:r>
      <w:r w:rsidRPr="00C75DCA">
        <w:rPr>
          <w:rFonts w:hint="eastAsia"/>
        </w:rPr>
        <w:t xml:space="preserve">ap </w:t>
      </w:r>
      <w:r w:rsidRPr="00C75DCA">
        <w:rPr>
          <w:b/>
          <w:bCs/>
        </w:rPr>
        <w:t>Export</w:t>
      </w:r>
      <w:r w:rsidR="008938EA" w:rsidRPr="00C75DCA">
        <w:rPr>
          <w:rFonts w:hint="eastAsia"/>
        </w:rPr>
        <w:t xml:space="preserve"> and s</w:t>
      </w:r>
      <w:r w:rsidRPr="00C75DCA">
        <w:rPr>
          <w:rFonts w:hint="eastAsia"/>
        </w:rPr>
        <w:t>elect an export format to export the device list.</w:t>
      </w:r>
    </w:p>
    <w:p w14:paraId="653FBB97" w14:textId="521D5E85" w:rsidR="00A43244" w:rsidRPr="00C75DCA" w:rsidRDefault="00303D8C" w:rsidP="00637E19">
      <w:pPr>
        <w:pStyle w:val="a2"/>
        <w:spacing w:beforeLines="20" w:before="62" w:afterLines="20" w:after="62"/>
        <w:ind w:left="641" w:hanging="357"/>
        <w:rPr>
          <w:rFonts w:cs="Arial"/>
        </w:rPr>
      </w:pPr>
      <w:r w:rsidRPr="00C75DCA">
        <w:rPr>
          <w:bCs/>
        </w:rPr>
        <w:t xml:space="preserve">To assign </w:t>
      </w:r>
      <w:r w:rsidR="00006922" w:rsidRPr="00C75DCA">
        <w:rPr>
          <w:rFonts w:hint="eastAsia"/>
          <w:bCs/>
        </w:rPr>
        <w:t xml:space="preserve">a </w:t>
      </w:r>
      <w:r w:rsidRPr="00C75DCA">
        <w:rPr>
          <w:bCs/>
        </w:rPr>
        <w:t>repair shop</w:t>
      </w:r>
    </w:p>
    <w:p w14:paraId="590C69B1" w14:textId="2A0DC1C4" w:rsidR="00637E19" w:rsidRPr="00C75DCA" w:rsidRDefault="00637E19">
      <w:pPr>
        <w:pStyle w:val="ac"/>
        <w:widowControl w:val="0"/>
        <w:numPr>
          <w:ilvl w:val="0"/>
          <w:numId w:val="196"/>
        </w:numPr>
        <w:spacing w:beforeLines="20" w:before="62" w:afterLines="20" w:after="62"/>
        <w:ind w:left="998" w:hanging="357"/>
      </w:pPr>
      <w:r w:rsidRPr="00C75DCA">
        <w:rPr>
          <w:rFonts w:hint="eastAsia"/>
        </w:rPr>
        <w:t xml:space="preserve">Tap </w:t>
      </w:r>
      <w:r w:rsidRPr="00C75DCA">
        <w:rPr>
          <w:b/>
          <w:bCs/>
        </w:rPr>
        <w:t>Device 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b/>
          <w:bCs/>
        </w:rPr>
        <w:t>Device List</w:t>
      </w:r>
      <w:r w:rsidRPr="00C75DCA">
        <w:rPr>
          <w:rFonts w:hint="eastAsia"/>
        </w:rPr>
        <w:t xml:space="preserve"> to enter the Device List screen.</w:t>
      </w:r>
    </w:p>
    <w:p w14:paraId="4C3FA356" w14:textId="4732EC8B" w:rsidR="00303D8C" w:rsidRPr="00C75DCA" w:rsidRDefault="00264336">
      <w:pPr>
        <w:pStyle w:val="ac"/>
        <w:widowControl w:val="0"/>
        <w:numPr>
          <w:ilvl w:val="0"/>
          <w:numId w:val="196"/>
        </w:numPr>
        <w:spacing w:beforeLines="20" w:before="62" w:afterLines="20" w:after="62"/>
        <w:ind w:left="998" w:hanging="357"/>
      </w:pPr>
      <w:r w:rsidRPr="00C75DCA">
        <w:rPr>
          <w:rFonts w:hint="eastAsia"/>
        </w:rPr>
        <w:t>C</w:t>
      </w:r>
      <w:r w:rsidRPr="00C75DCA">
        <w:t>heck the box to</w:t>
      </w:r>
      <w:r w:rsidRPr="00C75DCA" w:rsidDel="00264336">
        <w:rPr>
          <w:rFonts w:hint="eastAsia"/>
        </w:rPr>
        <w:t xml:space="preserve"> </w:t>
      </w:r>
      <w:r w:rsidRPr="00C75DCA">
        <w:rPr>
          <w:rFonts w:hint="eastAsia"/>
        </w:rPr>
        <w:t>s</w:t>
      </w:r>
      <w:r w:rsidR="00303D8C" w:rsidRPr="00C75DCA">
        <w:rPr>
          <w:rFonts w:hint="eastAsia"/>
        </w:rPr>
        <w:t xml:space="preserve">elect the desired device </w:t>
      </w:r>
      <w:r w:rsidR="00303D8C" w:rsidRPr="00C75DCA">
        <w:t>information</w:t>
      </w:r>
      <w:r w:rsidR="00303D8C" w:rsidRPr="00C75DCA">
        <w:rPr>
          <w:rFonts w:hint="eastAsia"/>
        </w:rPr>
        <w:t xml:space="preserve"> and tap </w:t>
      </w:r>
      <w:r w:rsidR="00303D8C" w:rsidRPr="00C75DCA">
        <w:rPr>
          <w:rFonts w:hint="eastAsia"/>
          <w:b/>
          <w:bCs/>
        </w:rPr>
        <w:t>Assign Repair Shop</w:t>
      </w:r>
      <w:r w:rsidR="00303D8C" w:rsidRPr="00C75DCA">
        <w:t xml:space="preserve"> to enter the Assign </w:t>
      </w:r>
      <w:r w:rsidR="00303D8C" w:rsidRPr="00C75DCA">
        <w:rPr>
          <w:rFonts w:hint="eastAsia"/>
        </w:rPr>
        <w:t>R</w:t>
      </w:r>
      <w:r w:rsidR="00303D8C" w:rsidRPr="00C75DCA">
        <w:t xml:space="preserve">epair </w:t>
      </w:r>
      <w:r w:rsidR="00303D8C" w:rsidRPr="00C75DCA">
        <w:rPr>
          <w:rFonts w:hint="eastAsia"/>
        </w:rPr>
        <w:t>S</w:t>
      </w:r>
      <w:r w:rsidR="00303D8C" w:rsidRPr="00C75DCA">
        <w:t>hop screen</w:t>
      </w:r>
      <w:r w:rsidR="00303D8C" w:rsidRPr="00C75DCA">
        <w:rPr>
          <w:rFonts w:hint="eastAsia"/>
        </w:rPr>
        <w:t>.</w:t>
      </w:r>
    </w:p>
    <w:p w14:paraId="19C9CB94" w14:textId="5F132560" w:rsidR="00865247" w:rsidRPr="00C75DCA" w:rsidRDefault="00303D8C">
      <w:pPr>
        <w:pStyle w:val="ac"/>
        <w:widowControl w:val="0"/>
        <w:numPr>
          <w:ilvl w:val="0"/>
          <w:numId w:val="196"/>
        </w:numPr>
        <w:spacing w:beforeLines="20" w:before="62" w:afterLines="20" w:after="62"/>
        <w:ind w:left="998" w:hanging="357"/>
      </w:pPr>
      <w:r w:rsidRPr="00C75DCA">
        <w:t>Select a</w:t>
      </w:r>
      <w:r w:rsidRPr="00C75DCA">
        <w:rPr>
          <w:rFonts w:hint="eastAsia"/>
        </w:rPr>
        <w:t>n</w:t>
      </w:r>
      <w:r w:rsidRPr="00C75DCA">
        <w:t xml:space="preserve"> affiliated repair shop from the dropdown list and tap </w:t>
      </w:r>
      <w:r w:rsidRPr="00C75DCA">
        <w:rPr>
          <w:b/>
          <w:bCs/>
        </w:rPr>
        <w:t>C</w:t>
      </w:r>
      <w:r w:rsidRPr="00C75DCA">
        <w:rPr>
          <w:rFonts w:hint="eastAsia"/>
          <w:b/>
          <w:bCs/>
        </w:rPr>
        <w:t>onfirm</w:t>
      </w:r>
      <w:r w:rsidRPr="00C75DCA">
        <w:rPr>
          <w:rFonts w:hint="eastAsia"/>
        </w:rPr>
        <w:t xml:space="preserve"> </w:t>
      </w:r>
      <w:r w:rsidRPr="00C75DCA">
        <w:t>to</w:t>
      </w:r>
      <w:r w:rsidRPr="00C75DCA">
        <w:rPr>
          <w:rFonts w:hint="eastAsia"/>
        </w:rPr>
        <w:t xml:space="preserve"> assign the selected device to the desired repair shop.</w:t>
      </w:r>
    </w:p>
    <w:p w14:paraId="113D3705" w14:textId="4BBFF3ED" w:rsidR="00891BCE" w:rsidRPr="00C75DCA" w:rsidRDefault="00150593" w:rsidP="00150593">
      <w:pPr>
        <w:pStyle w:val="a2"/>
        <w:spacing w:beforeLines="20" w:before="62" w:afterLines="20" w:after="62"/>
        <w:ind w:left="641" w:hanging="357"/>
        <w:rPr>
          <w:rFonts w:cs="Arial"/>
        </w:rPr>
      </w:pPr>
      <w:r w:rsidRPr="00C75DCA">
        <w:t xml:space="preserve">To </w:t>
      </w:r>
      <w:r w:rsidRPr="00C75DCA">
        <w:rPr>
          <w:rFonts w:hint="eastAsia"/>
        </w:rPr>
        <w:t>v</w:t>
      </w:r>
      <w:r w:rsidRPr="00C75DCA">
        <w:t>iew</w:t>
      </w:r>
      <w:r w:rsidRPr="00C75DCA">
        <w:rPr>
          <w:rFonts w:hint="eastAsia"/>
        </w:rPr>
        <w:t xml:space="preserve"> </w:t>
      </w:r>
      <w:r w:rsidRPr="00C75DCA">
        <w:t>device detail</w:t>
      </w:r>
      <w:r w:rsidR="00006922" w:rsidRPr="00C75DCA">
        <w:rPr>
          <w:rFonts w:hint="eastAsia"/>
        </w:rPr>
        <w:t>s</w:t>
      </w:r>
    </w:p>
    <w:p w14:paraId="747486CA" w14:textId="45496B1A" w:rsidR="00891BCE" w:rsidRPr="00C75DCA" w:rsidRDefault="00891BCE" w:rsidP="00150593">
      <w:pPr>
        <w:spacing w:before="156" w:after="156"/>
        <w:ind w:left="641"/>
      </w:pPr>
      <w:r w:rsidRPr="00C75DCA">
        <w:t>You</w:t>
      </w:r>
      <w:r w:rsidRPr="00C75DCA">
        <w:rPr>
          <w:rFonts w:hint="eastAsia"/>
        </w:rPr>
        <w:t xml:space="preserve"> can view </w:t>
      </w:r>
      <w:r w:rsidR="00006922" w:rsidRPr="00C75DCA">
        <w:rPr>
          <w:rFonts w:hint="eastAsia"/>
        </w:rPr>
        <w:t>your</w:t>
      </w:r>
      <w:r w:rsidRPr="00C75DCA">
        <w:rPr>
          <w:rFonts w:hint="eastAsia"/>
        </w:rPr>
        <w:t xml:space="preserve"> device </w:t>
      </w:r>
      <w:r w:rsidR="00CA5FD7" w:rsidRPr="00C75DCA">
        <w:t>detail</w:t>
      </w:r>
      <w:r w:rsidR="00006922" w:rsidRPr="00C75DCA">
        <w:rPr>
          <w:rFonts w:hint="eastAsia"/>
        </w:rPr>
        <w:t>s</w:t>
      </w:r>
      <w:r w:rsidRPr="00C75DCA">
        <w:rPr>
          <w:rFonts w:hint="eastAsia"/>
        </w:rPr>
        <w:t xml:space="preserve">, </w:t>
      </w:r>
      <w:r w:rsidR="00006922" w:rsidRPr="00C75DCA">
        <w:rPr>
          <w:rFonts w:hint="eastAsia"/>
        </w:rPr>
        <w:t>including</w:t>
      </w:r>
      <w:r w:rsidRPr="00C75DCA">
        <w:rPr>
          <w:rFonts w:hint="eastAsia"/>
        </w:rPr>
        <w:t xml:space="preserve"> device model, renew status, serial number, etc.</w:t>
      </w:r>
      <w:r w:rsidR="00CA5FD7" w:rsidRPr="00C75DCA">
        <w:rPr>
          <w:rFonts w:hint="eastAsia"/>
        </w:rPr>
        <w:t>,</w:t>
      </w:r>
      <w:r w:rsidRPr="00C75DCA">
        <w:rPr>
          <w:rFonts w:hint="eastAsia"/>
        </w:rPr>
        <w:t xml:space="preserve"> and </w:t>
      </w:r>
      <w:r w:rsidRPr="00C75DCA">
        <w:t>check</w:t>
      </w:r>
      <w:r w:rsidR="00CA5FD7" w:rsidRPr="00C75DCA">
        <w:rPr>
          <w:rFonts w:hint="eastAsia"/>
        </w:rPr>
        <w:t xml:space="preserve"> the</w:t>
      </w:r>
      <w:r w:rsidRPr="00C75DCA">
        <w:rPr>
          <w:rFonts w:hint="eastAsia"/>
        </w:rPr>
        <w:t xml:space="preserve"> reports and add tags on the Device </w:t>
      </w:r>
      <w:r w:rsidR="00CA5FD7" w:rsidRPr="00C75DCA">
        <w:rPr>
          <w:rFonts w:hint="eastAsia"/>
        </w:rPr>
        <w:t>D</w:t>
      </w:r>
      <w:r w:rsidRPr="00C75DCA">
        <w:rPr>
          <w:rFonts w:hint="eastAsia"/>
        </w:rPr>
        <w:t>etail</w:t>
      </w:r>
      <w:r w:rsidR="00CA5FD7" w:rsidRPr="00C75DCA">
        <w:rPr>
          <w:rFonts w:hint="eastAsia"/>
        </w:rPr>
        <w:t xml:space="preserve"> scr</w:t>
      </w:r>
      <w:r w:rsidR="00D41E24" w:rsidRPr="00C75DCA">
        <w:rPr>
          <w:rFonts w:hint="eastAsia"/>
        </w:rPr>
        <w:t>een</w:t>
      </w:r>
      <w:r w:rsidRPr="00C75DCA">
        <w:rPr>
          <w:rFonts w:hint="eastAsia"/>
        </w:rPr>
        <w:t xml:space="preserve">. </w:t>
      </w:r>
    </w:p>
    <w:p w14:paraId="3563FAA1" w14:textId="3C5BF3BD" w:rsidR="00150593" w:rsidRPr="00C75DCA" w:rsidRDefault="00891BCE" w:rsidP="00150593">
      <w:pPr>
        <w:spacing w:before="156" w:after="156"/>
        <w:ind w:left="641"/>
      </w:pPr>
      <w:r w:rsidRPr="00C75DCA">
        <w:rPr>
          <w:rFonts w:hint="eastAsia"/>
        </w:rPr>
        <w:t xml:space="preserve">To </w:t>
      </w:r>
      <w:r w:rsidR="0013630F" w:rsidRPr="00C75DCA">
        <w:rPr>
          <w:rFonts w:hint="eastAsia"/>
        </w:rPr>
        <w:t xml:space="preserve">view </w:t>
      </w:r>
      <w:r w:rsidR="00006922" w:rsidRPr="00C75DCA">
        <w:rPr>
          <w:rFonts w:hint="eastAsia"/>
        </w:rPr>
        <w:t>your</w:t>
      </w:r>
      <w:r w:rsidR="0013630F" w:rsidRPr="00C75DCA">
        <w:rPr>
          <w:rFonts w:hint="eastAsia"/>
        </w:rPr>
        <w:t xml:space="preserve"> device detail</w:t>
      </w:r>
      <w:r w:rsidR="00006922" w:rsidRPr="00C75DCA">
        <w:rPr>
          <w:rFonts w:hint="eastAsia"/>
        </w:rPr>
        <w:t>s</w:t>
      </w:r>
      <w:r w:rsidRPr="00C75DCA">
        <w:rPr>
          <w:rFonts w:hint="eastAsia"/>
        </w:rPr>
        <w:t xml:space="preserve">, tap a piece of device information </w:t>
      </w:r>
      <w:r w:rsidR="0013630F" w:rsidRPr="00C75DCA">
        <w:rPr>
          <w:rFonts w:hint="eastAsia"/>
        </w:rPr>
        <w:t>to enter the Device Detail screen</w:t>
      </w:r>
      <w:r w:rsidRPr="00C75DCA">
        <w:rPr>
          <w:rFonts w:hint="eastAsia"/>
        </w:rPr>
        <w:t>.</w:t>
      </w:r>
    </w:p>
    <w:p w14:paraId="5792C715" w14:textId="77777777" w:rsidR="00C105AC" w:rsidRPr="00C75DCA" w:rsidRDefault="00E352EC" w:rsidP="00637E19">
      <w:pPr>
        <w:pStyle w:val="a2"/>
        <w:spacing w:beforeLines="20" w:before="62" w:afterLines="20" w:after="62"/>
        <w:ind w:left="641" w:hanging="357"/>
        <w:rPr>
          <w:rFonts w:cs="Arial"/>
        </w:rPr>
      </w:pPr>
      <w:r w:rsidRPr="00C75DCA">
        <w:rPr>
          <w:bCs/>
        </w:rPr>
        <w:t>To search a device</w:t>
      </w:r>
    </w:p>
    <w:p w14:paraId="34EC4D3E" w14:textId="68B77A95" w:rsidR="00637E19" w:rsidRPr="00C75DCA" w:rsidRDefault="00637E19">
      <w:pPr>
        <w:pStyle w:val="ac"/>
        <w:widowControl w:val="0"/>
        <w:numPr>
          <w:ilvl w:val="0"/>
          <w:numId w:val="197"/>
        </w:numPr>
        <w:spacing w:beforeLines="20" w:before="62" w:afterLines="20" w:after="62"/>
        <w:ind w:left="998" w:hanging="357"/>
      </w:pPr>
      <w:r w:rsidRPr="00C75DCA">
        <w:rPr>
          <w:rFonts w:hint="eastAsia"/>
        </w:rPr>
        <w:t xml:space="preserve">Tap </w:t>
      </w:r>
      <w:r w:rsidRPr="00C75DCA">
        <w:rPr>
          <w:b/>
          <w:bCs/>
        </w:rPr>
        <w:t>Device 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b/>
          <w:bCs/>
        </w:rPr>
        <w:t>Device List</w:t>
      </w:r>
      <w:r w:rsidRPr="00C75DCA">
        <w:rPr>
          <w:rFonts w:hint="eastAsia"/>
        </w:rPr>
        <w:t xml:space="preserve"> to enter the Device List screen.</w:t>
      </w:r>
    </w:p>
    <w:p w14:paraId="685C0A7A" w14:textId="30EB0594" w:rsidR="00150593" w:rsidRPr="00C75DCA" w:rsidRDefault="00150593">
      <w:pPr>
        <w:pStyle w:val="ac"/>
        <w:widowControl w:val="0"/>
        <w:numPr>
          <w:ilvl w:val="0"/>
          <w:numId w:val="197"/>
        </w:numPr>
        <w:spacing w:beforeLines="20" w:before="62" w:afterLines="20" w:after="62"/>
        <w:ind w:left="998" w:hanging="357"/>
      </w:pPr>
      <w:r w:rsidRPr="00C75DCA">
        <w:t xml:space="preserve">Enter or select the search </w:t>
      </w:r>
      <w:r w:rsidR="006E6EB7" w:rsidRPr="00C75DCA">
        <w:t>criteria</w:t>
      </w:r>
      <w:r w:rsidRPr="00C75DCA">
        <w:t xml:space="preserve">. Tap the </w:t>
      </w:r>
      <w:r w:rsidR="00562E38" w:rsidRPr="00C75DCA">
        <w:rPr>
          <w:rFonts w:cs="Arial"/>
          <w:noProof/>
        </w:rPr>
        <w:drawing>
          <wp:inline distT="0" distB="0" distL="0" distR="0" wp14:anchorId="19333518" wp14:editId="5C888ADF">
            <wp:extent cx="147548" cy="72000"/>
            <wp:effectExtent l="0" t="0" r="5080" b="444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75DCA">
        <w:t xml:space="preserve"> icon to pop up the search </w:t>
      </w:r>
      <w:r w:rsidR="006E6EB7" w:rsidRPr="00C75DCA">
        <w:t>criteria</w:t>
      </w:r>
      <w:r w:rsidRPr="00C75DCA">
        <w:t xml:space="preserve"> of the relevant column; tap the </w:t>
      </w:r>
      <w:r w:rsidR="00562E38" w:rsidRPr="00C75DCA">
        <w:rPr>
          <w:rFonts w:cs="Arial"/>
          <w:noProof/>
        </w:rPr>
        <w:drawing>
          <wp:inline distT="0" distB="0" distL="0" distR="0" wp14:anchorId="64852055" wp14:editId="62365B6E">
            <wp:extent cx="106556" cy="108000"/>
            <wp:effectExtent l="0" t="0" r="8255" b="635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75DCA">
        <w:t xml:space="preserve"> icon to enter the search </w:t>
      </w:r>
      <w:r w:rsidR="006E6EB7" w:rsidRPr="00C75DCA">
        <w:t>criteria</w:t>
      </w:r>
      <w:r w:rsidRPr="00C75DCA">
        <w:t xml:space="preserve">; tap the </w:t>
      </w:r>
      <w:r w:rsidR="00562E38" w:rsidRPr="00C75DCA">
        <w:rPr>
          <w:rFonts w:cs="Arial"/>
          <w:noProof/>
        </w:rPr>
        <w:drawing>
          <wp:inline distT="0" distB="0" distL="0" distR="0" wp14:anchorId="112C2A28" wp14:editId="6659F055">
            <wp:extent cx="119167" cy="126000"/>
            <wp:effectExtent l="0" t="0" r="0" b="762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75DCA">
        <w:t xml:space="preserve"> icon to select </w:t>
      </w:r>
      <w:r w:rsidRPr="00C75DCA">
        <w:rPr>
          <w:rFonts w:hint="eastAsia"/>
        </w:rPr>
        <w:t>a</w:t>
      </w:r>
      <w:r w:rsidRPr="00C75DCA">
        <w:t xml:space="preserve"> date.</w:t>
      </w:r>
    </w:p>
    <w:p w14:paraId="2E0AEB0C" w14:textId="323BC375" w:rsidR="00150593" w:rsidRPr="00C75DCA" w:rsidRDefault="00150593" w:rsidP="00D12CC8">
      <w:pPr>
        <w:pStyle w:val="ac"/>
        <w:widowControl w:val="0"/>
        <w:spacing w:beforeLines="20" w:before="62" w:afterLines="20" w:after="62"/>
        <w:ind w:left="998" w:firstLine="0"/>
      </w:pPr>
      <w:r w:rsidRPr="00C75DCA">
        <w:lastRenderedPageBreak/>
        <w:t>I</w:t>
      </w:r>
      <w:r w:rsidRPr="00C75DCA">
        <w:rPr>
          <w:rFonts w:hint="eastAsia"/>
        </w:rPr>
        <w:t>f necessary, t</w:t>
      </w:r>
      <w:r w:rsidRPr="00C75DCA">
        <w:t>ap</w:t>
      </w:r>
      <w:r w:rsidRPr="00C75DCA">
        <w:rPr>
          <w:rFonts w:hint="eastAsia"/>
        </w:rPr>
        <w:t xml:space="preserve"> </w:t>
      </w:r>
      <w:r w:rsidRPr="00C75DCA">
        <w:rPr>
          <w:b/>
          <w:bCs/>
        </w:rPr>
        <w:t>Reset</w:t>
      </w:r>
      <w:r w:rsidRPr="00C75DCA">
        <w:rPr>
          <w:rFonts w:hint="eastAsia"/>
        </w:rPr>
        <w:t xml:space="preserve"> to reset the search </w:t>
      </w:r>
      <w:r w:rsidR="006E6EB7" w:rsidRPr="00C75DCA">
        <w:t>criteria</w:t>
      </w:r>
      <w:r w:rsidRPr="00C75DCA">
        <w:rPr>
          <w:rFonts w:hint="eastAsia"/>
        </w:rPr>
        <w:t>.</w:t>
      </w:r>
    </w:p>
    <w:p w14:paraId="73E80772" w14:textId="29C63E08" w:rsidR="00150593" w:rsidRPr="00C75DCA" w:rsidRDefault="00150593">
      <w:pPr>
        <w:pStyle w:val="ac"/>
        <w:widowControl w:val="0"/>
        <w:numPr>
          <w:ilvl w:val="0"/>
          <w:numId w:val="197"/>
        </w:numPr>
        <w:spacing w:beforeLines="20" w:before="62" w:afterLines="20" w:after="62"/>
        <w:ind w:left="998" w:hanging="357"/>
      </w:pPr>
      <w:r w:rsidRPr="00C75DCA">
        <w:t>The screen displays the result</w:t>
      </w:r>
      <w:r w:rsidRPr="00C75DCA">
        <w:rPr>
          <w:rFonts w:hint="eastAsia"/>
        </w:rPr>
        <w:t>s</w:t>
      </w:r>
      <w:r w:rsidRPr="00C75DCA">
        <w:t xml:space="preserve"> according </w:t>
      </w:r>
      <w:r w:rsidR="00B74648" w:rsidRPr="00C75DCA">
        <w:rPr>
          <w:rFonts w:hint="eastAsia"/>
        </w:rPr>
        <w:t xml:space="preserve">to </w:t>
      </w:r>
      <w:r w:rsidRPr="00C75DCA">
        <w:t xml:space="preserve">the search </w:t>
      </w:r>
      <w:r w:rsidR="006E6EB7" w:rsidRPr="00C75DCA">
        <w:t>criteria</w:t>
      </w:r>
      <w:r w:rsidRPr="00C75DCA">
        <w:t>.</w:t>
      </w:r>
    </w:p>
    <w:p w14:paraId="27728352" w14:textId="77777777" w:rsidR="007A6C6D" w:rsidRPr="00C75DCA" w:rsidRDefault="00F6224B" w:rsidP="00534827">
      <w:pPr>
        <w:pStyle w:val="30"/>
        <w:spacing w:before="312" w:after="156"/>
      </w:pPr>
      <w:r w:rsidRPr="00C75DCA">
        <w:rPr>
          <w:rFonts w:hint="eastAsia"/>
        </w:rPr>
        <w:t>Device Map</w:t>
      </w:r>
    </w:p>
    <w:p w14:paraId="6F24B1A2" w14:textId="77777777" w:rsidR="00C23BD9" w:rsidRPr="00C75DCA" w:rsidRDefault="00E352EC" w:rsidP="004330FF">
      <w:pPr>
        <w:spacing w:before="156" w:after="156"/>
      </w:pPr>
      <w:r w:rsidRPr="00C75DCA">
        <w:rPr>
          <w:rFonts w:hint="eastAsia"/>
        </w:rPr>
        <w:t xml:space="preserve">To check the </w:t>
      </w:r>
      <w:r w:rsidR="00BB5461" w:rsidRPr="00C75DCA">
        <w:t>location distribution of the devices</w:t>
      </w:r>
      <w:r w:rsidRPr="00C75DCA">
        <w:rPr>
          <w:rFonts w:hint="eastAsia"/>
        </w:rPr>
        <w:t>, p</w:t>
      </w:r>
      <w:r w:rsidR="00C23BD9" w:rsidRPr="00C75DCA">
        <w:t>erform the following steps.</w:t>
      </w:r>
    </w:p>
    <w:p w14:paraId="6DBF93AD" w14:textId="6F43AE64" w:rsidR="004330FF" w:rsidRPr="00C75DCA" w:rsidRDefault="004330FF">
      <w:pPr>
        <w:pStyle w:val="ac"/>
        <w:numPr>
          <w:ilvl w:val="0"/>
          <w:numId w:val="198"/>
        </w:numPr>
        <w:spacing w:beforeLines="20" w:before="62" w:afterLines="20" w:after="62"/>
        <w:ind w:left="726" w:hanging="442"/>
      </w:pPr>
      <w:r w:rsidRPr="00C75DCA">
        <w:rPr>
          <w:rFonts w:hint="eastAsia"/>
        </w:rPr>
        <w:t xml:space="preserve">Tap </w:t>
      </w:r>
      <w:r w:rsidRPr="00C75DCA">
        <w:rPr>
          <w:rFonts w:hint="eastAsia"/>
          <w:b/>
          <w:bCs/>
        </w:rPr>
        <w:t>Device Map</w:t>
      </w:r>
      <w:r w:rsidRPr="00C75DCA">
        <w:rPr>
          <w:rFonts w:hint="eastAsia"/>
        </w:rPr>
        <w:t xml:space="preserve"> to enter the Device Map screen and check the location </w:t>
      </w:r>
      <w:r w:rsidRPr="00C75DCA">
        <w:t>distribution</w:t>
      </w:r>
      <w:r w:rsidRPr="00C75DCA">
        <w:rPr>
          <w:rFonts w:hint="eastAsia"/>
        </w:rPr>
        <w:t xml:space="preserve"> of the devices.</w:t>
      </w:r>
    </w:p>
    <w:p w14:paraId="69914F8D" w14:textId="43E81DAB" w:rsidR="00C01DE0" w:rsidRPr="00C75DCA" w:rsidRDefault="005D5F6B">
      <w:pPr>
        <w:pStyle w:val="ac"/>
        <w:numPr>
          <w:ilvl w:val="0"/>
          <w:numId w:val="198"/>
        </w:numPr>
        <w:spacing w:beforeLines="20" w:before="62" w:afterLines="20" w:after="62"/>
        <w:ind w:left="726" w:hanging="442"/>
      </w:pPr>
      <w:r w:rsidRPr="00C75DCA">
        <w:rPr>
          <w:rFonts w:hint="eastAsia"/>
        </w:rPr>
        <w:t xml:space="preserve">Tap </w:t>
      </w:r>
      <w:r w:rsidR="00C23BD9" w:rsidRPr="00C75DCA">
        <w:rPr>
          <w:b/>
          <w:bCs/>
        </w:rPr>
        <w:t>Device List</w:t>
      </w:r>
      <w:r w:rsidR="00C23BD9" w:rsidRPr="00C75DCA">
        <w:rPr>
          <w:rFonts w:hint="eastAsia"/>
        </w:rPr>
        <w:t xml:space="preserve"> to exit the screen.</w:t>
      </w:r>
    </w:p>
    <w:p w14:paraId="06A5D03C" w14:textId="77777777" w:rsidR="008C0ECF" w:rsidRPr="00C75DCA" w:rsidRDefault="008C0ECF" w:rsidP="008C0ECF">
      <w:pPr>
        <w:pBdr>
          <w:top w:val="single" w:sz="6" w:space="1" w:color="auto"/>
          <w:bottom w:val="single" w:sz="6" w:space="1" w:color="auto"/>
        </w:pBdr>
        <w:spacing w:before="156" w:after="156"/>
        <w:ind w:left="737"/>
        <w:contextualSpacing/>
        <w:rPr>
          <w:rFonts w:cs="Arial"/>
          <w:b/>
        </w:rPr>
      </w:pPr>
      <w:r w:rsidRPr="00C75DCA">
        <w:rPr>
          <w:rFonts w:cs="Arial"/>
          <w:noProof/>
        </w:rPr>
        <w:drawing>
          <wp:anchor distT="0" distB="0" distL="114300" distR="114300" simplePos="0" relativeHeight="252294144" behindDoc="0" locked="0" layoutInCell="1" allowOverlap="1" wp14:anchorId="595E94EC" wp14:editId="71321139">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22323284" w14:textId="5A55AB63" w:rsidR="008C0ECF" w:rsidRPr="00C75DCA" w:rsidRDefault="00115B70" w:rsidP="008C0ECF">
      <w:pPr>
        <w:pBdr>
          <w:top w:val="single" w:sz="6" w:space="1" w:color="auto"/>
          <w:bottom w:val="single" w:sz="6" w:space="1" w:color="auto"/>
        </w:pBdr>
        <w:spacing w:before="156" w:after="156"/>
        <w:ind w:left="737"/>
        <w:contextualSpacing/>
        <w:rPr>
          <w:rFonts w:eastAsiaTheme="minorEastAsia" w:cs="Arial"/>
        </w:rPr>
      </w:pPr>
      <w:r w:rsidRPr="00C75DCA">
        <w:t>This functionality is currently unavailable in Europe.</w:t>
      </w:r>
    </w:p>
    <w:p w14:paraId="7AC8A593" w14:textId="77777777" w:rsidR="00D20DB8" w:rsidRPr="00C75DCA" w:rsidRDefault="00D20DB8" w:rsidP="001C052F">
      <w:pPr>
        <w:pStyle w:val="20"/>
        <w:spacing w:before="312" w:after="156"/>
      </w:pPr>
      <w:bookmarkStart w:id="640" w:name="_Toc202951328"/>
      <w:r w:rsidRPr="00C75DCA">
        <w:rPr>
          <w:rFonts w:hint="eastAsia"/>
        </w:rPr>
        <w:t>File Management</w:t>
      </w:r>
      <w:bookmarkEnd w:id="640"/>
    </w:p>
    <w:p w14:paraId="04594722" w14:textId="18D3BE03" w:rsidR="00520629" w:rsidRPr="00C75DCA" w:rsidRDefault="00F33B73" w:rsidP="00006922">
      <w:pPr>
        <w:spacing w:before="156" w:after="156"/>
      </w:pPr>
      <w:r w:rsidRPr="00C75DCA">
        <w:rPr>
          <w:rFonts w:hint="eastAsia"/>
        </w:rPr>
        <w:t xml:space="preserve">File Management allows you </w:t>
      </w:r>
      <w:r w:rsidR="0003590C" w:rsidRPr="00C75DCA">
        <w:rPr>
          <w:rFonts w:hint="eastAsia"/>
        </w:rPr>
        <w:t xml:space="preserve">to </w:t>
      </w:r>
      <w:r w:rsidR="00F57472" w:rsidRPr="00C75DCA">
        <w:rPr>
          <w:rFonts w:hint="eastAsia"/>
        </w:rPr>
        <w:t>manage the report</w:t>
      </w:r>
      <w:r w:rsidR="00506ADD" w:rsidRPr="00C75DCA">
        <w:rPr>
          <w:rFonts w:hint="eastAsia"/>
        </w:rPr>
        <w:t>s</w:t>
      </w:r>
      <w:r w:rsidR="00F57472" w:rsidRPr="00C75DCA">
        <w:rPr>
          <w:rFonts w:hint="eastAsia"/>
        </w:rPr>
        <w:t>, live data, images</w:t>
      </w:r>
      <w:r w:rsidR="00506ADD" w:rsidRPr="00C75DCA">
        <w:rPr>
          <w:rFonts w:hint="eastAsia"/>
        </w:rPr>
        <w:t>,</w:t>
      </w:r>
      <w:r w:rsidR="00F57472" w:rsidRPr="00C75DCA">
        <w:rPr>
          <w:rFonts w:hint="eastAsia"/>
        </w:rPr>
        <w:t xml:space="preserve"> and PDF </w:t>
      </w:r>
      <w:r w:rsidR="0003590C" w:rsidRPr="00C75DCA">
        <w:rPr>
          <w:rFonts w:hint="eastAsia"/>
        </w:rPr>
        <w:t>files</w:t>
      </w:r>
      <w:r w:rsidR="00F57472" w:rsidRPr="00C75DCA">
        <w:rPr>
          <w:rFonts w:hint="eastAsia"/>
        </w:rPr>
        <w:t>.</w:t>
      </w:r>
    </w:p>
    <w:p w14:paraId="4F1F7A06" w14:textId="77777777" w:rsidR="00F33B73" w:rsidRPr="00C75DCA" w:rsidRDefault="00E05051" w:rsidP="004B72A2">
      <w:pPr>
        <w:pStyle w:val="30"/>
        <w:spacing w:before="312" w:after="156"/>
      </w:pPr>
      <w:r w:rsidRPr="00C75DCA">
        <w:rPr>
          <w:rFonts w:hint="eastAsia"/>
        </w:rPr>
        <w:t>Report Management</w:t>
      </w:r>
    </w:p>
    <w:p w14:paraId="5229B497" w14:textId="2BC5C2B2" w:rsidR="00520629" w:rsidRPr="00C75DCA" w:rsidRDefault="00206AB9" w:rsidP="00687A30">
      <w:pPr>
        <w:pStyle w:val="affb"/>
        <w:snapToGrid w:val="0"/>
        <w:spacing w:before="156" w:afterLines="0" w:after="0" w:line="360" w:lineRule="auto"/>
        <w:jc w:val="center"/>
        <w:rPr>
          <w:rFonts w:eastAsiaTheme="minorEastAsia"/>
        </w:rPr>
      </w:pPr>
      <w:r w:rsidRPr="00C75DCA">
        <w:rPr>
          <w:rFonts w:eastAsiaTheme="minorEastAsia"/>
          <w:noProof/>
        </w:rPr>
        <w:drawing>
          <wp:inline distT="0" distB="0" distL="0" distR="0" wp14:anchorId="21F90B7B" wp14:editId="4569B533">
            <wp:extent cx="3484205" cy="1980000"/>
            <wp:effectExtent l="0" t="0" r="2540"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3484205" cy="1980000"/>
                    </a:xfrm>
                    <a:prstGeom prst="rect">
                      <a:avLst/>
                    </a:prstGeom>
                    <a:noFill/>
                    <a:ln>
                      <a:noFill/>
                    </a:ln>
                  </pic:spPr>
                </pic:pic>
              </a:graphicData>
            </a:graphic>
          </wp:inline>
        </w:drawing>
      </w:r>
    </w:p>
    <w:p w14:paraId="5AB72E1C" w14:textId="39914BAD" w:rsidR="002E63DD" w:rsidRPr="00C75DCA" w:rsidRDefault="00A831C3" w:rsidP="00687A30">
      <w:pPr>
        <w:pStyle w:val="ae"/>
        <w:spacing w:beforeLines="0" w:before="0" w:after="156"/>
        <w:rPr>
          <w:i/>
          <w:iCs/>
        </w:rPr>
      </w:pPr>
      <w:r w:rsidRPr="00C75DCA">
        <w:t xml:space="preserve">Figure </w:t>
      </w:r>
      <w:r w:rsidRPr="00C75DCA">
        <w:fldChar w:fldCharType="begin"/>
      </w:r>
      <w:r w:rsidRPr="00C75DCA">
        <w:instrText xml:space="preserve"> STYLEREF 1 \s </w:instrText>
      </w:r>
      <w:r w:rsidRPr="00C75DCA">
        <w:fldChar w:fldCharType="separate"/>
      </w:r>
      <w:r w:rsidR="006233ED">
        <w:rPr>
          <w:noProof/>
        </w:rPr>
        <w:t>10</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4</w:t>
      </w:r>
      <w:r w:rsidRPr="00C75DCA">
        <w:rPr>
          <w:noProof/>
        </w:rPr>
        <w:fldChar w:fldCharType="end"/>
      </w:r>
      <w:r w:rsidRPr="00C75DCA">
        <w:rPr>
          <w:rFonts w:hint="eastAsia"/>
          <w:noProof/>
        </w:rPr>
        <w:t xml:space="preserve"> </w:t>
      </w:r>
      <w:r w:rsidR="002E63DD" w:rsidRPr="00C75DCA">
        <w:rPr>
          <w:i/>
          <w:iCs/>
        </w:rPr>
        <w:t>Report Management Screen</w:t>
      </w:r>
    </w:p>
    <w:p w14:paraId="4070D38B" w14:textId="77777777" w:rsidR="00062800" w:rsidRPr="00C75DCA" w:rsidRDefault="00E951F1" w:rsidP="00337219">
      <w:pPr>
        <w:pStyle w:val="ac"/>
        <w:widowControl w:val="0"/>
        <w:numPr>
          <w:ilvl w:val="0"/>
          <w:numId w:val="109"/>
        </w:numPr>
        <w:spacing w:beforeLines="20" w:before="62" w:afterLines="20" w:after="62"/>
        <w:ind w:left="641" w:hanging="357"/>
        <w:rPr>
          <w:b/>
        </w:rPr>
      </w:pPr>
      <w:r w:rsidRPr="00C75DCA">
        <w:rPr>
          <w:b/>
        </w:rPr>
        <w:t xml:space="preserve">To </w:t>
      </w:r>
      <w:r w:rsidR="00333D2D" w:rsidRPr="00C75DCA">
        <w:rPr>
          <w:b/>
        </w:rPr>
        <w:t>search a report</w:t>
      </w:r>
    </w:p>
    <w:p w14:paraId="43706080" w14:textId="632F9A1C" w:rsidR="00337219" w:rsidRPr="00C75DCA" w:rsidRDefault="00337219">
      <w:pPr>
        <w:pStyle w:val="a1"/>
        <w:numPr>
          <w:ilvl w:val="0"/>
          <w:numId w:val="199"/>
        </w:numPr>
        <w:ind w:left="998" w:hanging="357"/>
        <w:rPr>
          <w:rFonts w:cs="Arial"/>
          <w:b/>
        </w:rPr>
      </w:pPr>
      <w:r w:rsidRPr="00C75DCA">
        <w:rPr>
          <w:rFonts w:hint="eastAsia"/>
        </w:rPr>
        <w:t xml:space="preserve">Tap </w:t>
      </w:r>
      <w:r w:rsidRPr="00C75DCA">
        <w:rPr>
          <w:rFonts w:cs="Times New Roman"/>
          <w:b/>
          <w:bCs/>
          <w:szCs w:val="22"/>
        </w:rPr>
        <w:t>File Management</w:t>
      </w:r>
      <w:r w:rsidR="008C28DE" w:rsidRPr="00C75DCA">
        <w:rPr>
          <w:rFonts w:cs="Times New Roman" w:hint="eastAsia"/>
          <w:b/>
          <w:bCs/>
          <w:szCs w:val="22"/>
        </w:rPr>
        <w:t xml:space="preserve"> </w:t>
      </w:r>
      <w:r w:rsidRPr="00C75DCA">
        <w:rPr>
          <w:rFonts w:hint="eastAsia"/>
        </w:rPr>
        <w:t>&gt;</w:t>
      </w:r>
      <w:r w:rsidR="008C28DE" w:rsidRPr="00C75DCA">
        <w:rPr>
          <w:rFonts w:hint="eastAsia"/>
        </w:rPr>
        <w:t xml:space="preserve"> </w:t>
      </w:r>
      <w:r w:rsidRPr="00C75DCA">
        <w:rPr>
          <w:rFonts w:cs="Times New Roman"/>
          <w:b/>
          <w:bCs/>
          <w:szCs w:val="22"/>
        </w:rPr>
        <w:t>Report Management</w:t>
      </w:r>
      <w:r w:rsidRPr="00C75DCA">
        <w:rPr>
          <w:rFonts w:hint="eastAsia"/>
        </w:rPr>
        <w:t xml:space="preserve"> to enter the Report Management screen.</w:t>
      </w:r>
    </w:p>
    <w:p w14:paraId="4932E2A5" w14:textId="016AF6BB" w:rsidR="00062800" w:rsidRPr="00C75DCA" w:rsidRDefault="00062800">
      <w:pPr>
        <w:pStyle w:val="a1"/>
        <w:numPr>
          <w:ilvl w:val="0"/>
          <w:numId w:val="199"/>
        </w:numPr>
        <w:ind w:left="998" w:hanging="357"/>
        <w:rPr>
          <w:rFonts w:cs="Arial"/>
          <w:b/>
        </w:rPr>
      </w:pPr>
      <w:r w:rsidRPr="00C75DCA">
        <w:rPr>
          <w:rFonts w:hint="eastAsia"/>
        </w:rPr>
        <w:t xml:space="preserve">Enter or select the search </w:t>
      </w:r>
      <w:r w:rsidR="006E6EB7" w:rsidRPr="00C75DCA">
        <w:t>criteria</w:t>
      </w:r>
      <w:r w:rsidRPr="00C75DCA">
        <w:rPr>
          <w:rFonts w:hint="eastAsia"/>
        </w:rPr>
        <w:t>. T</w:t>
      </w:r>
      <w:r w:rsidRPr="00C75DCA">
        <w:t xml:space="preserve">ap the </w:t>
      </w:r>
      <w:r w:rsidR="00562E38" w:rsidRPr="00C75DCA">
        <w:rPr>
          <w:rFonts w:cs="Arial"/>
          <w:noProof/>
        </w:rPr>
        <w:drawing>
          <wp:inline distT="0" distB="0" distL="0" distR="0" wp14:anchorId="01FF2828" wp14:editId="34B445C6">
            <wp:extent cx="147548" cy="72000"/>
            <wp:effectExtent l="0" t="0" r="5080" b="444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75DCA">
        <w:t xml:space="preserve"> icon to pop up the search </w:t>
      </w:r>
      <w:r w:rsidR="006E6EB7" w:rsidRPr="00C75DCA">
        <w:t>criteria</w:t>
      </w:r>
      <w:r w:rsidRPr="00C75DCA">
        <w:t xml:space="preserve"> of the relevant column; tap the </w:t>
      </w:r>
      <w:r w:rsidR="00562E38" w:rsidRPr="00C75DCA">
        <w:rPr>
          <w:rFonts w:cs="Arial"/>
          <w:noProof/>
        </w:rPr>
        <w:drawing>
          <wp:inline distT="0" distB="0" distL="0" distR="0" wp14:anchorId="381528B5" wp14:editId="1EC773BC">
            <wp:extent cx="106556" cy="108000"/>
            <wp:effectExtent l="0" t="0" r="8255" b="635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75DCA">
        <w:t xml:space="preserve"> icon to enter the search </w:t>
      </w:r>
      <w:r w:rsidR="006E6EB7" w:rsidRPr="00C75DCA">
        <w:t>criteria</w:t>
      </w:r>
      <w:r w:rsidRPr="00C75DCA">
        <w:t xml:space="preserve">; tap the </w:t>
      </w:r>
      <w:r w:rsidR="00562E38" w:rsidRPr="00C75DCA">
        <w:rPr>
          <w:rFonts w:cs="Arial"/>
          <w:noProof/>
        </w:rPr>
        <w:drawing>
          <wp:inline distT="0" distB="0" distL="0" distR="0" wp14:anchorId="4D4E314B" wp14:editId="4BC5F0BF">
            <wp:extent cx="119167" cy="126000"/>
            <wp:effectExtent l="0" t="0" r="0" b="762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75DCA">
        <w:rPr>
          <w:rFonts w:hint="eastAsia"/>
        </w:rPr>
        <w:t xml:space="preserve"> </w:t>
      </w:r>
      <w:r w:rsidRPr="00C75DCA">
        <w:t xml:space="preserve">icon to select </w:t>
      </w:r>
      <w:r w:rsidRPr="00C75DCA">
        <w:rPr>
          <w:rFonts w:hint="eastAsia"/>
        </w:rPr>
        <w:t>a</w:t>
      </w:r>
      <w:r w:rsidRPr="00C75DCA">
        <w:t xml:space="preserve"> date.</w:t>
      </w:r>
    </w:p>
    <w:p w14:paraId="402DAD1B" w14:textId="0DEB175E" w:rsidR="00062800" w:rsidRPr="00C75DCA" w:rsidRDefault="00062800" w:rsidP="00062800">
      <w:pPr>
        <w:pStyle w:val="a1"/>
        <w:numPr>
          <w:ilvl w:val="0"/>
          <w:numId w:val="0"/>
        </w:numPr>
        <w:ind w:left="998"/>
        <w:rPr>
          <w:rFonts w:cs="Arial"/>
          <w:b/>
        </w:rPr>
      </w:pPr>
      <w:r w:rsidRPr="00C75DCA">
        <w:lastRenderedPageBreak/>
        <w:t>I</w:t>
      </w:r>
      <w:r w:rsidRPr="00C75DCA">
        <w:rPr>
          <w:rFonts w:hint="eastAsia"/>
        </w:rPr>
        <w:t>f necessary, t</w:t>
      </w:r>
      <w:r w:rsidRPr="00C75DCA">
        <w:t>ap</w:t>
      </w:r>
      <w:r w:rsidRPr="00C75DCA">
        <w:rPr>
          <w:rFonts w:hint="eastAsia"/>
        </w:rPr>
        <w:t xml:space="preserve"> </w:t>
      </w:r>
      <w:r w:rsidRPr="00C75DCA">
        <w:rPr>
          <w:rFonts w:hint="eastAsia"/>
          <w:b/>
          <w:bCs/>
        </w:rPr>
        <w:t>Reset</w:t>
      </w:r>
      <w:r w:rsidRPr="00C75DCA">
        <w:rPr>
          <w:rFonts w:hint="eastAsia"/>
        </w:rPr>
        <w:t xml:space="preserve"> to reset the search </w:t>
      </w:r>
      <w:r w:rsidR="006E6EB7" w:rsidRPr="00C75DCA">
        <w:t>criteria</w:t>
      </w:r>
      <w:r w:rsidRPr="00C75DCA">
        <w:rPr>
          <w:rFonts w:hint="eastAsia"/>
        </w:rPr>
        <w:t>.</w:t>
      </w:r>
    </w:p>
    <w:p w14:paraId="3356C47E" w14:textId="57B95DF9" w:rsidR="00E05051" w:rsidRPr="00C75DCA" w:rsidRDefault="00062800">
      <w:pPr>
        <w:pStyle w:val="a1"/>
        <w:numPr>
          <w:ilvl w:val="0"/>
          <w:numId w:val="199"/>
        </w:numPr>
        <w:ind w:left="998" w:hanging="357"/>
        <w:rPr>
          <w:rFonts w:cs="Arial"/>
          <w:b/>
        </w:rPr>
      </w:pPr>
      <w:r w:rsidRPr="00C75DCA">
        <w:t>The</w:t>
      </w:r>
      <w:r w:rsidRPr="00C75DCA">
        <w:rPr>
          <w:rFonts w:hint="eastAsia"/>
        </w:rPr>
        <w:t xml:space="preserve"> screen displays the results according </w:t>
      </w:r>
      <w:r w:rsidR="008718AA" w:rsidRPr="00C75DCA">
        <w:rPr>
          <w:rFonts w:hint="eastAsia"/>
        </w:rPr>
        <w:t xml:space="preserve">to </w:t>
      </w:r>
      <w:r w:rsidRPr="00C75DCA">
        <w:rPr>
          <w:rFonts w:hint="eastAsia"/>
        </w:rPr>
        <w:t xml:space="preserve">the search </w:t>
      </w:r>
      <w:r w:rsidR="006E6EB7" w:rsidRPr="00C75DCA">
        <w:t>criteria</w:t>
      </w:r>
      <w:r w:rsidRPr="00C75DCA">
        <w:rPr>
          <w:rFonts w:hint="eastAsia"/>
        </w:rPr>
        <w:t>.</w:t>
      </w:r>
    </w:p>
    <w:p w14:paraId="22BCEDE4" w14:textId="77777777" w:rsidR="00090D76" w:rsidRPr="00C75DCA" w:rsidRDefault="00062800" w:rsidP="00337219">
      <w:pPr>
        <w:pStyle w:val="a2"/>
        <w:spacing w:beforeLines="20" w:before="62" w:afterLines="20" w:after="62"/>
        <w:ind w:left="641" w:hanging="357"/>
        <w:rPr>
          <w:rFonts w:cs="Arial"/>
        </w:rPr>
      </w:pPr>
      <w:r w:rsidRPr="00C75DCA">
        <w:rPr>
          <w:bCs/>
        </w:rPr>
        <w:t xml:space="preserve">To </w:t>
      </w:r>
      <w:r w:rsidRPr="00C75DCA">
        <w:rPr>
          <w:rFonts w:hint="eastAsia"/>
          <w:bCs/>
        </w:rPr>
        <w:t>download</w:t>
      </w:r>
      <w:r w:rsidRPr="00C75DCA">
        <w:rPr>
          <w:bCs/>
        </w:rPr>
        <w:t xml:space="preserve"> </w:t>
      </w:r>
      <w:r w:rsidRPr="00C75DCA">
        <w:rPr>
          <w:rFonts w:hint="eastAsia"/>
          <w:bCs/>
        </w:rPr>
        <w:t>and</w:t>
      </w:r>
      <w:r w:rsidRPr="00C75DCA">
        <w:rPr>
          <w:bCs/>
        </w:rPr>
        <w:t xml:space="preserve"> </w:t>
      </w:r>
      <w:r w:rsidRPr="00C75DCA">
        <w:rPr>
          <w:rFonts w:hint="eastAsia"/>
          <w:bCs/>
        </w:rPr>
        <w:t xml:space="preserve">share a </w:t>
      </w:r>
      <w:r w:rsidRPr="00C75DCA">
        <w:rPr>
          <w:bCs/>
        </w:rPr>
        <w:t>report</w:t>
      </w:r>
    </w:p>
    <w:p w14:paraId="44FF0EAE" w14:textId="4A71A832" w:rsidR="00337219" w:rsidRPr="00C75DCA" w:rsidRDefault="00337219">
      <w:pPr>
        <w:pStyle w:val="a1"/>
        <w:numPr>
          <w:ilvl w:val="0"/>
          <w:numId w:val="200"/>
        </w:numPr>
        <w:ind w:left="998" w:hanging="357"/>
      </w:pPr>
      <w:r w:rsidRPr="00C75DCA">
        <w:rPr>
          <w:rFonts w:hint="eastAsia"/>
        </w:rPr>
        <w:t xml:space="preserve">Tap a </w:t>
      </w:r>
      <w:r w:rsidR="00115B70" w:rsidRPr="00C75DCA">
        <w:rPr>
          <w:rFonts w:hint="eastAsia"/>
        </w:rPr>
        <w:t>line</w:t>
      </w:r>
      <w:r w:rsidRPr="00C75DCA">
        <w:rPr>
          <w:rFonts w:hint="eastAsia"/>
        </w:rPr>
        <w:t xml:space="preserve"> of report </w:t>
      </w:r>
      <w:r w:rsidR="00115B70" w:rsidRPr="00C75DCA">
        <w:rPr>
          <w:rFonts w:hint="eastAsia"/>
        </w:rPr>
        <w:t xml:space="preserve">data </w:t>
      </w:r>
      <w:r w:rsidRPr="00C75DCA">
        <w:rPr>
          <w:rFonts w:hint="eastAsia"/>
        </w:rPr>
        <w:t>to enter the report.</w:t>
      </w:r>
    </w:p>
    <w:p w14:paraId="07E314A9" w14:textId="3FE1F34B" w:rsidR="00A17C8E" w:rsidRPr="00C75DCA" w:rsidRDefault="00A17C8E">
      <w:pPr>
        <w:pStyle w:val="a1"/>
        <w:numPr>
          <w:ilvl w:val="0"/>
          <w:numId w:val="200"/>
        </w:numPr>
        <w:ind w:left="998" w:hanging="357"/>
      </w:pPr>
      <w:r w:rsidRPr="00C75DCA">
        <w:rPr>
          <w:rFonts w:hint="eastAsia"/>
        </w:rPr>
        <w:t xml:space="preserve">Scan the QR code or tap the </w:t>
      </w:r>
      <w:r w:rsidR="00562E38" w:rsidRPr="00C75DCA">
        <w:rPr>
          <w:noProof/>
        </w:rPr>
        <w:drawing>
          <wp:inline distT="0" distB="0" distL="0" distR="0" wp14:anchorId="4F916A3A" wp14:editId="00BFCBD7">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00737AE2" w:rsidRPr="00C75DCA">
        <w:rPr>
          <w:rFonts w:hint="eastAsia"/>
        </w:rPr>
        <w:t xml:space="preserve"> </w:t>
      </w:r>
      <w:r w:rsidRPr="00C75DCA">
        <w:rPr>
          <w:rFonts w:hint="eastAsia"/>
        </w:rPr>
        <w:t xml:space="preserve">icon on the right to download </w:t>
      </w:r>
      <w:r w:rsidR="00555CE7" w:rsidRPr="00C75DCA">
        <w:rPr>
          <w:rFonts w:hint="eastAsia"/>
        </w:rPr>
        <w:t>the</w:t>
      </w:r>
      <w:r w:rsidRPr="00C75DCA">
        <w:rPr>
          <w:rFonts w:hint="eastAsia"/>
        </w:rPr>
        <w:t xml:space="preserve"> report.</w:t>
      </w:r>
    </w:p>
    <w:p w14:paraId="2D9C5D01" w14:textId="09410600" w:rsidR="00333D2D" w:rsidRPr="00C75DCA" w:rsidRDefault="00A17C8E">
      <w:pPr>
        <w:pStyle w:val="a1"/>
        <w:numPr>
          <w:ilvl w:val="0"/>
          <w:numId w:val="200"/>
        </w:numPr>
        <w:ind w:left="998" w:hanging="357"/>
      </w:pPr>
      <w:r w:rsidRPr="00C75DCA">
        <w:rPr>
          <w:rFonts w:hint="eastAsia"/>
        </w:rPr>
        <w:t>Tap the</w:t>
      </w:r>
      <w:r w:rsidR="00737AE2" w:rsidRPr="00C75DCA">
        <w:rPr>
          <w:rFonts w:hint="eastAsia"/>
        </w:rPr>
        <w:t xml:space="preserve"> </w:t>
      </w:r>
      <w:r w:rsidR="00562E38" w:rsidRPr="00C75DCA">
        <w:rPr>
          <w:noProof/>
        </w:rPr>
        <w:drawing>
          <wp:inline distT="0" distB="0" distL="0" distR="0" wp14:anchorId="52880852" wp14:editId="106D01B7">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C75DCA">
        <w:rPr>
          <w:rFonts w:hint="eastAsia"/>
        </w:rPr>
        <w:t xml:space="preserve"> icon to enter the Share screen</w:t>
      </w:r>
      <w:r w:rsidR="00737AE2" w:rsidRPr="00C75DCA">
        <w:rPr>
          <w:rFonts w:hint="eastAsia"/>
        </w:rPr>
        <w:t xml:space="preserve">. </w:t>
      </w:r>
      <w:r w:rsidRPr="00C75DCA">
        <w:t>S</w:t>
      </w:r>
      <w:r w:rsidRPr="00C75DCA">
        <w:rPr>
          <w:rFonts w:hint="eastAsia"/>
        </w:rPr>
        <w:t xml:space="preserve">elect </w:t>
      </w:r>
      <w:r w:rsidRPr="00C75DCA">
        <w:rPr>
          <w:b/>
          <w:bCs/>
        </w:rPr>
        <w:t>Email</w:t>
      </w:r>
      <w:r w:rsidRPr="00C75DCA">
        <w:rPr>
          <w:rFonts w:hint="eastAsia"/>
        </w:rPr>
        <w:t xml:space="preserve"> or </w:t>
      </w:r>
      <w:r w:rsidRPr="00C75DCA">
        <w:rPr>
          <w:b/>
          <w:bCs/>
        </w:rPr>
        <w:t>Text Message</w:t>
      </w:r>
      <w:r w:rsidR="00737AE2" w:rsidRPr="00C75DCA">
        <w:rPr>
          <w:rFonts w:hint="eastAsia"/>
        </w:rPr>
        <w:t xml:space="preserve"> and tap</w:t>
      </w:r>
      <w:r w:rsidRPr="00C75DCA">
        <w:rPr>
          <w:rFonts w:hint="eastAsia"/>
        </w:rPr>
        <w:t xml:space="preserve"> </w:t>
      </w:r>
      <w:r w:rsidRPr="00C75DCA">
        <w:rPr>
          <w:b/>
          <w:bCs/>
        </w:rPr>
        <w:t>Send</w:t>
      </w:r>
      <w:r w:rsidRPr="00C75DCA">
        <w:rPr>
          <w:rFonts w:hint="eastAsia"/>
        </w:rPr>
        <w:t xml:space="preserve"> to </w:t>
      </w:r>
      <w:r w:rsidR="0007442D" w:rsidRPr="00C75DCA">
        <w:rPr>
          <w:rFonts w:hint="eastAsia"/>
        </w:rPr>
        <w:t>share the report with others</w:t>
      </w:r>
      <w:r w:rsidRPr="00C75DCA">
        <w:rPr>
          <w:rFonts w:hint="eastAsia"/>
        </w:rPr>
        <w:t>.</w:t>
      </w:r>
    </w:p>
    <w:p w14:paraId="62A8BF63" w14:textId="77777777" w:rsidR="00E05051" w:rsidRPr="00C75DCA" w:rsidRDefault="00E05051" w:rsidP="004B72A2">
      <w:pPr>
        <w:pStyle w:val="30"/>
        <w:spacing w:before="312" w:after="156"/>
      </w:pPr>
      <w:r w:rsidRPr="00C75DCA">
        <w:rPr>
          <w:rFonts w:hint="eastAsia"/>
        </w:rPr>
        <w:t>Live Data Management</w:t>
      </w:r>
    </w:p>
    <w:p w14:paraId="7EC31280" w14:textId="7AFCB0FE" w:rsidR="002E1BA1" w:rsidRPr="00C75DCA" w:rsidRDefault="00206AB9" w:rsidP="00687A30">
      <w:pPr>
        <w:pStyle w:val="affb"/>
        <w:snapToGrid w:val="0"/>
        <w:spacing w:before="156" w:afterLines="0" w:after="0" w:line="360" w:lineRule="auto"/>
        <w:jc w:val="center"/>
      </w:pPr>
      <w:r w:rsidRPr="00C75DCA">
        <w:rPr>
          <w:noProof/>
        </w:rPr>
        <w:drawing>
          <wp:inline distT="0" distB="0" distL="0" distR="0" wp14:anchorId="4270CBBE" wp14:editId="57164102">
            <wp:extent cx="3413842" cy="1980000"/>
            <wp:effectExtent l="0" t="0" r="0" b="1270"/>
            <wp:docPr id="75"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3413842" cy="1980000"/>
                    </a:xfrm>
                    <a:prstGeom prst="rect">
                      <a:avLst/>
                    </a:prstGeom>
                    <a:noFill/>
                    <a:ln>
                      <a:noFill/>
                    </a:ln>
                  </pic:spPr>
                </pic:pic>
              </a:graphicData>
            </a:graphic>
          </wp:inline>
        </w:drawing>
      </w:r>
    </w:p>
    <w:p w14:paraId="1CA9BB07" w14:textId="4175E240" w:rsidR="00D65AD9" w:rsidRPr="00C75DCA" w:rsidRDefault="00A831C3" w:rsidP="00687A30">
      <w:pPr>
        <w:pStyle w:val="EN"/>
        <w:spacing w:beforeLines="0" w:before="0" w:after="156"/>
        <w:jc w:val="center"/>
      </w:pPr>
      <w:r w:rsidRPr="00C75DCA">
        <w:rPr>
          <w:b/>
          <w:bCs w:val="0"/>
        </w:rPr>
        <w:t xml:space="preserve">Figure </w:t>
      </w:r>
      <w:r w:rsidRPr="00C75DCA">
        <w:rPr>
          <w:b/>
          <w:bCs w:val="0"/>
        </w:rPr>
        <w:fldChar w:fldCharType="begin"/>
      </w:r>
      <w:r w:rsidRPr="00C75DCA">
        <w:rPr>
          <w:b/>
          <w:bCs w:val="0"/>
        </w:rPr>
        <w:instrText xml:space="preserve"> STYLEREF 1 \s </w:instrText>
      </w:r>
      <w:r w:rsidRPr="00C75DCA">
        <w:rPr>
          <w:b/>
          <w:bCs w:val="0"/>
        </w:rPr>
        <w:fldChar w:fldCharType="separate"/>
      </w:r>
      <w:r w:rsidR="006233ED">
        <w:rPr>
          <w:b/>
          <w:bCs w:val="0"/>
          <w:noProof/>
        </w:rPr>
        <w:t>10</w:t>
      </w:r>
      <w:r w:rsidRPr="00C75DCA">
        <w:rPr>
          <w:b/>
          <w:bCs w:val="0"/>
          <w:noProof/>
        </w:rPr>
        <w:fldChar w:fldCharType="end"/>
      </w:r>
      <w:r w:rsidRPr="00C75DCA">
        <w:rPr>
          <w:b/>
          <w:bCs w:val="0"/>
        </w:rPr>
        <w:noBreakHyphen/>
      </w:r>
      <w:r w:rsidRPr="00C75DCA">
        <w:rPr>
          <w:b/>
          <w:bCs w:val="0"/>
        </w:rPr>
        <w:fldChar w:fldCharType="begin"/>
      </w:r>
      <w:r w:rsidRPr="00C75DCA">
        <w:rPr>
          <w:b/>
          <w:bCs w:val="0"/>
        </w:rPr>
        <w:instrText xml:space="preserve"> SEQ Figure \* ARABIC \s 1 </w:instrText>
      </w:r>
      <w:r w:rsidRPr="00C75DCA">
        <w:rPr>
          <w:b/>
          <w:bCs w:val="0"/>
        </w:rPr>
        <w:fldChar w:fldCharType="separate"/>
      </w:r>
      <w:r w:rsidR="006233ED">
        <w:rPr>
          <w:b/>
          <w:bCs w:val="0"/>
          <w:noProof/>
        </w:rPr>
        <w:t>5</w:t>
      </w:r>
      <w:r w:rsidRPr="00C75DCA">
        <w:rPr>
          <w:b/>
          <w:bCs w:val="0"/>
          <w:noProof/>
        </w:rPr>
        <w:fldChar w:fldCharType="end"/>
      </w:r>
      <w:r w:rsidRPr="00C75DCA">
        <w:rPr>
          <w:b/>
          <w:bCs w:val="0"/>
          <w:noProof/>
        </w:rPr>
        <w:t xml:space="preserve"> </w:t>
      </w:r>
      <w:r w:rsidR="00D65AD9" w:rsidRPr="00C75DCA">
        <w:rPr>
          <w:b/>
          <w:bCs w:val="0"/>
          <w:i/>
          <w:iCs/>
          <w:kern w:val="0"/>
          <w:szCs w:val="24"/>
        </w:rPr>
        <w:t>L</w:t>
      </w:r>
      <w:r w:rsidR="00D65AD9" w:rsidRPr="00C75DCA">
        <w:rPr>
          <w:b/>
          <w:i/>
          <w:iCs/>
          <w:kern w:val="0"/>
          <w:szCs w:val="24"/>
        </w:rPr>
        <w:t>ive Data Management Screen</w:t>
      </w:r>
    </w:p>
    <w:p w14:paraId="3678BF34" w14:textId="6287F7FF" w:rsidR="00090D76" w:rsidRPr="00C75DCA" w:rsidRDefault="00E951F1" w:rsidP="009C51EE">
      <w:pPr>
        <w:pStyle w:val="a2"/>
        <w:spacing w:beforeLines="20" w:before="62" w:afterLines="20" w:after="62"/>
        <w:ind w:left="641" w:hanging="357"/>
        <w:rPr>
          <w:bCs/>
        </w:rPr>
      </w:pPr>
      <w:r w:rsidRPr="00C75DCA">
        <w:rPr>
          <w:bCs/>
        </w:rPr>
        <w:t xml:space="preserve">To </w:t>
      </w:r>
      <w:r w:rsidR="00E32327" w:rsidRPr="00C75DCA">
        <w:rPr>
          <w:bCs/>
        </w:rPr>
        <w:t>search live data</w:t>
      </w:r>
    </w:p>
    <w:p w14:paraId="514C088E" w14:textId="63CAC2BE" w:rsidR="009C51EE" w:rsidRPr="00C75DCA" w:rsidRDefault="009C51EE">
      <w:pPr>
        <w:pStyle w:val="a1"/>
        <w:numPr>
          <w:ilvl w:val="0"/>
          <w:numId w:val="201"/>
        </w:numPr>
        <w:ind w:left="998" w:hanging="357"/>
      </w:pPr>
      <w:r w:rsidRPr="00C75DCA">
        <w:rPr>
          <w:rFonts w:hint="eastAsia"/>
        </w:rPr>
        <w:t xml:space="preserve">Tap </w:t>
      </w:r>
      <w:r w:rsidRPr="00C75DCA">
        <w:rPr>
          <w:rFonts w:hint="eastAsia"/>
          <w:b/>
          <w:bCs/>
        </w:rPr>
        <w:t xml:space="preserve">File </w:t>
      </w:r>
      <w:r w:rsidRPr="00C75DCA">
        <w:rPr>
          <w:b/>
          <w:bCs/>
        </w:rPr>
        <w:t>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rFonts w:hint="eastAsia"/>
          <w:b/>
          <w:bCs/>
        </w:rPr>
        <w:t>Live Data Management</w:t>
      </w:r>
      <w:r w:rsidRPr="00C75DCA">
        <w:rPr>
          <w:rFonts w:hint="eastAsia"/>
        </w:rPr>
        <w:t xml:space="preserve"> to enter the Live Data Management screen.</w:t>
      </w:r>
    </w:p>
    <w:p w14:paraId="6CF1012E" w14:textId="61FDDCEC" w:rsidR="00F73F8B" w:rsidRPr="00C75DCA" w:rsidRDefault="00F73F8B">
      <w:pPr>
        <w:pStyle w:val="a1"/>
        <w:numPr>
          <w:ilvl w:val="0"/>
          <w:numId w:val="201"/>
        </w:numPr>
        <w:ind w:left="998" w:hanging="357"/>
      </w:pPr>
      <w:r w:rsidRPr="00C75DCA">
        <w:t xml:space="preserve">Enter or select the search </w:t>
      </w:r>
      <w:r w:rsidR="006E6EB7" w:rsidRPr="00C75DCA">
        <w:t>criteria</w:t>
      </w:r>
      <w:r w:rsidRPr="00C75DCA">
        <w:t xml:space="preserve">. Tap the </w:t>
      </w:r>
      <w:r w:rsidR="00562E38" w:rsidRPr="00C75DCA">
        <w:rPr>
          <w:rFonts w:cs="Arial"/>
          <w:noProof/>
        </w:rPr>
        <w:drawing>
          <wp:inline distT="0" distB="0" distL="0" distR="0" wp14:anchorId="13E59256" wp14:editId="692BBB17">
            <wp:extent cx="147548" cy="72000"/>
            <wp:effectExtent l="0" t="0" r="5080" b="444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75DCA">
        <w:t xml:space="preserve"> icon to pop up the search </w:t>
      </w:r>
      <w:r w:rsidR="006E6EB7" w:rsidRPr="00C75DCA">
        <w:t>criteria</w:t>
      </w:r>
      <w:r w:rsidRPr="00C75DCA">
        <w:t xml:space="preserve"> of the relevant column; tap the </w:t>
      </w:r>
      <w:r w:rsidR="00562E38" w:rsidRPr="00C75DCA">
        <w:rPr>
          <w:rFonts w:cs="Arial"/>
          <w:noProof/>
        </w:rPr>
        <w:drawing>
          <wp:inline distT="0" distB="0" distL="0" distR="0" wp14:anchorId="68630D4F" wp14:editId="3B027142">
            <wp:extent cx="106556" cy="108000"/>
            <wp:effectExtent l="0" t="0" r="8255" b="635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75DCA">
        <w:rPr>
          <w:rFonts w:hint="eastAsia"/>
        </w:rPr>
        <w:t xml:space="preserve"> </w:t>
      </w:r>
      <w:r w:rsidRPr="00C75DCA">
        <w:t xml:space="preserve">icon to enter the search </w:t>
      </w:r>
      <w:r w:rsidR="006E6EB7" w:rsidRPr="00C75DCA">
        <w:t>criteria</w:t>
      </w:r>
      <w:r w:rsidRPr="00C75DCA">
        <w:t xml:space="preserve">; tap the </w:t>
      </w:r>
      <w:r w:rsidR="00562E38" w:rsidRPr="00C75DCA">
        <w:rPr>
          <w:rFonts w:cs="Arial"/>
          <w:noProof/>
        </w:rPr>
        <w:drawing>
          <wp:inline distT="0" distB="0" distL="0" distR="0" wp14:anchorId="1FEBC2E1" wp14:editId="329FE72A">
            <wp:extent cx="119167" cy="126000"/>
            <wp:effectExtent l="0" t="0" r="0" b="762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75DCA">
        <w:t xml:space="preserve"> icon to select </w:t>
      </w:r>
      <w:r w:rsidRPr="00C75DCA">
        <w:rPr>
          <w:rFonts w:hint="eastAsia"/>
        </w:rPr>
        <w:t>a</w:t>
      </w:r>
      <w:r w:rsidRPr="00C75DCA">
        <w:t xml:space="preserve"> date.</w:t>
      </w:r>
    </w:p>
    <w:p w14:paraId="74C73A7E" w14:textId="72216BB4" w:rsidR="00090D76" w:rsidRPr="00C75DCA" w:rsidRDefault="00090D76" w:rsidP="00090D76">
      <w:pPr>
        <w:pStyle w:val="a1"/>
        <w:numPr>
          <w:ilvl w:val="0"/>
          <w:numId w:val="0"/>
        </w:numPr>
        <w:ind w:left="998"/>
      </w:pPr>
      <w:r w:rsidRPr="00C75DCA">
        <w:t>I</w:t>
      </w:r>
      <w:r w:rsidRPr="00C75DCA">
        <w:rPr>
          <w:rFonts w:hint="eastAsia"/>
        </w:rPr>
        <w:t>f necessary, t</w:t>
      </w:r>
      <w:r w:rsidRPr="00C75DCA">
        <w:t>ap</w:t>
      </w:r>
      <w:r w:rsidRPr="00C75DCA">
        <w:rPr>
          <w:rFonts w:hint="eastAsia"/>
        </w:rPr>
        <w:t xml:space="preserve"> </w:t>
      </w:r>
      <w:r w:rsidRPr="00C75DCA">
        <w:rPr>
          <w:rFonts w:hint="eastAsia"/>
          <w:b/>
          <w:bCs/>
        </w:rPr>
        <w:t>Reset</w:t>
      </w:r>
      <w:r w:rsidRPr="00C75DCA">
        <w:rPr>
          <w:rFonts w:hint="eastAsia"/>
        </w:rPr>
        <w:t xml:space="preserve"> to reset the search </w:t>
      </w:r>
      <w:r w:rsidR="006E6EB7" w:rsidRPr="00C75DCA">
        <w:t>criteria</w:t>
      </w:r>
      <w:r w:rsidRPr="00C75DCA">
        <w:rPr>
          <w:rFonts w:hint="eastAsia"/>
        </w:rPr>
        <w:t>.</w:t>
      </w:r>
    </w:p>
    <w:p w14:paraId="1A1BEC7C" w14:textId="3050A285" w:rsidR="000246DD" w:rsidRPr="00C75DCA" w:rsidRDefault="00090D76">
      <w:pPr>
        <w:pStyle w:val="a1"/>
        <w:numPr>
          <w:ilvl w:val="0"/>
          <w:numId w:val="201"/>
        </w:numPr>
        <w:ind w:left="998" w:hanging="357"/>
      </w:pPr>
      <w:r w:rsidRPr="00C75DCA">
        <w:t>The</w:t>
      </w:r>
      <w:r w:rsidRPr="00C75DCA">
        <w:rPr>
          <w:rFonts w:hint="eastAsia"/>
        </w:rPr>
        <w:t xml:space="preserve"> screen displays the results according </w:t>
      </w:r>
      <w:r w:rsidR="00115B70" w:rsidRPr="00C75DCA">
        <w:rPr>
          <w:rFonts w:hint="eastAsia"/>
        </w:rPr>
        <w:t xml:space="preserve">to </w:t>
      </w:r>
      <w:r w:rsidRPr="00C75DCA">
        <w:rPr>
          <w:rFonts w:hint="eastAsia"/>
        </w:rPr>
        <w:t xml:space="preserve">the search </w:t>
      </w:r>
      <w:r w:rsidR="006E6EB7" w:rsidRPr="00C75DCA">
        <w:t>criteria</w:t>
      </w:r>
      <w:r w:rsidRPr="00C75DCA">
        <w:rPr>
          <w:rFonts w:hint="eastAsia"/>
        </w:rPr>
        <w:t>.</w:t>
      </w:r>
    </w:p>
    <w:p w14:paraId="3C4C1C80" w14:textId="2077902D" w:rsidR="00113166" w:rsidRPr="00C75DCA" w:rsidRDefault="00BB0217" w:rsidP="009C51EE">
      <w:pPr>
        <w:pStyle w:val="a2"/>
        <w:spacing w:beforeLines="20" w:before="62" w:afterLines="20" w:after="62"/>
        <w:ind w:left="641" w:hanging="357"/>
        <w:rPr>
          <w:bCs/>
        </w:rPr>
      </w:pPr>
      <w:r w:rsidRPr="00C75DCA">
        <w:rPr>
          <w:bCs/>
        </w:rPr>
        <w:t>To add note</w:t>
      </w:r>
      <w:r w:rsidR="00115B70" w:rsidRPr="00C75DCA">
        <w:rPr>
          <w:rFonts w:hint="eastAsia"/>
          <w:bCs/>
        </w:rPr>
        <w:t>s</w:t>
      </w:r>
      <w:r w:rsidRPr="00C75DCA">
        <w:rPr>
          <w:bCs/>
        </w:rPr>
        <w:t xml:space="preserve"> to the live data</w:t>
      </w:r>
    </w:p>
    <w:p w14:paraId="4EEE30F7" w14:textId="66ABF63A" w:rsidR="009C51EE" w:rsidRPr="00C75DCA" w:rsidRDefault="009C51EE">
      <w:pPr>
        <w:pStyle w:val="a1"/>
        <w:numPr>
          <w:ilvl w:val="0"/>
          <w:numId w:val="202"/>
        </w:numPr>
        <w:ind w:left="998" w:hanging="357"/>
      </w:pPr>
      <w:r w:rsidRPr="00C75DCA">
        <w:rPr>
          <w:rFonts w:hint="eastAsia"/>
        </w:rPr>
        <w:t xml:space="preserve">Tap </w:t>
      </w:r>
      <w:r w:rsidRPr="00C75DCA">
        <w:rPr>
          <w:rFonts w:hint="eastAsia"/>
          <w:b/>
          <w:bCs/>
        </w:rPr>
        <w:t xml:space="preserve">File </w:t>
      </w:r>
      <w:r w:rsidRPr="00C75DCA">
        <w:rPr>
          <w:b/>
          <w:bCs/>
        </w:rPr>
        <w:t>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rFonts w:hint="eastAsia"/>
          <w:b/>
          <w:bCs/>
        </w:rPr>
        <w:t>Live Data Management</w:t>
      </w:r>
      <w:r w:rsidRPr="00C75DCA">
        <w:rPr>
          <w:rFonts w:hint="eastAsia"/>
        </w:rPr>
        <w:t xml:space="preserve"> to enter the Live Data Management screen.</w:t>
      </w:r>
    </w:p>
    <w:p w14:paraId="22D96519" w14:textId="1F9E2675" w:rsidR="00BB0217" w:rsidRPr="00C75DCA" w:rsidRDefault="00BB0217">
      <w:pPr>
        <w:pStyle w:val="a1"/>
        <w:numPr>
          <w:ilvl w:val="0"/>
          <w:numId w:val="202"/>
        </w:numPr>
        <w:ind w:left="998" w:hanging="357"/>
      </w:pPr>
      <w:r w:rsidRPr="00C75DCA">
        <w:rPr>
          <w:rFonts w:hint="eastAsia"/>
        </w:rPr>
        <w:t xml:space="preserve">Tap the </w:t>
      </w:r>
      <w:r w:rsidR="00562E38" w:rsidRPr="00C75DCA">
        <w:rPr>
          <w:noProof/>
        </w:rPr>
        <w:drawing>
          <wp:inline distT="0" distB="0" distL="0" distR="0" wp14:anchorId="4694DE00" wp14:editId="0C9637A6">
            <wp:extent cx="119454" cy="126000"/>
            <wp:effectExtent l="0" t="0" r="0" b="762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C75DCA">
        <w:rPr>
          <w:rFonts w:hint="eastAsia"/>
        </w:rPr>
        <w:t xml:space="preserve"> icon to pop up a</w:t>
      </w:r>
      <w:r w:rsidR="005A166A" w:rsidRPr="00C75DCA">
        <w:rPr>
          <w:rFonts w:hint="eastAsia"/>
        </w:rPr>
        <w:t xml:space="preserve"> text</w:t>
      </w:r>
      <w:r w:rsidRPr="00C75DCA">
        <w:rPr>
          <w:rFonts w:hint="eastAsia"/>
        </w:rPr>
        <w:t xml:space="preserve">box, enter </w:t>
      </w:r>
      <w:r w:rsidR="00115B70" w:rsidRPr="00C75DCA">
        <w:rPr>
          <w:rFonts w:hint="eastAsia"/>
        </w:rPr>
        <w:t>your notes</w:t>
      </w:r>
      <w:r w:rsidR="008A753E" w:rsidRPr="00C75DCA">
        <w:rPr>
          <w:rFonts w:hint="eastAsia"/>
        </w:rPr>
        <w:t>,</w:t>
      </w:r>
      <w:r w:rsidRPr="00C75DCA">
        <w:rPr>
          <w:rFonts w:hint="eastAsia"/>
        </w:rPr>
        <w:t xml:space="preserve"> and tap </w:t>
      </w:r>
      <w:r w:rsidRPr="00C75DCA">
        <w:rPr>
          <w:b/>
          <w:bCs/>
        </w:rPr>
        <w:t>OK</w:t>
      </w:r>
      <w:r w:rsidRPr="00C75DCA">
        <w:rPr>
          <w:rFonts w:hint="eastAsia"/>
        </w:rPr>
        <w:t xml:space="preserve"> to save </w:t>
      </w:r>
      <w:r w:rsidR="00115B70" w:rsidRPr="00C75DCA">
        <w:rPr>
          <w:rFonts w:hint="eastAsia"/>
        </w:rPr>
        <w:t>it</w:t>
      </w:r>
      <w:r w:rsidRPr="00C75DCA">
        <w:rPr>
          <w:rFonts w:hint="eastAsia"/>
        </w:rPr>
        <w:t>.</w:t>
      </w:r>
    </w:p>
    <w:p w14:paraId="63741979" w14:textId="77777777" w:rsidR="00115B70" w:rsidRPr="00C75DCA" w:rsidRDefault="00115B70" w:rsidP="00115B70">
      <w:pPr>
        <w:pStyle w:val="a1"/>
        <w:numPr>
          <w:ilvl w:val="0"/>
          <w:numId w:val="0"/>
        </w:numPr>
        <w:ind w:left="998"/>
      </w:pPr>
    </w:p>
    <w:p w14:paraId="0908431B" w14:textId="77777777" w:rsidR="00113166" w:rsidRPr="00C75DCA" w:rsidRDefault="00BB0217" w:rsidP="00EB7C23">
      <w:pPr>
        <w:pStyle w:val="a2"/>
        <w:spacing w:beforeLines="20" w:before="62" w:afterLines="20" w:after="62"/>
        <w:ind w:left="641" w:hanging="357"/>
        <w:rPr>
          <w:bCs/>
        </w:rPr>
      </w:pPr>
      <w:r w:rsidRPr="00C75DCA">
        <w:rPr>
          <w:bCs/>
        </w:rPr>
        <w:lastRenderedPageBreak/>
        <w:t>To play the live data</w:t>
      </w:r>
    </w:p>
    <w:p w14:paraId="1D03202D" w14:textId="459045B9" w:rsidR="00EB7C23" w:rsidRPr="00C75DCA" w:rsidRDefault="00EB7C23">
      <w:pPr>
        <w:pStyle w:val="a1"/>
        <w:numPr>
          <w:ilvl w:val="0"/>
          <w:numId w:val="203"/>
        </w:numPr>
        <w:ind w:left="998" w:hanging="357"/>
      </w:pPr>
      <w:r w:rsidRPr="00C75DCA">
        <w:rPr>
          <w:rFonts w:hint="eastAsia"/>
        </w:rPr>
        <w:t xml:space="preserve">Tap </w:t>
      </w:r>
      <w:r w:rsidRPr="00C75DCA">
        <w:rPr>
          <w:rFonts w:hint="eastAsia"/>
          <w:b/>
          <w:bCs/>
        </w:rPr>
        <w:t xml:space="preserve">File </w:t>
      </w:r>
      <w:r w:rsidRPr="00C75DCA">
        <w:rPr>
          <w:b/>
          <w:bCs/>
        </w:rPr>
        <w:t>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rFonts w:hint="eastAsia"/>
          <w:b/>
          <w:bCs/>
        </w:rPr>
        <w:t>Live Data Management</w:t>
      </w:r>
      <w:r w:rsidRPr="00C75DCA">
        <w:rPr>
          <w:rFonts w:hint="eastAsia"/>
        </w:rPr>
        <w:t xml:space="preserve"> to enter the Live Data Management screen.</w:t>
      </w:r>
    </w:p>
    <w:p w14:paraId="4E7A8AC2" w14:textId="40EE7601" w:rsidR="00E8621E" w:rsidRPr="00C75DCA" w:rsidRDefault="00BB0217">
      <w:pPr>
        <w:pStyle w:val="a1"/>
        <w:numPr>
          <w:ilvl w:val="0"/>
          <w:numId w:val="203"/>
        </w:numPr>
        <w:ind w:left="998" w:hanging="357"/>
      </w:pPr>
      <w:r w:rsidRPr="00C75DCA">
        <w:rPr>
          <w:rFonts w:hint="eastAsia"/>
        </w:rPr>
        <w:t xml:space="preserve">Tap the </w:t>
      </w:r>
      <w:r w:rsidR="00562E38" w:rsidRPr="00C75DCA">
        <w:rPr>
          <w:noProof/>
        </w:rPr>
        <w:drawing>
          <wp:inline distT="0" distB="0" distL="0" distR="0" wp14:anchorId="41CD2CBF" wp14:editId="272DD92F">
            <wp:extent cx="127066" cy="118800"/>
            <wp:effectExtent l="0" t="0" r="635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005A166A" w:rsidRPr="00C75DCA">
        <w:rPr>
          <w:rFonts w:hint="eastAsia"/>
        </w:rPr>
        <w:t xml:space="preserve"> </w:t>
      </w:r>
      <w:r w:rsidRPr="00C75DCA">
        <w:rPr>
          <w:rFonts w:hint="eastAsia"/>
        </w:rPr>
        <w:t xml:space="preserve">icon </w:t>
      </w:r>
      <w:r w:rsidR="00C5703D" w:rsidRPr="00C75DCA">
        <w:rPr>
          <w:rFonts w:hint="eastAsia"/>
        </w:rPr>
        <w:t xml:space="preserve">or tap </w:t>
      </w:r>
      <w:r w:rsidR="0034342A" w:rsidRPr="00C75DCA">
        <w:rPr>
          <w:rFonts w:hint="eastAsia"/>
        </w:rPr>
        <w:t>the file number</w:t>
      </w:r>
      <w:r w:rsidR="00C5703D" w:rsidRPr="00C75DCA">
        <w:rPr>
          <w:rFonts w:hint="eastAsia"/>
        </w:rPr>
        <w:t xml:space="preserve"> </w:t>
      </w:r>
      <w:r w:rsidRPr="00C75DCA">
        <w:rPr>
          <w:rFonts w:hint="eastAsia"/>
        </w:rPr>
        <w:t>to enter the Live Data</w:t>
      </w:r>
      <w:r w:rsidR="0003590C" w:rsidRPr="00C75DCA">
        <w:rPr>
          <w:rFonts w:hint="eastAsia"/>
        </w:rPr>
        <w:t xml:space="preserve"> Detail</w:t>
      </w:r>
      <w:r w:rsidRPr="00C75DCA">
        <w:rPr>
          <w:rFonts w:hint="eastAsia"/>
        </w:rPr>
        <w:t xml:space="preserve"> screen. </w:t>
      </w:r>
      <w:r w:rsidRPr="00C75DCA">
        <w:t>T</w:t>
      </w:r>
      <w:r w:rsidRPr="00C75DCA">
        <w:rPr>
          <w:rFonts w:hint="eastAsia"/>
        </w:rPr>
        <w:t xml:space="preserve">he </w:t>
      </w:r>
      <w:r w:rsidR="00DF4037" w:rsidRPr="00C75DCA">
        <w:rPr>
          <w:rFonts w:hint="eastAsia"/>
        </w:rPr>
        <w:t>live data function here is</w:t>
      </w:r>
      <w:r w:rsidRPr="00C75DCA">
        <w:rPr>
          <w:rFonts w:hint="eastAsia"/>
        </w:rPr>
        <w:t xml:space="preserve"> similar to that </w:t>
      </w:r>
      <w:r w:rsidR="00115B70" w:rsidRPr="00C75DCA">
        <w:rPr>
          <w:rFonts w:hint="eastAsia"/>
        </w:rPr>
        <w:t>of the</w:t>
      </w:r>
      <w:r w:rsidR="003818D3" w:rsidRPr="00C75DCA">
        <w:rPr>
          <w:rFonts w:hint="eastAsia"/>
        </w:rPr>
        <w:t xml:space="preserve"> </w:t>
      </w:r>
      <w:r w:rsidR="00D10FD8" w:rsidRPr="00C75DCA">
        <w:rPr>
          <w:rFonts w:hint="eastAsia"/>
        </w:rPr>
        <w:t>d</w:t>
      </w:r>
      <w:r w:rsidRPr="00C75DCA">
        <w:rPr>
          <w:rFonts w:hint="eastAsia"/>
        </w:rPr>
        <w:t>iagnostic</w:t>
      </w:r>
      <w:r w:rsidR="00D10FD8" w:rsidRPr="00C75DCA">
        <w:rPr>
          <w:rFonts w:hint="eastAsia"/>
        </w:rPr>
        <w:t>s</w:t>
      </w:r>
      <w:r w:rsidR="00DF4037" w:rsidRPr="00C75DCA">
        <w:rPr>
          <w:rFonts w:hint="eastAsia"/>
        </w:rPr>
        <w:t xml:space="preserve"> section</w:t>
      </w:r>
      <w:r w:rsidRPr="00C75DCA">
        <w:rPr>
          <w:rFonts w:hint="eastAsia"/>
        </w:rPr>
        <w:t>. See</w:t>
      </w:r>
      <w:r w:rsidRPr="00C75DCA">
        <w:rPr>
          <w:bCs/>
          <w:i/>
        </w:rPr>
        <w:t xml:space="preserve"> </w:t>
      </w:r>
      <w:r w:rsidRPr="00C75DCA">
        <w:rPr>
          <w:rStyle w:val="Char2"/>
        </w:rPr>
        <w:fldChar w:fldCharType="begin"/>
      </w:r>
      <w:r w:rsidRPr="00C75DCA">
        <w:rPr>
          <w:rStyle w:val="Char2"/>
        </w:rPr>
        <w:instrText xml:space="preserve"> REF _Ref159659056 \h </w:instrText>
      </w:r>
      <w:r w:rsidR="005A166A" w:rsidRPr="00C75DCA">
        <w:rPr>
          <w:rStyle w:val="Char2"/>
        </w:rPr>
        <w:instrText xml:space="preserve"> \* MERGEFORMAT </w:instrText>
      </w:r>
      <w:r w:rsidRPr="00C75DCA">
        <w:rPr>
          <w:rStyle w:val="Char2"/>
        </w:rPr>
      </w:r>
      <w:r w:rsidRPr="00C75DCA">
        <w:rPr>
          <w:rStyle w:val="Char2"/>
        </w:rPr>
        <w:fldChar w:fldCharType="separate"/>
      </w:r>
      <w:r w:rsidR="006233ED" w:rsidRPr="006233ED">
        <w:rPr>
          <w:rStyle w:val="Char2"/>
          <w:rFonts w:hint="eastAsia"/>
        </w:rPr>
        <w:t>L</w:t>
      </w:r>
      <w:r w:rsidR="006233ED" w:rsidRPr="006233ED">
        <w:rPr>
          <w:rStyle w:val="Char2"/>
        </w:rPr>
        <w:t>ive Data</w:t>
      </w:r>
      <w:r w:rsidRPr="00C75DCA">
        <w:rPr>
          <w:rStyle w:val="Char2"/>
        </w:rPr>
        <w:fldChar w:fldCharType="end"/>
      </w:r>
      <w:r w:rsidR="00DF4037" w:rsidRPr="00C75DCA">
        <w:rPr>
          <w:bCs/>
        </w:rPr>
        <w:t xml:space="preserve"> for operation instruction</w:t>
      </w:r>
      <w:r w:rsidR="00115B70" w:rsidRPr="00C75DCA">
        <w:rPr>
          <w:rFonts w:hint="eastAsia"/>
          <w:bCs/>
        </w:rPr>
        <w:t>s</w:t>
      </w:r>
      <w:r w:rsidR="005A166A" w:rsidRPr="00C75DCA">
        <w:rPr>
          <w:rFonts w:hint="eastAsia"/>
        </w:rPr>
        <w:t xml:space="preserve">. </w:t>
      </w:r>
    </w:p>
    <w:p w14:paraId="00EDB23E" w14:textId="159BED7C" w:rsidR="00E8621E" w:rsidRPr="00C75DCA" w:rsidRDefault="005A166A" w:rsidP="007201B7">
      <w:pPr>
        <w:pStyle w:val="a2"/>
        <w:spacing w:beforeLines="20" w:before="62" w:afterLines="20" w:after="62"/>
        <w:ind w:left="641" w:hanging="357"/>
        <w:rPr>
          <w:bCs/>
        </w:rPr>
      </w:pPr>
      <w:r w:rsidRPr="00C75DCA">
        <w:rPr>
          <w:bCs/>
        </w:rPr>
        <w:t>To share live data</w:t>
      </w:r>
    </w:p>
    <w:p w14:paraId="39DB99C3" w14:textId="1AD53209" w:rsidR="007201B7" w:rsidRPr="00C75DCA" w:rsidRDefault="007201B7">
      <w:pPr>
        <w:pStyle w:val="a1"/>
        <w:numPr>
          <w:ilvl w:val="0"/>
          <w:numId w:val="204"/>
        </w:numPr>
        <w:ind w:left="998" w:hanging="357"/>
      </w:pPr>
      <w:r w:rsidRPr="00C75DCA">
        <w:rPr>
          <w:rFonts w:hint="eastAsia"/>
        </w:rPr>
        <w:t xml:space="preserve">Tap </w:t>
      </w:r>
      <w:r w:rsidRPr="00C75DCA">
        <w:rPr>
          <w:rFonts w:hint="eastAsia"/>
          <w:b/>
          <w:bCs/>
        </w:rPr>
        <w:t xml:space="preserve">File </w:t>
      </w:r>
      <w:r w:rsidRPr="00C75DCA">
        <w:rPr>
          <w:b/>
          <w:bCs/>
        </w:rPr>
        <w:t>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rFonts w:hint="eastAsia"/>
          <w:b/>
          <w:bCs/>
        </w:rPr>
        <w:t>Live Data Management</w:t>
      </w:r>
      <w:r w:rsidRPr="00C75DCA">
        <w:rPr>
          <w:rFonts w:hint="eastAsia"/>
        </w:rPr>
        <w:t xml:space="preserve"> to enter the Live Data Management screen.</w:t>
      </w:r>
    </w:p>
    <w:p w14:paraId="38A6B23F" w14:textId="58A000C3" w:rsidR="005A166A" w:rsidRPr="00C75DCA" w:rsidRDefault="005A166A">
      <w:pPr>
        <w:pStyle w:val="a1"/>
        <w:numPr>
          <w:ilvl w:val="0"/>
          <w:numId w:val="204"/>
        </w:numPr>
        <w:ind w:left="998" w:hanging="357"/>
      </w:pPr>
      <w:r w:rsidRPr="00C75DCA">
        <w:rPr>
          <w:rFonts w:hint="eastAsia"/>
        </w:rPr>
        <w:t xml:space="preserve">Tap the </w:t>
      </w:r>
      <w:r w:rsidR="00562E38" w:rsidRPr="00C75DCA">
        <w:rPr>
          <w:noProof/>
        </w:rPr>
        <w:drawing>
          <wp:inline distT="0" distB="0" distL="0" distR="0" wp14:anchorId="07374213" wp14:editId="4B800252">
            <wp:extent cx="108000" cy="108000"/>
            <wp:effectExtent l="0" t="0" r="6350" b="635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001675F9" w:rsidRPr="00C75DCA">
        <w:rPr>
          <w:rFonts w:hint="eastAsia"/>
        </w:rPr>
        <w:t xml:space="preserve"> </w:t>
      </w:r>
      <w:r w:rsidRPr="00C75DCA">
        <w:rPr>
          <w:rFonts w:hint="eastAsia"/>
        </w:rPr>
        <w:t>icon to enter the Share screen.</w:t>
      </w:r>
    </w:p>
    <w:p w14:paraId="6E10E91C" w14:textId="51C6E6E6" w:rsidR="005A166A" w:rsidRPr="00C75DCA" w:rsidRDefault="005A166A">
      <w:pPr>
        <w:pStyle w:val="a1"/>
        <w:numPr>
          <w:ilvl w:val="0"/>
          <w:numId w:val="204"/>
        </w:numPr>
        <w:ind w:left="998" w:hanging="357"/>
      </w:pPr>
      <w:r w:rsidRPr="00C75DCA">
        <w:rPr>
          <w:rFonts w:hint="eastAsia"/>
        </w:rPr>
        <w:t>Select a shar</w:t>
      </w:r>
      <w:r w:rsidR="00115B70" w:rsidRPr="00C75DCA">
        <w:rPr>
          <w:rFonts w:hint="eastAsia"/>
        </w:rPr>
        <w:t>ing method</w:t>
      </w:r>
      <w:r w:rsidRPr="00C75DCA">
        <w:rPr>
          <w:rFonts w:hint="eastAsia"/>
        </w:rPr>
        <w:t xml:space="preserve"> to </w:t>
      </w:r>
      <w:r w:rsidR="00115B70" w:rsidRPr="00C75DCA">
        <w:t>distribute the live data information to others</w:t>
      </w:r>
      <w:r w:rsidRPr="00C75DCA">
        <w:rPr>
          <w:rFonts w:hint="eastAsia"/>
        </w:rPr>
        <w:t>.</w:t>
      </w:r>
    </w:p>
    <w:p w14:paraId="19CBC94A" w14:textId="19F2783B" w:rsidR="00E8621E" w:rsidRPr="00C75DCA" w:rsidRDefault="001675F9" w:rsidP="007201B7">
      <w:pPr>
        <w:pStyle w:val="a2"/>
        <w:spacing w:beforeLines="20" w:before="62" w:afterLines="20" w:after="62"/>
        <w:ind w:left="641" w:hanging="357"/>
        <w:rPr>
          <w:bCs/>
        </w:rPr>
      </w:pPr>
      <w:r w:rsidRPr="00C75DCA">
        <w:rPr>
          <w:bCs/>
        </w:rPr>
        <w:t>To delete</w:t>
      </w:r>
      <w:r w:rsidR="003626BC" w:rsidRPr="00C75DCA">
        <w:rPr>
          <w:rFonts w:hint="eastAsia"/>
          <w:bCs/>
        </w:rPr>
        <w:t xml:space="preserve"> </w:t>
      </w:r>
      <w:r w:rsidRPr="00C75DCA">
        <w:rPr>
          <w:bCs/>
        </w:rPr>
        <w:t>live data</w:t>
      </w:r>
    </w:p>
    <w:p w14:paraId="39F5E7F0" w14:textId="4A48CFD6" w:rsidR="007201B7" w:rsidRPr="00C75DCA" w:rsidRDefault="007201B7">
      <w:pPr>
        <w:pStyle w:val="a1"/>
        <w:numPr>
          <w:ilvl w:val="0"/>
          <w:numId w:val="205"/>
        </w:numPr>
        <w:ind w:left="998" w:hanging="357"/>
      </w:pPr>
      <w:r w:rsidRPr="00C75DCA">
        <w:rPr>
          <w:rFonts w:hint="eastAsia"/>
        </w:rPr>
        <w:t xml:space="preserve">Tap </w:t>
      </w:r>
      <w:r w:rsidRPr="00C75DCA">
        <w:rPr>
          <w:rFonts w:hint="eastAsia"/>
          <w:b/>
          <w:bCs/>
        </w:rPr>
        <w:t xml:space="preserve">File </w:t>
      </w:r>
      <w:r w:rsidRPr="00C75DCA">
        <w:rPr>
          <w:b/>
          <w:bCs/>
        </w:rPr>
        <w:t>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rFonts w:hint="eastAsia"/>
          <w:b/>
          <w:bCs/>
        </w:rPr>
        <w:t>Live Data Management</w:t>
      </w:r>
      <w:r w:rsidRPr="00C75DCA">
        <w:rPr>
          <w:rFonts w:hint="eastAsia"/>
        </w:rPr>
        <w:t xml:space="preserve"> to enter the Live Data Management screen.</w:t>
      </w:r>
    </w:p>
    <w:p w14:paraId="29CFA3AD" w14:textId="6EFD1939" w:rsidR="001675F9" w:rsidRPr="00C75DCA" w:rsidRDefault="001675F9">
      <w:pPr>
        <w:pStyle w:val="a1"/>
        <w:numPr>
          <w:ilvl w:val="0"/>
          <w:numId w:val="205"/>
        </w:numPr>
        <w:ind w:left="998" w:hanging="357"/>
      </w:pPr>
      <w:r w:rsidRPr="00C75DCA">
        <w:rPr>
          <w:rFonts w:hint="eastAsia"/>
        </w:rPr>
        <w:t xml:space="preserve">Tap the </w:t>
      </w:r>
      <w:r w:rsidR="00562E38" w:rsidRPr="00C75DCA">
        <w:rPr>
          <w:noProof/>
        </w:rPr>
        <w:drawing>
          <wp:inline distT="0" distB="0" distL="0" distR="0" wp14:anchorId="3A65221E" wp14:editId="6EDE74ED">
            <wp:extent cx="95879" cy="108000"/>
            <wp:effectExtent l="0" t="0" r="0" b="635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75DCA">
        <w:rPr>
          <w:rFonts w:hint="eastAsia"/>
        </w:rPr>
        <w:t xml:space="preserve"> icon and tap </w:t>
      </w:r>
      <w:r w:rsidRPr="00C75DCA">
        <w:rPr>
          <w:b/>
          <w:bCs/>
        </w:rPr>
        <w:t>Confirm</w:t>
      </w:r>
      <w:r w:rsidRPr="00C75DCA">
        <w:rPr>
          <w:rFonts w:hint="eastAsia"/>
        </w:rPr>
        <w:t xml:space="preserve"> to delete the live data.</w:t>
      </w:r>
    </w:p>
    <w:p w14:paraId="1DC6F440" w14:textId="77777777" w:rsidR="00E05051" w:rsidRPr="00C75DCA" w:rsidRDefault="00E05051" w:rsidP="004B72A2">
      <w:pPr>
        <w:pStyle w:val="30"/>
        <w:spacing w:before="312" w:after="156"/>
      </w:pPr>
      <w:bookmarkStart w:id="641" w:name="_Ref198641917"/>
      <w:r w:rsidRPr="00C75DCA">
        <w:rPr>
          <w:rFonts w:hint="eastAsia"/>
        </w:rPr>
        <w:t>Image</w:t>
      </w:r>
      <w:r w:rsidR="00886CA6" w:rsidRPr="00C75DCA">
        <w:rPr>
          <w:rFonts w:hint="eastAsia"/>
        </w:rPr>
        <w:t>s</w:t>
      </w:r>
      <w:bookmarkEnd w:id="641"/>
    </w:p>
    <w:p w14:paraId="7494EAE7" w14:textId="674F0C68" w:rsidR="00D65AD9" w:rsidRPr="00C75DCA" w:rsidRDefault="00206AB9" w:rsidP="00687A30">
      <w:pPr>
        <w:pStyle w:val="affb"/>
        <w:snapToGrid w:val="0"/>
        <w:spacing w:before="156" w:afterLines="0" w:after="0" w:line="360" w:lineRule="auto"/>
        <w:jc w:val="center"/>
      </w:pPr>
      <w:r w:rsidRPr="00C75DCA">
        <w:rPr>
          <w:noProof/>
        </w:rPr>
        <w:drawing>
          <wp:inline distT="0" distB="0" distL="0" distR="0" wp14:anchorId="336B0746" wp14:editId="2FD72759">
            <wp:extent cx="3441643" cy="1980000"/>
            <wp:effectExtent l="0" t="0" r="6985" b="1270"/>
            <wp:docPr id="77"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3441643" cy="1980000"/>
                    </a:xfrm>
                    <a:prstGeom prst="rect">
                      <a:avLst/>
                    </a:prstGeom>
                    <a:noFill/>
                    <a:ln>
                      <a:noFill/>
                    </a:ln>
                  </pic:spPr>
                </pic:pic>
              </a:graphicData>
            </a:graphic>
          </wp:inline>
        </w:drawing>
      </w:r>
    </w:p>
    <w:p w14:paraId="10048DD7" w14:textId="0506A897" w:rsidR="00D65AD9" w:rsidRPr="00C75DCA" w:rsidRDefault="00A831C3" w:rsidP="00687A30">
      <w:pPr>
        <w:pStyle w:val="ae"/>
        <w:spacing w:beforeLines="0" w:before="0" w:after="156"/>
      </w:pPr>
      <w:r w:rsidRPr="00C75DCA">
        <w:t xml:space="preserve">Figure </w:t>
      </w:r>
      <w:r w:rsidRPr="00C75DCA">
        <w:fldChar w:fldCharType="begin"/>
      </w:r>
      <w:r w:rsidRPr="00C75DCA">
        <w:instrText xml:space="preserve"> STYLEREF 1 \s </w:instrText>
      </w:r>
      <w:r w:rsidRPr="00C75DCA">
        <w:fldChar w:fldCharType="separate"/>
      </w:r>
      <w:r w:rsidR="006233ED">
        <w:rPr>
          <w:noProof/>
        </w:rPr>
        <w:t>10</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6</w:t>
      </w:r>
      <w:r w:rsidRPr="00C75DCA">
        <w:rPr>
          <w:noProof/>
        </w:rPr>
        <w:fldChar w:fldCharType="end"/>
      </w:r>
      <w:r w:rsidRPr="00C75DCA">
        <w:rPr>
          <w:rFonts w:hint="eastAsia"/>
          <w:noProof/>
        </w:rPr>
        <w:t xml:space="preserve"> </w:t>
      </w:r>
      <w:r w:rsidR="00D65AD9" w:rsidRPr="00C75DCA">
        <w:rPr>
          <w:i/>
          <w:iCs/>
        </w:rPr>
        <w:t>Image Management Screen</w:t>
      </w:r>
    </w:p>
    <w:p w14:paraId="19C23691" w14:textId="77777777" w:rsidR="009E02AD" w:rsidRPr="00C75DCA" w:rsidRDefault="00221525">
      <w:pPr>
        <w:pStyle w:val="ac"/>
        <w:widowControl w:val="0"/>
        <w:numPr>
          <w:ilvl w:val="0"/>
          <w:numId w:val="179"/>
        </w:numPr>
        <w:spacing w:beforeLines="20" w:before="62" w:afterLines="20" w:after="62"/>
        <w:ind w:left="641" w:hanging="357"/>
        <w:rPr>
          <w:b/>
        </w:rPr>
      </w:pPr>
      <w:r w:rsidRPr="00C75DCA">
        <w:rPr>
          <w:b/>
        </w:rPr>
        <w:t xml:space="preserve">To </w:t>
      </w:r>
      <w:r w:rsidR="00E36661" w:rsidRPr="00C75DCA">
        <w:rPr>
          <w:b/>
        </w:rPr>
        <w:t xml:space="preserve">search </w:t>
      </w:r>
      <w:r w:rsidR="00BE0A1B" w:rsidRPr="00C75DCA">
        <w:rPr>
          <w:b/>
        </w:rPr>
        <w:t xml:space="preserve">an </w:t>
      </w:r>
      <w:r w:rsidR="00E36661" w:rsidRPr="00C75DCA">
        <w:rPr>
          <w:b/>
        </w:rPr>
        <w:t>image</w:t>
      </w:r>
    </w:p>
    <w:p w14:paraId="4AB41AC3" w14:textId="2837A41E" w:rsidR="007201B7" w:rsidRPr="00C75DCA" w:rsidRDefault="007201B7">
      <w:pPr>
        <w:pStyle w:val="a1"/>
        <w:numPr>
          <w:ilvl w:val="0"/>
          <w:numId w:val="206"/>
        </w:numPr>
        <w:ind w:left="998" w:hanging="357"/>
      </w:pPr>
      <w:r w:rsidRPr="00C75DCA">
        <w:rPr>
          <w:rFonts w:hint="eastAsia"/>
        </w:rPr>
        <w:t xml:space="preserve">Tap </w:t>
      </w:r>
      <w:r w:rsidRPr="00C75DCA">
        <w:rPr>
          <w:rFonts w:hint="eastAsia"/>
          <w:b/>
          <w:bCs/>
        </w:rPr>
        <w:t xml:space="preserve">File </w:t>
      </w:r>
      <w:r w:rsidRPr="00C75DCA">
        <w:rPr>
          <w:b/>
          <w:bCs/>
        </w:rPr>
        <w:t>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rFonts w:hint="eastAsia"/>
          <w:b/>
          <w:bCs/>
        </w:rPr>
        <w:t>Images</w:t>
      </w:r>
      <w:r w:rsidRPr="00C75DCA">
        <w:rPr>
          <w:rFonts w:hint="eastAsia"/>
        </w:rPr>
        <w:t xml:space="preserve"> to enter the Images screen.</w:t>
      </w:r>
    </w:p>
    <w:p w14:paraId="7A738C9E" w14:textId="1E8549CA" w:rsidR="00202525" w:rsidRPr="00C75DCA" w:rsidRDefault="00202525">
      <w:pPr>
        <w:pStyle w:val="a1"/>
        <w:numPr>
          <w:ilvl w:val="0"/>
          <w:numId w:val="206"/>
        </w:numPr>
        <w:ind w:left="998" w:hanging="357"/>
      </w:pPr>
      <w:r w:rsidRPr="00C75DCA">
        <w:t xml:space="preserve">Enter or select the search </w:t>
      </w:r>
      <w:r w:rsidR="006E6EB7" w:rsidRPr="00C75DCA">
        <w:t>criteria</w:t>
      </w:r>
      <w:r w:rsidRPr="00C75DCA">
        <w:t xml:space="preserve">. Tap the </w:t>
      </w:r>
      <w:r w:rsidR="001B3246" w:rsidRPr="00C75DCA">
        <w:rPr>
          <w:rFonts w:cs="Arial"/>
          <w:noProof/>
        </w:rPr>
        <w:drawing>
          <wp:inline distT="0" distB="0" distL="0" distR="0" wp14:anchorId="546613FB" wp14:editId="6B195A80">
            <wp:extent cx="147548" cy="72000"/>
            <wp:effectExtent l="0" t="0" r="5080" b="4445"/>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75DCA">
        <w:t xml:space="preserve"> icon to pop up the search </w:t>
      </w:r>
      <w:r w:rsidR="006E6EB7" w:rsidRPr="00C75DCA">
        <w:t>criteria</w:t>
      </w:r>
      <w:r w:rsidRPr="00C75DCA">
        <w:t xml:space="preserve"> of the relevant column; tap the </w:t>
      </w:r>
      <w:r w:rsidR="001B3246" w:rsidRPr="00C75DCA">
        <w:rPr>
          <w:rFonts w:cs="Arial"/>
          <w:noProof/>
        </w:rPr>
        <w:drawing>
          <wp:inline distT="0" distB="0" distL="0" distR="0" wp14:anchorId="40341A9D" wp14:editId="29EDBE32">
            <wp:extent cx="106556" cy="108000"/>
            <wp:effectExtent l="0" t="0" r="8255" b="635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75DCA">
        <w:t xml:space="preserve"> icon to enter the search </w:t>
      </w:r>
      <w:r w:rsidR="006E6EB7" w:rsidRPr="00C75DCA">
        <w:t>criteria</w:t>
      </w:r>
      <w:r w:rsidRPr="00C75DCA">
        <w:t xml:space="preserve">; tap the </w:t>
      </w:r>
      <w:r w:rsidR="001B3246" w:rsidRPr="00C75DCA">
        <w:rPr>
          <w:rFonts w:cs="Arial"/>
          <w:noProof/>
        </w:rPr>
        <w:drawing>
          <wp:inline distT="0" distB="0" distL="0" distR="0" wp14:anchorId="02EA1F93" wp14:editId="6AC9EBAB">
            <wp:extent cx="119167" cy="126000"/>
            <wp:effectExtent l="0" t="0" r="0" b="762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75DCA">
        <w:t xml:space="preserve"> icon to select </w:t>
      </w:r>
      <w:r w:rsidR="00C6347D" w:rsidRPr="00C75DCA">
        <w:rPr>
          <w:rFonts w:hint="eastAsia"/>
        </w:rPr>
        <w:t>a</w:t>
      </w:r>
      <w:r w:rsidRPr="00C75DCA">
        <w:t xml:space="preserve"> date. </w:t>
      </w:r>
    </w:p>
    <w:p w14:paraId="3DE68B2D" w14:textId="3A6B725C" w:rsidR="00221525" w:rsidRPr="00C75DCA" w:rsidRDefault="00202525" w:rsidP="00D12CC8">
      <w:pPr>
        <w:pStyle w:val="a1"/>
        <w:numPr>
          <w:ilvl w:val="0"/>
          <w:numId w:val="0"/>
        </w:numPr>
        <w:ind w:left="998"/>
      </w:pPr>
      <w:r w:rsidRPr="00C75DCA">
        <w:t>I</w:t>
      </w:r>
      <w:r w:rsidRPr="00C75DCA">
        <w:rPr>
          <w:rFonts w:hint="eastAsia"/>
        </w:rPr>
        <w:t>f necessary, t</w:t>
      </w:r>
      <w:r w:rsidRPr="00C75DCA">
        <w:t>ap</w:t>
      </w:r>
      <w:r w:rsidRPr="00C75DCA">
        <w:rPr>
          <w:rFonts w:hint="eastAsia"/>
        </w:rPr>
        <w:t xml:space="preserve"> </w:t>
      </w:r>
      <w:r w:rsidRPr="00C75DCA">
        <w:rPr>
          <w:rFonts w:hint="eastAsia"/>
          <w:b/>
          <w:bCs/>
        </w:rPr>
        <w:t>Reset</w:t>
      </w:r>
      <w:r w:rsidRPr="00C75DCA">
        <w:rPr>
          <w:rFonts w:hint="eastAsia"/>
        </w:rPr>
        <w:t xml:space="preserve"> to reset the search </w:t>
      </w:r>
      <w:r w:rsidR="006E6EB7" w:rsidRPr="00C75DCA">
        <w:t>criteria</w:t>
      </w:r>
      <w:r w:rsidRPr="00C75DCA">
        <w:rPr>
          <w:rFonts w:hint="eastAsia"/>
        </w:rPr>
        <w:t>.</w:t>
      </w:r>
    </w:p>
    <w:p w14:paraId="507607E7" w14:textId="1FB4DA3E" w:rsidR="00221525" w:rsidRPr="00C75DCA" w:rsidRDefault="00221525">
      <w:pPr>
        <w:pStyle w:val="a1"/>
        <w:numPr>
          <w:ilvl w:val="0"/>
          <w:numId w:val="206"/>
        </w:numPr>
        <w:ind w:left="998" w:hanging="357"/>
      </w:pPr>
      <w:r w:rsidRPr="00C75DCA">
        <w:lastRenderedPageBreak/>
        <w:t>The</w:t>
      </w:r>
      <w:r w:rsidRPr="00C75DCA">
        <w:rPr>
          <w:rFonts w:hint="eastAsia"/>
        </w:rPr>
        <w:t xml:space="preserve"> screen displays the result</w:t>
      </w:r>
      <w:r w:rsidR="0023616C" w:rsidRPr="00C75DCA">
        <w:rPr>
          <w:rFonts w:hint="eastAsia"/>
        </w:rPr>
        <w:t>s</w:t>
      </w:r>
      <w:r w:rsidRPr="00C75DCA">
        <w:rPr>
          <w:rFonts w:hint="eastAsia"/>
        </w:rPr>
        <w:t xml:space="preserve"> according </w:t>
      </w:r>
      <w:r w:rsidR="00DD0632" w:rsidRPr="00C75DCA">
        <w:rPr>
          <w:rFonts w:hint="eastAsia"/>
        </w:rPr>
        <w:t xml:space="preserve">to </w:t>
      </w:r>
      <w:r w:rsidRPr="00C75DCA">
        <w:rPr>
          <w:rFonts w:hint="eastAsia"/>
        </w:rPr>
        <w:t xml:space="preserve">the search </w:t>
      </w:r>
      <w:r w:rsidR="006E6EB7" w:rsidRPr="00C75DCA">
        <w:t>criteria</w:t>
      </w:r>
      <w:r w:rsidRPr="00C75DCA">
        <w:rPr>
          <w:rFonts w:hint="eastAsia"/>
        </w:rPr>
        <w:t>.</w:t>
      </w:r>
    </w:p>
    <w:p w14:paraId="5B19F87E" w14:textId="77777777" w:rsidR="00F346CC" w:rsidRPr="00C75DCA" w:rsidRDefault="0034342A">
      <w:pPr>
        <w:pStyle w:val="ac"/>
        <w:widowControl w:val="0"/>
        <w:numPr>
          <w:ilvl w:val="0"/>
          <w:numId w:val="179"/>
        </w:numPr>
        <w:spacing w:beforeLines="20" w:before="62" w:afterLines="20" w:after="62"/>
        <w:ind w:left="641" w:hanging="357"/>
        <w:rPr>
          <w:b/>
        </w:rPr>
      </w:pPr>
      <w:r w:rsidRPr="00C75DCA">
        <w:rPr>
          <w:rFonts w:hint="eastAsia"/>
          <w:b/>
        </w:rPr>
        <w:t>To view an image</w:t>
      </w:r>
    </w:p>
    <w:p w14:paraId="0E5ECFDF" w14:textId="41127AC2" w:rsidR="007201B7" w:rsidRPr="00C75DCA" w:rsidRDefault="007201B7">
      <w:pPr>
        <w:pStyle w:val="a1"/>
        <w:numPr>
          <w:ilvl w:val="0"/>
          <w:numId w:val="207"/>
        </w:numPr>
        <w:ind w:left="998" w:hanging="357"/>
      </w:pPr>
      <w:r w:rsidRPr="00C75DCA">
        <w:rPr>
          <w:rFonts w:hint="eastAsia"/>
        </w:rPr>
        <w:t>Tap the file number to view the image.</w:t>
      </w:r>
    </w:p>
    <w:p w14:paraId="6659462C" w14:textId="163AC02C" w:rsidR="0034342A" w:rsidRPr="00C75DCA" w:rsidRDefault="00242AD7">
      <w:pPr>
        <w:pStyle w:val="a1"/>
        <w:numPr>
          <w:ilvl w:val="0"/>
          <w:numId w:val="207"/>
        </w:numPr>
        <w:ind w:left="998" w:hanging="357"/>
      </w:pPr>
      <w:r w:rsidRPr="00C75DCA">
        <w:rPr>
          <w:rFonts w:hint="eastAsia"/>
        </w:rPr>
        <w:t>Zoom in</w:t>
      </w:r>
      <w:r w:rsidR="00B7277C" w:rsidRPr="00C75DCA">
        <w:rPr>
          <w:rFonts w:hint="eastAsia"/>
        </w:rPr>
        <w:t>, zoom ou</w:t>
      </w:r>
      <w:r w:rsidRPr="00C75DCA">
        <w:rPr>
          <w:rFonts w:hint="eastAsia"/>
        </w:rPr>
        <w:t>t</w:t>
      </w:r>
      <w:r w:rsidR="008A753E" w:rsidRPr="00C75DCA">
        <w:rPr>
          <w:rFonts w:hint="eastAsia"/>
        </w:rPr>
        <w:t>,</w:t>
      </w:r>
      <w:r w:rsidR="0034342A" w:rsidRPr="00C75DCA">
        <w:t xml:space="preserve"> and flip the image as </w:t>
      </w:r>
      <w:r w:rsidR="000D3C47" w:rsidRPr="00C75DCA">
        <w:t>required</w:t>
      </w:r>
      <w:r w:rsidR="00840BC5" w:rsidRPr="00C75DCA">
        <w:rPr>
          <w:rFonts w:hint="eastAsia"/>
        </w:rPr>
        <w:t>.</w:t>
      </w:r>
    </w:p>
    <w:p w14:paraId="54D95B87" w14:textId="77777777" w:rsidR="00510A36" w:rsidRPr="00C75DCA" w:rsidRDefault="0090687D">
      <w:pPr>
        <w:pStyle w:val="ac"/>
        <w:widowControl w:val="0"/>
        <w:numPr>
          <w:ilvl w:val="0"/>
          <w:numId w:val="179"/>
        </w:numPr>
        <w:spacing w:beforeLines="20" w:before="62" w:afterLines="20" w:after="62"/>
        <w:ind w:left="641" w:hanging="357"/>
        <w:rPr>
          <w:b/>
        </w:rPr>
      </w:pPr>
      <w:r w:rsidRPr="00C75DCA">
        <w:rPr>
          <w:b/>
        </w:rPr>
        <w:t xml:space="preserve">To </w:t>
      </w:r>
      <w:r w:rsidR="001823C2" w:rsidRPr="00C75DCA">
        <w:rPr>
          <w:b/>
        </w:rPr>
        <w:t>share</w:t>
      </w:r>
      <w:r w:rsidRPr="00C75DCA">
        <w:rPr>
          <w:b/>
        </w:rPr>
        <w:t xml:space="preserve"> </w:t>
      </w:r>
      <w:r w:rsidR="00BE0A1B" w:rsidRPr="00C75DCA">
        <w:rPr>
          <w:b/>
        </w:rPr>
        <w:t xml:space="preserve">an </w:t>
      </w:r>
      <w:r w:rsidRPr="00C75DCA">
        <w:rPr>
          <w:b/>
        </w:rPr>
        <w:t>image</w:t>
      </w:r>
    </w:p>
    <w:p w14:paraId="31992C6D" w14:textId="02985665" w:rsidR="007201B7" w:rsidRPr="00C75DCA" w:rsidRDefault="007201B7">
      <w:pPr>
        <w:pStyle w:val="a1"/>
        <w:numPr>
          <w:ilvl w:val="0"/>
          <w:numId w:val="208"/>
        </w:numPr>
        <w:ind w:left="998" w:hanging="357"/>
      </w:pPr>
      <w:r w:rsidRPr="00C75DCA">
        <w:rPr>
          <w:rFonts w:hint="eastAsia"/>
        </w:rPr>
        <w:t xml:space="preserve">Tap </w:t>
      </w:r>
      <w:r w:rsidRPr="00C75DCA">
        <w:rPr>
          <w:rFonts w:hint="eastAsia"/>
          <w:b/>
          <w:bCs/>
        </w:rPr>
        <w:t xml:space="preserve">File </w:t>
      </w:r>
      <w:r w:rsidRPr="00C75DCA">
        <w:rPr>
          <w:b/>
          <w:bCs/>
        </w:rPr>
        <w:t>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rFonts w:hint="eastAsia"/>
          <w:b/>
          <w:bCs/>
        </w:rPr>
        <w:t>Images</w:t>
      </w:r>
      <w:r w:rsidRPr="00C75DCA">
        <w:rPr>
          <w:rFonts w:hint="eastAsia"/>
        </w:rPr>
        <w:t xml:space="preserve"> to enter the Images screen.</w:t>
      </w:r>
    </w:p>
    <w:p w14:paraId="5C4A1807" w14:textId="5B99FF6E" w:rsidR="003C497C" w:rsidRPr="00C75DCA" w:rsidRDefault="003C497C">
      <w:pPr>
        <w:pStyle w:val="a1"/>
        <w:numPr>
          <w:ilvl w:val="0"/>
          <w:numId w:val="208"/>
        </w:numPr>
        <w:ind w:left="998" w:hanging="357"/>
      </w:pPr>
      <w:r w:rsidRPr="00C75DCA">
        <w:rPr>
          <w:rFonts w:hint="eastAsia"/>
        </w:rPr>
        <w:t xml:space="preserve">Tap the </w:t>
      </w:r>
      <w:r w:rsidR="00817116" w:rsidRPr="00C75DCA">
        <w:rPr>
          <w:noProof/>
        </w:rPr>
        <w:drawing>
          <wp:inline distT="0" distB="0" distL="0" distR="0" wp14:anchorId="63026358" wp14:editId="6DAA230C">
            <wp:extent cx="108000" cy="108000"/>
            <wp:effectExtent l="0" t="0" r="6350" b="635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C75DCA">
        <w:rPr>
          <w:rFonts w:hint="eastAsia"/>
        </w:rPr>
        <w:t xml:space="preserve"> icon to enter the Share screen.</w:t>
      </w:r>
    </w:p>
    <w:p w14:paraId="2188BADB" w14:textId="77777777" w:rsidR="003C497C" w:rsidRPr="00C75DCA" w:rsidRDefault="003C497C">
      <w:pPr>
        <w:pStyle w:val="a1"/>
        <w:numPr>
          <w:ilvl w:val="0"/>
          <w:numId w:val="208"/>
        </w:numPr>
        <w:ind w:left="998" w:hanging="357"/>
      </w:pPr>
      <w:r w:rsidRPr="00C75DCA">
        <w:rPr>
          <w:rFonts w:hint="eastAsia"/>
        </w:rPr>
        <w:t xml:space="preserve">Select a share way to share the image </w:t>
      </w:r>
      <w:r w:rsidR="0007442D" w:rsidRPr="00C75DCA">
        <w:rPr>
          <w:rFonts w:hint="eastAsia"/>
        </w:rPr>
        <w:t>with others</w:t>
      </w:r>
      <w:r w:rsidRPr="00C75DCA">
        <w:rPr>
          <w:rFonts w:hint="eastAsia"/>
        </w:rPr>
        <w:t>.</w:t>
      </w:r>
    </w:p>
    <w:p w14:paraId="15753622" w14:textId="77777777" w:rsidR="00443C03" w:rsidRPr="00C75DCA" w:rsidRDefault="001823C2">
      <w:pPr>
        <w:pStyle w:val="ac"/>
        <w:widowControl w:val="0"/>
        <w:numPr>
          <w:ilvl w:val="0"/>
          <w:numId w:val="179"/>
        </w:numPr>
        <w:spacing w:beforeLines="20" w:before="62" w:afterLines="20" w:after="62"/>
        <w:ind w:left="641" w:hanging="357"/>
        <w:rPr>
          <w:b/>
        </w:rPr>
      </w:pPr>
      <w:r w:rsidRPr="00C75DCA">
        <w:rPr>
          <w:b/>
        </w:rPr>
        <w:t>To download images</w:t>
      </w:r>
    </w:p>
    <w:p w14:paraId="4CAA7045" w14:textId="406C8E8A" w:rsidR="007201B7" w:rsidRPr="00C75DCA" w:rsidRDefault="007201B7">
      <w:pPr>
        <w:pStyle w:val="a1"/>
        <w:numPr>
          <w:ilvl w:val="0"/>
          <w:numId w:val="209"/>
        </w:numPr>
        <w:ind w:left="998" w:hanging="357"/>
      </w:pPr>
      <w:r w:rsidRPr="00C75DCA">
        <w:rPr>
          <w:rFonts w:hint="eastAsia"/>
        </w:rPr>
        <w:t xml:space="preserve">Tap </w:t>
      </w:r>
      <w:r w:rsidRPr="00C75DCA">
        <w:rPr>
          <w:rFonts w:hint="eastAsia"/>
          <w:b/>
          <w:bCs/>
        </w:rPr>
        <w:t xml:space="preserve">File </w:t>
      </w:r>
      <w:r w:rsidRPr="00C75DCA">
        <w:rPr>
          <w:b/>
          <w:bCs/>
        </w:rPr>
        <w:t>Management</w:t>
      </w:r>
      <w:r w:rsidR="008C28DE" w:rsidRPr="00C75DCA">
        <w:rPr>
          <w:rFonts w:hint="eastAsia"/>
          <w:b/>
          <w:bCs/>
        </w:rPr>
        <w:t xml:space="preserve"> </w:t>
      </w:r>
      <w:r w:rsidRPr="00C75DCA">
        <w:rPr>
          <w:rFonts w:hint="eastAsia"/>
        </w:rPr>
        <w:t>&gt;</w:t>
      </w:r>
      <w:r w:rsidR="008C28DE" w:rsidRPr="00C75DCA">
        <w:rPr>
          <w:rFonts w:hint="eastAsia"/>
        </w:rPr>
        <w:t xml:space="preserve"> </w:t>
      </w:r>
      <w:r w:rsidRPr="00C75DCA">
        <w:rPr>
          <w:rFonts w:hint="eastAsia"/>
          <w:b/>
          <w:bCs/>
        </w:rPr>
        <w:t>Images</w:t>
      </w:r>
      <w:r w:rsidRPr="00C75DCA">
        <w:rPr>
          <w:rFonts w:hint="eastAsia"/>
        </w:rPr>
        <w:t xml:space="preserve"> to enter the Images screen.</w:t>
      </w:r>
    </w:p>
    <w:p w14:paraId="41A1F091" w14:textId="77777777" w:rsidR="00E35A1E" w:rsidRPr="00C75DCA" w:rsidRDefault="005A035D">
      <w:pPr>
        <w:pStyle w:val="a1"/>
        <w:numPr>
          <w:ilvl w:val="0"/>
          <w:numId w:val="209"/>
        </w:numPr>
        <w:ind w:left="998" w:hanging="357"/>
      </w:pPr>
      <w:r w:rsidRPr="00C75DCA">
        <w:rPr>
          <w:rFonts w:hint="eastAsia"/>
        </w:rPr>
        <w:t>C</w:t>
      </w:r>
      <w:r w:rsidR="005F0359" w:rsidRPr="00C75DCA">
        <w:rPr>
          <w:rFonts w:hint="eastAsia"/>
        </w:rPr>
        <w:t>heck</w:t>
      </w:r>
      <w:r w:rsidR="00211AB1" w:rsidRPr="00C75DCA">
        <w:rPr>
          <w:rFonts w:hint="eastAsia"/>
        </w:rPr>
        <w:t xml:space="preserve"> </w:t>
      </w:r>
      <w:r w:rsidRPr="00C75DCA">
        <w:rPr>
          <w:rFonts w:hint="eastAsia"/>
        </w:rPr>
        <w:t xml:space="preserve">the </w:t>
      </w:r>
      <w:r w:rsidR="005F0359" w:rsidRPr="00C75DCA">
        <w:rPr>
          <w:rFonts w:hint="eastAsia"/>
        </w:rPr>
        <w:t xml:space="preserve">box to select the desired images and tap </w:t>
      </w:r>
      <w:r w:rsidR="005F0359" w:rsidRPr="00C75DCA">
        <w:rPr>
          <w:b/>
          <w:bCs/>
        </w:rPr>
        <w:t>Batch Download</w:t>
      </w:r>
      <w:r w:rsidR="005F0359" w:rsidRPr="00C75DCA">
        <w:rPr>
          <w:rFonts w:hint="eastAsia"/>
        </w:rPr>
        <w:t xml:space="preserve"> to download the sele</w:t>
      </w:r>
      <w:r w:rsidR="00CC141C" w:rsidRPr="00C75DCA">
        <w:rPr>
          <w:rFonts w:hint="eastAsia"/>
        </w:rPr>
        <w:t>c</w:t>
      </w:r>
      <w:r w:rsidR="005F0359" w:rsidRPr="00C75DCA">
        <w:rPr>
          <w:rFonts w:hint="eastAsia"/>
        </w:rPr>
        <w:t xml:space="preserve">ted </w:t>
      </w:r>
      <w:r w:rsidR="00CC141C" w:rsidRPr="00C75DCA">
        <w:rPr>
          <w:rFonts w:hint="eastAsia"/>
        </w:rPr>
        <w:t>images.</w:t>
      </w:r>
    </w:p>
    <w:p w14:paraId="7C96BAEC" w14:textId="157B5158" w:rsidR="001823C2" w:rsidRPr="00C75DCA" w:rsidRDefault="00E35A1E" w:rsidP="00D12CC8">
      <w:pPr>
        <w:pStyle w:val="a1"/>
        <w:numPr>
          <w:ilvl w:val="0"/>
          <w:numId w:val="0"/>
        </w:numPr>
        <w:ind w:left="998"/>
      </w:pPr>
      <w:r w:rsidRPr="00C75DCA">
        <w:rPr>
          <w:rFonts w:hint="eastAsia"/>
        </w:rPr>
        <w:t xml:space="preserve">Or you can tap the </w:t>
      </w:r>
      <w:r w:rsidR="0085041F" w:rsidRPr="00C75DCA">
        <w:rPr>
          <w:noProof/>
        </w:rPr>
        <w:drawing>
          <wp:inline distT="0" distB="0" distL="0" distR="0" wp14:anchorId="134181CB" wp14:editId="7683D8FD">
            <wp:extent cx="109463" cy="108000"/>
            <wp:effectExtent l="0" t="0" r="5080" b="635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C75DCA">
        <w:rPr>
          <w:rFonts w:hint="eastAsia"/>
        </w:rPr>
        <w:t xml:space="preserve"> icon to download </w:t>
      </w:r>
      <w:r w:rsidR="003E0CBA" w:rsidRPr="00C75DCA">
        <w:rPr>
          <w:rFonts w:hint="eastAsia"/>
        </w:rPr>
        <w:t>an image.</w:t>
      </w:r>
      <w:r w:rsidRPr="00C75DCA">
        <w:rPr>
          <w:rFonts w:hint="eastAsia"/>
        </w:rPr>
        <w:t xml:space="preserve">  </w:t>
      </w:r>
    </w:p>
    <w:p w14:paraId="3D8DDE2E" w14:textId="77777777" w:rsidR="00A4115F" w:rsidRPr="00C75DCA" w:rsidRDefault="003E0CBA">
      <w:pPr>
        <w:pStyle w:val="ac"/>
        <w:widowControl w:val="0"/>
        <w:numPr>
          <w:ilvl w:val="0"/>
          <w:numId w:val="179"/>
        </w:numPr>
        <w:spacing w:beforeLines="20" w:before="62" w:afterLines="20" w:after="62"/>
        <w:ind w:left="641" w:hanging="357"/>
        <w:rPr>
          <w:b/>
        </w:rPr>
      </w:pPr>
      <w:r w:rsidRPr="00C75DCA">
        <w:rPr>
          <w:b/>
        </w:rPr>
        <w:t>To delete</w:t>
      </w:r>
      <w:r w:rsidR="00BE0A1B" w:rsidRPr="00C75DCA">
        <w:rPr>
          <w:b/>
        </w:rPr>
        <w:t xml:space="preserve"> an</w:t>
      </w:r>
      <w:r w:rsidRPr="00C75DCA">
        <w:rPr>
          <w:b/>
        </w:rPr>
        <w:t xml:space="preserve"> image</w:t>
      </w:r>
    </w:p>
    <w:p w14:paraId="06915AAA" w14:textId="1FA50EC4" w:rsidR="007201B7" w:rsidRPr="00C75DCA" w:rsidRDefault="007201B7">
      <w:pPr>
        <w:pStyle w:val="a1"/>
        <w:numPr>
          <w:ilvl w:val="0"/>
          <w:numId w:val="210"/>
        </w:numPr>
        <w:ind w:left="998" w:hanging="357"/>
      </w:pPr>
      <w:r w:rsidRPr="00C75DCA">
        <w:rPr>
          <w:rFonts w:hint="eastAsia"/>
        </w:rPr>
        <w:t xml:space="preserve">Tap </w:t>
      </w:r>
      <w:r w:rsidRPr="00C75DCA">
        <w:rPr>
          <w:rFonts w:hint="eastAsia"/>
          <w:b/>
          <w:bCs/>
        </w:rPr>
        <w:t xml:space="preserve">File </w:t>
      </w:r>
      <w:r w:rsidRPr="00C75DCA">
        <w:rPr>
          <w:b/>
          <w:bCs/>
        </w:rPr>
        <w:t>Management</w:t>
      </w:r>
      <w:r w:rsidR="008C28DE" w:rsidRPr="00C75DCA">
        <w:rPr>
          <w:rFonts w:hint="eastAsia"/>
          <w:b/>
          <w:bCs/>
        </w:rPr>
        <w:t xml:space="preserve"> </w:t>
      </w:r>
      <w:r w:rsidRPr="00C75DCA">
        <w:rPr>
          <w:rFonts w:hint="eastAsia"/>
        </w:rPr>
        <w:t xml:space="preserve">&gt; </w:t>
      </w:r>
      <w:r w:rsidRPr="00C75DCA">
        <w:rPr>
          <w:rFonts w:hint="eastAsia"/>
          <w:b/>
          <w:bCs/>
        </w:rPr>
        <w:t>Images</w:t>
      </w:r>
      <w:r w:rsidRPr="00C75DCA">
        <w:rPr>
          <w:rFonts w:hint="eastAsia"/>
        </w:rPr>
        <w:t xml:space="preserve"> to enter the Live Data Management screen.</w:t>
      </w:r>
    </w:p>
    <w:p w14:paraId="114FD7F8" w14:textId="06CE33B3" w:rsidR="003E0CBA" w:rsidRPr="00C75DCA" w:rsidRDefault="003E0CBA">
      <w:pPr>
        <w:pStyle w:val="a1"/>
        <w:numPr>
          <w:ilvl w:val="0"/>
          <w:numId w:val="210"/>
        </w:numPr>
        <w:ind w:left="998" w:hanging="357"/>
      </w:pPr>
      <w:r w:rsidRPr="00C75DCA">
        <w:rPr>
          <w:rFonts w:hint="eastAsia"/>
        </w:rPr>
        <w:t xml:space="preserve">Tap the </w:t>
      </w:r>
      <w:r w:rsidR="00817116" w:rsidRPr="00C75DCA">
        <w:rPr>
          <w:noProof/>
        </w:rPr>
        <w:drawing>
          <wp:inline distT="0" distB="0" distL="0" distR="0" wp14:anchorId="594CBF4C" wp14:editId="7053ACF5">
            <wp:extent cx="95879" cy="108000"/>
            <wp:effectExtent l="0" t="0" r="0" b="635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75DCA">
        <w:rPr>
          <w:rFonts w:hint="eastAsia"/>
        </w:rPr>
        <w:t xml:space="preserve"> icon and tap </w:t>
      </w:r>
      <w:r w:rsidRPr="00C75DCA">
        <w:rPr>
          <w:rFonts w:hint="eastAsia"/>
          <w:b/>
          <w:bCs/>
        </w:rPr>
        <w:t>Confirm</w:t>
      </w:r>
      <w:r w:rsidRPr="00C75DCA">
        <w:rPr>
          <w:rFonts w:hint="eastAsia"/>
        </w:rPr>
        <w:t xml:space="preserve"> to delete the image.</w:t>
      </w:r>
    </w:p>
    <w:p w14:paraId="3F1CFF04" w14:textId="77777777" w:rsidR="00E05051" w:rsidRPr="00C75DCA" w:rsidRDefault="00E05051" w:rsidP="004B72A2">
      <w:pPr>
        <w:pStyle w:val="30"/>
        <w:spacing w:before="312" w:after="156"/>
      </w:pPr>
      <w:r w:rsidRPr="00C75DCA">
        <w:rPr>
          <w:rFonts w:hint="eastAsia"/>
        </w:rPr>
        <w:t>PDF</w:t>
      </w:r>
    </w:p>
    <w:p w14:paraId="566FFF96" w14:textId="0A189955" w:rsidR="00D65AD9" w:rsidRPr="00C75DCA" w:rsidRDefault="00206AB9" w:rsidP="00687A30">
      <w:pPr>
        <w:pStyle w:val="affb"/>
        <w:snapToGrid w:val="0"/>
        <w:spacing w:before="156" w:afterLines="0" w:after="0" w:line="360" w:lineRule="auto"/>
        <w:jc w:val="center"/>
        <w:rPr>
          <w:rFonts w:eastAsiaTheme="minorEastAsia"/>
        </w:rPr>
      </w:pPr>
      <w:r w:rsidRPr="00C75DCA">
        <w:rPr>
          <w:rFonts w:eastAsiaTheme="minorEastAsia"/>
          <w:noProof/>
        </w:rPr>
        <w:drawing>
          <wp:inline distT="0" distB="0" distL="0" distR="0" wp14:anchorId="7075D220" wp14:editId="0C3FF70E">
            <wp:extent cx="3429322" cy="1980000"/>
            <wp:effectExtent l="0" t="0" r="0" b="1270"/>
            <wp:docPr id="78"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3429322" cy="1980000"/>
                    </a:xfrm>
                    <a:prstGeom prst="rect">
                      <a:avLst/>
                    </a:prstGeom>
                    <a:noFill/>
                    <a:ln>
                      <a:noFill/>
                    </a:ln>
                  </pic:spPr>
                </pic:pic>
              </a:graphicData>
            </a:graphic>
          </wp:inline>
        </w:drawing>
      </w:r>
    </w:p>
    <w:p w14:paraId="21AD141B" w14:textId="2E90180E" w:rsidR="00D65AD9" w:rsidRPr="00C75DCA" w:rsidRDefault="00A831C3" w:rsidP="00687A30">
      <w:pPr>
        <w:pStyle w:val="ae"/>
        <w:spacing w:beforeLines="0" w:before="0" w:after="156"/>
      </w:pPr>
      <w:r w:rsidRPr="00C75DCA">
        <w:t xml:space="preserve">Figure </w:t>
      </w:r>
      <w:r w:rsidRPr="00C75DCA">
        <w:fldChar w:fldCharType="begin"/>
      </w:r>
      <w:r w:rsidRPr="00C75DCA">
        <w:instrText xml:space="preserve"> STYLEREF 1 \s </w:instrText>
      </w:r>
      <w:r w:rsidRPr="00C75DCA">
        <w:fldChar w:fldCharType="separate"/>
      </w:r>
      <w:r w:rsidR="006233ED">
        <w:rPr>
          <w:noProof/>
        </w:rPr>
        <w:t>10</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7</w:t>
      </w:r>
      <w:r w:rsidRPr="00C75DCA">
        <w:rPr>
          <w:noProof/>
        </w:rPr>
        <w:fldChar w:fldCharType="end"/>
      </w:r>
      <w:r w:rsidRPr="00C75DCA">
        <w:rPr>
          <w:rFonts w:hint="eastAsia"/>
          <w:noProof/>
        </w:rPr>
        <w:t xml:space="preserve"> </w:t>
      </w:r>
      <w:r w:rsidR="00D65AD9" w:rsidRPr="00C75DCA">
        <w:rPr>
          <w:i/>
          <w:iCs/>
        </w:rPr>
        <w:t>PDF File Management Screen</w:t>
      </w:r>
    </w:p>
    <w:p w14:paraId="07E917E5" w14:textId="25D266C9" w:rsidR="00BB017F" w:rsidRPr="00C75DCA" w:rsidRDefault="005E2497" w:rsidP="000E436B">
      <w:pPr>
        <w:spacing w:before="156" w:after="156"/>
        <w:ind w:left="0"/>
      </w:pPr>
      <w:r w:rsidRPr="00C75DCA">
        <w:rPr>
          <w:rFonts w:hint="eastAsia"/>
        </w:rPr>
        <w:t xml:space="preserve">On </w:t>
      </w:r>
      <w:r w:rsidR="00D03F1E" w:rsidRPr="00C75DCA">
        <w:rPr>
          <w:rFonts w:hint="eastAsia"/>
        </w:rPr>
        <w:t xml:space="preserve">the </w:t>
      </w:r>
      <w:r w:rsidRPr="00C75DCA">
        <w:rPr>
          <w:rFonts w:hint="eastAsia"/>
        </w:rPr>
        <w:t xml:space="preserve">PDF screen, you can search, share, </w:t>
      </w:r>
      <w:r w:rsidRPr="00C75DCA">
        <w:t>download</w:t>
      </w:r>
      <w:r w:rsidR="008A753E" w:rsidRPr="00C75DCA">
        <w:rPr>
          <w:rFonts w:hint="eastAsia"/>
        </w:rPr>
        <w:t>,</w:t>
      </w:r>
      <w:r w:rsidRPr="00C75DCA">
        <w:rPr>
          <w:rFonts w:hint="eastAsia"/>
        </w:rPr>
        <w:t xml:space="preserve"> and delete PDF files. The </w:t>
      </w:r>
      <w:r w:rsidR="00D03F1E" w:rsidRPr="00C75DCA">
        <w:rPr>
          <w:rFonts w:hint="eastAsia"/>
        </w:rPr>
        <w:t>function</w:t>
      </w:r>
      <w:r w:rsidR="00DD0632" w:rsidRPr="00C75DCA">
        <w:rPr>
          <w:rFonts w:hint="eastAsia"/>
        </w:rPr>
        <w:t>al</w:t>
      </w:r>
      <w:r w:rsidR="00D03F1E" w:rsidRPr="00C75DCA">
        <w:rPr>
          <w:rFonts w:hint="eastAsia"/>
        </w:rPr>
        <w:t xml:space="preserve"> </w:t>
      </w:r>
      <w:r w:rsidRPr="00C75DCA">
        <w:rPr>
          <w:rFonts w:hint="eastAsia"/>
        </w:rPr>
        <w:t xml:space="preserve">operation of this screen </w:t>
      </w:r>
      <w:r w:rsidR="00DD0632" w:rsidRPr="00C75DCA">
        <w:rPr>
          <w:rFonts w:hint="eastAsia"/>
        </w:rPr>
        <w:t>is</w:t>
      </w:r>
      <w:r w:rsidRPr="00C75DCA">
        <w:rPr>
          <w:rFonts w:hint="eastAsia"/>
        </w:rPr>
        <w:t xml:space="preserve"> similar to that of the Image</w:t>
      </w:r>
      <w:r w:rsidR="00FE52E0" w:rsidRPr="00C75DCA">
        <w:rPr>
          <w:rFonts w:hint="eastAsia"/>
        </w:rPr>
        <w:t>s</w:t>
      </w:r>
      <w:r w:rsidRPr="00C75DCA">
        <w:rPr>
          <w:rFonts w:hint="eastAsia"/>
        </w:rPr>
        <w:t xml:space="preserve"> </w:t>
      </w:r>
      <w:r w:rsidRPr="00C75DCA">
        <w:t>screen</w:t>
      </w:r>
      <w:r w:rsidR="00FE52E0" w:rsidRPr="00C75DCA">
        <w:rPr>
          <w:rFonts w:hint="eastAsia"/>
        </w:rPr>
        <w:t>. S</w:t>
      </w:r>
      <w:r w:rsidRPr="00C75DCA">
        <w:rPr>
          <w:rFonts w:hint="eastAsia"/>
        </w:rPr>
        <w:t xml:space="preserve">ee </w:t>
      </w:r>
      <w:r w:rsidRPr="00C75DCA">
        <w:rPr>
          <w:rStyle w:val="Char2"/>
        </w:rPr>
        <w:fldChar w:fldCharType="begin"/>
      </w:r>
      <w:r w:rsidRPr="00C75DCA">
        <w:rPr>
          <w:rStyle w:val="Char2"/>
        </w:rPr>
        <w:instrText xml:space="preserve"> REF _Ref198641917 \h  \* MERGEFORMAT </w:instrText>
      </w:r>
      <w:r w:rsidRPr="00C75DCA">
        <w:rPr>
          <w:rStyle w:val="Char2"/>
        </w:rPr>
      </w:r>
      <w:r w:rsidRPr="00C75DCA">
        <w:rPr>
          <w:rStyle w:val="Char2"/>
        </w:rPr>
        <w:fldChar w:fldCharType="separate"/>
      </w:r>
      <w:r w:rsidR="006233ED" w:rsidRPr="006233ED">
        <w:rPr>
          <w:rStyle w:val="Char2"/>
          <w:rFonts w:hint="eastAsia"/>
        </w:rPr>
        <w:t>Images</w:t>
      </w:r>
      <w:r w:rsidRPr="00C75DCA">
        <w:rPr>
          <w:rStyle w:val="Char2"/>
        </w:rPr>
        <w:fldChar w:fldCharType="end"/>
      </w:r>
      <w:r w:rsidRPr="00C75DCA">
        <w:rPr>
          <w:rFonts w:hint="eastAsia"/>
        </w:rPr>
        <w:t xml:space="preserve">. </w:t>
      </w:r>
    </w:p>
    <w:p w14:paraId="144655A1" w14:textId="77777777" w:rsidR="00D20DB8" w:rsidRPr="00C75DCA" w:rsidRDefault="00D20DB8" w:rsidP="000E436B">
      <w:pPr>
        <w:pStyle w:val="20"/>
        <w:spacing w:before="312" w:after="156"/>
      </w:pPr>
      <w:bookmarkStart w:id="642" w:name="_Toc202951329"/>
      <w:r w:rsidRPr="00C75DCA">
        <w:rPr>
          <w:rFonts w:hint="eastAsia"/>
        </w:rPr>
        <w:lastRenderedPageBreak/>
        <w:t>Customer Management</w:t>
      </w:r>
      <w:bookmarkEnd w:id="642"/>
    </w:p>
    <w:p w14:paraId="694FC61F" w14:textId="4989C0CA" w:rsidR="001542FC" w:rsidRPr="00C75DCA" w:rsidRDefault="009C674E" w:rsidP="001542FC">
      <w:pPr>
        <w:spacing w:before="156" w:after="156"/>
      </w:pPr>
      <w:r w:rsidRPr="00C75DCA">
        <w:rPr>
          <w:rFonts w:hint="eastAsia"/>
        </w:rPr>
        <w:t>Customer Management allows you to manage customer information</w:t>
      </w:r>
      <w:r w:rsidR="008E466C" w:rsidRPr="00C75DCA">
        <w:rPr>
          <w:rFonts w:hint="eastAsia"/>
        </w:rPr>
        <w:t xml:space="preserve"> </w:t>
      </w:r>
      <w:r w:rsidRPr="00C75DCA">
        <w:rPr>
          <w:rFonts w:hint="eastAsia"/>
        </w:rPr>
        <w:t>and share</w:t>
      </w:r>
      <w:r w:rsidR="00DD0632" w:rsidRPr="00C75DCA">
        <w:rPr>
          <w:rFonts w:hint="eastAsia"/>
        </w:rPr>
        <w:t xml:space="preserve"> it</w:t>
      </w:r>
      <w:r w:rsidR="00DC1DF5" w:rsidRPr="00C75DCA">
        <w:rPr>
          <w:rFonts w:hint="eastAsia"/>
        </w:rPr>
        <w:t xml:space="preserve"> </w:t>
      </w:r>
      <w:r w:rsidR="006E06A9" w:rsidRPr="00C75DCA">
        <w:rPr>
          <w:rFonts w:hint="eastAsia"/>
        </w:rPr>
        <w:t>between</w:t>
      </w:r>
      <w:r w:rsidR="00DC1DF5" w:rsidRPr="00C75DCA">
        <w:rPr>
          <w:rFonts w:hint="eastAsia"/>
        </w:rPr>
        <w:t xml:space="preserve"> </w:t>
      </w:r>
      <w:r w:rsidR="008E466C" w:rsidRPr="00C75DCA">
        <w:rPr>
          <w:rFonts w:hint="eastAsia"/>
        </w:rPr>
        <w:t xml:space="preserve">Autel Cloud and the </w:t>
      </w:r>
      <w:r w:rsidR="004251DD" w:rsidRPr="00C75DCA">
        <w:rPr>
          <w:rFonts w:hint="eastAsia"/>
        </w:rPr>
        <w:t>linke</w:t>
      </w:r>
      <w:r w:rsidR="00DC1DF5" w:rsidRPr="00C75DCA">
        <w:rPr>
          <w:rFonts w:hint="eastAsia"/>
        </w:rPr>
        <w:t>d device</w:t>
      </w:r>
      <w:r w:rsidR="001C0F6E" w:rsidRPr="00C75DCA">
        <w:rPr>
          <w:rFonts w:hint="eastAsia"/>
        </w:rPr>
        <w:t>s</w:t>
      </w:r>
      <w:r w:rsidR="00DC1DF5" w:rsidRPr="00C75DCA">
        <w:rPr>
          <w:rFonts w:hint="eastAsia"/>
        </w:rPr>
        <w:t>.</w:t>
      </w:r>
    </w:p>
    <w:p w14:paraId="34707BCA" w14:textId="77777777" w:rsidR="00F814C4" w:rsidRPr="00C75DCA" w:rsidRDefault="00F814C4" w:rsidP="00687A30">
      <w:pPr>
        <w:pStyle w:val="affb"/>
        <w:snapToGrid w:val="0"/>
        <w:spacing w:before="156" w:afterLines="0" w:after="0" w:line="360" w:lineRule="auto"/>
        <w:jc w:val="center"/>
      </w:pPr>
      <w:r w:rsidRPr="00C75DCA">
        <w:rPr>
          <w:noProof/>
        </w:rPr>
        <w:drawing>
          <wp:inline distT="0" distB="0" distL="0" distR="0" wp14:anchorId="161F11A2" wp14:editId="4637904D">
            <wp:extent cx="3421972" cy="1980000"/>
            <wp:effectExtent l="0" t="0" r="7620" b="1270"/>
            <wp:docPr id="191" name="图片 6" descr="图形用户界面, 应用程序&#10;&#10;AI 生成的内容可能不正确。">
              <a:extLst xmlns:a="http://schemas.openxmlformats.org/drawingml/2006/main">
                <a:ext uri="{FF2B5EF4-FFF2-40B4-BE49-F238E27FC236}">
                  <a16:creationId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a16="http://schemas.microsoft.com/office/drawing/2014/main" id="{35181C99-8EB9-61BB-D3C9-ACC41F689250}"/>
                        </a:ext>
                      </a:extLst>
                    </pic:cNvPr>
                    <pic:cNvPicPr>
                      <a:picLocks noChangeAspect="1"/>
                    </pic:cNvPicPr>
                  </pic:nvPicPr>
                  <pic:blipFill>
                    <a:blip r:embed="rId226">
                      <a:extLst>
                        <a:ext uri="{28A0092B-C50C-407E-A947-70E740481C1C}">
                          <a14:useLocalDpi xmlns:a14="http://schemas.microsoft.com/office/drawing/2010/main" val="0"/>
                        </a:ext>
                      </a:extLst>
                    </a:blip>
                    <a:srcRect t="14147" b="7154"/>
                    <a:stretch/>
                  </pic:blipFill>
                  <pic:spPr>
                    <a:xfrm>
                      <a:off x="0" y="0"/>
                      <a:ext cx="3421972" cy="1980000"/>
                    </a:xfrm>
                    <a:prstGeom prst="rect">
                      <a:avLst/>
                    </a:prstGeom>
                  </pic:spPr>
                </pic:pic>
              </a:graphicData>
            </a:graphic>
          </wp:inline>
        </w:drawing>
      </w:r>
    </w:p>
    <w:p w14:paraId="5A49B6C5" w14:textId="6D3EC926" w:rsidR="00F814C4" w:rsidRPr="00C75DCA" w:rsidRDefault="00A831C3" w:rsidP="00687A30">
      <w:pPr>
        <w:pStyle w:val="ae"/>
        <w:spacing w:beforeLines="0" w:before="0" w:after="156"/>
      </w:pPr>
      <w:r w:rsidRPr="00C75DCA">
        <w:t xml:space="preserve">Figure </w:t>
      </w:r>
      <w:r w:rsidRPr="00C75DCA">
        <w:fldChar w:fldCharType="begin"/>
      </w:r>
      <w:r w:rsidRPr="00C75DCA">
        <w:instrText xml:space="preserve"> STYLEREF 1 \s </w:instrText>
      </w:r>
      <w:r w:rsidRPr="00C75DCA">
        <w:fldChar w:fldCharType="separate"/>
      </w:r>
      <w:r w:rsidR="006233ED">
        <w:rPr>
          <w:noProof/>
        </w:rPr>
        <w:t>10</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8</w:t>
      </w:r>
      <w:r w:rsidRPr="00C75DCA">
        <w:rPr>
          <w:noProof/>
        </w:rPr>
        <w:fldChar w:fldCharType="end"/>
      </w:r>
      <w:r w:rsidRPr="00C75DCA">
        <w:rPr>
          <w:rFonts w:hint="eastAsia"/>
          <w:noProof/>
        </w:rPr>
        <w:t xml:space="preserve"> </w:t>
      </w:r>
      <w:r w:rsidR="00F814C4" w:rsidRPr="00C75DCA">
        <w:rPr>
          <w:i/>
          <w:iCs/>
        </w:rPr>
        <w:t>Customer Management Screen</w:t>
      </w:r>
    </w:p>
    <w:p w14:paraId="58F57ADB" w14:textId="77777777" w:rsidR="00EB1038" w:rsidRPr="00C75DCA" w:rsidRDefault="00757730">
      <w:pPr>
        <w:pStyle w:val="ac"/>
        <w:widowControl w:val="0"/>
        <w:numPr>
          <w:ilvl w:val="0"/>
          <w:numId w:val="179"/>
        </w:numPr>
        <w:spacing w:beforeLines="20" w:before="62" w:afterLines="20" w:after="62"/>
        <w:ind w:left="641" w:hanging="357"/>
        <w:rPr>
          <w:b/>
        </w:rPr>
      </w:pPr>
      <w:r w:rsidRPr="00C75DCA">
        <w:rPr>
          <w:b/>
        </w:rPr>
        <w:t>To add a customer</w:t>
      </w:r>
    </w:p>
    <w:p w14:paraId="5C7714D9" w14:textId="2FA21167" w:rsidR="001529EE" w:rsidRPr="00C75DCA" w:rsidRDefault="001529EE">
      <w:pPr>
        <w:pStyle w:val="a1"/>
        <w:numPr>
          <w:ilvl w:val="0"/>
          <w:numId w:val="211"/>
        </w:numPr>
        <w:ind w:left="998" w:hanging="357"/>
      </w:pPr>
      <w:r w:rsidRPr="00C75DCA">
        <w:rPr>
          <w:rFonts w:hint="eastAsia"/>
        </w:rPr>
        <w:t xml:space="preserve">Tap </w:t>
      </w:r>
      <w:r w:rsidRPr="00C75DCA">
        <w:rPr>
          <w:b/>
          <w:bCs/>
        </w:rPr>
        <w:t>Customer Management</w:t>
      </w:r>
      <w:r w:rsidRPr="00C75DCA">
        <w:rPr>
          <w:rFonts w:hint="eastAsia"/>
        </w:rPr>
        <w:t xml:space="preserve"> to enter the Customer Management screen.</w:t>
      </w:r>
    </w:p>
    <w:p w14:paraId="5F67BB3F" w14:textId="496006AF" w:rsidR="00BF4A5F" w:rsidRPr="00C75DCA" w:rsidRDefault="006A114F">
      <w:pPr>
        <w:pStyle w:val="a1"/>
        <w:numPr>
          <w:ilvl w:val="0"/>
          <w:numId w:val="211"/>
        </w:numPr>
        <w:ind w:left="998" w:hanging="357"/>
      </w:pPr>
      <w:r w:rsidRPr="00C75DCA">
        <w:rPr>
          <w:rFonts w:hint="eastAsia"/>
        </w:rPr>
        <w:t xml:space="preserve">Tap </w:t>
      </w:r>
      <w:r w:rsidRPr="00C75DCA">
        <w:rPr>
          <w:b/>
          <w:bCs/>
        </w:rPr>
        <w:t>Add</w:t>
      </w:r>
      <w:r w:rsidRPr="00C75DCA">
        <w:rPr>
          <w:rFonts w:hint="eastAsia"/>
        </w:rPr>
        <w:t xml:space="preserve"> to enter Add </w:t>
      </w:r>
      <w:r w:rsidR="00A25F55" w:rsidRPr="00C75DCA">
        <w:rPr>
          <w:rFonts w:hint="eastAsia"/>
        </w:rPr>
        <w:t>C</w:t>
      </w:r>
      <w:r w:rsidRPr="00C75DCA">
        <w:rPr>
          <w:rFonts w:hint="eastAsia"/>
        </w:rPr>
        <w:t xml:space="preserve">ustomer screen. </w:t>
      </w:r>
      <w:r w:rsidR="00757730" w:rsidRPr="00C75DCA">
        <w:rPr>
          <w:rFonts w:hint="eastAsia"/>
        </w:rPr>
        <w:t xml:space="preserve">Enter the user and vehicle information, and tap </w:t>
      </w:r>
      <w:r w:rsidR="00757730" w:rsidRPr="00C75DCA">
        <w:rPr>
          <w:b/>
          <w:bCs/>
        </w:rPr>
        <w:t>Confirm</w:t>
      </w:r>
      <w:r w:rsidR="00757730" w:rsidRPr="00C75DCA">
        <w:rPr>
          <w:rFonts w:hint="eastAsia"/>
        </w:rPr>
        <w:t xml:space="preserve"> to save </w:t>
      </w:r>
      <w:r w:rsidR="00DD0632" w:rsidRPr="00C75DCA">
        <w:rPr>
          <w:rFonts w:hint="eastAsia"/>
        </w:rPr>
        <w:t>it</w:t>
      </w:r>
      <w:r w:rsidR="00757730" w:rsidRPr="00C75DCA">
        <w:rPr>
          <w:rFonts w:hint="eastAsia"/>
        </w:rPr>
        <w:t xml:space="preserve">. </w:t>
      </w:r>
    </w:p>
    <w:p w14:paraId="298747BD" w14:textId="77777777" w:rsidR="00D11028" w:rsidRPr="00C75DCA" w:rsidRDefault="00D11028" w:rsidP="00D11028">
      <w:pPr>
        <w:pBdr>
          <w:top w:val="single" w:sz="6" w:space="1" w:color="auto"/>
          <w:bottom w:val="single" w:sz="6" w:space="1" w:color="auto"/>
        </w:pBdr>
        <w:spacing w:before="156" w:after="156"/>
        <w:ind w:left="641"/>
        <w:contextualSpacing/>
        <w:rPr>
          <w:rFonts w:cs="Arial"/>
          <w:b/>
        </w:rPr>
      </w:pPr>
      <w:r w:rsidRPr="00C75DCA">
        <w:rPr>
          <w:rFonts w:cs="Arial"/>
          <w:noProof/>
        </w:rPr>
        <w:drawing>
          <wp:anchor distT="0" distB="0" distL="114300" distR="114300" simplePos="0" relativeHeight="252296192" behindDoc="0" locked="0" layoutInCell="1" allowOverlap="1" wp14:anchorId="31D6FE70" wp14:editId="1836606C">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45D7EE0F" w14:textId="77777777" w:rsidR="00D11028" w:rsidRPr="00C75DCA" w:rsidRDefault="00D11028" w:rsidP="00637A5A">
      <w:pPr>
        <w:pBdr>
          <w:top w:val="single" w:sz="6" w:space="1" w:color="auto"/>
          <w:bottom w:val="single" w:sz="6" w:space="1" w:color="auto"/>
        </w:pBdr>
        <w:spacing w:before="156" w:after="156"/>
        <w:ind w:left="641"/>
        <w:contextualSpacing/>
        <w:rPr>
          <w:rFonts w:eastAsiaTheme="minorEastAsia" w:cs="Arial"/>
        </w:rPr>
      </w:pPr>
      <w:r w:rsidRPr="00C75DCA">
        <w:rPr>
          <w:rFonts w:hint="eastAsia"/>
        </w:rPr>
        <w:t>Fields marked with an asterisk (*) are mandatory</w:t>
      </w:r>
      <w:r w:rsidRPr="00C75DCA">
        <w:rPr>
          <w:rFonts w:cs="Arial"/>
        </w:rPr>
        <w:t>.</w:t>
      </w:r>
    </w:p>
    <w:p w14:paraId="07D48B78" w14:textId="03ED4CBB" w:rsidR="00BF4A5F" w:rsidRPr="00C75DCA" w:rsidRDefault="00BF4A5F" w:rsidP="00637A5A">
      <w:pPr>
        <w:pStyle w:val="Text"/>
        <w:spacing w:before="156" w:after="156"/>
        <w:ind w:left="1021"/>
      </w:pPr>
      <w:r w:rsidRPr="00C75DCA">
        <w:t xml:space="preserve">If you need to add </w:t>
      </w:r>
      <w:r w:rsidR="00571BB2" w:rsidRPr="00C75DCA">
        <w:rPr>
          <w:rFonts w:hint="eastAsia"/>
        </w:rPr>
        <w:t>more</w:t>
      </w:r>
      <w:r w:rsidRPr="00C75DCA">
        <w:t xml:space="preserve"> vehicle information, tap </w:t>
      </w:r>
      <w:r w:rsidRPr="00C75DCA">
        <w:rPr>
          <w:b/>
          <w:bCs/>
        </w:rPr>
        <w:t>Add</w:t>
      </w:r>
      <w:r w:rsidRPr="00C75DCA">
        <w:t>.</w:t>
      </w:r>
    </w:p>
    <w:p w14:paraId="7FF74226" w14:textId="77777777" w:rsidR="00195B84" w:rsidRPr="00C75DCA" w:rsidRDefault="00757730">
      <w:pPr>
        <w:pStyle w:val="a1"/>
        <w:numPr>
          <w:ilvl w:val="0"/>
          <w:numId w:val="211"/>
        </w:numPr>
        <w:ind w:left="998" w:hanging="357"/>
      </w:pPr>
      <w:r w:rsidRPr="00C75DCA">
        <w:rPr>
          <w:rFonts w:hint="eastAsia"/>
        </w:rPr>
        <w:t xml:space="preserve">The </w:t>
      </w:r>
      <w:r w:rsidR="00A25F55" w:rsidRPr="00C75DCA">
        <w:rPr>
          <w:rFonts w:hint="eastAsia"/>
        </w:rPr>
        <w:t xml:space="preserve">added </w:t>
      </w:r>
      <w:r w:rsidRPr="00C75DCA">
        <w:rPr>
          <w:rFonts w:hint="eastAsia"/>
        </w:rPr>
        <w:t xml:space="preserve">customer is displayed </w:t>
      </w:r>
      <w:r w:rsidR="00484A53" w:rsidRPr="00C75DCA">
        <w:rPr>
          <w:rFonts w:hint="eastAsia"/>
        </w:rPr>
        <w:t xml:space="preserve">on the Customer </w:t>
      </w:r>
      <w:r w:rsidR="008C58D8" w:rsidRPr="00C75DCA">
        <w:t>Management</w:t>
      </w:r>
      <w:r w:rsidR="008C58D8" w:rsidRPr="00C75DCA">
        <w:rPr>
          <w:rFonts w:hint="eastAsia"/>
        </w:rPr>
        <w:t xml:space="preserve"> </w:t>
      </w:r>
      <w:r w:rsidR="00484A53" w:rsidRPr="00C75DCA">
        <w:rPr>
          <w:rFonts w:hint="eastAsia"/>
        </w:rPr>
        <w:t>screen</w:t>
      </w:r>
      <w:r w:rsidRPr="00C75DCA">
        <w:rPr>
          <w:rFonts w:hint="eastAsia"/>
        </w:rPr>
        <w:t>.</w:t>
      </w:r>
    </w:p>
    <w:p w14:paraId="4BB1978D" w14:textId="77777777" w:rsidR="00EB18EC" w:rsidRPr="00C75DCA" w:rsidRDefault="006A114F">
      <w:pPr>
        <w:pStyle w:val="ac"/>
        <w:widowControl w:val="0"/>
        <w:numPr>
          <w:ilvl w:val="0"/>
          <w:numId w:val="179"/>
        </w:numPr>
        <w:spacing w:beforeLines="20" w:before="62" w:afterLines="20" w:after="62"/>
        <w:ind w:left="641" w:hanging="357"/>
        <w:rPr>
          <w:b/>
          <w:bCs/>
        </w:rPr>
      </w:pPr>
      <w:r w:rsidRPr="00C75DCA">
        <w:rPr>
          <w:b/>
        </w:rPr>
        <w:t>To export customer information</w:t>
      </w:r>
    </w:p>
    <w:p w14:paraId="770FDDDA" w14:textId="37B791BD" w:rsidR="001529EE" w:rsidRPr="00C75DCA" w:rsidRDefault="001529EE">
      <w:pPr>
        <w:pStyle w:val="a1"/>
        <w:numPr>
          <w:ilvl w:val="0"/>
          <w:numId w:val="212"/>
        </w:numPr>
        <w:ind w:left="998" w:hanging="357"/>
      </w:pPr>
      <w:r w:rsidRPr="00C75DCA">
        <w:rPr>
          <w:rFonts w:hint="eastAsia"/>
        </w:rPr>
        <w:t xml:space="preserve">Tap </w:t>
      </w:r>
      <w:r w:rsidRPr="00C75DCA">
        <w:rPr>
          <w:rFonts w:hint="eastAsia"/>
          <w:b/>
          <w:bCs/>
        </w:rPr>
        <w:t>Customer Management</w:t>
      </w:r>
      <w:r w:rsidRPr="00C75DCA">
        <w:rPr>
          <w:rFonts w:hint="eastAsia"/>
        </w:rPr>
        <w:t xml:space="preserve"> to enter the Customer Management screen.</w:t>
      </w:r>
    </w:p>
    <w:p w14:paraId="36BEE809" w14:textId="185EDB13" w:rsidR="006A114F" w:rsidRPr="00C75DCA" w:rsidRDefault="006A114F">
      <w:pPr>
        <w:pStyle w:val="a1"/>
        <w:numPr>
          <w:ilvl w:val="0"/>
          <w:numId w:val="212"/>
        </w:numPr>
        <w:ind w:left="998" w:hanging="357"/>
      </w:pPr>
      <w:r w:rsidRPr="00C75DCA">
        <w:rPr>
          <w:rFonts w:hint="eastAsia"/>
        </w:rPr>
        <w:t xml:space="preserve">Tap </w:t>
      </w:r>
      <w:r w:rsidRPr="00C75DCA">
        <w:rPr>
          <w:b/>
          <w:bCs/>
        </w:rPr>
        <w:t>Export</w:t>
      </w:r>
      <w:r w:rsidRPr="00C75DCA">
        <w:t xml:space="preserve"> </w:t>
      </w:r>
      <w:r w:rsidRPr="00C75DCA">
        <w:rPr>
          <w:rFonts w:hint="eastAsia"/>
        </w:rPr>
        <w:t xml:space="preserve">and select an export format </w:t>
      </w:r>
      <w:r w:rsidRPr="00C75DCA">
        <w:t xml:space="preserve">to </w:t>
      </w:r>
      <w:r w:rsidRPr="00C75DCA">
        <w:rPr>
          <w:rFonts w:hint="eastAsia"/>
        </w:rPr>
        <w:t>export the customer information</w:t>
      </w:r>
      <w:r w:rsidRPr="00C75DCA">
        <w:t>.</w:t>
      </w:r>
    </w:p>
    <w:p w14:paraId="54D87437" w14:textId="77777777" w:rsidR="008D74DD" w:rsidRPr="00C75DCA" w:rsidRDefault="00233888">
      <w:pPr>
        <w:pStyle w:val="ac"/>
        <w:widowControl w:val="0"/>
        <w:numPr>
          <w:ilvl w:val="0"/>
          <w:numId w:val="179"/>
        </w:numPr>
        <w:spacing w:beforeLines="20" w:before="62" w:afterLines="20" w:after="62"/>
        <w:ind w:left="641" w:hanging="357"/>
        <w:rPr>
          <w:b/>
        </w:rPr>
      </w:pPr>
      <w:r w:rsidRPr="00C75DCA">
        <w:rPr>
          <w:b/>
        </w:rPr>
        <w:t>To search customer information</w:t>
      </w:r>
    </w:p>
    <w:p w14:paraId="0EEF3EBF" w14:textId="0A073276" w:rsidR="001529EE" w:rsidRPr="00C75DCA" w:rsidRDefault="001529EE">
      <w:pPr>
        <w:pStyle w:val="a1"/>
        <w:numPr>
          <w:ilvl w:val="0"/>
          <w:numId w:val="213"/>
        </w:numPr>
        <w:ind w:left="998" w:hanging="357"/>
      </w:pPr>
      <w:r w:rsidRPr="00C75DCA">
        <w:rPr>
          <w:rFonts w:hint="eastAsia"/>
        </w:rPr>
        <w:t xml:space="preserve">Tap </w:t>
      </w:r>
      <w:r w:rsidRPr="00C75DCA">
        <w:rPr>
          <w:rFonts w:hint="eastAsia"/>
          <w:b/>
          <w:bCs/>
        </w:rPr>
        <w:t>Customer Management</w:t>
      </w:r>
      <w:r w:rsidRPr="00C75DCA">
        <w:rPr>
          <w:rFonts w:hint="eastAsia"/>
        </w:rPr>
        <w:t xml:space="preserve"> to enter the Customer Management screen.</w:t>
      </w:r>
    </w:p>
    <w:p w14:paraId="0B46D3EC" w14:textId="733A1C93" w:rsidR="004733B1" w:rsidRPr="00C75DCA" w:rsidRDefault="004733B1">
      <w:pPr>
        <w:pStyle w:val="a1"/>
        <w:numPr>
          <w:ilvl w:val="0"/>
          <w:numId w:val="213"/>
        </w:numPr>
        <w:ind w:left="998" w:hanging="357"/>
      </w:pPr>
      <w:r w:rsidRPr="00C75DCA">
        <w:t xml:space="preserve">Enter or select the search </w:t>
      </w:r>
      <w:r w:rsidR="006E6EB7" w:rsidRPr="00C75DCA">
        <w:t>criteria</w:t>
      </w:r>
      <w:r w:rsidRPr="00C75DCA">
        <w:t xml:space="preserve">. Tap the </w:t>
      </w:r>
      <w:r w:rsidR="0085041F" w:rsidRPr="00C75DCA">
        <w:rPr>
          <w:rFonts w:cs="Arial"/>
          <w:noProof/>
        </w:rPr>
        <w:drawing>
          <wp:inline distT="0" distB="0" distL="0" distR="0" wp14:anchorId="01C99757" wp14:editId="2DBF8C65">
            <wp:extent cx="147548" cy="72000"/>
            <wp:effectExtent l="0" t="0" r="5080" b="4445"/>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75DCA">
        <w:t xml:space="preserve"> icon to pop up the search </w:t>
      </w:r>
      <w:r w:rsidR="006E6EB7" w:rsidRPr="00C75DCA">
        <w:t>criteria</w:t>
      </w:r>
      <w:r w:rsidRPr="00C75DCA">
        <w:t xml:space="preserve"> of the relevant column; tap the </w:t>
      </w:r>
      <w:r w:rsidR="0085041F" w:rsidRPr="00C75DCA">
        <w:rPr>
          <w:rFonts w:cs="Arial"/>
          <w:noProof/>
        </w:rPr>
        <w:drawing>
          <wp:inline distT="0" distB="0" distL="0" distR="0" wp14:anchorId="076FCA1D" wp14:editId="66A95D3A">
            <wp:extent cx="106556" cy="108000"/>
            <wp:effectExtent l="0" t="0" r="8255" b="635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75DCA">
        <w:t xml:space="preserve"> icon to enter the search </w:t>
      </w:r>
      <w:r w:rsidR="006E6EB7" w:rsidRPr="00C75DCA">
        <w:t>criteria</w:t>
      </w:r>
      <w:r w:rsidRPr="00C75DCA">
        <w:t xml:space="preserve">; tap the </w:t>
      </w:r>
      <w:r w:rsidR="0085041F" w:rsidRPr="00C75DCA">
        <w:rPr>
          <w:rFonts w:cs="Arial"/>
          <w:noProof/>
        </w:rPr>
        <w:drawing>
          <wp:inline distT="0" distB="0" distL="0" distR="0" wp14:anchorId="6127E06E" wp14:editId="51D9C3BC">
            <wp:extent cx="119167" cy="126000"/>
            <wp:effectExtent l="0" t="0" r="0" b="762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75DCA">
        <w:t xml:space="preserve"> icon to select </w:t>
      </w:r>
      <w:r w:rsidR="00C6347D" w:rsidRPr="00C75DCA">
        <w:rPr>
          <w:rFonts w:hint="eastAsia"/>
        </w:rPr>
        <w:t>a</w:t>
      </w:r>
      <w:r w:rsidRPr="00C75DCA">
        <w:t xml:space="preserve"> date. </w:t>
      </w:r>
    </w:p>
    <w:p w14:paraId="373CB07E" w14:textId="68A2D70A" w:rsidR="004733B1" w:rsidRPr="00C75DCA" w:rsidRDefault="004733B1" w:rsidP="00637A5A">
      <w:pPr>
        <w:pStyle w:val="a1"/>
        <w:numPr>
          <w:ilvl w:val="0"/>
          <w:numId w:val="0"/>
        </w:numPr>
        <w:ind w:left="998"/>
      </w:pPr>
      <w:r w:rsidRPr="00C75DCA">
        <w:t>I</w:t>
      </w:r>
      <w:r w:rsidRPr="00C75DCA">
        <w:rPr>
          <w:rFonts w:hint="eastAsia"/>
        </w:rPr>
        <w:t>f necessary, t</w:t>
      </w:r>
      <w:r w:rsidRPr="00C75DCA">
        <w:t>ap</w:t>
      </w:r>
      <w:r w:rsidRPr="00C75DCA">
        <w:rPr>
          <w:rFonts w:hint="eastAsia"/>
        </w:rPr>
        <w:t xml:space="preserve"> </w:t>
      </w:r>
      <w:r w:rsidRPr="00C75DCA">
        <w:rPr>
          <w:rFonts w:hint="eastAsia"/>
          <w:b/>
          <w:bCs/>
        </w:rPr>
        <w:t>Reset</w:t>
      </w:r>
      <w:r w:rsidRPr="00C75DCA">
        <w:rPr>
          <w:rFonts w:hint="eastAsia"/>
        </w:rPr>
        <w:t xml:space="preserve"> to reset the search </w:t>
      </w:r>
      <w:r w:rsidR="006E6EB7" w:rsidRPr="00C75DCA">
        <w:t>criteria</w:t>
      </w:r>
      <w:r w:rsidRPr="00C75DCA">
        <w:rPr>
          <w:rFonts w:hint="eastAsia"/>
        </w:rPr>
        <w:t>.</w:t>
      </w:r>
    </w:p>
    <w:p w14:paraId="66A24308" w14:textId="194BA14A" w:rsidR="00687A30" w:rsidRPr="00C75DCA" w:rsidRDefault="004733B1">
      <w:pPr>
        <w:pStyle w:val="a1"/>
        <w:numPr>
          <w:ilvl w:val="0"/>
          <w:numId w:val="213"/>
        </w:numPr>
        <w:ind w:left="998" w:hanging="357"/>
      </w:pPr>
      <w:r w:rsidRPr="00C75DCA">
        <w:lastRenderedPageBreak/>
        <w:t>The</w:t>
      </w:r>
      <w:r w:rsidRPr="00C75DCA">
        <w:rPr>
          <w:rFonts w:hint="eastAsia"/>
        </w:rPr>
        <w:t xml:space="preserve"> screen displays the result</w:t>
      </w:r>
      <w:r w:rsidR="0023616C" w:rsidRPr="00C75DCA">
        <w:rPr>
          <w:rFonts w:hint="eastAsia"/>
        </w:rPr>
        <w:t>s</w:t>
      </w:r>
      <w:r w:rsidRPr="00C75DCA">
        <w:rPr>
          <w:rFonts w:hint="eastAsia"/>
        </w:rPr>
        <w:t xml:space="preserve"> according </w:t>
      </w:r>
      <w:r w:rsidR="00DD0632" w:rsidRPr="00C75DCA">
        <w:rPr>
          <w:rFonts w:hint="eastAsia"/>
        </w:rPr>
        <w:t xml:space="preserve">to </w:t>
      </w:r>
      <w:r w:rsidRPr="00C75DCA">
        <w:rPr>
          <w:rFonts w:hint="eastAsia"/>
        </w:rPr>
        <w:t xml:space="preserve">the search </w:t>
      </w:r>
      <w:r w:rsidR="006E6EB7" w:rsidRPr="00C75DCA">
        <w:t>criteria</w:t>
      </w:r>
      <w:r w:rsidRPr="00C75DCA">
        <w:rPr>
          <w:rFonts w:hint="eastAsia"/>
        </w:rPr>
        <w:t>.</w:t>
      </w:r>
    </w:p>
    <w:p w14:paraId="6314BFC5" w14:textId="77777777" w:rsidR="008A104E" w:rsidRPr="00C75DCA" w:rsidRDefault="001C34F3">
      <w:pPr>
        <w:pStyle w:val="ac"/>
        <w:widowControl w:val="0"/>
        <w:numPr>
          <w:ilvl w:val="0"/>
          <w:numId w:val="179"/>
        </w:numPr>
        <w:spacing w:beforeLines="20" w:before="62" w:afterLines="20" w:after="62"/>
        <w:ind w:left="641" w:hanging="357"/>
        <w:rPr>
          <w:b/>
        </w:rPr>
      </w:pPr>
      <w:r w:rsidRPr="00C75DCA">
        <w:rPr>
          <w:b/>
        </w:rPr>
        <w:t xml:space="preserve">To </w:t>
      </w:r>
      <w:r w:rsidR="00F31296" w:rsidRPr="00C75DCA">
        <w:rPr>
          <w:b/>
        </w:rPr>
        <w:t xml:space="preserve">view </w:t>
      </w:r>
      <w:r w:rsidR="00F5069B" w:rsidRPr="00C75DCA">
        <w:rPr>
          <w:b/>
        </w:rPr>
        <w:t xml:space="preserve">and edit </w:t>
      </w:r>
      <w:r w:rsidR="00F31296" w:rsidRPr="00C75DCA">
        <w:rPr>
          <w:b/>
        </w:rPr>
        <w:t>customer details</w:t>
      </w:r>
    </w:p>
    <w:p w14:paraId="2E0DC5C7" w14:textId="360208FD" w:rsidR="001529EE" w:rsidRPr="00C75DCA" w:rsidRDefault="001529EE">
      <w:pPr>
        <w:pStyle w:val="a1"/>
        <w:numPr>
          <w:ilvl w:val="0"/>
          <w:numId w:val="214"/>
        </w:numPr>
        <w:ind w:left="998" w:hanging="357"/>
      </w:pPr>
      <w:r w:rsidRPr="00C75DCA">
        <w:rPr>
          <w:rFonts w:hint="eastAsia"/>
        </w:rPr>
        <w:t xml:space="preserve">Tap </w:t>
      </w:r>
      <w:r w:rsidRPr="00C75DCA">
        <w:rPr>
          <w:rFonts w:hint="eastAsia"/>
          <w:b/>
          <w:bCs/>
        </w:rPr>
        <w:t>Customer Management</w:t>
      </w:r>
      <w:r w:rsidRPr="00C75DCA">
        <w:rPr>
          <w:rFonts w:hint="eastAsia"/>
        </w:rPr>
        <w:t xml:space="preserve"> to enter the Customer Management screen.</w:t>
      </w:r>
    </w:p>
    <w:p w14:paraId="61693BA2" w14:textId="627FC359" w:rsidR="00D86F55" w:rsidRPr="00C75DCA" w:rsidRDefault="000D5921">
      <w:pPr>
        <w:pStyle w:val="a1"/>
        <w:numPr>
          <w:ilvl w:val="0"/>
          <w:numId w:val="214"/>
        </w:numPr>
        <w:ind w:left="998" w:hanging="357"/>
      </w:pPr>
      <w:r w:rsidRPr="00C75DCA">
        <w:rPr>
          <w:rFonts w:hint="eastAsia"/>
        </w:rPr>
        <w:t>Tap the</w:t>
      </w:r>
      <w:r w:rsidR="003C5CE7" w:rsidRPr="00C75DCA">
        <w:rPr>
          <w:rFonts w:hint="eastAsia"/>
        </w:rPr>
        <w:t xml:space="preserve"> </w:t>
      </w:r>
      <w:r w:rsidR="00473011" w:rsidRPr="00C75DCA">
        <w:rPr>
          <w:noProof/>
        </w:rPr>
        <w:drawing>
          <wp:inline distT="0" distB="0" distL="0" distR="0" wp14:anchorId="67753F4D" wp14:editId="6598D124">
            <wp:extent cx="112495" cy="115200"/>
            <wp:effectExtent l="0" t="0" r="1905" b="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C75DCA">
        <w:rPr>
          <w:rFonts w:hint="eastAsia"/>
        </w:rPr>
        <w:t xml:space="preserve"> icon to view </w:t>
      </w:r>
      <w:r w:rsidR="00F5069B" w:rsidRPr="00C75DCA">
        <w:rPr>
          <w:rFonts w:hint="eastAsia"/>
        </w:rPr>
        <w:t>customer details</w:t>
      </w:r>
      <w:r w:rsidR="00DD0632" w:rsidRPr="00C75DCA">
        <w:rPr>
          <w:rFonts w:hint="eastAsia"/>
        </w:rPr>
        <w:t>,</w:t>
      </w:r>
      <w:r w:rsidR="00D86F55" w:rsidRPr="00C75DCA">
        <w:t xml:space="preserve"> including</w:t>
      </w:r>
      <w:r w:rsidR="00D86F55" w:rsidRPr="00C75DCA">
        <w:rPr>
          <w:rFonts w:hint="eastAsia"/>
        </w:rPr>
        <w:t xml:space="preserve"> user and vehicle information.</w:t>
      </w:r>
      <w:r w:rsidR="00F5069B" w:rsidRPr="00C75DCA">
        <w:rPr>
          <w:rFonts w:hint="eastAsia"/>
        </w:rPr>
        <w:t xml:space="preserve"> </w:t>
      </w:r>
    </w:p>
    <w:p w14:paraId="1D21959D" w14:textId="4F1A4E29" w:rsidR="00F5069B" w:rsidRPr="00C75DCA" w:rsidRDefault="00D86F55">
      <w:pPr>
        <w:pStyle w:val="a1"/>
        <w:numPr>
          <w:ilvl w:val="0"/>
          <w:numId w:val="214"/>
        </w:numPr>
        <w:ind w:left="998" w:hanging="357"/>
      </w:pPr>
      <w:r w:rsidRPr="00C75DCA">
        <w:rPr>
          <w:rFonts w:hint="eastAsia"/>
        </w:rPr>
        <w:t xml:space="preserve">Tap </w:t>
      </w:r>
      <w:r w:rsidRPr="00C75DCA">
        <w:rPr>
          <w:b/>
          <w:bCs/>
        </w:rPr>
        <w:t>Edit</w:t>
      </w:r>
      <w:r w:rsidRPr="00C75DCA">
        <w:rPr>
          <w:rFonts w:hint="eastAsia"/>
        </w:rPr>
        <w:t xml:space="preserve"> to</w:t>
      </w:r>
      <w:r w:rsidR="000D5921" w:rsidRPr="00C75DCA">
        <w:rPr>
          <w:rFonts w:hint="eastAsia"/>
        </w:rPr>
        <w:t xml:space="preserve"> edit customer </w:t>
      </w:r>
      <w:r w:rsidR="000D5921" w:rsidRPr="00C75DCA">
        <w:t>details</w:t>
      </w:r>
      <w:r w:rsidR="00F5069B" w:rsidRPr="00C75DCA">
        <w:rPr>
          <w:rFonts w:hint="eastAsia"/>
        </w:rPr>
        <w:t>.</w:t>
      </w:r>
      <w:r w:rsidRPr="00C75DCA">
        <w:rPr>
          <w:rFonts w:hint="eastAsia"/>
        </w:rPr>
        <w:t xml:space="preserve"> Or tap the </w:t>
      </w:r>
      <w:r w:rsidR="0085041F" w:rsidRPr="00C75DCA">
        <w:rPr>
          <w:noProof/>
        </w:rPr>
        <w:drawing>
          <wp:inline distT="0" distB="0" distL="0" distR="0" wp14:anchorId="2FCE541A" wp14:editId="197D2FF5">
            <wp:extent cx="119454" cy="126000"/>
            <wp:effectExtent l="0" t="0" r="0" b="762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C75DCA">
        <w:rPr>
          <w:rFonts w:hint="eastAsia"/>
        </w:rPr>
        <w:t xml:space="preserve"> icon on</w:t>
      </w:r>
      <w:r w:rsidR="000E30CB" w:rsidRPr="00C75DCA">
        <w:rPr>
          <w:rFonts w:hint="eastAsia"/>
        </w:rPr>
        <w:t xml:space="preserve"> the</w:t>
      </w:r>
      <w:r w:rsidRPr="00C75DCA">
        <w:rPr>
          <w:rFonts w:hint="eastAsia"/>
        </w:rPr>
        <w:t xml:space="preserve"> Customer Management screen</w:t>
      </w:r>
      <w:r w:rsidR="000E30CB" w:rsidRPr="00C75DCA">
        <w:rPr>
          <w:rFonts w:hint="eastAsia"/>
        </w:rPr>
        <w:t xml:space="preserve"> </w:t>
      </w:r>
      <w:r w:rsidR="000E30CB" w:rsidRPr="00C75DCA">
        <w:t>to edit customer details</w:t>
      </w:r>
      <w:r w:rsidRPr="00C75DCA">
        <w:rPr>
          <w:rFonts w:hint="eastAsia"/>
        </w:rPr>
        <w:t>.</w:t>
      </w:r>
    </w:p>
    <w:p w14:paraId="2C7560C2" w14:textId="5A76230B" w:rsidR="000D5921" w:rsidRPr="00C75DCA" w:rsidRDefault="000D5921" w:rsidP="00D12CC8">
      <w:pPr>
        <w:pStyle w:val="a1"/>
        <w:numPr>
          <w:ilvl w:val="0"/>
          <w:numId w:val="0"/>
        </w:numPr>
        <w:ind w:left="998"/>
      </w:pPr>
      <w:r w:rsidRPr="00C75DCA">
        <w:rPr>
          <w:rFonts w:hint="eastAsia"/>
        </w:rPr>
        <w:t xml:space="preserve">If you need to </w:t>
      </w:r>
      <w:r w:rsidR="00195B84" w:rsidRPr="00C75DCA">
        <w:rPr>
          <w:rFonts w:hint="eastAsia"/>
        </w:rPr>
        <w:t>add</w:t>
      </w:r>
      <w:r w:rsidRPr="00C75DCA">
        <w:rPr>
          <w:rFonts w:hint="eastAsia"/>
        </w:rPr>
        <w:t xml:space="preserve"> </w:t>
      </w:r>
      <w:r w:rsidR="00571BB2" w:rsidRPr="00C75DCA">
        <w:rPr>
          <w:rFonts w:hint="eastAsia"/>
        </w:rPr>
        <w:t>more</w:t>
      </w:r>
      <w:r w:rsidRPr="00C75DCA">
        <w:rPr>
          <w:rFonts w:hint="eastAsia"/>
        </w:rPr>
        <w:t xml:space="preserve"> vehicle information, tap </w:t>
      </w:r>
      <w:r w:rsidRPr="00C75DCA">
        <w:rPr>
          <w:b/>
          <w:bCs/>
        </w:rPr>
        <w:t>Add</w:t>
      </w:r>
      <w:r w:rsidRPr="00C75DCA">
        <w:rPr>
          <w:rFonts w:hint="eastAsia"/>
        </w:rPr>
        <w:t>.</w:t>
      </w:r>
    </w:p>
    <w:p w14:paraId="2E0DB936" w14:textId="7AE9AE83" w:rsidR="00F5069B" w:rsidRPr="00C75DCA" w:rsidRDefault="000D5921">
      <w:pPr>
        <w:pStyle w:val="a1"/>
        <w:numPr>
          <w:ilvl w:val="0"/>
          <w:numId w:val="214"/>
        </w:numPr>
        <w:ind w:left="998" w:hanging="357"/>
      </w:pPr>
      <w:r w:rsidRPr="00C75DCA">
        <w:rPr>
          <w:rFonts w:hint="eastAsia"/>
        </w:rPr>
        <w:t xml:space="preserve">Tap </w:t>
      </w:r>
      <w:r w:rsidRPr="00C75DCA">
        <w:rPr>
          <w:b/>
          <w:bCs/>
        </w:rPr>
        <w:t>Save</w:t>
      </w:r>
      <w:r w:rsidRPr="00C75DCA">
        <w:rPr>
          <w:rFonts w:hint="eastAsia"/>
        </w:rPr>
        <w:t xml:space="preserve"> to save the information.</w:t>
      </w:r>
    </w:p>
    <w:p w14:paraId="5F871213" w14:textId="77777777" w:rsidR="008A104E" w:rsidRPr="00C75DCA" w:rsidRDefault="000D5921">
      <w:pPr>
        <w:pStyle w:val="ac"/>
        <w:widowControl w:val="0"/>
        <w:numPr>
          <w:ilvl w:val="0"/>
          <w:numId w:val="179"/>
        </w:numPr>
        <w:spacing w:beforeLines="20" w:before="62" w:afterLines="20" w:after="62"/>
        <w:ind w:left="641" w:hanging="357"/>
        <w:rPr>
          <w:b/>
        </w:rPr>
      </w:pPr>
      <w:r w:rsidRPr="00C75DCA">
        <w:rPr>
          <w:b/>
        </w:rPr>
        <w:t>To delete customer information</w:t>
      </w:r>
    </w:p>
    <w:p w14:paraId="5BCD4B5A" w14:textId="71D8C116" w:rsidR="001529EE" w:rsidRPr="00C75DCA" w:rsidRDefault="001529EE">
      <w:pPr>
        <w:pStyle w:val="a1"/>
        <w:numPr>
          <w:ilvl w:val="0"/>
          <w:numId w:val="215"/>
        </w:numPr>
        <w:ind w:left="998" w:hanging="357"/>
      </w:pPr>
      <w:r w:rsidRPr="00C75DCA">
        <w:t xml:space="preserve">Tap </w:t>
      </w:r>
      <w:r w:rsidRPr="00C75DCA">
        <w:rPr>
          <w:b/>
          <w:bCs/>
        </w:rPr>
        <w:t>Customer Management</w:t>
      </w:r>
      <w:r w:rsidRPr="00C75DCA">
        <w:t xml:space="preserve"> to enter the Customer Management screen.</w:t>
      </w:r>
    </w:p>
    <w:p w14:paraId="6DD09D79" w14:textId="23745F9B" w:rsidR="00561B42" w:rsidRPr="00C75DCA" w:rsidRDefault="00561B42">
      <w:pPr>
        <w:pStyle w:val="a1"/>
        <w:numPr>
          <w:ilvl w:val="0"/>
          <w:numId w:val="215"/>
        </w:numPr>
        <w:ind w:left="998" w:hanging="357"/>
      </w:pPr>
      <w:r w:rsidRPr="00C75DCA">
        <w:rPr>
          <w:rFonts w:hint="eastAsia"/>
        </w:rPr>
        <w:t xml:space="preserve">Tap the </w:t>
      </w:r>
      <w:r w:rsidR="0085041F" w:rsidRPr="00C75DCA">
        <w:rPr>
          <w:noProof/>
        </w:rPr>
        <w:drawing>
          <wp:inline distT="0" distB="0" distL="0" distR="0" wp14:anchorId="2BCA8727" wp14:editId="13AFBA76">
            <wp:extent cx="95879" cy="108000"/>
            <wp:effectExtent l="0" t="0" r="0" b="635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75DCA">
        <w:rPr>
          <w:rFonts w:hint="eastAsia"/>
        </w:rPr>
        <w:t xml:space="preserve"> icon and tap </w:t>
      </w:r>
      <w:r w:rsidRPr="00C75DCA">
        <w:rPr>
          <w:rFonts w:hint="eastAsia"/>
          <w:b/>
          <w:bCs/>
        </w:rPr>
        <w:t>Confirm</w:t>
      </w:r>
      <w:r w:rsidRPr="00C75DCA">
        <w:rPr>
          <w:rFonts w:hint="eastAsia"/>
        </w:rPr>
        <w:t xml:space="preserve"> to delete the customer information.</w:t>
      </w:r>
    </w:p>
    <w:p w14:paraId="77362CBB" w14:textId="77777777" w:rsidR="00D20DB8" w:rsidRPr="00C75DCA" w:rsidRDefault="00D20DB8" w:rsidP="000E436B">
      <w:pPr>
        <w:pStyle w:val="20"/>
        <w:spacing w:before="312" w:after="156"/>
      </w:pPr>
      <w:bookmarkStart w:id="643" w:name="_Toc202951330"/>
      <w:r w:rsidRPr="00C75DCA">
        <w:rPr>
          <w:rFonts w:hint="eastAsia"/>
        </w:rPr>
        <w:t>Workshop Information</w:t>
      </w:r>
      <w:bookmarkEnd w:id="643"/>
    </w:p>
    <w:p w14:paraId="745EF2D9" w14:textId="1079B2F2" w:rsidR="005A0817" w:rsidRPr="00C75DCA" w:rsidRDefault="008C563C" w:rsidP="005A0817">
      <w:pPr>
        <w:spacing w:before="156" w:after="156"/>
      </w:pPr>
      <w:r w:rsidRPr="00C75DCA">
        <w:t>W</w:t>
      </w:r>
      <w:r w:rsidRPr="00C75DCA">
        <w:rPr>
          <w:rFonts w:hint="eastAsia"/>
        </w:rPr>
        <w:t xml:space="preserve">orkshop Information allows you to manage </w:t>
      </w:r>
      <w:r w:rsidR="00284BB2" w:rsidRPr="00C75DCA">
        <w:rPr>
          <w:rFonts w:hint="eastAsia"/>
        </w:rPr>
        <w:t xml:space="preserve">repair </w:t>
      </w:r>
      <w:r w:rsidRPr="00C75DCA">
        <w:rPr>
          <w:rFonts w:hint="eastAsia"/>
        </w:rPr>
        <w:t xml:space="preserve">shop information and synchronize the </w:t>
      </w:r>
      <w:r w:rsidR="00284BB2" w:rsidRPr="00C75DCA">
        <w:rPr>
          <w:rFonts w:hint="eastAsia"/>
        </w:rPr>
        <w:t xml:space="preserve">repair </w:t>
      </w:r>
      <w:r w:rsidRPr="00C75DCA">
        <w:rPr>
          <w:rFonts w:hint="eastAsia"/>
        </w:rPr>
        <w:t xml:space="preserve">shop </w:t>
      </w:r>
      <w:r w:rsidRPr="00C75DCA">
        <w:t>information</w:t>
      </w:r>
      <w:r w:rsidRPr="00C75DCA">
        <w:rPr>
          <w:rFonts w:hint="eastAsia"/>
        </w:rPr>
        <w:t xml:space="preserve"> with all device</w:t>
      </w:r>
      <w:r w:rsidR="00DD0632" w:rsidRPr="00C75DCA">
        <w:rPr>
          <w:rFonts w:hint="eastAsia"/>
        </w:rPr>
        <w:t>s</w:t>
      </w:r>
      <w:r w:rsidRPr="00C75DCA">
        <w:rPr>
          <w:rFonts w:hint="eastAsia"/>
        </w:rPr>
        <w:t xml:space="preserve"> associated with </w:t>
      </w:r>
      <w:r w:rsidR="00DD0632" w:rsidRPr="00C75DCA">
        <w:rPr>
          <w:rFonts w:hint="eastAsia"/>
        </w:rPr>
        <w:t>that</w:t>
      </w:r>
      <w:r w:rsidRPr="00C75DCA">
        <w:rPr>
          <w:rFonts w:hint="eastAsia"/>
        </w:rPr>
        <w:t xml:space="preserve"> </w:t>
      </w:r>
      <w:r w:rsidR="00284BB2" w:rsidRPr="00C75DCA">
        <w:rPr>
          <w:rFonts w:hint="eastAsia"/>
        </w:rPr>
        <w:t>repair</w:t>
      </w:r>
      <w:r w:rsidRPr="00C75DCA">
        <w:rPr>
          <w:rFonts w:hint="eastAsia"/>
        </w:rPr>
        <w:t xml:space="preserve"> shop.</w:t>
      </w:r>
    </w:p>
    <w:p w14:paraId="799764D7" w14:textId="77777777" w:rsidR="00F814C4" w:rsidRPr="00C75DCA" w:rsidRDefault="00F814C4" w:rsidP="00687A30">
      <w:pPr>
        <w:pStyle w:val="affb"/>
        <w:snapToGrid w:val="0"/>
        <w:spacing w:before="156" w:afterLines="0" w:after="0" w:line="360" w:lineRule="auto"/>
        <w:jc w:val="center"/>
      </w:pPr>
      <w:r w:rsidRPr="00C75DCA">
        <w:rPr>
          <w:noProof/>
        </w:rPr>
        <w:drawing>
          <wp:inline distT="0" distB="0" distL="0" distR="0" wp14:anchorId="12C157E0" wp14:editId="533EFF1C">
            <wp:extent cx="3233161" cy="1836000"/>
            <wp:effectExtent l="0" t="0" r="5715" b="0"/>
            <wp:docPr id="192" name="图片 4" descr="图形用户界面, 应用程序&#10;&#10;AI 生成的内容可能不正确。">
              <a:extLst xmlns:a="http://schemas.openxmlformats.org/drawingml/2006/main">
                <a:ext uri="{FF2B5EF4-FFF2-40B4-BE49-F238E27FC236}">
                  <a16:creationId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678927B6-06E2-D955-5580-D95952B175B0}"/>
                        </a:ext>
                      </a:extLst>
                    </pic:cNvPr>
                    <pic:cNvPicPr>
                      <a:picLocks noChangeAspect="1"/>
                    </pic:cNvPicPr>
                  </pic:nvPicPr>
                  <pic:blipFill>
                    <a:blip r:embed="rId228">
                      <a:extLst>
                        <a:ext uri="{28A0092B-C50C-407E-A947-70E740481C1C}">
                          <a14:useLocalDpi xmlns:a14="http://schemas.microsoft.com/office/drawing/2010/main" val="0"/>
                        </a:ext>
                      </a:extLst>
                    </a:blip>
                    <a:srcRect t="13984" b="8780"/>
                    <a:stretch/>
                  </pic:blipFill>
                  <pic:spPr>
                    <a:xfrm>
                      <a:off x="0" y="0"/>
                      <a:ext cx="3233161" cy="1836000"/>
                    </a:xfrm>
                    <a:prstGeom prst="rect">
                      <a:avLst/>
                    </a:prstGeom>
                  </pic:spPr>
                </pic:pic>
              </a:graphicData>
            </a:graphic>
          </wp:inline>
        </w:drawing>
      </w:r>
    </w:p>
    <w:p w14:paraId="40048F9B" w14:textId="583417E2" w:rsidR="00F814C4" w:rsidRPr="00C75DCA" w:rsidRDefault="00A831C3" w:rsidP="00687A30">
      <w:pPr>
        <w:pStyle w:val="ae"/>
        <w:spacing w:beforeLines="0" w:before="0" w:after="156"/>
      </w:pPr>
      <w:r w:rsidRPr="00C75DCA">
        <w:t xml:space="preserve">Figure </w:t>
      </w:r>
      <w:r w:rsidRPr="00C75DCA">
        <w:fldChar w:fldCharType="begin"/>
      </w:r>
      <w:r w:rsidRPr="00C75DCA">
        <w:instrText xml:space="preserve"> STYLEREF 1 \s </w:instrText>
      </w:r>
      <w:r w:rsidRPr="00C75DCA">
        <w:fldChar w:fldCharType="separate"/>
      </w:r>
      <w:r w:rsidR="006233ED">
        <w:rPr>
          <w:noProof/>
        </w:rPr>
        <w:t>10</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9</w:t>
      </w:r>
      <w:r w:rsidRPr="00C75DCA">
        <w:rPr>
          <w:noProof/>
        </w:rPr>
        <w:fldChar w:fldCharType="end"/>
      </w:r>
      <w:r w:rsidRPr="00C75DCA">
        <w:rPr>
          <w:rFonts w:hint="eastAsia"/>
          <w:noProof/>
        </w:rPr>
        <w:t xml:space="preserve"> </w:t>
      </w:r>
      <w:r w:rsidR="00F814C4" w:rsidRPr="00C75DCA">
        <w:rPr>
          <w:i/>
          <w:iCs/>
        </w:rPr>
        <w:t>Workshop Information Screen</w:t>
      </w:r>
    </w:p>
    <w:p w14:paraId="0A05FEC2" w14:textId="77777777" w:rsidR="0007430C" w:rsidRPr="00C75DCA" w:rsidRDefault="008C563C">
      <w:pPr>
        <w:pStyle w:val="ac"/>
        <w:widowControl w:val="0"/>
        <w:numPr>
          <w:ilvl w:val="0"/>
          <w:numId w:val="179"/>
        </w:numPr>
        <w:spacing w:beforeLines="20" w:before="62" w:afterLines="20" w:after="62"/>
        <w:ind w:left="641" w:hanging="357"/>
        <w:rPr>
          <w:b/>
        </w:rPr>
      </w:pPr>
      <w:r w:rsidRPr="00C75DCA">
        <w:rPr>
          <w:b/>
        </w:rPr>
        <w:t xml:space="preserve">To add a </w:t>
      </w:r>
      <w:r w:rsidR="00284BB2" w:rsidRPr="00C75DCA">
        <w:rPr>
          <w:rFonts w:hint="eastAsia"/>
          <w:b/>
        </w:rPr>
        <w:t xml:space="preserve">repair </w:t>
      </w:r>
      <w:r w:rsidRPr="00C75DCA">
        <w:rPr>
          <w:b/>
        </w:rPr>
        <w:t>shop</w:t>
      </w:r>
    </w:p>
    <w:p w14:paraId="230B1CF7" w14:textId="42848577" w:rsidR="001529EE" w:rsidRPr="00C75DCA" w:rsidRDefault="001529EE">
      <w:pPr>
        <w:pStyle w:val="a1"/>
        <w:numPr>
          <w:ilvl w:val="0"/>
          <w:numId w:val="216"/>
        </w:numPr>
        <w:ind w:left="998" w:hanging="357"/>
      </w:pPr>
      <w:r w:rsidRPr="00C75DCA">
        <w:rPr>
          <w:rFonts w:hint="eastAsia"/>
        </w:rPr>
        <w:t xml:space="preserve">Tap </w:t>
      </w:r>
      <w:r w:rsidRPr="00C75DCA">
        <w:rPr>
          <w:b/>
          <w:bCs/>
        </w:rPr>
        <w:t>Workshop Information</w:t>
      </w:r>
      <w:r w:rsidRPr="00C75DCA">
        <w:rPr>
          <w:rFonts w:hint="eastAsia"/>
        </w:rPr>
        <w:t xml:space="preserve"> to enter the Workshop Information screen.</w:t>
      </w:r>
    </w:p>
    <w:p w14:paraId="7C62E3F4" w14:textId="7100FCFF" w:rsidR="008C563C" w:rsidRPr="00C75DCA" w:rsidRDefault="008C563C">
      <w:pPr>
        <w:pStyle w:val="a1"/>
        <w:numPr>
          <w:ilvl w:val="0"/>
          <w:numId w:val="216"/>
        </w:numPr>
        <w:ind w:left="998" w:hanging="357"/>
      </w:pPr>
      <w:r w:rsidRPr="00C75DCA">
        <w:rPr>
          <w:rFonts w:hint="eastAsia"/>
        </w:rPr>
        <w:t xml:space="preserve">Tap </w:t>
      </w:r>
      <w:r w:rsidRPr="00C75DCA">
        <w:rPr>
          <w:b/>
          <w:bCs/>
        </w:rPr>
        <w:t>Add</w:t>
      </w:r>
      <w:r w:rsidRPr="00C75DCA">
        <w:rPr>
          <w:rFonts w:hint="eastAsia"/>
        </w:rPr>
        <w:t xml:space="preserve"> to enter the Create Repair Shop screen. </w:t>
      </w:r>
    </w:p>
    <w:p w14:paraId="78CFF8A1" w14:textId="27D2B8D8" w:rsidR="008C563C" w:rsidRPr="00C75DCA" w:rsidRDefault="008C563C">
      <w:pPr>
        <w:pStyle w:val="a1"/>
        <w:numPr>
          <w:ilvl w:val="0"/>
          <w:numId w:val="216"/>
        </w:numPr>
        <w:ind w:left="998" w:hanging="357"/>
      </w:pPr>
      <w:r w:rsidRPr="00C75DCA">
        <w:rPr>
          <w:rFonts w:hint="eastAsia"/>
        </w:rPr>
        <w:t>Enter the basic information and device information</w:t>
      </w:r>
      <w:r w:rsidR="00BB2B9D" w:rsidRPr="00C75DCA">
        <w:rPr>
          <w:rFonts w:hint="eastAsia"/>
        </w:rPr>
        <w:t>,</w:t>
      </w:r>
      <w:r w:rsidRPr="00C75DCA">
        <w:rPr>
          <w:rFonts w:hint="eastAsia"/>
        </w:rPr>
        <w:t xml:space="preserve"> and tap </w:t>
      </w:r>
      <w:r w:rsidRPr="00C75DCA">
        <w:rPr>
          <w:b/>
          <w:bCs/>
        </w:rPr>
        <w:t>Save</w:t>
      </w:r>
      <w:r w:rsidRPr="00C75DCA">
        <w:rPr>
          <w:rFonts w:hint="eastAsia"/>
        </w:rPr>
        <w:t xml:space="preserve">. The </w:t>
      </w:r>
      <w:r w:rsidR="00BB2B9D" w:rsidRPr="00C75DCA">
        <w:rPr>
          <w:rFonts w:hint="eastAsia"/>
        </w:rPr>
        <w:t xml:space="preserve">added </w:t>
      </w:r>
      <w:r w:rsidR="00284BB2" w:rsidRPr="00C75DCA">
        <w:rPr>
          <w:rFonts w:hint="eastAsia"/>
        </w:rPr>
        <w:t>repair</w:t>
      </w:r>
      <w:r w:rsidRPr="00C75DCA">
        <w:rPr>
          <w:rFonts w:hint="eastAsia"/>
        </w:rPr>
        <w:t xml:space="preserve"> </w:t>
      </w:r>
      <w:r w:rsidR="00284BB2" w:rsidRPr="00C75DCA">
        <w:rPr>
          <w:rFonts w:hint="eastAsia"/>
        </w:rPr>
        <w:t xml:space="preserve">shop </w:t>
      </w:r>
      <w:r w:rsidR="00DD0632" w:rsidRPr="00C75DCA">
        <w:rPr>
          <w:rFonts w:hint="eastAsia"/>
        </w:rPr>
        <w:t>will appear</w:t>
      </w:r>
      <w:r w:rsidRPr="00C75DCA">
        <w:rPr>
          <w:rFonts w:hint="eastAsia"/>
        </w:rPr>
        <w:t xml:space="preserve"> </w:t>
      </w:r>
      <w:r w:rsidR="00BB2B9D" w:rsidRPr="00C75DCA">
        <w:rPr>
          <w:rFonts w:hint="eastAsia"/>
        </w:rPr>
        <w:t>on the Workshop Information screen</w:t>
      </w:r>
      <w:r w:rsidRPr="00C75DCA">
        <w:rPr>
          <w:rFonts w:hint="eastAsia"/>
        </w:rPr>
        <w:t>.</w:t>
      </w:r>
    </w:p>
    <w:p w14:paraId="5D823564" w14:textId="77777777" w:rsidR="00394B9C" w:rsidRPr="00C75DCA" w:rsidRDefault="00394B9C" w:rsidP="00394B9C">
      <w:pPr>
        <w:pBdr>
          <w:top w:val="single" w:sz="6" w:space="1" w:color="auto"/>
          <w:bottom w:val="single" w:sz="6" w:space="1" w:color="auto"/>
        </w:pBdr>
        <w:spacing w:before="156" w:after="156"/>
        <w:ind w:left="641"/>
        <w:contextualSpacing/>
        <w:rPr>
          <w:rFonts w:cs="Arial"/>
          <w:b/>
        </w:rPr>
      </w:pPr>
      <w:bookmarkStart w:id="644" w:name="_Hlk198822526"/>
      <w:r w:rsidRPr="00C75DCA">
        <w:rPr>
          <w:rFonts w:cs="Arial"/>
          <w:noProof/>
        </w:rPr>
        <w:drawing>
          <wp:anchor distT="0" distB="0" distL="114300" distR="114300" simplePos="0" relativeHeight="252221440" behindDoc="0" locked="0" layoutInCell="1" allowOverlap="1" wp14:anchorId="332B1777" wp14:editId="77E27223">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674735BC" w14:textId="77777777" w:rsidR="00394B9C" w:rsidRPr="00C75DCA" w:rsidRDefault="00394B9C" w:rsidP="000E436B">
      <w:pPr>
        <w:pBdr>
          <w:top w:val="single" w:sz="6" w:space="1" w:color="auto"/>
          <w:bottom w:val="single" w:sz="6" w:space="1" w:color="auto"/>
        </w:pBdr>
        <w:spacing w:before="156" w:after="156"/>
        <w:ind w:left="641"/>
        <w:contextualSpacing/>
        <w:rPr>
          <w:rFonts w:eastAsiaTheme="minorEastAsia" w:cs="Arial"/>
        </w:rPr>
      </w:pPr>
      <w:r w:rsidRPr="00C75DCA">
        <w:rPr>
          <w:rFonts w:hint="eastAsia"/>
        </w:rPr>
        <w:t>Fields marked with an asterisk (*) are mandatory</w:t>
      </w:r>
      <w:r w:rsidRPr="00C75DCA">
        <w:rPr>
          <w:rFonts w:cs="Arial"/>
        </w:rPr>
        <w:t>.</w:t>
      </w:r>
    </w:p>
    <w:bookmarkEnd w:id="644"/>
    <w:p w14:paraId="31E56987" w14:textId="77777777" w:rsidR="0048677A" w:rsidRPr="00C75DCA" w:rsidRDefault="008C563C">
      <w:pPr>
        <w:pStyle w:val="ac"/>
        <w:widowControl w:val="0"/>
        <w:numPr>
          <w:ilvl w:val="0"/>
          <w:numId w:val="179"/>
        </w:numPr>
        <w:spacing w:beforeLines="20" w:before="62" w:afterLines="20" w:after="62"/>
        <w:ind w:left="641" w:hanging="357"/>
        <w:rPr>
          <w:b/>
        </w:rPr>
      </w:pPr>
      <w:r w:rsidRPr="00C75DCA">
        <w:rPr>
          <w:b/>
        </w:rPr>
        <w:lastRenderedPageBreak/>
        <w:t xml:space="preserve">To search a </w:t>
      </w:r>
      <w:r w:rsidR="00284BB2" w:rsidRPr="00C75DCA">
        <w:rPr>
          <w:rFonts w:hint="eastAsia"/>
          <w:b/>
        </w:rPr>
        <w:t>repair shop</w:t>
      </w:r>
    </w:p>
    <w:p w14:paraId="490E4007" w14:textId="1BEE4DF2" w:rsidR="001529EE" w:rsidRPr="00C75DCA" w:rsidRDefault="001529EE">
      <w:pPr>
        <w:pStyle w:val="a1"/>
        <w:numPr>
          <w:ilvl w:val="0"/>
          <w:numId w:val="217"/>
        </w:numPr>
        <w:ind w:left="998" w:hanging="357"/>
      </w:pPr>
      <w:r w:rsidRPr="00C75DCA">
        <w:rPr>
          <w:rFonts w:hint="eastAsia"/>
        </w:rPr>
        <w:t xml:space="preserve">Tap </w:t>
      </w:r>
      <w:r w:rsidRPr="00C75DCA">
        <w:rPr>
          <w:rFonts w:hint="eastAsia"/>
          <w:b/>
          <w:bCs/>
        </w:rPr>
        <w:t xml:space="preserve">Workshop </w:t>
      </w:r>
      <w:r w:rsidRPr="00C75DCA">
        <w:rPr>
          <w:b/>
          <w:bCs/>
        </w:rPr>
        <w:t>Information</w:t>
      </w:r>
      <w:r w:rsidRPr="00C75DCA">
        <w:rPr>
          <w:rFonts w:hint="eastAsia"/>
        </w:rPr>
        <w:t xml:space="preserve"> to enter the Workshop Information screen.</w:t>
      </w:r>
    </w:p>
    <w:p w14:paraId="42BB1A2B" w14:textId="1651CB28" w:rsidR="003718B8" w:rsidRPr="00C75DCA" w:rsidRDefault="003718B8">
      <w:pPr>
        <w:pStyle w:val="a1"/>
        <w:numPr>
          <w:ilvl w:val="0"/>
          <w:numId w:val="217"/>
        </w:numPr>
        <w:ind w:left="998" w:hanging="357"/>
      </w:pPr>
      <w:r w:rsidRPr="00C75DCA">
        <w:t xml:space="preserve">Enter or select the search </w:t>
      </w:r>
      <w:r w:rsidR="006E6EB7" w:rsidRPr="00C75DCA">
        <w:t>criteria</w:t>
      </w:r>
      <w:r w:rsidRPr="00C75DCA">
        <w:t xml:space="preserve">. Tap the </w:t>
      </w:r>
      <w:r w:rsidR="00473011" w:rsidRPr="00C75DCA">
        <w:rPr>
          <w:rFonts w:cs="Arial"/>
          <w:noProof/>
        </w:rPr>
        <w:drawing>
          <wp:inline distT="0" distB="0" distL="0" distR="0" wp14:anchorId="598C021C" wp14:editId="6B39D9F1">
            <wp:extent cx="147548" cy="72000"/>
            <wp:effectExtent l="0" t="0" r="5080" b="4445"/>
            <wp:docPr id="58"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75DCA">
        <w:t xml:space="preserve"> icon to pop up the search </w:t>
      </w:r>
      <w:r w:rsidR="006E6EB7" w:rsidRPr="00C75DCA">
        <w:t>criteria</w:t>
      </w:r>
      <w:r w:rsidRPr="00C75DCA">
        <w:t xml:space="preserve"> of the relevant column; tap the </w:t>
      </w:r>
      <w:r w:rsidR="00473011" w:rsidRPr="00C75DCA">
        <w:rPr>
          <w:rFonts w:cs="Arial"/>
          <w:noProof/>
        </w:rPr>
        <w:drawing>
          <wp:inline distT="0" distB="0" distL="0" distR="0" wp14:anchorId="415A2275" wp14:editId="39E8B6E0">
            <wp:extent cx="106556" cy="108000"/>
            <wp:effectExtent l="0" t="0" r="8255" b="6350"/>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75DCA">
        <w:t xml:space="preserve"> icon to enter the search </w:t>
      </w:r>
      <w:r w:rsidR="006E6EB7" w:rsidRPr="00C75DCA">
        <w:t>criteria</w:t>
      </w:r>
      <w:r w:rsidRPr="00C75DCA">
        <w:t xml:space="preserve">; tap the </w:t>
      </w:r>
      <w:r w:rsidR="00473011" w:rsidRPr="00C75DCA">
        <w:rPr>
          <w:rFonts w:cs="Arial"/>
          <w:noProof/>
        </w:rPr>
        <w:drawing>
          <wp:inline distT="0" distB="0" distL="0" distR="0" wp14:anchorId="2B27F14E" wp14:editId="3660FF33">
            <wp:extent cx="119167" cy="126000"/>
            <wp:effectExtent l="0" t="0" r="0" b="7620"/>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75DCA">
        <w:t xml:space="preserve"> icon to select </w:t>
      </w:r>
      <w:r w:rsidR="00C6347D" w:rsidRPr="00C75DCA">
        <w:rPr>
          <w:rFonts w:hint="eastAsia"/>
        </w:rPr>
        <w:t>a</w:t>
      </w:r>
      <w:r w:rsidRPr="00C75DCA">
        <w:t xml:space="preserve"> date. </w:t>
      </w:r>
    </w:p>
    <w:p w14:paraId="1EE7C45B" w14:textId="14976380" w:rsidR="008C563C" w:rsidRPr="00C75DCA" w:rsidRDefault="003718B8" w:rsidP="0048677A">
      <w:pPr>
        <w:pStyle w:val="a1"/>
        <w:numPr>
          <w:ilvl w:val="0"/>
          <w:numId w:val="0"/>
        </w:numPr>
        <w:ind w:left="998"/>
      </w:pPr>
      <w:r w:rsidRPr="00C75DCA">
        <w:t>I</w:t>
      </w:r>
      <w:r w:rsidRPr="00C75DCA">
        <w:rPr>
          <w:rFonts w:hint="eastAsia"/>
        </w:rPr>
        <w:t>f necessary, t</w:t>
      </w:r>
      <w:r w:rsidRPr="00C75DCA">
        <w:t>ap</w:t>
      </w:r>
      <w:r w:rsidRPr="00C75DCA">
        <w:rPr>
          <w:rFonts w:hint="eastAsia"/>
        </w:rPr>
        <w:t xml:space="preserve"> </w:t>
      </w:r>
      <w:r w:rsidRPr="00C75DCA">
        <w:rPr>
          <w:rFonts w:hint="eastAsia"/>
          <w:b/>
          <w:bCs/>
        </w:rPr>
        <w:t>Reset</w:t>
      </w:r>
      <w:r w:rsidRPr="00C75DCA">
        <w:rPr>
          <w:rFonts w:hint="eastAsia"/>
        </w:rPr>
        <w:t xml:space="preserve"> to reset the search </w:t>
      </w:r>
      <w:r w:rsidR="006E6EB7" w:rsidRPr="00C75DCA">
        <w:t>criteria</w:t>
      </w:r>
      <w:r w:rsidRPr="00C75DCA">
        <w:rPr>
          <w:rFonts w:hint="eastAsia"/>
        </w:rPr>
        <w:t>.</w:t>
      </w:r>
    </w:p>
    <w:p w14:paraId="3C649DA4" w14:textId="38985958" w:rsidR="003718B8" w:rsidRPr="00C75DCA" w:rsidRDefault="008C563C">
      <w:pPr>
        <w:pStyle w:val="a1"/>
        <w:numPr>
          <w:ilvl w:val="0"/>
          <w:numId w:val="217"/>
        </w:numPr>
        <w:ind w:left="998" w:hanging="357"/>
      </w:pPr>
      <w:r w:rsidRPr="00C75DCA">
        <w:t>The</w:t>
      </w:r>
      <w:r w:rsidRPr="00C75DCA">
        <w:rPr>
          <w:rFonts w:hint="eastAsia"/>
        </w:rPr>
        <w:t xml:space="preserve"> screen displays the result</w:t>
      </w:r>
      <w:r w:rsidR="0023616C" w:rsidRPr="00C75DCA">
        <w:rPr>
          <w:rFonts w:hint="eastAsia"/>
        </w:rPr>
        <w:t>s</w:t>
      </w:r>
      <w:r w:rsidRPr="00C75DCA">
        <w:rPr>
          <w:rFonts w:hint="eastAsia"/>
        </w:rPr>
        <w:t xml:space="preserve"> according</w:t>
      </w:r>
      <w:r w:rsidR="008718AA" w:rsidRPr="00C75DCA">
        <w:rPr>
          <w:rFonts w:hint="eastAsia"/>
        </w:rPr>
        <w:t xml:space="preserve"> to</w:t>
      </w:r>
      <w:r w:rsidRPr="00C75DCA">
        <w:rPr>
          <w:rFonts w:hint="eastAsia"/>
        </w:rPr>
        <w:t xml:space="preserve"> the search </w:t>
      </w:r>
      <w:r w:rsidR="006E6EB7" w:rsidRPr="00C75DCA">
        <w:t>criteria</w:t>
      </w:r>
      <w:r w:rsidRPr="00C75DCA">
        <w:rPr>
          <w:rFonts w:hint="eastAsia"/>
        </w:rPr>
        <w:t>.</w:t>
      </w:r>
    </w:p>
    <w:p w14:paraId="7B007A76" w14:textId="77777777" w:rsidR="0063068A" w:rsidRPr="00C75DCA" w:rsidRDefault="003718B8">
      <w:pPr>
        <w:pStyle w:val="ac"/>
        <w:widowControl w:val="0"/>
        <w:numPr>
          <w:ilvl w:val="0"/>
          <w:numId w:val="179"/>
        </w:numPr>
        <w:spacing w:beforeLines="20" w:before="62" w:afterLines="20" w:after="62"/>
        <w:ind w:left="641" w:hanging="357"/>
        <w:rPr>
          <w:b/>
        </w:rPr>
      </w:pPr>
      <w:r w:rsidRPr="00C75DCA">
        <w:rPr>
          <w:b/>
        </w:rPr>
        <w:t xml:space="preserve">To </w:t>
      </w:r>
      <w:r w:rsidR="00ED6078" w:rsidRPr="00C75DCA">
        <w:rPr>
          <w:b/>
        </w:rPr>
        <w:t>v</w:t>
      </w:r>
      <w:r w:rsidRPr="00C75DCA">
        <w:rPr>
          <w:b/>
        </w:rPr>
        <w:t xml:space="preserve">iew and </w:t>
      </w:r>
      <w:r w:rsidR="00C779F1" w:rsidRPr="00C75DCA">
        <w:rPr>
          <w:rFonts w:hint="eastAsia"/>
          <w:b/>
        </w:rPr>
        <w:t>edit the</w:t>
      </w:r>
      <w:r w:rsidRPr="00C75DCA">
        <w:rPr>
          <w:b/>
        </w:rPr>
        <w:t xml:space="preserve"> </w:t>
      </w:r>
      <w:r w:rsidR="00284BB2" w:rsidRPr="00C75DCA">
        <w:rPr>
          <w:rFonts w:hint="eastAsia"/>
          <w:b/>
        </w:rPr>
        <w:t>repair shop</w:t>
      </w:r>
      <w:r w:rsidRPr="00C75DCA">
        <w:rPr>
          <w:b/>
        </w:rPr>
        <w:t xml:space="preserve"> details</w:t>
      </w:r>
    </w:p>
    <w:p w14:paraId="5C66F18F" w14:textId="5694FD31" w:rsidR="001529EE" w:rsidRPr="00C75DCA" w:rsidRDefault="001529EE">
      <w:pPr>
        <w:pStyle w:val="a1"/>
        <w:numPr>
          <w:ilvl w:val="0"/>
          <w:numId w:val="218"/>
        </w:numPr>
        <w:ind w:left="998" w:hanging="357"/>
      </w:pPr>
      <w:r w:rsidRPr="00C75DCA">
        <w:rPr>
          <w:rFonts w:hint="eastAsia"/>
        </w:rPr>
        <w:t xml:space="preserve">Tap </w:t>
      </w:r>
      <w:r w:rsidRPr="00C75DCA">
        <w:rPr>
          <w:rFonts w:hint="eastAsia"/>
          <w:b/>
          <w:bCs/>
        </w:rPr>
        <w:t xml:space="preserve">Workshop </w:t>
      </w:r>
      <w:r w:rsidRPr="00C75DCA">
        <w:rPr>
          <w:b/>
          <w:bCs/>
        </w:rPr>
        <w:t>Information</w:t>
      </w:r>
      <w:r w:rsidRPr="00C75DCA">
        <w:rPr>
          <w:rFonts w:hint="eastAsia"/>
        </w:rPr>
        <w:t xml:space="preserve"> to enter the Workshop Information screen.</w:t>
      </w:r>
    </w:p>
    <w:p w14:paraId="744DDBFA" w14:textId="2CC23757" w:rsidR="009D10C3" w:rsidRPr="00C75DCA" w:rsidRDefault="009D10C3">
      <w:pPr>
        <w:pStyle w:val="a1"/>
        <w:numPr>
          <w:ilvl w:val="0"/>
          <w:numId w:val="218"/>
        </w:numPr>
        <w:ind w:left="998" w:hanging="357"/>
      </w:pPr>
      <w:r w:rsidRPr="00C75DCA">
        <w:rPr>
          <w:rFonts w:hint="eastAsia"/>
        </w:rPr>
        <w:t xml:space="preserve">Tap the </w:t>
      </w:r>
      <w:r w:rsidR="00473011" w:rsidRPr="00C75DCA">
        <w:rPr>
          <w:noProof/>
        </w:rPr>
        <w:drawing>
          <wp:inline distT="0" distB="0" distL="0" distR="0" wp14:anchorId="61155CE6" wp14:editId="0B99CB1C">
            <wp:extent cx="112495" cy="115200"/>
            <wp:effectExtent l="0" t="0" r="1905" b="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C75DCA">
        <w:rPr>
          <w:rFonts w:hint="eastAsia"/>
        </w:rPr>
        <w:t xml:space="preserve"> icon to view </w:t>
      </w:r>
      <w:r w:rsidR="00C779F1" w:rsidRPr="00C75DCA">
        <w:rPr>
          <w:rFonts w:hint="eastAsia"/>
        </w:rPr>
        <w:t xml:space="preserve">the </w:t>
      </w:r>
      <w:r w:rsidR="00284BB2" w:rsidRPr="00C75DCA">
        <w:rPr>
          <w:rFonts w:hint="eastAsia"/>
        </w:rPr>
        <w:t>repair shop</w:t>
      </w:r>
      <w:r w:rsidRPr="00C75DCA">
        <w:rPr>
          <w:rFonts w:hint="eastAsia"/>
        </w:rPr>
        <w:t xml:space="preserve"> details</w:t>
      </w:r>
      <w:r w:rsidRPr="00C75DCA">
        <w:t xml:space="preserve"> including</w:t>
      </w:r>
      <w:r w:rsidRPr="00C75DCA">
        <w:rPr>
          <w:rFonts w:hint="eastAsia"/>
        </w:rPr>
        <w:t xml:space="preserve"> basic information and device information. </w:t>
      </w:r>
    </w:p>
    <w:p w14:paraId="69FD0EA3" w14:textId="579AF7C3" w:rsidR="009D10C3" w:rsidRPr="00C75DCA" w:rsidRDefault="009D10C3">
      <w:pPr>
        <w:pStyle w:val="a1"/>
        <w:numPr>
          <w:ilvl w:val="0"/>
          <w:numId w:val="218"/>
        </w:numPr>
        <w:ind w:left="998" w:hanging="357"/>
      </w:pPr>
      <w:r w:rsidRPr="00C75DCA">
        <w:rPr>
          <w:rFonts w:hint="eastAsia"/>
        </w:rPr>
        <w:t xml:space="preserve">Tap </w:t>
      </w:r>
      <w:r w:rsidRPr="00C75DCA">
        <w:rPr>
          <w:rFonts w:hint="eastAsia"/>
          <w:b/>
          <w:bCs/>
        </w:rPr>
        <w:t>Edit</w:t>
      </w:r>
      <w:r w:rsidRPr="00C75DCA">
        <w:rPr>
          <w:rFonts w:hint="eastAsia"/>
        </w:rPr>
        <w:t xml:space="preserve"> to edit repair shop </w:t>
      </w:r>
      <w:r w:rsidRPr="00C75DCA">
        <w:t>details</w:t>
      </w:r>
      <w:r w:rsidRPr="00C75DCA">
        <w:rPr>
          <w:rFonts w:hint="eastAsia"/>
        </w:rPr>
        <w:t xml:space="preserve">. Or tap the </w:t>
      </w:r>
      <w:r w:rsidR="00473011" w:rsidRPr="00C75DCA">
        <w:rPr>
          <w:noProof/>
        </w:rPr>
        <w:drawing>
          <wp:inline distT="0" distB="0" distL="0" distR="0" wp14:anchorId="356CD908" wp14:editId="2BCEE4F8">
            <wp:extent cx="119454" cy="126000"/>
            <wp:effectExtent l="0" t="0" r="0" b="762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C75DCA">
        <w:rPr>
          <w:rFonts w:hint="eastAsia"/>
        </w:rPr>
        <w:t xml:space="preserve"> icon on </w:t>
      </w:r>
      <w:r w:rsidR="007F1F24" w:rsidRPr="00C75DCA">
        <w:rPr>
          <w:rFonts w:hint="eastAsia"/>
        </w:rPr>
        <w:t xml:space="preserve">the </w:t>
      </w:r>
      <w:r w:rsidRPr="00C75DCA">
        <w:rPr>
          <w:rFonts w:hint="eastAsia"/>
        </w:rPr>
        <w:t>Workshop Information screen.</w:t>
      </w:r>
    </w:p>
    <w:p w14:paraId="2C277721" w14:textId="32CDA964" w:rsidR="009D10C3" w:rsidRPr="00C75DCA" w:rsidRDefault="009D10C3" w:rsidP="00D12CC8">
      <w:pPr>
        <w:pStyle w:val="a1"/>
        <w:numPr>
          <w:ilvl w:val="0"/>
          <w:numId w:val="0"/>
        </w:numPr>
        <w:ind w:left="998"/>
      </w:pPr>
      <w:r w:rsidRPr="00C75DCA">
        <w:rPr>
          <w:rFonts w:hint="eastAsia"/>
        </w:rPr>
        <w:t xml:space="preserve">If you need to </w:t>
      </w:r>
      <w:r w:rsidR="007F1F24" w:rsidRPr="00C75DCA">
        <w:rPr>
          <w:rFonts w:hint="eastAsia"/>
        </w:rPr>
        <w:t xml:space="preserve">add </w:t>
      </w:r>
      <w:r w:rsidR="00571BB2" w:rsidRPr="00C75DCA">
        <w:rPr>
          <w:rFonts w:hint="eastAsia"/>
        </w:rPr>
        <w:t>more</w:t>
      </w:r>
      <w:r w:rsidRPr="00C75DCA">
        <w:rPr>
          <w:rFonts w:hint="eastAsia"/>
        </w:rPr>
        <w:t xml:space="preserve"> device information, tap </w:t>
      </w:r>
      <w:r w:rsidRPr="00C75DCA">
        <w:rPr>
          <w:rFonts w:hint="eastAsia"/>
          <w:b/>
          <w:bCs/>
        </w:rPr>
        <w:t>Add</w:t>
      </w:r>
      <w:r w:rsidRPr="00C75DCA">
        <w:rPr>
          <w:rFonts w:hint="eastAsia"/>
        </w:rPr>
        <w:t>.</w:t>
      </w:r>
    </w:p>
    <w:p w14:paraId="011206C2" w14:textId="32E05383" w:rsidR="00ED6078" w:rsidRPr="00C75DCA" w:rsidRDefault="009D10C3">
      <w:pPr>
        <w:pStyle w:val="a1"/>
        <w:numPr>
          <w:ilvl w:val="0"/>
          <w:numId w:val="218"/>
        </w:numPr>
        <w:ind w:left="998" w:hanging="357"/>
      </w:pPr>
      <w:r w:rsidRPr="00C75DCA">
        <w:rPr>
          <w:rFonts w:hint="eastAsia"/>
        </w:rPr>
        <w:t xml:space="preserve">Tap </w:t>
      </w:r>
      <w:r w:rsidRPr="00C75DCA">
        <w:rPr>
          <w:rFonts w:hint="eastAsia"/>
          <w:b/>
          <w:bCs/>
        </w:rPr>
        <w:t>Save</w:t>
      </w:r>
      <w:r w:rsidRPr="00C75DCA">
        <w:rPr>
          <w:rFonts w:hint="eastAsia"/>
        </w:rPr>
        <w:t xml:space="preserve"> to save the information.</w:t>
      </w:r>
    </w:p>
    <w:p w14:paraId="2B99E4D2" w14:textId="77777777" w:rsidR="00B8672D" w:rsidRPr="00C75DCA" w:rsidRDefault="00ED6078">
      <w:pPr>
        <w:pStyle w:val="ac"/>
        <w:widowControl w:val="0"/>
        <w:numPr>
          <w:ilvl w:val="0"/>
          <w:numId w:val="179"/>
        </w:numPr>
        <w:spacing w:beforeLines="20" w:before="62" w:afterLines="20" w:after="62"/>
        <w:ind w:left="641" w:hanging="357"/>
        <w:rPr>
          <w:b/>
        </w:rPr>
      </w:pPr>
      <w:r w:rsidRPr="00C75DCA">
        <w:rPr>
          <w:b/>
        </w:rPr>
        <w:t xml:space="preserve">To delete </w:t>
      </w:r>
      <w:r w:rsidR="00284BB2" w:rsidRPr="00C75DCA">
        <w:rPr>
          <w:rFonts w:hint="eastAsia"/>
          <w:b/>
        </w:rPr>
        <w:t xml:space="preserve">repair </w:t>
      </w:r>
      <w:r w:rsidRPr="00C75DCA">
        <w:rPr>
          <w:b/>
        </w:rPr>
        <w:t>shop information</w:t>
      </w:r>
    </w:p>
    <w:p w14:paraId="49EC0370" w14:textId="0AD1EF91" w:rsidR="001529EE" w:rsidRPr="00C75DCA" w:rsidRDefault="001529EE">
      <w:pPr>
        <w:pStyle w:val="a1"/>
        <w:numPr>
          <w:ilvl w:val="0"/>
          <w:numId w:val="219"/>
        </w:numPr>
        <w:ind w:left="998" w:hanging="357"/>
      </w:pPr>
      <w:r w:rsidRPr="00C75DCA">
        <w:rPr>
          <w:rFonts w:hint="eastAsia"/>
        </w:rPr>
        <w:t xml:space="preserve">Tap </w:t>
      </w:r>
      <w:r w:rsidRPr="00C75DCA">
        <w:rPr>
          <w:rFonts w:hint="eastAsia"/>
          <w:b/>
          <w:bCs/>
        </w:rPr>
        <w:t xml:space="preserve">Workshop </w:t>
      </w:r>
      <w:r w:rsidRPr="00C75DCA">
        <w:rPr>
          <w:b/>
          <w:bCs/>
        </w:rPr>
        <w:t>Information</w:t>
      </w:r>
      <w:r w:rsidRPr="00C75DCA">
        <w:rPr>
          <w:rFonts w:hint="eastAsia"/>
        </w:rPr>
        <w:t xml:space="preserve"> to enter the Workshop Information screen.</w:t>
      </w:r>
    </w:p>
    <w:p w14:paraId="7E4CB909" w14:textId="34A640EA" w:rsidR="009D10C3" w:rsidRPr="00C75DCA" w:rsidRDefault="009D10C3">
      <w:pPr>
        <w:pStyle w:val="a1"/>
        <w:numPr>
          <w:ilvl w:val="0"/>
          <w:numId w:val="219"/>
        </w:numPr>
        <w:ind w:left="998" w:hanging="357"/>
      </w:pPr>
      <w:r w:rsidRPr="00C75DCA">
        <w:rPr>
          <w:rFonts w:hint="eastAsia"/>
        </w:rPr>
        <w:t xml:space="preserve">Tap the </w:t>
      </w:r>
      <w:r w:rsidR="00473011" w:rsidRPr="00C75DCA">
        <w:rPr>
          <w:noProof/>
        </w:rPr>
        <w:drawing>
          <wp:inline distT="0" distB="0" distL="0" distR="0" wp14:anchorId="4C618185" wp14:editId="53B29BB7">
            <wp:extent cx="95879" cy="108000"/>
            <wp:effectExtent l="0" t="0" r="0" b="6350"/>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75DCA">
        <w:rPr>
          <w:rFonts w:hint="eastAsia"/>
        </w:rPr>
        <w:t xml:space="preserve"> icon and tap </w:t>
      </w:r>
      <w:r w:rsidRPr="00C75DCA">
        <w:rPr>
          <w:rFonts w:hint="eastAsia"/>
          <w:b/>
          <w:bCs/>
        </w:rPr>
        <w:t>Confirm</w:t>
      </w:r>
      <w:r w:rsidRPr="00C75DCA">
        <w:rPr>
          <w:rFonts w:hint="eastAsia"/>
        </w:rPr>
        <w:t xml:space="preserve"> to delete the</w:t>
      </w:r>
      <w:r w:rsidR="00284BB2" w:rsidRPr="00C75DCA">
        <w:rPr>
          <w:rFonts w:hint="eastAsia"/>
        </w:rPr>
        <w:t xml:space="preserve"> repair </w:t>
      </w:r>
      <w:r w:rsidR="007F1F24" w:rsidRPr="00C75DCA">
        <w:rPr>
          <w:rFonts w:hint="eastAsia"/>
        </w:rPr>
        <w:t>shop</w:t>
      </w:r>
      <w:r w:rsidRPr="00C75DCA">
        <w:rPr>
          <w:rFonts w:hint="eastAsia"/>
        </w:rPr>
        <w:t xml:space="preserve"> information.</w:t>
      </w:r>
    </w:p>
    <w:p w14:paraId="60639297" w14:textId="77777777" w:rsidR="00670E0F" w:rsidRPr="00C75DCA" w:rsidRDefault="00ED6078">
      <w:pPr>
        <w:pStyle w:val="ac"/>
        <w:widowControl w:val="0"/>
        <w:numPr>
          <w:ilvl w:val="0"/>
          <w:numId w:val="179"/>
        </w:numPr>
        <w:spacing w:beforeLines="20" w:before="62" w:afterLines="20" w:after="62"/>
        <w:ind w:left="641" w:hanging="357"/>
        <w:rPr>
          <w:b/>
        </w:rPr>
      </w:pPr>
      <w:r w:rsidRPr="00C75DCA">
        <w:rPr>
          <w:b/>
        </w:rPr>
        <w:t>To synchronize</w:t>
      </w:r>
      <w:r w:rsidR="007F1F24" w:rsidRPr="00C75DCA">
        <w:rPr>
          <w:rFonts w:hint="eastAsia"/>
          <w:b/>
        </w:rPr>
        <w:t xml:space="preserve"> </w:t>
      </w:r>
      <w:r w:rsidR="00284BB2" w:rsidRPr="00C75DCA">
        <w:rPr>
          <w:rFonts w:hint="eastAsia"/>
          <w:b/>
        </w:rPr>
        <w:t xml:space="preserve">repair </w:t>
      </w:r>
      <w:r w:rsidR="007F1F24" w:rsidRPr="00C75DCA">
        <w:rPr>
          <w:rFonts w:hint="eastAsia"/>
          <w:b/>
        </w:rPr>
        <w:t>shop</w:t>
      </w:r>
      <w:r w:rsidRPr="00C75DCA">
        <w:rPr>
          <w:b/>
        </w:rPr>
        <w:t xml:space="preserve"> information</w:t>
      </w:r>
    </w:p>
    <w:p w14:paraId="66FBA2AA" w14:textId="407DD6B5" w:rsidR="001529EE" w:rsidRPr="00C75DCA" w:rsidRDefault="001529EE">
      <w:pPr>
        <w:pStyle w:val="a1"/>
        <w:numPr>
          <w:ilvl w:val="0"/>
          <w:numId w:val="220"/>
        </w:numPr>
        <w:ind w:left="998" w:hanging="357"/>
        <w:rPr>
          <w:snapToGrid/>
        </w:rPr>
      </w:pPr>
      <w:r w:rsidRPr="00C75DCA">
        <w:rPr>
          <w:rFonts w:hint="eastAsia"/>
        </w:rPr>
        <w:t xml:space="preserve">Tap </w:t>
      </w:r>
      <w:r w:rsidRPr="00C75DCA">
        <w:rPr>
          <w:rFonts w:hint="eastAsia"/>
          <w:b/>
          <w:bCs/>
        </w:rPr>
        <w:t xml:space="preserve">Workshop </w:t>
      </w:r>
      <w:r w:rsidRPr="00C75DCA">
        <w:rPr>
          <w:b/>
          <w:bCs/>
        </w:rPr>
        <w:t>Information</w:t>
      </w:r>
      <w:r w:rsidRPr="00C75DCA">
        <w:rPr>
          <w:rFonts w:hint="eastAsia"/>
        </w:rPr>
        <w:t xml:space="preserve"> to enter the Workshop Information screen.</w:t>
      </w:r>
    </w:p>
    <w:p w14:paraId="5E9C3E9B" w14:textId="0865F16A" w:rsidR="003718B8" w:rsidRPr="00C75DCA" w:rsidRDefault="009D10C3">
      <w:pPr>
        <w:pStyle w:val="a1"/>
        <w:numPr>
          <w:ilvl w:val="0"/>
          <w:numId w:val="220"/>
        </w:numPr>
        <w:ind w:left="998" w:hanging="357"/>
        <w:rPr>
          <w:snapToGrid/>
        </w:rPr>
      </w:pPr>
      <w:r w:rsidRPr="00C75DCA">
        <w:rPr>
          <w:rFonts w:hint="eastAsia"/>
        </w:rPr>
        <w:t xml:space="preserve">Tap the </w:t>
      </w:r>
      <w:r w:rsidR="004611FC" w:rsidRPr="00C75DCA">
        <w:rPr>
          <w:noProof/>
        </w:rPr>
        <w:drawing>
          <wp:inline distT="0" distB="0" distL="0" distR="0" wp14:anchorId="128FB47B" wp14:editId="3510713D">
            <wp:extent cx="145583" cy="108000"/>
            <wp:effectExtent l="0" t="0" r="6985" b="635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00380295" w:rsidRPr="00C75DCA">
        <w:rPr>
          <w:rFonts w:hint="eastAsia"/>
        </w:rPr>
        <w:t xml:space="preserve"> </w:t>
      </w:r>
      <w:r w:rsidRPr="00C75DCA">
        <w:rPr>
          <w:rFonts w:hint="eastAsia"/>
        </w:rPr>
        <w:t>icon</w:t>
      </w:r>
      <w:r w:rsidR="00380295" w:rsidRPr="00C75DCA">
        <w:rPr>
          <w:rFonts w:hint="eastAsia"/>
        </w:rPr>
        <w:t xml:space="preserve"> and tap </w:t>
      </w:r>
      <w:r w:rsidR="00380295" w:rsidRPr="00C75DCA">
        <w:rPr>
          <w:b/>
          <w:bCs/>
        </w:rPr>
        <w:t>Confirm</w:t>
      </w:r>
      <w:r w:rsidRPr="00C75DCA">
        <w:rPr>
          <w:rFonts w:hint="eastAsia"/>
        </w:rPr>
        <w:t xml:space="preserve"> to </w:t>
      </w:r>
      <w:r w:rsidRPr="00C75DCA">
        <w:t>synchronize</w:t>
      </w:r>
      <w:r w:rsidRPr="00C75DCA">
        <w:rPr>
          <w:rFonts w:hint="eastAsia"/>
        </w:rPr>
        <w:t xml:space="preserve"> the</w:t>
      </w:r>
      <w:r w:rsidRPr="00C75DCA">
        <w:t xml:space="preserve"> repair shop information</w:t>
      </w:r>
      <w:r w:rsidRPr="00C75DCA">
        <w:rPr>
          <w:rFonts w:hint="eastAsia"/>
        </w:rPr>
        <w:t xml:space="preserve"> with all devices </w:t>
      </w:r>
      <w:r w:rsidRPr="00C75DCA">
        <w:t>associated</w:t>
      </w:r>
      <w:r w:rsidRPr="00C75DCA">
        <w:rPr>
          <w:rFonts w:hint="eastAsia"/>
        </w:rPr>
        <w:t xml:space="preserve"> with </w:t>
      </w:r>
      <w:r w:rsidR="00DD0632" w:rsidRPr="00C75DCA">
        <w:rPr>
          <w:rFonts w:hint="eastAsia"/>
        </w:rPr>
        <w:t>that</w:t>
      </w:r>
      <w:r w:rsidR="00284BB2" w:rsidRPr="00C75DCA">
        <w:rPr>
          <w:rFonts w:hint="eastAsia"/>
        </w:rPr>
        <w:t xml:space="preserve"> repair shop</w:t>
      </w:r>
      <w:r w:rsidRPr="00C75DCA">
        <w:rPr>
          <w:rFonts w:hint="eastAsia"/>
        </w:rPr>
        <w:t>.</w:t>
      </w:r>
    </w:p>
    <w:p w14:paraId="2B1A9AE6" w14:textId="77777777" w:rsidR="00D20DB8" w:rsidRPr="00C75DCA" w:rsidRDefault="00D20DB8" w:rsidP="000B6E3D">
      <w:pPr>
        <w:pStyle w:val="20"/>
        <w:spacing w:before="312" w:after="156"/>
      </w:pPr>
      <w:bookmarkStart w:id="645" w:name="_Toc202951331"/>
      <w:r w:rsidRPr="00C75DCA">
        <w:rPr>
          <w:rFonts w:hint="eastAsia"/>
        </w:rPr>
        <w:t>Data Backup</w:t>
      </w:r>
      <w:bookmarkEnd w:id="645"/>
    </w:p>
    <w:p w14:paraId="36B5342F" w14:textId="089E11EB" w:rsidR="00B3221E" w:rsidRPr="00C75DCA" w:rsidRDefault="008C563C" w:rsidP="000B6E3D">
      <w:pPr>
        <w:spacing w:before="156" w:after="156"/>
      </w:pPr>
      <w:r w:rsidRPr="00C75DCA">
        <w:rPr>
          <w:rFonts w:hint="eastAsia"/>
        </w:rPr>
        <w:t xml:space="preserve">Data Backup allows you to </w:t>
      </w:r>
      <w:r w:rsidR="00A379F5" w:rsidRPr="00C75DCA">
        <w:rPr>
          <w:rFonts w:hint="eastAsia"/>
        </w:rPr>
        <w:t xml:space="preserve">back up </w:t>
      </w:r>
      <w:r w:rsidR="00DD0632" w:rsidRPr="00C75DCA">
        <w:rPr>
          <w:rFonts w:hint="eastAsia"/>
        </w:rPr>
        <w:t>your</w:t>
      </w:r>
      <w:r w:rsidR="006E06A9" w:rsidRPr="00C75DCA">
        <w:rPr>
          <w:rFonts w:hint="eastAsia"/>
        </w:rPr>
        <w:t xml:space="preserve"> Maxi</w:t>
      </w:r>
      <w:r w:rsidR="00E51100" w:rsidRPr="00C75DCA">
        <w:rPr>
          <w:rFonts w:hint="eastAsia"/>
        </w:rPr>
        <w:t>S</w:t>
      </w:r>
      <w:r w:rsidR="006E06A9" w:rsidRPr="00C75DCA">
        <w:rPr>
          <w:rFonts w:hint="eastAsia"/>
        </w:rPr>
        <w:t xml:space="preserve">ys tablet </w:t>
      </w:r>
      <w:r w:rsidR="00DD0632" w:rsidRPr="00C75DCA">
        <w:rPr>
          <w:rFonts w:hint="eastAsia"/>
        </w:rPr>
        <w:t xml:space="preserve">data </w:t>
      </w:r>
      <w:r w:rsidR="00A379F5" w:rsidRPr="00C75DCA">
        <w:rPr>
          <w:rFonts w:hint="eastAsia"/>
        </w:rPr>
        <w:t xml:space="preserve">to Autel Cloud. </w:t>
      </w:r>
      <w:r w:rsidR="005338D7" w:rsidRPr="00C75DCA">
        <w:t>In the case that</w:t>
      </w:r>
      <w:r w:rsidR="00E13359" w:rsidRPr="00C75DCA">
        <w:t xml:space="preserve"> your device </w:t>
      </w:r>
      <w:r w:rsidR="005338D7" w:rsidRPr="00C75DCA">
        <w:t>becomes</w:t>
      </w:r>
      <w:r w:rsidR="00E13359" w:rsidRPr="00C75DCA">
        <w:t xml:space="preserve"> lost</w:t>
      </w:r>
      <w:r w:rsidR="005338D7" w:rsidRPr="00C75DCA">
        <w:rPr>
          <w:rFonts w:hint="eastAsia"/>
        </w:rPr>
        <w:t xml:space="preserve"> or</w:t>
      </w:r>
      <w:r w:rsidR="00E13359" w:rsidRPr="00C75DCA">
        <w:t xml:space="preserve"> damaged, or </w:t>
      </w:r>
      <w:r w:rsidR="005338D7" w:rsidRPr="00C75DCA">
        <w:t xml:space="preserve">needs to be </w:t>
      </w:r>
      <w:r w:rsidR="00E13359" w:rsidRPr="00C75DCA">
        <w:t>replaced, you can easily</w:t>
      </w:r>
      <w:r w:rsidR="00FC7361" w:rsidRPr="00C75DCA">
        <w:t xml:space="preserve"> download the </w:t>
      </w:r>
      <w:r w:rsidR="00672125" w:rsidRPr="00C75DCA">
        <w:rPr>
          <w:rFonts w:hint="eastAsia"/>
        </w:rPr>
        <w:t xml:space="preserve">stored </w:t>
      </w:r>
      <w:r w:rsidR="00FC7361" w:rsidRPr="00C75DCA">
        <w:t>data that has been backed up to Autel Cloud through the tablet to avoid data loss.</w:t>
      </w:r>
    </w:p>
    <w:p w14:paraId="609FC59D" w14:textId="77777777" w:rsidR="00D20DB8" w:rsidRPr="00C75DCA" w:rsidRDefault="00365099" w:rsidP="00687A30">
      <w:pPr>
        <w:pStyle w:val="affb"/>
        <w:snapToGrid w:val="0"/>
        <w:spacing w:before="156" w:afterLines="0" w:after="0" w:line="360" w:lineRule="auto"/>
        <w:jc w:val="center"/>
      </w:pPr>
      <w:r w:rsidRPr="00C75DCA">
        <w:rPr>
          <w:noProof/>
        </w:rPr>
        <w:lastRenderedPageBreak/>
        <w:drawing>
          <wp:inline distT="0" distB="0" distL="0" distR="0" wp14:anchorId="4E7DFA60" wp14:editId="7A756E83">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6C6D105E" w14:textId="37C37C80" w:rsidR="00E53946" w:rsidRPr="00C75DCA" w:rsidRDefault="00A831C3" w:rsidP="00687A30">
      <w:pPr>
        <w:pStyle w:val="ae"/>
        <w:spacing w:beforeLines="0" w:before="0" w:after="156"/>
      </w:pPr>
      <w:r w:rsidRPr="00C75DCA">
        <w:t xml:space="preserve">Figure </w:t>
      </w:r>
      <w:r w:rsidRPr="00C75DCA">
        <w:fldChar w:fldCharType="begin"/>
      </w:r>
      <w:r w:rsidRPr="00C75DCA">
        <w:instrText xml:space="preserve"> STYLEREF 1 \s </w:instrText>
      </w:r>
      <w:r w:rsidRPr="00C75DCA">
        <w:fldChar w:fldCharType="separate"/>
      </w:r>
      <w:r w:rsidR="006233ED">
        <w:rPr>
          <w:noProof/>
        </w:rPr>
        <w:t>10</w:t>
      </w:r>
      <w:r w:rsidRPr="00C75DCA">
        <w:rPr>
          <w:noProof/>
        </w:rPr>
        <w:fldChar w:fldCharType="end"/>
      </w:r>
      <w:r w:rsidRPr="00C75DCA">
        <w:noBreakHyphen/>
      </w:r>
      <w:r w:rsidRPr="00C75DCA">
        <w:fldChar w:fldCharType="begin"/>
      </w:r>
      <w:r w:rsidRPr="00C75DCA">
        <w:instrText xml:space="preserve"> SEQ Figure \* ARABIC \s 1 </w:instrText>
      </w:r>
      <w:r w:rsidRPr="00C75DCA">
        <w:fldChar w:fldCharType="separate"/>
      </w:r>
      <w:r w:rsidR="006233ED">
        <w:rPr>
          <w:noProof/>
        </w:rPr>
        <w:t>10</w:t>
      </w:r>
      <w:r w:rsidRPr="00C75DCA">
        <w:rPr>
          <w:noProof/>
        </w:rPr>
        <w:fldChar w:fldCharType="end"/>
      </w:r>
      <w:r w:rsidRPr="00C75DCA">
        <w:rPr>
          <w:rFonts w:hint="eastAsia"/>
          <w:noProof/>
        </w:rPr>
        <w:t xml:space="preserve"> </w:t>
      </w:r>
      <w:r w:rsidR="00E53946" w:rsidRPr="00C75DCA">
        <w:rPr>
          <w:i/>
          <w:iCs/>
        </w:rPr>
        <w:t>Data Backup Screen</w:t>
      </w:r>
    </w:p>
    <w:p w14:paraId="2F19DB6A" w14:textId="77777777" w:rsidR="00D33B27" w:rsidRPr="00C75DCA" w:rsidRDefault="00E53946">
      <w:pPr>
        <w:pStyle w:val="ac"/>
        <w:widowControl w:val="0"/>
        <w:numPr>
          <w:ilvl w:val="0"/>
          <w:numId w:val="179"/>
        </w:numPr>
        <w:spacing w:beforeLines="20" w:before="62" w:afterLines="20" w:after="62"/>
        <w:ind w:left="641" w:hanging="357"/>
        <w:rPr>
          <w:b/>
        </w:rPr>
      </w:pPr>
      <w:r w:rsidRPr="00C75DCA">
        <w:rPr>
          <w:b/>
        </w:rPr>
        <w:t>To search backup data</w:t>
      </w:r>
    </w:p>
    <w:p w14:paraId="0E032F54" w14:textId="29CEFD29" w:rsidR="001529EE" w:rsidRPr="00C75DCA" w:rsidRDefault="001529EE">
      <w:pPr>
        <w:pStyle w:val="a1"/>
        <w:numPr>
          <w:ilvl w:val="0"/>
          <w:numId w:val="221"/>
        </w:numPr>
        <w:ind w:left="998" w:hanging="357"/>
      </w:pPr>
      <w:r w:rsidRPr="00C75DCA">
        <w:rPr>
          <w:rFonts w:hint="eastAsia"/>
        </w:rPr>
        <w:t xml:space="preserve">Tap </w:t>
      </w:r>
      <w:r w:rsidRPr="00C75DCA">
        <w:rPr>
          <w:rFonts w:hint="eastAsia"/>
          <w:b/>
          <w:bCs/>
        </w:rPr>
        <w:t>Data Backup</w:t>
      </w:r>
      <w:r w:rsidRPr="00C75DCA">
        <w:rPr>
          <w:rFonts w:hint="eastAsia"/>
        </w:rPr>
        <w:t xml:space="preserve"> to enter the Data Backup screen.</w:t>
      </w:r>
    </w:p>
    <w:p w14:paraId="2B3B5760" w14:textId="6BAF7C5C" w:rsidR="00E53946" w:rsidRPr="00C75DCA" w:rsidRDefault="00E53946">
      <w:pPr>
        <w:pStyle w:val="a1"/>
        <w:numPr>
          <w:ilvl w:val="0"/>
          <w:numId w:val="221"/>
        </w:numPr>
        <w:ind w:left="998" w:hanging="357"/>
      </w:pPr>
      <w:r w:rsidRPr="00C75DCA">
        <w:t xml:space="preserve">Enter or select the search </w:t>
      </w:r>
      <w:r w:rsidR="006E6EB7" w:rsidRPr="00C75DCA">
        <w:t>criteria</w:t>
      </w:r>
      <w:r w:rsidRPr="00C75DCA">
        <w:t xml:space="preserve">. Tap the </w:t>
      </w:r>
      <w:r w:rsidR="00473011" w:rsidRPr="00C75DCA">
        <w:rPr>
          <w:rFonts w:cs="Arial"/>
          <w:noProof/>
        </w:rPr>
        <w:drawing>
          <wp:inline distT="0" distB="0" distL="0" distR="0" wp14:anchorId="2FE6BC5B" wp14:editId="41D4BE68">
            <wp:extent cx="147548" cy="72000"/>
            <wp:effectExtent l="0" t="0" r="5080" b="4445"/>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C75DCA">
        <w:t xml:space="preserve"> icon to pop up the search </w:t>
      </w:r>
      <w:r w:rsidR="006E6EB7" w:rsidRPr="00C75DCA">
        <w:t>criteria</w:t>
      </w:r>
      <w:r w:rsidRPr="00C75DCA">
        <w:t xml:space="preserve"> of the relevant column; tap the </w:t>
      </w:r>
      <w:r w:rsidR="00473011" w:rsidRPr="00C75DCA">
        <w:rPr>
          <w:rFonts w:cs="Arial"/>
          <w:noProof/>
        </w:rPr>
        <w:drawing>
          <wp:inline distT="0" distB="0" distL="0" distR="0" wp14:anchorId="10B3AEE6" wp14:editId="58497795">
            <wp:extent cx="106556" cy="108000"/>
            <wp:effectExtent l="0" t="0" r="8255" b="635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C75DCA">
        <w:t xml:space="preserve"> icon to enter the search </w:t>
      </w:r>
      <w:r w:rsidR="006E6EB7" w:rsidRPr="00C75DCA">
        <w:t>criteria</w:t>
      </w:r>
      <w:r w:rsidRPr="00C75DCA">
        <w:t xml:space="preserve">; tap the </w:t>
      </w:r>
      <w:r w:rsidR="00473011" w:rsidRPr="00C75DCA">
        <w:rPr>
          <w:rFonts w:cs="Arial"/>
          <w:noProof/>
        </w:rPr>
        <w:drawing>
          <wp:inline distT="0" distB="0" distL="0" distR="0" wp14:anchorId="5973956C" wp14:editId="42383517">
            <wp:extent cx="119167" cy="126000"/>
            <wp:effectExtent l="0" t="0" r="0" b="7620"/>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C75DCA">
        <w:t xml:space="preserve"> icon to select </w:t>
      </w:r>
      <w:r w:rsidR="00C6347D" w:rsidRPr="00C75DCA">
        <w:rPr>
          <w:rFonts w:hint="eastAsia"/>
        </w:rPr>
        <w:t xml:space="preserve">a </w:t>
      </w:r>
      <w:r w:rsidRPr="00C75DCA">
        <w:t xml:space="preserve">date. </w:t>
      </w:r>
    </w:p>
    <w:p w14:paraId="1E93B7A6" w14:textId="01C80651" w:rsidR="00E53946" w:rsidRPr="00C75DCA" w:rsidRDefault="00E53946" w:rsidP="00D33B27">
      <w:pPr>
        <w:pStyle w:val="a1"/>
        <w:numPr>
          <w:ilvl w:val="0"/>
          <w:numId w:val="0"/>
        </w:numPr>
        <w:ind w:left="998"/>
      </w:pPr>
      <w:r w:rsidRPr="00C75DCA">
        <w:t>I</w:t>
      </w:r>
      <w:r w:rsidRPr="00C75DCA">
        <w:rPr>
          <w:rFonts w:hint="eastAsia"/>
        </w:rPr>
        <w:t>f necessary, t</w:t>
      </w:r>
      <w:r w:rsidRPr="00C75DCA">
        <w:t>ap</w:t>
      </w:r>
      <w:r w:rsidRPr="00C75DCA">
        <w:rPr>
          <w:rFonts w:hint="eastAsia"/>
        </w:rPr>
        <w:t xml:space="preserve"> </w:t>
      </w:r>
      <w:r w:rsidRPr="00C75DCA">
        <w:rPr>
          <w:rFonts w:hint="eastAsia"/>
          <w:b/>
          <w:bCs/>
        </w:rPr>
        <w:t>Reset</w:t>
      </w:r>
      <w:r w:rsidRPr="00C75DCA">
        <w:rPr>
          <w:rFonts w:hint="eastAsia"/>
        </w:rPr>
        <w:t xml:space="preserve"> to reset the search </w:t>
      </w:r>
      <w:r w:rsidR="006E6EB7" w:rsidRPr="00C75DCA">
        <w:t>criteria</w:t>
      </w:r>
      <w:r w:rsidRPr="00C75DCA">
        <w:rPr>
          <w:rFonts w:hint="eastAsia"/>
        </w:rPr>
        <w:t>.</w:t>
      </w:r>
    </w:p>
    <w:p w14:paraId="23F91081" w14:textId="4194FDB5" w:rsidR="00D20DB8" w:rsidRPr="00C75DCA" w:rsidRDefault="00E53946">
      <w:pPr>
        <w:pStyle w:val="a1"/>
        <w:numPr>
          <w:ilvl w:val="0"/>
          <w:numId w:val="221"/>
        </w:numPr>
        <w:ind w:left="998" w:hanging="357"/>
      </w:pPr>
      <w:r w:rsidRPr="00C75DCA">
        <w:t>The</w:t>
      </w:r>
      <w:r w:rsidRPr="00C75DCA">
        <w:rPr>
          <w:rFonts w:hint="eastAsia"/>
        </w:rPr>
        <w:t xml:space="preserve"> screen displays the result</w:t>
      </w:r>
      <w:r w:rsidR="0023616C" w:rsidRPr="00C75DCA">
        <w:rPr>
          <w:rFonts w:hint="eastAsia"/>
        </w:rPr>
        <w:t>s</w:t>
      </w:r>
      <w:r w:rsidRPr="00C75DCA">
        <w:rPr>
          <w:rFonts w:hint="eastAsia"/>
        </w:rPr>
        <w:t xml:space="preserve"> according</w:t>
      </w:r>
      <w:r w:rsidR="008718AA" w:rsidRPr="00C75DCA">
        <w:rPr>
          <w:rFonts w:hint="eastAsia"/>
        </w:rPr>
        <w:t xml:space="preserve"> to</w:t>
      </w:r>
      <w:r w:rsidRPr="00C75DCA">
        <w:rPr>
          <w:rFonts w:hint="eastAsia"/>
        </w:rPr>
        <w:t xml:space="preserve"> the search </w:t>
      </w:r>
      <w:r w:rsidR="006E6EB7" w:rsidRPr="00C75DCA">
        <w:t>criteria</w:t>
      </w:r>
      <w:r w:rsidRPr="00C75DCA">
        <w:rPr>
          <w:rFonts w:hint="eastAsia"/>
        </w:rPr>
        <w:t>.</w:t>
      </w:r>
    </w:p>
    <w:p w14:paraId="24FAFD5B" w14:textId="77777777" w:rsidR="00D33B27" w:rsidRPr="00C75DCA" w:rsidRDefault="00E53946">
      <w:pPr>
        <w:pStyle w:val="ac"/>
        <w:widowControl w:val="0"/>
        <w:numPr>
          <w:ilvl w:val="0"/>
          <w:numId w:val="179"/>
        </w:numPr>
        <w:spacing w:beforeLines="20" w:before="62" w:afterLines="20" w:after="62"/>
        <w:ind w:left="641" w:hanging="357"/>
        <w:rPr>
          <w:b/>
        </w:rPr>
      </w:pPr>
      <w:r w:rsidRPr="00C75DCA">
        <w:rPr>
          <w:b/>
        </w:rPr>
        <w:t xml:space="preserve">To delete </w:t>
      </w:r>
      <w:r w:rsidR="00FC3AB8" w:rsidRPr="00C75DCA">
        <w:rPr>
          <w:rFonts w:hint="eastAsia"/>
          <w:b/>
        </w:rPr>
        <w:t>the</w:t>
      </w:r>
      <w:r w:rsidR="00043D1E" w:rsidRPr="00C75DCA">
        <w:rPr>
          <w:rFonts w:hint="eastAsia"/>
          <w:b/>
        </w:rPr>
        <w:t xml:space="preserve"> </w:t>
      </w:r>
      <w:r w:rsidRPr="00C75DCA">
        <w:rPr>
          <w:b/>
        </w:rPr>
        <w:t>backup</w:t>
      </w:r>
      <w:r w:rsidR="00043D1E" w:rsidRPr="00C75DCA">
        <w:rPr>
          <w:rFonts w:hint="eastAsia"/>
          <w:b/>
        </w:rPr>
        <w:t xml:space="preserve"> </w:t>
      </w:r>
      <w:r w:rsidR="00FC3AB8" w:rsidRPr="00C75DCA">
        <w:rPr>
          <w:rFonts w:hint="eastAsia"/>
          <w:b/>
        </w:rPr>
        <w:t>data</w:t>
      </w:r>
    </w:p>
    <w:p w14:paraId="4BD65364" w14:textId="25F93CAF" w:rsidR="001529EE" w:rsidRPr="00C75DCA" w:rsidRDefault="001529EE">
      <w:pPr>
        <w:pStyle w:val="a1"/>
        <w:numPr>
          <w:ilvl w:val="0"/>
          <w:numId w:val="222"/>
        </w:numPr>
        <w:ind w:left="998" w:hanging="357"/>
      </w:pPr>
      <w:r w:rsidRPr="00C75DCA">
        <w:rPr>
          <w:rFonts w:hint="eastAsia"/>
        </w:rPr>
        <w:t xml:space="preserve">Tap </w:t>
      </w:r>
      <w:r w:rsidRPr="00C75DCA">
        <w:rPr>
          <w:rFonts w:hint="eastAsia"/>
          <w:b/>
          <w:bCs/>
        </w:rPr>
        <w:t>Data Backup</w:t>
      </w:r>
      <w:r w:rsidRPr="00C75DCA">
        <w:rPr>
          <w:rFonts w:hint="eastAsia"/>
        </w:rPr>
        <w:t xml:space="preserve"> to enter the Data Backup screen.</w:t>
      </w:r>
    </w:p>
    <w:p w14:paraId="7849FA2B" w14:textId="6599BC92" w:rsidR="00E53946" w:rsidRPr="00C75DCA" w:rsidRDefault="00E53946">
      <w:pPr>
        <w:pStyle w:val="a1"/>
        <w:numPr>
          <w:ilvl w:val="0"/>
          <w:numId w:val="222"/>
        </w:numPr>
        <w:ind w:left="998" w:hanging="357"/>
      </w:pPr>
      <w:r w:rsidRPr="00C75DCA">
        <w:rPr>
          <w:rFonts w:hint="eastAsia"/>
        </w:rPr>
        <w:t xml:space="preserve">Tap the </w:t>
      </w:r>
      <w:r w:rsidR="00473011" w:rsidRPr="00C75DCA">
        <w:rPr>
          <w:noProof/>
        </w:rPr>
        <w:drawing>
          <wp:inline distT="0" distB="0" distL="0" distR="0" wp14:anchorId="1AF68698" wp14:editId="7E962638">
            <wp:extent cx="95879" cy="108000"/>
            <wp:effectExtent l="0" t="0" r="0" b="6350"/>
            <wp:docPr id="66"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C75DCA">
        <w:rPr>
          <w:rFonts w:hint="eastAsia"/>
        </w:rPr>
        <w:t xml:space="preserve"> icon and tap </w:t>
      </w:r>
      <w:r w:rsidRPr="00C75DCA">
        <w:rPr>
          <w:rFonts w:hint="eastAsia"/>
          <w:b/>
          <w:bCs/>
        </w:rPr>
        <w:t>Confirm</w:t>
      </w:r>
      <w:r w:rsidRPr="00C75DCA">
        <w:rPr>
          <w:rFonts w:hint="eastAsia"/>
        </w:rPr>
        <w:t xml:space="preserve"> to delete the backup data.</w:t>
      </w:r>
    </w:p>
    <w:p w14:paraId="490F3177" w14:textId="77777777" w:rsidR="00CC68ED" w:rsidRPr="00C75DCA" w:rsidRDefault="00CC68ED" w:rsidP="00782E42">
      <w:pPr>
        <w:pStyle w:val="12"/>
        <w:spacing w:before="312" w:after="312"/>
      </w:pPr>
      <w:bookmarkStart w:id="646" w:name="_Ref199164925"/>
      <w:bookmarkStart w:id="647" w:name="_Ref199164938"/>
      <w:bookmarkStart w:id="648" w:name="_Toc202951332"/>
      <w:r w:rsidRPr="00C75DCA">
        <w:lastRenderedPageBreak/>
        <w:t>Battery Test</w:t>
      </w:r>
      <w:bookmarkEnd w:id="629"/>
      <w:bookmarkEnd w:id="646"/>
      <w:bookmarkEnd w:id="647"/>
      <w:bookmarkEnd w:id="648"/>
    </w:p>
    <w:p w14:paraId="66E98728" w14:textId="40755A97" w:rsidR="00B158FA" w:rsidRPr="00C75DCA" w:rsidRDefault="00B158FA" w:rsidP="00B158FA">
      <w:pPr>
        <w:pStyle w:val="BodytextUserManual"/>
        <w:spacing w:before="156" w:after="156"/>
      </w:pPr>
      <w:r w:rsidRPr="00C75DCA">
        <w:t>The Battery Test application allows the user to perform in-vehicle battery test and out-vehicle battery test functions when the BT506 battery tester is connected to the MaxiSys tablet and a battery. The BT506 battery tester enables technicians to view the health status of the vehicle’s battery and electrical system.</w:t>
      </w:r>
    </w:p>
    <w:p w14:paraId="27F2FD13" w14:textId="7121220D" w:rsidR="00B158FA" w:rsidRPr="00C75DCA" w:rsidRDefault="00BE2864" w:rsidP="00B158FA">
      <w:pPr>
        <w:pBdr>
          <w:top w:val="single" w:sz="6" w:space="1" w:color="auto"/>
          <w:bottom w:val="single" w:sz="6" w:space="1" w:color="auto"/>
        </w:pBdr>
        <w:spacing w:beforeLines="0" w:before="0" w:afterLines="0" w:after="0"/>
        <w:contextualSpacing/>
        <w:rPr>
          <w:rFonts w:cs="Arial"/>
          <w:b/>
        </w:rPr>
      </w:pPr>
      <w:r w:rsidRPr="00C75DCA">
        <w:rPr>
          <w:noProof/>
        </w:rPr>
        <w:drawing>
          <wp:anchor distT="0" distB="0" distL="114300" distR="114300" simplePos="0" relativeHeight="251944960" behindDoc="0" locked="0" layoutInCell="1" allowOverlap="1" wp14:anchorId="4FDF0FA6" wp14:editId="741D70A6">
            <wp:simplePos x="0" y="0"/>
            <wp:positionH relativeFrom="margin">
              <wp:posOffset>0</wp:posOffset>
            </wp:positionH>
            <wp:positionV relativeFrom="paragraph">
              <wp:posOffset>30480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00B158FA" w:rsidRPr="00C75DCA">
        <w:rPr>
          <w:rFonts w:cs="Arial"/>
          <w:b/>
        </w:rPr>
        <w:t>NOTE</w:t>
      </w:r>
    </w:p>
    <w:p w14:paraId="2FE378D3" w14:textId="77777777" w:rsidR="00B158FA" w:rsidRPr="00C75DCA" w:rsidRDefault="00B158FA" w:rsidP="00B158FA">
      <w:pPr>
        <w:pBdr>
          <w:top w:val="single" w:sz="6" w:space="1" w:color="auto"/>
          <w:bottom w:val="single" w:sz="6" w:space="1" w:color="auto"/>
        </w:pBdr>
        <w:spacing w:beforeLines="0" w:before="0" w:afterLines="0" w:after="0"/>
        <w:contextualSpacing/>
        <w:rPr>
          <w:rFonts w:cs="Arial"/>
        </w:rPr>
      </w:pPr>
      <w:r w:rsidRPr="00C75DCA">
        <w:rPr>
          <w:rFonts w:cs="Arial"/>
        </w:rPr>
        <w:t>The BT506 battery tester needs to be purchased separately.</w:t>
      </w:r>
    </w:p>
    <w:p w14:paraId="449F15F6" w14:textId="77777777" w:rsidR="00B158FA" w:rsidRPr="00C75DCA" w:rsidRDefault="008477F6" w:rsidP="00CD2F87">
      <w:pPr>
        <w:snapToGrid w:val="0"/>
        <w:spacing w:before="156" w:afterLines="0" w:after="0" w:line="360" w:lineRule="auto"/>
        <w:ind w:left="0"/>
        <w:jc w:val="center"/>
        <w:rPr>
          <w:rFonts w:cs="Arial"/>
        </w:rPr>
      </w:pPr>
      <w:r w:rsidRPr="00C75DCA">
        <w:rPr>
          <w:rFonts w:cs="Arial"/>
          <w:noProof/>
        </w:rPr>
        <w:drawing>
          <wp:inline distT="0" distB="0" distL="0" distR="0" wp14:anchorId="209AC33C" wp14:editId="592E9840">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1">
                      <a:extLst>
                        <a:ext uri="{28A0092B-C50C-407E-A947-70E740481C1C}">
                          <a14:useLocalDpi xmlns:a14="http://schemas.microsoft.com/office/drawing/2010/main" val="0"/>
                        </a:ext>
                      </a:extLst>
                    </a:blip>
                    <a:srcRect b="7288"/>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261A5A02" w14:textId="08BD5953" w:rsidR="00B158FA" w:rsidRPr="00C75DCA" w:rsidRDefault="00B158FA" w:rsidP="00CD2F87">
      <w:pPr>
        <w:pStyle w:val="ae"/>
        <w:spacing w:beforeLines="0" w:before="0" w:after="156" w:line="240" w:lineRule="auto"/>
        <w:ind w:left="0"/>
        <w:rPr>
          <w:i/>
          <w:iCs/>
        </w:rPr>
      </w:pPr>
      <w:r w:rsidRPr="00C75DCA">
        <w:t xml:space="preserve">Figure </w:t>
      </w:r>
      <w:r w:rsidR="006C033B" w:rsidRPr="00C75DCA">
        <w:fldChar w:fldCharType="begin"/>
      </w:r>
      <w:r w:rsidR="006C033B" w:rsidRPr="00C75DCA">
        <w:instrText xml:space="preserve"> STYLEREF 1 \s </w:instrText>
      </w:r>
      <w:r w:rsidR="006C033B" w:rsidRPr="00C75DCA">
        <w:fldChar w:fldCharType="separate"/>
      </w:r>
      <w:r w:rsidR="006233ED">
        <w:rPr>
          <w:noProof/>
        </w:rPr>
        <w:t>11</w:t>
      </w:r>
      <w:r w:rsidR="006C033B" w:rsidRPr="00C75DCA">
        <w:rPr>
          <w:noProof/>
        </w:rPr>
        <w:fldChar w:fldCharType="end"/>
      </w:r>
      <w:r w:rsidR="00623535" w:rsidRPr="00C75DCA">
        <w:noBreakHyphen/>
      </w:r>
      <w:r w:rsidR="006C033B" w:rsidRPr="00C75DCA">
        <w:fldChar w:fldCharType="begin"/>
      </w:r>
      <w:r w:rsidR="006C033B" w:rsidRPr="00C75DCA">
        <w:instrText xml:space="preserve"> SEQ Figure \* ARABIC \s 1 </w:instrText>
      </w:r>
      <w:r w:rsidR="006C033B" w:rsidRPr="00C75DCA">
        <w:fldChar w:fldCharType="separate"/>
      </w:r>
      <w:r w:rsidR="006233ED">
        <w:rPr>
          <w:noProof/>
        </w:rPr>
        <w:t>1</w:t>
      </w:r>
      <w:r w:rsidR="006C033B" w:rsidRPr="00C75DCA">
        <w:rPr>
          <w:noProof/>
        </w:rPr>
        <w:fldChar w:fldCharType="end"/>
      </w:r>
      <w:r w:rsidRPr="00C75DCA">
        <w:t xml:space="preserve"> </w:t>
      </w:r>
      <w:r w:rsidRPr="00C75DCA">
        <w:rPr>
          <w:i/>
          <w:iCs/>
        </w:rPr>
        <w:t>Battery Test Screen</w:t>
      </w:r>
      <w:bookmarkStart w:id="649" w:name="_Toc103022729"/>
      <w:bookmarkStart w:id="650" w:name="_Toc103071499"/>
      <w:bookmarkStart w:id="651" w:name="_Toc103107387"/>
      <w:bookmarkStart w:id="652" w:name="_Toc103188976"/>
      <w:bookmarkStart w:id="653" w:name="_Toc103280272"/>
      <w:bookmarkStart w:id="654" w:name="_Toc103281762"/>
      <w:bookmarkStart w:id="655" w:name="_Toc103334794"/>
      <w:bookmarkStart w:id="656" w:name="_Toc103346494"/>
      <w:bookmarkStart w:id="657" w:name="_Toc103348265"/>
      <w:bookmarkStart w:id="658" w:name="_Toc103348595"/>
      <w:bookmarkStart w:id="659" w:name="_Toc103348926"/>
      <w:bookmarkStart w:id="660" w:name="_Toc103349474"/>
      <w:bookmarkStart w:id="661" w:name="_Toc103429175"/>
      <w:bookmarkStart w:id="662" w:name="_Toc103438317"/>
      <w:bookmarkStart w:id="663" w:name="_Toc103438795"/>
      <w:bookmarkStart w:id="664" w:name="_Toc103439134"/>
      <w:bookmarkStart w:id="665" w:name="_Toc103593957"/>
      <w:bookmarkStart w:id="666" w:name="_Toc103621964"/>
      <w:bookmarkStart w:id="667" w:name="_Toc103623470"/>
      <w:bookmarkStart w:id="668" w:name="_Toc103669472"/>
      <w:bookmarkStart w:id="669" w:name="_Toc103670182"/>
      <w:bookmarkStart w:id="670" w:name="_Toc103670949"/>
      <w:bookmarkStart w:id="671" w:name="_Toc103673372"/>
      <w:bookmarkStart w:id="672" w:name="_Toc103700983"/>
      <w:bookmarkStart w:id="673" w:name="_Toc103934768"/>
      <w:bookmarkStart w:id="674" w:name="_Toc104194476"/>
      <w:bookmarkStart w:id="675" w:name="_Toc104198316"/>
      <w:bookmarkStart w:id="676" w:name="_Toc104365851"/>
      <w:bookmarkStart w:id="677" w:name="_Toc106028621"/>
      <w:bookmarkStart w:id="678" w:name="_Toc106030405"/>
      <w:bookmarkStart w:id="679" w:name="_Toc106273080"/>
      <w:bookmarkStart w:id="680" w:name="_Toc106784529"/>
      <w:bookmarkStart w:id="681" w:name="_Toc106886131"/>
      <w:bookmarkStart w:id="682" w:name="_Toc106954656"/>
      <w:bookmarkStart w:id="683" w:name="_Toc107062783"/>
      <w:bookmarkStart w:id="684" w:name="_Toc109490201"/>
      <w:bookmarkStart w:id="685" w:name="_Toc109631131"/>
      <w:bookmarkStart w:id="686" w:name="_Toc109631702"/>
      <w:bookmarkStart w:id="687" w:name="_Toc109632762"/>
      <w:bookmarkStart w:id="688" w:name="_Toc109633643"/>
      <w:bookmarkStart w:id="689" w:name="_Toc109635073"/>
      <w:bookmarkStart w:id="690" w:name="_Toc109635562"/>
      <w:bookmarkStart w:id="691" w:name="_Toc109636371"/>
      <w:bookmarkStart w:id="692" w:name="_Toc109636599"/>
      <w:bookmarkStart w:id="693" w:name="_Toc109724456"/>
      <w:bookmarkStart w:id="694" w:name="_Toc110452712"/>
      <w:bookmarkStart w:id="695" w:name="_Toc110453210"/>
      <w:bookmarkStart w:id="696" w:name="_Toc110454128"/>
      <w:bookmarkStart w:id="697" w:name="_Toc110870742"/>
      <w:bookmarkStart w:id="698" w:name="_Toc110874536"/>
      <w:bookmarkStart w:id="699" w:name="_Toc110879180"/>
      <w:bookmarkStart w:id="700" w:name="_Toc111057846"/>
      <w:bookmarkStart w:id="701" w:name="_Toc110870743"/>
      <w:bookmarkStart w:id="702" w:name="_Toc110874537"/>
      <w:bookmarkStart w:id="703" w:name="_Toc110879181"/>
      <w:bookmarkStart w:id="704" w:name="_Toc111057847"/>
      <w:bookmarkStart w:id="705" w:name="_Toc110870744"/>
      <w:bookmarkStart w:id="706" w:name="_Toc110874538"/>
      <w:bookmarkStart w:id="707" w:name="_Toc110879182"/>
      <w:bookmarkStart w:id="708" w:name="_Toc111057848"/>
      <w:bookmarkStart w:id="709" w:name="_Toc110870745"/>
      <w:bookmarkStart w:id="710" w:name="_Toc110874539"/>
      <w:bookmarkStart w:id="711" w:name="_Toc110879183"/>
      <w:bookmarkStart w:id="712" w:name="_Toc111057849"/>
      <w:bookmarkStart w:id="713" w:name="_Toc110870746"/>
      <w:bookmarkStart w:id="714" w:name="_Toc110874540"/>
      <w:bookmarkStart w:id="715" w:name="_Toc110879184"/>
      <w:bookmarkStart w:id="716" w:name="_Toc111057850"/>
      <w:bookmarkStart w:id="717" w:name="_Toc110870747"/>
      <w:bookmarkStart w:id="718" w:name="_Toc110874541"/>
      <w:bookmarkStart w:id="719" w:name="_Toc110879185"/>
      <w:bookmarkStart w:id="720" w:name="_Toc111057851"/>
      <w:bookmarkStart w:id="721" w:name="_Toc110870748"/>
      <w:bookmarkStart w:id="722" w:name="_Toc110874542"/>
      <w:bookmarkStart w:id="723" w:name="_Toc110879186"/>
      <w:bookmarkStart w:id="724" w:name="_Toc111057852"/>
      <w:bookmarkStart w:id="725" w:name="_Toc110870749"/>
      <w:bookmarkStart w:id="726" w:name="_Toc110874543"/>
      <w:bookmarkStart w:id="727" w:name="_Toc110879187"/>
      <w:bookmarkStart w:id="728" w:name="_Toc111057853"/>
      <w:bookmarkStart w:id="729" w:name="_Toc110870750"/>
      <w:bookmarkStart w:id="730" w:name="_Toc110874544"/>
      <w:bookmarkStart w:id="731" w:name="_Toc110879188"/>
      <w:bookmarkStart w:id="732" w:name="_Toc111057854"/>
      <w:bookmarkStart w:id="733" w:name="_Toc110870751"/>
      <w:bookmarkStart w:id="734" w:name="_Toc110874545"/>
      <w:bookmarkStart w:id="735" w:name="_Toc110879189"/>
      <w:bookmarkStart w:id="736" w:name="_Toc111057855"/>
      <w:bookmarkStart w:id="737" w:name="_Toc110870752"/>
      <w:bookmarkStart w:id="738" w:name="_Toc110874546"/>
      <w:bookmarkStart w:id="739" w:name="_Toc110879190"/>
      <w:bookmarkStart w:id="740" w:name="_Toc111057856"/>
      <w:bookmarkStart w:id="741" w:name="_Toc110870753"/>
      <w:bookmarkStart w:id="742" w:name="_Toc110874547"/>
      <w:bookmarkStart w:id="743" w:name="_Toc110879191"/>
      <w:bookmarkStart w:id="744" w:name="_Toc111057857"/>
      <w:bookmarkStart w:id="745" w:name="_Toc110870754"/>
      <w:bookmarkStart w:id="746" w:name="_Toc110874548"/>
      <w:bookmarkStart w:id="747" w:name="_Toc110879192"/>
      <w:bookmarkStart w:id="748" w:name="_Toc11105785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5BFBB7D2" w14:textId="77777777" w:rsidR="00B158FA" w:rsidRPr="00C75DCA" w:rsidRDefault="00B158FA" w:rsidP="00B158FA">
      <w:pPr>
        <w:pStyle w:val="20"/>
        <w:spacing w:before="312" w:after="156"/>
      </w:pPr>
      <w:bookmarkStart w:id="749" w:name="_Toc114038098"/>
      <w:bookmarkStart w:id="750" w:name="_Toc159436347"/>
      <w:bookmarkStart w:id="751" w:name="_Toc202951333"/>
      <w:r w:rsidRPr="00C75DCA">
        <w:lastRenderedPageBreak/>
        <w:t>MaxiBAS BT506 Battery Tester</w:t>
      </w:r>
      <w:bookmarkEnd w:id="749"/>
      <w:bookmarkEnd w:id="750"/>
      <w:bookmarkEnd w:id="751"/>
    </w:p>
    <w:p w14:paraId="62C7DCDC" w14:textId="77777777" w:rsidR="00B158FA" w:rsidRPr="00C75DCA" w:rsidRDefault="00B158FA" w:rsidP="00B158FA">
      <w:pPr>
        <w:pStyle w:val="30"/>
        <w:spacing w:before="312" w:after="156"/>
      </w:pPr>
      <w:bookmarkStart w:id="752" w:name="_Toc159436348"/>
      <w:r w:rsidRPr="00C75DCA">
        <w:t>Function Description</w:t>
      </w:r>
      <w:bookmarkEnd w:id="752"/>
    </w:p>
    <w:p w14:paraId="2870E181" w14:textId="77777777" w:rsidR="00B158FA" w:rsidRPr="00C75DCA" w:rsidRDefault="00B158FA" w:rsidP="00CD2F87">
      <w:pPr>
        <w:snapToGrid w:val="0"/>
        <w:spacing w:before="156" w:afterLines="0" w:after="0" w:line="360" w:lineRule="auto"/>
        <w:ind w:left="0"/>
        <w:jc w:val="center"/>
        <w:rPr>
          <w:rFonts w:cs="Arial"/>
        </w:rPr>
      </w:pPr>
      <w:r w:rsidRPr="00C75DCA">
        <w:rPr>
          <w:rFonts w:cs="Arial"/>
          <w:noProof/>
        </w:rPr>
        <w:drawing>
          <wp:inline distT="0" distB="0" distL="0" distR="0" wp14:anchorId="2D067ACD" wp14:editId="4F824CC9">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2">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0D87D5D4" w14:textId="0B50D5BF" w:rsidR="00B158FA" w:rsidRPr="00C75DCA" w:rsidRDefault="00B158FA" w:rsidP="00CD2F87">
      <w:pPr>
        <w:spacing w:beforeLines="0" w:before="0" w:after="156" w:line="240" w:lineRule="auto"/>
        <w:ind w:left="0"/>
        <w:jc w:val="center"/>
        <w:rPr>
          <w:rFonts w:cs="Arial"/>
          <w:b/>
          <w:bCs/>
        </w:rPr>
      </w:pPr>
      <w:r w:rsidRPr="00C75DCA">
        <w:rPr>
          <w:rFonts w:cs="Arial"/>
          <w:b/>
          <w:bCs/>
        </w:rPr>
        <w:t xml:space="preserve">Figure </w:t>
      </w:r>
      <w:r w:rsidR="00623535" w:rsidRPr="00C75DCA">
        <w:rPr>
          <w:rFonts w:cs="Arial"/>
          <w:b/>
          <w:bCs/>
        </w:rPr>
        <w:fldChar w:fldCharType="begin"/>
      </w:r>
      <w:r w:rsidR="00623535" w:rsidRPr="00C75DCA">
        <w:rPr>
          <w:rFonts w:cs="Arial"/>
          <w:b/>
          <w:bCs/>
        </w:rPr>
        <w:instrText xml:space="preserve"> STYLEREF 1 \s </w:instrText>
      </w:r>
      <w:r w:rsidR="00623535" w:rsidRPr="00C75DCA">
        <w:rPr>
          <w:rFonts w:cs="Arial"/>
          <w:b/>
          <w:bCs/>
        </w:rPr>
        <w:fldChar w:fldCharType="separate"/>
      </w:r>
      <w:r w:rsidR="006233ED">
        <w:rPr>
          <w:rFonts w:cs="Arial"/>
          <w:b/>
          <w:bCs/>
          <w:noProof/>
        </w:rPr>
        <w:t>11</w:t>
      </w:r>
      <w:r w:rsidR="00623535" w:rsidRPr="00C75DCA">
        <w:rPr>
          <w:rFonts w:cs="Arial"/>
          <w:b/>
          <w:bCs/>
        </w:rPr>
        <w:fldChar w:fldCharType="end"/>
      </w:r>
      <w:r w:rsidR="00623535" w:rsidRPr="00C75DCA">
        <w:rPr>
          <w:rFonts w:cs="Arial"/>
          <w:b/>
          <w:bCs/>
        </w:rPr>
        <w:noBreakHyphen/>
      </w:r>
      <w:r w:rsidR="00623535" w:rsidRPr="00C75DCA">
        <w:rPr>
          <w:rFonts w:cs="Arial"/>
          <w:b/>
          <w:bCs/>
        </w:rPr>
        <w:fldChar w:fldCharType="begin"/>
      </w:r>
      <w:r w:rsidR="00623535" w:rsidRPr="00C75DCA">
        <w:rPr>
          <w:rFonts w:cs="Arial"/>
          <w:b/>
          <w:bCs/>
        </w:rPr>
        <w:instrText xml:space="preserve"> SEQ Figure \* ARABIC \s 1 </w:instrText>
      </w:r>
      <w:r w:rsidR="00623535" w:rsidRPr="00C75DCA">
        <w:rPr>
          <w:rFonts w:cs="Arial"/>
          <w:b/>
          <w:bCs/>
        </w:rPr>
        <w:fldChar w:fldCharType="separate"/>
      </w:r>
      <w:r w:rsidR="006233ED">
        <w:rPr>
          <w:rFonts w:cs="Arial"/>
          <w:b/>
          <w:bCs/>
          <w:noProof/>
        </w:rPr>
        <w:t>2</w:t>
      </w:r>
      <w:r w:rsidR="00623535" w:rsidRPr="00C75DCA">
        <w:rPr>
          <w:rFonts w:cs="Arial"/>
          <w:b/>
          <w:bCs/>
        </w:rPr>
        <w:fldChar w:fldCharType="end"/>
      </w:r>
      <w:r w:rsidRPr="00C75DCA">
        <w:rPr>
          <w:rFonts w:cs="Arial"/>
          <w:b/>
          <w:bCs/>
        </w:rPr>
        <w:t xml:space="preserve"> </w:t>
      </w:r>
      <w:r w:rsidRPr="00C75DCA">
        <w:rPr>
          <w:rFonts w:cs="Arial"/>
          <w:b/>
          <w:bCs/>
          <w:i/>
          <w:iCs/>
        </w:rPr>
        <w:t>MaxiBAS BT506 Tester</w:t>
      </w:r>
    </w:p>
    <w:p w14:paraId="2F22CFD4" w14:textId="77777777" w:rsidR="00B158FA" w:rsidRPr="00C75DCA" w:rsidRDefault="00B158FA">
      <w:pPr>
        <w:pStyle w:val="ac"/>
        <w:widowControl w:val="0"/>
        <w:numPr>
          <w:ilvl w:val="3"/>
          <w:numId w:val="116"/>
        </w:numPr>
        <w:spacing w:beforeLines="20" w:before="62" w:afterLines="20" w:after="62"/>
        <w:ind w:left="641" w:hanging="357"/>
        <w:rPr>
          <w:rFonts w:cs="Arial"/>
        </w:rPr>
      </w:pPr>
      <w:r w:rsidRPr="00C75DCA">
        <w:rPr>
          <w:rFonts w:cs="Arial"/>
        </w:rPr>
        <w:t>Power Button</w:t>
      </w:r>
    </w:p>
    <w:p w14:paraId="658BB920" w14:textId="77777777" w:rsidR="00B158FA" w:rsidRPr="00C75DCA" w:rsidRDefault="00B158FA">
      <w:pPr>
        <w:pStyle w:val="ac"/>
        <w:widowControl w:val="0"/>
        <w:numPr>
          <w:ilvl w:val="3"/>
          <w:numId w:val="116"/>
        </w:numPr>
        <w:spacing w:beforeLines="20" w:before="62" w:afterLines="20" w:after="62"/>
        <w:ind w:left="641" w:hanging="357"/>
        <w:rPr>
          <w:rFonts w:cs="Arial"/>
        </w:rPr>
      </w:pPr>
      <w:r w:rsidRPr="00C75DCA">
        <w:rPr>
          <w:rFonts w:cs="Arial"/>
        </w:rPr>
        <w:t>Status LED</w:t>
      </w:r>
    </w:p>
    <w:p w14:paraId="3C49FAE9" w14:textId="77777777" w:rsidR="00B158FA" w:rsidRPr="00C75DCA" w:rsidRDefault="00B158FA">
      <w:pPr>
        <w:pStyle w:val="ac"/>
        <w:widowControl w:val="0"/>
        <w:numPr>
          <w:ilvl w:val="3"/>
          <w:numId w:val="116"/>
        </w:numPr>
        <w:spacing w:beforeLines="20" w:before="62" w:afterLines="20" w:after="62"/>
        <w:ind w:left="641" w:hanging="357"/>
        <w:rPr>
          <w:rFonts w:cs="Arial"/>
        </w:rPr>
      </w:pPr>
      <w:r w:rsidRPr="00C75DCA">
        <w:rPr>
          <w:rFonts w:cs="Arial"/>
        </w:rPr>
        <w:t>Power LED</w:t>
      </w:r>
    </w:p>
    <w:p w14:paraId="7D2B80E7" w14:textId="77777777" w:rsidR="00B158FA" w:rsidRPr="00C75DCA" w:rsidRDefault="00B158FA">
      <w:pPr>
        <w:pStyle w:val="ac"/>
        <w:widowControl w:val="0"/>
        <w:numPr>
          <w:ilvl w:val="3"/>
          <w:numId w:val="116"/>
        </w:numPr>
        <w:spacing w:beforeLines="20" w:before="62" w:afterLines="20" w:after="62"/>
        <w:ind w:left="641" w:hanging="357"/>
        <w:rPr>
          <w:rFonts w:cs="Arial"/>
        </w:rPr>
      </w:pPr>
      <w:r w:rsidRPr="00C75DCA">
        <w:rPr>
          <w:rFonts w:cs="Arial"/>
        </w:rPr>
        <w:t>USB Port</w:t>
      </w:r>
    </w:p>
    <w:p w14:paraId="08FD09F8" w14:textId="77777777" w:rsidR="00B158FA" w:rsidRPr="00C75DCA" w:rsidRDefault="00B158FA">
      <w:pPr>
        <w:pStyle w:val="ac"/>
        <w:widowControl w:val="0"/>
        <w:numPr>
          <w:ilvl w:val="3"/>
          <w:numId w:val="116"/>
        </w:numPr>
        <w:spacing w:beforeLines="20" w:before="62" w:afterLines="20" w:after="62"/>
        <w:ind w:left="641" w:hanging="357"/>
        <w:rPr>
          <w:rFonts w:cs="Arial"/>
        </w:rPr>
      </w:pPr>
      <w:r w:rsidRPr="00C75DCA">
        <w:rPr>
          <w:rFonts w:cs="Arial"/>
        </w:rPr>
        <w:t>Battery Clamp Cable</w:t>
      </w:r>
    </w:p>
    <w:p w14:paraId="6E741FDF" w14:textId="2D7E06CF" w:rsidR="00B158FA" w:rsidRPr="00C75DCA" w:rsidRDefault="00B158FA" w:rsidP="00B158FA">
      <w:pPr>
        <w:pStyle w:val="FigureTittle"/>
        <w:spacing w:before="62" w:after="62"/>
        <w:rPr>
          <w:rFonts w:cs="Arial"/>
        </w:rPr>
      </w:pPr>
      <w:r w:rsidRPr="00C75DCA">
        <w:rPr>
          <w:rFonts w:cs="Arial"/>
          <w:iCs/>
        </w:rPr>
        <w:t xml:space="preserve">Table </w:t>
      </w:r>
      <w:r w:rsidRPr="00C75DCA">
        <w:rPr>
          <w:rFonts w:cs="Arial"/>
          <w:i/>
          <w:iCs/>
        </w:rPr>
        <w:fldChar w:fldCharType="begin"/>
      </w:r>
      <w:r w:rsidRPr="00C75DCA">
        <w:rPr>
          <w:rFonts w:cs="Arial"/>
          <w:iCs/>
        </w:rPr>
        <w:instrText xml:space="preserve"> STYLEREF 1 \s </w:instrText>
      </w:r>
      <w:r w:rsidRPr="00C75DCA">
        <w:rPr>
          <w:rFonts w:cs="Arial"/>
          <w:i/>
          <w:iCs/>
        </w:rPr>
        <w:fldChar w:fldCharType="separate"/>
      </w:r>
      <w:r w:rsidR="006233ED">
        <w:rPr>
          <w:rFonts w:cs="Arial"/>
          <w:iCs/>
          <w:noProof/>
        </w:rPr>
        <w:t>11</w:t>
      </w:r>
      <w:r w:rsidRPr="00C75DCA">
        <w:rPr>
          <w:rFonts w:cs="Arial"/>
          <w:i/>
          <w:iCs/>
        </w:rPr>
        <w:fldChar w:fldCharType="end"/>
      </w:r>
      <w:r w:rsidRPr="00C75DCA">
        <w:rPr>
          <w:rFonts w:cs="Arial"/>
          <w:iCs/>
        </w:rPr>
        <w:noBreakHyphen/>
      </w:r>
      <w:r w:rsidRPr="00C75DCA">
        <w:rPr>
          <w:rFonts w:cs="Arial"/>
          <w:i/>
          <w:iCs/>
        </w:rPr>
        <w:fldChar w:fldCharType="begin"/>
      </w:r>
      <w:r w:rsidRPr="00C75DCA">
        <w:rPr>
          <w:rFonts w:cs="Arial"/>
          <w:iCs/>
        </w:rPr>
        <w:instrText xml:space="preserve"> SEQ Table \* ARABIC \s 1 </w:instrText>
      </w:r>
      <w:r w:rsidRPr="00C75DCA">
        <w:rPr>
          <w:rFonts w:cs="Arial"/>
          <w:i/>
          <w:iCs/>
        </w:rPr>
        <w:fldChar w:fldCharType="separate"/>
      </w:r>
      <w:r w:rsidR="006233ED">
        <w:rPr>
          <w:rFonts w:cs="Arial"/>
          <w:iCs/>
          <w:noProof/>
        </w:rPr>
        <w:t>1</w:t>
      </w:r>
      <w:r w:rsidRPr="00C75DCA">
        <w:rPr>
          <w:rFonts w:cs="Arial"/>
          <w:i/>
          <w:iCs/>
        </w:rPr>
        <w:fldChar w:fldCharType="end"/>
      </w:r>
      <w:r w:rsidRPr="00C75DCA">
        <w:rPr>
          <w:rFonts w:cs="Arial"/>
          <w:iCs/>
        </w:rPr>
        <w:t xml:space="preserve"> </w:t>
      </w:r>
      <w:r w:rsidRPr="00C75DCA">
        <w:rPr>
          <w:rFonts w:cs="Arial"/>
          <w:i/>
          <w:iCs/>
        </w:rPr>
        <w:t>LED Description</w:t>
      </w:r>
    </w:p>
    <w:tbl>
      <w:tblPr>
        <w:tblStyle w:val="af"/>
        <w:tblW w:w="0" w:type="auto"/>
        <w:jc w:val="center"/>
        <w:tblLook w:val="04A0" w:firstRow="1" w:lastRow="0" w:firstColumn="1" w:lastColumn="0" w:noHBand="0" w:noVBand="1"/>
      </w:tblPr>
      <w:tblGrid>
        <w:gridCol w:w="1271"/>
        <w:gridCol w:w="1559"/>
        <w:gridCol w:w="3686"/>
      </w:tblGrid>
      <w:tr w:rsidR="00B158FA" w:rsidRPr="00C75DCA" w14:paraId="403EB056" w14:textId="77777777" w:rsidTr="000175A8">
        <w:trPr>
          <w:tblHeader/>
          <w:jc w:val="center"/>
        </w:trPr>
        <w:tc>
          <w:tcPr>
            <w:tcW w:w="1271" w:type="dxa"/>
            <w:shd w:val="clear" w:color="auto" w:fill="D9D9D9" w:themeFill="background1" w:themeFillShade="D9"/>
            <w:vAlign w:val="center"/>
          </w:tcPr>
          <w:p w14:paraId="77F7915D" w14:textId="77777777" w:rsidR="00B158FA" w:rsidRPr="00C75DCA" w:rsidRDefault="00B158FA" w:rsidP="00F33CFD">
            <w:pPr>
              <w:spacing w:beforeLines="20" w:before="62" w:afterLines="20" w:after="62"/>
              <w:ind w:left="0"/>
              <w:contextualSpacing/>
              <w:rPr>
                <w:rFonts w:eastAsiaTheme="minorEastAsia" w:cs="Arial"/>
                <w:b/>
                <w:smallCaps/>
                <w:color w:val="000000" w:themeColor="text1"/>
              </w:rPr>
            </w:pPr>
            <w:r w:rsidRPr="00C75DCA">
              <w:rPr>
                <w:rFonts w:eastAsiaTheme="minorEastAsia" w:cs="Arial"/>
                <w:b/>
                <w:color w:val="000000" w:themeColor="text1"/>
              </w:rPr>
              <w:t>LED</w:t>
            </w:r>
          </w:p>
        </w:tc>
        <w:tc>
          <w:tcPr>
            <w:tcW w:w="1559" w:type="dxa"/>
            <w:shd w:val="clear" w:color="auto" w:fill="D9D9D9" w:themeFill="background1" w:themeFillShade="D9"/>
            <w:vAlign w:val="center"/>
          </w:tcPr>
          <w:p w14:paraId="6F909797" w14:textId="77777777" w:rsidR="00B158FA" w:rsidRPr="00C75DCA" w:rsidRDefault="00B158FA" w:rsidP="00F33CFD">
            <w:pPr>
              <w:spacing w:beforeLines="20" w:before="62" w:afterLines="20" w:after="62"/>
              <w:ind w:left="0"/>
              <w:contextualSpacing/>
              <w:rPr>
                <w:rFonts w:eastAsiaTheme="minorEastAsia" w:cs="Arial"/>
                <w:b/>
                <w:smallCaps/>
                <w:color w:val="000000" w:themeColor="text1"/>
              </w:rPr>
            </w:pPr>
            <w:r w:rsidRPr="00C75DCA">
              <w:rPr>
                <w:rFonts w:eastAsiaTheme="minorEastAsia" w:cs="Arial"/>
                <w:b/>
                <w:color w:val="000000" w:themeColor="text1"/>
              </w:rPr>
              <w:t>Color</w:t>
            </w:r>
          </w:p>
        </w:tc>
        <w:tc>
          <w:tcPr>
            <w:tcW w:w="3686" w:type="dxa"/>
            <w:shd w:val="clear" w:color="auto" w:fill="D9D9D9" w:themeFill="background1" w:themeFillShade="D9"/>
            <w:vAlign w:val="center"/>
          </w:tcPr>
          <w:p w14:paraId="191470F9" w14:textId="77777777" w:rsidR="00B158FA" w:rsidRPr="00C75DCA" w:rsidRDefault="00B158FA" w:rsidP="00F33CFD">
            <w:pPr>
              <w:spacing w:beforeLines="20" w:before="62" w:afterLines="20" w:after="62"/>
              <w:ind w:left="0"/>
              <w:contextualSpacing/>
              <w:rPr>
                <w:rFonts w:eastAsiaTheme="minorEastAsia" w:cs="Arial"/>
                <w:b/>
                <w:color w:val="000000" w:themeColor="text1"/>
              </w:rPr>
            </w:pPr>
            <w:r w:rsidRPr="00C75DCA">
              <w:rPr>
                <w:rFonts w:eastAsiaTheme="minorEastAsia" w:cs="Arial"/>
                <w:b/>
                <w:color w:val="000000" w:themeColor="text1"/>
              </w:rPr>
              <w:t>Description</w:t>
            </w:r>
          </w:p>
        </w:tc>
      </w:tr>
      <w:tr w:rsidR="00B158FA" w:rsidRPr="00C75DCA" w14:paraId="6D21FC1B" w14:textId="77777777" w:rsidTr="000175A8">
        <w:trPr>
          <w:jc w:val="center"/>
        </w:trPr>
        <w:tc>
          <w:tcPr>
            <w:tcW w:w="1271" w:type="dxa"/>
            <w:vMerge w:val="restart"/>
            <w:vAlign w:val="center"/>
          </w:tcPr>
          <w:p w14:paraId="3FFFAFB4" w14:textId="77777777" w:rsidR="00B158FA" w:rsidRPr="00C75DCA" w:rsidRDefault="00B158FA" w:rsidP="00F33CFD">
            <w:pPr>
              <w:spacing w:beforeLines="20" w:before="62" w:afterLines="20" w:after="62"/>
              <w:ind w:left="0"/>
              <w:contextualSpacing/>
              <w:rPr>
                <w:rFonts w:cs="Arial"/>
                <w:b/>
              </w:rPr>
            </w:pPr>
            <w:r w:rsidRPr="00C75DCA">
              <w:rPr>
                <w:rFonts w:cs="Arial"/>
                <w:b/>
                <w:color w:val="000000" w:themeColor="text1"/>
                <w:szCs w:val="18"/>
              </w:rPr>
              <w:t>Status LED</w:t>
            </w:r>
          </w:p>
        </w:tc>
        <w:tc>
          <w:tcPr>
            <w:tcW w:w="1559" w:type="dxa"/>
            <w:vAlign w:val="center"/>
          </w:tcPr>
          <w:p w14:paraId="4F046BC6" w14:textId="77777777" w:rsidR="00B158FA" w:rsidRPr="00C75DCA" w:rsidRDefault="00B158FA" w:rsidP="00F33CFD">
            <w:pPr>
              <w:pStyle w:val="af4"/>
              <w:spacing w:beforeLines="20" w:before="62" w:afterLines="20" w:after="62" w:line="240" w:lineRule="exact"/>
              <w:ind w:left="0"/>
              <w:jc w:val="left"/>
              <w:rPr>
                <w:rFonts w:eastAsiaTheme="minorEastAsia"/>
                <w:smallCaps/>
                <w:color w:val="000000" w:themeColor="text1"/>
              </w:rPr>
            </w:pPr>
            <w:r w:rsidRPr="00C75DCA">
              <w:t>Flashing Green</w:t>
            </w:r>
          </w:p>
        </w:tc>
        <w:tc>
          <w:tcPr>
            <w:tcW w:w="3686" w:type="dxa"/>
            <w:vAlign w:val="center"/>
          </w:tcPr>
          <w:p w14:paraId="77A76D88" w14:textId="77777777" w:rsidR="00B158FA" w:rsidRPr="00C75DCA" w:rsidRDefault="00B158FA" w:rsidP="00F33CFD">
            <w:pPr>
              <w:pStyle w:val="af4"/>
              <w:spacing w:beforeLines="20" w:before="62" w:afterLines="20" w:after="62" w:line="240" w:lineRule="exact"/>
              <w:ind w:left="0"/>
              <w:jc w:val="left"/>
            </w:pPr>
            <w:r w:rsidRPr="00C75DCA">
              <w:t>The tester is communicating via USB cable.</w:t>
            </w:r>
          </w:p>
        </w:tc>
      </w:tr>
      <w:tr w:rsidR="00B158FA" w:rsidRPr="00C75DCA" w14:paraId="1C8A3988" w14:textId="77777777" w:rsidTr="000175A8">
        <w:trPr>
          <w:jc w:val="center"/>
        </w:trPr>
        <w:tc>
          <w:tcPr>
            <w:tcW w:w="1271" w:type="dxa"/>
            <w:vMerge/>
            <w:vAlign w:val="center"/>
          </w:tcPr>
          <w:p w14:paraId="4BD181D5" w14:textId="77777777" w:rsidR="00B158FA" w:rsidRPr="00C75DCA" w:rsidRDefault="00B158FA" w:rsidP="00D12CC8">
            <w:pPr>
              <w:spacing w:beforeLines="20" w:before="62" w:afterLines="20" w:after="62"/>
              <w:ind w:left="0"/>
              <w:contextualSpacing/>
              <w:jc w:val="center"/>
              <w:rPr>
                <w:rFonts w:cs="Arial"/>
                <w:b/>
              </w:rPr>
            </w:pPr>
          </w:p>
        </w:tc>
        <w:tc>
          <w:tcPr>
            <w:tcW w:w="1559" w:type="dxa"/>
            <w:vAlign w:val="center"/>
          </w:tcPr>
          <w:p w14:paraId="3F6EA31E" w14:textId="77777777" w:rsidR="00B158FA" w:rsidRPr="00C75DCA" w:rsidRDefault="00B158FA" w:rsidP="00F33CFD">
            <w:pPr>
              <w:pStyle w:val="af4"/>
              <w:spacing w:beforeLines="20" w:before="62" w:afterLines="20" w:after="62" w:line="240" w:lineRule="exact"/>
              <w:ind w:left="0"/>
              <w:jc w:val="left"/>
            </w:pPr>
            <w:r w:rsidRPr="00C75DCA">
              <w:t>Flashing Blue</w:t>
            </w:r>
          </w:p>
        </w:tc>
        <w:tc>
          <w:tcPr>
            <w:tcW w:w="3686" w:type="dxa"/>
            <w:vAlign w:val="center"/>
          </w:tcPr>
          <w:p w14:paraId="12748E77" w14:textId="77777777" w:rsidR="00B158FA" w:rsidRPr="00C75DCA" w:rsidRDefault="00B158FA" w:rsidP="00F33CFD">
            <w:pPr>
              <w:pStyle w:val="af4"/>
              <w:spacing w:beforeLines="20" w:before="62" w:afterLines="20" w:after="62" w:line="240" w:lineRule="exact"/>
              <w:ind w:left="0"/>
              <w:jc w:val="left"/>
            </w:pPr>
            <w:r w:rsidRPr="00C75DCA">
              <w:t>The tester is communicating via Bluetooth.</w:t>
            </w:r>
          </w:p>
        </w:tc>
      </w:tr>
      <w:tr w:rsidR="00B158FA" w:rsidRPr="00C75DCA" w14:paraId="6D824170" w14:textId="77777777" w:rsidTr="000175A8">
        <w:trPr>
          <w:jc w:val="center"/>
        </w:trPr>
        <w:tc>
          <w:tcPr>
            <w:tcW w:w="1271" w:type="dxa"/>
            <w:vMerge/>
            <w:vAlign w:val="center"/>
          </w:tcPr>
          <w:p w14:paraId="7DCDE920" w14:textId="77777777" w:rsidR="00B158FA" w:rsidRPr="00C75DCA" w:rsidRDefault="00B158FA" w:rsidP="00D12CC8">
            <w:pPr>
              <w:spacing w:beforeLines="20" w:before="62" w:afterLines="20" w:after="62"/>
              <w:ind w:left="0"/>
              <w:contextualSpacing/>
              <w:jc w:val="center"/>
              <w:rPr>
                <w:rFonts w:cs="Arial"/>
                <w:b/>
              </w:rPr>
            </w:pPr>
          </w:p>
        </w:tc>
        <w:tc>
          <w:tcPr>
            <w:tcW w:w="1559" w:type="dxa"/>
            <w:vAlign w:val="center"/>
          </w:tcPr>
          <w:p w14:paraId="5F755ED8" w14:textId="77777777" w:rsidR="00B158FA" w:rsidRPr="00C75DCA" w:rsidRDefault="00B158FA" w:rsidP="00F33CFD">
            <w:pPr>
              <w:pStyle w:val="af4"/>
              <w:spacing w:beforeLines="20" w:before="62" w:afterLines="20" w:after="62" w:line="240" w:lineRule="exact"/>
              <w:ind w:left="0"/>
              <w:jc w:val="left"/>
            </w:pPr>
            <w:r w:rsidRPr="00C75DCA">
              <w:t>Flashing Red</w:t>
            </w:r>
          </w:p>
        </w:tc>
        <w:tc>
          <w:tcPr>
            <w:tcW w:w="3686" w:type="dxa"/>
            <w:vAlign w:val="center"/>
          </w:tcPr>
          <w:p w14:paraId="34C465CD" w14:textId="77777777" w:rsidR="00B158FA" w:rsidRPr="00C75DCA" w:rsidRDefault="00B158FA" w:rsidP="00F33CFD">
            <w:pPr>
              <w:pStyle w:val="af4"/>
              <w:spacing w:beforeLines="20" w:before="62" w:afterLines="20" w:after="62" w:line="240" w:lineRule="exact"/>
              <w:ind w:left="0"/>
              <w:jc w:val="left"/>
            </w:pPr>
            <w:r w:rsidRPr="00C75DCA">
              <w:t>Battery clamps are connected to the wrong battery terminals.</w:t>
            </w:r>
          </w:p>
        </w:tc>
      </w:tr>
      <w:tr w:rsidR="00B158FA" w:rsidRPr="00C75DCA" w14:paraId="4B53D4AD" w14:textId="77777777" w:rsidTr="000175A8">
        <w:trPr>
          <w:jc w:val="center"/>
        </w:trPr>
        <w:tc>
          <w:tcPr>
            <w:tcW w:w="1271" w:type="dxa"/>
            <w:vMerge w:val="restart"/>
            <w:vAlign w:val="center"/>
          </w:tcPr>
          <w:p w14:paraId="391548F8" w14:textId="77777777" w:rsidR="00B158FA" w:rsidRPr="00C75DCA" w:rsidRDefault="00B158FA" w:rsidP="00F33CFD">
            <w:pPr>
              <w:spacing w:beforeLines="20" w:before="62" w:afterLines="20" w:after="62"/>
              <w:ind w:left="0"/>
              <w:contextualSpacing/>
              <w:rPr>
                <w:rFonts w:cs="Arial"/>
                <w:b/>
              </w:rPr>
            </w:pPr>
            <w:r w:rsidRPr="00C75DCA">
              <w:rPr>
                <w:rFonts w:cs="Arial"/>
                <w:b/>
              </w:rPr>
              <w:t>Power LED</w:t>
            </w:r>
          </w:p>
        </w:tc>
        <w:tc>
          <w:tcPr>
            <w:tcW w:w="1559" w:type="dxa"/>
            <w:vAlign w:val="center"/>
          </w:tcPr>
          <w:p w14:paraId="009D1F80" w14:textId="77777777" w:rsidR="00B158FA" w:rsidRPr="00C75DCA" w:rsidRDefault="00B158FA" w:rsidP="00F33CFD">
            <w:pPr>
              <w:pStyle w:val="af4"/>
              <w:spacing w:beforeLines="20" w:before="62" w:afterLines="20" w:after="62" w:line="240" w:lineRule="exact"/>
              <w:ind w:left="0"/>
              <w:jc w:val="left"/>
            </w:pPr>
            <w:r w:rsidRPr="00C75DCA">
              <w:t>Solid Green</w:t>
            </w:r>
          </w:p>
        </w:tc>
        <w:tc>
          <w:tcPr>
            <w:tcW w:w="3686" w:type="dxa"/>
            <w:vAlign w:val="center"/>
          </w:tcPr>
          <w:p w14:paraId="26CE16F7" w14:textId="77777777" w:rsidR="00B158FA" w:rsidRPr="00C75DCA" w:rsidRDefault="00B158FA" w:rsidP="00F33CFD">
            <w:pPr>
              <w:pStyle w:val="af4"/>
              <w:spacing w:beforeLines="20" w:before="62" w:afterLines="20" w:after="62" w:line="240" w:lineRule="exact"/>
              <w:ind w:left="0"/>
              <w:jc w:val="left"/>
            </w:pPr>
            <w:r w:rsidRPr="00C75DCA">
              <w:t>The tester is powered on and the battery is sufficiently charged.</w:t>
            </w:r>
          </w:p>
        </w:tc>
      </w:tr>
      <w:tr w:rsidR="00B158FA" w:rsidRPr="00C75DCA" w14:paraId="69B3CB33" w14:textId="77777777" w:rsidTr="000175A8">
        <w:trPr>
          <w:jc w:val="center"/>
        </w:trPr>
        <w:tc>
          <w:tcPr>
            <w:tcW w:w="1271" w:type="dxa"/>
            <w:vMerge/>
            <w:vAlign w:val="center"/>
          </w:tcPr>
          <w:p w14:paraId="6A12D91C" w14:textId="77777777" w:rsidR="00B158FA" w:rsidRPr="00C75DCA" w:rsidRDefault="00B158FA" w:rsidP="00D12CC8">
            <w:pPr>
              <w:spacing w:beforeLines="20" w:before="62" w:afterLines="20" w:after="62"/>
              <w:ind w:left="0"/>
              <w:contextualSpacing/>
              <w:jc w:val="center"/>
              <w:rPr>
                <w:rFonts w:cs="Arial"/>
                <w:b/>
              </w:rPr>
            </w:pPr>
          </w:p>
        </w:tc>
        <w:tc>
          <w:tcPr>
            <w:tcW w:w="1559" w:type="dxa"/>
            <w:vAlign w:val="center"/>
          </w:tcPr>
          <w:p w14:paraId="701FEAAD" w14:textId="77777777" w:rsidR="00B158FA" w:rsidRPr="00C75DCA" w:rsidRDefault="00B158FA" w:rsidP="00F33CFD">
            <w:pPr>
              <w:pStyle w:val="af4"/>
              <w:spacing w:beforeLines="20" w:before="62" w:afterLines="20" w:after="62" w:line="240" w:lineRule="exact"/>
              <w:ind w:left="0"/>
              <w:jc w:val="left"/>
            </w:pPr>
            <w:r w:rsidRPr="00C75DCA">
              <w:t>Flashing Green</w:t>
            </w:r>
          </w:p>
        </w:tc>
        <w:tc>
          <w:tcPr>
            <w:tcW w:w="3686" w:type="dxa"/>
            <w:vAlign w:val="center"/>
          </w:tcPr>
          <w:p w14:paraId="137AD115" w14:textId="77777777" w:rsidR="00B158FA" w:rsidRPr="00C75DCA" w:rsidRDefault="00B158FA" w:rsidP="00F33CFD">
            <w:pPr>
              <w:pStyle w:val="af4"/>
              <w:spacing w:beforeLines="20" w:before="62" w:afterLines="20" w:after="62" w:line="240" w:lineRule="exact"/>
              <w:ind w:left="0"/>
              <w:jc w:val="left"/>
            </w:pPr>
            <w:r w:rsidRPr="00C75DCA">
              <w:t>The tester is charging. (Turns solid green when battery is fully charged.)</w:t>
            </w:r>
          </w:p>
        </w:tc>
      </w:tr>
      <w:tr w:rsidR="00B158FA" w:rsidRPr="00C75DCA" w14:paraId="5C671CD5" w14:textId="77777777" w:rsidTr="000175A8">
        <w:trPr>
          <w:jc w:val="center"/>
        </w:trPr>
        <w:tc>
          <w:tcPr>
            <w:tcW w:w="1271" w:type="dxa"/>
            <w:vMerge/>
            <w:vAlign w:val="center"/>
          </w:tcPr>
          <w:p w14:paraId="318742B0" w14:textId="77777777" w:rsidR="00B158FA" w:rsidRPr="00C75DCA" w:rsidRDefault="00B158FA" w:rsidP="00D12CC8">
            <w:pPr>
              <w:spacing w:beforeLines="20" w:before="62" w:afterLines="20" w:after="62"/>
              <w:ind w:left="0"/>
              <w:contextualSpacing/>
              <w:jc w:val="center"/>
              <w:rPr>
                <w:rFonts w:cs="Arial"/>
                <w:b/>
              </w:rPr>
            </w:pPr>
          </w:p>
        </w:tc>
        <w:tc>
          <w:tcPr>
            <w:tcW w:w="1559" w:type="dxa"/>
            <w:vAlign w:val="center"/>
          </w:tcPr>
          <w:p w14:paraId="2D1627A4" w14:textId="77777777" w:rsidR="00B158FA" w:rsidRPr="00C75DCA" w:rsidRDefault="00B158FA" w:rsidP="00F33CFD">
            <w:pPr>
              <w:pStyle w:val="af4"/>
              <w:spacing w:beforeLines="20" w:before="62" w:afterLines="20" w:after="62" w:line="240" w:lineRule="exact"/>
              <w:ind w:left="0"/>
              <w:jc w:val="left"/>
            </w:pPr>
            <w:r w:rsidRPr="00C75DCA">
              <w:t xml:space="preserve">Solid </w:t>
            </w:r>
            <w:r w:rsidRPr="00C75DCA">
              <w:rPr>
                <w:color w:val="000000" w:themeColor="text1"/>
                <w:szCs w:val="18"/>
              </w:rPr>
              <w:t>Red</w:t>
            </w:r>
          </w:p>
        </w:tc>
        <w:tc>
          <w:tcPr>
            <w:tcW w:w="3686" w:type="dxa"/>
            <w:vAlign w:val="center"/>
          </w:tcPr>
          <w:p w14:paraId="45FB7FEA" w14:textId="77777777" w:rsidR="00B158FA" w:rsidRPr="00C75DCA" w:rsidRDefault="00B158FA" w:rsidP="00F33CFD">
            <w:pPr>
              <w:pStyle w:val="af4"/>
              <w:spacing w:beforeLines="20" w:before="62" w:afterLines="20" w:after="62" w:line="240" w:lineRule="exact"/>
              <w:ind w:left="0"/>
              <w:jc w:val="left"/>
            </w:pPr>
            <w:r w:rsidRPr="00C75DCA">
              <w:t>The device is in boot mode.</w:t>
            </w:r>
          </w:p>
        </w:tc>
      </w:tr>
      <w:tr w:rsidR="00B158FA" w:rsidRPr="00C75DCA" w14:paraId="34540D87" w14:textId="77777777" w:rsidTr="000175A8">
        <w:trPr>
          <w:jc w:val="center"/>
        </w:trPr>
        <w:tc>
          <w:tcPr>
            <w:tcW w:w="1271" w:type="dxa"/>
            <w:vMerge/>
            <w:vAlign w:val="center"/>
          </w:tcPr>
          <w:p w14:paraId="7AC9F5A3" w14:textId="77777777" w:rsidR="00B158FA" w:rsidRPr="00C75DCA" w:rsidRDefault="00B158FA" w:rsidP="00D12CC8">
            <w:pPr>
              <w:spacing w:beforeLines="20" w:before="62" w:afterLines="20" w:after="62"/>
              <w:ind w:left="0"/>
              <w:contextualSpacing/>
              <w:jc w:val="center"/>
              <w:rPr>
                <w:rFonts w:cs="Arial"/>
                <w:b/>
              </w:rPr>
            </w:pPr>
          </w:p>
        </w:tc>
        <w:tc>
          <w:tcPr>
            <w:tcW w:w="1559" w:type="dxa"/>
            <w:vAlign w:val="center"/>
          </w:tcPr>
          <w:p w14:paraId="30E15B63" w14:textId="77777777" w:rsidR="00B158FA" w:rsidRPr="00C75DCA" w:rsidRDefault="00B158FA" w:rsidP="00F33CFD">
            <w:pPr>
              <w:pStyle w:val="af4"/>
              <w:spacing w:beforeLines="20" w:before="62" w:afterLines="20" w:after="62" w:line="240" w:lineRule="exact"/>
              <w:ind w:left="0"/>
              <w:jc w:val="left"/>
            </w:pPr>
            <w:r w:rsidRPr="00C75DCA">
              <w:t>Flashing Red</w:t>
            </w:r>
          </w:p>
        </w:tc>
        <w:tc>
          <w:tcPr>
            <w:tcW w:w="3686" w:type="dxa"/>
            <w:vAlign w:val="center"/>
          </w:tcPr>
          <w:p w14:paraId="507BB177" w14:textId="77777777" w:rsidR="00B158FA" w:rsidRPr="00C75DCA" w:rsidRDefault="00B158FA" w:rsidP="00F33CFD">
            <w:pPr>
              <w:pStyle w:val="af4"/>
              <w:spacing w:beforeLines="20" w:before="62" w:afterLines="20" w:after="62" w:line="240" w:lineRule="exact"/>
              <w:ind w:left="0"/>
              <w:jc w:val="left"/>
            </w:pPr>
            <w:r w:rsidRPr="00C75DCA">
              <w:t>The battery level is low. Please charge.</w:t>
            </w:r>
          </w:p>
        </w:tc>
      </w:tr>
    </w:tbl>
    <w:p w14:paraId="1797D215" w14:textId="77777777" w:rsidR="00B158FA" w:rsidRPr="00C75DCA" w:rsidRDefault="00B158FA" w:rsidP="00B158FA">
      <w:pPr>
        <w:pStyle w:val="30"/>
        <w:spacing w:before="312" w:after="156"/>
      </w:pPr>
      <w:bookmarkStart w:id="753" w:name="_Toc159436349"/>
      <w:r w:rsidRPr="00C75DCA">
        <w:t>Power Sources</w:t>
      </w:r>
      <w:bookmarkEnd w:id="753"/>
    </w:p>
    <w:p w14:paraId="36632188" w14:textId="77777777" w:rsidR="00B158FA" w:rsidRPr="00C75DCA" w:rsidRDefault="00B158FA" w:rsidP="00B158FA">
      <w:pPr>
        <w:pStyle w:val="BodytextUserManual"/>
        <w:spacing w:before="156" w:after="156"/>
        <w:rPr>
          <w:smallCaps/>
        </w:rPr>
      </w:pPr>
      <w:r w:rsidRPr="00C75DCA">
        <w:t>The MaxiBAS</w:t>
      </w:r>
      <w:r w:rsidRPr="00C75DCA">
        <w:rPr>
          <w:i/>
        </w:rPr>
        <w:t xml:space="preserve"> </w:t>
      </w:r>
      <w:r w:rsidRPr="00C75DCA">
        <w:t>BT506 tester can receive power from the following sources:</w:t>
      </w:r>
    </w:p>
    <w:p w14:paraId="140A3733" w14:textId="77777777" w:rsidR="00B158FA" w:rsidRPr="00C75DCA" w:rsidRDefault="00B158FA" w:rsidP="00B158FA">
      <w:pPr>
        <w:pStyle w:val="ItemList"/>
        <w:widowControl/>
        <w:spacing w:before="62" w:after="62"/>
        <w:ind w:left="641" w:hanging="357"/>
        <w:rPr>
          <w:rFonts w:cs="Arial"/>
          <w:smallCaps/>
        </w:rPr>
      </w:pPr>
      <w:r w:rsidRPr="00C75DCA">
        <w:rPr>
          <w:rFonts w:cs="Arial"/>
        </w:rPr>
        <w:t>Internal Battery Pack</w:t>
      </w:r>
    </w:p>
    <w:p w14:paraId="66F45C5E" w14:textId="77777777" w:rsidR="00B158FA" w:rsidRPr="00C75DCA" w:rsidRDefault="00B158FA" w:rsidP="00B158FA">
      <w:pPr>
        <w:pStyle w:val="ItemList"/>
        <w:widowControl/>
        <w:spacing w:before="62" w:after="62"/>
        <w:ind w:left="641" w:hanging="357"/>
        <w:rPr>
          <w:rFonts w:eastAsia="黑体" w:cs="Arial"/>
          <w:b/>
        </w:rPr>
      </w:pPr>
      <w:r w:rsidRPr="00C75DCA">
        <w:rPr>
          <w:rFonts w:cs="Arial"/>
        </w:rPr>
        <w:t>AC/DC Power Supply</w:t>
      </w:r>
    </w:p>
    <w:p w14:paraId="47886EDF" w14:textId="77777777" w:rsidR="00B158FA" w:rsidRPr="00C75DCA" w:rsidRDefault="00FD20BB" w:rsidP="00FD20BB">
      <w:pPr>
        <w:pStyle w:val="NOTE0"/>
        <w:spacing w:beforeLines="0" w:before="0" w:afterLines="0" w:after="0"/>
        <w:ind w:left="1075" w:hanging="792"/>
        <w:rPr>
          <w:rFonts w:cs="Arial"/>
          <w:smallCaps/>
          <w:color w:val="000000" w:themeColor="text1"/>
        </w:rPr>
      </w:pPr>
      <w:r w:rsidRPr="00C75DCA">
        <w:rPr>
          <w:rFonts w:cs="Arial"/>
          <w:noProof/>
        </w:rPr>
        <w:drawing>
          <wp:anchor distT="0" distB="0" distL="114300" distR="114300" simplePos="0" relativeHeight="251945984" behindDoc="0" locked="0" layoutInCell="1" allowOverlap="1" wp14:anchorId="14E6DA9B" wp14:editId="4FE55881">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00B158FA" w:rsidRPr="00C75DCA">
        <w:rPr>
          <w:rFonts w:cs="Arial"/>
        </w:rPr>
        <w:t>IMPORTANT</w:t>
      </w:r>
    </w:p>
    <w:p w14:paraId="581229FE" w14:textId="77777777" w:rsidR="00B158FA" w:rsidRPr="00C75DCA" w:rsidRDefault="00B158FA" w:rsidP="00FD20BB">
      <w:pPr>
        <w:pStyle w:val="NOTE1"/>
        <w:spacing w:beforeLines="0" w:before="0" w:afterLines="0" w:after="0"/>
        <w:ind w:left="283"/>
        <w:rPr>
          <w:rFonts w:cs="Arial"/>
          <w:smallCaps/>
        </w:rPr>
      </w:pPr>
      <w:r w:rsidRPr="00C75DCA">
        <w:rPr>
          <w:rFonts w:cs="Arial"/>
        </w:rPr>
        <w:t>Do not charge the tester when the temperature is below 0 °C (32 °F) or above 45 °C (113 °F).</w:t>
      </w:r>
    </w:p>
    <w:p w14:paraId="4BE1CBF7" w14:textId="77777777" w:rsidR="00B158FA" w:rsidRPr="00C75DCA" w:rsidRDefault="00B158FA" w:rsidP="00B158FA">
      <w:pPr>
        <w:pStyle w:val="40"/>
        <w:spacing w:before="156" w:after="156"/>
      </w:pPr>
      <w:bookmarkStart w:id="754" w:name="_Toc114038101"/>
      <w:r w:rsidRPr="00C75DCA">
        <w:t>Internal Battery Pack</w:t>
      </w:r>
      <w:bookmarkEnd w:id="754"/>
    </w:p>
    <w:p w14:paraId="305AA2A4" w14:textId="77777777" w:rsidR="00B158FA" w:rsidRPr="00C75DCA" w:rsidRDefault="00B158FA" w:rsidP="00B158FA">
      <w:pPr>
        <w:pStyle w:val="EN"/>
        <w:spacing w:before="156" w:after="156"/>
        <w:rPr>
          <w:rFonts w:cs="Arial"/>
          <w:smallCaps/>
          <w:color w:val="000000" w:themeColor="text1"/>
        </w:rPr>
      </w:pPr>
      <w:r w:rsidRPr="00C75DCA">
        <w:rPr>
          <w:rFonts w:cs="Arial"/>
          <w:color w:val="000000" w:themeColor="text1"/>
        </w:rPr>
        <w:t xml:space="preserve">The </w:t>
      </w:r>
      <w:r w:rsidRPr="00C75DCA">
        <w:rPr>
          <w:rFonts w:cs="Arial"/>
        </w:rPr>
        <w:t>MaxiBAS BT506</w:t>
      </w:r>
      <w:r w:rsidRPr="00C75DCA">
        <w:rPr>
          <w:rFonts w:cs="Arial"/>
          <w:color w:val="000000" w:themeColor="text1"/>
        </w:rPr>
        <w:t xml:space="preserve"> battery tester can be powered with the internal rechargeable battery.</w:t>
      </w:r>
    </w:p>
    <w:p w14:paraId="201E343D" w14:textId="77777777" w:rsidR="00B158FA" w:rsidRPr="00C75DCA" w:rsidRDefault="00B158FA" w:rsidP="00B158FA">
      <w:pPr>
        <w:pStyle w:val="40"/>
        <w:spacing w:before="156" w:after="156"/>
      </w:pPr>
      <w:bookmarkStart w:id="755" w:name="_Toc114038102"/>
      <w:r w:rsidRPr="00C75DCA">
        <w:t>AC/DC Power Supply — Using Power Adapter</w:t>
      </w:r>
      <w:bookmarkEnd w:id="755"/>
    </w:p>
    <w:p w14:paraId="41C6C6A7" w14:textId="77777777" w:rsidR="00B158FA" w:rsidRPr="00C75DCA" w:rsidRDefault="00B158FA" w:rsidP="00B158FA">
      <w:pPr>
        <w:pStyle w:val="EN"/>
        <w:spacing w:before="156" w:after="156"/>
        <w:rPr>
          <w:rFonts w:cs="Arial"/>
          <w:color w:val="000000" w:themeColor="text1"/>
        </w:rPr>
      </w:pPr>
      <w:r w:rsidRPr="00C75DCA">
        <w:rPr>
          <w:rFonts w:cs="Arial"/>
          <w:color w:val="000000" w:themeColor="text1"/>
        </w:rPr>
        <w:t xml:space="preserve">The </w:t>
      </w:r>
      <w:r w:rsidRPr="00C75DCA">
        <w:rPr>
          <w:rFonts w:cs="Arial"/>
        </w:rPr>
        <w:t>MaxiBAS</w:t>
      </w:r>
      <w:r w:rsidRPr="00C75DCA">
        <w:rPr>
          <w:rFonts w:cs="Arial"/>
          <w:color w:val="000000" w:themeColor="text1"/>
        </w:rPr>
        <w:t xml:space="preserve"> BT506 battery tester can be powered from an electrical outlet using the AC/DC power adapter. The AC/DC power supply also charges the internal battery pack.</w:t>
      </w:r>
    </w:p>
    <w:p w14:paraId="01BFBAE1" w14:textId="77777777" w:rsidR="00B158FA" w:rsidRPr="00C75DCA" w:rsidRDefault="00B158FA" w:rsidP="00B158FA">
      <w:pPr>
        <w:pStyle w:val="30"/>
        <w:spacing w:before="312" w:after="156"/>
        <w:rPr>
          <w:smallCaps/>
        </w:rPr>
      </w:pPr>
      <w:bookmarkStart w:id="756" w:name="_Toc106826241"/>
      <w:bookmarkStart w:id="757" w:name="_Toc114038103"/>
      <w:bookmarkStart w:id="758" w:name="_Toc159436350"/>
      <w:r w:rsidRPr="00C75DCA">
        <w:t>Technical Specifications</w:t>
      </w:r>
      <w:bookmarkEnd w:id="756"/>
      <w:bookmarkEnd w:id="757"/>
      <w:bookmarkEnd w:id="758"/>
    </w:p>
    <w:p w14:paraId="337104C8" w14:textId="24E9D65F" w:rsidR="00B158FA" w:rsidRPr="00C75DCA" w:rsidRDefault="00B158FA" w:rsidP="00B158FA">
      <w:pPr>
        <w:pStyle w:val="FigureTittle"/>
        <w:spacing w:before="62" w:after="62"/>
        <w:rPr>
          <w:rFonts w:cs="Arial"/>
        </w:rPr>
      </w:pPr>
      <w:r w:rsidRPr="00C75DCA">
        <w:rPr>
          <w:rFonts w:cs="Arial"/>
          <w:iCs/>
        </w:rPr>
        <w:t xml:space="preserve">Table </w:t>
      </w:r>
      <w:r w:rsidRPr="00C75DCA">
        <w:rPr>
          <w:rFonts w:cs="Arial"/>
          <w:i/>
          <w:iCs/>
        </w:rPr>
        <w:fldChar w:fldCharType="begin"/>
      </w:r>
      <w:r w:rsidRPr="00C75DCA">
        <w:rPr>
          <w:rFonts w:cs="Arial"/>
          <w:iCs/>
        </w:rPr>
        <w:instrText xml:space="preserve"> STYLEREF 1 \s </w:instrText>
      </w:r>
      <w:r w:rsidRPr="00C75DCA">
        <w:rPr>
          <w:rFonts w:cs="Arial"/>
          <w:i/>
          <w:iCs/>
        </w:rPr>
        <w:fldChar w:fldCharType="separate"/>
      </w:r>
      <w:r w:rsidR="006233ED">
        <w:rPr>
          <w:rFonts w:cs="Arial"/>
          <w:iCs/>
          <w:noProof/>
        </w:rPr>
        <w:t>11</w:t>
      </w:r>
      <w:r w:rsidRPr="00C75DCA">
        <w:rPr>
          <w:rFonts w:cs="Arial"/>
          <w:i/>
          <w:iCs/>
        </w:rPr>
        <w:fldChar w:fldCharType="end"/>
      </w:r>
      <w:r w:rsidRPr="00C75DCA">
        <w:rPr>
          <w:rFonts w:cs="Arial"/>
          <w:iCs/>
        </w:rPr>
        <w:noBreakHyphen/>
      </w:r>
      <w:r w:rsidRPr="00C75DCA">
        <w:rPr>
          <w:rFonts w:cs="Arial"/>
          <w:i/>
          <w:iCs/>
        </w:rPr>
        <w:fldChar w:fldCharType="begin"/>
      </w:r>
      <w:r w:rsidRPr="00C75DCA">
        <w:rPr>
          <w:rFonts w:cs="Arial"/>
          <w:iCs/>
        </w:rPr>
        <w:instrText xml:space="preserve"> SEQ Table \* ARABIC \s 1 </w:instrText>
      </w:r>
      <w:r w:rsidRPr="00C75DCA">
        <w:rPr>
          <w:rFonts w:cs="Arial"/>
          <w:i/>
          <w:iCs/>
        </w:rPr>
        <w:fldChar w:fldCharType="separate"/>
      </w:r>
      <w:r w:rsidR="006233ED">
        <w:rPr>
          <w:rFonts w:cs="Arial"/>
          <w:iCs/>
          <w:noProof/>
        </w:rPr>
        <w:t>2</w:t>
      </w:r>
      <w:r w:rsidRPr="00C75DCA">
        <w:rPr>
          <w:rFonts w:cs="Arial"/>
          <w:i/>
          <w:iCs/>
        </w:rPr>
        <w:fldChar w:fldCharType="end"/>
      </w:r>
      <w:r w:rsidRPr="00C75DCA">
        <w:rPr>
          <w:rFonts w:cs="Arial"/>
          <w:iCs/>
        </w:rPr>
        <w:t xml:space="preserve"> </w:t>
      </w:r>
      <w:r w:rsidRPr="00C75DCA">
        <w:rPr>
          <w:rFonts w:cs="Arial"/>
          <w:i/>
          <w:iCs/>
        </w:rPr>
        <w:t>Technical specifications</w:t>
      </w:r>
    </w:p>
    <w:tbl>
      <w:tblPr>
        <w:tblStyle w:val="af"/>
        <w:tblW w:w="0" w:type="auto"/>
        <w:jc w:val="center"/>
        <w:tblLook w:val="04A0" w:firstRow="1" w:lastRow="0" w:firstColumn="1" w:lastColumn="0" w:noHBand="0" w:noVBand="1"/>
      </w:tblPr>
      <w:tblGrid>
        <w:gridCol w:w="2126"/>
        <w:gridCol w:w="4678"/>
      </w:tblGrid>
      <w:tr w:rsidR="00B158FA" w:rsidRPr="00C75DCA" w14:paraId="36184274" w14:textId="77777777" w:rsidTr="00F33CFD">
        <w:trPr>
          <w:tblHeader/>
          <w:jc w:val="center"/>
        </w:trPr>
        <w:tc>
          <w:tcPr>
            <w:tcW w:w="2126" w:type="dxa"/>
            <w:shd w:val="clear" w:color="auto" w:fill="D9D9D9" w:themeFill="background1" w:themeFillShade="D9"/>
            <w:vAlign w:val="center"/>
          </w:tcPr>
          <w:p w14:paraId="11D14B99" w14:textId="77777777" w:rsidR="00B158FA" w:rsidRPr="00C75DCA" w:rsidRDefault="00B158FA" w:rsidP="00F33CFD">
            <w:pPr>
              <w:spacing w:beforeLines="20" w:before="62" w:afterLines="20" w:after="62"/>
              <w:ind w:left="0"/>
              <w:rPr>
                <w:rFonts w:eastAsiaTheme="minorEastAsia" w:cs="Arial"/>
                <w:b/>
                <w:smallCaps/>
                <w:color w:val="000000" w:themeColor="text1"/>
              </w:rPr>
            </w:pPr>
            <w:r w:rsidRPr="00C75DCA">
              <w:rPr>
                <w:rFonts w:eastAsiaTheme="minorEastAsia" w:cs="Arial"/>
                <w:b/>
                <w:color w:val="000000" w:themeColor="text1"/>
              </w:rPr>
              <w:t>Item</w:t>
            </w:r>
          </w:p>
        </w:tc>
        <w:tc>
          <w:tcPr>
            <w:tcW w:w="4678" w:type="dxa"/>
            <w:shd w:val="clear" w:color="auto" w:fill="D9D9D9" w:themeFill="background1" w:themeFillShade="D9"/>
            <w:vAlign w:val="center"/>
          </w:tcPr>
          <w:p w14:paraId="254DD605" w14:textId="77777777" w:rsidR="00B158FA" w:rsidRPr="00C75DCA" w:rsidRDefault="00B158FA" w:rsidP="00F33CFD">
            <w:pPr>
              <w:spacing w:beforeLines="20" w:before="62" w:afterLines="20" w:after="62"/>
              <w:ind w:left="0"/>
              <w:rPr>
                <w:rFonts w:eastAsiaTheme="minorEastAsia" w:cs="Arial"/>
                <w:b/>
                <w:smallCaps/>
                <w:color w:val="000000" w:themeColor="text1"/>
              </w:rPr>
            </w:pPr>
            <w:r w:rsidRPr="00C75DCA">
              <w:rPr>
                <w:rFonts w:eastAsiaTheme="minorEastAsia" w:cs="Arial"/>
                <w:b/>
                <w:color w:val="000000" w:themeColor="text1"/>
              </w:rPr>
              <w:t>Description</w:t>
            </w:r>
          </w:p>
        </w:tc>
      </w:tr>
      <w:tr w:rsidR="00B158FA" w:rsidRPr="00C75DCA" w14:paraId="4AAA616E" w14:textId="77777777" w:rsidTr="00F33CFD">
        <w:trPr>
          <w:jc w:val="center"/>
        </w:trPr>
        <w:tc>
          <w:tcPr>
            <w:tcW w:w="2126" w:type="dxa"/>
            <w:vAlign w:val="center"/>
          </w:tcPr>
          <w:p w14:paraId="5BBA1E4D" w14:textId="77777777" w:rsidR="00B158FA" w:rsidRPr="00C75DCA" w:rsidRDefault="00B158FA" w:rsidP="00F33CFD">
            <w:pPr>
              <w:spacing w:beforeLines="0" w:before="20" w:afterLines="0" w:after="20"/>
              <w:ind w:left="0"/>
              <w:rPr>
                <w:rFonts w:cs="Arial"/>
                <w:b/>
              </w:rPr>
            </w:pPr>
            <w:r w:rsidRPr="00C75DCA">
              <w:rPr>
                <w:rFonts w:cs="Arial"/>
                <w:b/>
              </w:rPr>
              <w:t>Connectivity</w:t>
            </w:r>
          </w:p>
        </w:tc>
        <w:tc>
          <w:tcPr>
            <w:tcW w:w="4678" w:type="dxa"/>
            <w:vAlign w:val="center"/>
          </w:tcPr>
          <w:p w14:paraId="0E2958BA" w14:textId="77777777" w:rsidR="00B158FA" w:rsidRPr="00C75DCA" w:rsidRDefault="00B158FA">
            <w:pPr>
              <w:pStyle w:val="ac"/>
              <w:numPr>
                <w:ilvl w:val="0"/>
                <w:numId w:val="117"/>
              </w:numPr>
              <w:spacing w:beforeLines="20" w:before="62" w:afterLines="20" w:after="62"/>
              <w:ind w:left="357" w:hanging="357"/>
              <w:rPr>
                <w:rFonts w:cs="Arial"/>
              </w:rPr>
            </w:pPr>
            <w:r w:rsidRPr="00C75DCA">
              <w:rPr>
                <w:rFonts w:cs="Arial"/>
              </w:rPr>
              <w:t>USB 2.0, Type C</w:t>
            </w:r>
          </w:p>
          <w:p w14:paraId="633D887F" w14:textId="77777777" w:rsidR="00B158FA" w:rsidRPr="00C75DCA" w:rsidRDefault="00B158FA">
            <w:pPr>
              <w:pStyle w:val="ac"/>
              <w:numPr>
                <w:ilvl w:val="0"/>
                <w:numId w:val="117"/>
              </w:numPr>
              <w:spacing w:beforeLines="20" w:before="62" w:afterLines="20" w:after="62"/>
              <w:ind w:left="357" w:hanging="357"/>
              <w:rPr>
                <w:rFonts w:eastAsiaTheme="minorEastAsia" w:cs="Arial"/>
                <w:smallCaps/>
                <w:color w:val="000000" w:themeColor="text1"/>
              </w:rPr>
            </w:pPr>
            <w:r w:rsidRPr="00C75DCA">
              <w:rPr>
                <w:rFonts w:cs="Arial"/>
              </w:rPr>
              <w:t>Bluetooth 4.2</w:t>
            </w:r>
          </w:p>
        </w:tc>
      </w:tr>
      <w:tr w:rsidR="00B158FA" w:rsidRPr="00C75DCA" w14:paraId="0EA80CF4" w14:textId="77777777" w:rsidTr="00F33CFD">
        <w:trPr>
          <w:jc w:val="center"/>
        </w:trPr>
        <w:tc>
          <w:tcPr>
            <w:tcW w:w="2126" w:type="dxa"/>
            <w:vAlign w:val="center"/>
          </w:tcPr>
          <w:p w14:paraId="05688504" w14:textId="77777777" w:rsidR="00B158FA" w:rsidRPr="00C75DCA" w:rsidRDefault="00B158FA" w:rsidP="00F33CFD">
            <w:pPr>
              <w:spacing w:beforeLines="20" w:before="62" w:afterLines="20" w:after="62"/>
              <w:ind w:left="0"/>
              <w:rPr>
                <w:rFonts w:cs="Arial"/>
                <w:b/>
              </w:rPr>
            </w:pPr>
            <w:r w:rsidRPr="00C75DCA">
              <w:rPr>
                <w:rFonts w:cs="Arial"/>
                <w:b/>
              </w:rPr>
              <w:t>Input Voltage</w:t>
            </w:r>
          </w:p>
        </w:tc>
        <w:tc>
          <w:tcPr>
            <w:tcW w:w="4678" w:type="dxa"/>
            <w:vAlign w:val="center"/>
          </w:tcPr>
          <w:p w14:paraId="15C3ABF1" w14:textId="77777777" w:rsidR="00B158FA" w:rsidRPr="00C75DCA" w:rsidRDefault="00B158FA" w:rsidP="00F33CFD">
            <w:pPr>
              <w:spacing w:beforeLines="20" w:before="62" w:afterLines="20" w:after="62"/>
              <w:ind w:left="0"/>
              <w:rPr>
                <w:rFonts w:cs="Arial"/>
              </w:rPr>
            </w:pPr>
            <w:r w:rsidRPr="00C75DCA">
              <w:rPr>
                <w:rFonts w:cs="Arial"/>
              </w:rPr>
              <w:t>5 V DC</w:t>
            </w:r>
          </w:p>
        </w:tc>
      </w:tr>
      <w:tr w:rsidR="00B158FA" w:rsidRPr="00C75DCA" w14:paraId="75D05200" w14:textId="77777777" w:rsidTr="00F33CFD">
        <w:trPr>
          <w:jc w:val="center"/>
        </w:trPr>
        <w:tc>
          <w:tcPr>
            <w:tcW w:w="2126" w:type="dxa"/>
            <w:vAlign w:val="center"/>
          </w:tcPr>
          <w:p w14:paraId="60059C4B" w14:textId="77777777" w:rsidR="00B158FA" w:rsidRPr="00C75DCA" w:rsidRDefault="00B158FA" w:rsidP="00F33CFD">
            <w:pPr>
              <w:spacing w:beforeLines="20" w:before="62" w:afterLines="20" w:after="62"/>
              <w:ind w:left="0"/>
              <w:rPr>
                <w:rFonts w:cs="Arial"/>
                <w:b/>
              </w:rPr>
            </w:pPr>
            <w:r w:rsidRPr="00C75DCA">
              <w:rPr>
                <w:rFonts w:cs="Arial"/>
                <w:b/>
              </w:rPr>
              <w:t>Working Current</w:t>
            </w:r>
          </w:p>
        </w:tc>
        <w:tc>
          <w:tcPr>
            <w:tcW w:w="4678" w:type="dxa"/>
            <w:vAlign w:val="center"/>
          </w:tcPr>
          <w:p w14:paraId="5249D72A" w14:textId="77777777" w:rsidR="00B158FA" w:rsidRPr="00C75DCA" w:rsidRDefault="00B158FA" w:rsidP="00F33CFD">
            <w:pPr>
              <w:spacing w:beforeLines="20" w:before="62" w:afterLines="20" w:after="62"/>
              <w:ind w:left="0"/>
              <w:rPr>
                <w:rFonts w:cs="Arial"/>
              </w:rPr>
            </w:pPr>
            <w:r w:rsidRPr="00C75DCA">
              <w:rPr>
                <w:rFonts w:cs="Arial"/>
              </w:rPr>
              <w:t>&lt; 150 mA at 12 V DC</w:t>
            </w:r>
          </w:p>
        </w:tc>
      </w:tr>
      <w:tr w:rsidR="00B158FA" w:rsidRPr="00C75DCA" w14:paraId="6A2EC46B" w14:textId="77777777" w:rsidTr="00F33CFD">
        <w:trPr>
          <w:jc w:val="center"/>
        </w:trPr>
        <w:tc>
          <w:tcPr>
            <w:tcW w:w="2126" w:type="dxa"/>
            <w:vAlign w:val="center"/>
          </w:tcPr>
          <w:p w14:paraId="53E6D1D8" w14:textId="77777777" w:rsidR="00B158FA" w:rsidRPr="00C75DCA" w:rsidRDefault="00B158FA" w:rsidP="00F33CFD">
            <w:pPr>
              <w:spacing w:beforeLines="20" w:before="62" w:afterLines="20" w:after="62"/>
              <w:ind w:left="0"/>
              <w:rPr>
                <w:rFonts w:cs="Arial"/>
                <w:b/>
              </w:rPr>
            </w:pPr>
            <w:r w:rsidRPr="00C75DCA">
              <w:rPr>
                <w:rFonts w:cs="Arial"/>
                <w:b/>
              </w:rPr>
              <w:t>Internal Battery</w:t>
            </w:r>
          </w:p>
        </w:tc>
        <w:tc>
          <w:tcPr>
            <w:tcW w:w="4678" w:type="dxa"/>
            <w:vAlign w:val="center"/>
          </w:tcPr>
          <w:p w14:paraId="590D3172" w14:textId="77777777" w:rsidR="00B158FA" w:rsidRPr="00C75DCA" w:rsidRDefault="00B158FA" w:rsidP="00F33CFD">
            <w:pPr>
              <w:spacing w:beforeLines="20" w:before="62" w:afterLines="20" w:after="62"/>
              <w:ind w:left="0"/>
              <w:rPr>
                <w:rFonts w:cs="Arial"/>
              </w:rPr>
            </w:pPr>
            <w:r w:rsidRPr="00C75DCA">
              <w:rPr>
                <w:rFonts w:cs="Arial"/>
              </w:rPr>
              <w:t>3.7 V/800 mAh Lithium-ion Polymer battery</w:t>
            </w:r>
          </w:p>
        </w:tc>
      </w:tr>
      <w:tr w:rsidR="00B158FA" w:rsidRPr="00C75DCA" w14:paraId="093AD6FA" w14:textId="77777777" w:rsidTr="00F33CFD">
        <w:trPr>
          <w:jc w:val="center"/>
        </w:trPr>
        <w:tc>
          <w:tcPr>
            <w:tcW w:w="2126" w:type="dxa"/>
            <w:vAlign w:val="center"/>
          </w:tcPr>
          <w:p w14:paraId="1F322D31" w14:textId="77777777" w:rsidR="00B158FA" w:rsidRPr="00C75DCA" w:rsidRDefault="00B158FA" w:rsidP="00F33CFD">
            <w:pPr>
              <w:spacing w:beforeLines="20" w:before="62" w:afterLines="20" w:after="62"/>
              <w:ind w:left="0"/>
              <w:rPr>
                <w:rFonts w:cs="Arial"/>
                <w:b/>
              </w:rPr>
            </w:pPr>
            <w:r w:rsidRPr="00C75DCA">
              <w:rPr>
                <w:rFonts w:cs="Arial"/>
                <w:b/>
              </w:rPr>
              <w:t>CCA Range</w:t>
            </w:r>
          </w:p>
        </w:tc>
        <w:tc>
          <w:tcPr>
            <w:tcW w:w="4678" w:type="dxa"/>
            <w:vAlign w:val="center"/>
          </w:tcPr>
          <w:p w14:paraId="62FC6EFD" w14:textId="77777777" w:rsidR="00B158FA" w:rsidRPr="00C75DCA" w:rsidRDefault="00B158FA" w:rsidP="00F33CFD">
            <w:pPr>
              <w:spacing w:beforeLines="20" w:before="62" w:afterLines="20" w:after="62"/>
              <w:ind w:left="0"/>
              <w:rPr>
                <w:rFonts w:cs="Arial"/>
              </w:rPr>
            </w:pPr>
            <w:r w:rsidRPr="00C75DCA">
              <w:rPr>
                <w:rFonts w:cs="Arial"/>
              </w:rPr>
              <w:t>100 to 2000 A</w:t>
            </w:r>
          </w:p>
        </w:tc>
      </w:tr>
      <w:tr w:rsidR="00B158FA" w:rsidRPr="00C75DCA" w14:paraId="04F30B6F" w14:textId="77777777" w:rsidTr="00F33CFD">
        <w:trPr>
          <w:jc w:val="center"/>
        </w:trPr>
        <w:tc>
          <w:tcPr>
            <w:tcW w:w="2126" w:type="dxa"/>
            <w:vAlign w:val="center"/>
          </w:tcPr>
          <w:p w14:paraId="3155D9FC" w14:textId="77777777" w:rsidR="00B158FA" w:rsidRPr="00C75DCA" w:rsidRDefault="00B158FA" w:rsidP="00F33CFD">
            <w:pPr>
              <w:spacing w:beforeLines="20" w:before="62" w:afterLines="20" w:after="62"/>
              <w:ind w:left="0"/>
              <w:rPr>
                <w:rFonts w:cs="Arial"/>
                <w:b/>
              </w:rPr>
            </w:pPr>
            <w:r w:rsidRPr="00C75DCA">
              <w:rPr>
                <w:rFonts w:cs="Arial"/>
                <w:b/>
              </w:rPr>
              <w:t>Voltage Range</w:t>
            </w:r>
          </w:p>
        </w:tc>
        <w:tc>
          <w:tcPr>
            <w:tcW w:w="4678" w:type="dxa"/>
            <w:vAlign w:val="center"/>
          </w:tcPr>
          <w:p w14:paraId="459875FC" w14:textId="77777777" w:rsidR="00B158FA" w:rsidRPr="00C75DCA" w:rsidRDefault="00B158FA" w:rsidP="00F33CFD">
            <w:pPr>
              <w:spacing w:beforeLines="20" w:before="62" w:afterLines="20" w:after="62"/>
              <w:ind w:left="0"/>
              <w:rPr>
                <w:rFonts w:cs="Arial"/>
              </w:rPr>
            </w:pPr>
            <w:r w:rsidRPr="00C75DCA">
              <w:rPr>
                <w:rFonts w:cs="Arial"/>
              </w:rPr>
              <w:t>1.5 to 16 V</w:t>
            </w:r>
          </w:p>
        </w:tc>
      </w:tr>
      <w:tr w:rsidR="00B158FA" w:rsidRPr="00C75DCA" w14:paraId="4BD7E83C" w14:textId="77777777" w:rsidTr="00F33CFD">
        <w:trPr>
          <w:jc w:val="center"/>
        </w:trPr>
        <w:tc>
          <w:tcPr>
            <w:tcW w:w="2126" w:type="dxa"/>
            <w:vAlign w:val="center"/>
          </w:tcPr>
          <w:p w14:paraId="7B0A4E5A" w14:textId="77777777" w:rsidR="00B158FA" w:rsidRPr="00C75DCA" w:rsidRDefault="00B158FA" w:rsidP="00F33CFD">
            <w:pPr>
              <w:spacing w:beforeLines="20" w:before="62" w:afterLines="20" w:after="62"/>
              <w:ind w:left="0"/>
              <w:rPr>
                <w:rFonts w:cs="Arial"/>
                <w:b/>
              </w:rPr>
            </w:pPr>
            <w:r w:rsidRPr="00C75DCA">
              <w:rPr>
                <w:rFonts w:cs="Arial"/>
                <w:b/>
              </w:rPr>
              <w:t>Working Temp.</w:t>
            </w:r>
          </w:p>
        </w:tc>
        <w:tc>
          <w:tcPr>
            <w:tcW w:w="4678" w:type="dxa"/>
            <w:vAlign w:val="center"/>
          </w:tcPr>
          <w:p w14:paraId="556CD944" w14:textId="77777777" w:rsidR="00B158FA" w:rsidRPr="00C75DCA" w:rsidRDefault="00B158FA" w:rsidP="00F33CFD">
            <w:pPr>
              <w:spacing w:beforeLines="20" w:before="62" w:afterLines="20" w:after="62"/>
              <w:ind w:left="0"/>
              <w:rPr>
                <w:rFonts w:cs="Arial"/>
              </w:rPr>
            </w:pPr>
            <w:r w:rsidRPr="00C75DCA">
              <w:rPr>
                <w:rFonts w:cs="Arial"/>
              </w:rPr>
              <w:t>－</w:t>
            </w:r>
            <w:r w:rsidRPr="00C75DCA">
              <w:rPr>
                <w:rFonts w:cs="Arial"/>
              </w:rPr>
              <w:t>10 °C to 50 °C (14 °F to 122 °F)</w:t>
            </w:r>
          </w:p>
        </w:tc>
      </w:tr>
      <w:tr w:rsidR="00B158FA" w:rsidRPr="00C75DCA" w14:paraId="3A2E88D6" w14:textId="77777777" w:rsidTr="00F33CFD">
        <w:trPr>
          <w:jc w:val="center"/>
        </w:trPr>
        <w:tc>
          <w:tcPr>
            <w:tcW w:w="2126" w:type="dxa"/>
            <w:vAlign w:val="center"/>
          </w:tcPr>
          <w:p w14:paraId="34F51A2B" w14:textId="77777777" w:rsidR="00B158FA" w:rsidRPr="00C75DCA" w:rsidRDefault="00B158FA" w:rsidP="00F33CFD">
            <w:pPr>
              <w:spacing w:beforeLines="20" w:before="62" w:afterLines="20" w:after="62"/>
              <w:ind w:left="0"/>
              <w:rPr>
                <w:rFonts w:cs="Arial"/>
                <w:b/>
              </w:rPr>
            </w:pPr>
            <w:r w:rsidRPr="00C75DCA">
              <w:rPr>
                <w:rFonts w:cs="Arial"/>
                <w:b/>
              </w:rPr>
              <w:t>Storage Temp.</w:t>
            </w:r>
          </w:p>
        </w:tc>
        <w:tc>
          <w:tcPr>
            <w:tcW w:w="4678" w:type="dxa"/>
            <w:vAlign w:val="center"/>
          </w:tcPr>
          <w:p w14:paraId="39F9AB54" w14:textId="77777777" w:rsidR="00B158FA" w:rsidRPr="00C75DCA" w:rsidRDefault="00B158FA" w:rsidP="00F33CFD">
            <w:pPr>
              <w:spacing w:beforeLines="20" w:before="62" w:afterLines="20" w:after="62"/>
              <w:ind w:left="0"/>
              <w:rPr>
                <w:rFonts w:cs="Arial"/>
              </w:rPr>
            </w:pPr>
            <w:r w:rsidRPr="00C75DCA">
              <w:rPr>
                <w:rFonts w:cs="Arial"/>
              </w:rPr>
              <w:t>－</w:t>
            </w:r>
            <w:r w:rsidRPr="00C75DCA">
              <w:rPr>
                <w:rFonts w:cs="Arial"/>
              </w:rPr>
              <w:t>20 °C to 60 °C (</w:t>
            </w:r>
            <w:r w:rsidRPr="00C75DCA">
              <w:rPr>
                <w:rFonts w:cs="Arial"/>
              </w:rPr>
              <w:t>－</w:t>
            </w:r>
            <w:r w:rsidRPr="00C75DCA">
              <w:rPr>
                <w:rFonts w:cs="Arial"/>
              </w:rPr>
              <w:t>4 °F to 140 °F)</w:t>
            </w:r>
          </w:p>
        </w:tc>
      </w:tr>
      <w:tr w:rsidR="00B158FA" w:rsidRPr="00C75DCA" w14:paraId="2626DEBD" w14:textId="77777777" w:rsidTr="00F33CFD">
        <w:trPr>
          <w:jc w:val="center"/>
        </w:trPr>
        <w:tc>
          <w:tcPr>
            <w:tcW w:w="2126" w:type="dxa"/>
            <w:vAlign w:val="center"/>
          </w:tcPr>
          <w:p w14:paraId="264452FC" w14:textId="77777777" w:rsidR="00B158FA" w:rsidRPr="00C75DCA" w:rsidRDefault="00B158FA" w:rsidP="00F33CFD">
            <w:pPr>
              <w:spacing w:beforeLines="20" w:before="62" w:afterLines="20" w:after="62"/>
              <w:ind w:left="0"/>
              <w:rPr>
                <w:rFonts w:cs="Arial"/>
                <w:b/>
              </w:rPr>
            </w:pPr>
            <w:r w:rsidRPr="00C75DCA">
              <w:rPr>
                <w:rFonts w:cs="Arial"/>
                <w:b/>
              </w:rPr>
              <w:lastRenderedPageBreak/>
              <w:t>Dimension</w:t>
            </w:r>
            <w:r w:rsidRPr="00C75DCA">
              <w:rPr>
                <w:rFonts w:cs="Arial"/>
                <w:b/>
                <w:sz w:val="15"/>
                <w:szCs w:val="15"/>
              </w:rPr>
              <w:t xml:space="preserve"> (L x W x H)</w:t>
            </w:r>
          </w:p>
        </w:tc>
        <w:tc>
          <w:tcPr>
            <w:tcW w:w="4678" w:type="dxa"/>
            <w:vAlign w:val="center"/>
          </w:tcPr>
          <w:p w14:paraId="26304DD6" w14:textId="77777777" w:rsidR="00B158FA" w:rsidRPr="00C75DCA" w:rsidRDefault="00B158FA" w:rsidP="00F33CFD">
            <w:pPr>
              <w:spacing w:beforeLines="20" w:before="62" w:afterLines="20" w:after="62"/>
              <w:ind w:left="0"/>
              <w:rPr>
                <w:rFonts w:cs="Arial"/>
              </w:rPr>
            </w:pPr>
            <w:r w:rsidRPr="00C75DCA">
              <w:rPr>
                <w:rFonts w:cs="Arial"/>
              </w:rPr>
              <w:t>107 mm (4.21”) x 75 mm (2.95”) x 26 mm (1.02”) (clamp cable not included)</w:t>
            </w:r>
          </w:p>
        </w:tc>
      </w:tr>
      <w:tr w:rsidR="00B158FA" w:rsidRPr="00C75DCA" w14:paraId="5912AAB1" w14:textId="77777777" w:rsidTr="00F33CFD">
        <w:trPr>
          <w:jc w:val="center"/>
        </w:trPr>
        <w:tc>
          <w:tcPr>
            <w:tcW w:w="2126" w:type="dxa"/>
            <w:vAlign w:val="center"/>
          </w:tcPr>
          <w:p w14:paraId="3C3BC3E4" w14:textId="77777777" w:rsidR="00B158FA" w:rsidRPr="00C75DCA" w:rsidRDefault="00B158FA" w:rsidP="00F33CFD">
            <w:pPr>
              <w:spacing w:beforeLines="20" w:before="62" w:afterLines="20" w:after="62"/>
              <w:ind w:left="0"/>
              <w:rPr>
                <w:rFonts w:cs="Arial"/>
                <w:b/>
              </w:rPr>
            </w:pPr>
            <w:r w:rsidRPr="00C75DCA">
              <w:rPr>
                <w:rFonts w:cs="Arial"/>
                <w:b/>
              </w:rPr>
              <w:t>Weight</w:t>
            </w:r>
          </w:p>
        </w:tc>
        <w:tc>
          <w:tcPr>
            <w:tcW w:w="4678" w:type="dxa"/>
            <w:vAlign w:val="center"/>
          </w:tcPr>
          <w:p w14:paraId="5BD6C364" w14:textId="77777777" w:rsidR="00B158FA" w:rsidRPr="00C75DCA" w:rsidRDefault="00B158FA" w:rsidP="00F33CFD">
            <w:pPr>
              <w:spacing w:beforeLines="20" w:before="62" w:afterLines="20" w:after="62"/>
              <w:ind w:left="0"/>
              <w:rPr>
                <w:rFonts w:cs="Arial"/>
              </w:rPr>
            </w:pPr>
            <w:r w:rsidRPr="00C75DCA">
              <w:rPr>
                <w:rFonts w:cs="Arial"/>
              </w:rPr>
              <w:t>320 g (0.7 lbs.)</w:t>
            </w:r>
          </w:p>
        </w:tc>
      </w:tr>
    </w:tbl>
    <w:p w14:paraId="3C2B4090" w14:textId="77777777" w:rsidR="00B158FA" w:rsidRPr="00C75DCA" w:rsidRDefault="00B158FA" w:rsidP="00B158FA">
      <w:pPr>
        <w:pStyle w:val="20"/>
        <w:spacing w:before="312" w:after="156"/>
      </w:pPr>
      <w:bookmarkStart w:id="759" w:name="_Toc114038104"/>
      <w:bookmarkStart w:id="760" w:name="_Toc159436351"/>
      <w:bookmarkStart w:id="761" w:name="_Toc202951334"/>
      <w:r w:rsidRPr="00C75DCA">
        <w:t>Test Preparation</w:t>
      </w:r>
      <w:bookmarkEnd w:id="759"/>
      <w:bookmarkEnd w:id="760"/>
      <w:bookmarkEnd w:id="761"/>
      <w:r w:rsidRPr="00C75DCA">
        <w:t xml:space="preserve"> </w:t>
      </w:r>
    </w:p>
    <w:p w14:paraId="62589C3E" w14:textId="77777777" w:rsidR="00B158FA" w:rsidRPr="00C75DCA" w:rsidRDefault="00B158FA" w:rsidP="00B158FA">
      <w:pPr>
        <w:pStyle w:val="30"/>
        <w:spacing w:before="312" w:after="156"/>
      </w:pPr>
      <w:bookmarkStart w:id="762" w:name="_Toc79087907"/>
      <w:bookmarkStart w:id="763" w:name="_Toc109724458"/>
      <w:bookmarkStart w:id="764" w:name="_Toc114038105"/>
      <w:bookmarkStart w:id="765" w:name="_Toc159436352"/>
      <w:r w:rsidRPr="00C75DCA">
        <w:t>Inspect the Battery</w:t>
      </w:r>
      <w:bookmarkEnd w:id="762"/>
      <w:bookmarkEnd w:id="763"/>
      <w:bookmarkEnd w:id="764"/>
      <w:bookmarkEnd w:id="765"/>
    </w:p>
    <w:p w14:paraId="7C6EDEBF" w14:textId="77777777" w:rsidR="00B158FA" w:rsidRPr="00C75DCA" w:rsidRDefault="00B158FA" w:rsidP="00B158FA">
      <w:pPr>
        <w:pStyle w:val="EN"/>
        <w:spacing w:before="156" w:after="156"/>
        <w:rPr>
          <w:rFonts w:cs="Arial"/>
        </w:rPr>
      </w:pPr>
      <w:r w:rsidRPr="00C75DCA">
        <w:rPr>
          <w:rFonts w:cs="Arial"/>
        </w:rPr>
        <w:t xml:space="preserve">Before starting a test, inspect the battery for: </w:t>
      </w:r>
    </w:p>
    <w:p w14:paraId="446438A0" w14:textId="77777777" w:rsidR="00B158FA" w:rsidRPr="00C75DCA" w:rsidRDefault="00B158FA" w:rsidP="003A7528">
      <w:pPr>
        <w:pStyle w:val="ac"/>
        <w:widowControl w:val="0"/>
        <w:numPr>
          <w:ilvl w:val="0"/>
          <w:numId w:val="92"/>
        </w:numPr>
        <w:spacing w:beforeLines="20" w:before="62" w:afterLines="20" w:after="62"/>
        <w:ind w:left="641" w:hanging="357"/>
        <w:rPr>
          <w:rFonts w:cs="Arial"/>
        </w:rPr>
      </w:pPr>
      <w:r w:rsidRPr="00C75DCA">
        <w:rPr>
          <w:rFonts w:cs="Arial"/>
        </w:rPr>
        <w:t>Cracking, buckling or leaking. If you see any of these defects, replace the battery.</w:t>
      </w:r>
    </w:p>
    <w:p w14:paraId="53DD3A0D" w14:textId="77777777" w:rsidR="00B158FA" w:rsidRPr="00C75DCA" w:rsidRDefault="00B158FA" w:rsidP="003A7528">
      <w:pPr>
        <w:pStyle w:val="ac"/>
        <w:widowControl w:val="0"/>
        <w:numPr>
          <w:ilvl w:val="0"/>
          <w:numId w:val="92"/>
        </w:numPr>
        <w:spacing w:beforeLines="20" w:before="62" w:afterLines="20" w:after="62"/>
        <w:ind w:left="641" w:hanging="357"/>
        <w:rPr>
          <w:rFonts w:cs="Arial"/>
        </w:rPr>
      </w:pPr>
      <w:r w:rsidRPr="00C75DCA">
        <w:rPr>
          <w:rFonts w:cs="Arial"/>
        </w:rPr>
        <w:t xml:space="preserve">Corroded, loosen or damaged cables and connections. Repair or replace as needed. </w:t>
      </w:r>
    </w:p>
    <w:p w14:paraId="6908DC16" w14:textId="77777777" w:rsidR="00B158FA" w:rsidRPr="00C75DCA" w:rsidRDefault="00B158FA" w:rsidP="003A7528">
      <w:pPr>
        <w:pStyle w:val="ac"/>
        <w:widowControl w:val="0"/>
        <w:numPr>
          <w:ilvl w:val="0"/>
          <w:numId w:val="92"/>
        </w:numPr>
        <w:spacing w:beforeLines="20" w:before="62" w:afterLines="20" w:after="62"/>
        <w:ind w:left="641" w:hanging="357"/>
        <w:rPr>
          <w:rFonts w:cs="Arial"/>
        </w:rPr>
      </w:pPr>
      <w:r w:rsidRPr="00C75DCA">
        <w:rPr>
          <w:rFonts w:cs="Arial"/>
        </w:rPr>
        <w:t>Corrosion on the battery terminals, and dirt or acid on the case top. Clean the case and terminals using a wire brush and a mixture of water and baking soda.</w:t>
      </w:r>
    </w:p>
    <w:p w14:paraId="13F03041" w14:textId="77777777" w:rsidR="00B158FA" w:rsidRPr="00C75DCA" w:rsidRDefault="00B158FA" w:rsidP="00B158FA">
      <w:pPr>
        <w:pStyle w:val="30"/>
        <w:spacing w:before="312" w:after="156"/>
      </w:pPr>
      <w:bookmarkStart w:id="766" w:name="_Toc114038106"/>
      <w:bookmarkStart w:id="767" w:name="_Toc159436353"/>
      <w:r w:rsidRPr="00C75DCA">
        <w:t>Connect the Battery Tester</w:t>
      </w:r>
      <w:bookmarkEnd w:id="766"/>
      <w:bookmarkEnd w:id="767"/>
    </w:p>
    <w:p w14:paraId="0077F58C" w14:textId="77777777" w:rsidR="00B158FA" w:rsidRPr="00C75DCA" w:rsidRDefault="00B158FA" w:rsidP="003A7528">
      <w:pPr>
        <w:pStyle w:val="ac"/>
        <w:widowControl w:val="0"/>
        <w:numPr>
          <w:ilvl w:val="0"/>
          <w:numId w:val="23"/>
        </w:numPr>
        <w:spacing w:beforeLines="20" w:before="62" w:afterLines="20" w:after="62"/>
        <w:ind w:left="641" w:hanging="357"/>
        <w:jc w:val="left"/>
        <w:rPr>
          <w:rFonts w:cs="Arial"/>
        </w:rPr>
      </w:pPr>
      <w:r w:rsidRPr="00C75DCA">
        <w:rPr>
          <w:rFonts w:cs="Arial"/>
          <w:b/>
        </w:rPr>
        <w:t>To pair with the MaxiSys tablet</w:t>
      </w:r>
    </w:p>
    <w:p w14:paraId="1513BDB9" w14:textId="77777777" w:rsidR="00B158FA" w:rsidRPr="00C75DCA" w:rsidRDefault="00B158FA" w:rsidP="003A7528">
      <w:pPr>
        <w:pStyle w:val="ac"/>
        <w:widowControl w:val="0"/>
        <w:numPr>
          <w:ilvl w:val="0"/>
          <w:numId w:val="93"/>
        </w:numPr>
        <w:autoSpaceDE w:val="0"/>
        <w:autoSpaceDN w:val="0"/>
        <w:adjustRightInd w:val="0"/>
        <w:spacing w:beforeLines="20" w:before="62" w:afterLines="20" w:after="62"/>
        <w:ind w:left="998" w:hanging="357"/>
        <w:rPr>
          <w:rFonts w:cs="Arial"/>
          <w:b/>
          <w:kern w:val="0"/>
          <w:szCs w:val="18"/>
        </w:rPr>
      </w:pPr>
      <w:r w:rsidRPr="00C75DCA">
        <w:rPr>
          <w:rFonts w:cs="Arial"/>
          <w:kern w:val="0"/>
          <w:szCs w:val="18"/>
        </w:rPr>
        <w:t>Turn on both the MaxiSys tablet and the BT506 battery tester. Ensure that the units are sufficiently charged before you begin.</w:t>
      </w:r>
    </w:p>
    <w:p w14:paraId="31622F16" w14:textId="77777777" w:rsidR="00B158FA" w:rsidRPr="00C75DCA" w:rsidRDefault="00B158FA" w:rsidP="003A7528">
      <w:pPr>
        <w:pStyle w:val="ac"/>
        <w:widowControl w:val="0"/>
        <w:numPr>
          <w:ilvl w:val="0"/>
          <w:numId w:val="93"/>
        </w:numPr>
        <w:autoSpaceDE w:val="0"/>
        <w:autoSpaceDN w:val="0"/>
        <w:adjustRightInd w:val="0"/>
        <w:spacing w:beforeLines="20" w:before="62" w:afterLines="20" w:after="62"/>
        <w:ind w:left="998" w:hanging="357"/>
        <w:rPr>
          <w:rFonts w:cs="Arial"/>
        </w:rPr>
      </w:pPr>
      <w:r w:rsidRPr="00C75DCA">
        <w:rPr>
          <w:rFonts w:cs="Arial"/>
          <w:kern w:val="0"/>
          <w:szCs w:val="18"/>
        </w:rPr>
        <w:t xml:space="preserve">Enable Bluetooth on the tablet by tapping </w:t>
      </w:r>
      <w:r w:rsidRPr="00C75DCA">
        <w:rPr>
          <w:rFonts w:cs="Arial"/>
          <w:b/>
          <w:kern w:val="0"/>
          <w:szCs w:val="18"/>
        </w:rPr>
        <w:t xml:space="preserve">VCI Manager </w:t>
      </w:r>
      <w:r w:rsidRPr="00C75DCA">
        <w:rPr>
          <w:rFonts w:cs="Arial"/>
          <w:kern w:val="0"/>
          <w:szCs w:val="18"/>
        </w:rPr>
        <w:t>&gt;</w:t>
      </w:r>
      <w:r w:rsidRPr="00C75DCA">
        <w:rPr>
          <w:rFonts w:cs="Arial"/>
          <w:b/>
          <w:kern w:val="0"/>
          <w:szCs w:val="18"/>
        </w:rPr>
        <w:t xml:space="preserve"> BAS BT</w:t>
      </w:r>
      <w:r w:rsidRPr="00C75DCA">
        <w:rPr>
          <w:rFonts w:cs="Arial"/>
          <w:kern w:val="0"/>
          <w:szCs w:val="18"/>
        </w:rPr>
        <w:t xml:space="preserve">. </w:t>
      </w:r>
      <w:r w:rsidRPr="00C75DCA">
        <w:rPr>
          <w:rFonts w:cs="Arial"/>
        </w:rPr>
        <w:t xml:space="preserve">Tap </w:t>
      </w:r>
      <w:r w:rsidRPr="00C75DCA">
        <w:rPr>
          <w:rFonts w:cs="Arial"/>
          <w:b/>
        </w:rPr>
        <w:t>Scan</w:t>
      </w:r>
      <w:r w:rsidRPr="00C75DCA">
        <w:rPr>
          <w:rFonts w:cs="Arial"/>
        </w:rPr>
        <w:t xml:space="preserve"> at the top-right corner. The device will start to search for available pairing units.</w:t>
      </w:r>
    </w:p>
    <w:p w14:paraId="1EB52BE9" w14:textId="77777777" w:rsidR="00B158FA" w:rsidRPr="00C75DCA" w:rsidRDefault="00B158FA" w:rsidP="003A7528">
      <w:pPr>
        <w:pStyle w:val="ac"/>
        <w:widowControl w:val="0"/>
        <w:numPr>
          <w:ilvl w:val="0"/>
          <w:numId w:val="93"/>
        </w:numPr>
        <w:autoSpaceDE w:val="0"/>
        <w:autoSpaceDN w:val="0"/>
        <w:adjustRightInd w:val="0"/>
        <w:spacing w:beforeLines="20" w:before="62" w:afterLines="20" w:after="62"/>
        <w:ind w:left="998" w:hanging="357"/>
        <w:rPr>
          <w:rFonts w:cs="Arial"/>
        </w:rPr>
      </w:pPr>
      <w:r w:rsidRPr="00C75DCA">
        <w:rPr>
          <w:rFonts w:cs="Arial"/>
        </w:rPr>
        <w:t>Depending on the type of battery tester, the device name may display as “Maxi” suffixed with a serial number. Select the appropriate device for pairing.</w:t>
      </w:r>
    </w:p>
    <w:p w14:paraId="27623B5C" w14:textId="77777777" w:rsidR="00B158FA" w:rsidRPr="00C75DCA" w:rsidRDefault="00B158FA" w:rsidP="003A7528">
      <w:pPr>
        <w:pStyle w:val="ac"/>
        <w:widowControl w:val="0"/>
        <w:numPr>
          <w:ilvl w:val="0"/>
          <w:numId w:val="93"/>
        </w:numPr>
        <w:autoSpaceDE w:val="0"/>
        <w:autoSpaceDN w:val="0"/>
        <w:adjustRightInd w:val="0"/>
        <w:spacing w:beforeLines="20" w:before="62" w:afterLines="20" w:after="62"/>
        <w:ind w:left="998" w:hanging="357"/>
        <w:rPr>
          <w:rFonts w:cs="Arial"/>
        </w:rPr>
      </w:pPr>
      <w:r w:rsidRPr="00C75DCA">
        <w:rPr>
          <w:rFonts w:cs="Arial"/>
        </w:rPr>
        <w:t>When paired successfully, the connection status will read “Connected.”</w:t>
      </w:r>
    </w:p>
    <w:p w14:paraId="5EC0B4C8" w14:textId="2E9AECE9" w:rsidR="00B158FA" w:rsidRPr="00C75DCA" w:rsidRDefault="00593D81" w:rsidP="00CD2F87">
      <w:pPr>
        <w:autoSpaceDE w:val="0"/>
        <w:autoSpaceDN w:val="0"/>
        <w:snapToGrid w:val="0"/>
        <w:spacing w:before="156" w:afterLines="0" w:after="0" w:line="360" w:lineRule="auto"/>
        <w:ind w:left="0"/>
        <w:jc w:val="center"/>
        <w:rPr>
          <w:rFonts w:cs="Arial"/>
          <w:b/>
          <w:szCs w:val="18"/>
        </w:rPr>
      </w:pPr>
      <w:r w:rsidRPr="00C75DCA">
        <w:rPr>
          <w:rFonts w:cs="Arial"/>
          <w:b/>
          <w:noProof/>
          <w:szCs w:val="18"/>
        </w:rPr>
        <w:drawing>
          <wp:inline distT="0" distB="0" distL="0" distR="0" wp14:anchorId="50F94A2B" wp14:editId="0BB40998">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21E4487B" w14:textId="7C5696C8" w:rsidR="00B158FA" w:rsidRPr="00C75DCA" w:rsidRDefault="00B158FA" w:rsidP="00CD2F87">
      <w:pPr>
        <w:pStyle w:val="ae"/>
        <w:spacing w:beforeLines="0" w:before="0" w:after="156"/>
        <w:rPr>
          <w:bCs/>
          <w:i/>
          <w:iCs/>
        </w:rPr>
      </w:pPr>
      <w:r w:rsidRPr="00C75DCA">
        <w:t xml:space="preserve">Figure </w:t>
      </w:r>
      <w:r w:rsidR="00C5370E" w:rsidRPr="00C75DCA">
        <w:fldChar w:fldCharType="begin"/>
      </w:r>
      <w:r w:rsidR="00C5370E" w:rsidRPr="00C75DCA">
        <w:instrText xml:space="preserve"> STYLEREF 1 \s </w:instrText>
      </w:r>
      <w:r w:rsidR="00C5370E" w:rsidRPr="00C75DCA">
        <w:fldChar w:fldCharType="separate"/>
      </w:r>
      <w:r w:rsidR="006233ED">
        <w:rPr>
          <w:noProof/>
        </w:rPr>
        <w:t>11</w:t>
      </w:r>
      <w:r w:rsidR="00C5370E" w:rsidRPr="00C75DCA">
        <w:rPr>
          <w:noProof/>
        </w:rPr>
        <w:fldChar w:fldCharType="end"/>
      </w:r>
      <w:r w:rsidR="00623535" w:rsidRPr="00C75DCA">
        <w:noBreakHyphen/>
      </w:r>
      <w:r w:rsidR="00C5370E" w:rsidRPr="00C75DCA">
        <w:fldChar w:fldCharType="begin"/>
      </w:r>
      <w:r w:rsidR="00C5370E" w:rsidRPr="00C75DCA">
        <w:instrText xml:space="preserve"> SEQ Figure \* ARABIC \s 1 </w:instrText>
      </w:r>
      <w:r w:rsidR="00C5370E" w:rsidRPr="00C75DCA">
        <w:fldChar w:fldCharType="separate"/>
      </w:r>
      <w:r w:rsidR="006233ED">
        <w:rPr>
          <w:noProof/>
        </w:rPr>
        <w:t>3</w:t>
      </w:r>
      <w:r w:rsidR="00C5370E" w:rsidRPr="00C75DCA">
        <w:rPr>
          <w:noProof/>
        </w:rPr>
        <w:fldChar w:fldCharType="end"/>
      </w:r>
      <w:r w:rsidRPr="00C75DCA">
        <w:t xml:space="preserve"> </w:t>
      </w:r>
      <w:r w:rsidRPr="00C75DCA">
        <w:rPr>
          <w:bCs/>
          <w:i/>
          <w:iCs/>
        </w:rPr>
        <w:t>Battery Tester Connection Example 1</w:t>
      </w:r>
    </w:p>
    <w:p w14:paraId="501FF64C" w14:textId="77777777" w:rsidR="00FE2A58" w:rsidRPr="00C75DCA" w:rsidRDefault="00FE2A58" w:rsidP="00FE2A58">
      <w:pPr>
        <w:spacing w:before="156" w:after="156"/>
      </w:pPr>
    </w:p>
    <w:p w14:paraId="4DBD58C5" w14:textId="77777777" w:rsidR="00B158FA" w:rsidRPr="00C75DCA" w:rsidRDefault="00B158FA" w:rsidP="003A7528">
      <w:pPr>
        <w:pStyle w:val="ac"/>
        <w:widowControl w:val="0"/>
        <w:numPr>
          <w:ilvl w:val="0"/>
          <w:numId w:val="23"/>
        </w:numPr>
        <w:spacing w:beforeLines="20" w:before="62" w:afterLines="20" w:after="62"/>
        <w:ind w:left="641" w:hanging="357"/>
        <w:jc w:val="left"/>
        <w:rPr>
          <w:rFonts w:cs="Arial"/>
        </w:rPr>
      </w:pPr>
      <w:r w:rsidRPr="00C75DCA">
        <w:rPr>
          <w:rFonts w:cs="Arial"/>
          <w:b/>
        </w:rPr>
        <w:lastRenderedPageBreak/>
        <w:t>To connect to a battery</w:t>
      </w:r>
    </w:p>
    <w:p w14:paraId="74035F58" w14:textId="77777777" w:rsidR="00B158FA" w:rsidRPr="00C75DCA" w:rsidRDefault="00B158FA" w:rsidP="003A7528">
      <w:pPr>
        <w:pStyle w:val="ac"/>
        <w:widowControl w:val="0"/>
        <w:numPr>
          <w:ilvl w:val="1"/>
          <w:numId w:val="32"/>
        </w:numPr>
        <w:tabs>
          <w:tab w:val="num" w:pos="1440"/>
        </w:tabs>
        <w:autoSpaceDE w:val="0"/>
        <w:autoSpaceDN w:val="0"/>
        <w:adjustRightInd w:val="0"/>
        <w:spacing w:beforeLines="20" w:before="62" w:afterLines="20" w:after="62"/>
        <w:ind w:left="998" w:hanging="357"/>
        <w:jc w:val="left"/>
        <w:rPr>
          <w:rFonts w:cs="Arial"/>
        </w:rPr>
      </w:pPr>
      <w:r w:rsidRPr="00C75DCA">
        <w:rPr>
          <w:rFonts w:cs="Arial"/>
        </w:rPr>
        <w:t>Connect the red clamp to the positive (+) terminal of the battery.</w:t>
      </w:r>
    </w:p>
    <w:p w14:paraId="406DB4BF" w14:textId="77777777" w:rsidR="00B158FA" w:rsidRPr="00C75DCA" w:rsidRDefault="00B158FA" w:rsidP="003A7528">
      <w:pPr>
        <w:pStyle w:val="ac"/>
        <w:widowControl w:val="0"/>
        <w:numPr>
          <w:ilvl w:val="1"/>
          <w:numId w:val="32"/>
        </w:numPr>
        <w:tabs>
          <w:tab w:val="num" w:pos="1440"/>
        </w:tabs>
        <w:autoSpaceDE w:val="0"/>
        <w:autoSpaceDN w:val="0"/>
        <w:adjustRightInd w:val="0"/>
        <w:spacing w:beforeLines="20" w:before="62" w:afterLines="20" w:after="62"/>
        <w:ind w:left="998" w:hanging="357"/>
        <w:jc w:val="left"/>
        <w:rPr>
          <w:rFonts w:cs="Arial"/>
        </w:rPr>
      </w:pPr>
      <w:r w:rsidRPr="00C75DCA">
        <w:rPr>
          <w:rFonts w:cs="Arial"/>
        </w:rPr>
        <w:t>Connect the black clamp to the negative (−) terminal of the battery.</w:t>
      </w:r>
    </w:p>
    <w:p w14:paraId="4BBBCDF1" w14:textId="77777777" w:rsidR="00B158FA" w:rsidRPr="00C75DCA" w:rsidRDefault="00B158FA" w:rsidP="00CD2F87">
      <w:pPr>
        <w:autoSpaceDE w:val="0"/>
        <w:autoSpaceDN w:val="0"/>
        <w:snapToGrid w:val="0"/>
        <w:spacing w:before="156" w:afterLines="0" w:after="0" w:line="360" w:lineRule="auto"/>
        <w:ind w:left="0"/>
        <w:jc w:val="center"/>
        <w:rPr>
          <w:rFonts w:cs="Arial"/>
          <w:b/>
          <w:szCs w:val="18"/>
        </w:rPr>
      </w:pPr>
      <w:r w:rsidRPr="00C75DCA">
        <w:rPr>
          <w:rFonts w:cs="Arial"/>
          <w:noProof/>
        </w:rPr>
        <w:drawing>
          <wp:inline distT="0" distB="0" distL="0" distR="0" wp14:anchorId="2B548BA2" wp14:editId="657D93DA">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4"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7ED8661F" w14:textId="641DFDB8" w:rsidR="00B158FA" w:rsidRPr="00C75DCA" w:rsidRDefault="00B158FA" w:rsidP="00CD2F87">
      <w:pPr>
        <w:pStyle w:val="ae"/>
        <w:spacing w:beforeLines="0" w:before="0" w:after="156"/>
        <w:rPr>
          <w:b w:val="0"/>
          <w:bCs/>
          <w:i/>
          <w:iCs/>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4</w:t>
      </w:r>
      <w:r w:rsidR="00FB3400" w:rsidRPr="00C75DCA">
        <w:rPr>
          <w:noProof/>
        </w:rPr>
        <w:fldChar w:fldCharType="end"/>
      </w:r>
      <w:r w:rsidRPr="00C75DCA">
        <w:t xml:space="preserve"> </w:t>
      </w:r>
      <w:r w:rsidRPr="00C75DCA">
        <w:rPr>
          <w:bCs/>
          <w:i/>
          <w:iCs/>
        </w:rPr>
        <w:t>Battery Tester Connection Example 2</w:t>
      </w:r>
    </w:p>
    <w:p w14:paraId="4ED2AFB8" w14:textId="77777777" w:rsidR="00B158FA" w:rsidRPr="00C75DCA" w:rsidRDefault="00B158FA" w:rsidP="00B158FA">
      <w:pPr>
        <w:pStyle w:val="20"/>
        <w:spacing w:before="312" w:after="156"/>
      </w:pPr>
      <w:bookmarkStart w:id="768" w:name="_Toc159436354"/>
      <w:bookmarkStart w:id="769" w:name="_Toc202951335"/>
      <w:r w:rsidRPr="00C75DCA">
        <w:t>In-vehicle Test</w:t>
      </w:r>
      <w:bookmarkEnd w:id="768"/>
      <w:bookmarkEnd w:id="769"/>
    </w:p>
    <w:p w14:paraId="03ABF473" w14:textId="77777777" w:rsidR="00B158FA" w:rsidRPr="00C75DCA" w:rsidRDefault="00B158FA" w:rsidP="00B158FA">
      <w:pPr>
        <w:spacing w:before="156" w:after="156"/>
        <w:rPr>
          <w:rFonts w:cs="Arial"/>
        </w:rPr>
      </w:pPr>
      <w:r w:rsidRPr="00C75DCA">
        <w:rPr>
          <w:rFonts w:cs="Arial"/>
        </w:rPr>
        <w:t>The In-vehicle Test is used for testing batteries that are installed in a vehicle. An in-vehicle test includes the Battery Test, Starter Test, and Generator Test. These tests help determine the health of the battery, the starter, and the generator.</w:t>
      </w:r>
    </w:p>
    <w:p w14:paraId="76CD81A4" w14:textId="77777777" w:rsidR="00B158FA" w:rsidRPr="00C75DCA" w:rsidRDefault="00B158FA" w:rsidP="00B158FA">
      <w:pPr>
        <w:pBdr>
          <w:top w:val="single" w:sz="4" w:space="1" w:color="auto"/>
        </w:pBdr>
        <w:spacing w:before="156" w:after="156"/>
        <w:contextualSpacing/>
        <w:textAlignment w:val="baseline"/>
        <w:rPr>
          <w:rFonts w:eastAsia="宋体" w:cs="Arial"/>
          <w:b/>
          <w:bCs/>
          <w:color w:val="000000" w:themeColor="text1"/>
          <w:szCs w:val="18"/>
        </w:rPr>
      </w:pPr>
      <w:r w:rsidRPr="00C75DCA">
        <w:rPr>
          <w:rFonts w:eastAsia="宋体" w:cs="Arial"/>
          <w:b/>
          <w:bCs/>
          <w:noProof/>
          <w:color w:val="000000" w:themeColor="text1"/>
          <w:szCs w:val="18"/>
        </w:rPr>
        <w:drawing>
          <wp:anchor distT="0" distB="0" distL="114300" distR="114300" simplePos="0" relativeHeight="251947008" behindDoc="0" locked="0" layoutInCell="1" allowOverlap="1" wp14:anchorId="1D9DEF69" wp14:editId="4EF6411F">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eastAsia="宋体" w:cs="Arial"/>
          <w:b/>
          <w:bCs/>
          <w:color w:val="000000" w:themeColor="text1"/>
          <w:szCs w:val="18"/>
        </w:rPr>
        <w:t>IMPORTANT</w:t>
      </w:r>
    </w:p>
    <w:p w14:paraId="44F374AD" w14:textId="77777777" w:rsidR="00B158FA" w:rsidRPr="00C75DCA" w:rsidRDefault="00B158FA" w:rsidP="00B158FA">
      <w:pPr>
        <w:pBdr>
          <w:bottom w:val="single" w:sz="4" w:space="0" w:color="auto"/>
        </w:pBdr>
        <w:spacing w:before="156" w:after="156"/>
        <w:contextualSpacing/>
        <w:textAlignment w:val="baseline"/>
        <w:rPr>
          <w:rFonts w:eastAsia="宋体" w:cs="Arial"/>
          <w:bCs/>
          <w:color w:val="000000" w:themeColor="text1"/>
          <w:szCs w:val="18"/>
        </w:rPr>
      </w:pPr>
      <w:r w:rsidRPr="00C75DCA">
        <w:rPr>
          <w:rFonts w:eastAsia="宋体" w:cs="Arial"/>
          <w:bCs/>
          <w:color w:val="000000" w:themeColor="text1"/>
          <w:szCs w:val="18"/>
        </w:rPr>
        <w:t>A disclaimer will appear when first accessing any function on the</w:t>
      </w:r>
      <w:r w:rsidRPr="00C75DCA">
        <w:rPr>
          <w:rFonts w:eastAsia="宋体" w:cs="Arial"/>
          <w:color w:val="000000" w:themeColor="text1"/>
          <w:szCs w:val="18"/>
        </w:rPr>
        <w:t xml:space="preserve"> Home </w:t>
      </w:r>
      <w:r w:rsidRPr="00C75DCA">
        <w:rPr>
          <w:rFonts w:eastAsia="宋体" w:cs="Arial"/>
          <w:bCs/>
          <w:color w:val="000000" w:themeColor="text1"/>
          <w:szCs w:val="18"/>
        </w:rPr>
        <w:t>screen. Please read the end-user agreement and tap</w:t>
      </w:r>
      <w:r w:rsidRPr="00C75DCA">
        <w:rPr>
          <w:rFonts w:eastAsia="宋体" w:cs="Arial"/>
          <w:b/>
          <w:bCs/>
          <w:color w:val="000000" w:themeColor="text1"/>
          <w:szCs w:val="18"/>
        </w:rPr>
        <w:t xml:space="preserve"> Accept</w:t>
      </w:r>
      <w:r w:rsidRPr="00C75DCA">
        <w:rPr>
          <w:rFonts w:eastAsia="宋体" w:cs="Arial"/>
          <w:bCs/>
          <w:color w:val="000000" w:themeColor="text1"/>
          <w:szCs w:val="18"/>
        </w:rPr>
        <w:t xml:space="preserve"> to continue. If you tap </w:t>
      </w:r>
      <w:r w:rsidRPr="00C75DCA">
        <w:rPr>
          <w:rFonts w:eastAsia="宋体" w:cs="Arial"/>
          <w:b/>
          <w:bCs/>
          <w:color w:val="000000" w:themeColor="text1"/>
          <w:szCs w:val="18"/>
        </w:rPr>
        <w:t>Decline</w:t>
      </w:r>
      <w:r w:rsidRPr="00C75DCA">
        <w:rPr>
          <w:rFonts w:eastAsia="宋体" w:cs="Arial"/>
          <w:bCs/>
          <w:color w:val="000000" w:themeColor="text1"/>
          <w:szCs w:val="18"/>
        </w:rPr>
        <w:t>, you will not be able to use the features properly.</w:t>
      </w:r>
    </w:p>
    <w:p w14:paraId="4ACFF3AE" w14:textId="77777777" w:rsidR="00B158FA" w:rsidRPr="00C75DCA" w:rsidRDefault="00B158FA" w:rsidP="00B158FA">
      <w:pPr>
        <w:spacing w:beforeLines="100" w:before="312" w:after="156"/>
        <w:textAlignment w:val="baseline"/>
        <w:rPr>
          <w:rFonts w:eastAsiaTheme="minorEastAsia" w:cs="Arial"/>
          <w:szCs w:val="18"/>
        </w:rPr>
      </w:pPr>
      <w:r w:rsidRPr="00C75DCA">
        <w:rPr>
          <w:rFonts w:cs="Arial"/>
          <w:szCs w:val="18"/>
        </w:rPr>
        <w:t>Prior to testing any battery, ensure that the battery tester is paired with the tablet via Bluetooth and connected properly to a battery.</w:t>
      </w:r>
    </w:p>
    <w:p w14:paraId="26C42418" w14:textId="77777777" w:rsidR="00B158FA" w:rsidRPr="00C75DCA" w:rsidRDefault="00B158FA" w:rsidP="003A7528">
      <w:pPr>
        <w:pStyle w:val="ac"/>
        <w:widowControl w:val="0"/>
        <w:numPr>
          <w:ilvl w:val="0"/>
          <w:numId w:val="23"/>
        </w:numPr>
        <w:spacing w:beforeLines="20" w:before="62" w:afterLines="20" w:after="62"/>
        <w:ind w:left="641" w:hanging="357"/>
        <w:jc w:val="left"/>
        <w:rPr>
          <w:rFonts w:cs="Arial"/>
        </w:rPr>
      </w:pPr>
      <w:bookmarkStart w:id="770" w:name="_7.1.1_Start_the"/>
      <w:bookmarkEnd w:id="770"/>
      <w:r w:rsidRPr="00C75DCA">
        <w:rPr>
          <w:rFonts w:cs="Arial"/>
          <w:b/>
        </w:rPr>
        <w:t>To start the in-vehicle test</w:t>
      </w:r>
    </w:p>
    <w:p w14:paraId="4DA963F1" w14:textId="77777777" w:rsidR="00B158FA" w:rsidRPr="00C75DCA" w:rsidRDefault="00B158FA" w:rsidP="003A7528">
      <w:pPr>
        <w:pStyle w:val="ac"/>
        <w:widowControl w:val="0"/>
        <w:numPr>
          <w:ilvl w:val="0"/>
          <w:numId w:val="94"/>
        </w:numPr>
        <w:adjustRightInd w:val="0"/>
        <w:snapToGrid w:val="0"/>
        <w:spacing w:beforeLines="20" w:before="62" w:afterLines="20" w:after="62"/>
        <w:ind w:left="998" w:hanging="357"/>
        <w:textAlignment w:val="baseline"/>
        <w:rPr>
          <w:rFonts w:cs="Arial"/>
          <w:szCs w:val="18"/>
        </w:rPr>
      </w:pPr>
      <w:r w:rsidRPr="00C75DCA">
        <w:rPr>
          <w:rFonts w:cs="Arial"/>
          <w:szCs w:val="18"/>
        </w:rPr>
        <w:t xml:space="preserve">Tap </w:t>
      </w:r>
      <w:r w:rsidR="006B486C" w:rsidRPr="00C75DCA">
        <w:rPr>
          <w:rFonts w:cs="Arial" w:hint="eastAsia"/>
          <w:szCs w:val="18"/>
        </w:rPr>
        <w:t xml:space="preserve">the </w:t>
      </w:r>
      <w:r w:rsidRPr="00C75DCA">
        <w:rPr>
          <w:rFonts w:cs="Arial"/>
          <w:b/>
          <w:szCs w:val="18"/>
        </w:rPr>
        <w:t>Battery Test</w:t>
      </w:r>
      <w:r w:rsidR="006B486C" w:rsidRPr="00C75DCA">
        <w:rPr>
          <w:rFonts w:cs="Arial" w:hint="eastAsia"/>
          <w:b/>
          <w:szCs w:val="18"/>
        </w:rPr>
        <w:t xml:space="preserve"> </w:t>
      </w:r>
      <w:r w:rsidR="006B486C" w:rsidRPr="00C75DCA">
        <w:rPr>
          <w:rFonts w:cs="Arial"/>
          <w:bCs/>
          <w:szCs w:val="18"/>
        </w:rPr>
        <w:t>application button</w:t>
      </w:r>
      <w:r w:rsidRPr="00C75DCA">
        <w:rPr>
          <w:rFonts w:cs="Arial"/>
          <w:b/>
          <w:szCs w:val="18"/>
        </w:rPr>
        <w:t xml:space="preserve"> </w:t>
      </w:r>
      <w:r w:rsidRPr="00C75DCA">
        <w:rPr>
          <w:rFonts w:cs="Arial"/>
          <w:szCs w:val="18"/>
        </w:rPr>
        <w:t>on the MaxiSys Job Menu. Select</w:t>
      </w:r>
      <w:r w:rsidRPr="00C75DCA">
        <w:rPr>
          <w:rFonts w:cs="Arial"/>
          <w:b/>
          <w:szCs w:val="18"/>
        </w:rPr>
        <w:t xml:space="preserve"> In-vehicle Test</w:t>
      </w:r>
      <w:r w:rsidRPr="00C75DCA">
        <w:rPr>
          <w:rFonts w:cs="Arial"/>
          <w:bCs/>
          <w:szCs w:val="18"/>
        </w:rPr>
        <w:t>.</w:t>
      </w:r>
    </w:p>
    <w:p w14:paraId="766BE95E" w14:textId="77777777" w:rsidR="00B158FA" w:rsidRPr="00C75DCA" w:rsidRDefault="00B158FA" w:rsidP="003A7528">
      <w:pPr>
        <w:pStyle w:val="ac"/>
        <w:widowControl w:val="0"/>
        <w:numPr>
          <w:ilvl w:val="0"/>
          <w:numId w:val="94"/>
        </w:numPr>
        <w:adjustRightInd w:val="0"/>
        <w:snapToGrid w:val="0"/>
        <w:spacing w:beforeLines="20" w:before="62" w:afterLines="20" w:after="62"/>
        <w:ind w:left="998" w:hanging="357"/>
        <w:textAlignment w:val="baseline"/>
        <w:rPr>
          <w:rFonts w:cs="Arial"/>
          <w:b/>
          <w:kern w:val="0"/>
          <w:szCs w:val="18"/>
        </w:rPr>
      </w:pPr>
      <w:r w:rsidRPr="00C75DCA">
        <w:rPr>
          <w:rFonts w:cs="Arial"/>
          <w:kern w:val="0"/>
          <w:szCs w:val="18"/>
        </w:rPr>
        <w:t>Confirm the vehicle information on the left side of the screen. Make sure the VIN is entered.</w:t>
      </w:r>
    </w:p>
    <w:p w14:paraId="24E4ACAB" w14:textId="77777777" w:rsidR="00B158FA" w:rsidRPr="00C75DCA" w:rsidRDefault="00B158FA" w:rsidP="003A7528">
      <w:pPr>
        <w:pStyle w:val="ac"/>
        <w:widowControl w:val="0"/>
        <w:numPr>
          <w:ilvl w:val="0"/>
          <w:numId w:val="94"/>
        </w:numPr>
        <w:adjustRightInd w:val="0"/>
        <w:snapToGrid w:val="0"/>
        <w:spacing w:beforeLines="20" w:before="62" w:afterLines="20" w:after="62"/>
        <w:ind w:left="998" w:hanging="357"/>
        <w:textAlignment w:val="baseline"/>
        <w:rPr>
          <w:rFonts w:cs="Arial"/>
          <w:b/>
          <w:kern w:val="0"/>
          <w:szCs w:val="18"/>
        </w:rPr>
      </w:pPr>
      <w:r w:rsidRPr="00C75DCA">
        <w:rPr>
          <w:rFonts w:cs="Arial"/>
          <w:kern w:val="0"/>
          <w:szCs w:val="18"/>
        </w:rPr>
        <w:t xml:space="preserve">Confirm your battery information, including voltage, type, standard, and capacity. Tap </w:t>
      </w:r>
      <w:r w:rsidRPr="00C75DCA">
        <w:rPr>
          <w:rFonts w:cs="Arial"/>
          <w:b/>
          <w:kern w:val="0"/>
          <w:szCs w:val="18"/>
        </w:rPr>
        <w:t>Next</w:t>
      </w:r>
      <w:r w:rsidRPr="00C75DCA">
        <w:rPr>
          <w:rFonts w:cs="Arial"/>
          <w:kern w:val="0"/>
          <w:szCs w:val="18"/>
        </w:rPr>
        <w:t xml:space="preserve"> to continue in-vehicle test functions.</w:t>
      </w:r>
    </w:p>
    <w:p w14:paraId="73C0D6CA" w14:textId="77777777" w:rsidR="00B158FA" w:rsidRPr="00C75DCA" w:rsidRDefault="00E14D91" w:rsidP="00CD2F87">
      <w:pPr>
        <w:snapToGrid w:val="0"/>
        <w:spacing w:before="156" w:afterLines="0" w:after="0" w:line="360" w:lineRule="auto"/>
        <w:ind w:left="0"/>
        <w:jc w:val="center"/>
        <w:rPr>
          <w:rFonts w:cs="Arial"/>
        </w:rPr>
      </w:pPr>
      <w:r w:rsidRPr="00C75DCA">
        <w:rPr>
          <w:rFonts w:cs="Arial"/>
          <w:noProof/>
          <w14:ligatures w14:val="standardContextual"/>
        </w:rPr>
        <w:lastRenderedPageBreak/>
        <w:drawing>
          <wp:inline distT="0" distB="0" distL="0" distR="0" wp14:anchorId="62737772" wp14:editId="183AC070">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5">
                      <a:extLst>
                        <a:ext uri="{28A0092B-C50C-407E-A947-70E740481C1C}">
                          <a14:useLocalDpi xmlns:a14="http://schemas.microsoft.com/office/drawing/2010/main" val="0"/>
                        </a:ext>
                      </a:extLst>
                    </a:blip>
                    <a:srcRect b="6857"/>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47FCE5D7" w14:textId="7EAFB759" w:rsidR="00B158FA" w:rsidRPr="00C75DCA" w:rsidRDefault="00B158FA" w:rsidP="00CD2F87">
      <w:pPr>
        <w:pStyle w:val="ae"/>
        <w:spacing w:beforeLines="0" w:before="0" w:after="156"/>
        <w:ind w:left="0"/>
        <w:rPr>
          <w:bCs/>
          <w:i/>
          <w:iCs/>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5</w:t>
      </w:r>
      <w:r w:rsidR="00FB3400" w:rsidRPr="00C75DCA">
        <w:rPr>
          <w:noProof/>
        </w:rPr>
        <w:fldChar w:fldCharType="end"/>
      </w:r>
      <w:r w:rsidRPr="00C75DCA">
        <w:t xml:space="preserve"> </w:t>
      </w:r>
      <w:r w:rsidRPr="00C75DCA">
        <w:rPr>
          <w:bCs/>
          <w:i/>
          <w:iCs/>
        </w:rPr>
        <w:t xml:space="preserve">Battery </w:t>
      </w:r>
      <w:r w:rsidR="00CC07DB" w:rsidRPr="00C75DCA">
        <w:rPr>
          <w:bCs/>
          <w:i/>
          <w:iCs/>
        </w:rPr>
        <w:t>Information</w:t>
      </w:r>
      <w:r w:rsidRPr="00C75DCA">
        <w:rPr>
          <w:bCs/>
          <w:i/>
          <w:iCs/>
        </w:rPr>
        <w:t xml:space="preserve"> Screen</w:t>
      </w:r>
    </w:p>
    <w:p w14:paraId="4C0A36A8" w14:textId="77777777" w:rsidR="00B158FA" w:rsidRPr="00C75DCA" w:rsidRDefault="00B158FA" w:rsidP="00B90B79">
      <w:pPr>
        <w:pBdr>
          <w:top w:val="single" w:sz="6" w:space="1" w:color="auto"/>
          <w:bottom w:val="single" w:sz="6" w:space="1" w:color="auto"/>
        </w:pBdr>
        <w:spacing w:beforeLines="0" w:before="0" w:afterLines="0" w:after="0"/>
        <w:contextualSpacing/>
        <w:rPr>
          <w:rFonts w:cs="Arial"/>
          <w:b/>
          <w:szCs w:val="18"/>
        </w:rPr>
      </w:pPr>
      <w:r w:rsidRPr="00C75DCA">
        <w:rPr>
          <w:rFonts w:cs="Arial"/>
          <w:b/>
          <w:noProof/>
          <w:szCs w:val="18"/>
        </w:rPr>
        <w:drawing>
          <wp:anchor distT="0" distB="0" distL="114300" distR="114300" simplePos="0" relativeHeight="251954176" behindDoc="0" locked="0" layoutInCell="1" allowOverlap="1" wp14:anchorId="601F7CA6" wp14:editId="32FDD821">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75DCA">
        <w:rPr>
          <w:rFonts w:cs="Arial"/>
          <w:b/>
          <w:szCs w:val="18"/>
        </w:rPr>
        <w:t>NOTE</w:t>
      </w:r>
    </w:p>
    <w:p w14:paraId="3EDFA4CC" w14:textId="77777777" w:rsidR="00B158FA" w:rsidRPr="00C75DCA" w:rsidRDefault="00B158FA" w:rsidP="00B90B79">
      <w:pPr>
        <w:pBdr>
          <w:top w:val="single" w:sz="6" w:space="1" w:color="auto"/>
          <w:bottom w:val="single" w:sz="6" w:space="1" w:color="auto"/>
        </w:pBdr>
        <w:spacing w:beforeLines="0" w:before="0" w:afterLines="0" w:after="0"/>
        <w:contextualSpacing/>
        <w:rPr>
          <w:rFonts w:cs="Arial"/>
          <w:bCs/>
          <w:szCs w:val="18"/>
        </w:rPr>
      </w:pPr>
      <w:r w:rsidRPr="00C75DCA">
        <w:rPr>
          <w:rFonts w:cs="Arial"/>
          <w:bCs/>
          <w:szCs w:val="18"/>
        </w:rPr>
        <w:t xml:space="preserve">In the Settings application, the Battery Test option allows you to change the requirement for entering the VIN information. If the setting is enabled, supplying the VIN is no longer mandatory. </w:t>
      </w:r>
    </w:p>
    <w:p w14:paraId="24C1F0D1" w14:textId="77777777" w:rsidR="00B158FA" w:rsidRPr="00C75DCA" w:rsidRDefault="00B158FA" w:rsidP="00B158FA">
      <w:pPr>
        <w:pStyle w:val="16"/>
        <w:spacing w:before="156" w:after="156" w:line="276" w:lineRule="auto"/>
        <w:ind w:left="180"/>
      </w:pPr>
      <w:r w:rsidRPr="00C75DCA">
        <w:t>Refer to the table below for a list of buttons that may appear when accessing the functions:</w:t>
      </w:r>
    </w:p>
    <w:p w14:paraId="3F403913" w14:textId="7CA10CCF" w:rsidR="00B158FA" w:rsidRPr="00C75DCA" w:rsidRDefault="00B158FA" w:rsidP="00B158FA">
      <w:pPr>
        <w:pStyle w:val="ae"/>
        <w:spacing w:before="156" w:after="156"/>
        <w:ind w:left="0"/>
        <w:rPr>
          <w:i/>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3</w:t>
      </w:r>
      <w:r w:rsidR="00FB3400" w:rsidRPr="00C75DCA">
        <w:rPr>
          <w:noProof/>
        </w:rPr>
        <w:fldChar w:fldCharType="end"/>
      </w:r>
      <w:r w:rsidRPr="00C75DCA">
        <w:t xml:space="preserve"> </w:t>
      </w:r>
      <w:r w:rsidRPr="00C75DCA">
        <w:rPr>
          <w:i/>
        </w:rPr>
        <w:t>Top Toolbar Buttons</w:t>
      </w:r>
    </w:p>
    <w:tbl>
      <w:tblPr>
        <w:tblStyle w:val="af"/>
        <w:tblW w:w="0" w:type="auto"/>
        <w:tblInd w:w="284" w:type="dxa"/>
        <w:tblLook w:val="04A0" w:firstRow="1" w:lastRow="0" w:firstColumn="1" w:lastColumn="0" w:noHBand="0" w:noVBand="1"/>
      </w:tblPr>
      <w:tblGrid>
        <w:gridCol w:w="1271"/>
        <w:gridCol w:w="1417"/>
        <w:gridCol w:w="4275"/>
      </w:tblGrid>
      <w:tr w:rsidR="00C472B8" w:rsidRPr="00C75DCA" w14:paraId="666591DE" w14:textId="77777777" w:rsidTr="00C472B8">
        <w:trPr>
          <w:tblHeader/>
        </w:trPr>
        <w:tc>
          <w:tcPr>
            <w:tcW w:w="1271" w:type="dxa"/>
            <w:shd w:val="clear" w:color="auto" w:fill="D9D9D9" w:themeFill="background1" w:themeFillShade="D9"/>
            <w:vAlign w:val="center"/>
          </w:tcPr>
          <w:p w14:paraId="1DDA5BC1" w14:textId="77777777" w:rsidR="00C472B8" w:rsidRPr="00C75DCA" w:rsidRDefault="00C472B8" w:rsidP="00F33CFD">
            <w:pPr>
              <w:spacing w:beforeLines="20" w:before="62" w:afterLines="20" w:after="62"/>
              <w:ind w:left="0"/>
              <w:rPr>
                <w:b/>
                <w:bCs/>
              </w:rPr>
            </w:pPr>
            <w:r w:rsidRPr="00C75DCA">
              <w:rPr>
                <w:rFonts w:cs="Arial"/>
                <w:b/>
                <w:bCs/>
              </w:rPr>
              <w:t>Button</w:t>
            </w:r>
          </w:p>
        </w:tc>
        <w:tc>
          <w:tcPr>
            <w:tcW w:w="1417" w:type="dxa"/>
            <w:shd w:val="clear" w:color="auto" w:fill="D9D9D9" w:themeFill="background1" w:themeFillShade="D9"/>
            <w:vAlign w:val="center"/>
          </w:tcPr>
          <w:p w14:paraId="5CFECA63" w14:textId="77777777" w:rsidR="00C472B8" w:rsidRPr="00C75DCA" w:rsidRDefault="00C472B8" w:rsidP="00F33CFD">
            <w:pPr>
              <w:spacing w:beforeLines="20" w:before="62" w:afterLines="20" w:after="62"/>
              <w:ind w:left="0"/>
              <w:rPr>
                <w:b/>
                <w:bCs/>
              </w:rPr>
            </w:pPr>
            <w:r w:rsidRPr="00C75DCA">
              <w:rPr>
                <w:rFonts w:cs="Arial"/>
                <w:b/>
                <w:bCs/>
              </w:rPr>
              <w:t>Name</w:t>
            </w:r>
          </w:p>
        </w:tc>
        <w:tc>
          <w:tcPr>
            <w:tcW w:w="4275" w:type="dxa"/>
            <w:shd w:val="clear" w:color="auto" w:fill="D9D9D9" w:themeFill="background1" w:themeFillShade="D9"/>
            <w:vAlign w:val="center"/>
          </w:tcPr>
          <w:p w14:paraId="35A7188C" w14:textId="77777777" w:rsidR="00C472B8" w:rsidRPr="00C75DCA" w:rsidRDefault="00C472B8" w:rsidP="00F33CFD">
            <w:pPr>
              <w:spacing w:beforeLines="20" w:before="62" w:afterLines="20" w:after="62"/>
              <w:ind w:left="0"/>
              <w:rPr>
                <w:b/>
                <w:bCs/>
              </w:rPr>
            </w:pPr>
            <w:r w:rsidRPr="00C75DCA">
              <w:rPr>
                <w:rFonts w:cs="Arial"/>
                <w:b/>
                <w:bCs/>
              </w:rPr>
              <w:t>Description</w:t>
            </w:r>
          </w:p>
        </w:tc>
      </w:tr>
      <w:tr w:rsidR="00C472B8" w:rsidRPr="00C75DCA" w14:paraId="16123E4C" w14:textId="77777777" w:rsidTr="00397666">
        <w:tc>
          <w:tcPr>
            <w:tcW w:w="1271" w:type="dxa"/>
            <w:vAlign w:val="center"/>
          </w:tcPr>
          <w:p w14:paraId="6199D7C6" w14:textId="77777777" w:rsidR="00C472B8" w:rsidRPr="00C75DCA" w:rsidRDefault="00C472B8" w:rsidP="00C472B8">
            <w:pPr>
              <w:spacing w:before="156" w:after="156"/>
              <w:ind w:left="0"/>
            </w:pPr>
            <w:r w:rsidRPr="00C75DCA">
              <w:rPr>
                <w:rFonts w:cs="Arial"/>
                <w:noProof/>
              </w:rPr>
              <w:drawing>
                <wp:anchor distT="0" distB="0" distL="114300" distR="114300" simplePos="0" relativeHeight="252197888" behindDoc="0" locked="0" layoutInCell="1" allowOverlap="1" wp14:anchorId="2D4F8B7D" wp14:editId="5FA70B7B">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65F7B6DF" w14:textId="77777777" w:rsidR="00C472B8" w:rsidRPr="00C75DCA" w:rsidRDefault="00C472B8" w:rsidP="00F33CFD">
            <w:pPr>
              <w:spacing w:beforeLines="20" w:before="62" w:afterLines="20" w:after="62"/>
              <w:ind w:left="0"/>
              <w:rPr>
                <w:b/>
              </w:rPr>
            </w:pPr>
            <w:r w:rsidRPr="00C75DCA">
              <w:rPr>
                <w:rFonts w:cs="Arial"/>
                <w:b/>
                <w:szCs w:val="18"/>
              </w:rPr>
              <w:t>Battery Connection</w:t>
            </w:r>
          </w:p>
        </w:tc>
        <w:tc>
          <w:tcPr>
            <w:tcW w:w="4275" w:type="dxa"/>
            <w:vAlign w:val="center"/>
          </w:tcPr>
          <w:p w14:paraId="6B2F7116" w14:textId="77777777" w:rsidR="00C472B8" w:rsidRPr="00C75DCA" w:rsidRDefault="00C472B8" w:rsidP="00F33CFD">
            <w:pPr>
              <w:spacing w:beforeLines="20" w:before="62" w:afterLines="20" w:after="62"/>
              <w:ind w:left="0"/>
            </w:pPr>
            <w:r w:rsidRPr="00C75DCA">
              <w:rPr>
                <w:rFonts w:cs="Arial"/>
                <w:szCs w:val="18"/>
              </w:rPr>
              <w:t>The value on the icon indicates the real-time voltage of the tested battery. In the battery test, the button will turn green if the battery is good; otherwise, it will turn red.</w:t>
            </w:r>
          </w:p>
        </w:tc>
      </w:tr>
      <w:tr w:rsidR="00C472B8" w:rsidRPr="00C75DCA" w14:paraId="2AE4390D" w14:textId="77777777" w:rsidTr="00397666">
        <w:tc>
          <w:tcPr>
            <w:tcW w:w="1271" w:type="dxa"/>
            <w:vAlign w:val="center"/>
          </w:tcPr>
          <w:p w14:paraId="54ECB343" w14:textId="77777777" w:rsidR="00C472B8" w:rsidRPr="00C75DCA" w:rsidRDefault="00C472B8" w:rsidP="00C472B8">
            <w:pPr>
              <w:spacing w:before="156" w:after="156"/>
              <w:ind w:left="0"/>
            </w:pPr>
            <w:r w:rsidRPr="00C75DCA">
              <w:rPr>
                <w:noProof/>
                <w14:ligatures w14:val="standardContextual"/>
              </w:rPr>
              <w:drawing>
                <wp:anchor distT="0" distB="0" distL="114300" distR="114300" simplePos="0" relativeHeight="252199936" behindDoc="0" locked="0" layoutInCell="1" allowOverlap="1" wp14:anchorId="04675067" wp14:editId="0A842064">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7">
                            <a:extLst>
                              <a:ext uri="{28A0092B-C50C-407E-A947-70E740481C1C}">
                                <a14:useLocalDpi xmlns:a14="http://schemas.microsoft.com/office/drawing/2010/main" val="0"/>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7A60063" w14:textId="77777777" w:rsidR="00C472B8" w:rsidRPr="00C75DCA" w:rsidRDefault="00C472B8" w:rsidP="00F33CFD">
            <w:pPr>
              <w:spacing w:beforeLines="20" w:before="62" w:afterLines="20" w:after="62"/>
              <w:ind w:left="0"/>
              <w:rPr>
                <w:b/>
              </w:rPr>
            </w:pPr>
            <w:r w:rsidRPr="00C75DCA">
              <w:rPr>
                <w:rFonts w:cs="Arial"/>
                <w:b/>
                <w:szCs w:val="18"/>
              </w:rPr>
              <w:t>Exit</w:t>
            </w:r>
          </w:p>
        </w:tc>
        <w:tc>
          <w:tcPr>
            <w:tcW w:w="4275" w:type="dxa"/>
            <w:vAlign w:val="center"/>
          </w:tcPr>
          <w:p w14:paraId="566990C8" w14:textId="77777777" w:rsidR="00C472B8" w:rsidRPr="00C75DCA" w:rsidRDefault="00C472B8" w:rsidP="00F33CFD">
            <w:pPr>
              <w:spacing w:beforeLines="20" w:before="62" w:afterLines="20" w:after="62"/>
              <w:ind w:left="0"/>
            </w:pPr>
            <w:r w:rsidRPr="00C75DCA">
              <w:rPr>
                <w:rFonts w:cs="Arial"/>
                <w:szCs w:val="18"/>
              </w:rPr>
              <w:t>Returns to the Job Menu.</w:t>
            </w:r>
          </w:p>
        </w:tc>
      </w:tr>
      <w:tr w:rsidR="00C472B8" w:rsidRPr="00C75DCA" w14:paraId="30F2CB73" w14:textId="77777777" w:rsidTr="00397666">
        <w:tc>
          <w:tcPr>
            <w:tcW w:w="1271" w:type="dxa"/>
            <w:vAlign w:val="center"/>
          </w:tcPr>
          <w:p w14:paraId="106D6CE2" w14:textId="77777777" w:rsidR="00C472B8" w:rsidRPr="00C75DCA" w:rsidRDefault="00C472B8" w:rsidP="00C472B8">
            <w:pPr>
              <w:spacing w:before="156" w:after="156"/>
              <w:ind w:left="0"/>
            </w:pPr>
            <w:r w:rsidRPr="00C75DCA">
              <w:rPr>
                <w:noProof/>
                <w14:ligatures w14:val="standardContextual"/>
              </w:rPr>
              <w:drawing>
                <wp:anchor distT="0" distB="0" distL="114300" distR="114300" simplePos="0" relativeHeight="252201984" behindDoc="0" locked="0" layoutInCell="1" allowOverlap="1" wp14:anchorId="266CDD4F" wp14:editId="3972EE99">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val="0"/>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0F6E6AD" w14:textId="77777777" w:rsidR="00C472B8" w:rsidRPr="00C75DCA" w:rsidRDefault="00C472B8" w:rsidP="00F33CFD">
            <w:pPr>
              <w:spacing w:beforeLines="20" w:before="62" w:afterLines="20" w:after="62"/>
              <w:ind w:left="0"/>
              <w:rPr>
                <w:b/>
              </w:rPr>
            </w:pPr>
            <w:r w:rsidRPr="00C75DCA">
              <w:rPr>
                <w:rFonts w:cs="Arial"/>
                <w:b/>
                <w:szCs w:val="18"/>
              </w:rPr>
              <w:t>Back</w:t>
            </w:r>
          </w:p>
        </w:tc>
        <w:tc>
          <w:tcPr>
            <w:tcW w:w="4275" w:type="dxa"/>
            <w:vAlign w:val="center"/>
          </w:tcPr>
          <w:p w14:paraId="2AFC6D1D" w14:textId="77777777" w:rsidR="00C472B8" w:rsidRPr="00C75DCA" w:rsidRDefault="00C472B8" w:rsidP="00F33CFD">
            <w:pPr>
              <w:spacing w:beforeLines="20" w:before="62" w:afterLines="20" w:after="62"/>
              <w:ind w:left="0"/>
            </w:pPr>
            <w:r w:rsidRPr="00C75DCA">
              <w:rPr>
                <w:rFonts w:cs="Arial"/>
                <w:bCs/>
                <w:szCs w:val="18"/>
              </w:rPr>
              <w:t>Returns to the previous screen.</w:t>
            </w:r>
          </w:p>
        </w:tc>
      </w:tr>
      <w:tr w:rsidR="00C472B8" w:rsidRPr="00C75DCA" w14:paraId="69068F2E" w14:textId="77777777" w:rsidTr="00397666">
        <w:tc>
          <w:tcPr>
            <w:tcW w:w="1271" w:type="dxa"/>
            <w:vAlign w:val="center"/>
          </w:tcPr>
          <w:p w14:paraId="6D73D36A" w14:textId="77777777" w:rsidR="00C472B8" w:rsidRPr="00C75DCA" w:rsidRDefault="00C472B8" w:rsidP="00C472B8">
            <w:pPr>
              <w:spacing w:before="156" w:after="156"/>
              <w:ind w:left="0"/>
              <w:rPr>
                <w:noProof/>
                <w14:ligatures w14:val="standardContextual"/>
              </w:rPr>
            </w:pPr>
            <w:r w:rsidRPr="00C75DCA">
              <w:rPr>
                <w:rFonts w:cs="Arial"/>
                <w:noProof/>
              </w:rPr>
              <w:drawing>
                <wp:anchor distT="0" distB="0" distL="114300" distR="114300" simplePos="0" relativeHeight="252208128" behindDoc="0" locked="0" layoutInCell="1" allowOverlap="1" wp14:anchorId="6E3D5D6D" wp14:editId="43361249">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39" cstate="print">
                            <a:extLst>
                              <a:ext uri="{28A0092B-C50C-407E-A947-70E740481C1C}">
                                <a14:useLocalDpi xmlns:a14="http://schemas.microsoft.com/office/drawing/2010/main" val="0"/>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0F828525" w14:textId="77777777" w:rsidR="00C472B8" w:rsidRPr="00C75DCA" w:rsidRDefault="00C472B8" w:rsidP="00F33CFD">
            <w:pPr>
              <w:spacing w:beforeLines="20" w:before="62" w:afterLines="20" w:after="62"/>
              <w:ind w:left="0"/>
              <w:rPr>
                <w:rFonts w:cs="Arial"/>
                <w:b/>
                <w:szCs w:val="18"/>
              </w:rPr>
            </w:pPr>
            <w:r w:rsidRPr="00C75DCA">
              <w:rPr>
                <w:rFonts w:cs="Arial"/>
                <w:b/>
                <w:szCs w:val="18"/>
              </w:rPr>
              <w:t>Next</w:t>
            </w:r>
          </w:p>
        </w:tc>
        <w:tc>
          <w:tcPr>
            <w:tcW w:w="4275" w:type="dxa"/>
            <w:vAlign w:val="center"/>
          </w:tcPr>
          <w:p w14:paraId="1D3A84D5" w14:textId="77777777" w:rsidR="00C472B8" w:rsidRPr="00C75DCA" w:rsidRDefault="00C472B8" w:rsidP="00F33CFD">
            <w:pPr>
              <w:spacing w:beforeLines="20" w:before="62" w:afterLines="20" w:after="62"/>
              <w:ind w:left="0"/>
              <w:rPr>
                <w:rFonts w:cs="Arial"/>
                <w:bCs/>
                <w:szCs w:val="18"/>
              </w:rPr>
            </w:pPr>
            <w:r w:rsidRPr="00C75DCA">
              <w:rPr>
                <w:rFonts w:cs="Arial"/>
                <w:szCs w:val="18"/>
              </w:rPr>
              <w:t>Tap to proceed.</w:t>
            </w:r>
          </w:p>
        </w:tc>
      </w:tr>
    </w:tbl>
    <w:p w14:paraId="6354452E" w14:textId="77777777" w:rsidR="00B158FA" w:rsidRPr="00C75DCA" w:rsidRDefault="00B158FA" w:rsidP="00B158FA">
      <w:pPr>
        <w:pStyle w:val="30"/>
        <w:spacing w:before="312" w:after="156"/>
      </w:pPr>
      <w:bookmarkStart w:id="771" w:name="_Toc74815233"/>
      <w:bookmarkStart w:id="772" w:name="_Toc79087910"/>
      <w:bookmarkStart w:id="773" w:name="_Toc109724461"/>
      <w:bookmarkStart w:id="774" w:name="_Toc159436355"/>
      <w:r w:rsidRPr="00C75DCA">
        <w:t>Battery Test</w:t>
      </w:r>
      <w:bookmarkEnd w:id="771"/>
      <w:bookmarkEnd w:id="772"/>
      <w:bookmarkEnd w:id="773"/>
      <w:bookmarkEnd w:id="774"/>
    </w:p>
    <w:p w14:paraId="32EED7F1" w14:textId="77777777" w:rsidR="00B158FA" w:rsidRPr="00C75DCA" w:rsidRDefault="00B158FA" w:rsidP="003A7528">
      <w:pPr>
        <w:pStyle w:val="ac"/>
        <w:widowControl w:val="0"/>
        <w:numPr>
          <w:ilvl w:val="0"/>
          <w:numId w:val="95"/>
        </w:numPr>
        <w:adjustRightInd w:val="0"/>
        <w:spacing w:beforeLines="20" w:before="62" w:afterLines="20" w:after="62"/>
        <w:ind w:left="641" w:hanging="357"/>
        <w:textAlignment w:val="baseline"/>
        <w:rPr>
          <w:rFonts w:cs="Arial"/>
          <w:szCs w:val="18"/>
        </w:rPr>
      </w:pPr>
      <w:r w:rsidRPr="00C75DCA">
        <w:rPr>
          <w:rFonts w:cs="Arial"/>
          <w:szCs w:val="18"/>
        </w:rPr>
        <w:t xml:space="preserve">Follow the on-screen instructions. </w:t>
      </w:r>
      <w:bookmarkStart w:id="775" w:name="OLE_LINK41"/>
      <w:bookmarkStart w:id="776" w:name="OLE_LINK42"/>
      <w:r w:rsidRPr="00C75DCA">
        <w:rPr>
          <w:rFonts w:cs="Arial"/>
          <w:szCs w:val="18"/>
        </w:rPr>
        <w:t>Check the boxes</w:t>
      </w:r>
      <w:bookmarkEnd w:id="775"/>
      <w:bookmarkEnd w:id="776"/>
      <w:r w:rsidRPr="00C75DCA">
        <w:rPr>
          <w:rFonts w:cs="Arial"/>
          <w:szCs w:val="18"/>
        </w:rPr>
        <w:t xml:space="preserve"> once all required tasks are completed, and tap </w:t>
      </w:r>
      <w:r w:rsidRPr="00C75DCA">
        <w:rPr>
          <w:rFonts w:cs="Arial"/>
          <w:b/>
          <w:szCs w:val="18"/>
        </w:rPr>
        <w:t>Start Testing</w:t>
      </w:r>
      <w:r w:rsidRPr="00C75DCA">
        <w:rPr>
          <w:rFonts w:cs="Arial"/>
          <w:szCs w:val="18"/>
        </w:rPr>
        <w:t>.</w:t>
      </w:r>
    </w:p>
    <w:p w14:paraId="0FDF176A" w14:textId="77777777" w:rsidR="00B158FA" w:rsidRPr="00C75DCA" w:rsidRDefault="008D0090" w:rsidP="00CD2F87">
      <w:pPr>
        <w:snapToGrid w:val="0"/>
        <w:spacing w:before="156" w:afterLines="0" w:after="0" w:line="360" w:lineRule="auto"/>
        <w:ind w:left="0"/>
        <w:jc w:val="center"/>
        <w:rPr>
          <w:rFonts w:cs="Arial"/>
          <w:szCs w:val="18"/>
        </w:rPr>
      </w:pPr>
      <w:r w:rsidRPr="00C75DCA">
        <w:rPr>
          <w:rFonts w:cs="Arial"/>
          <w:noProof/>
          <w:szCs w:val="18"/>
        </w:rPr>
        <w:lastRenderedPageBreak/>
        <w:drawing>
          <wp:inline distT="0" distB="0" distL="0" distR="0" wp14:anchorId="5C9B84E0" wp14:editId="2E8E89A8">
            <wp:extent cx="2836618" cy="1944000"/>
            <wp:effectExtent l="0" t="0" r="1905" b="0"/>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0">
                      <a:extLst>
                        <a:ext uri="{28A0092B-C50C-407E-A947-70E740481C1C}">
                          <a14:useLocalDpi xmlns:a14="http://schemas.microsoft.com/office/drawing/2010/main" val="0"/>
                        </a:ext>
                      </a:extLst>
                    </a:blip>
                    <a:srcRect b="6867"/>
                    <a:stretch/>
                  </pic:blipFill>
                  <pic:spPr bwMode="auto">
                    <a:xfrm>
                      <a:off x="0" y="0"/>
                      <a:ext cx="2836618" cy="1944000"/>
                    </a:xfrm>
                    <a:prstGeom prst="rect">
                      <a:avLst/>
                    </a:prstGeom>
                    <a:noFill/>
                    <a:ln>
                      <a:noFill/>
                    </a:ln>
                    <a:extLst>
                      <a:ext uri="{53640926-AAD7-44D8-BBD7-CCE9431645EC}">
                        <a14:shadowObscured xmlns:a14="http://schemas.microsoft.com/office/drawing/2010/main"/>
                      </a:ext>
                    </a:extLst>
                  </pic:spPr>
                </pic:pic>
              </a:graphicData>
            </a:graphic>
          </wp:inline>
        </w:drawing>
      </w:r>
    </w:p>
    <w:p w14:paraId="7C91EF55" w14:textId="10D32592" w:rsidR="00B158FA" w:rsidRPr="00C75DCA" w:rsidRDefault="00B158FA" w:rsidP="00CD2F87">
      <w:pPr>
        <w:pStyle w:val="ae"/>
        <w:spacing w:beforeLines="0" w:before="0" w:after="156"/>
        <w:ind w:left="0"/>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6</w:t>
      </w:r>
      <w:r w:rsidR="00FB3400" w:rsidRPr="00C75DCA">
        <w:rPr>
          <w:noProof/>
        </w:rPr>
        <w:fldChar w:fldCharType="end"/>
      </w:r>
      <w:r w:rsidRPr="00C75DCA">
        <w:t xml:space="preserve"> </w:t>
      </w:r>
      <w:r w:rsidRPr="00C75DCA">
        <w:rPr>
          <w:i/>
        </w:rPr>
        <w:t>Battery Screen</w:t>
      </w:r>
    </w:p>
    <w:p w14:paraId="05978811" w14:textId="77777777" w:rsidR="00B158FA" w:rsidRPr="00C75DCA" w:rsidRDefault="00B158FA" w:rsidP="003A7528">
      <w:pPr>
        <w:pStyle w:val="ac"/>
        <w:widowControl w:val="0"/>
        <w:numPr>
          <w:ilvl w:val="0"/>
          <w:numId w:val="95"/>
        </w:numPr>
        <w:adjustRightInd w:val="0"/>
        <w:spacing w:beforeLines="20" w:before="62" w:afterLines="20" w:after="62"/>
        <w:ind w:left="641" w:hanging="357"/>
        <w:textAlignment w:val="baseline"/>
        <w:rPr>
          <w:rFonts w:cs="Arial"/>
          <w:szCs w:val="18"/>
        </w:rPr>
      </w:pPr>
      <w:r w:rsidRPr="00C75DCA">
        <w:rPr>
          <w:rFonts w:cs="Arial"/>
          <w:szCs w:val="18"/>
        </w:rPr>
        <w:t>Wait until the test is completed. The test results will be displayed on the tool.</w:t>
      </w:r>
    </w:p>
    <w:p w14:paraId="214BB524" w14:textId="77777777" w:rsidR="00B158FA" w:rsidRPr="00C75DCA" w:rsidRDefault="008D0090" w:rsidP="00CD2F87">
      <w:pPr>
        <w:snapToGrid w:val="0"/>
        <w:spacing w:before="156" w:afterLines="0" w:after="0" w:line="360" w:lineRule="auto"/>
        <w:ind w:left="0"/>
        <w:jc w:val="center"/>
        <w:rPr>
          <w:rFonts w:cs="Arial"/>
          <w:szCs w:val="18"/>
        </w:rPr>
      </w:pPr>
      <w:r w:rsidRPr="00C75DCA">
        <w:rPr>
          <w:rFonts w:cs="Arial"/>
          <w:noProof/>
          <w:szCs w:val="18"/>
        </w:rPr>
        <w:drawing>
          <wp:inline distT="0" distB="0" distL="0" distR="0" wp14:anchorId="5683B64F" wp14:editId="176C3C54">
            <wp:extent cx="2790792" cy="19080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1">
                      <a:extLst>
                        <a:ext uri="{28A0092B-C50C-407E-A947-70E740481C1C}">
                          <a14:useLocalDpi xmlns:a14="http://schemas.microsoft.com/office/drawing/2010/main" val="0"/>
                        </a:ext>
                      </a:extLst>
                    </a:blip>
                    <a:srcRect b="6991"/>
                    <a:stretch/>
                  </pic:blipFill>
                  <pic:spPr bwMode="auto">
                    <a:xfrm>
                      <a:off x="0" y="0"/>
                      <a:ext cx="2790792" cy="1908000"/>
                    </a:xfrm>
                    <a:prstGeom prst="rect">
                      <a:avLst/>
                    </a:prstGeom>
                    <a:noFill/>
                    <a:ln>
                      <a:noFill/>
                    </a:ln>
                    <a:extLst>
                      <a:ext uri="{53640926-AAD7-44D8-BBD7-CCE9431645EC}">
                        <a14:shadowObscured xmlns:a14="http://schemas.microsoft.com/office/drawing/2010/main"/>
                      </a:ext>
                    </a:extLst>
                  </pic:spPr>
                </pic:pic>
              </a:graphicData>
            </a:graphic>
          </wp:inline>
        </w:drawing>
      </w:r>
    </w:p>
    <w:p w14:paraId="7070EC0F" w14:textId="3F46F7AA" w:rsidR="00B158FA" w:rsidRPr="00C75DCA" w:rsidRDefault="00B158FA" w:rsidP="00CD2F87">
      <w:pPr>
        <w:pStyle w:val="ae"/>
        <w:spacing w:beforeLines="0" w:before="0" w:after="156"/>
        <w:ind w:left="0"/>
        <w:rPr>
          <w:b w:val="0"/>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7</w:t>
      </w:r>
      <w:r w:rsidR="00FB3400" w:rsidRPr="00C75DCA">
        <w:rPr>
          <w:noProof/>
        </w:rPr>
        <w:fldChar w:fldCharType="end"/>
      </w:r>
      <w:r w:rsidRPr="00C75DCA">
        <w:t xml:space="preserve"> </w:t>
      </w:r>
      <w:r w:rsidRPr="00C75DCA">
        <w:rPr>
          <w:i/>
        </w:rPr>
        <w:t>Battery Test Results Screen</w:t>
      </w:r>
    </w:p>
    <w:p w14:paraId="371CEE51" w14:textId="1BE5008A" w:rsidR="00B158FA" w:rsidRPr="00C75DCA" w:rsidRDefault="00B158FA" w:rsidP="00B158FA">
      <w:pPr>
        <w:pStyle w:val="ae"/>
        <w:spacing w:before="156" w:after="156"/>
        <w:ind w:left="0"/>
        <w:rPr>
          <w:b w:val="0"/>
          <w:i/>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4</w:t>
      </w:r>
      <w:r w:rsidR="00FB3400" w:rsidRPr="00C75DCA">
        <w:rPr>
          <w:noProof/>
        </w:rPr>
        <w:fldChar w:fldCharType="end"/>
      </w:r>
      <w:r w:rsidRPr="00C75DCA">
        <w:t xml:space="preserve"> </w:t>
      </w:r>
      <w:r w:rsidRPr="00C75DCA">
        <w:rPr>
          <w:i/>
        </w:rPr>
        <w:t>Test Results</w:t>
      </w:r>
    </w:p>
    <w:tbl>
      <w:tblPr>
        <w:tblStyle w:val="af"/>
        <w:tblW w:w="4887" w:type="pct"/>
        <w:jc w:val="center"/>
        <w:tblLook w:val="04A0" w:firstRow="1" w:lastRow="0" w:firstColumn="1" w:lastColumn="0" w:noHBand="0" w:noVBand="1"/>
      </w:tblPr>
      <w:tblGrid>
        <w:gridCol w:w="1837"/>
        <w:gridCol w:w="5246"/>
      </w:tblGrid>
      <w:tr w:rsidR="00B158FA" w:rsidRPr="00C75DCA" w14:paraId="703443A8" w14:textId="77777777" w:rsidTr="00FE2A58">
        <w:trPr>
          <w:jc w:val="center"/>
        </w:trPr>
        <w:tc>
          <w:tcPr>
            <w:tcW w:w="1297" w:type="pct"/>
            <w:shd w:val="clear" w:color="auto" w:fill="D9D9D9" w:themeFill="background1" w:themeFillShade="D9"/>
            <w:vAlign w:val="center"/>
          </w:tcPr>
          <w:p w14:paraId="6BEF5E6F" w14:textId="77777777" w:rsidR="00B158FA" w:rsidRPr="00C75DCA" w:rsidRDefault="00B158FA" w:rsidP="00F33CFD">
            <w:pPr>
              <w:pStyle w:val="af3"/>
              <w:spacing w:beforeLines="20" w:before="62" w:afterLines="20" w:after="62" w:line="240" w:lineRule="exact"/>
              <w:jc w:val="left"/>
              <w:rPr>
                <w:rFonts w:cs="Arial"/>
              </w:rPr>
            </w:pPr>
            <w:r w:rsidRPr="00C75DCA">
              <w:rPr>
                <w:rFonts w:cs="Arial"/>
              </w:rPr>
              <w:t>Result</w:t>
            </w:r>
          </w:p>
        </w:tc>
        <w:tc>
          <w:tcPr>
            <w:tcW w:w="3703" w:type="pct"/>
            <w:shd w:val="clear" w:color="auto" w:fill="D9D9D9" w:themeFill="background1" w:themeFillShade="D9"/>
            <w:vAlign w:val="center"/>
          </w:tcPr>
          <w:p w14:paraId="5906AD54" w14:textId="77777777" w:rsidR="00B158FA" w:rsidRPr="00C75DCA" w:rsidRDefault="00B158FA" w:rsidP="00F33CFD">
            <w:pPr>
              <w:pStyle w:val="af3"/>
              <w:spacing w:beforeLines="20" w:before="62" w:afterLines="20" w:after="62" w:line="240" w:lineRule="exact"/>
              <w:jc w:val="left"/>
              <w:rPr>
                <w:rFonts w:cs="Arial"/>
              </w:rPr>
            </w:pPr>
            <w:r w:rsidRPr="00C75DCA">
              <w:rPr>
                <w:rFonts w:cs="Arial" w:hint="eastAsia"/>
              </w:rPr>
              <w:t>D</w:t>
            </w:r>
            <w:r w:rsidRPr="00C75DCA">
              <w:rPr>
                <w:rFonts w:cs="Arial"/>
              </w:rPr>
              <w:t>escription</w:t>
            </w:r>
          </w:p>
        </w:tc>
      </w:tr>
      <w:tr w:rsidR="00B158FA" w:rsidRPr="00C75DCA" w14:paraId="1FE0B2B6" w14:textId="77777777" w:rsidTr="00FE2A58">
        <w:trPr>
          <w:jc w:val="center"/>
        </w:trPr>
        <w:tc>
          <w:tcPr>
            <w:tcW w:w="1297" w:type="pct"/>
            <w:vAlign w:val="center"/>
          </w:tcPr>
          <w:p w14:paraId="20148390"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Good Battery</w:t>
            </w:r>
          </w:p>
        </w:tc>
        <w:tc>
          <w:tcPr>
            <w:tcW w:w="3703" w:type="pct"/>
            <w:vAlign w:val="center"/>
          </w:tcPr>
          <w:p w14:paraId="4E07E4C8" w14:textId="77777777" w:rsidR="00B158FA" w:rsidRPr="00C75DCA" w:rsidRDefault="00B158FA" w:rsidP="00F33CFD">
            <w:pPr>
              <w:spacing w:beforeLines="20" w:before="62" w:afterLines="20" w:after="62"/>
              <w:ind w:left="0"/>
              <w:rPr>
                <w:rFonts w:cs="Arial"/>
                <w:szCs w:val="18"/>
              </w:rPr>
            </w:pPr>
            <w:r w:rsidRPr="00C75DCA">
              <w:rPr>
                <w:rFonts w:cs="Arial"/>
                <w:szCs w:val="18"/>
              </w:rPr>
              <w:t xml:space="preserve">Battery is good. </w:t>
            </w:r>
          </w:p>
        </w:tc>
      </w:tr>
      <w:tr w:rsidR="00B158FA" w:rsidRPr="00C75DCA" w14:paraId="3FE7C522" w14:textId="77777777" w:rsidTr="00FE2A58">
        <w:trPr>
          <w:jc w:val="center"/>
        </w:trPr>
        <w:tc>
          <w:tcPr>
            <w:tcW w:w="1297" w:type="pct"/>
            <w:vAlign w:val="center"/>
          </w:tcPr>
          <w:p w14:paraId="0A34B2BB"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Good &amp; Recharge</w:t>
            </w:r>
          </w:p>
        </w:tc>
        <w:tc>
          <w:tcPr>
            <w:tcW w:w="3703" w:type="pct"/>
            <w:vAlign w:val="center"/>
          </w:tcPr>
          <w:p w14:paraId="22B975C5" w14:textId="77777777" w:rsidR="00B158FA" w:rsidRPr="00C75DCA" w:rsidRDefault="00B158FA" w:rsidP="00F33CFD">
            <w:pPr>
              <w:spacing w:beforeLines="20" w:before="62" w:afterLines="20" w:after="62"/>
              <w:ind w:left="0"/>
              <w:rPr>
                <w:rFonts w:cs="Arial"/>
                <w:szCs w:val="18"/>
              </w:rPr>
            </w:pPr>
            <w:r w:rsidRPr="00C75DCA">
              <w:rPr>
                <w:rFonts w:cs="Arial"/>
                <w:szCs w:val="18"/>
              </w:rPr>
              <w:t>Battery is good but insufficiently charged. Recharge the battery.</w:t>
            </w:r>
          </w:p>
        </w:tc>
      </w:tr>
      <w:tr w:rsidR="00B158FA" w:rsidRPr="00C75DCA" w14:paraId="623BD3D3" w14:textId="77777777" w:rsidTr="00FE2A58">
        <w:trPr>
          <w:jc w:val="center"/>
        </w:trPr>
        <w:tc>
          <w:tcPr>
            <w:tcW w:w="1297" w:type="pct"/>
            <w:vAlign w:val="center"/>
          </w:tcPr>
          <w:p w14:paraId="39827687"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Charge &amp; Retest</w:t>
            </w:r>
          </w:p>
        </w:tc>
        <w:tc>
          <w:tcPr>
            <w:tcW w:w="3703" w:type="pct"/>
            <w:vAlign w:val="center"/>
          </w:tcPr>
          <w:p w14:paraId="5D09F654" w14:textId="77777777" w:rsidR="00B158FA" w:rsidRPr="00C75DCA" w:rsidRDefault="00B158FA" w:rsidP="00F33CFD">
            <w:pPr>
              <w:spacing w:beforeLines="20" w:before="62" w:afterLines="20" w:after="62"/>
              <w:ind w:left="0"/>
              <w:rPr>
                <w:rFonts w:cs="Arial"/>
                <w:szCs w:val="18"/>
              </w:rPr>
            </w:pPr>
            <w:r w:rsidRPr="00C75DCA">
              <w:rPr>
                <w:rFonts w:cs="Arial"/>
                <w:szCs w:val="18"/>
              </w:rPr>
              <w:t>Battery requires charge to determine its condition.</w:t>
            </w:r>
          </w:p>
        </w:tc>
      </w:tr>
      <w:tr w:rsidR="00B158FA" w:rsidRPr="00C75DCA" w14:paraId="44533A2E" w14:textId="77777777" w:rsidTr="00FE2A58">
        <w:trPr>
          <w:jc w:val="center"/>
        </w:trPr>
        <w:tc>
          <w:tcPr>
            <w:tcW w:w="1297" w:type="pct"/>
            <w:vAlign w:val="center"/>
          </w:tcPr>
          <w:p w14:paraId="2C3A214B"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Bad Cell</w:t>
            </w:r>
          </w:p>
        </w:tc>
        <w:tc>
          <w:tcPr>
            <w:tcW w:w="3703" w:type="pct"/>
            <w:vAlign w:val="center"/>
          </w:tcPr>
          <w:p w14:paraId="4D1BF357" w14:textId="77777777" w:rsidR="00B158FA" w:rsidRPr="00C75DCA" w:rsidRDefault="00B158FA" w:rsidP="00F33CFD">
            <w:pPr>
              <w:spacing w:beforeLines="20" w:before="62" w:afterLines="20" w:after="62"/>
              <w:ind w:left="0"/>
              <w:rPr>
                <w:rFonts w:cs="Arial"/>
                <w:szCs w:val="18"/>
              </w:rPr>
            </w:pPr>
            <w:r w:rsidRPr="00C75DCA">
              <w:rPr>
                <w:rFonts w:cs="Arial"/>
                <w:szCs w:val="18"/>
              </w:rPr>
              <w:t>Replace the battery.</w:t>
            </w:r>
          </w:p>
        </w:tc>
      </w:tr>
      <w:tr w:rsidR="00B158FA" w:rsidRPr="00C75DCA" w14:paraId="2D85EA69" w14:textId="77777777" w:rsidTr="00FE2A58">
        <w:trPr>
          <w:jc w:val="center"/>
        </w:trPr>
        <w:tc>
          <w:tcPr>
            <w:tcW w:w="1297" w:type="pct"/>
            <w:vAlign w:val="center"/>
          </w:tcPr>
          <w:p w14:paraId="47EBCDED"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Replace Battery</w:t>
            </w:r>
          </w:p>
        </w:tc>
        <w:tc>
          <w:tcPr>
            <w:tcW w:w="3703" w:type="pct"/>
            <w:vAlign w:val="center"/>
          </w:tcPr>
          <w:p w14:paraId="3C47E76C" w14:textId="77777777" w:rsidR="00B158FA" w:rsidRPr="00C75DCA" w:rsidRDefault="00B158FA" w:rsidP="00F33CFD">
            <w:pPr>
              <w:spacing w:beforeLines="20" w:before="62" w:afterLines="20" w:after="62"/>
              <w:ind w:left="0"/>
              <w:rPr>
                <w:rFonts w:cs="Arial"/>
                <w:szCs w:val="18"/>
              </w:rPr>
            </w:pPr>
            <w:r w:rsidRPr="00C75DCA">
              <w:rPr>
                <w:rFonts w:cs="Arial"/>
                <w:szCs w:val="18"/>
              </w:rPr>
              <w:t>Replace the battery.</w:t>
            </w:r>
          </w:p>
        </w:tc>
      </w:tr>
    </w:tbl>
    <w:p w14:paraId="057E7F43" w14:textId="77777777" w:rsidR="00B158FA" w:rsidRPr="00C75DCA" w:rsidRDefault="00B158FA" w:rsidP="00F33CFD">
      <w:pPr>
        <w:spacing w:beforeLines="0" w:before="20" w:afterLines="0" w:after="20"/>
        <w:ind w:left="0"/>
        <w:contextualSpacing/>
        <w:rPr>
          <w:rFonts w:eastAsiaTheme="minorEastAsia" w:cs="Arial"/>
          <w:b/>
          <w:szCs w:val="18"/>
        </w:rPr>
      </w:pPr>
    </w:p>
    <w:p w14:paraId="60E4DAE5" w14:textId="77777777" w:rsidR="00B158FA" w:rsidRPr="00C75DCA" w:rsidRDefault="00B158FA" w:rsidP="00EC7DA7">
      <w:pPr>
        <w:pBdr>
          <w:top w:val="single" w:sz="6" w:space="1" w:color="auto"/>
          <w:bottom w:val="single" w:sz="6" w:space="1" w:color="auto"/>
        </w:pBdr>
        <w:spacing w:beforeLines="0" w:before="0" w:afterLines="0" w:after="0"/>
        <w:contextualSpacing/>
        <w:rPr>
          <w:rFonts w:cs="Arial"/>
          <w:b/>
          <w:szCs w:val="18"/>
        </w:rPr>
      </w:pPr>
      <w:r w:rsidRPr="00C75DCA">
        <w:rPr>
          <w:rFonts w:cs="Arial"/>
          <w:b/>
          <w:noProof/>
          <w:szCs w:val="18"/>
        </w:rPr>
        <w:drawing>
          <wp:anchor distT="0" distB="0" distL="114300" distR="114300" simplePos="0" relativeHeight="251948032" behindDoc="0" locked="0" layoutInCell="1" allowOverlap="1" wp14:anchorId="2E209FD0" wp14:editId="349FBEBD">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75DCA">
        <w:rPr>
          <w:rFonts w:cs="Arial"/>
          <w:b/>
          <w:szCs w:val="18"/>
        </w:rPr>
        <w:t>NOTE</w:t>
      </w:r>
    </w:p>
    <w:p w14:paraId="46AE6DD0" w14:textId="77777777" w:rsidR="00B158FA" w:rsidRPr="00C75DCA" w:rsidRDefault="00B158FA" w:rsidP="00EC7DA7">
      <w:pPr>
        <w:pBdr>
          <w:top w:val="single" w:sz="6" w:space="1" w:color="auto"/>
          <w:bottom w:val="single" w:sz="6" w:space="1" w:color="auto"/>
        </w:pBdr>
        <w:spacing w:beforeLines="0" w:before="0" w:afterLines="0" w:after="0"/>
        <w:contextualSpacing/>
        <w:rPr>
          <w:rFonts w:cs="Arial"/>
          <w:b/>
          <w:szCs w:val="18"/>
        </w:rPr>
      </w:pPr>
      <w:r w:rsidRPr="00C75DCA">
        <w:rPr>
          <w:rFonts w:cs="Arial"/>
          <w:szCs w:val="18"/>
        </w:rPr>
        <w:t>Please always complete the battery test before you proceed to the starter and generator tests.</w:t>
      </w:r>
      <w:bookmarkStart w:id="777" w:name="_Toc74815234"/>
      <w:bookmarkStart w:id="778" w:name="_Toc79087911"/>
      <w:bookmarkStart w:id="779" w:name="_Toc109724462"/>
    </w:p>
    <w:p w14:paraId="2CB7B09C" w14:textId="77777777" w:rsidR="00B158FA" w:rsidRPr="00C75DCA" w:rsidRDefault="00B158FA" w:rsidP="00B158FA">
      <w:pPr>
        <w:pStyle w:val="30"/>
        <w:spacing w:before="312" w:after="156"/>
      </w:pPr>
      <w:bookmarkStart w:id="780" w:name="_Toc159436356"/>
      <w:r w:rsidRPr="00C75DCA">
        <w:t>Starter Test</w:t>
      </w:r>
      <w:bookmarkEnd w:id="777"/>
      <w:bookmarkEnd w:id="778"/>
      <w:bookmarkEnd w:id="779"/>
      <w:bookmarkEnd w:id="780"/>
    </w:p>
    <w:p w14:paraId="1DFF27AB" w14:textId="77777777" w:rsidR="00B158FA" w:rsidRPr="00C75DCA" w:rsidRDefault="00B158FA" w:rsidP="00B158FA">
      <w:pPr>
        <w:spacing w:before="156" w:after="156"/>
        <w:textAlignment w:val="baseline"/>
        <w:rPr>
          <w:rFonts w:cs="Arial"/>
          <w:szCs w:val="18"/>
        </w:rPr>
      </w:pPr>
      <w:r w:rsidRPr="00C75DCA">
        <w:rPr>
          <w:rFonts w:cs="Arial"/>
          <w:szCs w:val="18"/>
        </w:rPr>
        <w:t>Follow the on-screen instructions to complete the test. Start the engine and let it idle. The test results will appear as follows:</w:t>
      </w:r>
    </w:p>
    <w:p w14:paraId="60A17A2D" w14:textId="77777777" w:rsidR="00B158FA" w:rsidRPr="00C75DCA" w:rsidRDefault="008D0090" w:rsidP="00CD2F87">
      <w:pPr>
        <w:snapToGrid w:val="0"/>
        <w:spacing w:before="156" w:afterLines="0" w:after="0" w:line="360" w:lineRule="auto"/>
        <w:ind w:left="0"/>
        <w:jc w:val="center"/>
        <w:rPr>
          <w:rFonts w:cs="Arial"/>
          <w:szCs w:val="18"/>
        </w:rPr>
      </w:pPr>
      <w:r w:rsidRPr="00C75DCA">
        <w:rPr>
          <w:rFonts w:cs="Arial"/>
          <w:noProof/>
          <w:szCs w:val="18"/>
        </w:rPr>
        <w:drawing>
          <wp:inline distT="0" distB="0" distL="0" distR="0" wp14:anchorId="7EA326C1" wp14:editId="128B7393">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2">
                      <a:extLst>
                        <a:ext uri="{28A0092B-C50C-407E-A947-70E740481C1C}">
                          <a14:useLocalDpi xmlns:a14="http://schemas.microsoft.com/office/drawing/2010/main" val="0"/>
                        </a:ext>
                      </a:extLst>
                    </a:blip>
                    <a:srcRect b="6991"/>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2DD8ECE3" w14:textId="6C30103A" w:rsidR="00B158FA" w:rsidRPr="00C75DCA" w:rsidRDefault="00B158FA" w:rsidP="00CD2F87">
      <w:pPr>
        <w:pStyle w:val="ae"/>
        <w:spacing w:beforeLines="0" w:before="0" w:after="156"/>
        <w:ind w:left="0"/>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8</w:t>
      </w:r>
      <w:r w:rsidR="00FB3400" w:rsidRPr="00C75DCA">
        <w:rPr>
          <w:noProof/>
        </w:rPr>
        <w:fldChar w:fldCharType="end"/>
      </w:r>
      <w:r w:rsidRPr="00C75DCA">
        <w:t xml:space="preserve"> </w:t>
      </w:r>
      <w:r w:rsidRPr="00C75DCA">
        <w:rPr>
          <w:i/>
        </w:rPr>
        <w:t>Starter Test Result Screen</w:t>
      </w:r>
    </w:p>
    <w:p w14:paraId="76048073" w14:textId="28F78B1A" w:rsidR="00B158FA" w:rsidRPr="00C75DCA" w:rsidRDefault="00B158FA" w:rsidP="00B158FA">
      <w:pPr>
        <w:pStyle w:val="ae"/>
        <w:spacing w:before="156" w:after="156"/>
        <w:ind w:left="0"/>
        <w:rPr>
          <w:b w:val="0"/>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5</w:t>
      </w:r>
      <w:r w:rsidR="00FB3400" w:rsidRPr="00C75DCA">
        <w:rPr>
          <w:noProof/>
        </w:rPr>
        <w:fldChar w:fldCharType="end"/>
      </w:r>
      <w:r w:rsidRPr="00C75DCA">
        <w:t xml:space="preserve"> </w:t>
      </w:r>
      <w:r w:rsidRPr="00C75DCA">
        <w:rPr>
          <w:i/>
        </w:rPr>
        <w:t>Starter Test Results</w:t>
      </w:r>
    </w:p>
    <w:tbl>
      <w:tblPr>
        <w:tblStyle w:val="af"/>
        <w:tblW w:w="4360" w:type="pct"/>
        <w:jc w:val="center"/>
        <w:tblLook w:val="04A0" w:firstRow="1" w:lastRow="0" w:firstColumn="1" w:lastColumn="0" w:noHBand="0" w:noVBand="1"/>
      </w:tblPr>
      <w:tblGrid>
        <w:gridCol w:w="1940"/>
        <w:gridCol w:w="4379"/>
      </w:tblGrid>
      <w:tr w:rsidR="00B158FA" w:rsidRPr="00C75DCA" w14:paraId="2145F90B" w14:textId="77777777" w:rsidTr="00F33CFD">
        <w:trPr>
          <w:jc w:val="center"/>
        </w:trPr>
        <w:tc>
          <w:tcPr>
            <w:tcW w:w="1535" w:type="pct"/>
            <w:shd w:val="clear" w:color="auto" w:fill="D9D9D9" w:themeFill="background1" w:themeFillShade="D9"/>
            <w:vAlign w:val="center"/>
          </w:tcPr>
          <w:p w14:paraId="25C0C0A1" w14:textId="77777777" w:rsidR="00B158FA" w:rsidRPr="00C75DCA" w:rsidRDefault="00B158FA" w:rsidP="00F33CFD">
            <w:pPr>
              <w:pStyle w:val="ae"/>
              <w:spacing w:beforeLines="20" w:before="62" w:afterLines="20" w:after="62"/>
              <w:ind w:left="0"/>
              <w:jc w:val="left"/>
            </w:pPr>
            <w:r w:rsidRPr="00C75DCA">
              <w:t>Result</w:t>
            </w:r>
          </w:p>
        </w:tc>
        <w:tc>
          <w:tcPr>
            <w:tcW w:w="3465" w:type="pct"/>
            <w:shd w:val="clear" w:color="auto" w:fill="D9D9D9" w:themeFill="background1" w:themeFillShade="D9"/>
            <w:vAlign w:val="center"/>
          </w:tcPr>
          <w:p w14:paraId="6EAA95E9" w14:textId="77777777" w:rsidR="00B158FA" w:rsidRPr="00C75DCA" w:rsidRDefault="00B158FA" w:rsidP="00F33CFD">
            <w:pPr>
              <w:pStyle w:val="ae"/>
              <w:spacing w:beforeLines="20" w:before="62" w:afterLines="20" w:after="62"/>
              <w:ind w:left="0"/>
              <w:jc w:val="left"/>
            </w:pPr>
            <w:r w:rsidRPr="00C75DCA">
              <w:t>Description</w:t>
            </w:r>
          </w:p>
        </w:tc>
      </w:tr>
      <w:tr w:rsidR="00B158FA" w:rsidRPr="00C75DCA" w14:paraId="69D55BF1" w14:textId="77777777" w:rsidTr="00F33CFD">
        <w:trPr>
          <w:jc w:val="center"/>
        </w:trPr>
        <w:tc>
          <w:tcPr>
            <w:tcW w:w="1535" w:type="pct"/>
            <w:vAlign w:val="center"/>
          </w:tcPr>
          <w:p w14:paraId="146FD5F8"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Cranking Normal</w:t>
            </w:r>
          </w:p>
        </w:tc>
        <w:tc>
          <w:tcPr>
            <w:tcW w:w="3465" w:type="pct"/>
            <w:vAlign w:val="center"/>
          </w:tcPr>
          <w:p w14:paraId="21703CB3" w14:textId="77777777" w:rsidR="00B158FA" w:rsidRPr="00C75DCA" w:rsidRDefault="00B158FA" w:rsidP="00F33CFD">
            <w:pPr>
              <w:spacing w:beforeLines="20" w:before="62" w:afterLines="20" w:after="62"/>
              <w:ind w:left="0"/>
              <w:jc w:val="left"/>
              <w:rPr>
                <w:rFonts w:cs="Arial"/>
                <w:szCs w:val="18"/>
              </w:rPr>
            </w:pPr>
            <w:r w:rsidRPr="00C75DCA">
              <w:rPr>
                <w:rFonts w:cs="Arial"/>
                <w:szCs w:val="18"/>
              </w:rPr>
              <w:t>The starter is good.</w:t>
            </w:r>
          </w:p>
        </w:tc>
      </w:tr>
      <w:tr w:rsidR="00B158FA" w:rsidRPr="00C75DCA" w14:paraId="3BAF19AB" w14:textId="77777777" w:rsidTr="00F33CFD">
        <w:trPr>
          <w:jc w:val="center"/>
        </w:trPr>
        <w:tc>
          <w:tcPr>
            <w:tcW w:w="1535" w:type="pct"/>
            <w:vAlign w:val="center"/>
          </w:tcPr>
          <w:p w14:paraId="3935203E"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Current Too Low</w:t>
            </w:r>
          </w:p>
        </w:tc>
        <w:tc>
          <w:tcPr>
            <w:tcW w:w="3465" w:type="pct"/>
            <w:vAlign w:val="center"/>
          </w:tcPr>
          <w:p w14:paraId="4622AF62" w14:textId="77777777" w:rsidR="00B158FA" w:rsidRPr="00C75DCA" w:rsidRDefault="00B158FA" w:rsidP="00F33CFD">
            <w:pPr>
              <w:spacing w:beforeLines="20" w:before="62" w:afterLines="20" w:after="62"/>
              <w:ind w:left="0"/>
              <w:jc w:val="left"/>
              <w:rPr>
                <w:rFonts w:cs="Arial"/>
                <w:szCs w:val="18"/>
              </w:rPr>
            </w:pPr>
            <w:r w:rsidRPr="00C75DCA">
              <w:rPr>
                <w:rFonts w:cs="Arial"/>
                <w:szCs w:val="18"/>
              </w:rPr>
              <w:t>Low momentary discharge capacity.</w:t>
            </w:r>
          </w:p>
        </w:tc>
      </w:tr>
      <w:tr w:rsidR="00B158FA" w:rsidRPr="00C75DCA" w14:paraId="11EC7A4F" w14:textId="77777777" w:rsidTr="00F33CFD">
        <w:trPr>
          <w:jc w:val="center"/>
        </w:trPr>
        <w:tc>
          <w:tcPr>
            <w:tcW w:w="1535" w:type="pct"/>
            <w:vAlign w:val="center"/>
          </w:tcPr>
          <w:p w14:paraId="47789182"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Voltage Too Low</w:t>
            </w:r>
          </w:p>
        </w:tc>
        <w:tc>
          <w:tcPr>
            <w:tcW w:w="3465" w:type="pct"/>
            <w:vAlign w:val="center"/>
          </w:tcPr>
          <w:p w14:paraId="777300A4" w14:textId="77777777" w:rsidR="00B158FA" w:rsidRPr="00C75DCA" w:rsidRDefault="00B158FA" w:rsidP="00F33CFD">
            <w:pPr>
              <w:spacing w:beforeLines="20" w:before="62" w:afterLines="20" w:after="62"/>
              <w:ind w:left="0"/>
              <w:jc w:val="left"/>
              <w:rPr>
                <w:rFonts w:cs="Arial"/>
                <w:szCs w:val="18"/>
              </w:rPr>
            </w:pPr>
            <w:r w:rsidRPr="00C75DCA">
              <w:rPr>
                <w:rFonts w:cs="Arial"/>
                <w:szCs w:val="18"/>
              </w:rPr>
              <w:t>Low battery storage capacity.</w:t>
            </w:r>
          </w:p>
        </w:tc>
      </w:tr>
      <w:tr w:rsidR="00B158FA" w:rsidRPr="00C75DCA" w14:paraId="3E044375" w14:textId="77777777" w:rsidTr="00F33CFD">
        <w:trPr>
          <w:jc w:val="center"/>
        </w:trPr>
        <w:tc>
          <w:tcPr>
            <w:tcW w:w="1535" w:type="pct"/>
            <w:vAlign w:val="center"/>
          </w:tcPr>
          <w:p w14:paraId="381CDD60"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Not Started</w:t>
            </w:r>
          </w:p>
        </w:tc>
        <w:tc>
          <w:tcPr>
            <w:tcW w:w="3465" w:type="pct"/>
            <w:vAlign w:val="center"/>
          </w:tcPr>
          <w:p w14:paraId="466579F3" w14:textId="77777777" w:rsidR="00B158FA" w:rsidRPr="00C75DCA" w:rsidRDefault="00B158FA" w:rsidP="00F33CFD">
            <w:pPr>
              <w:spacing w:beforeLines="20" w:before="62" w:afterLines="20" w:after="62"/>
              <w:ind w:left="0"/>
              <w:jc w:val="left"/>
              <w:rPr>
                <w:rFonts w:cs="Arial"/>
                <w:szCs w:val="18"/>
              </w:rPr>
            </w:pPr>
            <w:r w:rsidRPr="00C75DCA">
              <w:rPr>
                <w:rFonts w:cs="Arial"/>
                <w:szCs w:val="18"/>
              </w:rPr>
              <w:t>The starter is not detected for starting.</w:t>
            </w:r>
          </w:p>
        </w:tc>
      </w:tr>
    </w:tbl>
    <w:p w14:paraId="45B0353D" w14:textId="77777777" w:rsidR="00FE2A58" w:rsidRPr="00C75DCA" w:rsidRDefault="00FE2A58" w:rsidP="00FE2A58">
      <w:pPr>
        <w:pStyle w:val="EN"/>
        <w:spacing w:before="156" w:after="156"/>
      </w:pPr>
      <w:bookmarkStart w:id="781" w:name="_Toc74815235"/>
      <w:bookmarkStart w:id="782" w:name="_Toc79087912"/>
      <w:bookmarkStart w:id="783" w:name="_Toc109724463"/>
      <w:bookmarkStart w:id="784" w:name="_Toc159436357"/>
    </w:p>
    <w:p w14:paraId="307AD9C2" w14:textId="77777777" w:rsidR="00FE2A58" w:rsidRPr="00C75DCA" w:rsidRDefault="00FE2A58" w:rsidP="00FE2A58">
      <w:pPr>
        <w:pStyle w:val="EN"/>
        <w:spacing w:before="156" w:after="156"/>
      </w:pPr>
    </w:p>
    <w:p w14:paraId="5AAC219E" w14:textId="77777777" w:rsidR="00FE2A58" w:rsidRPr="00C75DCA" w:rsidRDefault="00FE2A58" w:rsidP="00FE2A58">
      <w:pPr>
        <w:pStyle w:val="EN"/>
        <w:spacing w:before="156" w:after="156"/>
      </w:pPr>
    </w:p>
    <w:p w14:paraId="4AA7A057" w14:textId="2E531DEF" w:rsidR="00B158FA" w:rsidRPr="00C75DCA" w:rsidRDefault="00B158FA" w:rsidP="00B158FA">
      <w:pPr>
        <w:pStyle w:val="30"/>
        <w:spacing w:before="312" w:after="156"/>
      </w:pPr>
      <w:r w:rsidRPr="00C75DCA">
        <w:lastRenderedPageBreak/>
        <w:t>Generator Test</w:t>
      </w:r>
      <w:bookmarkEnd w:id="781"/>
      <w:bookmarkEnd w:id="782"/>
      <w:bookmarkEnd w:id="783"/>
      <w:bookmarkEnd w:id="784"/>
    </w:p>
    <w:p w14:paraId="1BBF052C" w14:textId="77777777" w:rsidR="00B158FA" w:rsidRPr="00C75DCA" w:rsidRDefault="00B158FA" w:rsidP="00B158FA">
      <w:pPr>
        <w:spacing w:before="156" w:after="156"/>
        <w:textAlignment w:val="baseline"/>
        <w:rPr>
          <w:rFonts w:cs="Arial"/>
          <w:szCs w:val="18"/>
        </w:rPr>
      </w:pPr>
      <w:r w:rsidRPr="00C75DCA">
        <w:rPr>
          <w:rFonts w:cs="Arial"/>
          <w:szCs w:val="18"/>
        </w:rPr>
        <w:t>Follow the on-screen instructions to complete the test. The test results will appear as follows:</w:t>
      </w:r>
    </w:p>
    <w:p w14:paraId="0A361B1D" w14:textId="77777777" w:rsidR="00B158FA" w:rsidRPr="00C75DCA" w:rsidRDefault="00CB653B" w:rsidP="00CD2F87">
      <w:pPr>
        <w:snapToGrid w:val="0"/>
        <w:spacing w:before="156" w:afterLines="0" w:after="0" w:line="360" w:lineRule="auto"/>
        <w:ind w:left="0"/>
        <w:jc w:val="center"/>
        <w:rPr>
          <w:rFonts w:cs="Arial"/>
          <w:szCs w:val="18"/>
        </w:rPr>
      </w:pPr>
      <w:r w:rsidRPr="00C75DCA">
        <w:rPr>
          <w:rFonts w:cs="Arial"/>
          <w:noProof/>
          <w:szCs w:val="18"/>
        </w:rPr>
        <w:drawing>
          <wp:inline distT="0" distB="0" distL="0" distR="0" wp14:anchorId="5F3F8ED5" wp14:editId="0B922263">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3">
                      <a:extLst>
                        <a:ext uri="{28A0092B-C50C-407E-A947-70E740481C1C}">
                          <a14:useLocalDpi xmlns:a14="http://schemas.microsoft.com/office/drawing/2010/main" val="0"/>
                        </a:ext>
                      </a:extLst>
                    </a:blip>
                    <a:srcRect b="6991"/>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58BAEEDE" w14:textId="6BDBABFE" w:rsidR="00B158FA" w:rsidRPr="00C75DCA" w:rsidRDefault="00B158FA" w:rsidP="00CD2F87">
      <w:pPr>
        <w:pStyle w:val="ae"/>
        <w:spacing w:beforeLines="0" w:before="0" w:after="156"/>
        <w:ind w:left="0"/>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9</w:t>
      </w:r>
      <w:r w:rsidR="00FB3400" w:rsidRPr="00C75DCA">
        <w:rPr>
          <w:noProof/>
        </w:rPr>
        <w:fldChar w:fldCharType="end"/>
      </w:r>
      <w:r w:rsidRPr="00C75DCA">
        <w:t xml:space="preserve"> </w:t>
      </w:r>
      <w:r w:rsidRPr="00C75DCA">
        <w:rPr>
          <w:i/>
        </w:rPr>
        <w:t>Generator Test Results Screen</w:t>
      </w:r>
    </w:p>
    <w:p w14:paraId="166A917E" w14:textId="6050E7DE" w:rsidR="00B158FA" w:rsidRPr="00C75DCA" w:rsidRDefault="00B158FA" w:rsidP="00B158FA">
      <w:pPr>
        <w:pStyle w:val="ae"/>
        <w:spacing w:before="156" w:after="156"/>
        <w:ind w:left="0"/>
        <w:rPr>
          <w:b w:val="0"/>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6</w:t>
      </w:r>
      <w:r w:rsidR="00FB3400" w:rsidRPr="00C75DCA">
        <w:rPr>
          <w:noProof/>
        </w:rPr>
        <w:fldChar w:fldCharType="end"/>
      </w:r>
      <w:r w:rsidRPr="00C75DCA">
        <w:t xml:space="preserve"> </w:t>
      </w:r>
      <w:r w:rsidRPr="00C75DCA">
        <w:rPr>
          <w:i/>
        </w:rPr>
        <w:t>Generator Test Results</w:t>
      </w:r>
    </w:p>
    <w:tbl>
      <w:tblPr>
        <w:tblStyle w:val="33"/>
        <w:tblW w:w="0" w:type="auto"/>
        <w:jc w:val="center"/>
        <w:tblLook w:val="04A0" w:firstRow="1" w:lastRow="0" w:firstColumn="1" w:lastColumn="0" w:noHBand="0" w:noVBand="1"/>
      </w:tblPr>
      <w:tblGrid>
        <w:gridCol w:w="1838"/>
        <w:gridCol w:w="5245"/>
      </w:tblGrid>
      <w:tr w:rsidR="00B158FA" w:rsidRPr="00C75DCA" w14:paraId="455E41EE" w14:textId="77777777" w:rsidTr="00FE2A58">
        <w:trPr>
          <w:tblHeader/>
          <w:jc w:val="center"/>
        </w:trPr>
        <w:tc>
          <w:tcPr>
            <w:tcW w:w="1838" w:type="dxa"/>
            <w:shd w:val="clear" w:color="auto" w:fill="D9D9D9" w:themeFill="background1" w:themeFillShade="D9"/>
            <w:vAlign w:val="center"/>
          </w:tcPr>
          <w:p w14:paraId="115C5642" w14:textId="77777777" w:rsidR="00B158FA" w:rsidRPr="00C75DCA" w:rsidRDefault="00B158FA" w:rsidP="00F33CFD">
            <w:pPr>
              <w:pStyle w:val="ae"/>
              <w:spacing w:beforeLines="20" w:before="62" w:afterLines="20" w:after="62"/>
              <w:ind w:left="0"/>
              <w:jc w:val="left"/>
            </w:pPr>
            <w:r w:rsidRPr="00C75DCA">
              <w:t>Result</w:t>
            </w:r>
          </w:p>
        </w:tc>
        <w:tc>
          <w:tcPr>
            <w:tcW w:w="5245" w:type="dxa"/>
            <w:shd w:val="clear" w:color="auto" w:fill="D9D9D9" w:themeFill="background1" w:themeFillShade="D9"/>
            <w:vAlign w:val="center"/>
          </w:tcPr>
          <w:p w14:paraId="1E65E065" w14:textId="77777777" w:rsidR="00B158FA" w:rsidRPr="00C75DCA" w:rsidRDefault="00B158FA" w:rsidP="00F33CFD">
            <w:pPr>
              <w:pStyle w:val="ae"/>
              <w:spacing w:beforeLines="20" w:before="62" w:afterLines="20" w:after="62"/>
              <w:ind w:left="0"/>
              <w:jc w:val="left"/>
            </w:pPr>
            <w:r w:rsidRPr="00C75DCA">
              <w:t>Description</w:t>
            </w:r>
          </w:p>
        </w:tc>
      </w:tr>
      <w:tr w:rsidR="00B158FA" w:rsidRPr="00C75DCA" w14:paraId="7A941245" w14:textId="77777777" w:rsidTr="00FE2A58">
        <w:trPr>
          <w:jc w:val="center"/>
        </w:trPr>
        <w:tc>
          <w:tcPr>
            <w:tcW w:w="1838" w:type="dxa"/>
            <w:vAlign w:val="center"/>
          </w:tcPr>
          <w:p w14:paraId="4C142CFD" w14:textId="77777777" w:rsidR="00B158FA" w:rsidRPr="00C75DCA" w:rsidRDefault="00B158FA" w:rsidP="00F33CFD">
            <w:pPr>
              <w:spacing w:beforeLines="20" w:before="62" w:afterLines="20" w:after="62"/>
              <w:ind w:left="0"/>
              <w:textAlignment w:val="baseline"/>
              <w:rPr>
                <w:rFonts w:eastAsiaTheme="minorEastAsia" w:cs="Arial"/>
                <w:b/>
                <w:szCs w:val="18"/>
              </w:rPr>
            </w:pPr>
            <w:r w:rsidRPr="00C75DCA">
              <w:rPr>
                <w:rFonts w:eastAsiaTheme="minorEastAsia" w:cs="Arial"/>
                <w:b/>
                <w:szCs w:val="18"/>
              </w:rPr>
              <w:t>Charging Normal</w:t>
            </w:r>
          </w:p>
        </w:tc>
        <w:tc>
          <w:tcPr>
            <w:tcW w:w="5245" w:type="dxa"/>
            <w:vAlign w:val="center"/>
          </w:tcPr>
          <w:p w14:paraId="3D0EC478" w14:textId="77777777" w:rsidR="00B158FA" w:rsidRPr="00C75DCA" w:rsidRDefault="00B158FA" w:rsidP="00F33CFD">
            <w:pPr>
              <w:spacing w:beforeLines="20" w:before="62" w:afterLines="20" w:after="62"/>
              <w:ind w:left="0"/>
              <w:textAlignment w:val="baseline"/>
              <w:rPr>
                <w:rFonts w:eastAsiaTheme="minorEastAsia" w:cs="Arial"/>
                <w:szCs w:val="18"/>
              </w:rPr>
            </w:pPr>
            <w:r w:rsidRPr="00C75DCA">
              <w:rPr>
                <w:rFonts w:eastAsiaTheme="minorEastAsia" w:cs="Arial"/>
                <w:szCs w:val="18"/>
              </w:rPr>
              <w:t>The generator is functioning normally.</w:t>
            </w:r>
          </w:p>
        </w:tc>
      </w:tr>
      <w:tr w:rsidR="00B158FA" w:rsidRPr="00C75DCA" w14:paraId="1E7EF0DD" w14:textId="77777777" w:rsidTr="00FE2A58">
        <w:trPr>
          <w:jc w:val="center"/>
        </w:trPr>
        <w:tc>
          <w:tcPr>
            <w:tcW w:w="1838" w:type="dxa"/>
            <w:vAlign w:val="center"/>
          </w:tcPr>
          <w:p w14:paraId="1D8DE9BD" w14:textId="77777777" w:rsidR="00B158FA" w:rsidRPr="00C75DCA" w:rsidRDefault="00B158FA" w:rsidP="00F33CFD">
            <w:pPr>
              <w:spacing w:beforeLines="20" w:before="62" w:afterLines="20" w:after="62"/>
              <w:ind w:left="0"/>
              <w:textAlignment w:val="baseline"/>
              <w:rPr>
                <w:rFonts w:eastAsiaTheme="minorEastAsia" w:cs="Arial"/>
                <w:b/>
                <w:szCs w:val="18"/>
              </w:rPr>
            </w:pPr>
            <w:r w:rsidRPr="00C75DCA">
              <w:rPr>
                <w:rFonts w:eastAsiaTheme="minorEastAsia" w:cs="Arial"/>
                <w:b/>
                <w:szCs w:val="18"/>
              </w:rPr>
              <w:t>Output Too Low</w:t>
            </w:r>
          </w:p>
        </w:tc>
        <w:tc>
          <w:tcPr>
            <w:tcW w:w="5245" w:type="dxa"/>
            <w:vAlign w:val="center"/>
          </w:tcPr>
          <w:p w14:paraId="684CB71F" w14:textId="77777777" w:rsidR="00B158FA" w:rsidRPr="00C75DCA" w:rsidRDefault="00B158FA" w:rsidP="003A7528">
            <w:pPr>
              <w:widowControl/>
              <w:numPr>
                <w:ilvl w:val="0"/>
                <w:numId w:val="91"/>
              </w:numPr>
              <w:adjustRightInd w:val="0"/>
              <w:spacing w:beforeLines="20" w:before="62" w:afterLines="20" w:after="62"/>
              <w:ind w:left="357" w:hanging="357"/>
              <w:textAlignment w:val="baseline"/>
              <w:rPr>
                <w:rFonts w:eastAsiaTheme="minorEastAsia" w:cs="Arial"/>
                <w:szCs w:val="18"/>
              </w:rPr>
            </w:pPr>
            <w:r w:rsidRPr="00C75DCA">
              <w:rPr>
                <w:rFonts w:eastAsiaTheme="minorEastAsia" w:cs="Arial"/>
                <w:szCs w:val="18"/>
              </w:rPr>
              <w:t>The belt linking the starter and the generator is loose</w:t>
            </w:r>
            <w:r w:rsidR="007E35E1" w:rsidRPr="00C75DCA">
              <w:rPr>
                <w:rFonts w:eastAsiaTheme="minorEastAsia" w:cs="Arial" w:hint="eastAsia"/>
                <w:szCs w:val="18"/>
              </w:rPr>
              <w:t>.</w:t>
            </w:r>
          </w:p>
          <w:p w14:paraId="621A1AB1" w14:textId="77777777" w:rsidR="00B158FA" w:rsidRPr="00C75DCA" w:rsidRDefault="00B158FA" w:rsidP="003A7528">
            <w:pPr>
              <w:widowControl/>
              <w:numPr>
                <w:ilvl w:val="0"/>
                <w:numId w:val="91"/>
              </w:numPr>
              <w:adjustRightInd w:val="0"/>
              <w:spacing w:beforeLines="20" w:before="62" w:afterLines="20" w:after="62"/>
              <w:ind w:left="357" w:hanging="357"/>
              <w:textAlignment w:val="baseline"/>
              <w:rPr>
                <w:rFonts w:eastAsiaTheme="minorEastAsia" w:cs="Arial"/>
                <w:szCs w:val="18"/>
              </w:rPr>
            </w:pPr>
            <w:r w:rsidRPr="00C75DCA">
              <w:rPr>
                <w:rFonts w:eastAsiaTheme="minorEastAsia" w:cs="Arial"/>
                <w:szCs w:val="18"/>
              </w:rPr>
              <w:t>The cable linking the starter and battery is loose or corroded.</w:t>
            </w:r>
          </w:p>
        </w:tc>
      </w:tr>
      <w:tr w:rsidR="00B158FA" w:rsidRPr="00C75DCA" w14:paraId="60834761" w14:textId="77777777" w:rsidTr="00FE2A58">
        <w:trPr>
          <w:jc w:val="center"/>
        </w:trPr>
        <w:tc>
          <w:tcPr>
            <w:tcW w:w="1838" w:type="dxa"/>
            <w:vAlign w:val="center"/>
          </w:tcPr>
          <w:p w14:paraId="06EB0BBB" w14:textId="77777777" w:rsidR="00B158FA" w:rsidRPr="00C75DCA" w:rsidRDefault="00B158FA" w:rsidP="00F33CFD">
            <w:pPr>
              <w:spacing w:beforeLines="20" w:before="62" w:afterLines="20" w:after="62"/>
              <w:ind w:left="0"/>
              <w:textAlignment w:val="baseline"/>
              <w:rPr>
                <w:rFonts w:eastAsiaTheme="minorEastAsia" w:cs="Arial"/>
                <w:b/>
                <w:szCs w:val="18"/>
              </w:rPr>
            </w:pPr>
            <w:r w:rsidRPr="00C75DCA">
              <w:rPr>
                <w:rFonts w:eastAsiaTheme="minorEastAsia" w:cs="Arial"/>
                <w:b/>
                <w:szCs w:val="18"/>
              </w:rPr>
              <w:t>Output Too High</w:t>
            </w:r>
          </w:p>
        </w:tc>
        <w:tc>
          <w:tcPr>
            <w:tcW w:w="5245" w:type="dxa"/>
            <w:vAlign w:val="center"/>
          </w:tcPr>
          <w:p w14:paraId="022DB651" w14:textId="77777777" w:rsidR="00B158FA" w:rsidRPr="00C75DCA" w:rsidRDefault="00B158FA" w:rsidP="003A7528">
            <w:pPr>
              <w:widowControl/>
              <w:numPr>
                <w:ilvl w:val="0"/>
                <w:numId w:val="91"/>
              </w:numPr>
              <w:adjustRightInd w:val="0"/>
              <w:spacing w:beforeLines="20" w:before="62" w:afterLines="20" w:after="62"/>
              <w:ind w:left="357" w:hanging="357"/>
              <w:textAlignment w:val="baseline"/>
              <w:rPr>
                <w:rFonts w:eastAsiaTheme="minorEastAsia" w:cs="Arial"/>
                <w:szCs w:val="18"/>
              </w:rPr>
            </w:pPr>
            <w:r w:rsidRPr="00C75DCA">
              <w:rPr>
                <w:rFonts w:eastAsiaTheme="minorEastAsia" w:cs="Arial"/>
                <w:szCs w:val="18"/>
              </w:rPr>
              <w:t>The generator is not properly connected to the ground</w:t>
            </w:r>
            <w:r w:rsidR="007E35E1" w:rsidRPr="00C75DCA">
              <w:rPr>
                <w:rFonts w:eastAsiaTheme="minorEastAsia" w:cs="Arial"/>
                <w:szCs w:val="18"/>
              </w:rPr>
              <w:t>.</w:t>
            </w:r>
          </w:p>
          <w:p w14:paraId="2EB7E970" w14:textId="77777777" w:rsidR="00B158FA" w:rsidRPr="00C75DCA" w:rsidRDefault="00B158FA" w:rsidP="003A7528">
            <w:pPr>
              <w:widowControl/>
              <w:numPr>
                <w:ilvl w:val="0"/>
                <w:numId w:val="91"/>
              </w:numPr>
              <w:adjustRightInd w:val="0"/>
              <w:spacing w:beforeLines="20" w:before="62" w:afterLines="20" w:after="62"/>
              <w:ind w:left="357" w:hanging="357"/>
              <w:textAlignment w:val="baseline"/>
              <w:rPr>
                <w:rFonts w:eastAsiaTheme="minorEastAsia" w:cs="Arial"/>
                <w:szCs w:val="18"/>
              </w:rPr>
            </w:pPr>
            <w:r w:rsidRPr="00C75DCA">
              <w:rPr>
                <w:rFonts w:eastAsiaTheme="minorEastAsia" w:cs="Arial"/>
                <w:szCs w:val="18"/>
              </w:rPr>
              <w:t>The voltage adjuster is broken and needs replacement.</w:t>
            </w:r>
          </w:p>
        </w:tc>
      </w:tr>
      <w:tr w:rsidR="00B158FA" w:rsidRPr="00C75DCA" w14:paraId="48BC7544" w14:textId="77777777" w:rsidTr="00FE2A58">
        <w:trPr>
          <w:jc w:val="center"/>
        </w:trPr>
        <w:tc>
          <w:tcPr>
            <w:tcW w:w="1838" w:type="dxa"/>
            <w:vAlign w:val="center"/>
          </w:tcPr>
          <w:p w14:paraId="27562EFA" w14:textId="77777777" w:rsidR="00B158FA" w:rsidRPr="00C75DCA" w:rsidRDefault="00B158FA" w:rsidP="00F33CFD">
            <w:pPr>
              <w:spacing w:beforeLines="20" w:before="62" w:afterLines="20" w:after="62"/>
              <w:ind w:left="0"/>
              <w:textAlignment w:val="baseline"/>
              <w:rPr>
                <w:rFonts w:eastAsiaTheme="minorEastAsia" w:cs="Arial"/>
                <w:b/>
                <w:szCs w:val="18"/>
              </w:rPr>
            </w:pPr>
            <w:r w:rsidRPr="00C75DCA">
              <w:rPr>
                <w:rFonts w:eastAsiaTheme="minorEastAsia" w:cs="Arial"/>
                <w:b/>
                <w:szCs w:val="18"/>
              </w:rPr>
              <w:t>Ripple Too Large</w:t>
            </w:r>
          </w:p>
        </w:tc>
        <w:tc>
          <w:tcPr>
            <w:tcW w:w="5245" w:type="dxa"/>
            <w:vAlign w:val="center"/>
          </w:tcPr>
          <w:p w14:paraId="30550563" w14:textId="77777777" w:rsidR="00B158FA" w:rsidRPr="00C75DCA" w:rsidRDefault="00B158FA" w:rsidP="00F33CFD">
            <w:pPr>
              <w:spacing w:beforeLines="20" w:before="62" w:afterLines="20" w:after="62"/>
              <w:ind w:left="0"/>
              <w:textAlignment w:val="baseline"/>
              <w:rPr>
                <w:rFonts w:eastAsiaTheme="minorEastAsia" w:cs="Arial"/>
                <w:szCs w:val="18"/>
              </w:rPr>
            </w:pPr>
            <w:r w:rsidRPr="00C75DCA">
              <w:rPr>
                <w:rFonts w:eastAsiaTheme="minorEastAsia" w:cs="Arial"/>
                <w:szCs w:val="18"/>
              </w:rPr>
              <w:t>The commutation diode is broken.</w:t>
            </w:r>
          </w:p>
        </w:tc>
      </w:tr>
      <w:tr w:rsidR="00B158FA" w:rsidRPr="00C75DCA" w14:paraId="70AE0856" w14:textId="77777777" w:rsidTr="00FE2A58">
        <w:trPr>
          <w:jc w:val="center"/>
        </w:trPr>
        <w:tc>
          <w:tcPr>
            <w:tcW w:w="1838" w:type="dxa"/>
            <w:vAlign w:val="center"/>
          </w:tcPr>
          <w:p w14:paraId="00EB846E" w14:textId="77777777" w:rsidR="00B158FA" w:rsidRPr="00C75DCA" w:rsidRDefault="00B158FA" w:rsidP="00F33CFD">
            <w:pPr>
              <w:spacing w:beforeLines="20" w:before="62" w:afterLines="20" w:after="62"/>
              <w:ind w:left="0"/>
              <w:textAlignment w:val="baseline"/>
              <w:rPr>
                <w:rFonts w:eastAsiaTheme="minorEastAsia" w:cs="Arial"/>
                <w:b/>
                <w:szCs w:val="18"/>
              </w:rPr>
            </w:pPr>
            <w:r w:rsidRPr="00C75DCA">
              <w:rPr>
                <w:rFonts w:eastAsiaTheme="minorEastAsia" w:cs="Arial"/>
                <w:b/>
                <w:szCs w:val="18"/>
              </w:rPr>
              <w:t>No Output</w:t>
            </w:r>
          </w:p>
        </w:tc>
        <w:tc>
          <w:tcPr>
            <w:tcW w:w="5245" w:type="dxa"/>
            <w:vAlign w:val="center"/>
          </w:tcPr>
          <w:p w14:paraId="66441174" w14:textId="77777777" w:rsidR="00B158FA" w:rsidRPr="00C75DCA" w:rsidRDefault="00B158FA" w:rsidP="003A7528">
            <w:pPr>
              <w:widowControl/>
              <w:numPr>
                <w:ilvl w:val="0"/>
                <w:numId w:val="91"/>
              </w:numPr>
              <w:adjustRightInd w:val="0"/>
              <w:spacing w:beforeLines="20" w:before="62" w:afterLines="20" w:after="62"/>
              <w:ind w:left="357" w:hanging="357"/>
              <w:textAlignment w:val="baseline"/>
              <w:rPr>
                <w:rFonts w:eastAsiaTheme="minorEastAsia" w:cs="Arial"/>
                <w:szCs w:val="18"/>
              </w:rPr>
            </w:pPr>
            <w:r w:rsidRPr="00C75DCA">
              <w:rPr>
                <w:rFonts w:eastAsiaTheme="minorEastAsia" w:cs="Arial"/>
                <w:szCs w:val="18"/>
              </w:rPr>
              <w:t>The cable is loose</w:t>
            </w:r>
            <w:r w:rsidR="007E35E1" w:rsidRPr="00C75DCA">
              <w:rPr>
                <w:rFonts w:eastAsiaTheme="minorEastAsia" w:cs="Arial"/>
                <w:szCs w:val="18"/>
              </w:rPr>
              <w:t>.</w:t>
            </w:r>
          </w:p>
          <w:p w14:paraId="5C5E7066" w14:textId="77777777" w:rsidR="00B158FA" w:rsidRPr="00C75DCA" w:rsidRDefault="00B158FA" w:rsidP="003A7528">
            <w:pPr>
              <w:widowControl/>
              <w:numPr>
                <w:ilvl w:val="0"/>
                <w:numId w:val="91"/>
              </w:numPr>
              <w:adjustRightInd w:val="0"/>
              <w:spacing w:beforeLines="20" w:before="62" w:afterLines="20" w:after="62"/>
              <w:ind w:left="357" w:hanging="357"/>
              <w:textAlignment w:val="baseline"/>
              <w:rPr>
                <w:rFonts w:eastAsiaTheme="minorEastAsia" w:cs="Arial"/>
                <w:szCs w:val="18"/>
              </w:rPr>
            </w:pPr>
            <w:r w:rsidRPr="00C75DCA">
              <w:rPr>
                <w:rFonts w:eastAsiaTheme="minorEastAsia" w:cs="Arial"/>
                <w:szCs w:val="18"/>
              </w:rPr>
              <w:t>Some vehicles with power management systems do not provide path for charging due to the sufficient load capacity of the battery</w:t>
            </w:r>
            <w:r w:rsidR="007E35E1" w:rsidRPr="00C75DCA">
              <w:rPr>
                <w:rFonts w:eastAsiaTheme="minorEastAsia" w:cs="Arial" w:hint="eastAsia"/>
                <w:szCs w:val="18"/>
              </w:rPr>
              <w:t>.</w:t>
            </w:r>
          </w:p>
          <w:p w14:paraId="2E0AD585" w14:textId="77777777" w:rsidR="00B158FA" w:rsidRPr="00C75DCA" w:rsidRDefault="00B158FA" w:rsidP="003A7528">
            <w:pPr>
              <w:widowControl/>
              <w:numPr>
                <w:ilvl w:val="0"/>
                <w:numId w:val="91"/>
              </w:numPr>
              <w:adjustRightInd w:val="0"/>
              <w:spacing w:beforeLines="20" w:before="62" w:afterLines="20" w:after="62"/>
              <w:ind w:left="357" w:hanging="357"/>
              <w:textAlignment w:val="baseline"/>
              <w:rPr>
                <w:rFonts w:eastAsiaTheme="minorEastAsia" w:cs="Arial"/>
                <w:szCs w:val="18"/>
              </w:rPr>
            </w:pPr>
            <w:r w:rsidRPr="00C75DCA">
              <w:rPr>
                <w:rFonts w:eastAsiaTheme="minorEastAsia" w:cs="Arial"/>
                <w:szCs w:val="18"/>
              </w:rPr>
              <w:t>The generator or the voltage adjuster is broken and needs replacement.</w:t>
            </w:r>
          </w:p>
        </w:tc>
      </w:tr>
    </w:tbl>
    <w:p w14:paraId="5F82ADD9" w14:textId="77777777" w:rsidR="00B158FA" w:rsidRPr="00C75DCA" w:rsidRDefault="00B158FA" w:rsidP="00B158FA">
      <w:pPr>
        <w:pStyle w:val="20"/>
        <w:spacing w:before="312" w:after="156"/>
      </w:pPr>
      <w:bookmarkStart w:id="785" w:name="_Toc74815236"/>
      <w:bookmarkStart w:id="786" w:name="_Toc79087913"/>
      <w:bookmarkStart w:id="787" w:name="_Toc109724464"/>
      <w:bookmarkStart w:id="788" w:name="_Toc159436358"/>
      <w:bookmarkStart w:id="789" w:name="_Toc202951336"/>
      <w:r w:rsidRPr="00C75DCA">
        <w:lastRenderedPageBreak/>
        <w:t>Out-vehicle Test</w:t>
      </w:r>
      <w:bookmarkEnd w:id="785"/>
      <w:bookmarkEnd w:id="786"/>
      <w:bookmarkEnd w:id="787"/>
      <w:bookmarkEnd w:id="788"/>
      <w:bookmarkEnd w:id="789"/>
    </w:p>
    <w:p w14:paraId="3354392C" w14:textId="77777777" w:rsidR="00B158FA" w:rsidRPr="00C75DCA" w:rsidRDefault="00B158FA" w:rsidP="00B158FA">
      <w:pPr>
        <w:spacing w:before="156" w:after="156"/>
        <w:textAlignment w:val="baseline"/>
        <w:rPr>
          <w:rFonts w:cs="Arial"/>
        </w:rPr>
      </w:pPr>
      <w:r w:rsidRPr="00C75DCA">
        <w:rPr>
          <w:rFonts w:cs="Arial"/>
        </w:rPr>
        <w:t xml:space="preserve">Out-vehicle Test is used to test the condition of batteries that are not connected to a vehicle. This function aims to check the health status of the battery. </w:t>
      </w:r>
    </w:p>
    <w:p w14:paraId="41221092" w14:textId="77777777" w:rsidR="00B158FA" w:rsidRPr="00C75DCA" w:rsidRDefault="00B158FA" w:rsidP="00B158FA">
      <w:pPr>
        <w:pStyle w:val="30"/>
        <w:spacing w:before="312" w:after="156"/>
      </w:pPr>
      <w:bookmarkStart w:id="790" w:name="_Toc45527554"/>
      <w:bookmarkStart w:id="791" w:name="_Toc62717470"/>
      <w:bookmarkStart w:id="792" w:name="_Toc74815237"/>
      <w:bookmarkStart w:id="793" w:name="_Toc79087914"/>
      <w:bookmarkStart w:id="794" w:name="_Toc109724465"/>
      <w:bookmarkStart w:id="795" w:name="_Toc159436359"/>
      <w:r w:rsidRPr="00C75DCA">
        <w:t>Test Procedure</w:t>
      </w:r>
      <w:bookmarkEnd w:id="790"/>
      <w:bookmarkEnd w:id="791"/>
      <w:bookmarkEnd w:id="792"/>
      <w:bookmarkEnd w:id="793"/>
      <w:bookmarkEnd w:id="794"/>
      <w:bookmarkEnd w:id="795"/>
    </w:p>
    <w:p w14:paraId="52E284BC" w14:textId="77777777" w:rsidR="00B158FA" w:rsidRPr="00C75DCA" w:rsidRDefault="00B158FA" w:rsidP="003A7528">
      <w:pPr>
        <w:pStyle w:val="ac"/>
        <w:widowControl w:val="0"/>
        <w:numPr>
          <w:ilvl w:val="0"/>
          <w:numId w:val="23"/>
        </w:numPr>
        <w:spacing w:beforeLines="20" w:before="62" w:afterLines="20" w:after="62"/>
        <w:ind w:left="641" w:hanging="357"/>
        <w:jc w:val="left"/>
        <w:rPr>
          <w:rFonts w:cs="Arial"/>
          <w:b/>
        </w:rPr>
      </w:pPr>
      <w:r w:rsidRPr="00C75DCA">
        <w:rPr>
          <w:rFonts w:cs="Arial"/>
          <w:b/>
        </w:rPr>
        <w:t>To start the out-vehicle test</w:t>
      </w:r>
    </w:p>
    <w:p w14:paraId="570AF604" w14:textId="77777777" w:rsidR="00B158FA" w:rsidRPr="00C75DCA" w:rsidRDefault="00B158FA" w:rsidP="003A7528">
      <w:pPr>
        <w:pStyle w:val="ac"/>
        <w:widowControl w:val="0"/>
        <w:numPr>
          <w:ilvl w:val="0"/>
          <w:numId w:val="96"/>
        </w:numPr>
        <w:adjustRightInd w:val="0"/>
        <w:snapToGrid w:val="0"/>
        <w:spacing w:beforeLines="20" w:before="62" w:afterLines="20" w:after="62"/>
        <w:ind w:left="998" w:hanging="357"/>
        <w:jc w:val="left"/>
        <w:textAlignment w:val="baseline"/>
        <w:rPr>
          <w:rFonts w:cs="Arial"/>
          <w:szCs w:val="18"/>
        </w:rPr>
      </w:pPr>
      <w:r w:rsidRPr="00C75DCA">
        <w:rPr>
          <w:rFonts w:cs="Arial"/>
          <w:szCs w:val="18"/>
        </w:rPr>
        <w:t>Connect the tester clamps to the battery terminals.</w:t>
      </w:r>
    </w:p>
    <w:p w14:paraId="5A8CC980" w14:textId="77777777" w:rsidR="00B158FA" w:rsidRPr="00C75DCA" w:rsidRDefault="00B158FA" w:rsidP="003A7528">
      <w:pPr>
        <w:pStyle w:val="ac"/>
        <w:widowControl w:val="0"/>
        <w:numPr>
          <w:ilvl w:val="0"/>
          <w:numId w:val="96"/>
        </w:numPr>
        <w:adjustRightInd w:val="0"/>
        <w:snapToGrid w:val="0"/>
        <w:spacing w:beforeLines="20" w:before="62" w:afterLines="20" w:after="62"/>
        <w:ind w:left="998" w:hanging="357"/>
        <w:jc w:val="left"/>
        <w:textAlignment w:val="baseline"/>
      </w:pPr>
      <w:r w:rsidRPr="00C75DCA">
        <w:rPr>
          <w:rFonts w:cs="Arial"/>
          <w:szCs w:val="18"/>
        </w:rPr>
        <w:t xml:space="preserve">Tap </w:t>
      </w:r>
      <w:r w:rsidRPr="00C75DCA">
        <w:rPr>
          <w:rFonts w:cs="Arial"/>
          <w:b/>
          <w:szCs w:val="18"/>
        </w:rPr>
        <w:t xml:space="preserve">Battery Test </w:t>
      </w:r>
      <w:r w:rsidRPr="00C75DCA">
        <w:rPr>
          <w:rFonts w:cs="Arial"/>
          <w:szCs w:val="18"/>
        </w:rPr>
        <w:t>on the MaxiSys Job Menu. Select</w:t>
      </w:r>
      <w:r w:rsidRPr="00C75DCA">
        <w:rPr>
          <w:rFonts w:cs="Arial"/>
          <w:b/>
          <w:szCs w:val="18"/>
        </w:rPr>
        <w:t xml:space="preserve"> Out-vehicle Test</w:t>
      </w:r>
      <w:r w:rsidRPr="00C75DCA">
        <w:rPr>
          <w:rFonts w:cs="Arial"/>
          <w:bCs/>
          <w:szCs w:val="18"/>
        </w:rPr>
        <w:t>.</w:t>
      </w:r>
    </w:p>
    <w:p w14:paraId="661B095E" w14:textId="77777777" w:rsidR="00B158FA" w:rsidRPr="00C75DCA" w:rsidRDefault="00B158FA" w:rsidP="003A7528">
      <w:pPr>
        <w:pStyle w:val="ac"/>
        <w:widowControl w:val="0"/>
        <w:numPr>
          <w:ilvl w:val="0"/>
          <w:numId w:val="96"/>
        </w:numPr>
        <w:adjustRightInd w:val="0"/>
        <w:snapToGrid w:val="0"/>
        <w:spacing w:beforeLines="20" w:before="62" w:afterLines="20" w:after="62"/>
        <w:ind w:left="998" w:hanging="357"/>
        <w:jc w:val="left"/>
        <w:textAlignment w:val="baseline"/>
        <w:rPr>
          <w:rFonts w:cs="Arial"/>
          <w:b/>
          <w:szCs w:val="18"/>
        </w:rPr>
      </w:pPr>
      <w:r w:rsidRPr="00C75DCA">
        <w:rPr>
          <w:rFonts w:cs="Arial"/>
          <w:szCs w:val="18"/>
        </w:rPr>
        <w:t xml:space="preserve">Select the appropriate battery type, rating standard, and CCA value. Tap </w:t>
      </w:r>
      <w:r w:rsidRPr="00C75DCA">
        <w:rPr>
          <w:rFonts w:cs="Arial"/>
          <w:b/>
          <w:szCs w:val="18"/>
        </w:rPr>
        <w:t xml:space="preserve">Start Testing </w:t>
      </w:r>
      <w:r w:rsidRPr="00C75DCA">
        <w:rPr>
          <w:rFonts w:cs="Arial"/>
          <w:szCs w:val="18"/>
        </w:rPr>
        <w:t>to start the test.</w:t>
      </w:r>
    </w:p>
    <w:p w14:paraId="36433B22" w14:textId="77777777" w:rsidR="00B158FA" w:rsidRPr="00C75DCA" w:rsidRDefault="00CB653B" w:rsidP="00CD2F87">
      <w:pPr>
        <w:snapToGrid w:val="0"/>
        <w:spacing w:before="156" w:afterLines="0" w:after="0" w:line="360" w:lineRule="auto"/>
        <w:ind w:left="0"/>
        <w:jc w:val="center"/>
        <w:rPr>
          <w:rFonts w:cs="Arial"/>
          <w:szCs w:val="18"/>
        </w:rPr>
      </w:pPr>
      <w:r w:rsidRPr="00C75DCA">
        <w:rPr>
          <w:rFonts w:cs="Arial"/>
          <w:noProof/>
          <w:szCs w:val="18"/>
        </w:rPr>
        <w:drawing>
          <wp:inline distT="0" distB="0" distL="0" distR="0" wp14:anchorId="4F2889BB" wp14:editId="6DBBED23">
            <wp:extent cx="2632824" cy="18000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4">
                      <a:extLst>
                        <a:ext uri="{28A0092B-C50C-407E-A947-70E740481C1C}">
                          <a14:useLocalDpi xmlns:a14="http://schemas.microsoft.com/office/drawing/2010/main" val="0"/>
                        </a:ext>
                      </a:extLst>
                    </a:blip>
                    <a:srcRect b="6991"/>
                    <a:stretch/>
                  </pic:blipFill>
                  <pic:spPr bwMode="auto">
                    <a:xfrm>
                      <a:off x="0" y="0"/>
                      <a:ext cx="2632824" cy="1800000"/>
                    </a:xfrm>
                    <a:prstGeom prst="rect">
                      <a:avLst/>
                    </a:prstGeom>
                    <a:noFill/>
                    <a:ln>
                      <a:noFill/>
                    </a:ln>
                    <a:extLst>
                      <a:ext uri="{53640926-AAD7-44D8-BBD7-CCE9431645EC}">
                        <a14:shadowObscured xmlns:a14="http://schemas.microsoft.com/office/drawing/2010/main"/>
                      </a:ext>
                    </a:extLst>
                  </pic:spPr>
                </pic:pic>
              </a:graphicData>
            </a:graphic>
          </wp:inline>
        </w:drawing>
      </w:r>
    </w:p>
    <w:p w14:paraId="7DDB9D2A" w14:textId="7DFA60EB" w:rsidR="00B158FA" w:rsidRPr="00C75DCA" w:rsidRDefault="00B158FA" w:rsidP="00FE2A58">
      <w:pPr>
        <w:pStyle w:val="ae"/>
        <w:spacing w:beforeLines="0" w:before="0" w:after="156"/>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10</w:t>
      </w:r>
      <w:r w:rsidR="00FB3400" w:rsidRPr="00C75DCA">
        <w:rPr>
          <w:noProof/>
        </w:rPr>
        <w:fldChar w:fldCharType="end"/>
      </w:r>
      <w:r w:rsidRPr="00C75DCA">
        <w:t xml:space="preserve"> </w:t>
      </w:r>
      <w:r w:rsidRPr="00C75DCA">
        <w:rPr>
          <w:i/>
        </w:rPr>
        <w:t>Out-vehicle Test Screen</w:t>
      </w:r>
    </w:p>
    <w:p w14:paraId="1831CA63" w14:textId="77777777" w:rsidR="00B158FA" w:rsidRPr="00C75DCA" w:rsidRDefault="00B158FA" w:rsidP="003A7528">
      <w:pPr>
        <w:pStyle w:val="ac"/>
        <w:widowControl w:val="0"/>
        <w:numPr>
          <w:ilvl w:val="0"/>
          <w:numId w:val="96"/>
        </w:numPr>
        <w:adjustRightInd w:val="0"/>
        <w:snapToGrid w:val="0"/>
        <w:spacing w:beforeLines="20" w:before="62" w:afterLines="20" w:after="62"/>
        <w:ind w:left="998" w:hanging="357"/>
        <w:jc w:val="left"/>
        <w:textAlignment w:val="baseline"/>
        <w:rPr>
          <w:rFonts w:cs="Arial"/>
          <w:b/>
          <w:szCs w:val="18"/>
        </w:rPr>
      </w:pPr>
      <w:r w:rsidRPr="00C75DCA">
        <w:rPr>
          <w:rFonts w:cs="Arial"/>
          <w:szCs w:val="18"/>
        </w:rPr>
        <w:t>The test results will display in a few seconds.</w:t>
      </w:r>
    </w:p>
    <w:p w14:paraId="492E0212" w14:textId="77777777" w:rsidR="00B158FA" w:rsidRPr="00C75DCA" w:rsidRDefault="00CB653B" w:rsidP="00CD2F87">
      <w:pPr>
        <w:snapToGrid w:val="0"/>
        <w:spacing w:before="156" w:afterLines="0" w:after="0" w:line="360" w:lineRule="auto"/>
        <w:ind w:left="0"/>
        <w:jc w:val="center"/>
        <w:rPr>
          <w:rFonts w:cs="Arial"/>
          <w:szCs w:val="18"/>
        </w:rPr>
      </w:pPr>
      <w:r w:rsidRPr="00C75DCA">
        <w:rPr>
          <w:rFonts w:cs="Arial"/>
          <w:noProof/>
          <w:szCs w:val="18"/>
        </w:rPr>
        <w:drawing>
          <wp:inline distT="0" distB="0" distL="0" distR="0" wp14:anchorId="39492026" wp14:editId="06CFFC0D">
            <wp:extent cx="2679718" cy="1836000"/>
            <wp:effectExtent l="0" t="0" r="6350" b="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5">
                      <a:extLst>
                        <a:ext uri="{28A0092B-C50C-407E-A947-70E740481C1C}">
                          <a14:useLocalDpi xmlns:a14="http://schemas.microsoft.com/office/drawing/2010/main" val="0"/>
                        </a:ext>
                      </a:extLst>
                    </a:blip>
                    <a:srcRect b="6791"/>
                    <a:stretch/>
                  </pic:blipFill>
                  <pic:spPr bwMode="auto">
                    <a:xfrm>
                      <a:off x="0" y="0"/>
                      <a:ext cx="2679718" cy="1836000"/>
                    </a:xfrm>
                    <a:prstGeom prst="rect">
                      <a:avLst/>
                    </a:prstGeom>
                    <a:noFill/>
                    <a:ln>
                      <a:noFill/>
                    </a:ln>
                    <a:extLst>
                      <a:ext uri="{53640926-AAD7-44D8-BBD7-CCE9431645EC}">
                        <a14:shadowObscured xmlns:a14="http://schemas.microsoft.com/office/drawing/2010/main"/>
                      </a:ext>
                    </a:extLst>
                  </pic:spPr>
                </pic:pic>
              </a:graphicData>
            </a:graphic>
          </wp:inline>
        </w:drawing>
      </w:r>
    </w:p>
    <w:p w14:paraId="051238AC" w14:textId="3127F738" w:rsidR="00B158FA" w:rsidRPr="00C75DCA" w:rsidRDefault="00B158FA" w:rsidP="00CD2F87">
      <w:pPr>
        <w:pStyle w:val="ae"/>
        <w:spacing w:beforeLines="0" w:before="0" w:after="156"/>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11</w:t>
      </w:r>
      <w:r w:rsidR="00FB3400" w:rsidRPr="00C75DCA">
        <w:rPr>
          <w:noProof/>
        </w:rPr>
        <w:fldChar w:fldCharType="end"/>
      </w:r>
      <w:r w:rsidRPr="00C75DCA">
        <w:t xml:space="preserve"> </w:t>
      </w:r>
      <w:r w:rsidRPr="00C75DCA">
        <w:rPr>
          <w:i/>
        </w:rPr>
        <w:t>Out-vehicle Test Results Screen</w:t>
      </w:r>
    </w:p>
    <w:p w14:paraId="2714C094" w14:textId="77777777" w:rsidR="00B158FA" w:rsidRPr="00C75DCA" w:rsidRDefault="00B158FA" w:rsidP="00B158FA">
      <w:pPr>
        <w:pStyle w:val="30"/>
        <w:spacing w:before="312" w:after="156"/>
      </w:pPr>
      <w:bookmarkStart w:id="796" w:name="_Toc45527555"/>
      <w:bookmarkStart w:id="797" w:name="_Toc62717471"/>
      <w:bookmarkStart w:id="798" w:name="_Toc74815238"/>
      <w:bookmarkStart w:id="799" w:name="_Toc79087915"/>
      <w:bookmarkStart w:id="800" w:name="_Toc109724466"/>
      <w:bookmarkStart w:id="801" w:name="_Toc159436360"/>
      <w:r w:rsidRPr="00C75DCA">
        <w:lastRenderedPageBreak/>
        <w:t>Test Results</w:t>
      </w:r>
      <w:bookmarkEnd w:id="796"/>
      <w:bookmarkEnd w:id="797"/>
      <w:bookmarkEnd w:id="798"/>
      <w:bookmarkEnd w:id="799"/>
      <w:bookmarkEnd w:id="800"/>
      <w:bookmarkEnd w:id="801"/>
    </w:p>
    <w:p w14:paraId="622CBA0A" w14:textId="13EA5829" w:rsidR="00B158FA" w:rsidRPr="00C75DCA" w:rsidRDefault="00B158FA" w:rsidP="00B158FA">
      <w:pPr>
        <w:pStyle w:val="ae"/>
        <w:spacing w:before="156" w:after="156"/>
        <w:rPr>
          <w:b w:val="0"/>
        </w:rPr>
      </w:pPr>
      <w:r w:rsidRPr="00C75DCA">
        <w:t xml:space="preserve">Table </w:t>
      </w:r>
      <w:r w:rsidR="00FB3400" w:rsidRPr="00C75DCA">
        <w:fldChar w:fldCharType="begin"/>
      </w:r>
      <w:r w:rsidR="00FB3400" w:rsidRPr="00C75DCA">
        <w:instrText xml:space="preserve"> STYLEREF 1 \s </w:instrText>
      </w:r>
      <w:r w:rsidR="00FB3400" w:rsidRPr="00C75DCA">
        <w:fldChar w:fldCharType="separate"/>
      </w:r>
      <w:r w:rsidR="006233ED">
        <w:rPr>
          <w:noProof/>
        </w:rPr>
        <w:t>11</w:t>
      </w:r>
      <w:r w:rsidR="00FB3400" w:rsidRPr="00C75DCA">
        <w:rPr>
          <w:noProof/>
        </w:rPr>
        <w:fldChar w:fldCharType="end"/>
      </w:r>
      <w:r w:rsidRPr="00C75DCA">
        <w:noBreakHyphen/>
      </w:r>
      <w:r w:rsidR="00FB3400" w:rsidRPr="00C75DCA">
        <w:fldChar w:fldCharType="begin"/>
      </w:r>
      <w:r w:rsidR="00FB3400" w:rsidRPr="00C75DCA">
        <w:instrText xml:space="preserve"> SEQ Table \* ARABIC \s 1 </w:instrText>
      </w:r>
      <w:r w:rsidR="00FB3400" w:rsidRPr="00C75DCA">
        <w:fldChar w:fldCharType="separate"/>
      </w:r>
      <w:r w:rsidR="006233ED">
        <w:rPr>
          <w:noProof/>
        </w:rPr>
        <w:t>7</w:t>
      </w:r>
      <w:r w:rsidR="00FB3400" w:rsidRPr="00C75DCA">
        <w:rPr>
          <w:noProof/>
        </w:rPr>
        <w:fldChar w:fldCharType="end"/>
      </w:r>
      <w:r w:rsidRPr="00C75DCA">
        <w:t xml:space="preserve"> </w:t>
      </w:r>
      <w:r w:rsidRPr="00C75DCA">
        <w:rPr>
          <w:i/>
        </w:rPr>
        <w:t>Out-Vehicle Test Results</w:t>
      </w:r>
    </w:p>
    <w:tbl>
      <w:tblPr>
        <w:tblStyle w:val="af"/>
        <w:tblW w:w="6245" w:type="dxa"/>
        <w:jc w:val="center"/>
        <w:tblLook w:val="04A0" w:firstRow="1" w:lastRow="0" w:firstColumn="1" w:lastColumn="0" w:noHBand="0" w:noVBand="1"/>
      </w:tblPr>
      <w:tblGrid>
        <w:gridCol w:w="1980"/>
        <w:gridCol w:w="4265"/>
      </w:tblGrid>
      <w:tr w:rsidR="00B158FA" w:rsidRPr="00C75DCA" w14:paraId="30CA84EE" w14:textId="77777777" w:rsidTr="00F33CFD">
        <w:trPr>
          <w:tblHeader/>
          <w:jc w:val="center"/>
        </w:trPr>
        <w:tc>
          <w:tcPr>
            <w:tcW w:w="1980" w:type="dxa"/>
            <w:shd w:val="clear" w:color="auto" w:fill="D9D9D9" w:themeFill="background1" w:themeFillShade="D9"/>
            <w:vAlign w:val="center"/>
          </w:tcPr>
          <w:p w14:paraId="68EA0E63" w14:textId="77777777" w:rsidR="00B158FA" w:rsidRPr="00C75DCA" w:rsidRDefault="00B158FA" w:rsidP="00F33CFD">
            <w:pPr>
              <w:pStyle w:val="ae"/>
              <w:spacing w:beforeLines="20" w:before="62" w:afterLines="20" w:after="62"/>
              <w:ind w:left="0"/>
              <w:jc w:val="left"/>
            </w:pPr>
            <w:r w:rsidRPr="00C75DCA">
              <w:t>Result</w:t>
            </w:r>
          </w:p>
        </w:tc>
        <w:tc>
          <w:tcPr>
            <w:tcW w:w="4265" w:type="dxa"/>
            <w:shd w:val="clear" w:color="auto" w:fill="D9D9D9" w:themeFill="background1" w:themeFillShade="D9"/>
            <w:vAlign w:val="center"/>
          </w:tcPr>
          <w:p w14:paraId="7636D65C" w14:textId="77777777" w:rsidR="00B158FA" w:rsidRPr="00C75DCA" w:rsidRDefault="00B158FA" w:rsidP="00F33CFD">
            <w:pPr>
              <w:pStyle w:val="ae"/>
              <w:spacing w:beforeLines="20" w:before="62" w:afterLines="20" w:after="62"/>
              <w:ind w:left="0"/>
              <w:jc w:val="left"/>
            </w:pPr>
            <w:r w:rsidRPr="00C75DCA">
              <w:t>Description</w:t>
            </w:r>
          </w:p>
        </w:tc>
      </w:tr>
      <w:tr w:rsidR="00B158FA" w:rsidRPr="00C75DCA" w14:paraId="44820451" w14:textId="77777777" w:rsidTr="00F33CFD">
        <w:trPr>
          <w:jc w:val="center"/>
        </w:trPr>
        <w:tc>
          <w:tcPr>
            <w:tcW w:w="1980" w:type="dxa"/>
            <w:shd w:val="clear" w:color="auto" w:fill="auto"/>
            <w:vAlign w:val="center"/>
          </w:tcPr>
          <w:p w14:paraId="645A5B87"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Good Battery</w:t>
            </w:r>
          </w:p>
        </w:tc>
        <w:tc>
          <w:tcPr>
            <w:tcW w:w="4265" w:type="dxa"/>
            <w:shd w:val="clear" w:color="auto" w:fill="auto"/>
            <w:vAlign w:val="center"/>
          </w:tcPr>
          <w:p w14:paraId="7976254D" w14:textId="77777777" w:rsidR="00B158FA" w:rsidRPr="00C75DCA" w:rsidRDefault="00B158FA" w:rsidP="00F33CFD">
            <w:pPr>
              <w:spacing w:beforeLines="20" w:before="62" w:afterLines="20" w:after="62"/>
              <w:ind w:left="0"/>
              <w:rPr>
                <w:rFonts w:cs="Arial"/>
                <w:szCs w:val="18"/>
              </w:rPr>
            </w:pPr>
            <w:r w:rsidRPr="00C75DCA">
              <w:rPr>
                <w:rFonts w:cs="Arial"/>
                <w:szCs w:val="18"/>
              </w:rPr>
              <w:t>Battery meets required standards.</w:t>
            </w:r>
          </w:p>
        </w:tc>
      </w:tr>
      <w:tr w:rsidR="00B158FA" w:rsidRPr="00C75DCA" w14:paraId="5BADEE1B" w14:textId="77777777" w:rsidTr="00F33CFD">
        <w:trPr>
          <w:jc w:val="center"/>
        </w:trPr>
        <w:tc>
          <w:tcPr>
            <w:tcW w:w="1980" w:type="dxa"/>
            <w:shd w:val="clear" w:color="auto" w:fill="auto"/>
            <w:vAlign w:val="center"/>
          </w:tcPr>
          <w:p w14:paraId="4AEC6F51" w14:textId="77777777" w:rsidR="00B158FA" w:rsidRPr="00C75DCA" w:rsidRDefault="00B158FA" w:rsidP="00F33CFD">
            <w:pPr>
              <w:spacing w:beforeLines="20" w:before="62" w:afterLines="20" w:after="62"/>
              <w:ind w:left="0"/>
              <w:jc w:val="left"/>
              <w:rPr>
                <w:rFonts w:cs="Arial"/>
                <w:b/>
                <w:noProof/>
                <w:szCs w:val="18"/>
              </w:rPr>
            </w:pPr>
            <w:r w:rsidRPr="00C75DCA">
              <w:rPr>
                <w:rFonts w:cs="Arial"/>
                <w:b/>
                <w:noProof/>
                <w:szCs w:val="18"/>
              </w:rPr>
              <w:t>Good &amp; Recharge</w:t>
            </w:r>
          </w:p>
        </w:tc>
        <w:tc>
          <w:tcPr>
            <w:tcW w:w="4265" w:type="dxa"/>
            <w:shd w:val="clear" w:color="auto" w:fill="auto"/>
            <w:vAlign w:val="center"/>
          </w:tcPr>
          <w:p w14:paraId="6B7752BC" w14:textId="77777777" w:rsidR="00B158FA" w:rsidRPr="00C75DCA" w:rsidRDefault="00B158FA" w:rsidP="00F33CFD">
            <w:pPr>
              <w:pStyle w:val="Pa21"/>
              <w:snapToGrid w:val="0"/>
              <w:spacing w:beforeLines="20" w:before="62" w:afterLines="20" w:after="62" w:line="240" w:lineRule="exact"/>
              <w:rPr>
                <w:sz w:val="18"/>
                <w:szCs w:val="18"/>
              </w:rPr>
            </w:pPr>
            <w:r w:rsidRPr="00C75DCA">
              <w:rPr>
                <w:rStyle w:val="A50"/>
                <w:rFonts w:eastAsia="微软雅黑"/>
                <w:sz w:val="18"/>
                <w:szCs w:val="18"/>
              </w:rPr>
              <w:t>Battery is good, but low on charge. Fully charge the battery. Check for causes of low charge.</w:t>
            </w:r>
          </w:p>
        </w:tc>
      </w:tr>
      <w:tr w:rsidR="00B158FA" w:rsidRPr="00C75DCA" w14:paraId="318A5F48" w14:textId="77777777" w:rsidTr="00F33CFD">
        <w:trPr>
          <w:jc w:val="center"/>
        </w:trPr>
        <w:tc>
          <w:tcPr>
            <w:tcW w:w="1980" w:type="dxa"/>
            <w:shd w:val="clear" w:color="auto" w:fill="auto"/>
            <w:vAlign w:val="center"/>
          </w:tcPr>
          <w:p w14:paraId="3A946CBB"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Charge &amp; Retest</w:t>
            </w:r>
          </w:p>
        </w:tc>
        <w:tc>
          <w:tcPr>
            <w:tcW w:w="4265" w:type="dxa"/>
            <w:shd w:val="clear" w:color="auto" w:fill="auto"/>
            <w:vAlign w:val="center"/>
          </w:tcPr>
          <w:p w14:paraId="6B1C237D" w14:textId="77777777" w:rsidR="00B158FA" w:rsidRPr="00C75DCA" w:rsidRDefault="00B158FA" w:rsidP="00F33CFD">
            <w:pPr>
              <w:pStyle w:val="Pa21"/>
              <w:spacing w:beforeLines="20" w:before="62" w:afterLines="20" w:after="62" w:line="240" w:lineRule="exact"/>
              <w:rPr>
                <w:sz w:val="18"/>
                <w:szCs w:val="18"/>
              </w:rPr>
            </w:pPr>
            <w:r w:rsidRPr="00C75DCA">
              <w:rPr>
                <w:rStyle w:val="A50"/>
                <w:rFonts w:eastAsia="微软雅黑"/>
                <w:sz w:val="18"/>
                <w:szCs w:val="18"/>
              </w:rPr>
              <w:t xml:space="preserve">Battery requires charge to determine its condition. </w:t>
            </w:r>
          </w:p>
        </w:tc>
      </w:tr>
      <w:tr w:rsidR="00B158FA" w:rsidRPr="00C75DCA" w14:paraId="6630B63E" w14:textId="77777777" w:rsidTr="00F33CFD">
        <w:trPr>
          <w:jc w:val="center"/>
        </w:trPr>
        <w:tc>
          <w:tcPr>
            <w:tcW w:w="1980" w:type="dxa"/>
            <w:shd w:val="clear" w:color="auto" w:fill="auto"/>
            <w:vAlign w:val="center"/>
          </w:tcPr>
          <w:p w14:paraId="24762426" w14:textId="77777777" w:rsidR="00B158FA" w:rsidRPr="00C75DCA" w:rsidRDefault="00B158FA" w:rsidP="00F33CFD">
            <w:pPr>
              <w:spacing w:beforeLines="20" w:before="62" w:afterLines="20" w:after="62"/>
              <w:ind w:left="0"/>
              <w:jc w:val="left"/>
              <w:rPr>
                <w:rFonts w:cs="Arial"/>
                <w:b/>
                <w:szCs w:val="18"/>
              </w:rPr>
            </w:pPr>
            <w:r w:rsidRPr="00C75DCA">
              <w:rPr>
                <w:rFonts w:cs="Arial"/>
                <w:b/>
                <w:szCs w:val="18"/>
              </w:rPr>
              <w:t>Replace Battery</w:t>
            </w:r>
          </w:p>
        </w:tc>
        <w:tc>
          <w:tcPr>
            <w:tcW w:w="4265" w:type="dxa"/>
            <w:shd w:val="clear" w:color="auto" w:fill="auto"/>
            <w:vAlign w:val="center"/>
          </w:tcPr>
          <w:p w14:paraId="63559B39" w14:textId="77777777" w:rsidR="00B158FA" w:rsidRPr="00C75DCA" w:rsidRDefault="00B158FA" w:rsidP="00F33CFD">
            <w:pPr>
              <w:pStyle w:val="Pa21"/>
              <w:spacing w:beforeLines="20" w:before="62" w:afterLines="20" w:after="62" w:line="240" w:lineRule="exact"/>
              <w:rPr>
                <w:sz w:val="18"/>
                <w:szCs w:val="18"/>
              </w:rPr>
            </w:pPr>
            <w:r w:rsidRPr="00C75DCA">
              <w:rPr>
                <w:rStyle w:val="A50"/>
                <w:rFonts w:eastAsia="微软雅黑"/>
                <w:sz w:val="18"/>
                <w:szCs w:val="18"/>
              </w:rPr>
              <w:t>Battery fails to meet industry-accepted standards.</w:t>
            </w:r>
          </w:p>
        </w:tc>
      </w:tr>
      <w:tr w:rsidR="00B158FA" w:rsidRPr="00C75DCA" w14:paraId="648564B5" w14:textId="77777777" w:rsidTr="00F33CFD">
        <w:trPr>
          <w:jc w:val="center"/>
        </w:trPr>
        <w:tc>
          <w:tcPr>
            <w:tcW w:w="1980" w:type="dxa"/>
            <w:shd w:val="clear" w:color="auto" w:fill="auto"/>
            <w:vAlign w:val="center"/>
          </w:tcPr>
          <w:p w14:paraId="75CC4EDF" w14:textId="77777777" w:rsidR="00B158FA" w:rsidRPr="00C75DCA" w:rsidRDefault="00B158FA" w:rsidP="00F33CFD">
            <w:pPr>
              <w:spacing w:beforeLines="20" w:before="62" w:afterLines="20" w:after="62"/>
              <w:ind w:left="0"/>
              <w:jc w:val="left"/>
              <w:rPr>
                <w:rFonts w:cs="Arial"/>
                <w:b/>
                <w:noProof/>
                <w:szCs w:val="18"/>
              </w:rPr>
            </w:pPr>
            <w:r w:rsidRPr="00C75DCA">
              <w:rPr>
                <w:rFonts w:cs="Arial"/>
                <w:b/>
                <w:noProof/>
                <w:szCs w:val="18"/>
              </w:rPr>
              <w:t>Bad Cell</w:t>
            </w:r>
          </w:p>
        </w:tc>
        <w:tc>
          <w:tcPr>
            <w:tcW w:w="4265" w:type="dxa"/>
            <w:shd w:val="clear" w:color="auto" w:fill="auto"/>
            <w:vAlign w:val="center"/>
          </w:tcPr>
          <w:p w14:paraId="39FAC5DC" w14:textId="77777777" w:rsidR="00B158FA" w:rsidRPr="00C75DCA" w:rsidRDefault="00B158FA" w:rsidP="00F33CFD">
            <w:pPr>
              <w:pStyle w:val="Pa21"/>
              <w:spacing w:beforeLines="20" w:before="62" w:afterLines="20" w:after="62" w:line="240" w:lineRule="exact"/>
              <w:rPr>
                <w:rStyle w:val="A50"/>
                <w:rFonts w:eastAsia="微软雅黑" w:cstheme="minorBidi"/>
                <w:sz w:val="18"/>
                <w:szCs w:val="18"/>
              </w:rPr>
            </w:pPr>
            <w:r w:rsidRPr="00C75DCA">
              <w:rPr>
                <w:rStyle w:val="A50"/>
                <w:rFonts w:eastAsia="微软雅黑"/>
                <w:sz w:val="18"/>
                <w:szCs w:val="18"/>
              </w:rPr>
              <w:t>Battery fails to meet industry-accepted standards.</w:t>
            </w:r>
          </w:p>
        </w:tc>
      </w:tr>
    </w:tbl>
    <w:p w14:paraId="6C756126" w14:textId="77777777" w:rsidR="00B158FA" w:rsidRPr="00C75DCA" w:rsidRDefault="00B158FA" w:rsidP="00B158FA">
      <w:pPr>
        <w:spacing w:before="156" w:after="156"/>
        <w:rPr>
          <w:rFonts w:cs="Arial"/>
        </w:rPr>
      </w:pPr>
    </w:p>
    <w:p w14:paraId="6E1CD022" w14:textId="77777777" w:rsidR="00CC68ED" w:rsidRPr="00C75DCA" w:rsidRDefault="00CC68ED" w:rsidP="00CC68ED">
      <w:pPr>
        <w:spacing w:before="156" w:after="156"/>
      </w:pPr>
    </w:p>
    <w:p w14:paraId="6269A6C1" w14:textId="77777777" w:rsidR="00CC68ED" w:rsidRPr="00C75DCA" w:rsidRDefault="00CC68ED" w:rsidP="00782E42">
      <w:pPr>
        <w:pStyle w:val="12"/>
        <w:spacing w:before="312" w:after="312"/>
      </w:pPr>
      <w:bookmarkStart w:id="802" w:name="_Ref159830996"/>
      <w:bookmarkStart w:id="803" w:name="_Ref159831261"/>
      <w:bookmarkStart w:id="804" w:name="_Toc202951337"/>
      <w:r w:rsidRPr="00C75DCA">
        <w:lastRenderedPageBreak/>
        <w:t>Settings</w:t>
      </w:r>
      <w:bookmarkEnd w:id="630"/>
      <w:bookmarkEnd w:id="631"/>
      <w:bookmarkEnd w:id="632"/>
      <w:bookmarkEnd w:id="633"/>
      <w:bookmarkEnd w:id="634"/>
      <w:bookmarkEnd w:id="802"/>
      <w:bookmarkEnd w:id="803"/>
      <w:bookmarkEnd w:id="804"/>
    </w:p>
    <w:p w14:paraId="0A2F2471" w14:textId="77777777" w:rsidR="00CC68ED" w:rsidRPr="00C75DCA" w:rsidRDefault="00CC68ED" w:rsidP="00CC68ED">
      <w:pPr>
        <w:pStyle w:val="BodytextUserManual"/>
        <w:spacing w:before="156" w:after="156"/>
        <w:rPr>
          <w:rFonts w:eastAsia="ArialMT"/>
          <w:szCs w:val="18"/>
        </w:rPr>
      </w:pPr>
      <w:r w:rsidRPr="00C75DCA">
        <w:rPr>
          <w:rFonts w:eastAsia="ArialMT"/>
          <w:szCs w:val="18"/>
        </w:rPr>
        <w:t xml:space="preserve">Access the Settings menu to adjust default </w:t>
      </w:r>
      <w:r w:rsidR="00D11C48" w:rsidRPr="00C75DCA">
        <w:rPr>
          <w:rFonts w:eastAsia="ArialMT"/>
          <w:szCs w:val="18"/>
        </w:rPr>
        <w:t>settings</w:t>
      </w:r>
      <w:r w:rsidRPr="00C75DCA">
        <w:rPr>
          <w:rFonts w:eastAsia="ArialMT"/>
          <w:szCs w:val="18"/>
        </w:rPr>
        <w:t xml:space="preserve"> and view information about the MaxiSys system. The following options are available for the MaxiSys system settings:</w:t>
      </w:r>
    </w:p>
    <w:p w14:paraId="4D95ACDC" w14:textId="77777777" w:rsidR="00CC68ED" w:rsidRPr="00C75DCA" w:rsidRDefault="00CC68ED">
      <w:pPr>
        <w:pStyle w:val="ac"/>
        <w:numPr>
          <w:ilvl w:val="0"/>
          <w:numId w:val="133"/>
        </w:numPr>
        <w:spacing w:beforeLines="20" w:before="62" w:afterLines="20" w:after="62"/>
        <w:ind w:left="641" w:hanging="357"/>
        <w:rPr>
          <w:rFonts w:cs="Arial"/>
        </w:rPr>
      </w:pPr>
      <w:r w:rsidRPr="00C75DCA">
        <w:rPr>
          <w:rFonts w:cs="Arial"/>
        </w:rPr>
        <w:t>Unit</w:t>
      </w:r>
    </w:p>
    <w:p w14:paraId="02155B67" w14:textId="77777777" w:rsidR="00CC68ED" w:rsidRPr="00C75DCA" w:rsidRDefault="00CC68ED">
      <w:pPr>
        <w:pStyle w:val="ac"/>
        <w:numPr>
          <w:ilvl w:val="0"/>
          <w:numId w:val="133"/>
        </w:numPr>
        <w:spacing w:beforeLines="20" w:before="62" w:afterLines="20" w:after="62"/>
        <w:ind w:left="641" w:hanging="357"/>
        <w:rPr>
          <w:rFonts w:cs="Arial"/>
        </w:rPr>
      </w:pPr>
      <w:r w:rsidRPr="00C75DCA">
        <w:rPr>
          <w:rFonts w:cs="Arial"/>
        </w:rPr>
        <w:t>Language</w:t>
      </w:r>
    </w:p>
    <w:p w14:paraId="08602BFA" w14:textId="77777777" w:rsidR="00CC68ED" w:rsidRPr="00C75DCA" w:rsidRDefault="00CC68ED">
      <w:pPr>
        <w:pStyle w:val="ac"/>
        <w:numPr>
          <w:ilvl w:val="0"/>
          <w:numId w:val="133"/>
        </w:numPr>
        <w:spacing w:beforeLines="20" w:before="62" w:afterLines="20" w:after="62"/>
        <w:ind w:left="641" w:hanging="357"/>
        <w:rPr>
          <w:rFonts w:cs="Arial"/>
        </w:rPr>
      </w:pPr>
      <w:r w:rsidRPr="00C75DCA">
        <w:rPr>
          <w:rFonts w:cs="Arial"/>
        </w:rPr>
        <w:t>Printing Settings</w:t>
      </w:r>
    </w:p>
    <w:p w14:paraId="6C83DA14" w14:textId="77777777" w:rsidR="00CC68ED" w:rsidRPr="00C75DCA" w:rsidRDefault="00CC68ED">
      <w:pPr>
        <w:pStyle w:val="ac"/>
        <w:numPr>
          <w:ilvl w:val="0"/>
          <w:numId w:val="133"/>
        </w:numPr>
        <w:spacing w:beforeLines="20" w:before="62" w:afterLines="20" w:after="62"/>
        <w:ind w:left="641" w:hanging="357"/>
        <w:rPr>
          <w:rFonts w:cs="Arial"/>
        </w:rPr>
      </w:pPr>
      <w:r w:rsidRPr="00C75DCA">
        <w:rPr>
          <w:rFonts w:cs="Arial"/>
        </w:rPr>
        <w:t>Report Settings</w:t>
      </w:r>
    </w:p>
    <w:p w14:paraId="1952344F" w14:textId="77777777" w:rsidR="00CC68ED" w:rsidRPr="00C75DCA" w:rsidRDefault="00CC68ED">
      <w:pPr>
        <w:pStyle w:val="ac"/>
        <w:numPr>
          <w:ilvl w:val="0"/>
          <w:numId w:val="133"/>
        </w:numPr>
        <w:spacing w:beforeLines="20" w:before="62" w:afterLines="20" w:after="62"/>
        <w:ind w:left="641" w:hanging="357"/>
        <w:rPr>
          <w:rFonts w:cs="Arial"/>
        </w:rPr>
      </w:pPr>
      <w:r w:rsidRPr="00C75DCA">
        <w:rPr>
          <w:rFonts w:cs="Arial"/>
        </w:rPr>
        <w:t>Push Notification</w:t>
      </w:r>
      <w:r w:rsidR="00BD707D" w:rsidRPr="00C75DCA">
        <w:rPr>
          <w:rFonts w:cs="Arial" w:hint="eastAsia"/>
        </w:rPr>
        <w:t>s</w:t>
      </w:r>
    </w:p>
    <w:p w14:paraId="01AD796B" w14:textId="77777777" w:rsidR="00CC68ED" w:rsidRPr="00C75DCA" w:rsidRDefault="00CC68ED">
      <w:pPr>
        <w:pStyle w:val="ac"/>
        <w:numPr>
          <w:ilvl w:val="0"/>
          <w:numId w:val="133"/>
        </w:numPr>
        <w:spacing w:beforeLines="20" w:before="62" w:afterLines="20" w:after="62"/>
        <w:ind w:left="641" w:hanging="357"/>
        <w:rPr>
          <w:rFonts w:cs="Arial"/>
        </w:rPr>
      </w:pPr>
      <w:r w:rsidRPr="00C75DCA">
        <w:rPr>
          <w:rFonts w:cs="Arial"/>
        </w:rPr>
        <w:t>Auto Update</w:t>
      </w:r>
    </w:p>
    <w:p w14:paraId="7717B29E" w14:textId="77777777" w:rsidR="000334AE" w:rsidRPr="00C75DCA" w:rsidRDefault="00CC68ED">
      <w:pPr>
        <w:pStyle w:val="ac"/>
        <w:numPr>
          <w:ilvl w:val="0"/>
          <w:numId w:val="133"/>
        </w:numPr>
        <w:spacing w:beforeLines="20" w:before="62" w:afterLines="20" w:after="62"/>
        <w:ind w:left="641" w:hanging="357"/>
        <w:rPr>
          <w:rFonts w:cs="Arial"/>
        </w:rPr>
      </w:pPr>
      <w:r w:rsidRPr="00C75DCA">
        <w:rPr>
          <w:rFonts w:cs="Arial"/>
        </w:rPr>
        <w:t>ADAS Settings</w:t>
      </w:r>
    </w:p>
    <w:p w14:paraId="632C52CE" w14:textId="77777777" w:rsidR="000334AE" w:rsidRPr="00C75DCA" w:rsidRDefault="000334AE">
      <w:pPr>
        <w:pStyle w:val="ac"/>
        <w:numPr>
          <w:ilvl w:val="0"/>
          <w:numId w:val="133"/>
        </w:numPr>
        <w:spacing w:beforeLines="20" w:before="62" w:afterLines="20" w:after="62"/>
        <w:ind w:left="641" w:hanging="357"/>
        <w:rPr>
          <w:rFonts w:cs="Arial"/>
        </w:rPr>
      </w:pPr>
      <w:r w:rsidRPr="00C75DCA">
        <w:rPr>
          <w:rFonts w:hint="eastAsia"/>
        </w:rPr>
        <w:t>O</w:t>
      </w:r>
      <w:r w:rsidRPr="00C75DCA">
        <w:t>BFCM Upload</w:t>
      </w:r>
    </w:p>
    <w:p w14:paraId="36719FE6" w14:textId="77777777" w:rsidR="00CD19C3" w:rsidRPr="00C75DCA" w:rsidRDefault="00CC68ED">
      <w:pPr>
        <w:pStyle w:val="ac"/>
        <w:numPr>
          <w:ilvl w:val="0"/>
          <w:numId w:val="133"/>
        </w:numPr>
        <w:spacing w:beforeLines="20" w:before="62" w:afterLines="20" w:after="62"/>
        <w:ind w:left="641" w:hanging="357"/>
        <w:rPr>
          <w:rFonts w:cs="Arial"/>
        </w:rPr>
      </w:pPr>
      <w:r w:rsidRPr="00C75DCA">
        <w:rPr>
          <w:rFonts w:cs="Arial"/>
        </w:rPr>
        <w:t>Vehicle List</w:t>
      </w:r>
    </w:p>
    <w:p w14:paraId="40100615" w14:textId="77777777" w:rsidR="00DD26D1" w:rsidRPr="00C75DCA" w:rsidRDefault="00DD26D1">
      <w:pPr>
        <w:pStyle w:val="ac"/>
        <w:numPr>
          <w:ilvl w:val="0"/>
          <w:numId w:val="133"/>
        </w:numPr>
        <w:spacing w:beforeLines="20" w:before="62" w:afterLines="20" w:after="62"/>
        <w:ind w:left="641" w:hanging="357"/>
        <w:rPr>
          <w:rFonts w:cs="Arial"/>
        </w:rPr>
      </w:pPr>
      <w:r w:rsidRPr="00C75DCA">
        <w:rPr>
          <w:rFonts w:hint="eastAsia"/>
        </w:rPr>
        <w:t>A</w:t>
      </w:r>
      <w:r w:rsidRPr="00C75DCA">
        <w:t>pp Sorting</w:t>
      </w:r>
    </w:p>
    <w:p w14:paraId="41C63111" w14:textId="77777777" w:rsidR="00D11C48" w:rsidRPr="00C75DCA" w:rsidRDefault="00D11C48">
      <w:pPr>
        <w:pStyle w:val="ac"/>
        <w:numPr>
          <w:ilvl w:val="0"/>
          <w:numId w:val="133"/>
        </w:numPr>
        <w:spacing w:beforeLines="20" w:before="62" w:afterLines="20" w:after="62"/>
        <w:ind w:left="641" w:hanging="357"/>
      </w:pPr>
      <w:r w:rsidRPr="00C75DCA">
        <w:rPr>
          <w:rFonts w:hint="eastAsia"/>
        </w:rPr>
        <w:t>Battery Test</w:t>
      </w:r>
    </w:p>
    <w:p w14:paraId="6B55200E" w14:textId="77777777" w:rsidR="00CC68ED" w:rsidRPr="00C75DCA" w:rsidRDefault="00CC68ED">
      <w:pPr>
        <w:pStyle w:val="ac"/>
        <w:numPr>
          <w:ilvl w:val="0"/>
          <w:numId w:val="133"/>
        </w:numPr>
        <w:spacing w:beforeLines="20" w:before="62" w:afterLines="20" w:after="62"/>
        <w:ind w:left="641" w:hanging="357"/>
        <w:rPr>
          <w:rFonts w:cs="Arial"/>
        </w:rPr>
      </w:pPr>
      <w:r w:rsidRPr="00C75DCA">
        <w:rPr>
          <w:rFonts w:cs="Arial"/>
        </w:rPr>
        <w:t>Country/Region Code</w:t>
      </w:r>
    </w:p>
    <w:p w14:paraId="3BBBB2D8" w14:textId="77777777" w:rsidR="00DD26D1" w:rsidRPr="00C75DCA" w:rsidRDefault="00DD26D1">
      <w:pPr>
        <w:pStyle w:val="ac"/>
        <w:numPr>
          <w:ilvl w:val="0"/>
          <w:numId w:val="133"/>
        </w:numPr>
        <w:spacing w:beforeLines="20" w:before="62" w:afterLines="20" w:after="62"/>
        <w:ind w:left="641" w:hanging="357"/>
      </w:pPr>
      <w:r w:rsidRPr="00C75DCA">
        <w:rPr>
          <w:rFonts w:cs="Arial" w:hint="eastAsia"/>
        </w:rPr>
        <w:t>Laws</w:t>
      </w:r>
      <w:r w:rsidRPr="00C75DCA">
        <w:rPr>
          <w:rFonts w:hint="eastAsia"/>
        </w:rPr>
        <w:t xml:space="preserve"> and Regulations</w:t>
      </w:r>
    </w:p>
    <w:p w14:paraId="2AC8E8C1" w14:textId="77777777" w:rsidR="00CC68ED" w:rsidRPr="00C75DCA" w:rsidRDefault="00CC68ED">
      <w:pPr>
        <w:pStyle w:val="ac"/>
        <w:numPr>
          <w:ilvl w:val="0"/>
          <w:numId w:val="133"/>
        </w:numPr>
        <w:spacing w:beforeLines="20" w:before="62" w:afterLines="20" w:after="62"/>
        <w:ind w:left="641" w:hanging="357"/>
        <w:rPr>
          <w:rFonts w:cs="Arial"/>
        </w:rPr>
      </w:pPr>
      <w:r w:rsidRPr="00C75DCA">
        <w:rPr>
          <w:rFonts w:cs="Arial"/>
        </w:rPr>
        <w:t>System Settings</w:t>
      </w:r>
    </w:p>
    <w:p w14:paraId="7895F73F" w14:textId="77777777" w:rsidR="00CC68ED" w:rsidRPr="00C75DCA" w:rsidRDefault="00CC68ED">
      <w:pPr>
        <w:pStyle w:val="ac"/>
        <w:numPr>
          <w:ilvl w:val="0"/>
          <w:numId w:val="133"/>
        </w:numPr>
        <w:spacing w:beforeLines="20" w:before="62" w:afterLines="20" w:after="62"/>
        <w:ind w:left="641" w:hanging="357"/>
        <w:rPr>
          <w:rFonts w:cs="Arial"/>
        </w:rPr>
      </w:pPr>
      <w:r w:rsidRPr="00C75DCA">
        <w:rPr>
          <w:rFonts w:cs="Arial"/>
        </w:rPr>
        <w:t>About</w:t>
      </w:r>
    </w:p>
    <w:p w14:paraId="2C3B2280" w14:textId="77777777" w:rsidR="00CC68ED" w:rsidRPr="00C75DCA" w:rsidRDefault="00CC68ED" w:rsidP="00CC68ED">
      <w:pPr>
        <w:pStyle w:val="20"/>
        <w:spacing w:before="312" w:after="156"/>
      </w:pPr>
      <w:bookmarkStart w:id="805" w:name="_Ref366932351"/>
      <w:bookmarkStart w:id="806" w:name="_Toc451525797"/>
      <w:bookmarkStart w:id="807" w:name="_Toc366845453"/>
      <w:bookmarkStart w:id="808" w:name="_Toc366846506"/>
      <w:bookmarkStart w:id="809" w:name="_Ref366932346"/>
      <w:bookmarkStart w:id="810" w:name="_Ref366932349"/>
      <w:bookmarkStart w:id="811" w:name="_Ref159313151"/>
      <w:bookmarkStart w:id="812" w:name="_Toc159436362"/>
      <w:bookmarkStart w:id="813" w:name="OLE_LINK254"/>
      <w:bookmarkStart w:id="814" w:name="_Toc202951338"/>
      <w:r w:rsidRPr="00C75DCA">
        <w:t>Unit</w:t>
      </w:r>
      <w:bookmarkEnd w:id="805"/>
      <w:bookmarkEnd w:id="806"/>
      <w:bookmarkEnd w:id="807"/>
      <w:bookmarkEnd w:id="808"/>
      <w:bookmarkEnd w:id="809"/>
      <w:bookmarkEnd w:id="810"/>
      <w:bookmarkEnd w:id="811"/>
      <w:bookmarkEnd w:id="812"/>
      <w:bookmarkEnd w:id="814"/>
    </w:p>
    <w:bookmarkEnd w:id="813"/>
    <w:p w14:paraId="73A750A7" w14:textId="77777777" w:rsidR="00CC68ED" w:rsidRPr="00C75DCA" w:rsidRDefault="00CC68ED" w:rsidP="00CC68ED">
      <w:pPr>
        <w:pStyle w:val="BodytextUserManual"/>
        <w:spacing w:before="156" w:after="156"/>
      </w:pPr>
      <w:r w:rsidRPr="00C75DCA">
        <w:t>This option allows you to change the measurement unit for the diagnostic system.</w:t>
      </w:r>
    </w:p>
    <w:p w14:paraId="74CE13CC" w14:textId="77777777" w:rsidR="00CC68ED" w:rsidRPr="00C75DCA" w:rsidRDefault="00CC68ED" w:rsidP="003A7528">
      <w:pPr>
        <w:pStyle w:val="ac"/>
        <w:numPr>
          <w:ilvl w:val="0"/>
          <w:numId w:val="4"/>
        </w:numPr>
        <w:spacing w:beforeLines="20" w:before="62" w:afterLines="20" w:after="62"/>
        <w:ind w:left="641" w:hanging="357"/>
        <w:rPr>
          <w:rFonts w:cs="Arial"/>
        </w:rPr>
      </w:pPr>
      <w:r w:rsidRPr="00C75DCA">
        <w:rPr>
          <w:rFonts w:cs="Arial"/>
          <w:b/>
        </w:rPr>
        <w:t xml:space="preserve">To </w:t>
      </w:r>
      <w:r w:rsidRPr="00C75DCA">
        <w:rPr>
          <w:rFonts w:eastAsiaTheme="minorEastAsia" w:cs="Arial"/>
          <w:b/>
          <w:bCs/>
          <w:szCs w:val="18"/>
        </w:rPr>
        <w:t>adjust the unit setting</w:t>
      </w:r>
      <w:r w:rsidRPr="00C75DCA">
        <w:rPr>
          <w:rFonts w:cs="Arial"/>
          <w:b/>
        </w:rPr>
        <w:t xml:space="preserve"> </w:t>
      </w:r>
    </w:p>
    <w:p w14:paraId="20DA6023" w14:textId="77777777" w:rsidR="00CC68ED" w:rsidRPr="00C75DCA" w:rsidRDefault="00CC68ED">
      <w:pPr>
        <w:pStyle w:val="ac"/>
        <w:numPr>
          <w:ilvl w:val="0"/>
          <w:numId w:val="134"/>
        </w:numPr>
        <w:spacing w:beforeLines="20" w:before="62" w:afterLines="20" w:after="62"/>
        <w:ind w:left="998" w:hanging="357"/>
        <w:rPr>
          <w:rFonts w:cs="Arial"/>
        </w:rPr>
      </w:pPr>
      <w:r w:rsidRPr="00C75DCA">
        <w:rPr>
          <w:rFonts w:cs="Arial"/>
        </w:rPr>
        <w:t xml:space="preserve">Tap the </w:t>
      </w:r>
      <w:r w:rsidRPr="00C75DCA">
        <w:rPr>
          <w:rFonts w:cs="Arial"/>
          <w:b/>
        </w:rPr>
        <w:t xml:space="preserve">Settings </w:t>
      </w:r>
      <w:r w:rsidRPr="00C75DCA">
        <w:rPr>
          <w:rFonts w:cs="Arial"/>
        </w:rPr>
        <w:t>application</w:t>
      </w:r>
      <w:r w:rsidR="00F85AFA" w:rsidRPr="00C75DCA">
        <w:rPr>
          <w:rFonts w:cs="Arial" w:hint="eastAsia"/>
        </w:rPr>
        <w:t xml:space="preserve"> button</w:t>
      </w:r>
      <w:r w:rsidRPr="00C75DCA">
        <w:rPr>
          <w:rFonts w:cs="Arial"/>
        </w:rPr>
        <w:t xml:space="preserve"> on the MaxiSys Job Menu.</w:t>
      </w:r>
    </w:p>
    <w:p w14:paraId="74A6EF43" w14:textId="77777777" w:rsidR="00CC68ED" w:rsidRPr="00C75DCA" w:rsidRDefault="00CC68ED">
      <w:pPr>
        <w:pStyle w:val="ac"/>
        <w:numPr>
          <w:ilvl w:val="0"/>
          <w:numId w:val="134"/>
        </w:numPr>
        <w:spacing w:beforeLines="20" w:before="62" w:afterLines="20" w:after="62"/>
        <w:ind w:left="998" w:hanging="357"/>
        <w:rPr>
          <w:rFonts w:cs="Arial"/>
        </w:rPr>
      </w:pPr>
      <w:r w:rsidRPr="00C75DCA">
        <w:rPr>
          <w:rFonts w:eastAsiaTheme="minorEastAsia" w:cs="Arial"/>
          <w:szCs w:val="18"/>
        </w:rPr>
        <w:t xml:space="preserve">Tap the </w:t>
      </w:r>
      <w:r w:rsidRPr="00C75DCA">
        <w:rPr>
          <w:rFonts w:eastAsiaTheme="minorEastAsia" w:cs="Arial"/>
          <w:b/>
          <w:bCs/>
          <w:szCs w:val="18"/>
        </w:rPr>
        <w:t xml:space="preserve">Unit </w:t>
      </w:r>
      <w:r w:rsidRPr="00C75DCA">
        <w:rPr>
          <w:rFonts w:eastAsiaTheme="minorEastAsia" w:cs="Arial"/>
          <w:szCs w:val="18"/>
        </w:rPr>
        <w:t>option on the left column</w:t>
      </w:r>
      <w:r w:rsidRPr="00C75DCA">
        <w:rPr>
          <w:rFonts w:cs="Arial"/>
        </w:rPr>
        <w:t>.</w:t>
      </w:r>
    </w:p>
    <w:p w14:paraId="4335C14B" w14:textId="77777777" w:rsidR="00CC68ED" w:rsidRPr="00C75DCA" w:rsidRDefault="00CC68ED">
      <w:pPr>
        <w:pStyle w:val="ac"/>
        <w:numPr>
          <w:ilvl w:val="0"/>
          <w:numId w:val="134"/>
        </w:numPr>
        <w:spacing w:beforeLines="20" w:before="62" w:afterLines="20" w:after="62"/>
        <w:ind w:left="998" w:hanging="357"/>
        <w:rPr>
          <w:rFonts w:cs="Arial"/>
        </w:rPr>
      </w:pPr>
      <w:r w:rsidRPr="00C75DCA">
        <w:rPr>
          <w:rFonts w:eastAsia="ArialMT" w:cs="Arial"/>
          <w:kern w:val="0"/>
          <w:szCs w:val="18"/>
        </w:rPr>
        <w:t>Select the appropriate measurement unit. A check mark will display to the right of the selected unit</w:t>
      </w:r>
      <w:r w:rsidRPr="00C75DCA">
        <w:rPr>
          <w:rFonts w:cs="Arial"/>
        </w:rPr>
        <w:t>.</w:t>
      </w:r>
    </w:p>
    <w:p w14:paraId="00454014" w14:textId="77777777" w:rsidR="00CC68ED" w:rsidRPr="00C75DCA" w:rsidRDefault="00CC68ED">
      <w:pPr>
        <w:pStyle w:val="ac"/>
        <w:numPr>
          <w:ilvl w:val="0"/>
          <w:numId w:val="134"/>
        </w:numPr>
        <w:spacing w:beforeLines="20" w:before="62" w:afterLines="20" w:after="62"/>
        <w:ind w:left="998" w:hanging="357"/>
        <w:rPr>
          <w:rFonts w:eastAsia="ArialMT" w:cs="Arial"/>
          <w:kern w:val="0"/>
          <w:szCs w:val="18"/>
        </w:rPr>
      </w:pPr>
      <w:r w:rsidRPr="00C75DCA">
        <w:rPr>
          <w:rFonts w:eastAsia="ArialMT" w:cs="Arial"/>
          <w:kern w:val="0"/>
          <w:szCs w:val="18"/>
        </w:rPr>
        <w:t xml:space="preserve">Tap the </w:t>
      </w:r>
      <w:r w:rsidRPr="00C75DCA">
        <w:rPr>
          <w:rFonts w:eastAsia="ArialMT" w:cs="Arial"/>
          <w:b/>
          <w:bCs/>
          <w:kern w:val="0"/>
          <w:szCs w:val="18"/>
        </w:rPr>
        <w:t xml:space="preserve">Home </w:t>
      </w:r>
      <w:r w:rsidRPr="00C75DCA">
        <w:rPr>
          <w:rFonts w:eastAsia="ArialMT" w:cs="Arial"/>
          <w:kern w:val="0"/>
          <w:szCs w:val="18"/>
        </w:rPr>
        <w:t>button on the top-left corner to return to the MaxiSys Job Menu, or select another settings option for system setup.</w:t>
      </w:r>
    </w:p>
    <w:p w14:paraId="7BB7ECF8" w14:textId="77777777" w:rsidR="00CC68ED" w:rsidRPr="00C75DCA" w:rsidRDefault="00CC68ED" w:rsidP="00CC68ED">
      <w:pPr>
        <w:pStyle w:val="Text"/>
        <w:spacing w:before="156" w:after="156"/>
      </w:pPr>
    </w:p>
    <w:p w14:paraId="5A0ADEA7" w14:textId="77777777" w:rsidR="00CC68ED" w:rsidRPr="00C75DCA" w:rsidRDefault="00CC68ED" w:rsidP="00CC68ED">
      <w:pPr>
        <w:pStyle w:val="20"/>
        <w:spacing w:before="312" w:after="156"/>
      </w:pPr>
      <w:bookmarkStart w:id="815" w:name="_Toc366846507"/>
      <w:bookmarkStart w:id="816" w:name="_Toc451525798"/>
      <w:bookmarkStart w:id="817" w:name="_Toc366845454"/>
      <w:bookmarkStart w:id="818" w:name="_Toc159436363"/>
      <w:bookmarkStart w:id="819" w:name="_Toc202951339"/>
      <w:r w:rsidRPr="00C75DCA">
        <w:lastRenderedPageBreak/>
        <w:t>Language</w:t>
      </w:r>
      <w:bookmarkEnd w:id="815"/>
      <w:bookmarkEnd w:id="816"/>
      <w:bookmarkEnd w:id="817"/>
      <w:bookmarkEnd w:id="818"/>
      <w:bookmarkEnd w:id="819"/>
    </w:p>
    <w:p w14:paraId="6E0C9EEE" w14:textId="77777777" w:rsidR="00CC68ED" w:rsidRPr="00C75DCA" w:rsidRDefault="00CC68ED" w:rsidP="00CC68ED">
      <w:pPr>
        <w:pStyle w:val="BodytextUserManual"/>
        <w:spacing w:before="156" w:after="156"/>
      </w:pPr>
      <w:r w:rsidRPr="00C75DCA">
        <w:rPr>
          <w:rFonts w:eastAsiaTheme="minorEastAsia"/>
          <w:szCs w:val="18"/>
        </w:rPr>
        <w:t>This option allows you to adjust the display language for the MaxiSys system</w:t>
      </w:r>
      <w:r w:rsidRPr="00C75DCA">
        <w:t>.</w:t>
      </w:r>
    </w:p>
    <w:p w14:paraId="753A10BC" w14:textId="77777777" w:rsidR="00CC68ED" w:rsidRPr="00C75DCA" w:rsidRDefault="00CC68ED" w:rsidP="003A7528">
      <w:pPr>
        <w:pStyle w:val="ac"/>
        <w:numPr>
          <w:ilvl w:val="0"/>
          <w:numId w:val="4"/>
        </w:numPr>
        <w:spacing w:beforeLines="20" w:before="62" w:afterLines="20" w:after="62"/>
        <w:ind w:left="641" w:hanging="357"/>
        <w:rPr>
          <w:rFonts w:cs="Arial"/>
        </w:rPr>
      </w:pPr>
      <w:r w:rsidRPr="00C75DCA">
        <w:rPr>
          <w:rFonts w:cs="Arial"/>
          <w:b/>
        </w:rPr>
        <w:t xml:space="preserve">To </w:t>
      </w:r>
      <w:r w:rsidRPr="00C75DCA">
        <w:rPr>
          <w:rFonts w:eastAsiaTheme="minorEastAsia" w:cs="Arial"/>
          <w:b/>
          <w:bCs/>
          <w:szCs w:val="18"/>
        </w:rPr>
        <w:t>adjust the language setting</w:t>
      </w:r>
    </w:p>
    <w:p w14:paraId="4FA0FB4D" w14:textId="77777777" w:rsidR="00CC68ED" w:rsidRPr="00C75DCA" w:rsidRDefault="00CC68ED">
      <w:pPr>
        <w:pStyle w:val="ac"/>
        <w:numPr>
          <w:ilvl w:val="0"/>
          <w:numId w:val="135"/>
        </w:numPr>
        <w:spacing w:beforeLines="20" w:before="62" w:afterLines="20" w:after="62"/>
        <w:ind w:left="998" w:hanging="357"/>
        <w:rPr>
          <w:rFonts w:cs="Arial"/>
        </w:rPr>
      </w:pPr>
      <w:r w:rsidRPr="00C75DCA">
        <w:rPr>
          <w:rFonts w:cs="Arial"/>
        </w:rPr>
        <w:t xml:space="preserve">Tap the </w:t>
      </w:r>
      <w:r w:rsidRPr="00C75DCA">
        <w:rPr>
          <w:rFonts w:cs="Arial"/>
          <w:b/>
        </w:rPr>
        <w:t xml:space="preserve">Settings </w:t>
      </w:r>
      <w:r w:rsidRPr="00C75DCA">
        <w:rPr>
          <w:rFonts w:cs="Arial"/>
        </w:rPr>
        <w:t xml:space="preserve">application </w:t>
      </w:r>
      <w:r w:rsidR="00F85AFA" w:rsidRPr="00C75DCA">
        <w:rPr>
          <w:rFonts w:cs="Arial" w:hint="eastAsia"/>
        </w:rPr>
        <w:t xml:space="preserve">button </w:t>
      </w:r>
      <w:r w:rsidRPr="00C75DCA">
        <w:rPr>
          <w:rFonts w:cs="Arial"/>
        </w:rPr>
        <w:t>on the MaxiSys Job Menu.</w:t>
      </w:r>
    </w:p>
    <w:p w14:paraId="6DD58E50" w14:textId="77777777" w:rsidR="00CC68ED" w:rsidRPr="00C75DCA" w:rsidRDefault="00CC68ED">
      <w:pPr>
        <w:pStyle w:val="ac"/>
        <w:numPr>
          <w:ilvl w:val="0"/>
          <w:numId w:val="135"/>
        </w:numPr>
        <w:spacing w:beforeLines="20" w:before="62" w:afterLines="20" w:after="62"/>
        <w:ind w:left="998" w:hanging="357"/>
        <w:rPr>
          <w:rFonts w:cs="Arial"/>
        </w:rPr>
      </w:pPr>
      <w:r w:rsidRPr="00C75DCA">
        <w:rPr>
          <w:rFonts w:eastAsiaTheme="minorEastAsia" w:cs="Arial"/>
          <w:szCs w:val="18"/>
        </w:rPr>
        <w:t xml:space="preserve">Tap the </w:t>
      </w:r>
      <w:r w:rsidRPr="00C75DCA">
        <w:rPr>
          <w:rFonts w:eastAsiaTheme="minorEastAsia" w:cs="Arial"/>
          <w:b/>
          <w:bCs/>
          <w:szCs w:val="18"/>
        </w:rPr>
        <w:t xml:space="preserve">Language </w:t>
      </w:r>
      <w:r w:rsidRPr="00C75DCA">
        <w:rPr>
          <w:rFonts w:eastAsiaTheme="minorEastAsia" w:cs="Arial"/>
          <w:szCs w:val="18"/>
        </w:rPr>
        <w:t>option on the left column</w:t>
      </w:r>
      <w:r w:rsidRPr="00C75DCA">
        <w:rPr>
          <w:rFonts w:cs="Arial"/>
        </w:rPr>
        <w:t>.</w:t>
      </w:r>
    </w:p>
    <w:p w14:paraId="34C18EFF" w14:textId="77777777" w:rsidR="00CC68ED" w:rsidRPr="00C75DCA" w:rsidRDefault="00CC68ED">
      <w:pPr>
        <w:pStyle w:val="ac"/>
        <w:numPr>
          <w:ilvl w:val="0"/>
          <w:numId w:val="135"/>
        </w:numPr>
        <w:spacing w:beforeLines="20" w:before="62" w:afterLines="20" w:after="62"/>
        <w:ind w:left="998" w:hanging="357"/>
        <w:rPr>
          <w:rFonts w:cs="Arial"/>
        </w:rPr>
      </w:pPr>
      <w:r w:rsidRPr="00C75DCA">
        <w:rPr>
          <w:rFonts w:eastAsia="ArialMT" w:cs="Arial"/>
          <w:kern w:val="0"/>
          <w:szCs w:val="18"/>
        </w:rPr>
        <w:t xml:space="preserve">Select the appropriate </w:t>
      </w:r>
      <w:r w:rsidRPr="00C75DCA">
        <w:rPr>
          <w:rFonts w:cs="Arial"/>
        </w:rPr>
        <w:t>language</w:t>
      </w:r>
      <w:r w:rsidRPr="00C75DCA">
        <w:rPr>
          <w:rFonts w:eastAsia="ArialMT" w:cs="Arial"/>
          <w:kern w:val="0"/>
          <w:szCs w:val="18"/>
        </w:rPr>
        <w:t xml:space="preserve">. A check mark will display to the right of the selected </w:t>
      </w:r>
      <w:r w:rsidRPr="00C75DCA">
        <w:rPr>
          <w:rFonts w:cs="Arial"/>
        </w:rPr>
        <w:t>language.</w:t>
      </w:r>
    </w:p>
    <w:p w14:paraId="009790E7" w14:textId="77777777" w:rsidR="00CC68ED" w:rsidRPr="00C75DCA" w:rsidRDefault="00CC68ED">
      <w:pPr>
        <w:pStyle w:val="ac"/>
        <w:numPr>
          <w:ilvl w:val="0"/>
          <w:numId w:val="135"/>
        </w:numPr>
        <w:spacing w:beforeLines="20" w:before="62" w:afterLines="20" w:after="62"/>
        <w:ind w:left="998" w:hanging="357"/>
        <w:rPr>
          <w:rFonts w:cs="Arial"/>
        </w:rPr>
      </w:pPr>
      <w:r w:rsidRPr="00C75DCA">
        <w:rPr>
          <w:rFonts w:eastAsia="ArialMT" w:cs="Arial"/>
          <w:kern w:val="0"/>
          <w:szCs w:val="18"/>
        </w:rPr>
        <w:t xml:space="preserve">Tap the </w:t>
      </w:r>
      <w:r w:rsidRPr="00C75DCA">
        <w:rPr>
          <w:rFonts w:eastAsia="ArialMT" w:cs="Arial"/>
          <w:b/>
          <w:bCs/>
          <w:kern w:val="0"/>
          <w:szCs w:val="18"/>
        </w:rPr>
        <w:t xml:space="preserve">Home </w:t>
      </w:r>
      <w:r w:rsidRPr="00C75DCA">
        <w:rPr>
          <w:rFonts w:eastAsia="ArialMT" w:cs="Arial"/>
          <w:kern w:val="0"/>
          <w:szCs w:val="18"/>
        </w:rPr>
        <w:t>button on the top-left corner to return to the MaxiSys Job Menu, or select another settings option for system setup.</w:t>
      </w:r>
    </w:p>
    <w:p w14:paraId="519E8D3D" w14:textId="77777777" w:rsidR="00CC68ED" w:rsidRPr="00C75DCA" w:rsidRDefault="00CC68ED" w:rsidP="00CC68ED">
      <w:pPr>
        <w:pStyle w:val="20"/>
        <w:spacing w:before="312" w:after="156"/>
      </w:pPr>
      <w:bookmarkStart w:id="820" w:name="_Ref476129094"/>
      <w:bookmarkStart w:id="821" w:name="_Ref118314390"/>
      <w:bookmarkStart w:id="822" w:name="_Ref118314393"/>
      <w:bookmarkStart w:id="823" w:name="_Toc159436364"/>
      <w:bookmarkStart w:id="824" w:name="_Ref159682815"/>
      <w:bookmarkStart w:id="825" w:name="_Ref160100022"/>
      <w:bookmarkStart w:id="826" w:name="_Ref160100196"/>
      <w:bookmarkStart w:id="827" w:name="_Toc202951340"/>
      <w:r w:rsidRPr="00C75DCA">
        <w:t>Print</w:t>
      </w:r>
      <w:bookmarkEnd w:id="820"/>
      <w:r w:rsidR="00F85AFA" w:rsidRPr="00C75DCA">
        <w:rPr>
          <w:rFonts w:hint="eastAsia"/>
        </w:rPr>
        <w:t>ing</w:t>
      </w:r>
      <w:r w:rsidRPr="00C75DCA">
        <w:t xml:space="preserve"> Settings</w:t>
      </w:r>
      <w:bookmarkEnd w:id="821"/>
      <w:bookmarkEnd w:id="822"/>
      <w:bookmarkEnd w:id="823"/>
      <w:bookmarkEnd w:id="824"/>
      <w:bookmarkEnd w:id="825"/>
      <w:bookmarkEnd w:id="826"/>
      <w:bookmarkEnd w:id="827"/>
    </w:p>
    <w:p w14:paraId="4A9D3427" w14:textId="77777777" w:rsidR="00CC68ED" w:rsidRPr="00C75DCA" w:rsidRDefault="00CC68ED" w:rsidP="00CC68ED">
      <w:pPr>
        <w:pStyle w:val="BodytextUserManual"/>
        <w:spacing w:before="156" w:after="156"/>
      </w:pPr>
      <w:bookmarkStart w:id="828" w:name="_Printing_Setting"/>
      <w:bookmarkEnd w:id="828"/>
      <w:r w:rsidRPr="00C75DCA">
        <w:rPr>
          <w:szCs w:val="18"/>
        </w:rPr>
        <w:t xml:space="preserve">This option allows you to print </w:t>
      </w:r>
      <w:r w:rsidRPr="00C75DCA">
        <w:rPr>
          <w:rFonts w:eastAsia="ArialMT"/>
          <w:szCs w:val="18"/>
        </w:rPr>
        <w:t>from the tablet to a network printer via a computer</w:t>
      </w:r>
      <w:r w:rsidRPr="00C75DCA">
        <w:t>.</w:t>
      </w:r>
    </w:p>
    <w:p w14:paraId="0BE69D0E" w14:textId="77777777" w:rsidR="00CC68ED" w:rsidRPr="00C75DCA" w:rsidRDefault="00CC68ED" w:rsidP="003A7528">
      <w:pPr>
        <w:pStyle w:val="ac"/>
        <w:numPr>
          <w:ilvl w:val="0"/>
          <w:numId w:val="4"/>
        </w:numPr>
        <w:spacing w:beforeLines="20" w:before="62" w:afterLines="20" w:after="62"/>
        <w:ind w:left="641" w:hanging="357"/>
        <w:rPr>
          <w:rFonts w:cs="Arial"/>
        </w:rPr>
      </w:pPr>
      <w:r w:rsidRPr="00C75DCA">
        <w:rPr>
          <w:rFonts w:cs="Arial"/>
          <w:b/>
        </w:rPr>
        <w:t xml:space="preserve">To </w:t>
      </w:r>
      <w:r w:rsidRPr="00C75DCA">
        <w:rPr>
          <w:rFonts w:eastAsiaTheme="minorEastAsia" w:cs="Arial"/>
          <w:b/>
          <w:bCs/>
          <w:szCs w:val="18"/>
        </w:rPr>
        <w:t>setup the printer connection</w:t>
      </w:r>
    </w:p>
    <w:p w14:paraId="2923D03E" w14:textId="77777777" w:rsidR="00CC68ED" w:rsidRPr="00C75DCA" w:rsidRDefault="00CC68ED" w:rsidP="003A7528">
      <w:pPr>
        <w:pStyle w:val="ac"/>
        <w:numPr>
          <w:ilvl w:val="0"/>
          <w:numId w:val="97"/>
        </w:numPr>
        <w:spacing w:beforeLines="20" w:before="62" w:afterLines="20" w:after="62"/>
        <w:ind w:left="998" w:hanging="357"/>
        <w:rPr>
          <w:rFonts w:cs="Arial"/>
        </w:rPr>
      </w:pPr>
      <w:r w:rsidRPr="00C75DCA">
        <w:rPr>
          <w:rFonts w:cs="Arial"/>
        </w:rPr>
        <w:t xml:space="preserve">Tap </w:t>
      </w:r>
      <w:r w:rsidR="00F85AFA" w:rsidRPr="00C75DCA">
        <w:rPr>
          <w:rFonts w:cs="Arial" w:hint="eastAsia"/>
        </w:rPr>
        <w:t xml:space="preserve">the </w:t>
      </w:r>
      <w:r w:rsidRPr="00C75DCA">
        <w:rPr>
          <w:rFonts w:cs="Arial"/>
          <w:b/>
        </w:rPr>
        <w:t>Settings</w:t>
      </w:r>
      <w:r w:rsidR="00F85AFA" w:rsidRPr="00C75DCA">
        <w:rPr>
          <w:rFonts w:cs="Arial" w:hint="eastAsia"/>
          <w:b/>
        </w:rPr>
        <w:t xml:space="preserve"> </w:t>
      </w:r>
      <w:r w:rsidR="00F85AFA" w:rsidRPr="00C75DCA">
        <w:rPr>
          <w:rFonts w:cs="Arial"/>
          <w:bCs/>
        </w:rPr>
        <w:t>application button</w:t>
      </w:r>
      <w:r w:rsidRPr="00C75DCA">
        <w:rPr>
          <w:rFonts w:cs="Arial"/>
        </w:rPr>
        <w:t xml:space="preserve"> on the MaxiSys Job Menu. </w:t>
      </w:r>
    </w:p>
    <w:p w14:paraId="5DF8B02A" w14:textId="77777777" w:rsidR="00CC68ED" w:rsidRPr="00C75DCA" w:rsidRDefault="00CC68ED" w:rsidP="003A7528">
      <w:pPr>
        <w:pStyle w:val="ac"/>
        <w:numPr>
          <w:ilvl w:val="0"/>
          <w:numId w:val="97"/>
        </w:numPr>
        <w:spacing w:beforeLines="20" w:before="62" w:afterLines="20" w:after="62"/>
        <w:ind w:left="998" w:hanging="357"/>
        <w:rPr>
          <w:rFonts w:cs="Arial"/>
        </w:rPr>
      </w:pPr>
      <w:r w:rsidRPr="00C75DCA">
        <w:rPr>
          <w:rFonts w:cs="Arial"/>
        </w:rPr>
        <w:t>Tap</w:t>
      </w:r>
      <w:r w:rsidR="008A3990" w:rsidRPr="00C75DCA">
        <w:rPr>
          <w:rFonts w:cs="Arial" w:hint="eastAsia"/>
        </w:rPr>
        <w:t xml:space="preserve"> the</w:t>
      </w:r>
      <w:r w:rsidRPr="00C75DCA">
        <w:rPr>
          <w:rFonts w:cs="Arial"/>
        </w:rPr>
        <w:t xml:space="preserve"> </w:t>
      </w:r>
      <w:r w:rsidRPr="00C75DCA">
        <w:rPr>
          <w:rFonts w:cs="Arial"/>
          <w:b/>
        </w:rPr>
        <w:t>Printing Settings</w:t>
      </w:r>
      <w:r w:rsidRPr="00C75DCA">
        <w:rPr>
          <w:rFonts w:cs="Arial"/>
        </w:rPr>
        <w:t xml:space="preserve"> </w:t>
      </w:r>
      <w:r w:rsidR="008A3990" w:rsidRPr="00C75DCA">
        <w:rPr>
          <w:rFonts w:cs="Arial" w:hint="eastAsia"/>
        </w:rPr>
        <w:t xml:space="preserve">option </w:t>
      </w:r>
      <w:r w:rsidRPr="00C75DCA">
        <w:rPr>
          <w:rFonts w:eastAsiaTheme="minorEastAsia" w:cs="Arial"/>
          <w:szCs w:val="18"/>
        </w:rPr>
        <w:t>on the left column</w:t>
      </w:r>
      <w:r w:rsidRPr="00C75DCA">
        <w:rPr>
          <w:rFonts w:cs="Arial"/>
        </w:rPr>
        <w:t>.</w:t>
      </w:r>
    </w:p>
    <w:p w14:paraId="288B2CB3" w14:textId="77777777" w:rsidR="00CC68ED" w:rsidRPr="00C75DCA" w:rsidRDefault="00CC68ED" w:rsidP="003A7528">
      <w:pPr>
        <w:pStyle w:val="ac"/>
        <w:numPr>
          <w:ilvl w:val="0"/>
          <w:numId w:val="97"/>
        </w:numPr>
        <w:spacing w:beforeLines="20" w:before="62" w:afterLines="20" w:after="62"/>
        <w:ind w:left="998" w:hanging="357"/>
        <w:rPr>
          <w:rFonts w:cs="Arial"/>
        </w:rPr>
      </w:pPr>
      <w:bookmarkStart w:id="829" w:name="OLE_LINK27"/>
      <w:bookmarkStart w:id="830" w:name="OLE_LINK28"/>
      <w:r w:rsidRPr="00C75DCA">
        <w:rPr>
          <w:rFonts w:cs="Arial"/>
        </w:rPr>
        <w:t xml:space="preserve">Tap </w:t>
      </w:r>
      <w:r w:rsidRPr="00C75DCA">
        <w:rPr>
          <w:rFonts w:cs="Arial"/>
          <w:b/>
        </w:rPr>
        <w:t xml:space="preserve">Print via PC-link </w:t>
      </w:r>
      <w:r w:rsidRPr="00C75DCA">
        <w:rPr>
          <w:rFonts w:cs="Arial"/>
          <w:bCs/>
        </w:rPr>
        <w:t>or</w:t>
      </w:r>
      <w:r w:rsidRPr="00C75DCA">
        <w:rPr>
          <w:rFonts w:cs="Arial"/>
          <w:b/>
        </w:rPr>
        <w:t xml:space="preserve"> Print via W</w:t>
      </w:r>
      <w:r w:rsidRPr="00C75DCA">
        <w:rPr>
          <w:rFonts w:cs="Arial" w:hint="eastAsia"/>
          <w:b/>
        </w:rPr>
        <w:t>i</w:t>
      </w:r>
      <w:r w:rsidRPr="00C75DCA">
        <w:rPr>
          <w:rFonts w:cs="Arial"/>
          <w:b/>
        </w:rPr>
        <w:t>-Fi</w:t>
      </w:r>
      <w:r w:rsidRPr="00C75DCA">
        <w:rPr>
          <w:rFonts w:cs="Arial"/>
        </w:rPr>
        <w:t xml:space="preserve"> to activate the printing function, which enables the device to send files to the printer</w:t>
      </w:r>
      <w:bookmarkStart w:id="831" w:name="OLE_LINK31"/>
      <w:bookmarkStart w:id="832" w:name="OLE_LINK30"/>
      <w:r w:rsidRPr="00C75DCA">
        <w:rPr>
          <w:rFonts w:cs="Arial"/>
        </w:rPr>
        <w:t xml:space="preserve"> through </w:t>
      </w:r>
      <w:bookmarkEnd w:id="831"/>
      <w:bookmarkEnd w:id="832"/>
      <w:r w:rsidRPr="00C75DCA">
        <w:rPr>
          <w:rFonts w:cs="Arial"/>
        </w:rPr>
        <w:t xml:space="preserve">the PC via Wi-Fi or Ethernet connection. </w:t>
      </w:r>
    </w:p>
    <w:bookmarkEnd w:id="829"/>
    <w:bookmarkEnd w:id="830"/>
    <w:p w14:paraId="7E3EA903" w14:textId="77777777" w:rsidR="00CC68ED" w:rsidRPr="00C75DCA" w:rsidRDefault="00CC68ED" w:rsidP="003A7528">
      <w:pPr>
        <w:pStyle w:val="ac"/>
        <w:numPr>
          <w:ilvl w:val="0"/>
          <w:numId w:val="97"/>
        </w:numPr>
        <w:spacing w:beforeLines="20" w:before="62" w:afterLines="20" w:after="62"/>
        <w:ind w:left="998" w:hanging="357"/>
        <w:rPr>
          <w:rFonts w:cs="Arial"/>
        </w:rPr>
      </w:pPr>
      <w:r w:rsidRPr="00C75DCA">
        <w:rPr>
          <w:rFonts w:cs="Arial"/>
        </w:rPr>
        <w:t xml:space="preserve">Tap the </w:t>
      </w:r>
      <w:r w:rsidRPr="00C75DCA">
        <w:rPr>
          <w:rFonts w:cs="Arial"/>
          <w:b/>
        </w:rPr>
        <w:t xml:space="preserve">Home </w:t>
      </w:r>
      <w:r w:rsidRPr="00C75DCA">
        <w:rPr>
          <w:rFonts w:cs="Arial"/>
          <w:bCs/>
        </w:rPr>
        <w:t>button</w:t>
      </w:r>
      <w:r w:rsidRPr="00C75DCA">
        <w:rPr>
          <w:rFonts w:cs="Arial"/>
        </w:rPr>
        <w:t xml:space="preserve"> on the top-left corner to return to the MaxiSys Job Menu, or select another settings option for system setup.</w:t>
      </w:r>
    </w:p>
    <w:p w14:paraId="44E6DE10" w14:textId="77777777" w:rsidR="00CC68ED" w:rsidRPr="00C75DCA" w:rsidRDefault="00CC68ED" w:rsidP="00CC68ED">
      <w:pPr>
        <w:pStyle w:val="30"/>
        <w:spacing w:before="312" w:after="156"/>
      </w:pPr>
      <w:bookmarkStart w:id="833" w:name="_Toc159436365"/>
      <w:r w:rsidRPr="00C75DCA">
        <w:t>Printing Operations</w:t>
      </w:r>
      <w:bookmarkEnd w:id="833"/>
    </w:p>
    <w:p w14:paraId="67E1DCF5" w14:textId="77777777" w:rsidR="00CC68ED" w:rsidRPr="00C75DCA" w:rsidRDefault="00CC68ED" w:rsidP="003A7528">
      <w:pPr>
        <w:pStyle w:val="ac"/>
        <w:numPr>
          <w:ilvl w:val="0"/>
          <w:numId w:val="4"/>
        </w:numPr>
        <w:spacing w:beforeLines="20" w:before="62" w:afterLines="20" w:after="62"/>
        <w:ind w:left="641" w:hanging="357"/>
        <w:rPr>
          <w:rFonts w:cs="Arial"/>
        </w:rPr>
      </w:pPr>
      <w:bookmarkStart w:id="834" w:name="_Toc366845415"/>
      <w:bookmarkStart w:id="835" w:name="_Ref366241557"/>
      <w:bookmarkStart w:id="836" w:name="_Toc366846468"/>
      <w:r w:rsidRPr="00C75DCA">
        <w:rPr>
          <w:rFonts w:cs="Arial"/>
          <w:b/>
        </w:rPr>
        <w:t xml:space="preserve">To install the MaxiSys Printer driver </w:t>
      </w:r>
    </w:p>
    <w:p w14:paraId="5EE69857" w14:textId="77777777" w:rsidR="00CC68ED" w:rsidRPr="00C75DCA" w:rsidRDefault="00CC68ED" w:rsidP="003A7528">
      <w:pPr>
        <w:pStyle w:val="ac"/>
        <w:numPr>
          <w:ilvl w:val="0"/>
          <w:numId w:val="98"/>
        </w:numPr>
        <w:spacing w:beforeLines="20" w:before="62" w:afterLines="20" w:after="62"/>
        <w:ind w:left="998" w:hanging="357"/>
        <w:rPr>
          <w:rFonts w:cs="Arial"/>
        </w:rPr>
      </w:pPr>
      <w:r w:rsidRPr="00C75DCA">
        <w:rPr>
          <w:rFonts w:cs="Arial"/>
        </w:rPr>
        <w:t xml:space="preserve">Download </w:t>
      </w:r>
      <w:r w:rsidRPr="00C75DCA">
        <w:rPr>
          <w:rFonts w:cs="Arial"/>
          <w:b/>
        </w:rPr>
        <w:t xml:space="preserve">Maxi PC Suite </w:t>
      </w:r>
      <w:r w:rsidRPr="00C75DCA">
        <w:rPr>
          <w:rFonts w:cs="Arial"/>
        </w:rPr>
        <w:t xml:space="preserve">from </w:t>
      </w:r>
      <w:hyperlink r:id="rId246" w:history="1">
        <w:r w:rsidRPr="00C75DCA">
          <w:rPr>
            <w:rStyle w:val="ab"/>
            <w:rFonts w:cs="Arial"/>
          </w:rPr>
          <w:t>www.autel.com</w:t>
        </w:r>
      </w:hyperlink>
      <w:r w:rsidRPr="00C75DCA">
        <w:rPr>
          <w:rFonts w:cs="Arial"/>
        </w:rPr>
        <w:t xml:space="preserve"> &gt; </w:t>
      </w:r>
      <w:r w:rsidRPr="00C75DCA">
        <w:rPr>
          <w:rFonts w:cs="Arial"/>
          <w:szCs w:val="18"/>
        </w:rPr>
        <w:t>Support &gt; Downloads &gt; Autel Update Tools</w:t>
      </w:r>
      <w:r w:rsidRPr="00C75DCA">
        <w:rPr>
          <w:rFonts w:cs="Arial"/>
        </w:rPr>
        <w:t>, and install it to a Windows-based PC.</w:t>
      </w:r>
    </w:p>
    <w:p w14:paraId="4F6F2CAD" w14:textId="77777777" w:rsidR="00CC68ED" w:rsidRPr="00C75DCA" w:rsidRDefault="00CC68ED" w:rsidP="003A7528">
      <w:pPr>
        <w:pStyle w:val="ac"/>
        <w:numPr>
          <w:ilvl w:val="0"/>
          <w:numId w:val="98"/>
        </w:numPr>
        <w:spacing w:beforeLines="20" w:before="62" w:afterLines="20" w:after="62"/>
        <w:ind w:left="998" w:hanging="357"/>
        <w:rPr>
          <w:rFonts w:cs="Arial"/>
        </w:rPr>
      </w:pPr>
      <w:r w:rsidRPr="00C75DCA">
        <w:rPr>
          <w:rFonts w:cs="Arial"/>
        </w:rPr>
        <w:t xml:space="preserve">Double click on </w:t>
      </w:r>
      <w:r w:rsidRPr="00C75DCA">
        <w:rPr>
          <w:rFonts w:cs="Arial"/>
          <w:b/>
        </w:rPr>
        <w:t>Setup.exe</w:t>
      </w:r>
      <w:r w:rsidRPr="00C75DCA">
        <w:rPr>
          <w:rFonts w:cs="Arial"/>
          <w:bCs/>
        </w:rPr>
        <w:t>.</w:t>
      </w:r>
    </w:p>
    <w:p w14:paraId="7711D857" w14:textId="77777777" w:rsidR="00CC68ED" w:rsidRPr="00C75DCA" w:rsidRDefault="00CC68ED" w:rsidP="003A7528">
      <w:pPr>
        <w:pStyle w:val="ac"/>
        <w:numPr>
          <w:ilvl w:val="0"/>
          <w:numId w:val="98"/>
        </w:numPr>
        <w:spacing w:beforeLines="20" w:before="62" w:afterLines="20" w:after="62"/>
        <w:ind w:left="998" w:hanging="357"/>
        <w:rPr>
          <w:rFonts w:cs="Arial"/>
        </w:rPr>
      </w:pPr>
      <w:r w:rsidRPr="00C75DCA">
        <w:rPr>
          <w:rFonts w:cs="Arial"/>
        </w:rPr>
        <w:t xml:space="preserve">Select </w:t>
      </w:r>
      <w:r w:rsidRPr="00C75DCA">
        <w:rPr>
          <w:rFonts w:eastAsiaTheme="minorEastAsia" w:cs="Arial"/>
          <w:szCs w:val="18"/>
        </w:rPr>
        <w:t>the installation language and the wizard will load</w:t>
      </w:r>
      <w:r w:rsidRPr="00C75DCA">
        <w:rPr>
          <w:rFonts w:cs="Arial"/>
        </w:rPr>
        <w:t xml:space="preserve">. </w:t>
      </w:r>
    </w:p>
    <w:p w14:paraId="02A5663D" w14:textId="77777777" w:rsidR="00CC68ED" w:rsidRPr="00C75DCA" w:rsidRDefault="00CC68ED" w:rsidP="003A7528">
      <w:pPr>
        <w:pStyle w:val="ac"/>
        <w:numPr>
          <w:ilvl w:val="0"/>
          <w:numId w:val="98"/>
        </w:numPr>
        <w:spacing w:beforeLines="20" w:before="62" w:afterLines="20" w:after="62"/>
        <w:ind w:left="998" w:hanging="357"/>
        <w:rPr>
          <w:rFonts w:cs="Arial"/>
        </w:rPr>
      </w:pPr>
      <w:r w:rsidRPr="00C75DCA">
        <w:rPr>
          <w:rFonts w:cs="Arial"/>
        </w:rPr>
        <w:t xml:space="preserve">Follow the instructions on the screen and Click on </w:t>
      </w:r>
      <w:r w:rsidRPr="00C75DCA">
        <w:rPr>
          <w:rFonts w:cs="Arial"/>
          <w:b/>
        </w:rPr>
        <w:t>Next</w:t>
      </w:r>
      <w:r w:rsidRPr="00C75DCA">
        <w:rPr>
          <w:rFonts w:cs="Arial"/>
        </w:rPr>
        <w:t xml:space="preserve"> to continue. </w:t>
      </w:r>
    </w:p>
    <w:p w14:paraId="1E4FE38A" w14:textId="77777777" w:rsidR="00CC68ED" w:rsidRPr="00C75DCA" w:rsidRDefault="00CC68ED" w:rsidP="003A7528">
      <w:pPr>
        <w:pStyle w:val="ac"/>
        <w:numPr>
          <w:ilvl w:val="0"/>
          <w:numId w:val="98"/>
        </w:numPr>
        <w:spacing w:beforeLines="20" w:before="62" w:afterLines="20" w:after="62"/>
        <w:ind w:left="998" w:hanging="357"/>
        <w:rPr>
          <w:rFonts w:cs="Arial"/>
        </w:rPr>
      </w:pPr>
      <w:r w:rsidRPr="00C75DCA">
        <w:rPr>
          <w:rFonts w:cs="Arial"/>
        </w:rPr>
        <w:t xml:space="preserve">Click </w:t>
      </w:r>
      <w:r w:rsidRPr="00C75DCA">
        <w:rPr>
          <w:rFonts w:cs="Arial"/>
          <w:b/>
        </w:rPr>
        <w:t>Install</w:t>
      </w:r>
      <w:r w:rsidRPr="00C75DCA">
        <w:rPr>
          <w:rFonts w:cs="Arial"/>
        </w:rPr>
        <w:t xml:space="preserve"> and the printer </w:t>
      </w:r>
      <w:r w:rsidRPr="00C75DCA">
        <w:rPr>
          <w:rFonts w:eastAsiaTheme="minorEastAsia" w:cs="Arial"/>
          <w:szCs w:val="18"/>
        </w:rPr>
        <w:t>driver program will be installed onto the computer</w:t>
      </w:r>
      <w:r w:rsidRPr="00C75DCA">
        <w:rPr>
          <w:rFonts w:cs="Arial"/>
        </w:rPr>
        <w:t>.</w:t>
      </w:r>
    </w:p>
    <w:p w14:paraId="79D8F382" w14:textId="77777777" w:rsidR="00CC68ED" w:rsidRPr="00C75DCA" w:rsidRDefault="00CC68ED" w:rsidP="003A7528">
      <w:pPr>
        <w:pStyle w:val="ac"/>
        <w:numPr>
          <w:ilvl w:val="0"/>
          <w:numId w:val="98"/>
        </w:numPr>
        <w:spacing w:beforeLines="20" w:before="62" w:afterLines="20" w:after="62"/>
        <w:ind w:left="998" w:hanging="357"/>
        <w:rPr>
          <w:rFonts w:cs="Arial"/>
        </w:rPr>
      </w:pPr>
      <w:r w:rsidRPr="00C75DCA">
        <w:rPr>
          <w:rFonts w:cs="Arial"/>
        </w:rPr>
        <w:t xml:space="preserve">Click </w:t>
      </w:r>
      <w:r w:rsidRPr="00C75DCA">
        <w:rPr>
          <w:rFonts w:cs="Arial"/>
          <w:b/>
        </w:rPr>
        <w:t>Finish</w:t>
      </w:r>
      <w:r w:rsidRPr="00C75DCA">
        <w:rPr>
          <w:rFonts w:cs="Arial"/>
        </w:rPr>
        <w:t xml:space="preserve"> to complete the installation.</w:t>
      </w:r>
    </w:p>
    <w:p w14:paraId="1302B2EC" w14:textId="77777777" w:rsidR="00CC68ED" w:rsidRPr="00C75DCA" w:rsidRDefault="00CC68ED" w:rsidP="00CC68ED">
      <w:pPr>
        <w:pStyle w:val="Text"/>
        <w:spacing w:before="156" w:after="156"/>
      </w:pPr>
    </w:p>
    <w:p w14:paraId="6996C267" w14:textId="77777777" w:rsidR="00CC68ED" w:rsidRPr="00C75DCA" w:rsidRDefault="00CC68ED" w:rsidP="00CC68ED">
      <w:pPr>
        <w:spacing w:before="156" w:after="156"/>
      </w:pPr>
    </w:p>
    <w:p w14:paraId="57ACCBDF" w14:textId="77777777" w:rsidR="00CC68ED" w:rsidRPr="00C75DCA" w:rsidRDefault="00CC68ED" w:rsidP="00CC68ED">
      <w:pPr>
        <w:pStyle w:val="BodytextUserManual"/>
        <w:pBdr>
          <w:top w:val="single" w:sz="4" w:space="1" w:color="auto"/>
        </w:pBdr>
        <w:spacing w:before="156" w:afterLines="0" w:after="0"/>
        <w:rPr>
          <w:b/>
        </w:rPr>
      </w:pPr>
      <w:r w:rsidRPr="00C75DCA">
        <w:rPr>
          <w:b/>
          <w:noProof/>
        </w:rPr>
        <w:lastRenderedPageBreak/>
        <w:drawing>
          <wp:anchor distT="0" distB="0" distL="114300" distR="114300" simplePos="0" relativeHeight="251938816" behindDoc="0" locked="0" layoutInCell="1" allowOverlap="1" wp14:anchorId="71DC97D6" wp14:editId="36B9E0CF">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b/>
        </w:rPr>
        <w:t>NOTE</w:t>
      </w:r>
    </w:p>
    <w:p w14:paraId="1B161DC7" w14:textId="77777777" w:rsidR="00CC68ED" w:rsidRPr="00C75DCA" w:rsidRDefault="00CC68ED" w:rsidP="00CC68ED">
      <w:pPr>
        <w:pStyle w:val="BodytextUserManual"/>
        <w:pBdr>
          <w:bottom w:val="single" w:sz="4" w:space="1" w:color="auto"/>
        </w:pBdr>
        <w:spacing w:beforeLines="0" w:before="0" w:after="156"/>
      </w:pPr>
      <w:r w:rsidRPr="00C75DCA">
        <w:t>The MaxiSys printer runs automatically after the installation.</w:t>
      </w:r>
      <w:bookmarkEnd w:id="834"/>
      <w:bookmarkEnd w:id="835"/>
      <w:bookmarkEnd w:id="836"/>
      <w:r w:rsidRPr="00C75DCA">
        <w:t xml:space="preserve"> The PC, printer and the tablet must be connected to the same network.</w:t>
      </w:r>
    </w:p>
    <w:p w14:paraId="3A81271F" w14:textId="77777777" w:rsidR="00CC68ED" w:rsidRPr="00C75DCA" w:rsidRDefault="00CC68ED" w:rsidP="00CC68ED">
      <w:pPr>
        <w:pStyle w:val="BodytextUserManual"/>
        <w:spacing w:before="156" w:after="156"/>
      </w:pPr>
      <w:r w:rsidRPr="00C75DCA">
        <w:rPr>
          <w:szCs w:val="18"/>
        </w:rPr>
        <w:t>This section describes how to receive file from the MaxiSys tablet and perform printing through the PC</w:t>
      </w:r>
      <w:r w:rsidRPr="00C75DCA">
        <w:t>.</w:t>
      </w:r>
    </w:p>
    <w:p w14:paraId="07C6A336" w14:textId="77777777" w:rsidR="00CC68ED" w:rsidRPr="00C75DCA" w:rsidRDefault="00CC68ED" w:rsidP="00CC68ED">
      <w:pPr>
        <w:pBdr>
          <w:top w:val="single" w:sz="4" w:space="1" w:color="auto"/>
        </w:pBdr>
        <w:spacing w:beforeLines="20" w:before="62" w:afterLines="20" w:after="62"/>
        <w:contextualSpacing/>
        <w:rPr>
          <w:rFonts w:cs="Arial"/>
          <w:b/>
          <w:bCs/>
          <w:noProof/>
          <w:szCs w:val="18"/>
        </w:rPr>
      </w:pPr>
      <w:r w:rsidRPr="00C75DCA">
        <w:rPr>
          <w:rFonts w:cs="Arial"/>
          <w:b/>
          <w:bCs/>
          <w:noProof/>
          <w:szCs w:val="18"/>
        </w:rPr>
        <w:drawing>
          <wp:anchor distT="0" distB="0" distL="114300" distR="114300" simplePos="0" relativeHeight="251939840" behindDoc="0" locked="0" layoutInCell="1" allowOverlap="1" wp14:anchorId="13F2269D" wp14:editId="4BC01E77">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cs="Arial"/>
          <w:b/>
          <w:bCs/>
          <w:noProof/>
          <w:szCs w:val="18"/>
        </w:rPr>
        <w:t>NOTE</w:t>
      </w:r>
    </w:p>
    <w:p w14:paraId="6A700503" w14:textId="77777777" w:rsidR="00CC68ED" w:rsidRPr="00C75DCA" w:rsidRDefault="00CC68ED">
      <w:pPr>
        <w:pStyle w:val="ac"/>
        <w:widowControl w:val="0"/>
        <w:numPr>
          <w:ilvl w:val="0"/>
          <w:numId w:val="118"/>
        </w:numPr>
        <w:pBdr>
          <w:bottom w:val="single" w:sz="4" w:space="1" w:color="auto"/>
        </w:pBdr>
        <w:spacing w:beforeLines="20" w:before="62" w:afterLines="20" w:after="62"/>
        <w:ind w:left="641" w:hanging="357"/>
        <w:contextualSpacing/>
        <w:rPr>
          <w:rFonts w:cs="Arial"/>
          <w:bCs/>
          <w:szCs w:val="18"/>
        </w:rPr>
      </w:pPr>
      <w:r w:rsidRPr="00C75DCA">
        <w:rPr>
          <w:rFonts w:cs="Arial"/>
          <w:bCs/>
          <w:szCs w:val="18"/>
        </w:rPr>
        <w:t>Make sure the tablet is connected to the same network with your computer, either via Wi-Fi or LAN, before printing.</w:t>
      </w:r>
    </w:p>
    <w:p w14:paraId="667D3F58" w14:textId="77777777" w:rsidR="00CC68ED" w:rsidRPr="00C75DCA" w:rsidRDefault="00CC68ED">
      <w:pPr>
        <w:pStyle w:val="ac"/>
        <w:widowControl w:val="0"/>
        <w:numPr>
          <w:ilvl w:val="0"/>
          <w:numId w:val="118"/>
        </w:numPr>
        <w:pBdr>
          <w:bottom w:val="single" w:sz="4" w:space="1" w:color="auto"/>
        </w:pBdr>
        <w:spacing w:beforeLines="20" w:before="62" w:afterLines="20" w:after="62"/>
        <w:ind w:left="641" w:hanging="357"/>
        <w:contextualSpacing/>
        <w:rPr>
          <w:rFonts w:cs="Arial"/>
          <w:bCs/>
          <w:szCs w:val="18"/>
        </w:rPr>
      </w:pPr>
      <w:r w:rsidRPr="00C75DCA">
        <w:rPr>
          <w:rFonts w:cs="Arial"/>
          <w:bCs/>
          <w:szCs w:val="18"/>
        </w:rPr>
        <w:t>Make sure the computer installed with the Printing Services program is connected to a printer.</w:t>
      </w:r>
    </w:p>
    <w:p w14:paraId="6DF40B73" w14:textId="77777777" w:rsidR="00CC68ED" w:rsidRPr="00C75DCA" w:rsidRDefault="00CC68ED" w:rsidP="003A7528">
      <w:pPr>
        <w:pStyle w:val="ac"/>
        <w:numPr>
          <w:ilvl w:val="0"/>
          <w:numId w:val="4"/>
        </w:numPr>
        <w:spacing w:beforeLines="20" w:before="62" w:afterLines="20" w:after="62"/>
        <w:ind w:left="641" w:hanging="357"/>
        <w:rPr>
          <w:rFonts w:cs="Arial"/>
          <w:b/>
        </w:rPr>
      </w:pPr>
      <w:r w:rsidRPr="00C75DCA">
        <w:rPr>
          <w:rFonts w:cs="Arial"/>
          <w:b/>
        </w:rPr>
        <w:t>To perform printing through the computer</w:t>
      </w:r>
    </w:p>
    <w:p w14:paraId="46683DFA" w14:textId="77777777" w:rsidR="00CC68ED" w:rsidRPr="00C75DCA" w:rsidRDefault="00CC68ED">
      <w:pPr>
        <w:pStyle w:val="ac"/>
        <w:numPr>
          <w:ilvl w:val="0"/>
          <w:numId w:val="136"/>
        </w:numPr>
        <w:spacing w:beforeLines="20" w:before="62" w:afterLines="20" w:after="62"/>
        <w:ind w:left="998" w:hanging="357"/>
        <w:rPr>
          <w:rFonts w:cs="Arial"/>
        </w:rPr>
      </w:pPr>
      <w:r w:rsidRPr="00C75DCA">
        <w:rPr>
          <w:rFonts w:cs="Arial"/>
        </w:rPr>
        <w:t>Ensure the tablet is connected to the computer network, either via Wi-Fi or LAN,</w:t>
      </w:r>
      <w:r w:rsidRPr="00C75DCA">
        <w:rPr>
          <w:rFonts w:eastAsiaTheme="minorEastAsia" w:cs="Arial"/>
          <w:szCs w:val="18"/>
        </w:rPr>
        <w:t xml:space="preserve"> before printing</w:t>
      </w:r>
      <w:r w:rsidRPr="00C75DCA">
        <w:rPr>
          <w:rFonts w:cs="Arial"/>
        </w:rPr>
        <w:t xml:space="preserve">. </w:t>
      </w:r>
    </w:p>
    <w:p w14:paraId="281E7BC2" w14:textId="77777777" w:rsidR="00CC68ED" w:rsidRPr="00C75DCA" w:rsidRDefault="00CC68ED">
      <w:pPr>
        <w:pStyle w:val="ac"/>
        <w:numPr>
          <w:ilvl w:val="0"/>
          <w:numId w:val="136"/>
        </w:numPr>
        <w:spacing w:beforeLines="20" w:before="62" w:afterLines="20" w:after="62"/>
        <w:ind w:left="998" w:hanging="357"/>
        <w:rPr>
          <w:rFonts w:cs="Arial"/>
        </w:rPr>
      </w:pPr>
      <w:r w:rsidRPr="00C75DCA">
        <w:rPr>
          <w:rFonts w:cs="Arial"/>
        </w:rPr>
        <w:t xml:space="preserve">Run the </w:t>
      </w:r>
      <w:r w:rsidRPr="00C75DCA">
        <w:rPr>
          <w:rFonts w:cs="Arial"/>
          <w:b/>
        </w:rPr>
        <w:t xml:space="preserve">PC Link </w:t>
      </w:r>
      <w:r w:rsidRPr="00C75DCA">
        <w:rPr>
          <w:rFonts w:cs="Arial"/>
        </w:rPr>
        <w:t>program on the computer.</w:t>
      </w:r>
    </w:p>
    <w:p w14:paraId="347E9672" w14:textId="77777777" w:rsidR="00CC68ED" w:rsidRPr="00C75DCA" w:rsidRDefault="00CC68ED">
      <w:pPr>
        <w:pStyle w:val="ac"/>
        <w:numPr>
          <w:ilvl w:val="0"/>
          <w:numId w:val="136"/>
        </w:numPr>
        <w:spacing w:beforeLines="20" w:before="62" w:afterLines="20" w:after="62"/>
        <w:ind w:left="998" w:hanging="357"/>
      </w:pPr>
      <w:r w:rsidRPr="00C75DCA">
        <w:rPr>
          <w:rFonts w:hint="eastAsia"/>
        </w:rPr>
        <w:t>S</w:t>
      </w:r>
      <w:r w:rsidRPr="00C75DCA">
        <w:t xml:space="preserve">elect the </w:t>
      </w:r>
      <w:r w:rsidRPr="00C75DCA">
        <w:rPr>
          <w:b/>
          <w:bCs/>
        </w:rPr>
        <w:t xml:space="preserve">MaxiSys Printer </w:t>
      </w:r>
      <w:r w:rsidRPr="00C75DCA">
        <w:t>tab.</w:t>
      </w:r>
    </w:p>
    <w:p w14:paraId="775E6C80" w14:textId="77777777" w:rsidR="00CC68ED" w:rsidRPr="00C75DCA" w:rsidRDefault="00CC68ED">
      <w:pPr>
        <w:pStyle w:val="ac"/>
        <w:numPr>
          <w:ilvl w:val="0"/>
          <w:numId w:val="136"/>
        </w:numPr>
        <w:spacing w:beforeLines="20" w:before="62" w:afterLines="20" w:after="62"/>
        <w:ind w:left="998" w:hanging="357"/>
        <w:rPr>
          <w:rFonts w:cs="Arial"/>
        </w:rPr>
      </w:pPr>
      <w:r w:rsidRPr="00C75DCA">
        <w:rPr>
          <w:rFonts w:cs="Arial"/>
        </w:rPr>
        <w:t xml:space="preserve">Tap the </w:t>
      </w:r>
      <w:r w:rsidRPr="00C75DCA">
        <w:rPr>
          <w:rFonts w:cs="Arial"/>
          <w:b/>
        </w:rPr>
        <w:t>Print</w:t>
      </w:r>
      <w:r w:rsidRPr="00C75DCA">
        <w:rPr>
          <w:rFonts w:cs="Arial"/>
        </w:rPr>
        <w:t xml:space="preserve"> button in the tablet top toolbar. A document will be sent to the computer.</w:t>
      </w:r>
    </w:p>
    <w:p w14:paraId="7C756993" w14:textId="77777777" w:rsidR="00CC68ED" w:rsidRPr="00C75DCA" w:rsidRDefault="00CC68ED">
      <w:pPr>
        <w:pStyle w:val="ac"/>
        <w:numPr>
          <w:ilvl w:val="2"/>
          <w:numId w:val="137"/>
        </w:numPr>
        <w:spacing w:beforeLines="20" w:before="62" w:afterLines="20" w:after="62"/>
        <w:ind w:left="1355" w:hanging="357"/>
        <w:rPr>
          <w:rFonts w:cs="Arial"/>
        </w:rPr>
      </w:pPr>
      <w:r w:rsidRPr="00C75DCA">
        <w:rPr>
          <w:rFonts w:cs="Arial"/>
        </w:rPr>
        <w:t xml:space="preserve">If the </w:t>
      </w:r>
      <w:r w:rsidRPr="00C75DCA">
        <w:rPr>
          <w:rFonts w:cs="Arial"/>
          <w:b/>
        </w:rPr>
        <w:t>Auto Print</w:t>
      </w:r>
      <w:r w:rsidRPr="00C75DCA">
        <w:rPr>
          <w:rFonts w:cs="Arial"/>
        </w:rPr>
        <w:t xml:space="preserve"> </w:t>
      </w:r>
      <w:r w:rsidRPr="00C75DCA">
        <w:rPr>
          <w:rFonts w:cs="Arial"/>
          <w:kern w:val="0"/>
          <w:szCs w:val="18"/>
        </w:rPr>
        <w:t>option in the MaxiSys Printer is selected, the MaxiSys Printer will print the received document automatically</w:t>
      </w:r>
      <w:r w:rsidRPr="00C75DCA">
        <w:rPr>
          <w:rFonts w:cs="Arial"/>
        </w:rPr>
        <w:t>.</w:t>
      </w:r>
    </w:p>
    <w:p w14:paraId="3F602F01" w14:textId="77777777" w:rsidR="00CC68ED" w:rsidRPr="00C75DCA" w:rsidRDefault="00CC68ED">
      <w:pPr>
        <w:pStyle w:val="ac"/>
        <w:numPr>
          <w:ilvl w:val="2"/>
          <w:numId w:val="137"/>
        </w:numPr>
        <w:spacing w:beforeLines="20" w:before="62" w:afterLines="20" w:after="62"/>
        <w:ind w:left="1355" w:hanging="357"/>
        <w:rPr>
          <w:rFonts w:cs="Arial"/>
        </w:rPr>
      </w:pPr>
      <w:r w:rsidRPr="00C75DCA">
        <w:rPr>
          <w:rFonts w:cs="Arial"/>
          <w:kern w:val="0"/>
          <w:szCs w:val="18"/>
        </w:rPr>
        <w:t xml:space="preserve">If the </w:t>
      </w:r>
      <w:r w:rsidRPr="00C75DCA">
        <w:rPr>
          <w:rFonts w:cs="Arial"/>
          <w:b/>
          <w:bCs/>
          <w:kern w:val="0"/>
          <w:szCs w:val="18"/>
        </w:rPr>
        <w:t xml:space="preserve">Auto Print </w:t>
      </w:r>
      <w:r w:rsidRPr="00C75DCA">
        <w:rPr>
          <w:rFonts w:cs="Arial"/>
          <w:kern w:val="0"/>
          <w:szCs w:val="18"/>
        </w:rPr>
        <w:t xml:space="preserve">option is not selected, click </w:t>
      </w:r>
      <w:r w:rsidRPr="00C75DCA">
        <w:rPr>
          <w:rFonts w:cs="Arial"/>
          <w:b/>
          <w:bCs/>
          <w:kern w:val="0"/>
          <w:szCs w:val="18"/>
        </w:rPr>
        <w:t xml:space="preserve">Open PDF File </w:t>
      </w:r>
      <w:r w:rsidRPr="00C75DCA">
        <w:rPr>
          <w:rFonts w:cs="Arial"/>
          <w:kern w:val="0"/>
          <w:szCs w:val="18"/>
        </w:rPr>
        <w:t xml:space="preserve">button to view files. Select the file(s) to print and click </w:t>
      </w:r>
      <w:r w:rsidRPr="00C75DCA">
        <w:rPr>
          <w:rFonts w:cs="Arial"/>
          <w:b/>
          <w:bCs/>
          <w:kern w:val="0"/>
          <w:szCs w:val="18"/>
        </w:rPr>
        <w:t>Print</w:t>
      </w:r>
      <w:r w:rsidRPr="00C75DCA">
        <w:rPr>
          <w:rFonts w:cs="Arial"/>
        </w:rPr>
        <w:t>.</w:t>
      </w:r>
    </w:p>
    <w:p w14:paraId="67F803EA" w14:textId="77777777" w:rsidR="00CC68ED" w:rsidRPr="00C75DCA" w:rsidRDefault="00CC68ED" w:rsidP="00CC68ED">
      <w:pPr>
        <w:pBdr>
          <w:top w:val="single" w:sz="4" w:space="1" w:color="auto"/>
        </w:pBdr>
        <w:spacing w:beforeLines="20" w:before="62" w:afterLines="20" w:after="62"/>
        <w:contextualSpacing/>
        <w:rPr>
          <w:rFonts w:cs="Arial"/>
          <w:b/>
          <w:bCs/>
          <w:noProof/>
          <w:szCs w:val="18"/>
        </w:rPr>
      </w:pPr>
      <w:r w:rsidRPr="00C75DCA">
        <w:rPr>
          <w:noProof/>
        </w:rPr>
        <w:drawing>
          <wp:anchor distT="0" distB="0" distL="114300" distR="114300" simplePos="0" relativeHeight="251940864" behindDoc="0" locked="0" layoutInCell="1" allowOverlap="1" wp14:anchorId="245D955F" wp14:editId="353824B2">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cs="Arial"/>
          <w:b/>
          <w:bCs/>
          <w:noProof/>
          <w:szCs w:val="18"/>
        </w:rPr>
        <w:t>NOTE</w:t>
      </w:r>
    </w:p>
    <w:p w14:paraId="30BB1DF2" w14:textId="77777777" w:rsidR="00CC68ED" w:rsidRPr="00C75DCA" w:rsidRDefault="00CC68ED" w:rsidP="00CC68ED">
      <w:pPr>
        <w:pBdr>
          <w:bottom w:val="single" w:sz="4" w:space="1" w:color="auto"/>
        </w:pBdr>
        <w:spacing w:beforeLines="20" w:before="62" w:afterLines="20" w:after="62"/>
        <w:contextualSpacing/>
        <w:rPr>
          <w:rFonts w:cs="Arial"/>
          <w:bCs/>
          <w:szCs w:val="18"/>
        </w:rPr>
      </w:pPr>
      <w:r w:rsidRPr="00C75DCA">
        <w:rPr>
          <w:rFonts w:cs="Arial"/>
          <w:bCs/>
          <w:szCs w:val="18"/>
        </w:rPr>
        <w:t xml:space="preserve">To confirm that the printer is functioning normally, you can click </w:t>
      </w:r>
      <w:r w:rsidRPr="00C75DCA">
        <w:rPr>
          <w:rFonts w:cs="Arial"/>
          <w:b/>
          <w:szCs w:val="18"/>
        </w:rPr>
        <w:t>Test Print</w:t>
      </w:r>
      <w:r w:rsidRPr="00C75DCA">
        <w:rPr>
          <w:rFonts w:cs="Arial"/>
          <w:bCs/>
          <w:szCs w:val="18"/>
        </w:rPr>
        <w:t xml:space="preserve"> in the PC Link program to test.</w:t>
      </w:r>
    </w:p>
    <w:p w14:paraId="1578A302" w14:textId="77777777" w:rsidR="00CC68ED" w:rsidRPr="00C75DCA" w:rsidRDefault="00CC68ED" w:rsidP="00CC68ED">
      <w:pPr>
        <w:pStyle w:val="20"/>
        <w:spacing w:before="312" w:after="156"/>
      </w:pPr>
      <w:bookmarkStart w:id="837" w:name="_Ref118309819"/>
      <w:bookmarkStart w:id="838" w:name="_Ref118309822"/>
      <w:bookmarkStart w:id="839" w:name="_Toc159436366"/>
      <w:bookmarkStart w:id="840" w:name="_Ref159683143"/>
      <w:bookmarkStart w:id="841" w:name="OLE_LINK256"/>
      <w:bookmarkStart w:id="842" w:name="_Toc202951341"/>
      <w:r w:rsidRPr="00C75DCA">
        <w:t>Report Settings</w:t>
      </w:r>
      <w:bookmarkEnd w:id="837"/>
      <w:bookmarkEnd w:id="838"/>
      <w:bookmarkEnd w:id="839"/>
      <w:bookmarkEnd w:id="840"/>
      <w:bookmarkEnd w:id="842"/>
      <w:r w:rsidR="008E1978" w:rsidRPr="00C75DCA">
        <w:t xml:space="preserve"> </w:t>
      </w:r>
    </w:p>
    <w:bookmarkEnd w:id="841"/>
    <w:p w14:paraId="50125240" w14:textId="77777777" w:rsidR="00CC68ED" w:rsidRPr="00C75DCA" w:rsidRDefault="008E1978" w:rsidP="008E1978">
      <w:pPr>
        <w:pStyle w:val="BodytextUserManual"/>
        <w:spacing w:before="156" w:after="156"/>
      </w:pPr>
      <w:r w:rsidRPr="00C75DCA">
        <w:rPr>
          <w:rFonts w:eastAsiaTheme="minorEastAsia" w:hint="eastAsia"/>
        </w:rPr>
        <w:t>T</w:t>
      </w:r>
      <w:r w:rsidRPr="00C75DCA">
        <w:rPr>
          <w:rFonts w:eastAsiaTheme="minorEastAsia"/>
        </w:rPr>
        <w:t>he</w:t>
      </w:r>
      <w:r w:rsidR="0007205F" w:rsidRPr="00C75DCA">
        <w:rPr>
          <w:rFonts w:eastAsiaTheme="minorEastAsia" w:hint="eastAsia"/>
        </w:rPr>
        <w:t xml:space="preserve"> </w:t>
      </w:r>
      <w:r w:rsidRPr="00C75DCA">
        <w:rPr>
          <w:rFonts w:eastAsiaTheme="minorEastAsia"/>
        </w:rPr>
        <w:t>options</w:t>
      </w:r>
      <w:r w:rsidR="0007205F" w:rsidRPr="00C75DCA">
        <w:rPr>
          <w:rFonts w:eastAsiaTheme="minorEastAsia"/>
        </w:rPr>
        <w:t>,</w:t>
      </w:r>
      <w:r w:rsidR="0007205F" w:rsidRPr="00C75DCA">
        <w:rPr>
          <w:rFonts w:eastAsiaTheme="minorEastAsia" w:hint="eastAsia"/>
        </w:rPr>
        <w:t xml:space="preserve"> such as </w:t>
      </w:r>
      <w:r w:rsidRPr="00C75DCA">
        <w:rPr>
          <w:rFonts w:eastAsiaTheme="minorEastAsia"/>
        </w:rPr>
        <w:t>Scan Report, Report Upload to Cloud, Insurance Information</w:t>
      </w:r>
      <w:r w:rsidR="0007205F" w:rsidRPr="00C75DCA">
        <w:rPr>
          <w:rFonts w:eastAsiaTheme="minorEastAsia" w:hint="eastAsia"/>
        </w:rPr>
        <w:t>, and OBD Ready Status</w:t>
      </w:r>
      <w:r w:rsidR="0007205F" w:rsidRPr="00C75DCA">
        <w:rPr>
          <w:rFonts w:eastAsiaTheme="minorEastAsia"/>
        </w:rPr>
        <w:t>,</w:t>
      </w:r>
      <w:r w:rsidR="0007205F" w:rsidRPr="00C75DCA">
        <w:rPr>
          <w:rFonts w:eastAsiaTheme="minorEastAsia" w:hint="eastAsia"/>
        </w:rPr>
        <w:t xml:space="preserve"> are </w:t>
      </w:r>
      <w:r w:rsidR="0007205F" w:rsidRPr="00C75DCA">
        <w:rPr>
          <w:rFonts w:eastAsiaTheme="minorEastAsia"/>
        </w:rPr>
        <w:t>available</w:t>
      </w:r>
      <w:r w:rsidR="0007205F" w:rsidRPr="00C75DCA">
        <w:rPr>
          <w:rFonts w:eastAsiaTheme="minorEastAsia" w:hint="eastAsia"/>
        </w:rPr>
        <w:t xml:space="preserve"> </w:t>
      </w:r>
      <w:r w:rsidR="0007205F" w:rsidRPr="00C75DCA">
        <w:rPr>
          <w:rFonts w:eastAsiaTheme="minorEastAsia"/>
        </w:rPr>
        <w:t xml:space="preserve">in </w:t>
      </w:r>
      <w:r w:rsidR="00EE224C" w:rsidRPr="00C75DCA">
        <w:rPr>
          <w:rFonts w:eastAsiaTheme="minorEastAsia" w:hint="eastAsia"/>
        </w:rPr>
        <w:t xml:space="preserve">the </w:t>
      </w:r>
      <w:r w:rsidR="0007205F" w:rsidRPr="00C75DCA">
        <w:rPr>
          <w:rFonts w:eastAsiaTheme="minorEastAsia"/>
        </w:rPr>
        <w:t>Report Settings</w:t>
      </w:r>
      <w:r w:rsidR="00EE224C" w:rsidRPr="00C75DCA">
        <w:rPr>
          <w:rFonts w:eastAsiaTheme="minorEastAsia" w:hint="eastAsia"/>
        </w:rPr>
        <w:t xml:space="preserve"> function</w:t>
      </w:r>
      <w:r w:rsidRPr="00C75DCA">
        <w:rPr>
          <w:rFonts w:eastAsiaTheme="minorEastAsia"/>
        </w:rPr>
        <w:t xml:space="preserve">. </w:t>
      </w:r>
      <w:r w:rsidR="00CC68ED" w:rsidRPr="00C75DCA">
        <w:rPr>
          <w:rFonts w:eastAsiaTheme="minorEastAsia"/>
        </w:rPr>
        <w:t xml:space="preserve">Toggle the </w:t>
      </w:r>
      <w:r w:rsidR="00CC68ED" w:rsidRPr="00C75DCA">
        <w:rPr>
          <w:rFonts w:eastAsiaTheme="minorEastAsia"/>
          <w:b/>
        </w:rPr>
        <w:t>ON/OFF</w:t>
      </w:r>
      <w:r w:rsidR="00CC68ED" w:rsidRPr="00C75DCA">
        <w:rPr>
          <w:rFonts w:eastAsiaTheme="minorEastAsia"/>
        </w:rPr>
        <w:t xml:space="preserve"> button to enable/disable </w:t>
      </w:r>
      <w:r w:rsidRPr="00C75DCA">
        <w:rPr>
          <w:rFonts w:eastAsiaTheme="minorEastAsia"/>
        </w:rPr>
        <w:t xml:space="preserve">the required </w:t>
      </w:r>
      <w:r w:rsidR="00CC68ED" w:rsidRPr="00C75DCA">
        <w:rPr>
          <w:rFonts w:eastAsiaTheme="minorEastAsia"/>
        </w:rPr>
        <w:t xml:space="preserve">function. If the button displays blue, it indicates the </w:t>
      </w:r>
      <w:r w:rsidRPr="00C75DCA">
        <w:rPr>
          <w:rFonts w:eastAsiaTheme="minorEastAsia"/>
        </w:rPr>
        <w:t xml:space="preserve">selected </w:t>
      </w:r>
      <w:r w:rsidR="00CC68ED" w:rsidRPr="00C75DCA">
        <w:rPr>
          <w:rFonts w:eastAsiaTheme="minorEastAsia"/>
        </w:rPr>
        <w:t xml:space="preserve">function is enabled. If the button displays gray, it indicates the </w:t>
      </w:r>
      <w:r w:rsidRPr="00C75DCA">
        <w:rPr>
          <w:rFonts w:eastAsiaTheme="minorEastAsia"/>
        </w:rPr>
        <w:t xml:space="preserve">selected </w:t>
      </w:r>
      <w:r w:rsidR="00CC68ED" w:rsidRPr="00C75DCA">
        <w:rPr>
          <w:rFonts w:eastAsiaTheme="minorEastAsia"/>
        </w:rPr>
        <w:t>function is disabled</w:t>
      </w:r>
      <w:r w:rsidR="00CC68ED" w:rsidRPr="00C75DCA">
        <w:t>.</w:t>
      </w:r>
    </w:p>
    <w:p w14:paraId="69EA48E0" w14:textId="77777777" w:rsidR="000334AE" w:rsidRPr="00C75DCA" w:rsidRDefault="000334AE" w:rsidP="003A7528">
      <w:pPr>
        <w:pStyle w:val="ac"/>
        <w:numPr>
          <w:ilvl w:val="0"/>
          <w:numId w:val="4"/>
        </w:numPr>
        <w:spacing w:beforeLines="20" w:before="62" w:afterLines="20" w:after="62"/>
        <w:ind w:left="641" w:hanging="357"/>
        <w:rPr>
          <w:rFonts w:cs="Arial"/>
        </w:rPr>
      </w:pPr>
      <w:r w:rsidRPr="00C75DCA">
        <w:rPr>
          <w:rFonts w:cs="Arial"/>
          <w:b/>
        </w:rPr>
        <w:t xml:space="preserve">To </w:t>
      </w:r>
      <w:r w:rsidRPr="00C75DCA">
        <w:rPr>
          <w:rFonts w:eastAsiaTheme="minorEastAsia" w:cs="Arial"/>
          <w:b/>
          <w:bCs/>
          <w:szCs w:val="18"/>
        </w:rPr>
        <w:t>enable the Report Upload to Cloud function</w:t>
      </w:r>
    </w:p>
    <w:p w14:paraId="5BFA9B3B" w14:textId="77777777" w:rsidR="000334AE" w:rsidRPr="00C75DCA" w:rsidRDefault="000334AE">
      <w:pPr>
        <w:pStyle w:val="ac"/>
        <w:numPr>
          <w:ilvl w:val="0"/>
          <w:numId w:val="164"/>
        </w:numPr>
        <w:spacing w:beforeLines="20" w:before="62" w:afterLines="20" w:after="62"/>
        <w:ind w:left="998" w:hanging="357"/>
        <w:rPr>
          <w:rFonts w:cs="Arial"/>
        </w:rPr>
      </w:pPr>
      <w:r w:rsidRPr="00C75DCA">
        <w:rPr>
          <w:rFonts w:eastAsiaTheme="minorEastAsia" w:cs="Arial"/>
          <w:szCs w:val="18"/>
        </w:rPr>
        <w:t>Tap</w:t>
      </w:r>
      <w:r w:rsidRPr="00C75DCA">
        <w:rPr>
          <w:rFonts w:cs="Arial"/>
        </w:rPr>
        <w:t xml:space="preserve"> the </w:t>
      </w:r>
      <w:r w:rsidRPr="00C75DCA">
        <w:rPr>
          <w:rFonts w:cs="Arial"/>
          <w:b/>
        </w:rPr>
        <w:t xml:space="preserve">Settings </w:t>
      </w:r>
      <w:r w:rsidRPr="00C75DCA">
        <w:rPr>
          <w:rFonts w:cs="Arial"/>
        </w:rPr>
        <w:t xml:space="preserve">application </w:t>
      </w:r>
      <w:r w:rsidR="004A3378" w:rsidRPr="00C75DCA">
        <w:rPr>
          <w:rFonts w:cs="Arial" w:hint="eastAsia"/>
        </w:rPr>
        <w:t xml:space="preserve">button </w:t>
      </w:r>
      <w:r w:rsidRPr="00C75DCA">
        <w:rPr>
          <w:rFonts w:cs="Arial"/>
        </w:rPr>
        <w:t>on the MaxiSys Job Menu.</w:t>
      </w:r>
    </w:p>
    <w:p w14:paraId="382208D1" w14:textId="77777777" w:rsidR="000334AE" w:rsidRPr="00C75DCA" w:rsidRDefault="000334AE">
      <w:pPr>
        <w:pStyle w:val="ac"/>
        <w:numPr>
          <w:ilvl w:val="0"/>
          <w:numId w:val="164"/>
        </w:numPr>
        <w:spacing w:beforeLines="20" w:before="62" w:afterLines="20" w:after="62"/>
        <w:ind w:left="998" w:hanging="357"/>
        <w:rPr>
          <w:rFonts w:cs="Arial"/>
        </w:rPr>
      </w:pPr>
      <w:r w:rsidRPr="00C75DCA">
        <w:rPr>
          <w:rFonts w:eastAsiaTheme="minorEastAsia" w:cs="Arial"/>
          <w:szCs w:val="18"/>
        </w:rPr>
        <w:t xml:space="preserve">Tap the </w:t>
      </w:r>
      <w:r w:rsidRPr="00C75DCA">
        <w:rPr>
          <w:rFonts w:eastAsiaTheme="minorEastAsia" w:cs="Arial"/>
          <w:b/>
          <w:bCs/>
          <w:szCs w:val="18"/>
        </w:rPr>
        <w:t xml:space="preserve">Report Settings </w:t>
      </w:r>
      <w:r w:rsidRPr="00C75DCA">
        <w:rPr>
          <w:rFonts w:eastAsiaTheme="minorEastAsia" w:cs="Arial"/>
          <w:szCs w:val="18"/>
        </w:rPr>
        <w:t>option on the left column</w:t>
      </w:r>
      <w:r w:rsidRPr="00C75DCA">
        <w:rPr>
          <w:rFonts w:cs="Arial"/>
        </w:rPr>
        <w:t>.</w:t>
      </w:r>
    </w:p>
    <w:p w14:paraId="0CB9005D" w14:textId="77777777" w:rsidR="000334AE" w:rsidRPr="00C75DCA" w:rsidRDefault="000334AE">
      <w:pPr>
        <w:pStyle w:val="ac"/>
        <w:numPr>
          <w:ilvl w:val="0"/>
          <w:numId w:val="164"/>
        </w:numPr>
        <w:spacing w:beforeLines="20" w:before="62" w:afterLines="20" w:after="62"/>
        <w:ind w:left="998" w:hanging="357"/>
        <w:rPr>
          <w:rFonts w:cs="Arial"/>
        </w:rPr>
      </w:pPr>
      <w:r w:rsidRPr="00C75DCA">
        <w:rPr>
          <w:rFonts w:cs="Arial"/>
        </w:rPr>
        <w:lastRenderedPageBreak/>
        <w:t xml:space="preserve">Locate the Report upload to Cloud function, and then toggle the button to </w:t>
      </w:r>
      <w:r w:rsidRPr="00C75DCA">
        <w:rPr>
          <w:rFonts w:cs="Arial"/>
          <w:b/>
          <w:bCs/>
        </w:rPr>
        <w:t>ON</w:t>
      </w:r>
      <w:r w:rsidRPr="00C75DCA">
        <w:rPr>
          <w:rFonts w:cs="Arial"/>
        </w:rPr>
        <w:t xml:space="preserve">. Select </w:t>
      </w:r>
      <w:r w:rsidRPr="00C75DCA">
        <w:rPr>
          <w:rFonts w:cs="Arial"/>
          <w:b/>
          <w:bCs/>
        </w:rPr>
        <w:t>Manual</w:t>
      </w:r>
      <w:r w:rsidRPr="00C75DCA">
        <w:rPr>
          <w:rFonts w:cs="Arial"/>
        </w:rPr>
        <w:t xml:space="preserve"> or </w:t>
      </w:r>
      <w:r w:rsidRPr="00C75DCA">
        <w:rPr>
          <w:rFonts w:cs="Arial"/>
          <w:b/>
          <w:bCs/>
        </w:rPr>
        <w:t>Automatic</w:t>
      </w:r>
      <w:r w:rsidRPr="00C75DCA">
        <w:rPr>
          <w:rFonts w:cs="Arial"/>
        </w:rPr>
        <w:t xml:space="preserve"> based on the actual situation. </w:t>
      </w:r>
    </w:p>
    <w:p w14:paraId="304F995F" w14:textId="77777777" w:rsidR="000334AE" w:rsidRPr="00C75DCA" w:rsidRDefault="000334AE">
      <w:pPr>
        <w:pStyle w:val="ac"/>
        <w:numPr>
          <w:ilvl w:val="0"/>
          <w:numId w:val="164"/>
        </w:numPr>
        <w:spacing w:beforeLines="20" w:before="62" w:afterLines="20" w:after="62"/>
        <w:ind w:left="998" w:hanging="357"/>
        <w:rPr>
          <w:rFonts w:eastAsiaTheme="minorEastAsia" w:cs="Arial"/>
          <w:kern w:val="0"/>
          <w:szCs w:val="18"/>
        </w:rPr>
      </w:pPr>
      <w:r w:rsidRPr="00C75DCA">
        <w:rPr>
          <w:rFonts w:eastAsia="ArialMT" w:cs="Arial"/>
          <w:kern w:val="0"/>
          <w:szCs w:val="18"/>
        </w:rPr>
        <w:t xml:space="preserve">Tap the </w:t>
      </w:r>
      <w:r w:rsidRPr="00C75DCA">
        <w:rPr>
          <w:rFonts w:eastAsia="ArialMT" w:cs="Arial"/>
          <w:b/>
          <w:bCs/>
          <w:kern w:val="0"/>
          <w:szCs w:val="18"/>
        </w:rPr>
        <w:t xml:space="preserve">Home </w:t>
      </w:r>
      <w:r w:rsidRPr="00C75DCA">
        <w:rPr>
          <w:rFonts w:eastAsia="ArialMT" w:cs="Arial"/>
          <w:kern w:val="0"/>
          <w:szCs w:val="18"/>
        </w:rPr>
        <w:t>button on the top-left corner to return to the MaxiSys Job Menu, or select another settings option for system setup.</w:t>
      </w:r>
    </w:p>
    <w:p w14:paraId="78BBA414" w14:textId="77777777" w:rsidR="00021A3D" w:rsidRPr="00C75DCA" w:rsidRDefault="00CC6C31" w:rsidP="00021A3D">
      <w:pPr>
        <w:pStyle w:val="Text"/>
        <w:spacing w:before="156" w:after="156"/>
      </w:pPr>
      <w:r w:rsidRPr="00C75DCA">
        <w:rPr>
          <w:rFonts w:hint="eastAsia"/>
        </w:rPr>
        <w:t xml:space="preserve">The </w:t>
      </w:r>
      <w:r w:rsidRPr="00C75DCA">
        <w:rPr>
          <w:rFonts w:eastAsiaTheme="minorEastAsia" w:hint="eastAsia"/>
        </w:rPr>
        <w:t xml:space="preserve">OBD Ready Status </w:t>
      </w:r>
      <w:r w:rsidRPr="00C75DCA">
        <w:rPr>
          <w:rFonts w:eastAsiaTheme="minorEastAsia"/>
        </w:rPr>
        <w:t>is disabled</w:t>
      </w:r>
      <w:r w:rsidRPr="00C75DCA">
        <w:rPr>
          <w:rFonts w:eastAsiaTheme="minorEastAsia" w:hint="eastAsia"/>
        </w:rPr>
        <w:t xml:space="preserve"> by default. The OBD ready status will be automatically read in the Auto Scan </w:t>
      </w:r>
      <w:r w:rsidRPr="00C75DCA">
        <w:rPr>
          <w:rFonts w:eastAsiaTheme="minorEastAsia"/>
        </w:rPr>
        <w:t>function</w:t>
      </w:r>
      <w:r w:rsidRPr="00C75DCA">
        <w:rPr>
          <w:rFonts w:eastAsiaTheme="minorEastAsia" w:hint="eastAsia"/>
        </w:rPr>
        <w:t xml:space="preserve"> once the OBD Ready Status </w:t>
      </w:r>
      <w:r w:rsidR="00BD59D6" w:rsidRPr="00C75DCA">
        <w:rPr>
          <w:rFonts w:eastAsiaTheme="minorEastAsia" w:hint="eastAsia"/>
        </w:rPr>
        <w:t xml:space="preserve">button </w:t>
      </w:r>
      <w:r w:rsidRPr="00C75DCA">
        <w:rPr>
          <w:rFonts w:eastAsiaTheme="minorEastAsia" w:hint="eastAsia"/>
        </w:rPr>
        <w:t xml:space="preserve">is enabled. </w:t>
      </w:r>
    </w:p>
    <w:p w14:paraId="519299E9" w14:textId="77777777" w:rsidR="00CC68ED" w:rsidRPr="00C75DCA" w:rsidRDefault="00CC68ED" w:rsidP="00CC68ED">
      <w:pPr>
        <w:pStyle w:val="20"/>
        <w:spacing w:before="312" w:after="156"/>
      </w:pPr>
      <w:bookmarkStart w:id="843" w:name="_Toc159436367"/>
      <w:bookmarkStart w:id="844" w:name="_Toc451525803"/>
      <w:bookmarkStart w:id="845" w:name="_Toc366846511"/>
      <w:bookmarkStart w:id="846" w:name="_Toc366845458"/>
      <w:bookmarkStart w:id="847" w:name="_Toc202951342"/>
      <w:r w:rsidRPr="00C75DCA">
        <w:t>Push Notification</w:t>
      </w:r>
      <w:bookmarkEnd w:id="843"/>
      <w:bookmarkEnd w:id="847"/>
    </w:p>
    <w:p w14:paraId="00276939" w14:textId="77777777" w:rsidR="00CC68ED" w:rsidRPr="00C75DCA" w:rsidRDefault="00CC68ED" w:rsidP="00CC68ED">
      <w:pPr>
        <w:spacing w:before="156" w:after="156"/>
        <w:rPr>
          <w:rFonts w:cs="Arial"/>
        </w:rPr>
      </w:pPr>
      <w:r w:rsidRPr="00C75DCA">
        <w:rPr>
          <w:rFonts w:cs="Arial"/>
        </w:rPr>
        <w:t>This option allows you to manage notifications. The Notification Preference</w:t>
      </w:r>
      <w:r w:rsidR="004A3378" w:rsidRPr="00C75DCA">
        <w:rPr>
          <w:rFonts w:cs="Arial" w:hint="eastAsia"/>
        </w:rPr>
        <w:t>s</w:t>
      </w:r>
      <w:r w:rsidRPr="00C75DCA">
        <w:rPr>
          <w:rFonts w:cs="Arial"/>
        </w:rPr>
        <w:t xml:space="preserve"> is turned on by default and cannot be turned off by users so that certain system notifications such as system security warnings won’t be blocked. Internet access is required for receiving on-line messages.</w:t>
      </w:r>
    </w:p>
    <w:p w14:paraId="02FC6090" w14:textId="77777777" w:rsidR="00CC68ED" w:rsidRPr="00C75DCA" w:rsidRDefault="00CC68ED" w:rsidP="003A7528">
      <w:pPr>
        <w:pStyle w:val="ac"/>
        <w:numPr>
          <w:ilvl w:val="0"/>
          <w:numId w:val="4"/>
        </w:numPr>
        <w:spacing w:beforeLines="20" w:before="62" w:afterLines="20" w:after="62"/>
        <w:ind w:left="641" w:hanging="357"/>
        <w:rPr>
          <w:rFonts w:cs="Arial"/>
        </w:rPr>
      </w:pPr>
      <w:r w:rsidRPr="00C75DCA">
        <w:rPr>
          <w:rFonts w:cs="Arial"/>
          <w:b/>
        </w:rPr>
        <w:t>To manage other notifications</w:t>
      </w:r>
    </w:p>
    <w:p w14:paraId="27113847" w14:textId="77777777" w:rsidR="00CC68ED" w:rsidRPr="00C75DCA" w:rsidRDefault="00CC68ED">
      <w:pPr>
        <w:pStyle w:val="ac"/>
        <w:widowControl w:val="0"/>
        <w:numPr>
          <w:ilvl w:val="0"/>
          <w:numId w:val="140"/>
        </w:numPr>
        <w:spacing w:beforeLines="20" w:before="62" w:afterLines="20" w:after="62"/>
        <w:ind w:left="998" w:hanging="357"/>
        <w:rPr>
          <w:rFonts w:cs="Arial"/>
        </w:rPr>
      </w:pPr>
      <w:r w:rsidRPr="00C75DCA">
        <w:rPr>
          <w:rFonts w:cs="Arial"/>
        </w:rPr>
        <w:t xml:space="preserve">Tap </w:t>
      </w:r>
      <w:r w:rsidR="004A3378" w:rsidRPr="00C75DCA">
        <w:rPr>
          <w:rFonts w:cs="Arial" w:hint="eastAsia"/>
        </w:rPr>
        <w:t xml:space="preserve">the </w:t>
      </w:r>
      <w:r w:rsidRPr="00C75DCA">
        <w:rPr>
          <w:rFonts w:cs="Arial"/>
          <w:b/>
        </w:rPr>
        <w:t>Settings</w:t>
      </w:r>
      <w:r w:rsidRPr="00C75DCA">
        <w:rPr>
          <w:rFonts w:cs="Arial"/>
        </w:rPr>
        <w:t xml:space="preserve"> </w:t>
      </w:r>
      <w:r w:rsidR="004A3378" w:rsidRPr="00C75DCA">
        <w:rPr>
          <w:rFonts w:cs="Arial" w:hint="eastAsia"/>
        </w:rPr>
        <w:t xml:space="preserve">application button </w:t>
      </w:r>
      <w:r w:rsidRPr="00C75DCA">
        <w:rPr>
          <w:rFonts w:cs="Arial"/>
        </w:rPr>
        <w:t>on the MaxiSys Job Menu.</w:t>
      </w:r>
    </w:p>
    <w:p w14:paraId="5AA8B3FA" w14:textId="77777777" w:rsidR="00CC68ED" w:rsidRPr="00C75DCA" w:rsidRDefault="00CC68ED">
      <w:pPr>
        <w:pStyle w:val="ac"/>
        <w:widowControl w:val="0"/>
        <w:numPr>
          <w:ilvl w:val="0"/>
          <w:numId w:val="140"/>
        </w:numPr>
        <w:spacing w:beforeLines="20" w:before="62" w:afterLines="20" w:after="62"/>
        <w:ind w:left="998" w:hanging="357"/>
        <w:rPr>
          <w:rFonts w:cs="Arial"/>
        </w:rPr>
      </w:pPr>
      <w:r w:rsidRPr="00C75DCA">
        <w:rPr>
          <w:rFonts w:cs="Arial"/>
        </w:rPr>
        <w:t xml:space="preserve">Tap </w:t>
      </w:r>
      <w:r w:rsidR="008A3990" w:rsidRPr="00C75DCA">
        <w:rPr>
          <w:rFonts w:cs="Arial" w:hint="eastAsia"/>
        </w:rPr>
        <w:t xml:space="preserve">the </w:t>
      </w:r>
      <w:r w:rsidRPr="00C75DCA">
        <w:rPr>
          <w:rFonts w:cs="Arial"/>
          <w:b/>
          <w:kern w:val="0"/>
        </w:rPr>
        <w:t>Push Notifications</w:t>
      </w:r>
      <w:r w:rsidR="008A3990" w:rsidRPr="00C75DCA">
        <w:rPr>
          <w:rFonts w:cs="Arial" w:hint="eastAsia"/>
          <w:b/>
          <w:kern w:val="0"/>
        </w:rPr>
        <w:t xml:space="preserve"> </w:t>
      </w:r>
      <w:r w:rsidR="008A3990" w:rsidRPr="00C75DCA">
        <w:rPr>
          <w:rFonts w:cs="Arial"/>
          <w:bCs/>
          <w:kern w:val="0"/>
        </w:rPr>
        <w:t>option</w:t>
      </w:r>
      <w:r w:rsidRPr="00C75DCA">
        <w:rPr>
          <w:rFonts w:cs="Arial"/>
        </w:rPr>
        <w:t xml:space="preserve"> on the left column.</w:t>
      </w:r>
    </w:p>
    <w:p w14:paraId="150D609E" w14:textId="77777777" w:rsidR="00CC68ED" w:rsidRPr="00C75DCA" w:rsidRDefault="00CC68ED">
      <w:pPr>
        <w:pStyle w:val="ac"/>
        <w:widowControl w:val="0"/>
        <w:numPr>
          <w:ilvl w:val="0"/>
          <w:numId w:val="140"/>
        </w:numPr>
        <w:spacing w:beforeLines="20" w:before="62" w:afterLines="20" w:after="62"/>
        <w:ind w:left="998" w:hanging="357"/>
        <w:rPr>
          <w:rFonts w:cs="Arial"/>
        </w:rPr>
      </w:pPr>
      <w:r w:rsidRPr="00C75DCA">
        <w:rPr>
          <w:rFonts w:cs="Arial"/>
        </w:rPr>
        <w:t xml:space="preserve">Tap the </w:t>
      </w:r>
      <w:r w:rsidRPr="00C75DCA">
        <w:rPr>
          <w:noProof/>
        </w:rPr>
        <w:drawing>
          <wp:inline distT="0" distB="0" distL="0" distR="0" wp14:anchorId="45E48992" wp14:editId="6B7E75C3">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Pr="00C75DCA">
        <w:rPr>
          <w:rFonts w:cs="Arial"/>
        </w:rPr>
        <w:t xml:space="preserve"> button on the right to open a drop-down list.</w:t>
      </w:r>
    </w:p>
    <w:p w14:paraId="3D4040A6" w14:textId="77777777" w:rsidR="00CC68ED" w:rsidRPr="00C75DCA" w:rsidRDefault="00CC68ED">
      <w:pPr>
        <w:pStyle w:val="ac"/>
        <w:widowControl w:val="0"/>
        <w:numPr>
          <w:ilvl w:val="0"/>
          <w:numId w:val="140"/>
        </w:numPr>
        <w:spacing w:beforeLines="20" w:before="62" w:afterLines="20" w:after="62"/>
        <w:ind w:left="998" w:hanging="357"/>
        <w:rPr>
          <w:rFonts w:cs="Arial"/>
        </w:rPr>
      </w:pPr>
      <w:r w:rsidRPr="00C75DCA">
        <w:rPr>
          <w:rFonts w:cs="Arial"/>
        </w:rPr>
        <w:t>There are four options: Enable all notifications, Limit to 3 notifications or less per week, Limit to 1 notification per week, and Disable all notifications. Select whichever you want.</w:t>
      </w:r>
    </w:p>
    <w:p w14:paraId="64FD036F" w14:textId="77777777" w:rsidR="00CC68ED" w:rsidRPr="00C75DCA" w:rsidRDefault="00CC68ED">
      <w:pPr>
        <w:pStyle w:val="ac"/>
        <w:widowControl w:val="0"/>
        <w:numPr>
          <w:ilvl w:val="0"/>
          <w:numId w:val="140"/>
        </w:numPr>
        <w:spacing w:beforeLines="20" w:before="62" w:afterLines="20" w:after="62"/>
        <w:ind w:left="998" w:hanging="357"/>
        <w:rPr>
          <w:rFonts w:cs="Arial"/>
        </w:rPr>
      </w:pPr>
      <w:r w:rsidRPr="00C75DCA">
        <w:rPr>
          <w:rFonts w:cs="Arial"/>
        </w:rPr>
        <w:t xml:space="preserve">Tap </w:t>
      </w:r>
      <w:r w:rsidRPr="00C75DCA">
        <w:rPr>
          <w:rFonts w:cs="Arial"/>
          <w:b/>
        </w:rPr>
        <w:t xml:space="preserve">Home </w:t>
      </w:r>
      <w:r w:rsidRPr="00C75DCA">
        <w:rPr>
          <w:rFonts w:cs="Arial"/>
        </w:rPr>
        <w:t>on the top-left corner to return to the MaxiSys Job Menu. Or select another settings option for the system setup.</w:t>
      </w:r>
    </w:p>
    <w:p w14:paraId="59799F13" w14:textId="77777777" w:rsidR="00CC68ED" w:rsidRPr="00C75DCA" w:rsidRDefault="00CC68ED" w:rsidP="00CC68ED">
      <w:pPr>
        <w:pBdr>
          <w:top w:val="single" w:sz="4" w:space="1" w:color="auto"/>
        </w:pBdr>
        <w:spacing w:beforeLines="20" w:before="62" w:afterLines="20" w:after="62"/>
        <w:rPr>
          <w:rFonts w:cs="Arial"/>
          <w:b/>
          <w:bCs/>
          <w:noProof/>
          <w:szCs w:val="18"/>
        </w:rPr>
      </w:pPr>
      <w:r w:rsidRPr="00C75DCA">
        <w:rPr>
          <w:rFonts w:cs="Arial"/>
          <w:b/>
          <w:bCs/>
          <w:noProof/>
          <w:szCs w:val="18"/>
        </w:rPr>
        <w:drawing>
          <wp:anchor distT="0" distB="0" distL="114300" distR="114300" simplePos="0" relativeHeight="251941888" behindDoc="0" locked="0" layoutInCell="1" allowOverlap="1" wp14:anchorId="6D789DDE" wp14:editId="474D3A5F">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cs="Arial"/>
          <w:b/>
          <w:bCs/>
          <w:noProof/>
          <w:szCs w:val="18"/>
        </w:rPr>
        <w:t>NOTE</w:t>
      </w:r>
    </w:p>
    <w:p w14:paraId="29D88F5E" w14:textId="77777777" w:rsidR="00CC68ED" w:rsidRPr="00C75DCA" w:rsidRDefault="00CC68ED">
      <w:pPr>
        <w:pStyle w:val="ac"/>
        <w:widowControl w:val="0"/>
        <w:numPr>
          <w:ilvl w:val="0"/>
          <w:numId w:val="165"/>
        </w:numPr>
        <w:pBdr>
          <w:bottom w:val="single" w:sz="4" w:space="1" w:color="auto"/>
        </w:pBdr>
        <w:spacing w:beforeLines="20" w:before="62" w:afterLines="20" w:after="62"/>
        <w:ind w:left="641" w:hanging="357"/>
        <w:rPr>
          <w:rFonts w:cs="Arial"/>
          <w:bCs/>
          <w:szCs w:val="18"/>
        </w:rPr>
      </w:pPr>
      <w:bookmarkStart w:id="848" w:name="_Hlk112753223"/>
      <w:r w:rsidRPr="00C75DCA">
        <w:rPr>
          <w:rFonts w:cs="Arial"/>
          <w:bCs/>
          <w:szCs w:val="18"/>
        </w:rPr>
        <w:t>Notifications will display on the screen. Slide the screen from top to check the received messages. If the message list covers more than one screen, slide the list up or down to view them</w:t>
      </w:r>
      <w:bookmarkEnd w:id="848"/>
      <w:r w:rsidRPr="00C75DCA">
        <w:rPr>
          <w:rFonts w:cs="Arial"/>
          <w:bCs/>
          <w:szCs w:val="18"/>
        </w:rPr>
        <w:t>.</w:t>
      </w:r>
    </w:p>
    <w:p w14:paraId="7400DF77" w14:textId="77777777" w:rsidR="00CC68ED" w:rsidRPr="00C75DCA" w:rsidRDefault="00CC68ED">
      <w:pPr>
        <w:pStyle w:val="ac"/>
        <w:widowControl w:val="0"/>
        <w:numPr>
          <w:ilvl w:val="0"/>
          <w:numId w:val="165"/>
        </w:numPr>
        <w:pBdr>
          <w:bottom w:val="single" w:sz="4" w:space="1" w:color="auto"/>
        </w:pBdr>
        <w:spacing w:beforeLines="20" w:before="62" w:afterLines="20" w:after="62"/>
        <w:ind w:left="641" w:hanging="357"/>
        <w:rPr>
          <w:rFonts w:cs="Arial"/>
          <w:bCs/>
          <w:szCs w:val="18"/>
        </w:rPr>
      </w:pPr>
      <w:r w:rsidRPr="00C75DCA">
        <w:rPr>
          <w:rFonts w:cs="Arial"/>
          <w:bCs/>
          <w:szCs w:val="18"/>
        </w:rPr>
        <w:t>Tapping a specific message launches the corresponding application. For example, if you tap on an Update notification, the Update application will be launched.</w:t>
      </w:r>
    </w:p>
    <w:p w14:paraId="6089BBA9" w14:textId="77777777" w:rsidR="00CC68ED" w:rsidRPr="00C75DCA" w:rsidRDefault="00CC68ED" w:rsidP="00CC68ED">
      <w:pPr>
        <w:pStyle w:val="20"/>
        <w:spacing w:before="312" w:after="156"/>
      </w:pPr>
      <w:bookmarkStart w:id="849" w:name="_Toc159436368"/>
      <w:bookmarkStart w:id="850" w:name="_Toc202951343"/>
      <w:r w:rsidRPr="00C75DCA">
        <w:t>Auto Update</w:t>
      </w:r>
      <w:bookmarkEnd w:id="849"/>
      <w:bookmarkEnd w:id="850"/>
    </w:p>
    <w:p w14:paraId="1EF11DBC" w14:textId="77777777" w:rsidR="00CC68ED" w:rsidRPr="00C75DCA" w:rsidRDefault="00CC68ED" w:rsidP="00CC68ED">
      <w:pPr>
        <w:spacing w:before="156" w:after="156"/>
        <w:rPr>
          <w:rFonts w:cs="Arial"/>
        </w:rPr>
      </w:pPr>
      <w:r w:rsidRPr="00C75DCA">
        <w:rPr>
          <w:rFonts w:cs="Arial"/>
        </w:rPr>
        <w:t>The Auto Update allows the tool to automatically update the OS, the MaxiSys system, and the vehicle coverage software. Each can be configured to update automatically at a specified time. Tap the</w:t>
      </w:r>
      <w:r w:rsidRPr="00C75DCA">
        <w:rPr>
          <w:rFonts w:cs="Arial"/>
          <w:b/>
        </w:rPr>
        <w:t xml:space="preserve"> ON/OFF</w:t>
      </w:r>
      <w:r w:rsidRPr="00C75DCA">
        <w:rPr>
          <w:rFonts w:cs="Arial"/>
        </w:rPr>
        <w:t xml:space="preserve"> button to enable/disable the desired automatic update time. </w:t>
      </w:r>
    </w:p>
    <w:p w14:paraId="0326615A" w14:textId="77777777" w:rsidR="002C740E" w:rsidRPr="00C75DCA" w:rsidRDefault="002C740E" w:rsidP="00CC68ED">
      <w:pPr>
        <w:spacing w:before="156" w:after="156"/>
        <w:rPr>
          <w:rFonts w:cs="Arial"/>
        </w:rPr>
      </w:pPr>
    </w:p>
    <w:p w14:paraId="230E78E2" w14:textId="77777777" w:rsidR="00CC68ED" w:rsidRPr="00C75DCA" w:rsidRDefault="00CC68ED" w:rsidP="003A7528">
      <w:pPr>
        <w:pStyle w:val="ac"/>
        <w:widowControl w:val="0"/>
        <w:numPr>
          <w:ilvl w:val="0"/>
          <w:numId w:val="4"/>
        </w:numPr>
        <w:spacing w:beforeLines="20" w:before="62" w:afterLines="20" w:after="62"/>
        <w:ind w:left="641" w:hanging="357"/>
        <w:rPr>
          <w:rFonts w:cs="Arial"/>
          <w:b/>
        </w:rPr>
      </w:pPr>
      <w:r w:rsidRPr="00C75DCA">
        <w:rPr>
          <w:rFonts w:cs="Arial"/>
          <w:b/>
        </w:rPr>
        <w:lastRenderedPageBreak/>
        <w:t>To set auto system or vehicle update</w:t>
      </w:r>
    </w:p>
    <w:p w14:paraId="7D4049CB" w14:textId="77777777" w:rsidR="00CC68ED" w:rsidRPr="00C75DCA" w:rsidRDefault="00CC68ED">
      <w:pPr>
        <w:pStyle w:val="ac"/>
        <w:widowControl w:val="0"/>
        <w:numPr>
          <w:ilvl w:val="0"/>
          <w:numId w:val="141"/>
        </w:numPr>
        <w:spacing w:beforeLines="20" w:before="62" w:afterLines="20" w:after="62"/>
        <w:ind w:left="998" w:hanging="357"/>
        <w:rPr>
          <w:rFonts w:cs="Arial"/>
        </w:rPr>
      </w:pPr>
      <w:r w:rsidRPr="00C75DCA">
        <w:rPr>
          <w:rFonts w:cs="Arial"/>
        </w:rPr>
        <w:t>Tap the</w:t>
      </w:r>
      <w:r w:rsidRPr="00C75DCA">
        <w:rPr>
          <w:rFonts w:cs="Arial"/>
          <w:b/>
        </w:rPr>
        <w:t xml:space="preserve"> Settings</w:t>
      </w:r>
      <w:r w:rsidRPr="00C75DCA">
        <w:rPr>
          <w:rFonts w:cs="Arial"/>
        </w:rPr>
        <w:t xml:space="preserve"> application</w:t>
      </w:r>
      <w:r w:rsidR="005E11BC" w:rsidRPr="00C75DCA">
        <w:rPr>
          <w:rFonts w:cs="Arial" w:hint="eastAsia"/>
        </w:rPr>
        <w:t xml:space="preserve"> button</w:t>
      </w:r>
      <w:r w:rsidRPr="00C75DCA">
        <w:rPr>
          <w:rFonts w:cs="Arial"/>
        </w:rPr>
        <w:t xml:space="preserve"> on the MaxiSys Job Menu. </w:t>
      </w:r>
    </w:p>
    <w:p w14:paraId="265BECD4" w14:textId="77777777" w:rsidR="00CC68ED" w:rsidRPr="00C75DCA" w:rsidRDefault="00CC68ED">
      <w:pPr>
        <w:pStyle w:val="ac"/>
        <w:widowControl w:val="0"/>
        <w:numPr>
          <w:ilvl w:val="0"/>
          <w:numId w:val="141"/>
        </w:numPr>
        <w:spacing w:beforeLines="20" w:before="62" w:afterLines="20" w:after="62"/>
        <w:ind w:left="998" w:hanging="357"/>
        <w:rPr>
          <w:rFonts w:cs="Arial"/>
        </w:rPr>
      </w:pPr>
      <w:r w:rsidRPr="00C75DCA">
        <w:rPr>
          <w:rFonts w:cs="Arial"/>
        </w:rPr>
        <w:t xml:space="preserve">Tap the </w:t>
      </w:r>
      <w:r w:rsidRPr="00C75DCA">
        <w:rPr>
          <w:rFonts w:cs="Arial"/>
          <w:b/>
        </w:rPr>
        <w:t>Auto Update</w:t>
      </w:r>
      <w:r w:rsidRPr="00C75DCA">
        <w:rPr>
          <w:rFonts w:cs="Arial"/>
        </w:rPr>
        <w:t xml:space="preserve"> option on the left column. The three auto update items will display on the right of the screen.</w:t>
      </w:r>
    </w:p>
    <w:p w14:paraId="2F995310" w14:textId="77777777" w:rsidR="00CC68ED" w:rsidRPr="00C75DCA" w:rsidRDefault="00CC68ED">
      <w:pPr>
        <w:pStyle w:val="ac"/>
        <w:widowControl w:val="0"/>
        <w:numPr>
          <w:ilvl w:val="0"/>
          <w:numId w:val="141"/>
        </w:numPr>
        <w:spacing w:beforeLines="20" w:before="62" w:afterLines="20" w:after="62"/>
        <w:ind w:left="998" w:hanging="357"/>
        <w:rPr>
          <w:rFonts w:cs="Arial"/>
        </w:rPr>
      </w:pPr>
      <w:r w:rsidRPr="00C75DCA">
        <w:rPr>
          <w:rFonts w:cs="Arial"/>
        </w:rPr>
        <w:t xml:space="preserve">Select the update type to schedule. Toggle the button to </w:t>
      </w:r>
      <w:r w:rsidRPr="00C75DCA">
        <w:rPr>
          <w:rFonts w:cs="Arial"/>
          <w:b/>
          <w:bCs/>
        </w:rPr>
        <w:t>ON</w:t>
      </w:r>
      <w:r w:rsidRPr="00C75DCA">
        <w:rPr>
          <w:rFonts w:cs="Arial"/>
        </w:rPr>
        <w:t xml:space="preserve">.  </w:t>
      </w:r>
    </w:p>
    <w:p w14:paraId="281462AF" w14:textId="77777777" w:rsidR="00CC68ED" w:rsidRPr="00C75DCA" w:rsidRDefault="00CC68ED">
      <w:pPr>
        <w:pStyle w:val="ac"/>
        <w:widowControl w:val="0"/>
        <w:numPr>
          <w:ilvl w:val="0"/>
          <w:numId w:val="141"/>
        </w:numPr>
        <w:spacing w:beforeLines="20" w:before="62" w:afterLines="20" w:after="62"/>
        <w:ind w:left="998" w:hanging="357"/>
        <w:rPr>
          <w:rFonts w:cs="Arial"/>
        </w:rPr>
      </w:pPr>
      <w:r w:rsidRPr="00C75DCA">
        <w:rPr>
          <w:rFonts w:cs="Arial"/>
        </w:rPr>
        <w:t>Tap on the time to set the time of the day for updating. If the update time is set and the device is connected to the Internet, the selected software will be automatically updated at the configured time.</w:t>
      </w:r>
    </w:p>
    <w:p w14:paraId="311A8D32" w14:textId="77777777" w:rsidR="00CC68ED" w:rsidRPr="00C75DCA" w:rsidRDefault="00CC68ED" w:rsidP="00CC68ED">
      <w:pPr>
        <w:pStyle w:val="20"/>
        <w:spacing w:before="312" w:after="156"/>
      </w:pPr>
      <w:bookmarkStart w:id="851" w:name="_Toc198198550"/>
      <w:bookmarkStart w:id="852" w:name="_Toc198752928"/>
      <w:bookmarkStart w:id="853" w:name="_Toc198198551"/>
      <w:bookmarkStart w:id="854" w:name="_Toc198752929"/>
      <w:bookmarkStart w:id="855" w:name="_Toc198198552"/>
      <w:bookmarkStart w:id="856" w:name="_Toc198752930"/>
      <w:bookmarkStart w:id="857" w:name="_Toc198198553"/>
      <w:bookmarkStart w:id="858" w:name="_Toc198752931"/>
      <w:bookmarkStart w:id="859" w:name="_Toc198198554"/>
      <w:bookmarkStart w:id="860" w:name="_Toc198752932"/>
      <w:bookmarkStart w:id="861" w:name="_Toc159436369"/>
      <w:bookmarkStart w:id="862" w:name="_Toc202951344"/>
      <w:bookmarkEnd w:id="851"/>
      <w:bookmarkEnd w:id="852"/>
      <w:bookmarkEnd w:id="853"/>
      <w:bookmarkEnd w:id="854"/>
      <w:bookmarkEnd w:id="855"/>
      <w:bookmarkEnd w:id="856"/>
      <w:bookmarkEnd w:id="857"/>
      <w:bookmarkEnd w:id="858"/>
      <w:bookmarkEnd w:id="859"/>
      <w:bookmarkEnd w:id="860"/>
      <w:r w:rsidRPr="00C75DCA">
        <w:t xml:space="preserve">ADAS </w:t>
      </w:r>
      <w:bookmarkEnd w:id="861"/>
      <w:r w:rsidR="009315BA" w:rsidRPr="00C75DCA">
        <w:t>Settings</w:t>
      </w:r>
      <w:bookmarkEnd w:id="862"/>
    </w:p>
    <w:p w14:paraId="62A784CA" w14:textId="77777777" w:rsidR="00CC68ED" w:rsidRPr="00C75DCA" w:rsidRDefault="00CC68ED" w:rsidP="003A7528">
      <w:pPr>
        <w:pStyle w:val="ac"/>
        <w:numPr>
          <w:ilvl w:val="0"/>
          <w:numId w:val="4"/>
        </w:numPr>
        <w:spacing w:beforeLines="20" w:before="62" w:afterLines="20" w:after="62"/>
        <w:ind w:left="641" w:hanging="357"/>
        <w:rPr>
          <w:rFonts w:cs="Arial"/>
        </w:rPr>
      </w:pPr>
      <w:r w:rsidRPr="00C75DCA">
        <w:rPr>
          <w:rFonts w:cs="Arial"/>
          <w:b/>
        </w:rPr>
        <w:t xml:space="preserve">To activate the MaxiSys ADAS </w:t>
      </w:r>
      <w:r w:rsidR="009315BA" w:rsidRPr="00C75DCA">
        <w:rPr>
          <w:rFonts w:cs="Arial" w:hint="eastAsia"/>
          <w:b/>
        </w:rPr>
        <w:t>c</w:t>
      </w:r>
      <w:r w:rsidRPr="00C75DCA">
        <w:rPr>
          <w:rFonts w:cs="Arial"/>
          <w:b/>
        </w:rPr>
        <w:t>alibration</w:t>
      </w:r>
    </w:p>
    <w:p w14:paraId="4F9E1A1D" w14:textId="77777777" w:rsidR="00CC68ED" w:rsidRPr="00C75DCA" w:rsidRDefault="00CC68ED">
      <w:pPr>
        <w:pStyle w:val="BodytextUserManual"/>
        <w:widowControl/>
        <w:numPr>
          <w:ilvl w:val="3"/>
          <w:numId w:val="119"/>
        </w:numPr>
        <w:spacing w:beforeLines="20" w:before="62" w:afterLines="20" w:after="62"/>
        <w:ind w:left="998" w:hanging="357"/>
      </w:pPr>
      <w:r w:rsidRPr="00C75DCA">
        <w:t>Confirm the registered MaxiSys tablet has available updates.</w:t>
      </w:r>
    </w:p>
    <w:p w14:paraId="7F5CB77A" w14:textId="77777777" w:rsidR="00CC68ED" w:rsidRPr="00C75DCA" w:rsidRDefault="005E11BC">
      <w:pPr>
        <w:pStyle w:val="BodytextUserManual"/>
        <w:widowControl/>
        <w:numPr>
          <w:ilvl w:val="3"/>
          <w:numId w:val="119"/>
        </w:numPr>
        <w:spacing w:beforeLines="20" w:before="62" w:afterLines="20" w:after="62"/>
        <w:ind w:left="998" w:hanging="357"/>
      </w:pPr>
      <w:r w:rsidRPr="00C75DCA">
        <w:rPr>
          <w:rFonts w:hint="eastAsia"/>
        </w:rPr>
        <w:t xml:space="preserve">Tap the </w:t>
      </w:r>
      <w:r w:rsidR="00CC68ED" w:rsidRPr="00C75DCA">
        <w:rPr>
          <w:b/>
        </w:rPr>
        <w:t>Settings</w:t>
      </w:r>
      <w:r w:rsidR="00CC68ED" w:rsidRPr="00C75DCA">
        <w:t xml:space="preserve"> </w:t>
      </w:r>
      <w:r w:rsidRPr="00C75DCA">
        <w:rPr>
          <w:rFonts w:hint="eastAsia"/>
        </w:rPr>
        <w:t xml:space="preserve">application button </w:t>
      </w:r>
      <w:r w:rsidR="00CC68ED" w:rsidRPr="00C75DCA">
        <w:t>on the MaxiSys Job Menu.</w:t>
      </w:r>
    </w:p>
    <w:p w14:paraId="22F7C792" w14:textId="77777777" w:rsidR="00CC68ED" w:rsidRPr="00C75DCA" w:rsidRDefault="00CC68ED">
      <w:pPr>
        <w:pStyle w:val="BodytextUserManual"/>
        <w:widowControl/>
        <w:numPr>
          <w:ilvl w:val="3"/>
          <w:numId w:val="119"/>
        </w:numPr>
        <w:spacing w:beforeLines="20" w:before="62" w:afterLines="20" w:after="62"/>
        <w:ind w:left="998" w:hanging="357"/>
      </w:pPr>
      <w:r w:rsidRPr="00C75DCA">
        <w:t xml:space="preserve">Tap </w:t>
      </w:r>
      <w:r w:rsidR="005E11BC" w:rsidRPr="00C75DCA">
        <w:rPr>
          <w:rFonts w:hint="eastAsia"/>
        </w:rPr>
        <w:t>the</w:t>
      </w:r>
      <w:r w:rsidR="005E11BC" w:rsidRPr="00C75DCA">
        <w:t xml:space="preserve"> </w:t>
      </w:r>
      <w:r w:rsidRPr="00C75DCA">
        <w:rPr>
          <w:b/>
        </w:rPr>
        <w:t>ADAS Settings</w:t>
      </w:r>
      <w:r w:rsidR="005E11BC" w:rsidRPr="00C75DCA">
        <w:rPr>
          <w:rFonts w:hint="eastAsia"/>
          <w:b/>
        </w:rPr>
        <w:t xml:space="preserve"> </w:t>
      </w:r>
      <w:r w:rsidR="005E11BC" w:rsidRPr="00C75DCA">
        <w:t>option on the left column.</w:t>
      </w:r>
    </w:p>
    <w:p w14:paraId="16AFF672" w14:textId="77777777" w:rsidR="00CC68ED" w:rsidRPr="00C75DCA" w:rsidRDefault="00CC68ED">
      <w:pPr>
        <w:pStyle w:val="BodytextUserManual"/>
        <w:widowControl/>
        <w:numPr>
          <w:ilvl w:val="3"/>
          <w:numId w:val="119"/>
        </w:numPr>
        <w:spacing w:beforeLines="20" w:before="62" w:afterLines="20" w:after="62"/>
        <w:ind w:left="998" w:hanging="357"/>
      </w:pPr>
      <w:r w:rsidRPr="00C75DCA">
        <w:t>Scan the QR code on the ADAS frame to bind, or manually input frame serial number when QR code is not available.</w:t>
      </w:r>
    </w:p>
    <w:p w14:paraId="778E350C" w14:textId="77777777" w:rsidR="00CC68ED" w:rsidRPr="00C75DCA" w:rsidRDefault="00CC68ED">
      <w:pPr>
        <w:pStyle w:val="BodytextUserManual"/>
        <w:widowControl/>
        <w:numPr>
          <w:ilvl w:val="3"/>
          <w:numId w:val="119"/>
        </w:numPr>
        <w:spacing w:beforeLines="20" w:before="62" w:afterLines="20" w:after="62"/>
        <w:ind w:left="998" w:hanging="357"/>
      </w:pPr>
      <w:r w:rsidRPr="00C75DCA">
        <w:t>Enter the validation code from the ADAS Calibration Card.</w:t>
      </w:r>
    </w:p>
    <w:p w14:paraId="2596120F" w14:textId="77777777" w:rsidR="00CC68ED" w:rsidRPr="00C75DCA" w:rsidRDefault="00CC68ED">
      <w:pPr>
        <w:pStyle w:val="BodytextUserManual"/>
        <w:widowControl/>
        <w:numPr>
          <w:ilvl w:val="3"/>
          <w:numId w:val="119"/>
        </w:numPr>
        <w:spacing w:beforeLines="20" w:before="62" w:afterLines="20" w:after="62"/>
        <w:ind w:left="998" w:hanging="357"/>
      </w:pPr>
      <w:r w:rsidRPr="00C75DCA">
        <w:t xml:space="preserve">The system will be reset and the Job Menu will display once the registration has been completed. </w:t>
      </w:r>
    </w:p>
    <w:p w14:paraId="093F974E" w14:textId="77777777" w:rsidR="005E11BC" w:rsidRPr="00C75DCA" w:rsidRDefault="005E11BC" w:rsidP="00ED2669">
      <w:pPr>
        <w:pStyle w:val="20"/>
        <w:spacing w:before="312" w:after="156"/>
      </w:pPr>
      <w:bookmarkStart w:id="863" w:name="_Toc159436370"/>
      <w:bookmarkStart w:id="864" w:name="_Toc202951345"/>
      <w:r w:rsidRPr="00C75DCA">
        <w:t>OBFCM Upload</w:t>
      </w:r>
      <w:bookmarkEnd w:id="864"/>
    </w:p>
    <w:p w14:paraId="679C343F" w14:textId="77777777" w:rsidR="005E11BC" w:rsidRPr="00C75DCA" w:rsidRDefault="005E11BC" w:rsidP="005E11BC">
      <w:pPr>
        <w:pStyle w:val="BodytextUserManual"/>
        <w:spacing w:before="156" w:after="156"/>
      </w:pPr>
      <w:r w:rsidRPr="00C75DCA">
        <w:t>This option allows you to upload the carbon dioxide emissions-related data (OBFCM data) of passenger vehicles and light commercial vehicles to the monitoring background of the European country.</w:t>
      </w:r>
    </w:p>
    <w:p w14:paraId="6E8D3577" w14:textId="77777777" w:rsidR="005E11BC" w:rsidRPr="00C75DCA" w:rsidRDefault="005E11BC" w:rsidP="005E11BC">
      <w:pPr>
        <w:pStyle w:val="BodytextUserManual"/>
        <w:spacing w:before="156" w:after="156"/>
        <w:rPr>
          <w:bCs w:val="0"/>
        </w:rPr>
      </w:pPr>
      <w:r w:rsidRPr="00C75DCA">
        <w:t xml:space="preserve">Toggle the button to </w:t>
      </w:r>
      <w:r w:rsidRPr="00C75DCA">
        <w:rPr>
          <w:b/>
        </w:rPr>
        <w:t xml:space="preserve">ON </w:t>
      </w:r>
      <w:r w:rsidRPr="00C75DCA">
        <w:rPr>
          <w:bCs w:val="0"/>
        </w:rPr>
        <w:t>to enable this function, and then select the corresponding country and fill in the OBFCM monitoring server address. When the setting is completed, select the EOBD software in the Diagnostics application. After reading the OBFCM data in Vehicle information, the data can be sent to the monitoring server in the corresponding country.</w:t>
      </w:r>
    </w:p>
    <w:p w14:paraId="3A491B9A" w14:textId="77777777" w:rsidR="005E11BC" w:rsidRPr="00C75DCA" w:rsidRDefault="005E11BC" w:rsidP="005E11BC">
      <w:pPr>
        <w:pBdr>
          <w:top w:val="single" w:sz="4" w:space="1" w:color="auto"/>
        </w:pBdr>
        <w:spacing w:beforeLines="20" w:before="62" w:afterLines="20" w:after="62"/>
        <w:contextualSpacing/>
        <w:rPr>
          <w:rFonts w:cs="Arial"/>
          <w:b/>
          <w:bCs/>
          <w:noProof/>
          <w:szCs w:val="18"/>
        </w:rPr>
      </w:pPr>
      <w:r w:rsidRPr="00C75DCA">
        <w:rPr>
          <w:noProof/>
        </w:rPr>
        <w:drawing>
          <wp:anchor distT="0" distB="0" distL="114300" distR="114300" simplePos="0" relativeHeight="252215296" behindDoc="0" locked="0" layoutInCell="1" allowOverlap="1" wp14:anchorId="59B1AB78" wp14:editId="100BEFCA">
            <wp:simplePos x="0" y="0"/>
            <wp:positionH relativeFrom="margin">
              <wp:posOffset>4775</wp:posOffset>
            </wp:positionH>
            <wp:positionV relativeFrom="paragraph">
              <wp:posOffset>20320</wp:posOffset>
            </wp:positionV>
            <wp:extent cx="143510" cy="143510"/>
            <wp:effectExtent l="0" t="0" r="8890" b="8890"/>
            <wp:wrapNone/>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cs="Arial"/>
          <w:b/>
          <w:bCs/>
          <w:noProof/>
          <w:szCs w:val="18"/>
        </w:rPr>
        <w:t>NOTE</w:t>
      </w:r>
    </w:p>
    <w:p w14:paraId="21B4C913" w14:textId="77777777" w:rsidR="005E11BC" w:rsidRPr="00C75DCA" w:rsidRDefault="005E11BC" w:rsidP="005E11BC">
      <w:pPr>
        <w:pBdr>
          <w:bottom w:val="single" w:sz="4" w:space="1" w:color="auto"/>
        </w:pBdr>
        <w:spacing w:beforeLines="20" w:before="62" w:afterLines="20" w:after="62"/>
        <w:contextualSpacing/>
        <w:rPr>
          <w:rFonts w:cs="Arial"/>
          <w:bCs/>
          <w:szCs w:val="18"/>
        </w:rPr>
      </w:pPr>
      <w:r w:rsidRPr="00C75DCA">
        <w:rPr>
          <w:rFonts w:cs="Arial"/>
          <w:bCs/>
          <w:szCs w:val="18"/>
        </w:rPr>
        <w:t>Do not enable this function in non-European countries or when the OBFCM monitoring data is not needed to submit.</w:t>
      </w:r>
    </w:p>
    <w:p w14:paraId="2F92A77C" w14:textId="77777777" w:rsidR="005E11BC" w:rsidRPr="00C75DCA" w:rsidRDefault="005E11BC" w:rsidP="005E11BC">
      <w:pPr>
        <w:pStyle w:val="EN"/>
        <w:spacing w:before="156" w:after="156"/>
      </w:pPr>
    </w:p>
    <w:p w14:paraId="283001C3" w14:textId="77777777" w:rsidR="005E11BC" w:rsidRPr="00C75DCA" w:rsidRDefault="005E11BC" w:rsidP="006B7CC7">
      <w:pPr>
        <w:pStyle w:val="EN"/>
        <w:spacing w:before="156" w:after="156"/>
      </w:pPr>
    </w:p>
    <w:p w14:paraId="54C054C7" w14:textId="77777777" w:rsidR="00CC68ED" w:rsidRPr="00C75DCA" w:rsidRDefault="00CC68ED" w:rsidP="00ED2669">
      <w:pPr>
        <w:pStyle w:val="20"/>
        <w:spacing w:before="312" w:after="156"/>
      </w:pPr>
      <w:bookmarkStart w:id="865" w:name="_Toc202951346"/>
      <w:r w:rsidRPr="00C75DCA">
        <w:lastRenderedPageBreak/>
        <w:t>Vehicle List</w:t>
      </w:r>
      <w:bookmarkEnd w:id="863"/>
      <w:bookmarkEnd w:id="865"/>
    </w:p>
    <w:p w14:paraId="7181464F" w14:textId="77777777" w:rsidR="00CC68ED" w:rsidRPr="00C75DCA" w:rsidRDefault="00CC68ED" w:rsidP="00CC68ED">
      <w:pPr>
        <w:pStyle w:val="BodytextUserManual"/>
        <w:spacing w:before="156" w:after="156"/>
      </w:pPr>
      <w:bookmarkStart w:id="866" w:name="_Toc366845459"/>
      <w:bookmarkStart w:id="867" w:name="_Toc366846512"/>
      <w:bookmarkStart w:id="868" w:name="_Toc451525804"/>
      <w:r w:rsidRPr="00C75DCA">
        <w:t>This option allows you to sort the vehicles either by alphabetic</w:t>
      </w:r>
      <w:r w:rsidR="00322FFE" w:rsidRPr="00C75DCA">
        <w:t>al</w:t>
      </w:r>
      <w:r w:rsidRPr="00C75DCA">
        <w:t xml:space="preserve"> order or by frequency of use.</w:t>
      </w:r>
    </w:p>
    <w:p w14:paraId="077333BF" w14:textId="77777777" w:rsidR="00CC68ED" w:rsidRPr="00C75DCA" w:rsidRDefault="00CC68ED" w:rsidP="003A7528">
      <w:pPr>
        <w:pStyle w:val="ac"/>
        <w:numPr>
          <w:ilvl w:val="0"/>
          <w:numId w:val="4"/>
        </w:numPr>
        <w:spacing w:beforeLines="20" w:before="62" w:afterLines="20" w:after="62"/>
        <w:ind w:left="641" w:hanging="357"/>
        <w:rPr>
          <w:rFonts w:cs="Arial"/>
        </w:rPr>
      </w:pPr>
      <w:r w:rsidRPr="00C75DCA">
        <w:rPr>
          <w:rFonts w:cs="Arial"/>
          <w:b/>
        </w:rPr>
        <w:t>To adjust the vehicle list setting</w:t>
      </w:r>
    </w:p>
    <w:p w14:paraId="6994E15A" w14:textId="77777777" w:rsidR="00CC68ED" w:rsidRPr="00C75DCA" w:rsidRDefault="00CC68ED" w:rsidP="003A7528">
      <w:pPr>
        <w:pStyle w:val="ac"/>
        <w:widowControl w:val="0"/>
        <w:numPr>
          <w:ilvl w:val="0"/>
          <w:numId w:val="99"/>
        </w:numPr>
        <w:spacing w:beforeLines="20" w:before="62" w:afterLines="20" w:after="62"/>
        <w:ind w:left="998" w:hanging="357"/>
        <w:rPr>
          <w:rFonts w:cs="Arial"/>
        </w:rPr>
      </w:pPr>
      <w:r w:rsidRPr="00C75DCA">
        <w:rPr>
          <w:rFonts w:cs="Arial"/>
        </w:rPr>
        <w:t xml:space="preserve">Tap the </w:t>
      </w:r>
      <w:r w:rsidRPr="00C75DCA">
        <w:rPr>
          <w:rFonts w:cs="Arial"/>
          <w:b/>
        </w:rPr>
        <w:t xml:space="preserve">Settings </w:t>
      </w:r>
      <w:r w:rsidRPr="00C75DCA">
        <w:rPr>
          <w:rFonts w:cs="Arial"/>
        </w:rPr>
        <w:t xml:space="preserve">application </w:t>
      </w:r>
      <w:r w:rsidR="008A3990" w:rsidRPr="00C75DCA">
        <w:rPr>
          <w:rFonts w:cs="Arial" w:hint="eastAsia"/>
        </w:rPr>
        <w:t xml:space="preserve">button </w:t>
      </w:r>
      <w:r w:rsidRPr="00C75DCA">
        <w:rPr>
          <w:rFonts w:cs="Arial"/>
        </w:rPr>
        <w:t>on the MaxiSys Job Menu.</w:t>
      </w:r>
    </w:p>
    <w:p w14:paraId="0F963807" w14:textId="77777777" w:rsidR="00CC68ED" w:rsidRPr="00C75DCA" w:rsidRDefault="00CC68ED" w:rsidP="003A7528">
      <w:pPr>
        <w:pStyle w:val="ac"/>
        <w:widowControl w:val="0"/>
        <w:numPr>
          <w:ilvl w:val="0"/>
          <w:numId w:val="99"/>
        </w:numPr>
        <w:spacing w:beforeLines="20" w:before="62" w:afterLines="20" w:after="62"/>
        <w:ind w:left="998" w:hanging="357"/>
        <w:rPr>
          <w:rFonts w:cs="Arial"/>
        </w:rPr>
      </w:pPr>
      <w:r w:rsidRPr="00C75DCA">
        <w:rPr>
          <w:rFonts w:cs="Arial"/>
        </w:rPr>
        <w:t xml:space="preserve">Tap </w:t>
      </w:r>
      <w:r w:rsidR="008A3990" w:rsidRPr="00C75DCA">
        <w:rPr>
          <w:rFonts w:cs="Arial" w:hint="eastAsia"/>
        </w:rPr>
        <w:t xml:space="preserve">the </w:t>
      </w:r>
      <w:r w:rsidRPr="00C75DCA">
        <w:rPr>
          <w:rFonts w:cs="Arial"/>
          <w:b/>
        </w:rPr>
        <w:t>Vehicle List</w:t>
      </w:r>
      <w:r w:rsidRPr="00C75DCA">
        <w:rPr>
          <w:rFonts w:cs="Arial"/>
        </w:rPr>
        <w:t xml:space="preserve"> </w:t>
      </w:r>
      <w:r w:rsidR="008A3990" w:rsidRPr="00C75DCA">
        <w:rPr>
          <w:rFonts w:cs="Arial" w:hint="eastAsia"/>
        </w:rPr>
        <w:t xml:space="preserve">option </w:t>
      </w:r>
      <w:r w:rsidRPr="00C75DCA">
        <w:rPr>
          <w:rFonts w:cs="Arial"/>
        </w:rPr>
        <w:t>on the left column.</w:t>
      </w:r>
    </w:p>
    <w:p w14:paraId="10F02176" w14:textId="77777777" w:rsidR="00CC68ED" w:rsidRPr="00C75DCA" w:rsidRDefault="00CC68ED" w:rsidP="003A7528">
      <w:pPr>
        <w:pStyle w:val="ac"/>
        <w:widowControl w:val="0"/>
        <w:numPr>
          <w:ilvl w:val="0"/>
          <w:numId w:val="99"/>
        </w:numPr>
        <w:spacing w:beforeLines="20" w:before="62" w:afterLines="20" w:after="62"/>
        <w:ind w:left="998" w:hanging="357"/>
        <w:rPr>
          <w:rFonts w:cs="Arial"/>
        </w:rPr>
      </w:pPr>
      <w:r w:rsidRPr="00C75DCA">
        <w:rPr>
          <w:rFonts w:cs="Arial"/>
        </w:rPr>
        <w:t>Select the required sort type. A check mark will display to the right of the selected item.</w:t>
      </w:r>
    </w:p>
    <w:p w14:paraId="67407931" w14:textId="77777777" w:rsidR="00CC68ED" w:rsidRPr="00C75DCA" w:rsidRDefault="00CC68ED" w:rsidP="003A7528">
      <w:pPr>
        <w:pStyle w:val="ac"/>
        <w:widowControl w:val="0"/>
        <w:numPr>
          <w:ilvl w:val="0"/>
          <w:numId w:val="99"/>
        </w:numPr>
        <w:spacing w:beforeLines="20" w:before="62" w:afterLines="20" w:after="62"/>
        <w:ind w:left="998" w:hanging="357"/>
        <w:rPr>
          <w:rFonts w:cs="Arial"/>
        </w:rPr>
      </w:pPr>
      <w:r w:rsidRPr="00C75DCA">
        <w:rPr>
          <w:rFonts w:cs="Arial"/>
        </w:rPr>
        <w:t xml:space="preserve">Tap the </w:t>
      </w:r>
      <w:r w:rsidRPr="00C75DCA">
        <w:rPr>
          <w:rFonts w:cs="Arial"/>
          <w:b/>
        </w:rPr>
        <w:t xml:space="preserve">Home </w:t>
      </w:r>
      <w:r w:rsidRPr="00C75DCA">
        <w:rPr>
          <w:rFonts w:cs="Arial"/>
        </w:rPr>
        <w:t>button in the top-left corner to return to the MaxiSys Job Menu, or select another settings option for system setup.</w:t>
      </w:r>
    </w:p>
    <w:p w14:paraId="2F763806" w14:textId="77777777" w:rsidR="00CD6A32" w:rsidRPr="00C75DCA" w:rsidRDefault="00BA5C65" w:rsidP="00ED2669">
      <w:pPr>
        <w:pStyle w:val="20"/>
        <w:spacing w:before="312" w:after="156"/>
      </w:pPr>
      <w:bookmarkStart w:id="869" w:name="_Toc159436371"/>
      <w:bookmarkStart w:id="870" w:name="_Toc202951347"/>
      <w:r w:rsidRPr="00C75DCA">
        <w:t>App Sorting</w:t>
      </w:r>
      <w:bookmarkEnd w:id="870"/>
    </w:p>
    <w:p w14:paraId="6550153F" w14:textId="77777777" w:rsidR="00CD6A32" w:rsidRPr="00C75DCA" w:rsidRDefault="00CD6A32" w:rsidP="00CD6A32">
      <w:pPr>
        <w:pStyle w:val="BodytextUserManual"/>
        <w:spacing w:before="156" w:after="156"/>
      </w:pPr>
      <w:r w:rsidRPr="00C75DCA">
        <w:t xml:space="preserve">This option allows you to </w:t>
      </w:r>
      <w:r w:rsidR="00BA5C65" w:rsidRPr="00C75DCA">
        <w:t>list</w:t>
      </w:r>
      <w:r w:rsidRPr="00C75DCA">
        <w:t xml:space="preserve"> the </w:t>
      </w:r>
      <w:r w:rsidR="00BA5C65" w:rsidRPr="00C75DCA">
        <w:t>applications by want you need on each screen</w:t>
      </w:r>
      <w:r w:rsidRPr="00C75DCA">
        <w:t>.</w:t>
      </w:r>
      <w:r w:rsidR="00BA5C65" w:rsidRPr="00C75DCA">
        <w:t xml:space="preserve"> </w:t>
      </w:r>
      <w:r w:rsidR="007D64E6" w:rsidRPr="00C75DCA">
        <w:t>Drag the apps up and down to k</w:t>
      </w:r>
      <w:r w:rsidR="00BA5C65" w:rsidRPr="00C75DCA">
        <w:t>eep frequently-used applications on the first or second screen of the MaxiSys Job Menu.</w:t>
      </w:r>
    </w:p>
    <w:p w14:paraId="4C4BEE46" w14:textId="77777777" w:rsidR="00D11C48" w:rsidRPr="00C75DCA" w:rsidRDefault="00021A3D" w:rsidP="00021A3D">
      <w:pPr>
        <w:pStyle w:val="20"/>
        <w:spacing w:before="312" w:after="156"/>
      </w:pPr>
      <w:bookmarkStart w:id="871" w:name="_Toc202951348"/>
      <w:r w:rsidRPr="00C75DCA">
        <w:rPr>
          <w:rFonts w:hint="eastAsia"/>
        </w:rPr>
        <w:t>Battery Test</w:t>
      </w:r>
      <w:bookmarkEnd w:id="871"/>
    </w:p>
    <w:p w14:paraId="1800CBD9" w14:textId="77777777" w:rsidR="004E4952" w:rsidRPr="00C75DCA" w:rsidRDefault="00021A3D" w:rsidP="004E4952">
      <w:pPr>
        <w:spacing w:before="156" w:after="156"/>
        <w:rPr>
          <w:rFonts w:cs="Arial"/>
          <w:bCs/>
          <w:szCs w:val="18"/>
        </w:rPr>
      </w:pPr>
      <w:r w:rsidRPr="00C75DCA">
        <w:rPr>
          <w:rFonts w:hint="eastAsia"/>
        </w:rPr>
        <w:t xml:space="preserve">This function </w:t>
      </w:r>
      <w:r w:rsidRPr="00C75DCA">
        <w:rPr>
          <w:rFonts w:cs="Arial"/>
          <w:bCs/>
          <w:szCs w:val="18"/>
        </w:rPr>
        <w:t>allows you to change the requirement for entering the VIN information. If the setting is enabled, supplying the VIN is no longer mandatory</w:t>
      </w:r>
      <w:r w:rsidRPr="00C75DCA">
        <w:rPr>
          <w:rFonts w:cs="Arial" w:hint="eastAsia"/>
          <w:bCs/>
          <w:szCs w:val="18"/>
        </w:rPr>
        <w:t>.</w:t>
      </w:r>
      <w:r w:rsidR="004E4952" w:rsidRPr="00C75DCA">
        <w:rPr>
          <w:rFonts w:cs="Arial" w:hint="eastAsia"/>
          <w:bCs/>
          <w:szCs w:val="18"/>
        </w:rPr>
        <w:t xml:space="preserve"> </w:t>
      </w:r>
      <w:bookmarkStart w:id="872" w:name="_Toc159436373"/>
      <w:bookmarkEnd w:id="869"/>
    </w:p>
    <w:p w14:paraId="71990431" w14:textId="77777777" w:rsidR="00CC68ED" w:rsidRPr="00C75DCA" w:rsidRDefault="00CC68ED" w:rsidP="004E4952">
      <w:pPr>
        <w:pStyle w:val="20"/>
        <w:spacing w:before="312" w:after="156"/>
      </w:pPr>
      <w:bookmarkStart w:id="873" w:name="_Toc202951349"/>
      <w:r w:rsidRPr="00C75DCA">
        <w:t>Country/Region Code</w:t>
      </w:r>
      <w:bookmarkEnd w:id="872"/>
      <w:bookmarkEnd w:id="873"/>
    </w:p>
    <w:p w14:paraId="1642CD21" w14:textId="77777777" w:rsidR="00CC68ED" w:rsidRPr="00C75DCA" w:rsidRDefault="00CC68ED" w:rsidP="00CC68ED">
      <w:pPr>
        <w:spacing w:before="156" w:after="156"/>
        <w:rPr>
          <w:rFonts w:cs="Arial"/>
        </w:rPr>
      </w:pPr>
      <w:r w:rsidRPr="00C75DCA">
        <w:rPr>
          <w:rFonts w:cs="Arial"/>
        </w:rPr>
        <w:t>This function provides Wi-Fi channel options for different country regions to ensure reliable and stable Wi-Fi communication. Please connect the tablet with VCI</w:t>
      </w:r>
      <w:r w:rsidR="00951923" w:rsidRPr="00C75DCA">
        <w:rPr>
          <w:rFonts w:cs="Arial"/>
        </w:rPr>
        <w:t>2</w:t>
      </w:r>
      <w:r w:rsidRPr="00C75DCA">
        <w:rPr>
          <w:rFonts w:cs="Arial"/>
        </w:rPr>
        <w:t xml:space="preserve"> before making adjustment. </w:t>
      </w:r>
    </w:p>
    <w:p w14:paraId="1BC4323F" w14:textId="77777777" w:rsidR="00CC68ED" w:rsidRPr="00C75DCA" w:rsidRDefault="00CC68ED" w:rsidP="003A7528">
      <w:pPr>
        <w:pStyle w:val="ac"/>
        <w:numPr>
          <w:ilvl w:val="0"/>
          <w:numId w:val="4"/>
        </w:numPr>
        <w:spacing w:beforeLines="20" w:before="62" w:afterLines="20" w:after="62"/>
        <w:ind w:left="641" w:hanging="357"/>
        <w:rPr>
          <w:rFonts w:cs="Arial"/>
        </w:rPr>
      </w:pPr>
      <w:r w:rsidRPr="00C75DCA">
        <w:rPr>
          <w:rFonts w:cs="Arial"/>
          <w:b/>
        </w:rPr>
        <w:t>To adjust the country code setting</w:t>
      </w:r>
    </w:p>
    <w:p w14:paraId="50C86AC2" w14:textId="77777777" w:rsidR="00CC68ED" w:rsidRPr="00C75DCA" w:rsidRDefault="00CC68ED">
      <w:pPr>
        <w:pStyle w:val="ac"/>
        <w:widowControl w:val="0"/>
        <w:numPr>
          <w:ilvl w:val="0"/>
          <w:numId w:val="139"/>
        </w:numPr>
        <w:spacing w:beforeLines="20" w:before="62" w:afterLines="20" w:after="62"/>
        <w:ind w:left="998" w:hanging="357"/>
        <w:rPr>
          <w:rFonts w:cs="Arial"/>
        </w:rPr>
      </w:pPr>
      <w:r w:rsidRPr="00C75DCA">
        <w:rPr>
          <w:rFonts w:cs="Arial"/>
        </w:rPr>
        <w:t xml:space="preserve">Tap the </w:t>
      </w:r>
      <w:r w:rsidRPr="00C75DCA">
        <w:rPr>
          <w:rFonts w:cs="Arial"/>
          <w:b/>
        </w:rPr>
        <w:t xml:space="preserve">Settings </w:t>
      </w:r>
      <w:r w:rsidRPr="00C75DCA">
        <w:rPr>
          <w:rFonts w:cs="Arial"/>
        </w:rPr>
        <w:t>application on the MaxiSys Job Menu.</w:t>
      </w:r>
    </w:p>
    <w:p w14:paraId="33B48672" w14:textId="77777777" w:rsidR="00CC68ED" w:rsidRPr="00C75DCA" w:rsidRDefault="00CC68ED">
      <w:pPr>
        <w:pStyle w:val="ac"/>
        <w:widowControl w:val="0"/>
        <w:numPr>
          <w:ilvl w:val="0"/>
          <w:numId w:val="139"/>
        </w:numPr>
        <w:spacing w:beforeLines="20" w:before="62" w:afterLines="20" w:after="62"/>
        <w:ind w:left="998" w:hanging="357"/>
        <w:rPr>
          <w:rFonts w:cs="Arial"/>
        </w:rPr>
      </w:pPr>
      <w:r w:rsidRPr="00C75DCA">
        <w:rPr>
          <w:rFonts w:cs="Arial"/>
        </w:rPr>
        <w:t xml:space="preserve">Tap the </w:t>
      </w:r>
      <w:r w:rsidRPr="00C75DCA">
        <w:rPr>
          <w:rFonts w:cs="Arial"/>
          <w:b/>
        </w:rPr>
        <w:t xml:space="preserve">Country/Region Code </w:t>
      </w:r>
      <w:r w:rsidRPr="00C75DCA">
        <w:rPr>
          <w:rFonts w:cs="Arial"/>
        </w:rPr>
        <w:t>option on the left column.</w:t>
      </w:r>
    </w:p>
    <w:p w14:paraId="2F968175" w14:textId="77777777" w:rsidR="00CC68ED" w:rsidRPr="00C75DCA" w:rsidRDefault="00CC68ED">
      <w:pPr>
        <w:pStyle w:val="ac"/>
        <w:widowControl w:val="0"/>
        <w:numPr>
          <w:ilvl w:val="0"/>
          <w:numId w:val="139"/>
        </w:numPr>
        <w:spacing w:beforeLines="20" w:before="62" w:afterLines="20" w:after="62"/>
        <w:ind w:left="998" w:hanging="357"/>
        <w:rPr>
          <w:rFonts w:cs="Arial"/>
        </w:rPr>
      </w:pPr>
      <w:r w:rsidRPr="00C75DCA">
        <w:rPr>
          <w:rFonts w:cs="Arial"/>
        </w:rPr>
        <w:t>Select the appropriate country/region. A confirmation message will display.</w:t>
      </w:r>
    </w:p>
    <w:p w14:paraId="3BF12844" w14:textId="77777777" w:rsidR="00CC68ED" w:rsidRPr="00C75DCA" w:rsidRDefault="00CC68ED">
      <w:pPr>
        <w:pStyle w:val="ac"/>
        <w:widowControl w:val="0"/>
        <w:numPr>
          <w:ilvl w:val="0"/>
          <w:numId w:val="139"/>
        </w:numPr>
        <w:spacing w:beforeLines="20" w:before="62" w:afterLines="20" w:after="62"/>
        <w:ind w:left="998" w:hanging="357"/>
        <w:rPr>
          <w:rFonts w:cs="Arial"/>
        </w:rPr>
      </w:pPr>
      <w:r w:rsidRPr="00C75DCA">
        <w:rPr>
          <w:rFonts w:cs="Arial"/>
        </w:rPr>
        <w:t xml:space="preserve">Tap the </w:t>
      </w:r>
      <w:r w:rsidRPr="00C75DCA">
        <w:rPr>
          <w:rFonts w:cs="Arial"/>
          <w:b/>
        </w:rPr>
        <w:t xml:space="preserve">Home </w:t>
      </w:r>
      <w:r w:rsidRPr="00C75DCA">
        <w:rPr>
          <w:rFonts w:cs="Arial"/>
        </w:rPr>
        <w:t>button on the top-left corner to return to the MaxiSys Job Menu, or select another settings option for the system setup.</w:t>
      </w:r>
    </w:p>
    <w:p w14:paraId="2DA28C79" w14:textId="77777777" w:rsidR="00CC68ED" w:rsidRPr="00C75DCA" w:rsidRDefault="00CC68ED" w:rsidP="00CC68ED">
      <w:pPr>
        <w:pBdr>
          <w:top w:val="single" w:sz="6" w:space="1" w:color="auto"/>
          <w:bottom w:val="single" w:sz="6" w:space="1" w:color="auto"/>
        </w:pBdr>
        <w:spacing w:beforeLines="0" w:before="0" w:afterLines="0" w:after="0"/>
        <w:rPr>
          <w:rFonts w:cs="Arial"/>
          <w:b/>
        </w:rPr>
      </w:pPr>
      <w:r w:rsidRPr="00C75DCA">
        <w:rPr>
          <w:rFonts w:cs="Arial"/>
          <w:noProof/>
        </w:rPr>
        <w:drawing>
          <wp:anchor distT="0" distB="0" distL="114300" distR="114300" simplePos="0" relativeHeight="251942912" behindDoc="0" locked="0" layoutInCell="1" allowOverlap="1" wp14:anchorId="78C51790" wp14:editId="3C25F356">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cs="Arial"/>
          <w:b/>
        </w:rPr>
        <w:t>NOTE</w:t>
      </w:r>
    </w:p>
    <w:p w14:paraId="4FF3DAA5" w14:textId="77777777" w:rsidR="00CC68ED" w:rsidRPr="00C75DCA" w:rsidRDefault="00CC68ED" w:rsidP="00CC68ED">
      <w:pPr>
        <w:pBdr>
          <w:top w:val="single" w:sz="6" w:space="1" w:color="auto"/>
          <w:bottom w:val="single" w:sz="6" w:space="1" w:color="auto"/>
        </w:pBdr>
        <w:spacing w:beforeLines="0" w:before="0" w:afterLines="0" w:after="0"/>
        <w:rPr>
          <w:rFonts w:cs="Arial"/>
        </w:rPr>
      </w:pPr>
      <w:r w:rsidRPr="00C75DCA">
        <w:rPr>
          <w:rFonts w:cs="Arial"/>
        </w:rPr>
        <w:t>If the tablet cannot find the VCI</w:t>
      </w:r>
      <w:r w:rsidR="00951923" w:rsidRPr="00C75DCA">
        <w:rPr>
          <w:rFonts w:cs="Arial"/>
        </w:rPr>
        <w:t>2</w:t>
      </w:r>
      <w:r w:rsidRPr="00C75DCA">
        <w:rPr>
          <w:rFonts w:cs="Arial"/>
        </w:rPr>
        <w:t xml:space="preserve"> via Wi-Fi connection after setting the country code, please connect the VCI</w:t>
      </w:r>
      <w:r w:rsidR="00951923" w:rsidRPr="00C75DCA">
        <w:rPr>
          <w:rFonts w:cs="Arial"/>
        </w:rPr>
        <w:t>2</w:t>
      </w:r>
      <w:r w:rsidRPr="00C75DCA">
        <w:rPr>
          <w:rFonts w:cs="Arial"/>
        </w:rPr>
        <w:t xml:space="preserve"> with </w:t>
      </w:r>
      <w:r w:rsidR="00021A3D" w:rsidRPr="00C75DCA">
        <w:rPr>
          <w:rFonts w:cs="Arial"/>
        </w:rPr>
        <w:t xml:space="preserve">the </w:t>
      </w:r>
      <w:r w:rsidRPr="00C75DCA">
        <w:rPr>
          <w:rFonts w:cs="Arial"/>
        </w:rPr>
        <w:t xml:space="preserve">tablet via USB cable or Bluetooth connection to retry. </w:t>
      </w:r>
    </w:p>
    <w:p w14:paraId="5917B9DE" w14:textId="77777777" w:rsidR="004E4952" w:rsidRPr="00C75DCA" w:rsidRDefault="004E4952" w:rsidP="004E4952">
      <w:pPr>
        <w:pStyle w:val="20"/>
        <w:spacing w:before="312" w:after="156"/>
      </w:pPr>
      <w:bookmarkStart w:id="874" w:name="_Toc159436374"/>
      <w:bookmarkStart w:id="875" w:name="_Toc202951350"/>
      <w:r w:rsidRPr="00C75DCA">
        <w:rPr>
          <w:rFonts w:hint="eastAsia"/>
        </w:rPr>
        <w:lastRenderedPageBreak/>
        <w:t>Laws and Regulations</w:t>
      </w:r>
      <w:bookmarkEnd w:id="875"/>
    </w:p>
    <w:p w14:paraId="7E424FE3" w14:textId="77777777" w:rsidR="004E4952" w:rsidRPr="00C75DCA" w:rsidRDefault="004E4952" w:rsidP="004E4952">
      <w:pPr>
        <w:pStyle w:val="EN"/>
        <w:spacing w:before="156" w:after="156"/>
      </w:pPr>
      <w:r w:rsidRPr="00C75DCA">
        <w:rPr>
          <w:rFonts w:hint="eastAsia"/>
        </w:rPr>
        <w:t>This function provides the law and regulation information, including the end-user license agreement, disclaimer for products, and privacy policy. Please read these laws and regulations carefully before using this product.</w:t>
      </w:r>
    </w:p>
    <w:p w14:paraId="50FFBA4A" w14:textId="77777777" w:rsidR="00CC68ED" w:rsidRPr="00C75DCA" w:rsidRDefault="00CC68ED" w:rsidP="00CC68ED">
      <w:pPr>
        <w:pStyle w:val="20"/>
        <w:spacing w:before="312" w:after="156"/>
      </w:pPr>
      <w:bookmarkStart w:id="876" w:name="_Toc202951351"/>
      <w:r w:rsidRPr="00C75DCA">
        <w:t>System Settings</w:t>
      </w:r>
      <w:bookmarkEnd w:id="866"/>
      <w:bookmarkEnd w:id="867"/>
      <w:bookmarkEnd w:id="868"/>
      <w:bookmarkEnd w:id="874"/>
      <w:bookmarkEnd w:id="876"/>
    </w:p>
    <w:p w14:paraId="7D9A886A" w14:textId="77777777" w:rsidR="00CC68ED" w:rsidRPr="00C75DCA" w:rsidRDefault="00CC68ED" w:rsidP="00CC68ED">
      <w:pPr>
        <w:pStyle w:val="BodytextUserManual"/>
        <w:spacing w:before="156" w:after="156"/>
      </w:pPr>
      <w:r w:rsidRPr="00C75DCA">
        <w:t xml:space="preserve">This function provides you with direct access to the Android system </w:t>
      </w:r>
      <w:r w:rsidR="00021A3D" w:rsidRPr="00C75DCA">
        <w:t>settings</w:t>
      </w:r>
      <w:r w:rsidRPr="00C75DCA">
        <w:t xml:space="preserve"> interface, where you can adjust various system settings for the Android system platform</w:t>
      </w:r>
      <w:r w:rsidR="00D03BEE" w:rsidRPr="00C75DCA">
        <w:rPr>
          <w:rFonts w:hint="eastAsia"/>
        </w:rPr>
        <w:t>, including</w:t>
      </w:r>
      <w:r w:rsidRPr="00C75DCA">
        <w:t xml:space="preserve"> wireless and networks settings, various device settings such as sound and display, as well as system security settings, and check</w:t>
      </w:r>
      <w:r w:rsidR="00D03BEE" w:rsidRPr="00C75DCA">
        <w:rPr>
          <w:rFonts w:hint="eastAsia"/>
        </w:rPr>
        <w:t>ing</w:t>
      </w:r>
      <w:r w:rsidRPr="00C75DCA">
        <w:t xml:space="preserve"> related information about the Android system. Refer to Android documentation for additional information.</w:t>
      </w:r>
    </w:p>
    <w:p w14:paraId="2C703B0D" w14:textId="77777777" w:rsidR="00CC68ED" w:rsidRPr="00C75DCA" w:rsidRDefault="00CC68ED" w:rsidP="00CC68ED">
      <w:pPr>
        <w:pStyle w:val="20"/>
        <w:spacing w:before="312" w:after="156"/>
      </w:pPr>
      <w:bookmarkStart w:id="877" w:name="_Ref488401230"/>
      <w:bookmarkStart w:id="878" w:name="_Toc159436375"/>
      <w:bookmarkStart w:id="879" w:name="_Toc202951352"/>
      <w:r w:rsidRPr="00C75DCA">
        <w:t>About</w:t>
      </w:r>
      <w:bookmarkEnd w:id="844"/>
      <w:bookmarkEnd w:id="845"/>
      <w:bookmarkEnd w:id="846"/>
      <w:bookmarkEnd w:id="877"/>
      <w:bookmarkEnd w:id="878"/>
      <w:bookmarkEnd w:id="879"/>
    </w:p>
    <w:p w14:paraId="689634F7" w14:textId="77777777" w:rsidR="00CC68ED" w:rsidRPr="00C75DCA" w:rsidRDefault="00CC68ED" w:rsidP="00CC68ED">
      <w:pPr>
        <w:pStyle w:val="BodytextUserManual"/>
        <w:spacing w:before="156" w:after="156"/>
      </w:pPr>
      <w:r w:rsidRPr="00C75DCA">
        <w:t>The About function provides information of the MaxiSys diagnostic device including the product name, version, hardware, and serial number.</w:t>
      </w:r>
    </w:p>
    <w:p w14:paraId="657AE05D" w14:textId="77777777" w:rsidR="00CC68ED" w:rsidRPr="00C75DCA" w:rsidRDefault="00CC68ED" w:rsidP="003A7528">
      <w:pPr>
        <w:pStyle w:val="ac"/>
        <w:numPr>
          <w:ilvl w:val="0"/>
          <w:numId w:val="4"/>
        </w:numPr>
        <w:spacing w:beforeLines="20" w:before="62" w:afterLines="20" w:after="62"/>
        <w:ind w:left="641" w:hanging="357"/>
        <w:rPr>
          <w:rFonts w:cs="Arial"/>
        </w:rPr>
      </w:pPr>
      <w:r w:rsidRPr="00C75DCA">
        <w:rPr>
          <w:rFonts w:cs="Arial"/>
          <w:b/>
        </w:rPr>
        <w:t>To check the MaxiSys product information in About</w:t>
      </w:r>
    </w:p>
    <w:p w14:paraId="35FE3A8F" w14:textId="77777777" w:rsidR="00CC68ED" w:rsidRPr="00C75DCA" w:rsidRDefault="00CC68ED">
      <w:pPr>
        <w:pStyle w:val="ac"/>
        <w:widowControl w:val="0"/>
        <w:numPr>
          <w:ilvl w:val="0"/>
          <w:numId w:val="138"/>
        </w:numPr>
        <w:spacing w:beforeLines="20" w:before="62" w:afterLines="20" w:after="62"/>
        <w:ind w:left="998" w:hanging="357"/>
        <w:rPr>
          <w:rFonts w:cs="Arial"/>
        </w:rPr>
      </w:pPr>
      <w:r w:rsidRPr="00C75DCA">
        <w:rPr>
          <w:rFonts w:cs="Arial"/>
        </w:rPr>
        <w:t xml:space="preserve">Tap the </w:t>
      </w:r>
      <w:r w:rsidRPr="00C75DCA">
        <w:rPr>
          <w:rFonts w:cs="Arial"/>
          <w:b/>
        </w:rPr>
        <w:t xml:space="preserve">Settings </w:t>
      </w:r>
      <w:r w:rsidRPr="00C75DCA">
        <w:rPr>
          <w:rFonts w:cs="Arial"/>
        </w:rPr>
        <w:t>application</w:t>
      </w:r>
      <w:r w:rsidR="00A77E36" w:rsidRPr="00C75DCA">
        <w:rPr>
          <w:rFonts w:cs="Arial" w:hint="eastAsia"/>
        </w:rPr>
        <w:t xml:space="preserve"> button</w:t>
      </w:r>
      <w:r w:rsidRPr="00C75DCA">
        <w:rPr>
          <w:rFonts w:cs="Arial"/>
        </w:rPr>
        <w:t xml:space="preserve"> on the MaxiSys Job Menu.</w:t>
      </w:r>
    </w:p>
    <w:p w14:paraId="75195391" w14:textId="77777777" w:rsidR="00CC68ED" w:rsidRPr="00C75DCA" w:rsidRDefault="00CC68ED">
      <w:pPr>
        <w:pStyle w:val="ac"/>
        <w:widowControl w:val="0"/>
        <w:numPr>
          <w:ilvl w:val="0"/>
          <w:numId w:val="138"/>
        </w:numPr>
        <w:spacing w:beforeLines="20" w:before="62" w:afterLines="20" w:after="62"/>
        <w:ind w:left="998" w:hanging="357"/>
        <w:rPr>
          <w:rFonts w:cs="Arial"/>
        </w:rPr>
      </w:pPr>
      <w:r w:rsidRPr="00C75DCA">
        <w:rPr>
          <w:rFonts w:cs="Arial"/>
        </w:rPr>
        <w:t>Tap the</w:t>
      </w:r>
      <w:r w:rsidRPr="00C75DCA">
        <w:rPr>
          <w:rFonts w:cs="Arial"/>
          <w:b/>
        </w:rPr>
        <w:t xml:space="preserve"> About </w:t>
      </w:r>
      <w:r w:rsidRPr="00C75DCA">
        <w:rPr>
          <w:rFonts w:cs="Arial"/>
        </w:rPr>
        <w:t>option on the left column. The product information screen displays on the right.</w:t>
      </w:r>
    </w:p>
    <w:p w14:paraId="67A7D6C9" w14:textId="77777777" w:rsidR="00CC68ED" w:rsidRPr="00C75DCA" w:rsidRDefault="00CC68ED">
      <w:pPr>
        <w:pStyle w:val="ac"/>
        <w:widowControl w:val="0"/>
        <w:numPr>
          <w:ilvl w:val="0"/>
          <w:numId w:val="138"/>
        </w:numPr>
        <w:spacing w:beforeLines="20" w:before="62" w:afterLines="20" w:after="62"/>
        <w:ind w:left="998" w:hanging="357"/>
        <w:rPr>
          <w:rFonts w:cs="Arial"/>
        </w:rPr>
      </w:pPr>
      <w:r w:rsidRPr="00C75DCA">
        <w:rPr>
          <w:rFonts w:cs="Arial"/>
        </w:rPr>
        <w:t xml:space="preserve">Tap the </w:t>
      </w:r>
      <w:r w:rsidRPr="00C75DCA">
        <w:rPr>
          <w:rFonts w:cs="Arial"/>
          <w:b/>
        </w:rPr>
        <w:t xml:space="preserve">Home </w:t>
      </w:r>
      <w:r w:rsidRPr="00C75DCA">
        <w:rPr>
          <w:rFonts w:cs="Arial"/>
        </w:rPr>
        <w:t>button on the top-left corner to return to the MaxiSys Job Menu, or select another settings option for system setup.</w:t>
      </w:r>
    </w:p>
    <w:p w14:paraId="2CE7D9A0" w14:textId="77777777" w:rsidR="006A434F" w:rsidRPr="00C75DCA" w:rsidRDefault="006A434F" w:rsidP="00782E42">
      <w:pPr>
        <w:pStyle w:val="12"/>
        <w:spacing w:before="312" w:after="312"/>
      </w:pPr>
      <w:bookmarkStart w:id="880" w:name="_Ref160094519"/>
      <w:bookmarkStart w:id="881" w:name="_Ref159233318"/>
      <w:bookmarkStart w:id="882" w:name="_Ref159233321"/>
      <w:bookmarkStart w:id="883" w:name="_Toc159436377"/>
      <w:bookmarkStart w:id="884" w:name="_Toc202951353"/>
      <w:r w:rsidRPr="00C75DCA">
        <w:lastRenderedPageBreak/>
        <w:t>Update</w:t>
      </w:r>
      <w:bookmarkEnd w:id="880"/>
      <w:bookmarkEnd w:id="884"/>
    </w:p>
    <w:p w14:paraId="5594AB96" w14:textId="77777777" w:rsidR="006A434F" w:rsidRPr="00C75DCA" w:rsidRDefault="006A434F" w:rsidP="006A434F">
      <w:pPr>
        <w:spacing w:before="156" w:after="156"/>
        <w:rPr>
          <w:rFonts w:cs="Arial"/>
        </w:rPr>
      </w:pPr>
      <w:r w:rsidRPr="00C75DCA">
        <w:rPr>
          <w:rFonts w:cs="Arial"/>
        </w:rPr>
        <w:t xml:space="preserve">The Update application on the tablet downloads the latest version of the software. The updates improve the MaxiSys applications’ capabilities, typically by adding new tests, new model coverage or by adding new or enhanced applications.  </w:t>
      </w:r>
    </w:p>
    <w:p w14:paraId="438778E0" w14:textId="77777777" w:rsidR="006A434F" w:rsidRPr="00C75DCA" w:rsidRDefault="006A434F" w:rsidP="006A434F">
      <w:pPr>
        <w:spacing w:before="156" w:afterLines="0" w:after="0"/>
        <w:rPr>
          <w:rFonts w:cs="Arial"/>
        </w:rPr>
      </w:pPr>
      <w:r w:rsidRPr="00C75DCA">
        <w:rPr>
          <w:rFonts w:cs="Arial"/>
        </w:rPr>
        <w:t xml:space="preserve">The tablet automatically searches for available updates for all of the MaxiSys software when it is connected to the Internet. Any updates that are found can be downloaded and installed on the device. </w:t>
      </w:r>
    </w:p>
    <w:p w14:paraId="3F350BFB" w14:textId="77777777" w:rsidR="006A434F" w:rsidRPr="00C75DCA" w:rsidRDefault="006A434F" w:rsidP="006A434F">
      <w:pPr>
        <w:pBdr>
          <w:top w:val="single" w:sz="6" w:space="1" w:color="auto"/>
          <w:bottom w:val="single" w:sz="6" w:space="1" w:color="auto"/>
        </w:pBdr>
        <w:spacing w:beforeLines="0" w:before="0" w:afterLines="0" w:after="0"/>
        <w:rPr>
          <w:rFonts w:cs="Arial"/>
          <w:b/>
        </w:rPr>
      </w:pPr>
      <w:r w:rsidRPr="00C75DCA">
        <w:rPr>
          <w:rFonts w:cs="Arial"/>
          <w:noProof/>
        </w:rPr>
        <w:drawing>
          <wp:anchor distT="0" distB="0" distL="114300" distR="114300" simplePos="0" relativeHeight="251976704" behindDoc="0" locked="0" layoutInCell="1" allowOverlap="1" wp14:anchorId="29457EA1" wp14:editId="6101FCE3">
            <wp:simplePos x="0" y="0"/>
            <wp:positionH relativeFrom="column">
              <wp:posOffset>0</wp:posOffset>
            </wp:positionH>
            <wp:positionV relativeFrom="paragraph">
              <wp:posOffset>27849</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cs="Arial"/>
          <w:b/>
        </w:rPr>
        <w:t>NOTE</w:t>
      </w:r>
    </w:p>
    <w:p w14:paraId="71197785" w14:textId="28857025" w:rsidR="006A434F" w:rsidRPr="00C75DCA" w:rsidRDefault="006A434F" w:rsidP="006A434F">
      <w:pPr>
        <w:pBdr>
          <w:top w:val="single" w:sz="6" w:space="1" w:color="auto"/>
          <w:bottom w:val="single" w:sz="6" w:space="1" w:color="auto"/>
        </w:pBdr>
        <w:spacing w:beforeLines="0" w:before="0" w:afterLines="0" w:after="0"/>
        <w:rPr>
          <w:rFonts w:cs="Arial"/>
        </w:rPr>
      </w:pPr>
      <w:r w:rsidRPr="00C75DCA">
        <w:t>Ensure the tablet is registered before utilizing the Update application</w:t>
      </w:r>
      <w:r w:rsidRPr="00C75DCA">
        <w:rPr>
          <w:rFonts w:cs="Arial"/>
        </w:rPr>
        <w:t xml:space="preserve">. See </w:t>
      </w:r>
      <w:r w:rsidRPr="00C75DCA">
        <w:rPr>
          <w:rFonts w:cs="Arial"/>
          <w:i/>
          <w:iCs/>
          <w:color w:val="0000FF"/>
        </w:rPr>
        <w:fldChar w:fldCharType="begin"/>
      </w:r>
      <w:r w:rsidRPr="00C75DCA">
        <w:rPr>
          <w:rFonts w:cs="Arial"/>
          <w:i/>
          <w:iCs/>
          <w:color w:val="0000FF"/>
        </w:rPr>
        <w:instrText xml:space="preserve"> REF _Ref159227564 \h  \* MERGEFORMAT </w:instrText>
      </w:r>
      <w:r w:rsidRPr="00C75DCA">
        <w:rPr>
          <w:rFonts w:cs="Arial"/>
          <w:i/>
          <w:iCs/>
          <w:color w:val="0000FF"/>
        </w:rPr>
      </w:r>
      <w:r w:rsidRPr="00C75DCA">
        <w:rPr>
          <w:rFonts w:cs="Arial"/>
          <w:i/>
          <w:iCs/>
          <w:color w:val="0000FF"/>
        </w:rPr>
        <w:fldChar w:fldCharType="separate"/>
      </w:r>
      <w:r w:rsidR="006233ED" w:rsidRPr="006233ED">
        <w:rPr>
          <w:i/>
          <w:iCs/>
          <w:color w:val="0000FF"/>
        </w:rPr>
        <w:t>Autel User Center</w:t>
      </w:r>
      <w:r w:rsidRPr="00C75DCA">
        <w:rPr>
          <w:rFonts w:cs="Arial"/>
          <w:i/>
          <w:iCs/>
          <w:color w:val="0000FF"/>
        </w:rPr>
        <w:fldChar w:fldCharType="end"/>
      </w:r>
      <w:r w:rsidRPr="00C75DCA">
        <w:rPr>
          <w:rFonts w:cs="Arial"/>
        </w:rPr>
        <w:t xml:space="preserve"> for a comprehensive registration guide.</w:t>
      </w:r>
    </w:p>
    <w:p w14:paraId="790B1343" w14:textId="77777777" w:rsidR="006A434F" w:rsidRPr="00C75DCA" w:rsidRDefault="006A434F" w:rsidP="003A7528">
      <w:pPr>
        <w:pStyle w:val="ac"/>
        <w:numPr>
          <w:ilvl w:val="0"/>
          <w:numId w:val="4"/>
        </w:numPr>
        <w:spacing w:beforeLines="20" w:before="62" w:afterLines="20" w:after="62"/>
        <w:ind w:left="641" w:hanging="357"/>
        <w:jc w:val="left"/>
        <w:rPr>
          <w:rFonts w:cs="Arial"/>
        </w:rPr>
      </w:pPr>
      <w:r w:rsidRPr="00C75DCA">
        <w:rPr>
          <w:rFonts w:cs="Arial"/>
          <w:b/>
        </w:rPr>
        <w:t>To update the software</w:t>
      </w:r>
    </w:p>
    <w:p w14:paraId="38EEEB8C" w14:textId="77777777" w:rsidR="006A434F" w:rsidRPr="00C75DCA" w:rsidRDefault="006A434F">
      <w:pPr>
        <w:pStyle w:val="ac"/>
        <w:numPr>
          <w:ilvl w:val="0"/>
          <w:numId w:val="171"/>
        </w:numPr>
        <w:spacing w:beforeLines="20" w:before="62" w:afterLines="20" w:after="62"/>
        <w:ind w:left="998" w:hanging="357"/>
        <w:rPr>
          <w:rFonts w:cs="Arial"/>
        </w:rPr>
      </w:pPr>
      <w:r w:rsidRPr="00C75DCA">
        <w:rPr>
          <w:rFonts w:cs="Arial"/>
        </w:rPr>
        <w:t>Power up the tablet, and ensure that it is connected to a power source and has a steady Internet connection.</w:t>
      </w:r>
    </w:p>
    <w:p w14:paraId="40CF3D97" w14:textId="77777777" w:rsidR="006A434F" w:rsidRPr="00C75DCA" w:rsidRDefault="006A434F">
      <w:pPr>
        <w:pStyle w:val="ac"/>
        <w:numPr>
          <w:ilvl w:val="0"/>
          <w:numId w:val="171"/>
        </w:numPr>
        <w:spacing w:beforeLines="20" w:before="62" w:afterLines="20" w:after="62"/>
        <w:ind w:left="998" w:hanging="357"/>
        <w:rPr>
          <w:rFonts w:cs="Arial"/>
        </w:rPr>
      </w:pPr>
      <w:r w:rsidRPr="00C75DCA">
        <w:rPr>
          <w:rFonts w:cs="Arial"/>
        </w:rPr>
        <w:t xml:space="preserve">Tap the </w:t>
      </w:r>
      <w:r w:rsidRPr="00C75DCA">
        <w:rPr>
          <w:rFonts w:cs="Arial"/>
          <w:b/>
        </w:rPr>
        <w:t xml:space="preserve">Update </w:t>
      </w:r>
      <w:r w:rsidRPr="00C75DCA">
        <w:rPr>
          <w:rFonts w:cs="Arial"/>
        </w:rPr>
        <w:t xml:space="preserve">application button </w:t>
      </w:r>
      <w:r w:rsidR="00DF5E73" w:rsidRPr="00C75DCA">
        <w:rPr>
          <w:rFonts w:cs="Arial" w:hint="eastAsia"/>
        </w:rPr>
        <w:t>on</w:t>
      </w:r>
      <w:r w:rsidR="00DF5E73" w:rsidRPr="00C75DCA">
        <w:rPr>
          <w:rFonts w:cs="Arial"/>
        </w:rPr>
        <w:t xml:space="preserve"> </w:t>
      </w:r>
      <w:r w:rsidRPr="00C75DCA">
        <w:rPr>
          <w:rFonts w:cs="Arial"/>
        </w:rPr>
        <w:t>the MaxiSys Job Menu. The Update application screen displays.</w:t>
      </w:r>
    </w:p>
    <w:p w14:paraId="697A9AA0" w14:textId="77777777" w:rsidR="006A434F" w:rsidRPr="00C75DCA" w:rsidRDefault="006A434F">
      <w:pPr>
        <w:pStyle w:val="ac"/>
        <w:numPr>
          <w:ilvl w:val="0"/>
          <w:numId w:val="171"/>
        </w:numPr>
        <w:spacing w:beforeLines="20" w:before="62" w:afterLines="20" w:after="62"/>
        <w:ind w:left="998" w:hanging="357"/>
      </w:pPr>
      <w:r w:rsidRPr="00C75DCA">
        <w:t xml:space="preserve">On the Update screen, tap the </w:t>
      </w:r>
      <w:r w:rsidRPr="00C75DCA">
        <w:rPr>
          <w:b/>
          <w:bCs/>
        </w:rPr>
        <w:t>Get</w:t>
      </w:r>
      <w:r w:rsidRPr="00C75DCA">
        <w:t xml:space="preserve"> button to update the specific item(s) or tap the </w:t>
      </w:r>
      <w:r w:rsidRPr="00C75DCA">
        <w:rPr>
          <w:b/>
          <w:bCs/>
        </w:rPr>
        <w:t>Update All</w:t>
      </w:r>
      <w:r w:rsidRPr="00C75DCA">
        <w:t xml:space="preserve"> button to update all available items.</w:t>
      </w:r>
    </w:p>
    <w:p w14:paraId="1F8AE4FD" w14:textId="77777777" w:rsidR="006A434F" w:rsidRPr="00C75DCA" w:rsidRDefault="006A434F">
      <w:pPr>
        <w:pStyle w:val="ac"/>
        <w:numPr>
          <w:ilvl w:val="0"/>
          <w:numId w:val="171"/>
        </w:numPr>
        <w:spacing w:beforeLines="20" w:before="62" w:afterLines="20" w:after="62"/>
        <w:ind w:left="998" w:hanging="357"/>
      </w:pPr>
      <w:r w:rsidRPr="00C75DCA">
        <w:t xml:space="preserve">Tap </w:t>
      </w:r>
      <w:r w:rsidRPr="00C75DCA">
        <w:rPr>
          <w:b/>
          <w:bCs/>
        </w:rPr>
        <w:t>More</w:t>
      </w:r>
      <w:r w:rsidRPr="00C75DCA">
        <w:t xml:space="preserve"> to view the details of all the available updates. You can also tap the </w:t>
      </w:r>
      <w:r w:rsidRPr="00C75DCA">
        <w:rPr>
          <w:b/>
          <w:bCs/>
        </w:rPr>
        <w:t>Get</w:t>
      </w:r>
      <w:r w:rsidRPr="00C75DCA">
        <w:t xml:space="preserve"> or </w:t>
      </w:r>
      <w:r w:rsidRPr="00C75DCA">
        <w:rPr>
          <w:b/>
          <w:bCs/>
        </w:rPr>
        <w:t xml:space="preserve">Update All </w:t>
      </w:r>
      <w:r w:rsidRPr="00C75DCA">
        <w:t>button for update.</w:t>
      </w:r>
    </w:p>
    <w:p w14:paraId="2E7F70DD" w14:textId="77777777" w:rsidR="006A434F" w:rsidRPr="00C75DCA" w:rsidRDefault="006A434F">
      <w:pPr>
        <w:pStyle w:val="ac"/>
        <w:numPr>
          <w:ilvl w:val="0"/>
          <w:numId w:val="171"/>
        </w:numPr>
        <w:spacing w:beforeLines="20" w:before="62" w:afterLines="20" w:after="62"/>
        <w:ind w:left="998" w:hanging="357"/>
      </w:pPr>
      <w:r w:rsidRPr="00C75DCA">
        <w:t xml:space="preserve">During the update, tap the </w:t>
      </w:r>
      <w:r w:rsidRPr="00C75DCA">
        <w:rPr>
          <w:noProof/>
        </w:rPr>
        <w:drawing>
          <wp:inline distT="0" distB="0" distL="0" distR="0" wp14:anchorId="28C4DE68" wp14:editId="239513AD">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a:stretch>
                      <a:fillRect/>
                    </a:stretch>
                  </pic:blipFill>
                  <pic:spPr>
                    <a:xfrm>
                      <a:off x="0" y="0"/>
                      <a:ext cx="108000" cy="99584"/>
                    </a:xfrm>
                    <a:prstGeom prst="rect">
                      <a:avLst/>
                    </a:prstGeom>
                  </pic:spPr>
                </pic:pic>
              </a:graphicData>
            </a:graphic>
          </wp:inline>
        </w:drawing>
      </w:r>
      <w:r w:rsidRPr="00C75DCA">
        <w:t xml:space="preserve"> icon to suspend the updating process. Tap the </w:t>
      </w:r>
      <w:r w:rsidRPr="00C75DCA">
        <w:rPr>
          <w:noProof/>
        </w:rPr>
        <w:drawing>
          <wp:inline distT="0" distB="0" distL="0" distR="0" wp14:anchorId="292089CC" wp14:editId="6053288E">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val="0"/>
                        </a:ext>
                      </a:extLst>
                    </a:blip>
                    <a:stretch>
                      <a:fillRect/>
                    </a:stretch>
                  </pic:blipFill>
                  <pic:spPr>
                    <a:xfrm>
                      <a:off x="0" y="0"/>
                      <a:ext cx="108000" cy="108000"/>
                    </a:xfrm>
                    <a:prstGeom prst="rect">
                      <a:avLst/>
                    </a:prstGeom>
                  </pic:spPr>
                </pic:pic>
              </a:graphicData>
            </a:graphic>
          </wp:inline>
        </w:drawing>
      </w:r>
      <w:r w:rsidRPr="00C75DCA">
        <w:t xml:space="preserve"> icon </w:t>
      </w:r>
      <w:r w:rsidRPr="00C75DCA">
        <w:rPr>
          <w:rFonts w:hint="eastAsia"/>
        </w:rPr>
        <w:t>to</w:t>
      </w:r>
      <w:r w:rsidRPr="00C75DCA">
        <w:t xml:space="preserve"> resume the update and the process will continue from the pause point.</w:t>
      </w:r>
    </w:p>
    <w:p w14:paraId="6A19958A" w14:textId="77777777" w:rsidR="006A434F" w:rsidRPr="00C75DCA" w:rsidRDefault="006A434F">
      <w:pPr>
        <w:pStyle w:val="ac"/>
        <w:numPr>
          <w:ilvl w:val="0"/>
          <w:numId w:val="171"/>
        </w:numPr>
        <w:spacing w:beforeLines="20" w:before="62" w:afterLines="20" w:after="62"/>
        <w:ind w:left="998" w:hanging="357"/>
      </w:pPr>
      <w:r w:rsidRPr="00C75DCA">
        <w:t>When the updating process is completed, the software will be installed automatically. The new version will replace the older version.</w:t>
      </w:r>
    </w:p>
    <w:p w14:paraId="728AC55E" w14:textId="77777777" w:rsidR="006A434F" w:rsidRPr="00C75DCA" w:rsidRDefault="006A434F" w:rsidP="006A434F">
      <w:pPr>
        <w:pBdr>
          <w:top w:val="single" w:sz="6" w:space="1" w:color="auto"/>
          <w:bottom w:val="single" w:sz="6" w:space="1" w:color="auto"/>
        </w:pBdr>
        <w:spacing w:beforeLines="0" w:before="0" w:afterLines="0" w:after="0"/>
        <w:rPr>
          <w:rFonts w:cs="Arial"/>
          <w:b/>
        </w:rPr>
      </w:pPr>
      <w:r w:rsidRPr="00C75DCA">
        <w:rPr>
          <w:noProof/>
        </w:rPr>
        <w:drawing>
          <wp:anchor distT="0" distB="0" distL="114300" distR="114300" simplePos="0" relativeHeight="251977728" behindDoc="0" locked="0" layoutInCell="1" allowOverlap="1" wp14:anchorId="7147BA6E" wp14:editId="67C80EE9">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Pr="00C75DCA">
        <w:rPr>
          <w:rFonts w:cs="Arial"/>
          <w:b/>
        </w:rPr>
        <w:t>NOTE</w:t>
      </w:r>
    </w:p>
    <w:p w14:paraId="50C2991D" w14:textId="77777777" w:rsidR="006A434F" w:rsidRPr="00C75DCA" w:rsidRDefault="006A434F" w:rsidP="006A434F">
      <w:pPr>
        <w:pBdr>
          <w:top w:val="single" w:sz="6" w:space="1" w:color="auto"/>
          <w:bottom w:val="single" w:sz="6" w:space="1" w:color="auto"/>
        </w:pBdr>
        <w:spacing w:beforeLines="0" w:before="0" w:afterLines="0" w:after="0"/>
        <w:rPr>
          <w:rFonts w:cs="Arial"/>
        </w:rPr>
      </w:pPr>
      <w:r w:rsidRPr="00C75DCA">
        <w:rPr>
          <w:rFonts w:cs="Arial"/>
        </w:rPr>
        <w:t xml:space="preserve">For the account management, proceed to the Member Center </w:t>
      </w:r>
      <w:r w:rsidRPr="00C75DCA">
        <w:rPr>
          <w:rFonts w:cs="Arial" w:hint="eastAsia"/>
        </w:rPr>
        <w:t>tab</w:t>
      </w:r>
      <w:r w:rsidRPr="00C75DCA">
        <w:rPr>
          <w:rFonts w:cs="Arial"/>
        </w:rPr>
        <w:t>.</w:t>
      </w:r>
    </w:p>
    <w:p w14:paraId="5478D203" w14:textId="77777777" w:rsidR="006A434F" w:rsidRPr="00C75DCA" w:rsidRDefault="006A434F" w:rsidP="006A434F">
      <w:pPr>
        <w:spacing w:before="156" w:after="156"/>
      </w:pPr>
    </w:p>
    <w:p w14:paraId="3A1DAD2F" w14:textId="0A406A6C" w:rsidR="006A434F" w:rsidRPr="00C75DCA" w:rsidRDefault="006A434F" w:rsidP="006A434F">
      <w:pPr>
        <w:spacing w:before="156" w:after="156"/>
      </w:pPr>
      <w:bookmarkStart w:id="885" w:name="_Ref159831021"/>
    </w:p>
    <w:p w14:paraId="1F89B3BA" w14:textId="77777777" w:rsidR="007642AC" w:rsidRPr="00C75DCA" w:rsidRDefault="007642AC" w:rsidP="00782E42">
      <w:pPr>
        <w:pStyle w:val="12"/>
        <w:spacing w:before="312" w:after="312"/>
      </w:pPr>
      <w:bookmarkStart w:id="886" w:name="_Ref160094570"/>
      <w:bookmarkStart w:id="887" w:name="_Toc202951354"/>
      <w:r w:rsidRPr="00C75DCA">
        <w:lastRenderedPageBreak/>
        <w:t>VCI Manager</w:t>
      </w:r>
      <w:bookmarkEnd w:id="881"/>
      <w:bookmarkEnd w:id="882"/>
      <w:bookmarkEnd w:id="883"/>
      <w:bookmarkEnd w:id="885"/>
      <w:bookmarkEnd w:id="886"/>
      <w:bookmarkEnd w:id="887"/>
    </w:p>
    <w:p w14:paraId="00C09D46" w14:textId="77777777" w:rsidR="007642AC" w:rsidRPr="00C75DCA" w:rsidRDefault="007642AC" w:rsidP="007642AC">
      <w:pPr>
        <w:pStyle w:val="BodytextUserManual"/>
        <w:spacing w:before="156" w:afterLines="0" w:after="0"/>
      </w:pPr>
      <w:r w:rsidRPr="00C75DCA">
        <w:t>The VCI Manager is an application for connecting the MaxiSys tablet with VCI</w:t>
      </w:r>
      <w:r w:rsidR="00024332" w:rsidRPr="00C75DCA">
        <w:t>2</w:t>
      </w:r>
      <w:r w:rsidRPr="00C75DCA">
        <w:t xml:space="preserve">. This application allows you to pair the tablet with the </w:t>
      </w:r>
      <w:r w:rsidR="00024332" w:rsidRPr="00C75DCA">
        <w:t xml:space="preserve">VCI2 </w:t>
      </w:r>
      <w:r w:rsidRPr="00C75DCA">
        <w:t>and to check the communication status. You can either build the connection via Bluetooth or Wi-Fi, of which the latter is more stable and faster in speed for module operation</w:t>
      </w:r>
      <w:r w:rsidR="00C10193" w:rsidRPr="00C75DCA">
        <w:t>.</w:t>
      </w:r>
    </w:p>
    <w:p w14:paraId="785E2A78" w14:textId="36D4B3A6" w:rsidR="007642AC" w:rsidRPr="00C75DCA" w:rsidRDefault="00D45FC1" w:rsidP="00CD2F87">
      <w:pPr>
        <w:pStyle w:val="BodytextUserManual"/>
        <w:snapToGrid w:val="0"/>
        <w:spacing w:before="156" w:afterLines="0" w:after="0" w:line="360" w:lineRule="auto"/>
        <w:ind w:left="0"/>
        <w:jc w:val="center"/>
      </w:pPr>
      <w:r w:rsidRPr="00C75DCA">
        <w:rPr>
          <w:noProof/>
        </w:rPr>
        <w:drawing>
          <wp:inline distT="0" distB="0" distL="0" distR="0" wp14:anchorId="0C0A2337" wp14:editId="6C951EFE">
            <wp:extent cx="3088469" cy="1710000"/>
            <wp:effectExtent l="0" t="0" r="0" b="508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3088469" cy="1710000"/>
                    </a:xfrm>
                    <a:prstGeom prst="rect">
                      <a:avLst/>
                    </a:prstGeom>
                    <a:noFill/>
                    <a:ln>
                      <a:noFill/>
                    </a:ln>
                  </pic:spPr>
                </pic:pic>
              </a:graphicData>
            </a:graphic>
          </wp:inline>
        </w:drawing>
      </w:r>
    </w:p>
    <w:p w14:paraId="4F902598" w14:textId="1F253903" w:rsidR="007642AC" w:rsidRPr="00C75DCA" w:rsidRDefault="007642AC" w:rsidP="00CD2F87">
      <w:pPr>
        <w:pStyle w:val="ae"/>
        <w:spacing w:beforeLines="0" w:before="0" w:after="156"/>
        <w:rPr>
          <w:i/>
        </w:rPr>
      </w:pPr>
      <w:r w:rsidRPr="00C75DCA">
        <w:t xml:space="preserve">Figure </w:t>
      </w:r>
      <w:r w:rsidR="006C033B" w:rsidRPr="00C75DCA">
        <w:fldChar w:fldCharType="begin"/>
      </w:r>
      <w:r w:rsidR="006C033B" w:rsidRPr="00C75DCA">
        <w:instrText xml:space="preserve"> STYLEREF 1 \s </w:instrText>
      </w:r>
      <w:r w:rsidR="006C033B" w:rsidRPr="00C75DCA">
        <w:fldChar w:fldCharType="separate"/>
      </w:r>
      <w:r w:rsidR="006233ED">
        <w:rPr>
          <w:noProof/>
        </w:rPr>
        <w:t>14</w:t>
      </w:r>
      <w:r w:rsidR="006C033B" w:rsidRPr="00C75DCA">
        <w:rPr>
          <w:noProof/>
        </w:rPr>
        <w:fldChar w:fldCharType="end"/>
      </w:r>
      <w:r w:rsidR="00623535" w:rsidRPr="00C75DCA">
        <w:noBreakHyphen/>
      </w:r>
      <w:r w:rsidR="006C033B" w:rsidRPr="00C75DCA">
        <w:fldChar w:fldCharType="begin"/>
      </w:r>
      <w:r w:rsidR="006C033B" w:rsidRPr="00C75DCA">
        <w:instrText xml:space="preserve"> SEQ Figure \* ARABIC \s 1 </w:instrText>
      </w:r>
      <w:r w:rsidR="006C033B" w:rsidRPr="00C75DCA">
        <w:fldChar w:fldCharType="separate"/>
      </w:r>
      <w:r w:rsidR="006233ED">
        <w:rPr>
          <w:noProof/>
        </w:rPr>
        <w:t>1</w:t>
      </w:r>
      <w:r w:rsidR="006C033B" w:rsidRPr="00C75DCA">
        <w:rPr>
          <w:noProof/>
        </w:rPr>
        <w:fldChar w:fldCharType="end"/>
      </w:r>
      <w:r w:rsidRPr="00C75DCA">
        <w:t xml:space="preserve"> </w:t>
      </w:r>
      <w:r w:rsidRPr="00C75DCA">
        <w:rPr>
          <w:i/>
        </w:rPr>
        <w:t>VCI Manager Screen</w:t>
      </w:r>
    </w:p>
    <w:p w14:paraId="67FF2217" w14:textId="77777777" w:rsidR="007642AC" w:rsidRPr="00C75DCA" w:rsidRDefault="007642AC">
      <w:pPr>
        <w:pStyle w:val="ac"/>
        <w:numPr>
          <w:ilvl w:val="0"/>
          <w:numId w:val="142"/>
        </w:numPr>
        <w:spacing w:beforeLines="20" w:before="62" w:afterLines="20" w:after="62"/>
        <w:ind w:left="641" w:hanging="357"/>
        <w:rPr>
          <w:rFonts w:cs="Arial"/>
        </w:rPr>
      </w:pPr>
      <w:r w:rsidRPr="00C75DCA">
        <w:rPr>
          <w:rFonts w:cs="Arial"/>
          <w:b/>
        </w:rPr>
        <w:t>Connection</w:t>
      </w:r>
      <w:r w:rsidR="002F592F" w:rsidRPr="00C75DCA">
        <w:rPr>
          <w:rFonts w:cs="Arial" w:hint="eastAsia"/>
          <w:b/>
        </w:rPr>
        <w:t xml:space="preserve"> </w:t>
      </w:r>
      <w:r w:rsidRPr="00C75DCA">
        <w:rPr>
          <w:rFonts w:cs="Arial"/>
          <w:b/>
        </w:rPr>
        <w:t>Mode</w:t>
      </w:r>
      <w:r w:rsidRPr="00C75DCA">
        <w:rPr>
          <w:rFonts w:cs="Arial"/>
        </w:rPr>
        <w:t xml:space="preserve">: </w:t>
      </w:r>
      <w:bookmarkStart w:id="888" w:name="OLE_LINK57"/>
      <w:r w:rsidRPr="00C75DCA">
        <w:rPr>
          <w:rFonts w:cs="Arial"/>
        </w:rPr>
        <w:t>five connection modes are available. The connection status displays adjacent to each mode.</w:t>
      </w:r>
    </w:p>
    <w:bookmarkEnd w:id="888"/>
    <w:p w14:paraId="41CBBF72" w14:textId="77777777" w:rsidR="007642AC" w:rsidRPr="00C75DCA" w:rsidRDefault="007642AC">
      <w:pPr>
        <w:pStyle w:val="ac"/>
        <w:numPr>
          <w:ilvl w:val="0"/>
          <w:numId w:val="143"/>
        </w:numPr>
        <w:spacing w:beforeLines="20" w:before="62" w:afterLines="20" w:after="62"/>
        <w:ind w:left="998" w:hanging="357"/>
        <w:rPr>
          <w:rFonts w:cs="Arial"/>
        </w:rPr>
      </w:pPr>
      <w:r w:rsidRPr="00C75DCA">
        <w:rPr>
          <w:rFonts w:cs="Arial"/>
        </w:rPr>
        <w:t>Wi-Fi Connection — when connected to a wireless device, the connection state displays as “Connected.</w:t>
      </w:r>
      <w:r w:rsidR="00522F8C" w:rsidRPr="00C75DCA">
        <w:rPr>
          <w:rFonts w:cs="Arial"/>
        </w:rPr>
        <w:t>”</w:t>
      </w:r>
      <w:r w:rsidRPr="00C75DCA">
        <w:rPr>
          <w:rFonts w:cs="Arial"/>
        </w:rPr>
        <w:t xml:space="preserve"> Otherwise, it displays as “Disconnected.” </w:t>
      </w:r>
    </w:p>
    <w:p w14:paraId="407C5241" w14:textId="77777777" w:rsidR="007642AC" w:rsidRPr="00C75DCA" w:rsidRDefault="007642AC">
      <w:pPr>
        <w:pStyle w:val="ac"/>
        <w:numPr>
          <w:ilvl w:val="0"/>
          <w:numId w:val="143"/>
        </w:numPr>
        <w:spacing w:beforeLines="20" w:before="62" w:afterLines="20" w:after="62"/>
        <w:ind w:left="998" w:hanging="357"/>
        <w:rPr>
          <w:rFonts w:cs="Arial"/>
        </w:rPr>
      </w:pPr>
      <w:r w:rsidRPr="00C75DCA">
        <w:rPr>
          <w:rFonts w:hint="eastAsia"/>
        </w:rPr>
        <w:t>V</w:t>
      </w:r>
      <w:r w:rsidRPr="00C75DCA">
        <w:t xml:space="preserve">CI Bluetooth Pairing </w:t>
      </w:r>
      <w:r w:rsidRPr="00C75DCA">
        <w:rPr>
          <w:rFonts w:cs="Arial"/>
        </w:rPr>
        <w:t xml:space="preserve">— when the </w:t>
      </w:r>
      <w:r w:rsidR="00024332" w:rsidRPr="00C75DCA">
        <w:t xml:space="preserve">VCI2 </w:t>
      </w:r>
      <w:r w:rsidRPr="00C75DCA">
        <w:rPr>
          <w:rFonts w:cs="Arial"/>
        </w:rPr>
        <w:t xml:space="preserve">is paired to </w:t>
      </w:r>
      <w:r w:rsidR="00894F14" w:rsidRPr="00C75DCA">
        <w:rPr>
          <w:rFonts w:cs="Arial"/>
        </w:rPr>
        <w:t>the tablet</w:t>
      </w:r>
      <w:r w:rsidRPr="00C75DCA">
        <w:rPr>
          <w:rFonts w:cs="Arial"/>
        </w:rPr>
        <w:t xml:space="preserve"> via Bluetooth, the connection status displays as “Connected.” Otherwise, it displays as “Disconnected.”</w:t>
      </w:r>
    </w:p>
    <w:p w14:paraId="7C6C5948" w14:textId="77777777" w:rsidR="007642AC" w:rsidRPr="00C75DCA" w:rsidRDefault="007642AC">
      <w:pPr>
        <w:pStyle w:val="ac"/>
        <w:numPr>
          <w:ilvl w:val="0"/>
          <w:numId w:val="143"/>
        </w:numPr>
        <w:spacing w:beforeLines="20" w:before="62" w:afterLines="20" w:after="62"/>
        <w:ind w:left="998" w:hanging="357"/>
        <w:rPr>
          <w:rFonts w:cs="Arial"/>
        </w:rPr>
      </w:pPr>
      <w:r w:rsidRPr="00C75DCA">
        <w:rPr>
          <w:rFonts w:hint="eastAsia"/>
        </w:rPr>
        <w:t>B</w:t>
      </w:r>
      <w:r w:rsidRPr="00C75DCA">
        <w:t>AS Bluetooth Pairing</w:t>
      </w:r>
      <w:r w:rsidRPr="00C75DCA">
        <w:rPr>
          <w:rFonts w:cs="Arial"/>
        </w:rPr>
        <w:t xml:space="preserve">— when paired to a </w:t>
      </w:r>
      <w:r w:rsidRPr="00C75DCA">
        <w:rPr>
          <w:rFonts w:cs="Arial" w:hint="eastAsia"/>
        </w:rPr>
        <w:t>battery</w:t>
      </w:r>
      <w:r w:rsidRPr="00C75DCA">
        <w:rPr>
          <w:rFonts w:cs="Arial"/>
        </w:rPr>
        <w:t xml:space="preserve"> tester via Bluetooth, the connection status displays as “Connected.” Otherwise, it displays as “Disconnected.”</w:t>
      </w:r>
    </w:p>
    <w:p w14:paraId="63AA1EE8" w14:textId="77777777" w:rsidR="007642AC" w:rsidRPr="00C75DCA" w:rsidRDefault="007642AC">
      <w:pPr>
        <w:pStyle w:val="ac"/>
        <w:numPr>
          <w:ilvl w:val="0"/>
          <w:numId w:val="143"/>
        </w:numPr>
        <w:spacing w:beforeLines="20" w:before="62" w:afterLines="20" w:after="62"/>
        <w:ind w:left="998" w:hanging="357"/>
        <w:rPr>
          <w:rFonts w:cs="Arial"/>
        </w:rPr>
      </w:pPr>
      <w:r w:rsidRPr="00C75DCA">
        <w:rPr>
          <w:rFonts w:hint="eastAsia"/>
        </w:rPr>
        <w:t>V</w:t>
      </w:r>
      <w:r w:rsidRPr="00C75DCA">
        <w:t xml:space="preserve">CI Update </w:t>
      </w:r>
      <w:r w:rsidRPr="00C75DCA">
        <w:rPr>
          <w:rFonts w:cs="Arial"/>
        </w:rPr>
        <w:t xml:space="preserve">— connects the </w:t>
      </w:r>
      <w:r w:rsidR="00024332" w:rsidRPr="00C75DCA">
        <w:t xml:space="preserve">VCI2 </w:t>
      </w:r>
      <w:r w:rsidRPr="00C75DCA">
        <w:rPr>
          <w:rFonts w:cs="Arial"/>
        </w:rPr>
        <w:t xml:space="preserve">to the diagnostic tablet, </w:t>
      </w:r>
      <w:r w:rsidR="00BF1A29" w:rsidRPr="00C75DCA">
        <w:rPr>
          <w:rFonts w:cs="Arial" w:hint="eastAsia"/>
        </w:rPr>
        <w:t xml:space="preserve">and </w:t>
      </w:r>
      <w:r w:rsidRPr="00C75DCA">
        <w:rPr>
          <w:rFonts w:cs="Arial"/>
        </w:rPr>
        <w:t xml:space="preserve">then updates the </w:t>
      </w:r>
      <w:r w:rsidR="00024332" w:rsidRPr="00C75DCA">
        <w:t xml:space="preserve">VCI2 </w:t>
      </w:r>
      <w:r w:rsidRPr="00C75DCA">
        <w:rPr>
          <w:rFonts w:cs="Arial"/>
        </w:rPr>
        <w:t>firmware through the tablet.</w:t>
      </w:r>
    </w:p>
    <w:p w14:paraId="10709EF3" w14:textId="77777777" w:rsidR="007642AC" w:rsidRPr="00C75DCA" w:rsidRDefault="007642AC">
      <w:pPr>
        <w:pStyle w:val="ac"/>
        <w:numPr>
          <w:ilvl w:val="0"/>
          <w:numId w:val="143"/>
        </w:numPr>
        <w:spacing w:beforeLines="20" w:before="62" w:afterLines="20" w:after="62"/>
        <w:ind w:left="998" w:hanging="357"/>
      </w:pPr>
      <w:r w:rsidRPr="00C75DCA">
        <w:rPr>
          <w:rFonts w:hint="eastAsia"/>
        </w:rPr>
        <w:t>B</w:t>
      </w:r>
      <w:r w:rsidRPr="00C75DCA">
        <w:t xml:space="preserve">AS Update </w:t>
      </w:r>
      <w:r w:rsidRPr="00C75DCA">
        <w:rPr>
          <w:rFonts w:cs="Arial"/>
        </w:rPr>
        <w:t xml:space="preserve">— connects the battery tester to the diagnostic tablet, </w:t>
      </w:r>
      <w:r w:rsidR="00BF1A29" w:rsidRPr="00C75DCA">
        <w:rPr>
          <w:rFonts w:cs="Arial" w:hint="eastAsia"/>
        </w:rPr>
        <w:t xml:space="preserve">and </w:t>
      </w:r>
      <w:r w:rsidRPr="00C75DCA">
        <w:rPr>
          <w:rFonts w:cs="Arial"/>
        </w:rPr>
        <w:t xml:space="preserve">then updates the battery tester’s firmware through the tablet. </w:t>
      </w:r>
    </w:p>
    <w:p w14:paraId="4B8E7CA2" w14:textId="77777777" w:rsidR="007642AC" w:rsidRPr="00C75DCA" w:rsidRDefault="007642AC">
      <w:pPr>
        <w:pStyle w:val="ac"/>
        <w:numPr>
          <w:ilvl w:val="0"/>
          <w:numId w:val="142"/>
        </w:numPr>
        <w:spacing w:beforeLines="20" w:before="62" w:afterLines="20" w:after="62"/>
        <w:ind w:left="641" w:hanging="357"/>
        <w:rPr>
          <w:rFonts w:cs="Arial"/>
        </w:rPr>
      </w:pPr>
      <w:r w:rsidRPr="00C75DCA">
        <w:rPr>
          <w:rFonts w:cs="Arial"/>
          <w:b/>
        </w:rPr>
        <w:t>Settings</w:t>
      </w:r>
      <w:r w:rsidRPr="00C75DCA">
        <w:rPr>
          <w:rFonts w:cs="Arial"/>
        </w:rPr>
        <w:t xml:space="preserve">: this section allows you to manage wireless pairing or set up network connection. Toggle the </w:t>
      </w:r>
      <w:r w:rsidRPr="00C75DCA">
        <w:rPr>
          <w:rFonts w:cs="Arial"/>
          <w:b/>
          <w:bCs/>
        </w:rPr>
        <w:t>ON/OFF</w:t>
      </w:r>
      <w:r w:rsidRPr="00C75DCA">
        <w:rPr>
          <w:rFonts w:cs="Arial"/>
        </w:rPr>
        <w:t xml:space="preserve"> button to </w:t>
      </w:r>
      <w:r w:rsidRPr="00C75DCA">
        <w:rPr>
          <w:rFonts w:cs="Arial"/>
          <w:b/>
          <w:bCs/>
        </w:rPr>
        <w:t>ON</w:t>
      </w:r>
      <w:r w:rsidRPr="00C75DCA">
        <w:rPr>
          <w:rFonts w:cs="Arial"/>
        </w:rPr>
        <w:t xml:space="preserve">. </w:t>
      </w:r>
      <w:bookmarkStart w:id="889" w:name="OLE_LINK58"/>
      <w:r w:rsidRPr="00C75DCA">
        <w:rPr>
          <w:rFonts w:cs="Arial"/>
        </w:rPr>
        <w:t>The available devices for pairing will display</w:t>
      </w:r>
      <w:bookmarkEnd w:id="889"/>
      <w:r w:rsidRPr="00C75DCA">
        <w:rPr>
          <w:rFonts w:cs="Arial"/>
        </w:rPr>
        <w:t>. Tap the needed one to start pairing.</w:t>
      </w:r>
    </w:p>
    <w:p w14:paraId="34504112" w14:textId="77777777" w:rsidR="007642AC" w:rsidRPr="00C75DCA" w:rsidRDefault="007642AC" w:rsidP="007642AC">
      <w:pPr>
        <w:pStyle w:val="20"/>
        <w:spacing w:before="312" w:after="156"/>
        <w:rPr>
          <w:rFonts w:cs="Arial"/>
        </w:rPr>
      </w:pPr>
      <w:bookmarkStart w:id="890" w:name="_Wi-Fi_Connection"/>
      <w:bookmarkStart w:id="891" w:name="_Toc13599315"/>
      <w:bookmarkStart w:id="892" w:name="_Toc38114425"/>
      <w:bookmarkStart w:id="893" w:name="_Ref118312854"/>
      <w:bookmarkStart w:id="894" w:name="_Ref118312857"/>
      <w:bookmarkStart w:id="895" w:name="_Ref119312253"/>
      <w:bookmarkStart w:id="896" w:name="_Toc159436378"/>
      <w:bookmarkStart w:id="897" w:name="_Toc202951355"/>
      <w:bookmarkEnd w:id="890"/>
      <w:r w:rsidRPr="00C75DCA">
        <w:rPr>
          <w:rFonts w:cs="Arial"/>
        </w:rPr>
        <w:lastRenderedPageBreak/>
        <w:t>Wi-Fi Connection</w:t>
      </w:r>
      <w:bookmarkEnd w:id="891"/>
      <w:bookmarkEnd w:id="892"/>
      <w:bookmarkEnd w:id="893"/>
      <w:bookmarkEnd w:id="894"/>
      <w:bookmarkEnd w:id="895"/>
      <w:bookmarkEnd w:id="896"/>
      <w:bookmarkEnd w:id="897"/>
    </w:p>
    <w:p w14:paraId="05DD30CD" w14:textId="77777777" w:rsidR="007642AC" w:rsidRPr="00C75DCA" w:rsidRDefault="007642AC" w:rsidP="00F3253D">
      <w:pPr>
        <w:pStyle w:val="BodytextUserManual"/>
        <w:spacing w:before="156" w:after="156"/>
      </w:pPr>
      <w:r w:rsidRPr="00C75DCA">
        <w:rPr>
          <w:szCs w:val="18"/>
        </w:rPr>
        <w:t>Wi-Fi Connection is an advanced function for quick linkage with VCI</w:t>
      </w:r>
      <w:r w:rsidR="00024332" w:rsidRPr="00C75DCA">
        <w:rPr>
          <w:szCs w:val="18"/>
        </w:rPr>
        <w:t>2</w:t>
      </w:r>
      <w:r w:rsidRPr="00C75DCA">
        <w:rPr>
          <w:szCs w:val="18"/>
        </w:rPr>
        <w:t xml:space="preserve">. Since Wi-Fi connection supports 5G, the MaxiSys tablet </w:t>
      </w:r>
      <w:r w:rsidRPr="00C75DCA">
        <w:rPr>
          <w:rFonts w:eastAsia="ArialMT"/>
          <w:szCs w:val="18"/>
        </w:rPr>
        <w:t xml:space="preserve">and </w:t>
      </w:r>
      <w:r w:rsidR="00024332" w:rsidRPr="00C75DCA">
        <w:t xml:space="preserve">VCI2 </w:t>
      </w:r>
      <w:r w:rsidRPr="00C75DCA">
        <w:rPr>
          <w:rFonts w:eastAsia="ArialMT"/>
          <w:szCs w:val="18"/>
        </w:rPr>
        <w:t>share a faster and</w:t>
      </w:r>
      <w:r w:rsidRPr="00C75DCA">
        <w:rPr>
          <w:szCs w:val="18"/>
        </w:rPr>
        <w:t xml:space="preserve"> </w:t>
      </w:r>
      <w:r w:rsidRPr="00C75DCA">
        <w:rPr>
          <w:rFonts w:eastAsia="ArialMT"/>
          <w:szCs w:val="18"/>
        </w:rPr>
        <w:t>more stable connection when using this communication method</w:t>
      </w:r>
      <w:r w:rsidRPr="00C75DCA">
        <w:t xml:space="preserve">. </w:t>
      </w:r>
    </w:p>
    <w:p w14:paraId="11A5D31C" w14:textId="77777777" w:rsidR="007642AC" w:rsidRPr="00C75DCA" w:rsidRDefault="007642AC" w:rsidP="003A7528">
      <w:pPr>
        <w:pStyle w:val="ac"/>
        <w:numPr>
          <w:ilvl w:val="0"/>
          <w:numId w:val="4"/>
        </w:numPr>
        <w:spacing w:beforeLines="20" w:before="62" w:afterLines="20" w:after="62"/>
        <w:ind w:left="641" w:hanging="357"/>
        <w:rPr>
          <w:rFonts w:cs="Arial"/>
        </w:rPr>
      </w:pPr>
      <w:r w:rsidRPr="00C75DCA">
        <w:rPr>
          <w:rFonts w:cs="Arial"/>
          <w:b/>
        </w:rPr>
        <w:t>To connect the VCI</w:t>
      </w:r>
      <w:r w:rsidR="00024332" w:rsidRPr="00C75DCA">
        <w:rPr>
          <w:rFonts w:cs="Arial"/>
          <w:b/>
        </w:rPr>
        <w:t>2</w:t>
      </w:r>
      <w:r w:rsidRPr="00C75DCA">
        <w:rPr>
          <w:rFonts w:cs="Arial"/>
          <w:b/>
        </w:rPr>
        <w:t xml:space="preserve"> to the tablet via Wi-Fi </w:t>
      </w:r>
    </w:p>
    <w:p w14:paraId="21A09A36" w14:textId="77777777" w:rsidR="007642AC" w:rsidRPr="00C75DCA" w:rsidRDefault="007642AC">
      <w:pPr>
        <w:pStyle w:val="ac"/>
        <w:numPr>
          <w:ilvl w:val="0"/>
          <w:numId w:val="145"/>
        </w:numPr>
        <w:spacing w:beforeLines="20" w:before="62" w:afterLines="20" w:after="62"/>
        <w:ind w:left="1015" w:hanging="357"/>
        <w:rPr>
          <w:rFonts w:cs="Arial"/>
        </w:rPr>
      </w:pPr>
      <w:r w:rsidRPr="00C75DCA">
        <w:rPr>
          <w:rFonts w:cs="Arial"/>
        </w:rPr>
        <w:t>Power on the tablet.</w:t>
      </w:r>
    </w:p>
    <w:p w14:paraId="2948D692" w14:textId="77777777" w:rsidR="007642AC" w:rsidRPr="00C75DCA" w:rsidRDefault="007642AC">
      <w:pPr>
        <w:pStyle w:val="ac"/>
        <w:numPr>
          <w:ilvl w:val="0"/>
          <w:numId w:val="145"/>
        </w:numPr>
        <w:spacing w:beforeLines="20" w:before="62" w:afterLines="20" w:after="62"/>
        <w:ind w:left="1015" w:hanging="357"/>
        <w:rPr>
          <w:rFonts w:cs="Arial"/>
        </w:rPr>
      </w:pPr>
      <w:r w:rsidRPr="00C75DCA">
        <w:rPr>
          <w:rFonts w:cs="Arial"/>
        </w:rPr>
        <w:t>Connect the 26-pin end of the main cable to the VCI</w:t>
      </w:r>
      <w:r w:rsidR="00024332" w:rsidRPr="00C75DCA">
        <w:rPr>
          <w:rFonts w:cs="Arial"/>
        </w:rPr>
        <w:t>2</w:t>
      </w:r>
      <w:r w:rsidRPr="00C75DCA">
        <w:rPr>
          <w:rFonts w:cs="Arial"/>
        </w:rPr>
        <w:t>'s vehicle data connector.</w:t>
      </w:r>
    </w:p>
    <w:p w14:paraId="6A5C676B" w14:textId="77777777" w:rsidR="007642AC" w:rsidRPr="00C75DCA" w:rsidRDefault="007642AC">
      <w:pPr>
        <w:pStyle w:val="ac"/>
        <w:numPr>
          <w:ilvl w:val="0"/>
          <w:numId w:val="145"/>
        </w:numPr>
        <w:spacing w:beforeLines="20" w:before="62" w:afterLines="20" w:after="62"/>
        <w:ind w:left="1015" w:hanging="357"/>
        <w:rPr>
          <w:rFonts w:cs="Arial"/>
        </w:rPr>
      </w:pPr>
      <w:r w:rsidRPr="00C75DCA">
        <w:rPr>
          <w:rFonts w:cs="Arial"/>
        </w:rPr>
        <w:t>Connect the 16-pin end of the main cable to the vehicle data link connector (DLC).</w:t>
      </w:r>
    </w:p>
    <w:p w14:paraId="75F85F8A" w14:textId="77777777" w:rsidR="007642AC" w:rsidRPr="00C75DCA" w:rsidRDefault="007642AC">
      <w:pPr>
        <w:pStyle w:val="ac"/>
        <w:numPr>
          <w:ilvl w:val="0"/>
          <w:numId w:val="145"/>
        </w:numPr>
        <w:spacing w:beforeLines="20" w:before="62" w:afterLines="20" w:after="62"/>
        <w:ind w:left="1015" w:hanging="357"/>
        <w:rPr>
          <w:rFonts w:cs="Arial"/>
        </w:rPr>
      </w:pPr>
      <w:r w:rsidRPr="00C75DCA">
        <w:rPr>
          <w:rFonts w:cs="Arial"/>
        </w:rPr>
        <w:t>Tap</w:t>
      </w:r>
      <w:r w:rsidR="00F3253D" w:rsidRPr="00C75DCA">
        <w:rPr>
          <w:rFonts w:cs="Arial" w:hint="eastAsia"/>
        </w:rPr>
        <w:t xml:space="preserve"> the</w:t>
      </w:r>
      <w:r w:rsidRPr="00C75DCA">
        <w:rPr>
          <w:rFonts w:cs="Arial"/>
        </w:rPr>
        <w:t xml:space="preserve"> </w:t>
      </w:r>
      <w:r w:rsidRPr="00C75DCA">
        <w:rPr>
          <w:rFonts w:cs="Arial"/>
          <w:b/>
        </w:rPr>
        <w:t>VCI Manager</w:t>
      </w:r>
      <w:r w:rsidR="00F3253D" w:rsidRPr="00C75DCA">
        <w:rPr>
          <w:rFonts w:cs="Arial" w:hint="eastAsia"/>
          <w:b/>
        </w:rPr>
        <w:t xml:space="preserve"> </w:t>
      </w:r>
      <w:r w:rsidR="00F3253D" w:rsidRPr="00C75DCA">
        <w:rPr>
          <w:rFonts w:cs="Arial"/>
          <w:bCs/>
        </w:rPr>
        <w:t>application button</w:t>
      </w:r>
      <w:r w:rsidRPr="00C75DCA">
        <w:rPr>
          <w:rFonts w:cs="Arial"/>
        </w:rPr>
        <w:t xml:space="preserve"> on the MaxiSys Job Menu of the tablet.</w:t>
      </w:r>
    </w:p>
    <w:p w14:paraId="54763202" w14:textId="77777777" w:rsidR="007642AC" w:rsidRPr="00C75DCA" w:rsidRDefault="00F3253D">
      <w:pPr>
        <w:pStyle w:val="ac"/>
        <w:numPr>
          <w:ilvl w:val="0"/>
          <w:numId w:val="145"/>
        </w:numPr>
        <w:spacing w:beforeLines="20" w:before="62" w:afterLines="20" w:after="62"/>
        <w:ind w:left="1015" w:hanging="357"/>
        <w:rPr>
          <w:rFonts w:cs="Arial"/>
        </w:rPr>
      </w:pPr>
      <w:r w:rsidRPr="00C75DCA">
        <w:rPr>
          <w:rFonts w:cs="Arial" w:hint="eastAsia"/>
        </w:rPr>
        <w:t>Tap the</w:t>
      </w:r>
      <w:r w:rsidRPr="00C75DCA">
        <w:rPr>
          <w:rFonts w:cs="Arial"/>
        </w:rPr>
        <w:t xml:space="preserve"> </w:t>
      </w:r>
      <w:r w:rsidR="007642AC" w:rsidRPr="00C75DCA">
        <w:rPr>
          <w:rFonts w:cs="Arial"/>
          <w:b/>
        </w:rPr>
        <w:t>Wi-Fi</w:t>
      </w:r>
      <w:r w:rsidR="007642AC" w:rsidRPr="00C75DCA">
        <w:rPr>
          <w:rFonts w:cs="Arial"/>
        </w:rPr>
        <w:t xml:space="preserve"> </w:t>
      </w:r>
      <w:r w:rsidRPr="00C75DCA">
        <w:rPr>
          <w:rFonts w:cs="Arial" w:hint="eastAsia"/>
        </w:rPr>
        <w:t xml:space="preserve">option </w:t>
      </w:r>
      <w:r w:rsidRPr="00C75DCA">
        <w:rPr>
          <w:rFonts w:cs="Arial"/>
        </w:rPr>
        <w:t>on the left column</w:t>
      </w:r>
      <w:r w:rsidR="007642AC" w:rsidRPr="00C75DCA">
        <w:rPr>
          <w:rFonts w:cs="Arial"/>
        </w:rPr>
        <w:t>.</w:t>
      </w:r>
    </w:p>
    <w:p w14:paraId="556960C0" w14:textId="77777777" w:rsidR="007642AC" w:rsidRPr="00C75DCA" w:rsidRDefault="0086599B">
      <w:pPr>
        <w:pStyle w:val="ac"/>
        <w:numPr>
          <w:ilvl w:val="0"/>
          <w:numId w:val="145"/>
        </w:numPr>
        <w:spacing w:beforeLines="20" w:before="62" w:afterLines="20" w:after="62"/>
        <w:ind w:left="1015" w:hanging="357"/>
        <w:rPr>
          <w:rFonts w:cs="Arial"/>
        </w:rPr>
      </w:pPr>
      <w:r w:rsidRPr="00C75DCA">
        <w:rPr>
          <w:rFonts w:eastAsia="ArialMT" w:cs="Arial"/>
          <w:szCs w:val="18"/>
        </w:rPr>
        <w:t xml:space="preserve">Toggle the </w:t>
      </w:r>
      <w:r w:rsidRPr="00C75DCA">
        <w:rPr>
          <w:rFonts w:eastAsia="ArialMT" w:cs="Arial"/>
          <w:b/>
          <w:bCs/>
          <w:szCs w:val="18"/>
        </w:rPr>
        <w:t>ON/OFF</w:t>
      </w:r>
      <w:r w:rsidRPr="00C75DCA">
        <w:rPr>
          <w:rFonts w:eastAsia="ArialMT" w:cs="Arial"/>
          <w:szCs w:val="18"/>
        </w:rPr>
        <w:t xml:space="preserve"> button</w:t>
      </w:r>
      <w:r w:rsidR="007642AC" w:rsidRPr="00C75DCA">
        <w:rPr>
          <w:rFonts w:cs="Arial"/>
        </w:rPr>
        <w:t xml:space="preserve"> to </w:t>
      </w:r>
      <w:r w:rsidR="007642AC" w:rsidRPr="00C75DCA">
        <w:rPr>
          <w:rFonts w:cs="Arial"/>
          <w:b/>
        </w:rPr>
        <w:t>ON</w:t>
      </w:r>
      <w:r w:rsidR="007642AC" w:rsidRPr="00C75DCA">
        <w:rPr>
          <w:rFonts w:cs="Arial"/>
        </w:rPr>
        <w:t xml:space="preserve">. Tap </w:t>
      </w:r>
      <w:r w:rsidR="00024332" w:rsidRPr="00C75DCA">
        <w:rPr>
          <w:rFonts w:cs="Arial"/>
          <w:b/>
        </w:rPr>
        <w:t>Scan</w:t>
      </w:r>
      <w:r w:rsidR="007642AC" w:rsidRPr="00C75DCA">
        <w:rPr>
          <w:rFonts w:cs="Arial"/>
          <w:b/>
        </w:rPr>
        <w:t xml:space="preserve"> </w:t>
      </w:r>
      <w:r w:rsidR="007642AC" w:rsidRPr="00C75DCA">
        <w:rPr>
          <w:rFonts w:cs="Arial"/>
        </w:rPr>
        <w:t>at the top-right corner. The device will start to search for available units.</w:t>
      </w:r>
    </w:p>
    <w:p w14:paraId="46B1806A" w14:textId="77777777" w:rsidR="007642AC" w:rsidRPr="00C75DCA" w:rsidRDefault="007642AC">
      <w:pPr>
        <w:pStyle w:val="ac"/>
        <w:numPr>
          <w:ilvl w:val="0"/>
          <w:numId w:val="145"/>
        </w:numPr>
        <w:spacing w:beforeLines="20" w:before="62" w:afterLines="20" w:after="62"/>
        <w:ind w:left="1015" w:hanging="357"/>
        <w:rPr>
          <w:rFonts w:cs="Arial"/>
        </w:rPr>
      </w:pPr>
      <w:r w:rsidRPr="00C75DCA">
        <w:rPr>
          <w:rFonts w:cs="Arial"/>
        </w:rPr>
        <w:t>Depending on the VCI</w:t>
      </w:r>
      <w:r w:rsidR="00024332" w:rsidRPr="00C75DCA">
        <w:rPr>
          <w:rFonts w:cs="Arial"/>
        </w:rPr>
        <w:t>2</w:t>
      </w:r>
      <w:r w:rsidRPr="00C75DCA">
        <w:rPr>
          <w:rFonts w:cs="Arial"/>
        </w:rPr>
        <w:t xml:space="preserve"> type you use, the device name may display as “Maxi” suffixed with a serial number. Select the appropriate device for connection.</w:t>
      </w:r>
    </w:p>
    <w:p w14:paraId="2298341B" w14:textId="77777777" w:rsidR="007642AC" w:rsidRPr="00C75DCA" w:rsidRDefault="007642AC">
      <w:pPr>
        <w:pStyle w:val="ac"/>
        <w:numPr>
          <w:ilvl w:val="0"/>
          <w:numId w:val="145"/>
        </w:numPr>
        <w:spacing w:beforeLines="20" w:before="62" w:afterLines="20" w:after="62"/>
        <w:ind w:left="1015" w:hanging="357"/>
        <w:rPr>
          <w:rFonts w:cs="Arial"/>
        </w:rPr>
      </w:pPr>
      <w:r w:rsidRPr="00C75DCA">
        <w:rPr>
          <w:rFonts w:cs="Arial"/>
        </w:rPr>
        <w:t>When the connection is established, the connection status displays as “Connected”.</w:t>
      </w:r>
    </w:p>
    <w:p w14:paraId="4413C23B" w14:textId="77777777" w:rsidR="007642AC" w:rsidRPr="00C75DCA" w:rsidRDefault="007642AC">
      <w:pPr>
        <w:pStyle w:val="ac"/>
        <w:numPr>
          <w:ilvl w:val="0"/>
          <w:numId w:val="145"/>
        </w:numPr>
        <w:spacing w:beforeLines="20" w:before="62" w:afterLines="20" w:after="62"/>
        <w:ind w:left="1015" w:hanging="357"/>
        <w:rPr>
          <w:rFonts w:cs="Arial"/>
        </w:rPr>
      </w:pPr>
      <w:r w:rsidRPr="00C75DCA">
        <w:rPr>
          <w:rFonts w:cs="Arial"/>
        </w:rPr>
        <w:t>The VCI</w:t>
      </w:r>
      <w:r w:rsidR="00024332" w:rsidRPr="00C75DCA">
        <w:rPr>
          <w:rFonts w:cs="Arial"/>
        </w:rPr>
        <w:t>2</w:t>
      </w:r>
      <w:r w:rsidRPr="00C75DCA">
        <w:rPr>
          <w:rFonts w:cs="Arial"/>
        </w:rPr>
        <w:t xml:space="preserve"> button on the system </w:t>
      </w:r>
      <w:r w:rsidR="00863B6E" w:rsidRPr="00C75DCA">
        <w:rPr>
          <w:rFonts w:cs="Arial"/>
        </w:rPr>
        <w:t>n</w:t>
      </w:r>
      <w:r w:rsidRPr="00C75DCA">
        <w:rPr>
          <w:rFonts w:cs="Arial"/>
        </w:rPr>
        <w:t>avigation bar at the bottom of the screen displays a green Wi-Fi icon, indicating the tablet is connected to the VCI</w:t>
      </w:r>
      <w:r w:rsidR="00024332" w:rsidRPr="00C75DCA">
        <w:rPr>
          <w:rFonts w:cs="Arial"/>
        </w:rPr>
        <w:t>2</w:t>
      </w:r>
      <w:r w:rsidRPr="00C75DCA">
        <w:rPr>
          <w:rFonts w:cs="Arial"/>
        </w:rPr>
        <w:t>.</w:t>
      </w:r>
    </w:p>
    <w:p w14:paraId="450F23C8" w14:textId="77777777" w:rsidR="007642AC" w:rsidRPr="00C75DCA" w:rsidRDefault="007642AC">
      <w:pPr>
        <w:pStyle w:val="ac"/>
        <w:numPr>
          <w:ilvl w:val="0"/>
          <w:numId w:val="145"/>
        </w:numPr>
        <w:spacing w:beforeLines="20" w:before="62" w:afterLines="20" w:after="62"/>
        <w:ind w:left="1015" w:hanging="357"/>
        <w:rPr>
          <w:rFonts w:cs="Arial"/>
        </w:rPr>
      </w:pPr>
      <w:r w:rsidRPr="00C75DCA">
        <w:rPr>
          <w:rFonts w:cs="Arial"/>
        </w:rPr>
        <w:t>Tap the connected device again to disconnect the device.</w:t>
      </w:r>
    </w:p>
    <w:p w14:paraId="70DC7B08" w14:textId="77777777" w:rsidR="007642AC" w:rsidRPr="00C75DCA" w:rsidRDefault="007642AC" w:rsidP="007914CC">
      <w:pPr>
        <w:pBdr>
          <w:top w:val="single" w:sz="6" w:space="1" w:color="auto"/>
          <w:bottom w:val="single" w:sz="6" w:space="1" w:color="auto"/>
        </w:pBdr>
        <w:spacing w:beforeLines="0" w:before="0" w:afterLines="0" w:after="0"/>
        <w:contextualSpacing/>
        <w:rPr>
          <w:rFonts w:cs="Arial"/>
          <w:b/>
        </w:rPr>
      </w:pPr>
      <w:r w:rsidRPr="00C75DCA">
        <w:rPr>
          <w:rFonts w:cs="Arial"/>
          <w:noProof/>
        </w:rPr>
        <w:drawing>
          <wp:anchor distT="0" distB="0" distL="114300" distR="114300" simplePos="0" relativeHeight="251960320" behindDoc="0" locked="0" layoutInCell="1" allowOverlap="1" wp14:anchorId="57147E41" wp14:editId="37F1A941">
            <wp:simplePos x="0" y="0"/>
            <wp:positionH relativeFrom="column">
              <wp:posOffset>0</wp:posOffset>
            </wp:positionH>
            <wp:positionV relativeFrom="paragraph">
              <wp:posOffset>26035</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5568D7C4" w14:textId="77777777" w:rsidR="007642AC" w:rsidRPr="00C75DCA" w:rsidRDefault="007642AC" w:rsidP="007914CC">
      <w:pPr>
        <w:pBdr>
          <w:top w:val="single" w:sz="6" w:space="1" w:color="auto"/>
          <w:bottom w:val="single" w:sz="6" w:space="1" w:color="auto"/>
        </w:pBdr>
        <w:spacing w:beforeLines="0" w:before="0" w:afterLines="0" w:after="0"/>
        <w:contextualSpacing/>
        <w:rPr>
          <w:rFonts w:cs="Arial"/>
        </w:rPr>
      </w:pPr>
      <w:r w:rsidRPr="00C75DCA">
        <w:rPr>
          <w:rFonts w:eastAsia="Arial Unicode MS" w:cs="Arial"/>
          <w:szCs w:val="18"/>
        </w:rPr>
        <w:t>To ensure a quick connection, please connect in a steady network environment</w:t>
      </w:r>
      <w:r w:rsidRPr="00C75DCA">
        <w:rPr>
          <w:rFonts w:cs="Arial"/>
        </w:rPr>
        <w:t>.</w:t>
      </w:r>
      <w:bookmarkStart w:id="898" w:name="_Ref367870118"/>
      <w:bookmarkStart w:id="899" w:name="_Ref367870122"/>
      <w:bookmarkStart w:id="900" w:name="_Ref367870120"/>
      <w:bookmarkStart w:id="901" w:name="_Toc451525813"/>
      <w:bookmarkStart w:id="902" w:name="_Toc13599314"/>
      <w:bookmarkStart w:id="903" w:name="_Toc13599316"/>
    </w:p>
    <w:p w14:paraId="322A6FC4" w14:textId="77777777" w:rsidR="007642AC" w:rsidRPr="00C75DCA" w:rsidRDefault="007642AC" w:rsidP="007642AC">
      <w:pPr>
        <w:pStyle w:val="20"/>
        <w:spacing w:before="312" w:after="156"/>
        <w:rPr>
          <w:rFonts w:cs="Arial"/>
        </w:rPr>
      </w:pPr>
      <w:bookmarkStart w:id="904" w:name="_Toc198198567"/>
      <w:bookmarkStart w:id="905" w:name="_Toc198752945"/>
      <w:bookmarkStart w:id="906" w:name="_Toc198198568"/>
      <w:bookmarkStart w:id="907" w:name="_Toc198752946"/>
      <w:bookmarkStart w:id="908" w:name="_Toc198198569"/>
      <w:bookmarkStart w:id="909" w:name="_Toc198752947"/>
      <w:bookmarkStart w:id="910" w:name="_Toc38114426"/>
      <w:bookmarkStart w:id="911" w:name="_Ref118312816"/>
      <w:bookmarkStart w:id="912" w:name="_Ref118312818"/>
      <w:bookmarkStart w:id="913" w:name="_Ref119312219"/>
      <w:bookmarkStart w:id="914" w:name="_Ref159233019"/>
      <w:bookmarkStart w:id="915" w:name="_Ref159233024"/>
      <w:bookmarkStart w:id="916" w:name="_Toc159436379"/>
      <w:bookmarkStart w:id="917" w:name="_Toc202951356"/>
      <w:bookmarkEnd w:id="904"/>
      <w:bookmarkEnd w:id="905"/>
      <w:bookmarkEnd w:id="906"/>
      <w:bookmarkEnd w:id="907"/>
      <w:bookmarkEnd w:id="908"/>
      <w:bookmarkEnd w:id="909"/>
      <w:r w:rsidRPr="00C75DCA">
        <w:rPr>
          <w:rFonts w:cs="Arial"/>
        </w:rPr>
        <w:t>VCI Bluetooth Pairing</w:t>
      </w:r>
      <w:bookmarkEnd w:id="898"/>
      <w:bookmarkEnd w:id="899"/>
      <w:bookmarkEnd w:id="900"/>
      <w:bookmarkEnd w:id="901"/>
      <w:bookmarkEnd w:id="902"/>
      <w:bookmarkEnd w:id="910"/>
      <w:bookmarkEnd w:id="911"/>
      <w:bookmarkEnd w:id="912"/>
      <w:bookmarkEnd w:id="913"/>
      <w:bookmarkEnd w:id="914"/>
      <w:bookmarkEnd w:id="915"/>
      <w:bookmarkEnd w:id="916"/>
      <w:bookmarkEnd w:id="917"/>
    </w:p>
    <w:p w14:paraId="210E8BD2" w14:textId="77777777" w:rsidR="007642AC" w:rsidRPr="00C75DCA" w:rsidRDefault="007642AC" w:rsidP="007642AC">
      <w:pPr>
        <w:pStyle w:val="BodytextUserManual"/>
        <w:spacing w:before="156" w:after="156"/>
      </w:pPr>
      <w:r w:rsidRPr="00C75DCA">
        <w:rPr>
          <w:rFonts w:eastAsia="Arial Unicode MS"/>
          <w:szCs w:val="18"/>
        </w:rPr>
        <w:t>Bluetooth Paring is the basic way for wireless connection</w:t>
      </w:r>
      <w:r w:rsidRPr="00C75DCA">
        <w:t>. The VCI</w:t>
      </w:r>
      <w:r w:rsidR="005C7FC4" w:rsidRPr="00C75DCA">
        <w:t>2</w:t>
      </w:r>
      <w:r w:rsidRPr="00C75DCA">
        <w:t xml:space="preserve"> needs to be either connected to a vehicle or to an available power source, so that it is powered up during the synchronization procedure. Make sure the tablet has a charged battery or is connected to an AC/DC power supply.</w:t>
      </w:r>
    </w:p>
    <w:p w14:paraId="4616B40E" w14:textId="77777777" w:rsidR="007642AC" w:rsidRPr="00C75DCA" w:rsidRDefault="007642AC" w:rsidP="003A7528">
      <w:pPr>
        <w:pStyle w:val="ac"/>
        <w:numPr>
          <w:ilvl w:val="0"/>
          <w:numId w:val="4"/>
        </w:numPr>
        <w:spacing w:beforeLines="20" w:before="62" w:afterLines="20" w:after="62"/>
        <w:ind w:left="641" w:hanging="357"/>
        <w:rPr>
          <w:rFonts w:cs="Arial"/>
        </w:rPr>
      </w:pPr>
      <w:r w:rsidRPr="00C75DCA">
        <w:rPr>
          <w:rFonts w:cs="Arial"/>
          <w:b/>
        </w:rPr>
        <w:t>To pair the VCI</w:t>
      </w:r>
      <w:r w:rsidR="005C7FC4" w:rsidRPr="00C75DCA">
        <w:rPr>
          <w:rFonts w:cs="Arial"/>
          <w:b/>
        </w:rPr>
        <w:t>2</w:t>
      </w:r>
      <w:r w:rsidRPr="00C75DCA">
        <w:rPr>
          <w:rFonts w:cs="Arial"/>
          <w:b/>
        </w:rPr>
        <w:t xml:space="preserve"> with the tablet</w:t>
      </w:r>
    </w:p>
    <w:p w14:paraId="700662D6" w14:textId="77777777" w:rsidR="007642AC" w:rsidRPr="00C75DCA" w:rsidRDefault="007642AC">
      <w:pPr>
        <w:pStyle w:val="ac"/>
        <w:numPr>
          <w:ilvl w:val="0"/>
          <w:numId w:val="144"/>
        </w:numPr>
        <w:spacing w:beforeLines="20" w:before="62" w:afterLines="20" w:after="62"/>
        <w:ind w:left="998" w:hanging="357"/>
        <w:rPr>
          <w:rFonts w:cs="Arial"/>
        </w:rPr>
      </w:pPr>
      <w:r w:rsidRPr="00C75DCA">
        <w:rPr>
          <w:rFonts w:cs="Arial"/>
        </w:rPr>
        <w:t>Power on the tablet.</w:t>
      </w:r>
    </w:p>
    <w:p w14:paraId="400A9F35" w14:textId="77777777" w:rsidR="007642AC" w:rsidRPr="00C75DCA" w:rsidRDefault="007642AC">
      <w:pPr>
        <w:pStyle w:val="ac"/>
        <w:numPr>
          <w:ilvl w:val="0"/>
          <w:numId w:val="144"/>
        </w:numPr>
        <w:spacing w:beforeLines="20" w:before="62" w:afterLines="20" w:after="62"/>
        <w:ind w:left="998" w:hanging="357"/>
        <w:rPr>
          <w:rFonts w:cs="Arial"/>
        </w:rPr>
      </w:pPr>
      <w:bookmarkStart w:id="918" w:name="OLE_LINK11"/>
      <w:bookmarkStart w:id="919" w:name="OLE_LINK12"/>
      <w:r w:rsidRPr="00C75DCA">
        <w:rPr>
          <w:rFonts w:cs="Arial"/>
        </w:rPr>
        <w:t>Connect the 26-pin end of the main cable to the VCI</w:t>
      </w:r>
      <w:r w:rsidR="005C7FC4" w:rsidRPr="00C75DCA">
        <w:rPr>
          <w:rFonts w:cs="Arial"/>
        </w:rPr>
        <w:t>2</w:t>
      </w:r>
      <w:r w:rsidRPr="00C75DCA">
        <w:rPr>
          <w:rFonts w:cs="Arial"/>
        </w:rPr>
        <w:t>'s vehicle data connector</w:t>
      </w:r>
      <w:bookmarkEnd w:id="918"/>
      <w:bookmarkEnd w:id="919"/>
      <w:r w:rsidRPr="00C75DCA">
        <w:rPr>
          <w:rFonts w:cs="Arial"/>
        </w:rPr>
        <w:t>.</w:t>
      </w:r>
    </w:p>
    <w:p w14:paraId="728A8AA5" w14:textId="77777777" w:rsidR="007642AC" w:rsidRPr="00C75DCA" w:rsidRDefault="007642AC">
      <w:pPr>
        <w:pStyle w:val="ac"/>
        <w:numPr>
          <w:ilvl w:val="0"/>
          <w:numId w:val="144"/>
        </w:numPr>
        <w:spacing w:beforeLines="20" w:before="62" w:afterLines="20" w:after="62"/>
        <w:ind w:left="998" w:hanging="357"/>
        <w:rPr>
          <w:rFonts w:cs="Arial"/>
        </w:rPr>
      </w:pPr>
      <w:r w:rsidRPr="00C75DCA">
        <w:rPr>
          <w:rFonts w:cs="Arial"/>
        </w:rPr>
        <w:t>Connect the 16-pin end of the main cable to the vehicle data link connector (DLC).</w:t>
      </w:r>
    </w:p>
    <w:p w14:paraId="47F5C657" w14:textId="77777777" w:rsidR="007642AC" w:rsidRPr="00C75DCA" w:rsidRDefault="007642AC">
      <w:pPr>
        <w:pStyle w:val="ac"/>
        <w:numPr>
          <w:ilvl w:val="0"/>
          <w:numId w:val="144"/>
        </w:numPr>
        <w:spacing w:beforeLines="20" w:before="62" w:afterLines="20" w:after="62"/>
        <w:ind w:left="998" w:hanging="357"/>
        <w:rPr>
          <w:rFonts w:cs="Arial"/>
        </w:rPr>
      </w:pPr>
      <w:r w:rsidRPr="00C75DCA">
        <w:rPr>
          <w:rFonts w:cs="Arial"/>
        </w:rPr>
        <w:t xml:space="preserve">Tap </w:t>
      </w:r>
      <w:r w:rsidR="00CA1CAB" w:rsidRPr="00C75DCA">
        <w:rPr>
          <w:rFonts w:cs="Arial" w:hint="eastAsia"/>
        </w:rPr>
        <w:t xml:space="preserve">the </w:t>
      </w:r>
      <w:r w:rsidRPr="00C75DCA">
        <w:rPr>
          <w:rFonts w:cs="Arial"/>
          <w:b/>
        </w:rPr>
        <w:t>VCI Manager</w:t>
      </w:r>
      <w:r w:rsidRPr="00C75DCA">
        <w:rPr>
          <w:rFonts w:cs="Arial"/>
        </w:rPr>
        <w:t xml:space="preserve"> </w:t>
      </w:r>
      <w:r w:rsidR="00CA1CAB" w:rsidRPr="00C75DCA">
        <w:rPr>
          <w:rFonts w:cs="Arial" w:hint="eastAsia"/>
        </w:rPr>
        <w:t xml:space="preserve">application button </w:t>
      </w:r>
      <w:r w:rsidRPr="00C75DCA">
        <w:rPr>
          <w:rFonts w:cs="Arial"/>
        </w:rPr>
        <w:t>on the MaxiSys Job Menu of the tablet.</w:t>
      </w:r>
    </w:p>
    <w:p w14:paraId="3AC6CEBF" w14:textId="77777777" w:rsidR="007642AC" w:rsidRPr="00C75DCA" w:rsidRDefault="00CA1CAB">
      <w:pPr>
        <w:pStyle w:val="ac"/>
        <w:numPr>
          <w:ilvl w:val="0"/>
          <w:numId w:val="144"/>
        </w:numPr>
        <w:spacing w:beforeLines="20" w:before="62" w:afterLines="20" w:after="62"/>
        <w:ind w:left="998" w:hanging="357"/>
        <w:rPr>
          <w:rFonts w:cs="Arial"/>
        </w:rPr>
      </w:pPr>
      <w:r w:rsidRPr="00C75DCA">
        <w:rPr>
          <w:rFonts w:cs="Arial" w:hint="eastAsia"/>
        </w:rPr>
        <w:lastRenderedPageBreak/>
        <w:t>Tap</w:t>
      </w:r>
      <w:r w:rsidRPr="00C75DCA">
        <w:rPr>
          <w:rFonts w:cs="Arial"/>
        </w:rPr>
        <w:t xml:space="preserve"> </w:t>
      </w:r>
      <w:r w:rsidRPr="00C75DCA">
        <w:rPr>
          <w:rFonts w:cs="Arial" w:hint="eastAsia"/>
        </w:rPr>
        <w:t xml:space="preserve">the </w:t>
      </w:r>
      <w:r w:rsidR="007642AC" w:rsidRPr="00C75DCA">
        <w:rPr>
          <w:rFonts w:cs="Arial"/>
          <w:b/>
          <w:bCs/>
        </w:rPr>
        <w:t>VCI BT</w:t>
      </w:r>
      <w:r w:rsidR="007642AC" w:rsidRPr="00C75DCA">
        <w:rPr>
          <w:rFonts w:cs="Arial"/>
        </w:rPr>
        <w:t xml:space="preserve"> </w:t>
      </w:r>
      <w:r w:rsidRPr="00C75DCA">
        <w:rPr>
          <w:rFonts w:cs="Arial" w:hint="eastAsia"/>
        </w:rPr>
        <w:t xml:space="preserve">option </w:t>
      </w:r>
      <w:r w:rsidRPr="00C75DCA">
        <w:rPr>
          <w:rFonts w:cs="Arial"/>
        </w:rPr>
        <w:t>on the left column</w:t>
      </w:r>
      <w:r w:rsidR="007642AC" w:rsidRPr="00C75DCA">
        <w:rPr>
          <w:rFonts w:cs="Arial"/>
        </w:rPr>
        <w:t>.</w:t>
      </w:r>
    </w:p>
    <w:p w14:paraId="77F658BD" w14:textId="77777777" w:rsidR="007642AC" w:rsidRPr="00C75DCA" w:rsidRDefault="00CA1CAB">
      <w:pPr>
        <w:pStyle w:val="ac"/>
        <w:numPr>
          <w:ilvl w:val="0"/>
          <w:numId w:val="144"/>
        </w:numPr>
        <w:spacing w:beforeLines="20" w:before="62" w:afterLines="20" w:after="62"/>
        <w:ind w:left="998" w:hanging="357"/>
        <w:rPr>
          <w:rFonts w:cs="Arial"/>
        </w:rPr>
      </w:pPr>
      <w:bookmarkStart w:id="920" w:name="OLE_LINK34"/>
      <w:r w:rsidRPr="00C75DCA">
        <w:rPr>
          <w:rFonts w:eastAsia="ArialMT" w:cs="Arial"/>
          <w:szCs w:val="18"/>
        </w:rPr>
        <w:t xml:space="preserve">Toggle the </w:t>
      </w:r>
      <w:r w:rsidRPr="00C75DCA">
        <w:rPr>
          <w:rFonts w:eastAsia="ArialMT" w:cs="Arial"/>
          <w:b/>
          <w:bCs/>
          <w:szCs w:val="18"/>
        </w:rPr>
        <w:t>ON/OFF</w:t>
      </w:r>
      <w:r w:rsidRPr="00C75DCA">
        <w:rPr>
          <w:rFonts w:eastAsia="ArialMT" w:cs="Arial"/>
          <w:szCs w:val="18"/>
        </w:rPr>
        <w:t xml:space="preserve"> button</w:t>
      </w:r>
      <w:r w:rsidRPr="00C75DCA">
        <w:rPr>
          <w:rFonts w:cs="Arial"/>
        </w:rPr>
        <w:t xml:space="preserve"> to</w:t>
      </w:r>
      <w:r w:rsidR="007642AC" w:rsidRPr="00C75DCA">
        <w:rPr>
          <w:rFonts w:cs="Arial"/>
        </w:rPr>
        <w:t xml:space="preserve"> </w:t>
      </w:r>
      <w:r w:rsidR="007642AC" w:rsidRPr="00C75DCA">
        <w:rPr>
          <w:rFonts w:cs="Arial"/>
          <w:b/>
        </w:rPr>
        <w:t>ON</w:t>
      </w:r>
      <w:bookmarkEnd w:id="920"/>
      <w:r w:rsidR="007642AC" w:rsidRPr="00C75DCA">
        <w:rPr>
          <w:rFonts w:cs="Arial"/>
        </w:rPr>
        <w:t xml:space="preserve">. Tap </w:t>
      </w:r>
      <w:r w:rsidR="007642AC" w:rsidRPr="00C75DCA">
        <w:rPr>
          <w:rFonts w:cs="Arial"/>
          <w:b/>
        </w:rPr>
        <w:t xml:space="preserve">Scan </w:t>
      </w:r>
      <w:r w:rsidR="007642AC" w:rsidRPr="00C75DCA">
        <w:rPr>
          <w:rFonts w:cs="Arial"/>
        </w:rPr>
        <w:t>at the top-right corner. The device will start to search for available pairing units.</w:t>
      </w:r>
    </w:p>
    <w:p w14:paraId="40B74551" w14:textId="77777777" w:rsidR="007642AC" w:rsidRPr="00C75DCA" w:rsidRDefault="007642AC">
      <w:pPr>
        <w:pStyle w:val="ac"/>
        <w:numPr>
          <w:ilvl w:val="0"/>
          <w:numId w:val="144"/>
        </w:numPr>
        <w:spacing w:beforeLines="20" w:before="62" w:afterLines="20" w:after="62"/>
        <w:ind w:left="998" w:hanging="357"/>
        <w:rPr>
          <w:rFonts w:cs="Arial"/>
        </w:rPr>
      </w:pPr>
      <w:r w:rsidRPr="00C75DCA">
        <w:rPr>
          <w:rFonts w:cs="Arial"/>
        </w:rPr>
        <w:t>Depending on the VCI</w:t>
      </w:r>
      <w:r w:rsidR="00293ED6" w:rsidRPr="00C75DCA">
        <w:rPr>
          <w:rFonts w:cs="Arial"/>
        </w:rPr>
        <w:t>2</w:t>
      </w:r>
      <w:r w:rsidRPr="00C75DCA">
        <w:rPr>
          <w:rFonts w:cs="Arial"/>
        </w:rPr>
        <w:t xml:space="preserve"> type you use, the device name may display as “Maxi” suffixed with a serial number. Select the appropriate device for pairing.</w:t>
      </w:r>
    </w:p>
    <w:p w14:paraId="51EB1B9A" w14:textId="77777777" w:rsidR="007642AC" w:rsidRPr="00C75DCA" w:rsidRDefault="007642AC">
      <w:pPr>
        <w:pStyle w:val="ac"/>
        <w:numPr>
          <w:ilvl w:val="0"/>
          <w:numId w:val="144"/>
        </w:numPr>
        <w:spacing w:beforeLines="20" w:before="62" w:afterLines="20" w:after="62"/>
        <w:ind w:left="998" w:hanging="357"/>
        <w:rPr>
          <w:rFonts w:cs="Arial"/>
        </w:rPr>
      </w:pPr>
      <w:r w:rsidRPr="00C75DCA">
        <w:rPr>
          <w:rFonts w:cs="Arial"/>
        </w:rPr>
        <w:t>When paired successfully, the connection status displays as “Connected.”</w:t>
      </w:r>
    </w:p>
    <w:p w14:paraId="438EC15B" w14:textId="77777777" w:rsidR="007642AC" w:rsidRPr="00C75DCA" w:rsidRDefault="007642AC">
      <w:pPr>
        <w:pStyle w:val="ac"/>
        <w:numPr>
          <w:ilvl w:val="0"/>
          <w:numId w:val="144"/>
        </w:numPr>
        <w:spacing w:beforeLines="20" w:before="62" w:afterLines="20" w:after="62"/>
        <w:ind w:left="998" w:hanging="357"/>
        <w:rPr>
          <w:rFonts w:cs="Arial"/>
        </w:rPr>
      </w:pPr>
      <w:r w:rsidRPr="00C75DCA">
        <w:rPr>
          <w:rFonts w:cs="Arial"/>
        </w:rPr>
        <w:t>Wait a few seconds, and the VCI</w:t>
      </w:r>
      <w:r w:rsidR="00293ED6" w:rsidRPr="00C75DCA">
        <w:rPr>
          <w:rFonts w:cs="Arial"/>
        </w:rPr>
        <w:t>2</w:t>
      </w:r>
      <w:r w:rsidRPr="00C75DCA">
        <w:rPr>
          <w:rFonts w:cs="Arial"/>
        </w:rPr>
        <w:t xml:space="preserve"> button on the system </w:t>
      </w:r>
      <w:r w:rsidR="00863B6E" w:rsidRPr="00C75DCA">
        <w:rPr>
          <w:rFonts w:cs="Arial"/>
        </w:rPr>
        <w:t>n</w:t>
      </w:r>
      <w:r w:rsidRPr="00C75DCA">
        <w:rPr>
          <w:rFonts w:cs="Arial"/>
        </w:rPr>
        <w:t>avigation bar at the bottom of the screen will display a green BT icon, indicating the tablet is connected to the VCI</w:t>
      </w:r>
      <w:r w:rsidR="00293ED6" w:rsidRPr="00C75DCA">
        <w:rPr>
          <w:rFonts w:cs="Arial"/>
        </w:rPr>
        <w:t>2</w:t>
      </w:r>
      <w:r w:rsidRPr="00C75DCA">
        <w:rPr>
          <w:rFonts w:cs="Arial"/>
        </w:rPr>
        <w:t>.</w:t>
      </w:r>
    </w:p>
    <w:p w14:paraId="569C94CD" w14:textId="77777777" w:rsidR="007642AC" w:rsidRPr="00C75DCA" w:rsidRDefault="007642AC">
      <w:pPr>
        <w:pStyle w:val="ac"/>
        <w:numPr>
          <w:ilvl w:val="0"/>
          <w:numId w:val="144"/>
        </w:numPr>
        <w:spacing w:beforeLines="20" w:before="62" w:afterLines="20" w:after="62"/>
        <w:ind w:left="998" w:hanging="357"/>
        <w:rPr>
          <w:rFonts w:cs="Arial"/>
        </w:rPr>
      </w:pPr>
      <w:r w:rsidRPr="00C75DCA">
        <w:rPr>
          <w:rFonts w:cs="Arial"/>
        </w:rPr>
        <w:t>Tap the connected device again to disconnect the device.</w:t>
      </w:r>
    </w:p>
    <w:p w14:paraId="50056705" w14:textId="77777777" w:rsidR="007642AC" w:rsidRPr="00C75DCA" w:rsidRDefault="007642AC" w:rsidP="007914CC">
      <w:pPr>
        <w:pBdr>
          <w:top w:val="single" w:sz="6" w:space="1" w:color="auto"/>
          <w:bottom w:val="single" w:sz="6" w:space="1" w:color="auto"/>
        </w:pBdr>
        <w:spacing w:beforeLines="0" w:before="0" w:afterLines="0" w:after="0"/>
        <w:rPr>
          <w:rFonts w:cs="Arial"/>
          <w:b/>
        </w:rPr>
      </w:pPr>
      <w:r w:rsidRPr="00C75DCA">
        <w:rPr>
          <w:rFonts w:cs="Arial"/>
          <w:b/>
          <w:noProof/>
        </w:rPr>
        <w:drawing>
          <wp:anchor distT="0" distB="0" distL="114300" distR="114300" simplePos="0" relativeHeight="251959296" behindDoc="0" locked="0" layoutInCell="1" allowOverlap="1" wp14:anchorId="5021AE12" wp14:editId="4F61CA9F">
            <wp:simplePos x="0" y="0"/>
            <wp:positionH relativeFrom="column">
              <wp:posOffset>0</wp:posOffset>
            </wp:positionH>
            <wp:positionV relativeFrom="paragraph">
              <wp:posOffset>20320</wp:posOffset>
            </wp:positionV>
            <wp:extent cx="144145" cy="144145"/>
            <wp:effectExtent l="0" t="0" r="8255" b="8255"/>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7A4E0FE4" w14:textId="77777777" w:rsidR="007642AC" w:rsidRPr="00C75DCA" w:rsidRDefault="007642AC" w:rsidP="00F33CFD">
      <w:pPr>
        <w:pBdr>
          <w:top w:val="single" w:sz="6" w:space="1" w:color="auto"/>
          <w:bottom w:val="single" w:sz="6" w:space="1" w:color="auto"/>
        </w:pBdr>
        <w:spacing w:beforeLines="0" w:before="0" w:afterLines="0" w:after="0"/>
      </w:pPr>
      <w:r w:rsidRPr="00C75DCA">
        <w:rPr>
          <w:rFonts w:cs="Arial"/>
          <w:szCs w:val="18"/>
        </w:rPr>
        <w:t>A VCI</w:t>
      </w:r>
      <w:r w:rsidR="00293ED6" w:rsidRPr="00C75DCA">
        <w:rPr>
          <w:rFonts w:cs="Arial"/>
          <w:szCs w:val="18"/>
        </w:rPr>
        <w:t>2</w:t>
      </w:r>
      <w:r w:rsidRPr="00C75DCA">
        <w:rPr>
          <w:rFonts w:cs="Arial"/>
          <w:szCs w:val="18"/>
        </w:rPr>
        <w:t xml:space="preserve"> device can be paired to only one tablet </w:t>
      </w:r>
      <w:r w:rsidRPr="00C75DCA">
        <w:rPr>
          <w:rFonts w:eastAsia="ArialMT" w:cs="Arial"/>
          <w:szCs w:val="18"/>
        </w:rPr>
        <w:t xml:space="preserve">at a </w:t>
      </w:r>
      <w:r w:rsidRPr="00C75DCA">
        <w:rPr>
          <w:rFonts w:cs="Arial"/>
          <w:szCs w:val="18"/>
        </w:rPr>
        <w:t>time, and once it's been paired, the device will not be discoverable for any other unit</w:t>
      </w:r>
      <w:r w:rsidRPr="00C75DCA">
        <w:rPr>
          <w:rFonts w:cs="Arial"/>
        </w:rPr>
        <w:t>.</w:t>
      </w:r>
      <w:bookmarkStart w:id="921" w:name="_Toc109724495"/>
      <w:bookmarkEnd w:id="903"/>
    </w:p>
    <w:p w14:paraId="1FC49F4E" w14:textId="77777777" w:rsidR="007642AC" w:rsidRPr="00C75DCA" w:rsidRDefault="007642AC" w:rsidP="007642AC">
      <w:pPr>
        <w:pStyle w:val="20"/>
        <w:spacing w:before="312" w:after="156"/>
      </w:pPr>
      <w:bookmarkStart w:id="922" w:name="_Toc159436380"/>
      <w:bookmarkStart w:id="923" w:name="_Toc202951357"/>
      <w:r w:rsidRPr="00C75DCA">
        <w:t>BAS Bluetooth Pairing</w:t>
      </w:r>
      <w:bookmarkEnd w:id="921"/>
      <w:bookmarkEnd w:id="922"/>
      <w:bookmarkEnd w:id="923"/>
    </w:p>
    <w:p w14:paraId="55204861" w14:textId="77777777" w:rsidR="007642AC" w:rsidRPr="00C75DCA" w:rsidRDefault="007642AC" w:rsidP="007642AC">
      <w:pPr>
        <w:spacing w:before="156" w:after="156"/>
        <w:rPr>
          <w:rFonts w:cs="Arial"/>
        </w:rPr>
      </w:pPr>
      <w:r w:rsidRPr="00C75DCA">
        <w:rPr>
          <w:rFonts w:eastAsiaTheme="minorEastAsia" w:cs="Arial"/>
        </w:rPr>
        <w:t xml:space="preserve">The BT506 battery tester device can be connected with the tablet via Bluetooth. </w:t>
      </w:r>
      <w:r w:rsidRPr="00C75DCA">
        <w:rPr>
          <w:rFonts w:cs="Arial"/>
        </w:rPr>
        <w:t>Ensure that the BT506 battery tester is sufficiently charged or is connected to the external power supply before use.</w:t>
      </w:r>
    </w:p>
    <w:p w14:paraId="5285914C" w14:textId="77777777" w:rsidR="007642AC" w:rsidRPr="00C75DCA" w:rsidRDefault="007642AC" w:rsidP="003A7528">
      <w:pPr>
        <w:pStyle w:val="ac"/>
        <w:numPr>
          <w:ilvl w:val="0"/>
          <w:numId w:val="4"/>
        </w:numPr>
        <w:spacing w:beforeLines="20" w:before="62" w:afterLines="20" w:after="62"/>
        <w:ind w:left="641" w:hanging="357"/>
        <w:rPr>
          <w:rFonts w:cs="Arial"/>
        </w:rPr>
      </w:pPr>
      <w:r w:rsidRPr="00C75DCA">
        <w:rPr>
          <w:rFonts w:cs="Arial"/>
          <w:b/>
        </w:rPr>
        <w:t>To pair the Battery Tester with the tablet</w:t>
      </w:r>
    </w:p>
    <w:p w14:paraId="6923E534" w14:textId="77777777" w:rsidR="007642AC" w:rsidRPr="00C75DCA" w:rsidRDefault="007642AC" w:rsidP="003A7528">
      <w:pPr>
        <w:pStyle w:val="ac"/>
        <w:numPr>
          <w:ilvl w:val="0"/>
          <w:numId w:val="104"/>
        </w:numPr>
        <w:adjustRightInd w:val="0"/>
        <w:snapToGrid w:val="0"/>
        <w:spacing w:beforeLines="20" w:before="62" w:afterLines="20" w:after="62"/>
        <w:ind w:left="998" w:hanging="357"/>
        <w:rPr>
          <w:rFonts w:cs="Arial"/>
        </w:rPr>
      </w:pPr>
      <w:r w:rsidRPr="00C75DCA">
        <w:rPr>
          <w:rFonts w:cs="Arial"/>
        </w:rPr>
        <w:t>Power on the tablet and the battery tester.</w:t>
      </w:r>
    </w:p>
    <w:p w14:paraId="211CD881" w14:textId="77777777" w:rsidR="007642AC" w:rsidRPr="00C75DCA" w:rsidRDefault="007642AC" w:rsidP="003A7528">
      <w:pPr>
        <w:pStyle w:val="ac"/>
        <w:numPr>
          <w:ilvl w:val="0"/>
          <w:numId w:val="104"/>
        </w:numPr>
        <w:adjustRightInd w:val="0"/>
        <w:snapToGrid w:val="0"/>
        <w:spacing w:beforeLines="20" w:before="62" w:afterLines="20" w:after="62"/>
        <w:ind w:left="998" w:hanging="357"/>
        <w:rPr>
          <w:rFonts w:cs="Arial"/>
        </w:rPr>
      </w:pPr>
      <w:r w:rsidRPr="00C75DCA">
        <w:rPr>
          <w:rFonts w:cs="Arial"/>
        </w:rPr>
        <w:t xml:space="preserve">Tap </w:t>
      </w:r>
      <w:r w:rsidR="00832E5D" w:rsidRPr="00C75DCA">
        <w:rPr>
          <w:rFonts w:cs="Arial" w:hint="eastAsia"/>
        </w:rPr>
        <w:t xml:space="preserve">the </w:t>
      </w:r>
      <w:r w:rsidRPr="00C75DCA">
        <w:rPr>
          <w:rFonts w:cs="Arial"/>
          <w:b/>
        </w:rPr>
        <w:t xml:space="preserve">VCI Manager </w:t>
      </w:r>
      <w:r w:rsidR="00832E5D" w:rsidRPr="00C75DCA">
        <w:rPr>
          <w:rFonts w:cs="Arial"/>
          <w:bCs/>
        </w:rPr>
        <w:t>application button</w:t>
      </w:r>
      <w:r w:rsidR="00832E5D" w:rsidRPr="00C75DCA">
        <w:rPr>
          <w:rFonts w:cs="Arial" w:hint="eastAsia"/>
          <w:b/>
        </w:rPr>
        <w:t xml:space="preserve"> </w:t>
      </w:r>
      <w:r w:rsidRPr="00C75DCA">
        <w:rPr>
          <w:rFonts w:cs="Arial"/>
        </w:rPr>
        <w:t>on the MaxiSys Job Menu of the tablet.</w:t>
      </w:r>
    </w:p>
    <w:p w14:paraId="6AAA93D1" w14:textId="77777777" w:rsidR="007642AC" w:rsidRPr="00C75DCA" w:rsidRDefault="00832E5D" w:rsidP="003A7528">
      <w:pPr>
        <w:pStyle w:val="ac"/>
        <w:numPr>
          <w:ilvl w:val="0"/>
          <w:numId w:val="104"/>
        </w:numPr>
        <w:adjustRightInd w:val="0"/>
        <w:snapToGrid w:val="0"/>
        <w:spacing w:beforeLines="20" w:before="62" w:afterLines="20" w:after="62"/>
        <w:ind w:left="998" w:hanging="357"/>
        <w:rPr>
          <w:rFonts w:cs="Arial"/>
        </w:rPr>
      </w:pPr>
      <w:r w:rsidRPr="00C75DCA">
        <w:rPr>
          <w:rFonts w:cs="Arial" w:hint="eastAsia"/>
        </w:rPr>
        <w:t>Tap the</w:t>
      </w:r>
      <w:r w:rsidRPr="00C75DCA">
        <w:rPr>
          <w:rFonts w:cs="Arial"/>
        </w:rPr>
        <w:t xml:space="preserve"> </w:t>
      </w:r>
      <w:r w:rsidR="007642AC" w:rsidRPr="00C75DCA">
        <w:rPr>
          <w:rFonts w:cs="Arial"/>
          <w:b/>
        </w:rPr>
        <w:t>BAS BT</w:t>
      </w:r>
      <w:r w:rsidR="007642AC" w:rsidRPr="00C75DCA">
        <w:rPr>
          <w:rFonts w:cs="Arial"/>
        </w:rPr>
        <w:t xml:space="preserve"> </w:t>
      </w:r>
      <w:r w:rsidRPr="00C75DCA">
        <w:rPr>
          <w:rFonts w:cs="Arial" w:hint="eastAsia"/>
        </w:rPr>
        <w:t xml:space="preserve">option </w:t>
      </w:r>
      <w:r w:rsidRPr="00C75DCA">
        <w:rPr>
          <w:rFonts w:cs="Arial"/>
        </w:rPr>
        <w:t>on the left column</w:t>
      </w:r>
      <w:r w:rsidR="007642AC" w:rsidRPr="00C75DCA">
        <w:rPr>
          <w:rFonts w:cs="Arial"/>
        </w:rPr>
        <w:t>.</w:t>
      </w:r>
    </w:p>
    <w:p w14:paraId="2CF5B9A7" w14:textId="77777777" w:rsidR="007642AC" w:rsidRPr="00C75DCA" w:rsidRDefault="00832E5D" w:rsidP="003A7528">
      <w:pPr>
        <w:pStyle w:val="ac"/>
        <w:numPr>
          <w:ilvl w:val="0"/>
          <w:numId w:val="104"/>
        </w:numPr>
        <w:adjustRightInd w:val="0"/>
        <w:snapToGrid w:val="0"/>
        <w:spacing w:beforeLines="20" w:before="62" w:afterLines="20" w:after="62"/>
        <w:ind w:left="998" w:hanging="357"/>
        <w:rPr>
          <w:rFonts w:cs="Arial"/>
        </w:rPr>
      </w:pPr>
      <w:r w:rsidRPr="00C75DCA">
        <w:rPr>
          <w:rFonts w:eastAsia="ArialMT" w:cs="Arial"/>
          <w:szCs w:val="18"/>
        </w:rPr>
        <w:t xml:space="preserve">Toggle the </w:t>
      </w:r>
      <w:r w:rsidRPr="00C75DCA">
        <w:rPr>
          <w:rFonts w:eastAsia="ArialMT" w:cs="Arial"/>
          <w:b/>
          <w:bCs/>
          <w:szCs w:val="18"/>
        </w:rPr>
        <w:t>ON/OFF</w:t>
      </w:r>
      <w:r w:rsidRPr="00C75DCA">
        <w:rPr>
          <w:rFonts w:eastAsia="ArialMT" w:cs="Arial"/>
          <w:szCs w:val="18"/>
        </w:rPr>
        <w:t xml:space="preserve"> button</w:t>
      </w:r>
      <w:r w:rsidR="007642AC" w:rsidRPr="00C75DCA">
        <w:rPr>
          <w:rFonts w:cs="Arial"/>
        </w:rPr>
        <w:t xml:space="preserve"> to </w:t>
      </w:r>
      <w:r w:rsidR="007642AC" w:rsidRPr="00C75DCA">
        <w:rPr>
          <w:rFonts w:cs="Arial"/>
          <w:b/>
        </w:rPr>
        <w:t>ON</w:t>
      </w:r>
      <w:r w:rsidR="007642AC" w:rsidRPr="00C75DCA">
        <w:rPr>
          <w:rFonts w:cs="Arial"/>
        </w:rPr>
        <w:t xml:space="preserve">. Tap </w:t>
      </w:r>
      <w:r w:rsidR="007642AC" w:rsidRPr="00C75DCA">
        <w:rPr>
          <w:rFonts w:cs="Arial"/>
          <w:b/>
        </w:rPr>
        <w:t>Scan</w:t>
      </w:r>
      <w:r w:rsidR="007642AC" w:rsidRPr="00C75DCA">
        <w:rPr>
          <w:rFonts w:cs="Arial"/>
        </w:rPr>
        <w:t xml:space="preserve"> at the top-right corner of the screen. The device will start to search for available units to pair with.</w:t>
      </w:r>
    </w:p>
    <w:p w14:paraId="69E017C1" w14:textId="77777777" w:rsidR="007642AC" w:rsidRPr="00C75DCA" w:rsidRDefault="007642AC" w:rsidP="003A7528">
      <w:pPr>
        <w:pStyle w:val="ac"/>
        <w:numPr>
          <w:ilvl w:val="0"/>
          <w:numId w:val="104"/>
        </w:numPr>
        <w:adjustRightInd w:val="0"/>
        <w:snapToGrid w:val="0"/>
        <w:spacing w:beforeLines="20" w:before="62" w:afterLines="20" w:after="62"/>
        <w:ind w:left="998" w:hanging="357"/>
        <w:rPr>
          <w:rFonts w:cs="Arial"/>
        </w:rPr>
      </w:pPr>
      <w:r w:rsidRPr="00C75DCA">
        <w:rPr>
          <w:rFonts w:cs="Arial"/>
        </w:rPr>
        <w:t>Depending on the type of battery tester, the device name may appear as "Maxi" suffixed with the battery test’s serial number. Select the appropriate device for pairing.</w:t>
      </w:r>
    </w:p>
    <w:p w14:paraId="54FC2A05" w14:textId="77777777" w:rsidR="007642AC" w:rsidRPr="00C75DCA" w:rsidRDefault="007642AC" w:rsidP="003A7528">
      <w:pPr>
        <w:pStyle w:val="ac"/>
        <w:numPr>
          <w:ilvl w:val="0"/>
          <w:numId w:val="104"/>
        </w:numPr>
        <w:adjustRightInd w:val="0"/>
        <w:snapToGrid w:val="0"/>
        <w:spacing w:beforeLines="20" w:before="62" w:afterLines="20" w:after="62"/>
        <w:ind w:left="998" w:hanging="357"/>
        <w:rPr>
          <w:rFonts w:cs="Arial"/>
        </w:rPr>
      </w:pPr>
      <w:r w:rsidRPr="00C75DCA">
        <w:rPr>
          <w:rFonts w:cs="Arial"/>
        </w:rPr>
        <w:t>When paired successfully, the connection status reads “Connected.”</w:t>
      </w:r>
    </w:p>
    <w:p w14:paraId="68E4D2A9" w14:textId="77777777" w:rsidR="007642AC" w:rsidRPr="00C75DCA" w:rsidRDefault="007642AC" w:rsidP="007642AC">
      <w:pPr>
        <w:pStyle w:val="20"/>
        <w:spacing w:before="312" w:after="156"/>
      </w:pPr>
      <w:bookmarkStart w:id="924" w:name="_Toc109724496"/>
      <w:bookmarkStart w:id="925" w:name="_Toc159436381"/>
      <w:bookmarkStart w:id="926" w:name="_Toc202951358"/>
      <w:r w:rsidRPr="00C75DCA">
        <w:t>VCI Update</w:t>
      </w:r>
      <w:bookmarkEnd w:id="924"/>
      <w:bookmarkEnd w:id="925"/>
      <w:bookmarkEnd w:id="926"/>
    </w:p>
    <w:p w14:paraId="2D729D39" w14:textId="77777777" w:rsidR="007642AC" w:rsidRPr="00C75DCA" w:rsidRDefault="007642AC" w:rsidP="007642AC">
      <w:pPr>
        <w:spacing w:before="156" w:after="156"/>
        <w:rPr>
          <w:rFonts w:eastAsiaTheme="minorEastAsia" w:cs="Arial"/>
        </w:rPr>
      </w:pPr>
      <w:r w:rsidRPr="00C75DCA">
        <w:rPr>
          <w:rFonts w:eastAsiaTheme="minorEastAsia" w:cs="Arial"/>
        </w:rPr>
        <w:t>VCI Update provides the latest update for the connected VCI</w:t>
      </w:r>
      <w:r w:rsidR="00216B31" w:rsidRPr="00C75DCA">
        <w:rPr>
          <w:rFonts w:eastAsiaTheme="minorEastAsia" w:cs="Arial"/>
        </w:rPr>
        <w:t>2</w:t>
      </w:r>
      <w:r w:rsidRPr="00C75DCA">
        <w:rPr>
          <w:rFonts w:eastAsiaTheme="minorEastAsia" w:cs="Arial"/>
        </w:rPr>
        <w:t>. Before updating the VCI</w:t>
      </w:r>
      <w:r w:rsidR="00216B31" w:rsidRPr="00C75DCA">
        <w:rPr>
          <w:rFonts w:eastAsiaTheme="minorEastAsia" w:cs="Arial"/>
        </w:rPr>
        <w:t>2</w:t>
      </w:r>
      <w:r w:rsidRPr="00C75DCA">
        <w:rPr>
          <w:rFonts w:eastAsiaTheme="minorEastAsia" w:cs="Arial"/>
        </w:rPr>
        <w:t xml:space="preserve"> firmware, make sure the tablet network is stable, and do not leave the VCI Update page during upgrade.</w:t>
      </w:r>
    </w:p>
    <w:p w14:paraId="5B4C9D8A" w14:textId="77777777" w:rsidR="001C4DFC" w:rsidRPr="00C75DCA" w:rsidRDefault="001C4DFC" w:rsidP="007642AC">
      <w:pPr>
        <w:spacing w:before="156" w:after="156"/>
        <w:rPr>
          <w:rFonts w:eastAsiaTheme="minorEastAsia" w:cs="Arial"/>
        </w:rPr>
      </w:pPr>
    </w:p>
    <w:p w14:paraId="210668E7" w14:textId="77777777" w:rsidR="007642AC" w:rsidRPr="00C75DCA" w:rsidRDefault="007642AC" w:rsidP="003A7528">
      <w:pPr>
        <w:pStyle w:val="ac"/>
        <w:numPr>
          <w:ilvl w:val="0"/>
          <w:numId w:val="4"/>
        </w:numPr>
        <w:spacing w:beforeLines="20" w:before="62" w:afterLines="20" w:after="62"/>
        <w:ind w:left="641" w:hanging="357"/>
        <w:rPr>
          <w:rFonts w:cs="Arial"/>
          <w:b/>
          <w:bCs/>
        </w:rPr>
      </w:pPr>
      <w:r w:rsidRPr="00C75DCA">
        <w:rPr>
          <w:rFonts w:cs="Arial"/>
          <w:b/>
          <w:bCs/>
        </w:rPr>
        <w:lastRenderedPageBreak/>
        <w:t>To update the VCI</w:t>
      </w:r>
      <w:r w:rsidR="00216B31" w:rsidRPr="00C75DCA">
        <w:rPr>
          <w:rFonts w:cs="Arial"/>
          <w:b/>
          <w:bCs/>
        </w:rPr>
        <w:t>2</w:t>
      </w:r>
      <w:r w:rsidRPr="00C75DCA">
        <w:rPr>
          <w:rFonts w:cs="Arial"/>
          <w:b/>
          <w:bCs/>
        </w:rPr>
        <w:t xml:space="preserve"> </w:t>
      </w:r>
    </w:p>
    <w:p w14:paraId="0DF32D8E" w14:textId="77777777" w:rsidR="007642AC" w:rsidRPr="00C75DCA" w:rsidRDefault="007642AC" w:rsidP="003A7528">
      <w:pPr>
        <w:pStyle w:val="16"/>
        <w:widowControl/>
        <w:numPr>
          <w:ilvl w:val="0"/>
          <w:numId w:val="102"/>
        </w:numPr>
        <w:spacing w:beforeLines="20" w:before="62" w:afterLines="20" w:after="62"/>
        <w:ind w:leftChars="0" w:left="998" w:hanging="357"/>
      </w:pPr>
      <w:r w:rsidRPr="00C75DCA">
        <w:t xml:space="preserve">Power on the tablet. </w:t>
      </w:r>
    </w:p>
    <w:p w14:paraId="45274693" w14:textId="77777777" w:rsidR="007642AC" w:rsidRPr="00C75DCA" w:rsidRDefault="007642AC" w:rsidP="003A7528">
      <w:pPr>
        <w:pStyle w:val="16"/>
        <w:widowControl/>
        <w:numPr>
          <w:ilvl w:val="0"/>
          <w:numId w:val="102"/>
        </w:numPr>
        <w:spacing w:beforeLines="20" w:before="62" w:afterLines="20" w:after="62"/>
        <w:ind w:leftChars="0" w:left="998" w:hanging="357"/>
      </w:pPr>
      <w:r w:rsidRPr="00C75DCA">
        <w:t>Connect the VCI</w:t>
      </w:r>
      <w:r w:rsidR="00216B31" w:rsidRPr="00C75DCA">
        <w:t>2</w:t>
      </w:r>
      <w:r w:rsidRPr="00C75DCA">
        <w:t xml:space="preserve"> to the tablet via USB cable. </w:t>
      </w:r>
    </w:p>
    <w:p w14:paraId="0ECB52C4" w14:textId="77777777" w:rsidR="007642AC" w:rsidRPr="00C75DCA" w:rsidRDefault="007642AC" w:rsidP="003A7528">
      <w:pPr>
        <w:pStyle w:val="16"/>
        <w:widowControl/>
        <w:numPr>
          <w:ilvl w:val="0"/>
          <w:numId w:val="102"/>
        </w:numPr>
        <w:spacing w:beforeLines="20" w:before="62" w:afterLines="20" w:after="62"/>
        <w:ind w:leftChars="0" w:left="998" w:hanging="357"/>
      </w:pPr>
      <w:r w:rsidRPr="00C75DCA">
        <w:t xml:space="preserve">Tap </w:t>
      </w:r>
      <w:r w:rsidR="00832E5D" w:rsidRPr="00C75DCA">
        <w:rPr>
          <w:rFonts w:hint="eastAsia"/>
        </w:rPr>
        <w:t xml:space="preserve">the </w:t>
      </w:r>
      <w:r w:rsidRPr="00C75DCA">
        <w:rPr>
          <w:b/>
        </w:rPr>
        <w:t>VCI Manager</w:t>
      </w:r>
      <w:r w:rsidR="00832E5D" w:rsidRPr="00C75DCA">
        <w:rPr>
          <w:bCs w:val="0"/>
        </w:rPr>
        <w:t xml:space="preserve"> application button</w:t>
      </w:r>
      <w:r w:rsidRPr="00C75DCA">
        <w:t xml:space="preserve"> on the MaxiSys Job Menu of the tablet.</w:t>
      </w:r>
    </w:p>
    <w:p w14:paraId="2932E91E" w14:textId="77777777" w:rsidR="007642AC" w:rsidRPr="00C75DCA" w:rsidRDefault="00832E5D" w:rsidP="003A7528">
      <w:pPr>
        <w:pStyle w:val="16"/>
        <w:widowControl/>
        <w:numPr>
          <w:ilvl w:val="0"/>
          <w:numId w:val="102"/>
        </w:numPr>
        <w:spacing w:beforeLines="20" w:before="62" w:afterLines="20" w:after="62"/>
        <w:ind w:leftChars="0" w:left="998" w:hanging="357"/>
      </w:pPr>
      <w:r w:rsidRPr="00C75DCA">
        <w:rPr>
          <w:rFonts w:hint="eastAsia"/>
        </w:rPr>
        <w:t>Tap the</w:t>
      </w:r>
      <w:r w:rsidRPr="00C75DCA">
        <w:t xml:space="preserve"> </w:t>
      </w:r>
      <w:r w:rsidR="007642AC" w:rsidRPr="00C75DCA">
        <w:rPr>
          <w:b/>
        </w:rPr>
        <w:t xml:space="preserve">VCI Update </w:t>
      </w:r>
      <w:r w:rsidRPr="00C75DCA">
        <w:rPr>
          <w:rFonts w:hint="eastAsia"/>
        </w:rPr>
        <w:t xml:space="preserve">option </w:t>
      </w:r>
      <w:r w:rsidRPr="00C75DCA">
        <w:t>on the left column</w:t>
      </w:r>
      <w:r w:rsidR="007642AC" w:rsidRPr="00C75DCA">
        <w:t>.</w:t>
      </w:r>
    </w:p>
    <w:p w14:paraId="2125FB6B" w14:textId="77777777" w:rsidR="007642AC" w:rsidRPr="00C75DCA" w:rsidRDefault="007642AC" w:rsidP="003A7528">
      <w:pPr>
        <w:pStyle w:val="16"/>
        <w:widowControl/>
        <w:numPr>
          <w:ilvl w:val="0"/>
          <w:numId w:val="102"/>
        </w:numPr>
        <w:spacing w:beforeLines="20" w:before="62" w:afterLines="20" w:after="62"/>
        <w:ind w:leftChars="0" w:left="998" w:hanging="357"/>
      </w:pPr>
      <w:r w:rsidRPr="00C75DCA">
        <w:t xml:space="preserve">If the installed version is not the latest one, the current version and the latest version will display on the screen after a few seconds. Tap </w:t>
      </w:r>
      <w:r w:rsidRPr="00C75DCA">
        <w:rPr>
          <w:b/>
        </w:rPr>
        <w:t>Update Now</w:t>
      </w:r>
      <w:r w:rsidRPr="00C75DCA">
        <w:t xml:space="preserve"> to update the VCI</w:t>
      </w:r>
      <w:r w:rsidR="00216B31" w:rsidRPr="00C75DCA">
        <w:t>2</w:t>
      </w:r>
      <w:r w:rsidRPr="00C75DCA">
        <w:t xml:space="preserve"> if available.</w:t>
      </w:r>
    </w:p>
    <w:p w14:paraId="492AF157" w14:textId="77777777" w:rsidR="007642AC" w:rsidRPr="00C75DCA" w:rsidRDefault="007642AC" w:rsidP="007642AC">
      <w:pPr>
        <w:pStyle w:val="20"/>
        <w:spacing w:before="312" w:after="156"/>
      </w:pPr>
      <w:bookmarkStart w:id="927" w:name="_Toc198198573"/>
      <w:bookmarkStart w:id="928" w:name="_Toc198752951"/>
      <w:bookmarkStart w:id="929" w:name="_Toc198198574"/>
      <w:bookmarkStart w:id="930" w:name="_Toc198752952"/>
      <w:bookmarkStart w:id="931" w:name="_Toc198198575"/>
      <w:bookmarkStart w:id="932" w:name="_Toc198752953"/>
      <w:bookmarkStart w:id="933" w:name="_Toc198198576"/>
      <w:bookmarkStart w:id="934" w:name="_Toc198752954"/>
      <w:bookmarkStart w:id="935" w:name="_Toc109724497"/>
      <w:bookmarkStart w:id="936" w:name="_Toc159436382"/>
      <w:bookmarkStart w:id="937" w:name="_Toc202951359"/>
      <w:bookmarkEnd w:id="927"/>
      <w:bookmarkEnd w:id="928"/>
      <w:bookmarkEnd w:id="929"/>
      <w:bookmarkEnd w:id="930"/>
      <w:bookmarkEnd w:id="931"/>
      <w:bookmarkEnd w:id="932"/>
      <w:bookmarkEnd w:id="933"/>
      <w:bookmarkEnd w:id="934"/>
      <w:r w:rsidRPr="00C75DCA">
        <w:t>BAS Update</w:t>
      </w:r>
      <w:bookmarkEnd w:id="935"/>
      <w:bookmarkEnd w:id="936"/>
      <w:bookmarkEnd w:id="937"/>
    </w:p>
    <w:p w14:paraId="0F797CA9" w14:textId="77777777" w:rsidR="007642AC" w:rsidRPr="00C75DCA" w:rsidRDefault="007642AC" w:rsidP="007642AC">
      <w:pPr>
        <w:spacing w:before="156" w:after="156"/>
        <w:rPr>
          <w:rFonts w:eastAsiaTheme="minorEastAsia" w:cs="Arial"/>
        </w:rPr>
      </w:pPr>
      <w:r w:rsidRPr="00C75DCA">
        <w:rPr>
          <w:rFonts w:cs="Arial"/>
        </w:rPr>
        <w:t>Before updating the battery tester firmware, please make sure the network connection is stable.</w:t>
      </w:r>
    </w:p>
    <w:p w14:paraId="42B02202" w14:textId="77777777" w:rsidR="007642AC" w:rsidRPr="00C75DCA" w:rsidRDefault="007642AC" w:rsidP="003A7528">
      <w:pPr>
        <w:pStyle w:val="ac"/>
        <w:numPr>
          <w:ilvl w:val="0"/>
          <w:numId w:val="4"/>
        </w:numPr>
        <w:spacing w:beforeLines="20" w:before="62" w:afterLines="20" w:after="62"/>
        <w:ind w:left="641" w:hanging="357"/>
        <w:rPr>
          <w:rFonts w:cs="Arial"/>
          <w:b/>
        </w:rPr>
      </w:pPr>
      <w:r w:rsidRPr="00C75DCA">
        <w:rPr>
          <w:rFonts w:cs="Arial"/>
          <w:b/>
        </w:rPr>
        <w:t xml:space="preserve">To update the battery tester firmware </w:t>
      </w:r>
    </w:p>
    <w:p w14:paraId="7A156C8E" w14:textId="77777777" w:rsidR="007642AC" w:rsidRPr="00C75DCA" w:rsidRDefault="007642AC" w:rsidP="003A7528">
      <w:pPr>
        <w:pStyle w:val="16"/>
        <w:widowControl/>
        <w:numPr>
          <w:ilvl w:val="0"/>
          <w:numId w:val="105"/>
        </w:numPr>
        <w:spacing w:beforeLines="20" w:before="62" w:afterLines="20" w:after="62"/>
        <w:ind w:leftChars="0" w:left="998" w:hanging="357"/>
      </w:pPr>
      <w:r w:rsidRPr="00C75DCA">
        <w:t>Power on the tablet and the battery tester.</w:t>
      </w:r>
    </w:p>
    <w:p w14:paraId="22F28EE1" w14:textId="77777777" w:rsidR="007642AC" w:rsidRPr="00C75DCA" w:rsidRDefault="007642AC" w:rsidP="003A7528">
      <w:pPr>
        <w:pStyle w:val="16"/>
        <w:widowControl/>
        <w:numPr>
          <w:ilvl w:val="0"/>
          <w:numId w:val="105"/>
        </w:numPr>
        <w:spacing w:beforeLines="20" w:before="62" w:afterLines="20" w:after="62"/>
        <w:ind w:leftChars="0" w:left="998" w:hanging="357"/>
      </w:pPr>
      <w:r w:rsidRPr="00C75DCA">
        <w:t>Connect the battery tester to the tablet via Bluetooth or USB cable.</w:t>
      </w:r>
    </w:p>
    <w:p w14:paraId="4E601AFD" w14:textId="77777777" w:rsidR="007642AC" w:rsidRPr="00C75DCA" w:rsidRDefault="007642AC" w:rsidP="003A7528">
      <w:pPr>
        <w:pStyle w:val="16"/>
        <w:widowControl/>
        <w:numPr>
          <w:ilvl w:val="0"/>
          <w:numId w:val="105"/>
        </w:numPr>
        <w:spacing w:beforeLines="20" w:before="62" w:afterLines="20" w:after="62"/>
        <w:ind w:leftChars="0" w:left="998" w:hanging="357"/>
      </w:pPr>
      <w:r w:rsidRPr="00C75DCA">
        <w:t xml:space="preserve">Tap the </w:t>
      </w:r>
      <w:r w:rsidRPr="00C75DCA">
        <w:rPr>
          <w:b/>
        </w:rPr>
        <w:t>VCI Manager</w:t>
      </w:r>
      <w:r w:rsidRPr="00C75DCA">
        <w:t xml:space="preserve"> application </w:t>
      </w:r>
      <w:r w:rsidR="00832E5D" w:rsidRPr="00C75DCA">
        <w:rPr>
          <w:rFonts w:hint="eastAsia"/>
        </w:rPr>
        <w:t xml:space="preserve">button </w:t>
      </w:r>
      <w:r w:rsidRPr="00C75DCA">
        <w:t>on the MaxiSys Job Menu of the tablet.</w:t>
      </w:r>
    </w:p>
    <w:p w14:paraId="57F8402A" w14:textId="77777777" w:rsidR="007642AC" w:rsidRPr="00C75DCA" w:rsidRDefault="007337AC" w:rsidP="003A7528">
      <w:pPr>
        <w:pStyle w:val="16"/>
        <w:widowControl/>
        <w:numPr>
          <w:ilvl w:val="0"/>
          <w:numId w:val="105"/>
        </w:numPr>
        <w:spacing w:beforeLines="20" w:before="62" w:afterLines="20" w:after="62"/>
        <w:ind w:leftChars="0" w:left="998" w:hanging="357"/>
      </w:pPr>
      <w:r w:rsidRPr="00C75DCA">
        <w:rPr>
          <w:rFonts w:hint="eastAsia"/>
        </w:rPr>
        <w:t>Tap the</w:t>
      </w:r>
      <w:r w:rsidRPr="00C75DCA">
        <w:t xml:space="preserve"> </w:t>
      </w:r>
      <w:r w:rsidR="007642AC" w:rsidRPr="00C75DCA">
        <w:rPr>
          <w:b/>
        </w:rPr>
        <w:t>BAS</w:t>
      </w:r>
      <w:r w:rsidR="007642AC" w:rsidRPr="00C75DCA">
        <w:t xml:space="preserve"> </w:t>
      </w:r>
      <w:r w:rsidR="007642AC" w:rsidRPr="00C75DCA">
        <w:rPr>
          <w:b/>
        </w:rPr>
        <w:t>Update</w:t>
      </w:r>
      <w:r w:rsidRPr="00C75DCA">
        <w:rPr>
          <w:rFonts w:hint="eastAsia"/>
          <w:b/>
        </w:rPr>
        <w:t xml:space="preserve"> </w:t>
      </w:r>
      <w:r w:rsidRPr="00C75DCA">
        <w:rPr>
          <w:rFonts w:hint="eastAsia"/>
        </w:rPr>
        <w:t xml:space="preserve">option </w:t>
      </w:r>
      <w:r w:rsidRPr="00C75DCA">
        <w:t>on the left column</w:t>
      </w:r>
      <w:r w:rsidR="007642AC" w:rsidRPr="00C75DCA">
        <w:t>.</w:t>
      </w:r>
    </w:p>
    <w:p w14:paraId="69C26671" w14:textId="77777777" w:rsidR="007642AC" w:rsidRPr="00C75DCA" w:rsidRDefault="007642AC" w:rsidP="003A7528">
      <w:pPr>
        <w:pStyle w:val="16"/>
        <w:widowControl/>
        <w:numPr>
          <w:ilvl w:val="0"/>
          <w:numId w:val="105"/>
        </w:numPr>
        <w:spacing w:beforeLines="20" w:before="62" w:afterLines="20" w:after="62"/>
        <w:ind w:leftChars="0" w:left="998" w:hanging="357"/>
      </w:pPr>
      <w:r w:rsidRPr="00C75DCA">
        <w:t xml:space="preserve">If the installed version is not the latest one, the current version and the latest version will display on the screen after a few seconds. Tap </w:t>
      </w:r>
      <w:r w:rsidRPr="00C75DCA">
        <w:rPr>
          <w:b/>
        </w:rPr>
        <w:t>Update Now</w:t>
      </w:r>
      <w:r w:rsidRPr="00C75DCA">
        <w:t xml:space="preserve"> to update the BAS firmware if available.</w:t>
      </w:r>
    </w:p>
    <w:p w14:paraId="61E0FF6D" w14:textId="77777777" w:rsidR="007642AC" w:rsidRPr="00C75DCA" w:rsidRDefault="00863B6E" w:rsidP="007642AC">
      <w:pPr>
        <w:pStyle w:val="NOTE2"/>
        <w:spacing w:before="156" w:after="156" w:line="200" w:lineRule="exact"/>
        <w:contextualSpacing/>
        <w:rPr>
          <w:b/>
          <w:bCs w:val="0"/>
        </w:rPr>
      </w:pPr>
      <w:r w:rsidRPr="00C75DCA">
        <w:rPr>
          <w:noProof/>
        </w:rPr>
        <w:drawing>
          <wp:anchor distT="0" distB="0" distL="114300" distR="114300" simplePos="0" relativeHeight="251961344" behindDoc="0" locked="0" layoutInCell="1" allowOverlap="1" wp14:anchorId="56F565FB" wp14:editId="7AE22434">
            <wp:simplePos x="0" y="0"/>
            <wp:positionH relativeFrom="margin">
              <wp:posOffset>0</wp:posOffset>
            </wp:positionH>
            <wp:positionV relativeFrom="paragraph">
              <wp:posOffset>61595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3510" cy="143510"/>
                    </a:xfrm>
                    <a:prstGeom prst="rect">
                      <a:avLst/>
                    </a:prstGeom>
                  </pic:spPr>
                </pic:pic>
              </a:graphicData>
            </a:graphic>
          </wp:anchor>
        </w:drawing>
      </w:r>
      <w:r w:rsidR="007642AC" w:rsidRPr="00C75DCA">
        <w:rPr>
          <w:b/>
          <w:bCs w:val="0"/>
        </w:rPr>
        <w:t>NOTE</w:t>
      </w:r>
    </w:p>
    <w:p w14:paraId="0FB3D48A" w14:textId="77777777" w:rsidR="007642AC" w:rsidRPr="00C75DCA" w:rsidRDefault="007642AC" w:rsidP="007642AC">
      <w:pPr>
        <w:pStyle w:val="NOTE2"/>
        <w:spacing w:before="156" w:after="156" w:line="200" w:lineRule="exact"/>
        <w:contextualSpacing/>
      </w:pPr>
      <w:r w:rsidRPr="00C75DCA">
        <w:t>Do not leave the BAS Update page during upgrade.</w:t>
      </w:r>
    </w:p>
    <w:p w14:paraId="00ED60BE" w14:textId="77777777" w:rsidR="00FC280B" w:rsidRPr="00C75DCA" w:rsidRDefault="00FC280B" w:rsidP="00782E42">
      <w:pPr>
        <w:pStyle w:val="12"/>
        <w:spacing w:before="312" w:after="312"/>
      </w:pPr>
      <w:bookmarkStart w:id="938" w:name="_Ref181124303"/>
      <w:bookmarkStart w:id="939" w:name="_Ref159831042"/>
      <w:bookmarkStart w:id="940" w:name="_Toc202951360"/>
      <w:r w:rsidRPr="00C75DCA">
        <w:lastRenderedPageBreak/>
        <w:t>Hand-held Inclinometer</w:t>
      </w:r>
      <w:bookmarkEnd w:id="938"/>
      <w:bookmarkEnd w:id="940"/>
    </w:p>
    <w:p w14:paraId="2DA50BC0" w14:textId="77777777" w:rsidR="00FC280B" w:rsidRPr="00C75DCA" w:rsidRDefault="00E526B5" w:rsidP="00FC280B">
      <w:pPr>
        <w:spacing w:before="156" w:after="156"/>
      </w:pPr>
      <w:r w:rsidRPr="00C75DCA">
        <w:rPr>
          <w:rFonts w:hint="eastAsia"/>
        </w:rPr>
        <w:t>By c</w:t>
      </w:r>
      <w:r w:rsidR="00FC280B" w:rsidRPr="00C75DCA">
        <w:t>onnect</w:t>
      </w:r>
      <w:r w:rsidRPr="00C75DCA">
        <w:rPr>
          <w:rFonts w:hint="eastAsia"/>
        </w:rPr>
        <w:t>ing</w:t>
      </w:r>
      <w:r w:rsidR="00FC280B" w:rsidRPr="00C75DCA">
        <w:t xml:space="preserve"> the hand-held inclinometer to MaxiSys tablet and </w:t>
      </w:r>
      <w:r w:rsidR="00A10FE0" w:rsidRPr="00C75DCA">
        <w:t>opening</w:t>
      </w:r>
      <w:r w:rsidR="00FC280B" w:rsidRPr="00C75DCA">
        <w:t xml:space="preserve"> the Hand-held inclinometer application</w:t>
      </w:r>
      <w:r w:rsidR="00A10FE0" w:rsidRPr="00C75DCA">
        <w:rPr>
          <w:rFonts w:hint="eastAsia"/>
        </w:rPr>
        <w:t>, you</w:t>
      </w:r>
      <w:r w:rsidR="00FC280B" w:rsidRPr="00C75DCA">
        <w:t xml:space="preserve"> can accurately measure the Mercedes-Benz vehicles’ ride height, which is a data basis for adjusting the values of wheel camber, caster, and toe during the wheel alignment procedure.</w:t>
      </w:r>
    </w:p>
    <w:p w14:paraId="2FC09D78" w14:textId="77777777" w:rsidR="00FC280B" w:rsidRPr="00C75DCA" w:rsidRDefault="00FC280B" w:rsidP="003A7528">
      <w:pPr>
        <w:pStyle w:val="ac"/>
        <w:widowControl w:val="0"/>
        <w:numPr>
          <w:ilvl w:val="0"/>
          <w:numId w:val="23"/>
        </w:numPr>
        <w:spacing w:beforeLines="20" w:before="62" w:afterLines="20" w:after="62"/>
        <w:ind w:left="641" w:hanging="357"/>
        <w:rPr>
          <w:b/>
          <w:bCs/>
        </w:rPr>
      </w:pPr>
      <w:r w:rsidRPr="00C75DCA">
        <w:rPr>
          <w:rFonts w:hint="eastAsia"/>
          <w:b/>
          <w:bCs/>
        </w:rPr>
        <w:t xml:space="preserve">To measure the ride height of </w:t>
      </w:r>
      <w:r w:rsidR="002F592F" w:rsidRPr="00C75DCA">
        <w:rPr>
          <w:b/>
          <w:bCs/>
        </w:rPr>
        <w:t xml:space="preserve">a </w:t>
      </w:r>
      <w:r w:rsidRPr="00C75DCA">
        <w:rPr>
          <w:rFonts w:hint="eastAsia"/>
          <w:b/>
          <w:bCs/>
        </w:rPr>
        <w:t>Mercedes-Benz vehicle</w:t>
      </w:r>
    </w:p>
    <w:p w14:paraId="0B65C5F9" w14:textId="77777777" w:rsidR="00FC280B" w:rsidRPr="00C75DCA" w:rsidRDefault="00FC280B">
      <w:pPr>
        <w:pStyle w:val="Text"/>
        <w:numPr>
          <w:ilvl w:val="0"/>
          <w:numId w:val="163"/>
        </w:numPr>
        <w:spacing w:beforeLines="20" w:before="62" w:afterLines="20" w:after="62"/>
        <w:ind w:left="998" w:hanging="357"/>
      </w:pPr>
      <w:r w:rsidRPr="00C75DCA">
        <w:rPr>
          <w:rFonts w:hint="eastAsia"/>
        </w:rPr>
        <w:t>Connect the hand-held inclinometer to the USB port on the MaxiSys tablet using the supplied USB cable.</w:t>
      </w:r>
    </w:p>
    <w:p w14:paraId="5A689438" w14:textId="287AE908" w:rsidR="00FC280B" w:rsidRPr="00C75DCA" w:rsidRDefault="00593D81" w:rsidP="00CD2F87">
      <w:pPr>
        <w:snapToGrid w:val="0"/>
        <w:spacing w:before="156" w:afterLines="0" w:after="0" w:line="360" w:lineRule="auto"/>
        <w:ind w:left="0"/>
        <w:jc w:val="center"/>
      </w:pPr>
      <w:r w:rsidRPr="00C75DCA">
        <w:rPr>
          <w:noProof/>
        </w:rPr>
        <w:drawing>
          <wp:inline distT="0" distB="0" distL="0" distR="0" wp14:anchorId="023EE2ED" wp14:editId="007B30A2">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790B17B9" w14:textId="4CE6794B" w:rsidR="00FC280B" w:rsidRPr="00C75DCA" w:rsidRDefault="00FC280B" w:rsidP="00CD2F87">
      <w:pPr>
        <w:pStyle w:val="ae"/>
        <w:spacing w:beforeLines="0" w:before="0" w:after="156"/>
        <w:ind w:left="0"/>
        <w:rPr>
          <w:i/>
          <w:iCs/>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15</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w:t>
      </w:r>
      <w:r w:rsidR="00FB3400" w:rsidRPr="00C75DCA">
        <w:rPr>
          <w:noProof/>
        </w:rPr>
        <w:fldChar w:fldCharType="end"/>
      </w:r>
      <w:r w:rsidRPr="00C75DCA">
        <w:rPr>
          <w:rFonts w:hint="eastAsia"/>
        </w:rPr>
        <w:t xml:space="preserve"> </w:t>
      </w:r>
      <w:r w:rsidRPr="00C75DCA">
        <w:rPr>
          <w:rFonts w:hint="eastAsia"/>
          <w:i/>
          <w:iCs/>
        </w:rPr>
        <w:t>Connecting MaxiSys Tablet and Hand-held Inclinometer</w:t>
      </w:r>
    </w:p>
    <w:p w14:paraId="399A019A" w14:textId="77777777" w:rsidR="00FC280B" w:rsidRPr="00C75DCA" w:rsidRDefault="00FC280B">
      <w:pPr>
        <w:pStyle w:val="Text"/>
        <w:numPr>
          <w:ilvl w:val="0"/>
          <w:numId w:val="163"/>
        </w:numPr>
        <w:spacing w:beforeLines="20" w:before="62" w:afterLines="20" w:after="62"/>
        <w:ind w:left="998" w:hanging="357"/>
      </w:pPr>
      <w:r w:rsidRPr="00C75DCA">
        <w:rPr>
          <w:rFonts w:hint="eastAsia"/>
        </w:rPr>
        <w:t xml:space="preserve">Tap the </w:t>
      </w:r>
      <w:r w:rsidRPr="00C75DCA">
        <w:rPr>
          <w:rFonts w:hint="eastAsia"/>
          <w:b/>
          <w:bCs/>
        </w:rPr>
        <w:t>Hand-held Inclinometer</w:t>
      </w:r>
      <w:r w:rsidRPr="00C75DCA">
        <w:rPr>
          <w:rFonts w:hint="eastAsia"/>
        </w:rPr>
        <w:t xml:space="preserve"> application button on </w:t>
      </w:r>
      <w:r w:rsidRPr="00C75DCA">
        <w:t>the</w:t>
      </w:r>
      <w:r w:rsidRPr="00C75DCA">
        <w:rPr>
          <w:rFonts w:hint="eastAsia"/>
        </w:rPr>
        <w:t xml:space="preserve"> MaxiSys Job Menu to open the vehicle series selection screen.</w:t>
      </w:r>
    </w:p>
    <w:p w14:paraId="643C5246" w14:textId="77777777" w:rsidR="00FC280B" w:rsidRPr="00C75DCA" w:rsidRDefault="00D1565D" w:rsidP="00CD2F87">
      <w:pPr>
        <w:snapToGrid w:val="0"/>
        <w:spacing w:before="156" w:afterLines="0" w:after="0" w:line="360" w:lineRule="auto"/>
        <w:ind w:left="0"/>
        <w:jc w:val="center"/>
      </w:pPr>
      <w:r w:rsidRPr="00C75DCA">
        <w:rPr>
          <w:noProof/>
          <w14:ligatures w14:val="standardContextual"/>
        </w:rPr>
        <w:drawing>
          <wp:inline distT="0" distB="0" distL="0" distR="0" wp14:anchorId="518FEE7D" wp14:editId="77E20A6F">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a:extLst>
                        <a:ext uri="{28A0092B-C50C-407E-A947-70E740481C1C}">
                          <a14:useLocalDpi xmlns:a14="http://schemas.microsoft.com/office/drawing/2010/main" val="0"/>
                        </a:ext>
                      </a:extLst>
                    </a:blip>
                    <a:srcRect b="7291"/>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792D45C1" w14:textId="146B9EFD" w:rsidR="00FC280B" w:rsidRPr="00C75DCA" w:rsidRDefault="00FC280B" w:rsidP="00CD2F87">
      <w:pPr>
        <w:pStyle w:val="ae"/>
        <w:spacing w:beforeLines="0" w:before="0" w:after="156"/>
        <w:ind w:left="0"/>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15</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2</w:t>
      </w:r>
      <w:r w:rsidR="00FB3400" w:rsidRPr="00C75DCA">
        <w:rPr>
          <w:noProof/>
        </w:rPr>
        <w:fldChar w:fldCharType="end"/>
      </w:r>
      <w:r w:rsidRPr="00C75DCA">
        <w:rPr>
          <w:rFonts w:hint="eastAsia"/>
        </w:rPr>
        <w:t xml:space="preserve"> </w:t>
      </w:r>
      <w:r w:rsidRPr="00C75DCA">
        <w:rPr>
          <w:rFonts w:hint="eastAsia"/>
          <w:i/>
          <w:iCs/>
          <w:color w:val="000000" w:themeColor="text1"/>
        </w:rPr>
        <w:t>Vehicle Series Selection Screen</w:t>
      </w:r>
    </w:p>
    <w:p w14:paraId="58DA06C1" w14:textId="77777777" w:rsidR="00FC280B" w:rsidRPr="00C75DCA" w:rsidRDefault="00FC280B">
      <w:pPr>
        <w:pStyle w:val="Text"/>
        <w:numPr>
          <w:ilvl w:val="0"/>
          <w:numId w:val="163"/>
        </w:numPr>
        <w:spacing w:beforeLines="20" w:before="62" w:afterLines="20" w:after="62"/>
        <w:ind w:left="998" w:hanging="357"/>
      </w:pPr>
      <w:r w:rsidRPr="00C75DCA">
        <w:rPr>
          <w:rFonts w:hint="eastAsia"/>
        </w:rPr>
        <w:lastRenderedPageBreak/>
        <w:t xml:space="preserve">Follow the on-screen instructions to measure the ride height. The measured results will be automatically </w:t>
      </w:r>
      <w:r w:rsidRPr="00C75DCA">
        <w:t>uploaded to the tablet and displayed in the corresponding input box.</w:t>
      </w:r>
    </w:p>
    <w:p w14:paraId="3F420DE1" w14:textId="77777777" w:rsidR="00FC280B" w:rsidRPr="00C75DCA" w:rsidRDefault="00D52D3D" w:rsidP="00CD2F87">
      <w:pPr>
        <w:snapToGrid w:val="0"/>
        <w:spacing w:before="156" w:afterLines="0" w:after="0" w:line="360" w:lineRule="auto"/>
        <w:ind w:left="0"/>
        <w:jc w:val="center"/>
      </w:pPr>
      <w:r w:rsidRPr="00C75DCA">
        <w:rPr>
          <w:noProof/>
          <w14:ligatures w14:val="standardContextual"/>
        </w:rPr>
        <w:drawing>
          <wp:inline distT="0" distB="0" distL="0" distR="0" wp14:anchorId="4B7CF3D3" wp14:editId="111E75F0">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3">
                      <a:extLst>
                        <a:ext uri="{28A0092B-C50C-407E-A947-70E740481C1C}">
                          <a14:useLocalDpi xmlns:a14="http://schemas.microsoft.com/office/drawing/2010/main" val="0"/>
                        </a:ext>
                      </a:extLst>
                    </a:blip>
                    <a:srcRect b="7073"/>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641B3C90" w14:textId="1BE6C57F" w:rsidR="00FC280B" w:rsidRPr="00C75DCA" w:rsidRDefault="00FC280B" w:rsidP="00CD2F87">
      <w:pPr>
        <w:pStyle w:val="ae"/>
        <w:spacing w:beforeLines="0" w:before="0" w:after="156"/>
        <w:ind w:left="0"/>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15</w:t>
      </w:r>
      <w:r w:rsidR="00FB3400" w:rsidRPr="00C75DCA">
        <w:rPr>
          <w:noProof/>
        </w:rPr>
        <w:fldChar w:fldCharType="end"/>
      </w:r>
      <w:r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3</w:t>
      </w:r>
      <w:r w:rsidR="00FB3400" w:rsidRPr="00C75DCA">
        <w:rPr>
          <w:noProof/>
        </w:rPr>
        <w:fldChar w:fldCharType="end"/>
      </w:r>
      <w:r w:rsidRPr="00C75DCA">
        <w:rPr>
          <w:rFonts w:hint="eastAsia"/>
        </w:rPr>
        <w:t xml:space="preserve"> </w:t>
      </w:r>
      <w:r w:rsidRPr="00C75DCA">
        <w:rPr>
          <w:rFonts w:hint="eastAsia"/>
          <w:i/>
          <w:iCs/>
          <w:color w:val="000000" w:themeColor="text1"/>
        </w:rPr>
        <w:t>Ride Height Measurement Result Screen</w:t>
      </w:r>
    </w:p>
    <w:p w14:paraId="03EF59A0" w14:textId="77777777" w:rsidR="00FC280B" w:rsidRPr="00C75DCA" w:rsidRDefault="00FC280B" w:rsidP="00FC280B">
      <w:pPr>
        <w:pStyle w:val="NOTE0"/>
        <w:spacing w:beforeLines="0" w:before="0" w:afterLines="0" w:after="0"/>
      </w:pPr>
      <w:r w:rsidRPr="00C75DCA">
        <w:rPr>
          <w:rFonts w:cs="Arial"/>
          <w:b w:val="0"/>
          <w:noProof/>
        </w:rPr>
        <w:drawing>
          <wp:anchor distT="0" distB="0" distL="114300" distR="114300" simplePos="0" relativeHeight="252009472" behindDoc="0" locked="0" layoutInCell="1" allowOverlap="1" wp14:anchorId="27F0D1ED" wp14:editId="375EB67B">
            <wp:simplePos x="0" y="0"/>
            <wp:positionH relativeFrom="column">
              <wp:posOffset>0</wp:posOffset>
            </wp:positionH>
            <wp:positionV relativeFrom="paragraph">
              <wp:posOffset>18415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hint="eastAsia"/>
        </w:rPr>
        <w:t>NOTE</w:t>
      </w:r>
    </w:p>
    <w:p w14:paraId="104E0587" w14:textId="77777777" w:rsidR="00FC280B" w:rsidRPr="00C75DCA" w:rsidRDefault="00FC280B" w:rsidP="00FC280B">
      <w:pPr>
        <w:pStyle w:val="NOTE1"/>
        <w:spacing w:beforeLines="0" w:before="0" w:afterLines="0" w:after="0"/>
      </w:pPr>
      <w:r w:rsidRPr="00C75DCA">
        <w:t xml:space="preserve">Tap the </w:t>
      </w:r>
      <w:r w:rsidRPr="00C75DCA">
        <w:rPr>
          <w:rFonts w:ascii="微软雅黑" w:hAnsi="微软雅黑"/>
          <w:noProof/>
          <w14:ligatures w14:val="standardContextual"/>
        </w:rPr>
        <w:drawing>
          <wp:inline distT="0" distB="0" distL="0" distR="0" wp14:anchorId="3B6273DB" wp14:editId="4B0373F9">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a:stretch>
                      <a:fillRect/>
                    </a:stretch>
                  </pic:blipFill>
                  <pic:spPr>
                    <a:xfrm>
                      <a:off x="0" y="0"/>
                      <a:ext cx="126000" cy="65625"/>
                    </a:xfrm>
                    <a:prstGeom prst="rect">
                      <a:avLst/>
                    </a:prstGeom>
                  </pic:spPr>
                </pic:pic>
              </a:graphicData>
            </a:graphic>
          </wp:inline>
        </w:drawing>
      </w:r>
      <w:r w:rsidRPr="00C75DCA">
        <w:rPr>
          <w:rFonts w:hint="eastAsia"/>
        </w:rPr>
        <w:t xml:space="preserve"> </w:t>
      </w:r>
      <w:r w:rsidRPr="00C75DCA">
        <w:t>button on the upper-right corner of the screen to open the drop-down menu options: Calibrate, Update, Help.</w:t>
      </w:r>
      <w:r w:rsidRPr="00C75DCA">
        <w:rPr>
          <w:rFonts w:hint="eastAsia"/>
        </w:rPr>
        <w:t xml:space="preserve"> A quick reference guide on how to use the Autel hand-held inclinometer will display after tapping the </w:t>
      </w:r>
      <w:r w:rsidRPr="00C75DCA">
        <w:rPr>
          <w:rFonts w:hint="eastAsia"/>
          <w:b/>
          <w:bCs w:val="0"/>
        </w:rPr>
        <w:t>Help</w:t>
      </w:r>
      <w:r w:rsidRPr="00C75DCA">
        <w:rPr>
          <w:rFonts w:hint="eastAsia"/>
        </w:rPr>
        <w:t xml:space="preserve"> option.</w:t>
      </w:r>
    </w:p>
    <w:p w14:paraId="1C36BA93" w14:textId="77777777" w:rsidR="00FC280B" w:rsidRPr="00C75DCA" w:rsidRDefault="00FC280B" w:rsidP="00FC280B">
      <w:pPr>
        <w:pStyle w:val="Text"/>
        <w:spacing w:before="156" w:after="156"/>
      </w:pPr>
    </w:p>
    <w:p w14:paraId="7AA06B85" w14:textId="77777777" w:rsidR="00FC280B" w:rsidRPr="00C75DCA" w:rsidRDefault="00FC280B" w:rsidP="00FC280B">
      <w:pPr>
        <w:spacing w:before="156" w:after="156"/>
      </w:pPr>
    </w:p>
    <w:p w14:paraId="7749D083" w14:textId="77777777" w:rsidR="00750B7F" w:rsidRPr="00C75DCA" w:rsidRDefault="00C53D05" w:rsidP="00782E42">
      <w:pPr>
        <w:pStyle w:val="12"/>
        <w:spacing w:before="312" w:after="312"/>
      </w:pPr>
      <w:bookmarkStart w:id="941" w:name="_Ref195170501"/>
      <w:bookmarkStart w:id="942" w:name="_Toc202951361"/>
      <w:r w:rsidRPr="00C75DCA">
        <w:lastRenderedPageBreak/>
        <w:t>Support</w:t>
      </w:r>
      <w:bookmarkEnd w:id="939"/>
      <w:bookmarkEnd w:id="941"/>
      <w:bookmarkEnd w:id="942"/>
    </w:p>
    <w:p w14:paraId="65D133E3" w14:textId="77777777" w:rsidR="004C3AA2" w:rsidRPr="00C75DCA" w:rsidRDefault="00C6757F" w:rsidP="004C3AA2">
      <w:pPr>
        <w:pStyle w:val="BodytextUserManual"/>
        <w:spacing w:before="156" w:after="156"/>
      </w:pPr>
      <w:bookmarkStart w:id="943" w:name="_Toc451525818"/>
      <w:bookmarkStart w:id="944" w:name="_Ref366861466"/>
      <w:r w:rsidRPr="00C75DCA">
        <w:t>This application launches the Support platform which synchronizes Autel’s online service base station with the MaxiSys tablet</w:t>
      </w:r>
      <w:r w:rsidRPr="00C75DCA">
        <w:rPr>
          <w:rFonts w:hint="eastAsia"/>
        </w:rPr>
        <w:t>. C</w:t>
      </w:r>
      <w:r w:rsidRPr="00C75DCA">
        <w:t>onnected to Autel’s service channel and online communities</w:t>
      </w:r>
      <w:r w:rsidRPr="00C75DCA">
        <w:rPr>
          <w:rFonts w:hint="eastAsia"/>
        </w:rPr>
        <w:t>, t</w:t>
      </w:r>
      <w:r w:rsidRPr="00C75DCA">
        <w:t>he Support application provides the quickest way for problem solutions, allowing you to send help requests to obtain direct service and support</w:t>
      </w:r>
      <w:r w:rsidR="004C3AA2" w:rsidRPr="00C75DCA">
        <w:t>.</w:t>
      </w:r>
    </w:p>
    <w:p w14:paraId="25C086E0" w14:textId="77777777" w:rsidR="004C3AA2" w:rsidRPr="00C75DCA" w:rsidRDefault="004C3AA2" w:rsidP="004C3AA2">
      <w:pPr>
        <w:pStyle w:val="20"/>
        <w:spacing w:before="312" w:after="156"/>
        <w:rPr>
          <w:rFonts w:cs="Arial"/>
        </w:rPr>
      </w:pPr>
      <w:bookmarkStart w:id="945" w:name="_Toc38114431"/>
      <w:bookmarkStart w:id="946" w:name="_Toc159436384"/>
      <w:bookmarkStart w:id="947" w:name="_Toc202951362"/>
      <w:bookmarkEnd w:id="943"/>
      <w:bookmarkEnd w:id="944"/>
      <w:r w:rsidRPr="00C75DCA">
        <w:rPr>
          <w:rFonts w:cs="Arial"/>
        </w:rPr>
        <w:t>Support Screen Layout</w:t>
      </w:r>
      <w:bookmarkEnd w:id="945"/>
      <w:bookmarkEnd w:id="946"/>
      <w:bookmarkEnd w:id="947"/>
    </w:p>
    <w:p w14:paraId="6602F911" w14:textId="77777777" w:rsidR="004C3AA2" w:rsidRPr="00C75DCA" w:rsidRDefault="004C3AA2" w:rsidP="004C3AA2">
      <w:pPr>
        <w:pStyle w:val="BodytextUserManual"/>
        <w:spacing w:before="156" w:after="156"/>
      </w:pPr>
      <w:r w:rsidRPr="00C75DCA">
        <w:t xml:space="preserve">The Support application interface is navigated by the Home button on the top toolbar. </w:t>
      </w:r>
      <w:r w:rsidR="005C4B39" w:rsidRPr="00C75DCA">
        <w:t>The</w:t>
      </w:r>
      <w:r w:rsidRPr="00C75DCA">
        <w:t xml:space="preserve"> main section of the Support screen is divided into two sections. The narrow column on the left is the main menu; </w:t>
      </w:r>
      <w:r w:rsidR="00122E61" w:rsidRPr="00C75DCA">
        <w:rPr>
          <w:rFonts w:hint="eastAsia"/>
        </w:rPr>
        <w:t xml:space="preserve">you can </w:t>
      </w:r>
      <w:r w:rsidRPr="00C75DCA">
        <w:t>select one subject from the main menu to display the corresponding function screen on the right</w:t>
      </w:r>
      <w:r w:rsidRPr="00C75DCA">
        <w:rPr>
          <w:rFonts w:hint="eastAsia"/>
        </w:rPr>
        <w:t>.</w:t>
      </w:r>
    </w:p>
    <w:p w14:paraId="1B19FC23" w14:textId="77777777" w:rsidR="004C3AA2" w:rsidRPr="00C75DCA" w:rsidRDefault="002D7A81" w:rsidP="00CD2F87">
      <w:pPr>
        <w:snapToGrid w:val="0"/>
        <w:spacing w:before="156" w:afterLines="0" w:after="0" w:line="360" w:lineRule="auto"/>
        <w:ind w:left="0"/>
        <w:jc w:val="center"/>
        <w:rPr>
          <w:rFonts w:cs="Arial"/>
        </w:rPr>
      </w:pPr>
      <w:r w:rsidRPr="00C75DCA">
        <w:rPr>
          <w:rFonts w:cs="Arial"/>
          <w:noProof/>
        </w:rPr>
        <w:drawing>
          <wp:inline distT="0" distB="0" distL="0" distR="0" wp14:anchorId="52358C50" wp14:editId="0FA97203">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5">
                      <a:extLst>
                        <a:ext uri="{28A0092B-C50C-407E-A947-70E740481C1C}">
                          <a14:useLocalDpi xmlns:a14="http://schemas.microsoft.com/office/drawing/2010/main" val="0"/>
                        </a:ext>
                      </a:extLst>
                    </a:blip>
                    <a:srcRect b="6434"/>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4EEA80F6" w14:textId="100E6873" w:rsidR="004C3AA2" w:rsidRPr="00C75DCA" w:rsidRDefault="004C3AA2" w:rsidP="00CD2F87">
      <w:pPr>
        <w:pStyle w:val="ae"/>
        <w:spacing w:beforeLines="0" w:before="0" w:after="156"/>
        <w:ind w:left="0"/>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16</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w:t>
      </w:r>
      <w:r w:rsidR="00FB3400" w:rsidRPr="00C75DCA">
        <w:rPr>
          <w:noProof/>
        </w:rPr>
        <w:fldChar w:fldCharType="end"/>
      </w:r>
      <w:r w:rsidRPr="00C75DCA">
        <w:t xml:space="preserve"> </w:t>
      </w:r>
      <w:r w:rsidRPr="00C75DCA">
        <w:rPr>
          <w:i/>
        </w:rPr>
        <w:t>Support Application Screen</w:t>
      </w:r>
    </w:p>
    <w:p w14:paraId="15624AB1" w14:textId="77777777" w:rsidR="004C3AA2" w:rsidRPr="00C75DCA" w:rsidRDefault="004C3AA2" w:rsidP="004C3AA2">
      <w:pPr>
        <w:pStyle w:val="20"/>
        <w:spacing w:before="312" w:after="156"/>
        <w:rPr>
          <w:rFonts w:cs="Arial"/>
        </w:rPr>
      </w:pPr>
      <w:bookmarkStart w:id="948" w:name="_Toc451525820"/>
      <w:bookmarkStart w:id="949" w:name="_Toc38114432"/>
      <w:bookmarkStart w:id="950" w:name="_Toc159436385"/>
      <w:bookmarkStart w:id="951" w:name="_Toc202951363"/>
      <w:r w:rsidRPr="00C75DCA">
        <w:rPr>
          <w:rFonts w:cs="Arial"/>
        </w:rPr>
        <w:t>My</w:t>
      </w:r>
      <w:r w:rsidRPr="00C75DCA">
        <w:rPr>
          <w:rFonts w:cs="Arial"/>
          <w:color w:val="FF0000"/>
        </w:rPr>
        <w:t xml:space="preserve"> </w:t>
      </w:r>
      <w:r w:rsidRPr="00C75DCA">
        <w:rPr>
          <w:rFonts w:cs="Arial"/>
        </w:rPr>
        <w:t>Account</w:t>
      </w:r>
      <w:bookmarkEnd w:id="948"/>
      <w:bookmarkEnd w:id="949"/>
      <w:bookmarkEnd w:id="950"/>
      <w:bookmarkEnd w:id="951"/>
    </w:p>
    <w:p w14:paraId="76D81C4C" w14:textId="77777777" w:rsidR="004C3AA2" w:rsidRPr="00C75DCA" w:rsidRDefault="004C3AA2" w:rsidP="004C3AA2">
      <w:pPr>
        <w:pStyle w:val="BodytextUserManual"/>
        <w:spacing w:before="156" w:after="156"/>
      </w:pPr>
      <w:r w:rsidRPr="00C75DCA">
        <w:t>The My</w:t>
      </w:r>
      <w:r w:rsidRPr="00C75DCA">
        <w:rPr>
          <w:color w:val="FF0000"/>
        </w:rPr>
        <w:t xml:space="preserve"> </w:t>
      </w:r>
      <w:r w:rsidRPr="00C75DCA">
        <w:t>Account screen displays the comprehensive information of the user and the product, which is synchronized with the online registered account.</w:t>
      </w:r>
    </w:p>
    <w:p w14:paraId="5BC2920F" w14:textId="77777777" w:rsidR="004C3AA2" w:rsidRPr="00C75DCA" w:rsidRDefault="004C3AA2" w:rsidP="00F33CFD">
      <w:pPr>
        <w:pStyle w:val="EN"/>
        <w:spacing w:before="156" w:after="156"/>
      </w:pPr>
      <w:bookmarkStart w:id="952" w:name="_Toc159436386"/>
      <w:r w:rsidRPr="00C75DCA">
        <w:rPr>
          <w:b/>
          <w:bCs w:val="0"/>
        </w:rPr>
        <w:t>Personal Information</w:t>
      </w:r>
      <w:bookmarkEnd w:id="952"/>
    </w:p>
    <w:p w14:paraId="526A2C6E" w14:textId="77777777" w:rsidR="004C3AA2" w:rsidRPr="00C75DCA" w:rsidRDefault="004C3AA2" w:rsidP="004C3AA2">
      <w:pPr>
        <w:pStyle w:val="BodytextUserManual"/>
        <w:spacing w:before="156" w:after="156"/>
      </w:pPr>
      <w:r w:rsidRPr="00C75DCA">
        <w:t>The User Information and Device Information are both included under the Personal Information section.</w:t>
      </w:r>
    </w:p>
    <w:p w14:paraId="4E374FC7" w14:textId="77777777" w:rsidR="004C3AA2" w:rsidRPr="00C75DCA" w:rsidRDefault="004C3AA2" w:rsidP="003A7528">
      <w:pPr>
        <w:pStyle w:val="ac"/>
        <w:numPr>
          <w:ilvl w:val="0"/>
          <w:numId w:val="101"/>
        </w:numPr>
        <w:spacing w:beforeLines="20" w:before="62" w:afterLines="20" w:after="62"/>
        <w:ind w:left="641" w:hanging="357"/>
        <w:rPr>
          <w:rFonts w:cs="Arial"/>
        </w:rPr>
      </w:pPr>
      <w:r w:rsidRPr="00C75DCA">
        <w:rPr>
          <w:rFonts w:cs="Arial"/>
        </w:rPr>
        <w:lastRenderedPageBreak/>
        <w:t>User Information — displays detailed information of your registered online Autel account, such as your Autel ID, name, address, and other contact information.</w:t>
      </w:r>
    </w:p>
    <w:p w14:paraId="3AFC5AA3" w14:textId="77777777" w:rsidR="004C3AA2" w:rsidRPr="00C75DCA" w:rsidRDefault="004C3AA2" w:rsidP="003A7528">
      <w:pPr>
        <w:pStyle w:val="ac"/>
        <w:numPr>
          <w:ilvl w:val="0"/>
          <w:numId w:val="101"/>
        </w:numPr>
        <w:spacing w:beforeLines="20" w:before="62" w:afterLines="20" w:after="62"/>
        <w:ind w:left="641" w:hanging="357"/>
        <w:rPr>
          <w:rFonts w:cs="Arial"/>
        </w:rPr>
      </w:pPr>
      <w:r w:rsidRPr="00C75DCA">
        <w:rPr>
          <w:rFonts w:cs="Arial"/>
        </w:rPr>
        <w:t>Device Information</w:t>
      </w:r>
      <w:r w:rsidRPr="00C75DCA">
        <w:rPr>
          <w:rFonts w:cs="Arial"/>
          <w:b/>
        </w:rPr>
        <w:t xml:space="preserve"> </w:t>
      </w:r>
      <w:r w:rsidRPr="00C75DCA">
        <w:rPr>
          <w:rFonts w:cs="Arial"/>
        </w:rPr>
        <w:t>— displays the registered product information, including the product serial number, registration time, expired time, and warranty period.</w:t>
      </w:r>
    </w:p>
    <w:p w14:paraId="7E2DF4C8" w14:textId="77777777" w:rsidR="004C3AA2" w:rsidRPr="00C75DCA" w:rsidRDefault="004C3AA2" w:rsidP="004C3AA2">
      <w:pPr>
        <w:pStyle w:val="20"/>
        <w:spacing w:before="312" w:after="156"/>
        <w:rPr>
          <w:rFonts w:cs="Arial"/>
        </w:rPr>
      </w:pPr>
      <w:bookmarkStart w:id="953" w:name="_Toc159436389"/>
      <w:bookmarkStart w:id="954" w:name="_Toc202951364"/>
      <w:r w:rsidRPr="00C75DCA">
        <w:rPr>
          <w:rFonts w:cs="Arial"/>
        </w:rPr>
        <w:t>Training</w:t>
      </w:r>
      <w:bookmarkEnd w:id="953"/>
      <w:bookmarkEnd w:id="954"/>
    </w:p>
    <w:p w14:paraId="44148721" w14:textId="77777777" w:rsidR="004C3AA2" w:rsidRPr="00C75DCA" w:rsidRDefault="004C3AA2" w:rsidP="004C3AA2">
      <w:pPr>
        <w:pStyle w:val="16"/>
        <w:spacing w:before="156" w:after="156"/>
        <w:ind w:leftChars="0" w:left="284"/>
      </w:pPr>
      <w:r w:rsidRPr="00C75DCA">
        <w:t>The Training section provides quick links to Autel’s online video accounts. Select a video channel by language to see all available Autel online tutorial videos on such topics as product usage techniques and vehicle diagnostics practices.</w:t>
      </w:r>
    </w:p>
    <w:p w14:paraId="6290DB2C" w14:textId="77777777" w:rsidR="004C3AA2" w:rsidRPr="00C75DCA" w:rsidRDefault="004C3AA2" w:rsidP="004C3AA2">
      <w:pPr>
        <w:pStyle w:val="20"/>
        <w:spacing w:before="312" w:after="156"/>
        <w:rPr>
          <w:rFonts w:cs="Arial"/>
        </w:rPr>
      </w:pPr>
      <w:bookmarkStart w:id="955" w:name="_Toc451525822"/>
      <w:bookmarkStart w:id="956" w:name="_Ref384653417"/>
      <w:bookmarkStart w:id="957" w:name="_Toc38114434"/>
      <w:bookmarkStart w:id="958" w:name="_Ref118309924"/>
      <w:bookmarkStart w:id="959" w:name="_Ref118309927"/>
      <w:bookmarkStart w:id="960" w:name="_Ref118314503"/>
      <w:bookmarkStart w:id="961" w:name="_Ref118314506"/>
      <w:bookmarkStart w:id="962" w:name="_Ref119312155"/>
      <w:bookmarkStart w:id="963" w:name="_Toc159436390"/>
      <w:bookmarkStart w:id="964" w:name="_Toc202951365"/>
      <w:r w:rsidRPr="00C75DCA">
        <w:rPr>
          <w:rFonts w:cs="Arial"/>
        </w:rPr>
        <w:t>Data Logging</w:t>
      </w:r>
      <w:bookmarkEnd w:id="955"/>
      <w:bookmarkEnd w:id="956"/>
      <w:bookmarkEnd w:id="957"/>
      <w:bookmarkEnd w:id="958"/>
      <w:bookmarkEnd w:id="959"/>
      <w:bookmarkEnd w:id="960"/>
      <w:bookmarkEnd w:id="961"/>
      <w:bookmarkEnd w:id="962"/>
      <w:bookmarkEnd w:id="963"/>
      <w:bookmarkEnd w:id="964"/>
    </w:p>
    <w:p w14:paraId="6A350D2F" w14:textId="77777777" w:rsidR="004C3AA2" w:rsidRPr="00C75DCA" w:rsidRDefault="004C3AA2" w:rsidP="004C3AA2">
      <w:pPr>
        <w:pStyle w:val="BodytextUserManual"/>
        <w:spacing w:before="156" w:afterLines="0" w:after="120"/>
      </w:pPr>
      <w:r w:rsidRPr="00C75DCA">
        <w:t xml:space="preserve">The Data Logging section keeps records of all </w:t>
      </w:r>
      <w:r w:rsidRPr="00C75DCA">
        <w:rPr>
          <w:b/>
        </w:rPr>
        <w:t>Feedback</w:t>
      </w:r>
      <w:r w:rsidRPr="00C75DCA">
        <w:t xml:space="preserve"> (submitted),</w:t>
      </w:r>
      <w:r w:rsidRPr="00C75DCA">
        <w:rPr>
          <w:b/>
        </w:rPr>
        <w:t xml:space="preserve"> No feedback</w:t>
      </w:r>
      <w:r w:rsidRPr="00C75DCA">
        <w:t xml:space="preserve"> (not submitted but saved) or </w:t>
      </w:r>
      <w:r w:rsidRPr="00C75DCA">
        <w:rPr>
          <w:b/>
        </w:rPr>
        <w:t>History</w:t>
      </w:r>
      <w:r w:rsidRPr="00C75DCA">
        <w:t xml:space="preserve"> (up to the latest 20 test records) data loggings on the diagnostic system. The support personnel will receive and process the submitted reports through the Support platform. The solution will be sent back as soon as possible. You may continue to correspond with the Support platform until the issue is resolved.</w:t>
      </w:r>
    </w:p>
    <w:p w14:paraId="1047BAFD" w14:textId="77777777" w:rsidR="004C3AA2" w:rsidRPr="00C75DCA" w:rsidRDefault="004C3AA2" w:rsidP="003A7528">
      <w:pPr>
        <w:pStyle w:val="ac"/>
        <w:numPr>
          <w:ilvl w:val="0"/>
          <w:numId w:val="4"/>
        </w:numPr>
        <w:spacing w:beforeLines="20" w:before="62" w:afterLines="20" w:after="62"/>
        <w:ind w:left="641" w:hanging="357"/>
        <w:rPr>
          <w:rFonts w:cs="Arial"/>
        </w:rPr>
      </w:pPr>
      <w:r w:rsidRPr="00C75DCA">
        <w:rPr>
          <w:rFonts w:cs="Arial"/>
          <w:b/>
        </w:rPr>
        <w:t>To make a reply in a Data Logging session</w:t>
      </w:r>
    </w:p>
    <w:p w14:paraId="2ADD3981" w14:textId="77777777" w:rsidR="004C3AA2" w:rsidRPr="00C75DCA" w:rsidRDefault="004C3AA2">
      <w:pPr>
        <w:pStyle w:val="ac"/>
        <w:numPr>
          <w:ilvl w:val="0"/>
          <w:numId w:val="146"/>
        </w:numPr>
        <w:spacing w:beforeLines="20" w:before="62" w:afterLines="20" w:after="62"/>
        <w:ind w:left="998" w:hanging="357"/>
        <w:rPr>
          <w:rFonts w:cs="Arial"/>
        </w:rPr>
      </w:pPr>
      <w:r w:rsidRPr="00C75DCA">
        <w:rPr>
          <w:rFonts w:cs="Arial"/>
        </w:rPr>
        <w:t xml:space="preserve">Tap on the </w:t>
      </w:r>
      <w:r w:rsidRPr="00C75DCA">
        <w:rPr>
          <w:rFonts w:cs="Arial"/>
          <w:b/>
        </w:rPr>
        <w:t xml:space="preserve">Feedback </w:t>
      </w:r>
      <w:r w:rsidRPr="00C75DCA">
        <w:rPr>
          <w:rFonts w:cs="Arial"/>
        </w:rPr>
        <w:t>tag to view the list of submitted data loggings.</w:t>
      </w:r>
    </w:p>
    <w:p w14:paraId="03F3C92F" w14:textId="77777777" w:rsidR="004C3AA2" w:rsidRPr="00C75DCA" w:rsidRDefault="004C3AA2">
      <w:pPr>
        <w:pStyle w:val="ac"/>
        <w:numPr>
          <w:ilvl w:val="0"/>
          <w:numId w:val="146"/>
        </w:numPr>
        <w:spacing w:beforeLines="20" w:before="62" w:afterLines="20" w:after="62"/>
        <w:ind w:left="998" w:hanging="357"/>
        <w:rPr>
          <w:rFonts w:cs="Arial"/>
        </w:rPr>
      </w:pPr>
      <w:r w:rsidRPr="00C75DCA">
        <w:rPr>
          <w:rFonts w:cs="Arial"/>
        </w:rPr>
        <w:t>Select a specific item to view the latest update of the processing progress.</w:t>
      </w:r>
    </w:p>
    <w:p w14:paraId="3A79AFD8" w14:textId="3F8AF39D" w:rsidR="004C3AA2" w:rsidRPr="00C75DCA" w:rsidRDefault="004C3AA2">
      <w:pPr>
        <w:pStyle w:val="ac"/>
        <w:numPr>
          <w:ilvl w:val="0"/>
          <w:numId w:val="146"/>
        </w:numPr>
        <w:spacing w:beforeLines="20" w:before="62" w:afterLines="20" w:after="62"/>
        <w:ind w:left="998" w:hanging="357"/>
        <w:rPr>
          <w:rFonts w:cs="Arial"/>
        </w:rPr>
      </w:pPr>
      <w:r w:rsidRPr="00C75DCA">
        <w:rPr>
          <w:rFonts w:cs="Arial"/>
        </w:rPr>
        <w:t>Tap on the input field on the bottom of the screen and enter your reply</w:t>
      </w:r>
      <w:r w:rsidR="00652FB5" w:rsidRPr="00C75DCA">
        <w:rPr>
          <w:rFonts w:cs="Arial" w:hint="eastAsia"/>
        </w:rPr>
        <w:t>. Additionally, you can add the attachment if needed.</w:t>
      </w:r>
    </w:p>
    <w:p w14:paraId="695BCBE8" w14:textId="77777777" w:rsidR="004C3AA2" w:rsidRPr="00C75DCA" w:rsidRDefault="004C3AA2">
      <w:pPr>
        <w:pStyle w:val="ac"/>
        <w:numPr>
          <w:ilvl w:val="0"/>
          <w:numId w:val="146"/>
        </w:numPr>
        <w:spacing w:beforeLines="20" w:before="62" w:afterLines="20" w:after="62"/>
        <w:ind w:left="998" w:hanging="357"/>
        <w:rPr>
          <w:rFonts w:cs="Arial"/>
        </w:rPr>
      </w:pPr>
      <w:r w:rsidRPr="00C75DCA">
        <w:rPr>
          <w:rFonts w:cs="Arial"/>
        </w:rPr>
        <w:t xml:space="preserve">Tap </w:t>
      </w:r>
      <w:r w:rsidRPr="00C75DCA">
        <w:rPr>
          <w:rFonts w:cs="Arial"/>
          <w:b/>
        </w:rPr>
        <w:t xml:space="preserve">Send </w:t>
      </w:r>
      <w:r w:rsidRPr="00C75DCA">
        <w:rPr>
          <w:rFonts w:cs="Arial"/>
        </w:rPr>
        <w:t xml:space="preserve">to deliver your message to Autel Support. </w:t>
      </w:r>
    </w:p>
    <w:p w14:paraId="01AA6657" w14:textId="77777777" w:rsidR="004C3AA2" w:rsidRPr="00C75DCA" w:rsidRDefault="004C3AA2" w:rsidP="004C3AA2">
      <w:pPr>
        <w:pStyle w:val="20"/>
        <w:spacing w:before="312" w:after="156"/>
        <w:rPr>
          <w:rFonts w:cs="Arial"/>
        </w:rPr>
      </w:pPr>
      <w:bookmarkStart w:id="965" w:name="_Toc38114436"/>
      <w:bookmarkStart w:id="966" w:name="_Toc159436391"/>
      <w:bookmarkStart w:id="967" w:name="_Toc451525825"/>
      <w:bookmarkStart w:id="968" w:name="_Toc202951366"/>
      <w:r w:rsidRPr="00C75DCA">
        <w:rPr>
          <w:rFonts w:cs="Arial"/>
        </w:rPr>
        <w:t>FAQ</w:t>
      </w:r>
      <w:bookmarkEnd w:id="965"/>
      <w:bookmarkEnd w:id="966"/>
      <w:bookmarkEnd w:id="968"/>
      <w:r w:rsidRPr="00C75DCA">
        <w:rPr>
          <w:rFonts w:cs="Arial"/>
        </w:rPr>
        <w:t xml:space="preserve"> </w:t>
      </w:r>
      <w:bookmarkEnd w:id="967"/>
    </w:p>
    <w:p w14:paraId="0124D008" w14:textId="77777777" w:rsidR="004C3AA2" w:rsidRPr="00C75DCA" w:rsidRDefault="004C3AA2" w:rsidP="004C3AA2">
      <w:pPr>
        <w:pStyle w:val="BodytextUserManual"/>
        <w:spacing w:before="156" w:after="156"/>
      </w:pPr>
      <w:r w:rsidRPr="00C75DCA">
        <w:t>The FAQ section provides comprehensive references for all questions frequently asked and answered about the use of Autel’s online member account and shopping and payment procedures.</w:t>
      </w:r>
    </w:p>
    <w:p w14:paraId="7C4D6DC4" w14:textId="77777777" w:rsidR="004C3AA2" w:rsidRPr="00C75DCA" w:rsidRDefault="004C3AA2">
      <w:pPr>
        <w:pStyle w:val="ac"/>
        <w:numPr>
          <w:ilvl w:val="0"/>
          <w:numId w:val="147"/>
        </w:numPr>
        <w:spacing w:beforeLines="20" w:before="62" w:afterLines="20" w:after="62"/>
        <w:ind w:left="641" w:hanging="357"/>
        <w:rPr>
          <w:rFonts w:cs="Arial"/>
        </w:rPr>
      </w:pPr>
      <w:r w:rsidRPr="00C75DCA">
        <w:rPr>
          <w:rFonts w:cs="Arial"/>
        </w:rPr>
        <w:t>Account</w:t>
      </w:r>
      <w:r w:rsidRPr="00C75DCA">
        <w:rPr>
          <w:rFonts w:cs="Arial"/>
          <w:b/>
        </w:rPr>
        <w:t xml:space="preserve"> </w:t>
      </w:r>
      <w:r w:rsidRPr="00C75DCA">
        <w:rPr>
          <w:rFonts w:cs="Arial"/>
        </w:rPr>
        <w:t>— displays questions and answers about the use of Autel's online user account.</w:t>
      </w:r>
    </w:p>
    <w:p w14:paraId="4178E525" w14:textId="77777777" w:rsidR="004C3AA2" w:rsidRPr="00C75DCA" w:rsidRDefault="004C3AA2">
      <w:pPr>
        <w:pStyle w:val="ac"/>
        <w:numPr>
          <w:ilvl w:val="0"/>
          <w:numId w:val="147"/>
        </w:numPr>
        <w:spacing w:beforeLines="20" w:before="62" w:afterLines="20" w:after="62"/>
        <w:ind w:left="641" w:hanging="357"/>
        <w:rPr>
          <w:rFonts w:cs="Arial"/>
        </w:rPr>
      </w:pPr>
      <w:r w:rsidRPr="00C75DCA">
        <w:rPr>
          <w:rFonts w:cs="Arial"/>
        </w:rPr>
        <w:t>Shopping — displays questions and answers about online product purchase methods or procedures.</w:t>
      </w:r>
    </w:p>
    <w:p w14:paraId="55FB874B" w14:textId="77777777" w:rsidR="004C3AA2" w:rsidRPr="00C75DCA" w:rsidRDefault="004C3AA2">
      <w:pPr>
        <w:pStyle w:val="ac"/>
        <w:numPr>
          <w:ilvl w:val="0"/>
          <w:numId w:val="147"/>
        </w:numPr>
        <w:spacing w:beforeLines="20" w:before="62" w:afterLines="20" w:after="62"/>
        <w:ind w:left="641" w:hanging="357"/>
      </w:pPr>
      <w:r w:rsidRPr="00C75DCA">
        <w:rPr>
          <w:rFonts w:cs="Arial"/>
        </w:rPr>
        <w:t>Payment</w:t>
      </w:r>
      <w:r w:rsidRPr="00C75DCA">
        <w:rPr>
          <w:rFonts w:cs="Arial"/>
          <w:b/>
        </w:rPr>
        <w:t xml:space="preserve"> </w:t>
      </w:r>
      <w:r w:rsidRPr="00C75DCA">
        <w:rPr>
          <w:rFonts w:cs="Arial"/>
        </w:rPr>
        <w:t>— displays questions and answers about online product payment methods or procedures.</w:t>
      </w:r>
    </w:p>
    <w:p w14:paraId="2D8233B2" w14:textId="77777777" w:rsidR="004C3AA2" w:rsidRPr="00C75DCA" w:rsidRDefault="002A7941" w:rsidP="00782E42">
      <w:pPr>
        <w:pStyle w:val="12"/>
        <w:spacing w:before="312" w:after="312"/>
      </w:pPr>
      <w:bookmarkStart w:id="969" w:name="_Ref159831069"/>
      <w:bookmarkStart w:id="970" w:name="_Toc202951367"/>
      <w:r w:rsidRPr="00C75DCA">
        <w:lastRenderedPageBreak/>
        <w:t>M</w:t>
      </w:r>
      <w:r w:rsidR="004C3AA2" w:rsidRPr="00C75DCA">
        <w:t>axiViewer</w:t>
      </w:r>
      <w:bookmarkEnd w:id="969"/>
      <w:bookmarkEnd w:id="970"/>
      <w:r w:rsidR="004C3AA2" w:rsidRPr="00C75DCA">
        <w:t xml:space="preserve"> </w:t>
      </w:r>
    </w:p>
    <w:p w14:paraId="7705F945" w14:textId="77777777" w:rsidR="004C3AA2" w:rsidRPr="00C75DCA" w:rsidRDefault="004C3AA2" w:rsidP="004C3AA2">
      <w:pPr>
        <w:spacing w:before="156" w:after="156"/>
        <w:rPr>
          <w:rFonts w:cs="Arial"/>
        </w:rPr>
      </w:pPr>
      <w:r w:rsidRPr="00C75DCA">
        <w:rPr>
          <w:rFonts w:cs="Arial"/>
        </w:rPr>
        <w:t xml:space="preserve">The MaxiViewer application allows you to search the functions supported by our tools and the version information. </w:t>
      </w:r>
      <w:bookmarkStart w:id="971" w:name="OLE_LINK55"/>
      <w:r w:rsidRPr="00C75DCA">
        <w:rPr>
          <w:rFonts w:cs="Arial"/>
        </w:rPr>
        <w:t>There are two ways for searching, either by searching the tool and the vehicle or searching the functions.</w:t>
      </w:r>
    </w:p>
    <w:bookmarkEnd w:id="971"/>
    <w:p w14:paraId="3B38C274" w14:textId="77777777" w:rsidR="004C3AA2" w:rsidRPr="00C75DCA" w:rsidRDefault="004C3AA2" w:rsidP="003A7528">
      <w:pPr>
        <w:pStyle w:val="ac"/>
        <w:numPr>
          <w:ilvl w:val="1"/>
          <w:numId w:val="4"/>
        </w:numPr>
        <w:spacing w:beforeLines="20" w:before="62" w:afterLines="20" w:after="62"/>
        <w:ind w:left="641" w:hanging="357"/>
        <w:rPr>
          <w:rFonts w:cs="Arial"/>
          <w:b/>
        </w:rPr>
      </w:pPr>
      <w:r w:rsidRPr="00C75DCA">
        <w:rPr>
          <w:rFonts w:cs="Arial"/>
          <w:b/>
        </w:rPr>
        <w:t>To search by the vehicle</w:t>
      </w:r>
    </w:p>
    <w:p w14:paraId="0B88B5AF" w14:textId="77777777" w:rsidR="004C3AA2" w:rsidRPr="00C75DCA" w:rsidRDefault="004C3AA2">
      <w:pPr>
        <w:pStyle w:val="ac"/>
        <w:numPr>
          <w:ilvl w:val="0"/>
          <w:numId w:val="156"/>
        </w:numPr>
        <w:spacing w:beforeLines="20" w:before="62" w:afterLines="20" w:after="62"/>
        <w:ind w:left="998" w:hanging="357"/>
        <w:rPr>
          <w:rFonts w:cs="Arial"/>
        </w:rPr>
      </w:pPr>
      <w:r w:rsidRPr="00C75DCA">
        <w:rPr>
          <w:rFonts w:cs="Arial"/>
        </w:rPr>
        <w:t xml:space="preserve">Tap the </w:t>
      </w:r>
      <w:r w:rsidRPr="00C75DCA">
        <w:rPr>
          <w:rFonts w:cs="Arial"/>
          <w:b/>
        </w:rPr>
        <w:t>MaxiViewer</w:t>
      </w:r>
      <w:r w:rsidRPr="00C75DCA">
        <w:rPr>
          <w:rFonts w:cs="Arial"/>
        </w:rPr>
        <w:t xml:space="preserve"> application </w:t>
      </w:r>
      <w:r w:rsidR="00CC0BD3" w:rsidRPr="00C75DCA">
        <w:rPr>
          <w:rFonts w:cs="Arial" w:hint="eastAsia"/>
        </w:rPr>
        <w:t xml:space="preserve">button </w:t>
      </w:r>
      <w:r w:rsidRPr="00C75DCA">
        <w:rPr>
          <w:rFonts w:cs="Arial"/>
        </w:rPr>
        <w:t xml:space="preserve">on the MaxiSys Job Menu. The MaxiViewer application screen displays. </w:t>
      </w:r>
    </w:p>
    <w:p w14:paraId="16AEB060" w14:textId="77777777" w:rsidR="004C3AA2" w:rsidRPr="00C75DCA" w:rsidRDefault="00722295">
      <w:pPr>
        <w:pStyle w:val="ac"/>
        <w:numPr>
          <w:ilvl w:val="0"/>
          <w:numId w:val="156"/>
        </w:numPr>
        <w:spacing w:beforeLines="20" w:before="62" w:afterLines="20" w:after="62"/>
        <w:ind w:left="998" w:hanging="357"/>
        <w:rPr>
          <w:rFonts w:cs="Arial"/>
        </w:rPr>
      </w:pPr>
      <w:r w:rsidRPr="00C75DCA">
        <w:rPr>
          <w:rFonts w:cs="Arial" w:hint="eastAsia"/>
        </w:rPr>
        <w:t>Select a product model from the first dropdown list</w:t>
      </w:r>
      <w:r w:rsidR="008E01F5" w:rsidRPr="00C75DCA">
        <w:rPr>
          <w:rFonts w:cs="Arial" w:hint="eastAsia"/>
        </w:rPr>
        <w:t xml:space="preserve"> on the top-left corner</w:t>
      </w:r>
      <w:r w:rsidR="004C3AA2" w:rsidRPr="00C75DCA">
        <w:rPr>
          <w:rFonts w:cs="Arial"/>
        </w:rPr>
        <w:t>.</w:t>
      </w:r>
    </w:p>
    <w:p w14:paraId="46B11663" w14:textId="77777777" w:rsidR="004C3AA2" w:rsidRPr="00C75DCA" w:rsidRDefault="00383ABC">
      <w:pPr>
        <w:pStyle w:val="ac"/>
        <w:numPr>
          <w:ilvl w:val="0"/>
          <w:numId w:val="156"/>
        </w:numPr>
        <w:spacing w:beforeLines="20" w:before="62" w:afterLines="20" w:after="62"/>
        <w:ind w:left="998" w:hanging="357"/>
        <w:rPr>
          <w:rFonts w:cs="Arial"/>
        </w:rPr>
      </w:pPr>
      <w:r w:rsidRPr="00C75DCA">
        <w:rPr>
          <w:rFonts w:cs="Arial" w:hint="eastAsia"/>
        </w:rPr>
        <w:t>Select</w:t>
      </w:r>
      <w:r w:rsidRPr="00C75DCA">
        <w:rPr>
          <w:rFonts w:cs="Arial"/>
        </w:rPr>
        <w:t xml:space="preserve"> </w:t>
      </w:r>
      <w:r w:rsidR="004C3AA2" w:rsidRPr="00C75DCA">
        <w:rPr>
          <w:rFonts w:cs="Arial"/>
        </w:rPr>
        <w:t xml:space="preserve">the vehicle brand, model, and year </w:t>
      </w:r>
      <w:r w:rsidRPr="00C75DCA">
        <w:rPr>
          <w:rFonts w:cs="Arial" w:hint="eastAsia"/>
        </w:rPr>
        <w:t xml:space="preserve">from the </w:t>
      </w:r>
      <w:r w:rsidRPr="00C75DCA">
        <w:rPr>
          <w:rFonts w:cs="Arial"/>
        </w:rPr>
        <w:t>second</w:t>
      </w:r>
      <w:r w:rsidRPr="00C75DCA">
        <w:rPr>
          <w:rFonts w:cs="Arial" w:hint="eastAsia"/>
        </w:rPr>
        <w:t xml:space="preserve"> drop</w:t>
      </w:r>
      <w:r w:rsidR="008E01F5" w:rsidRPr="00C75DCA">
        <w:rPr>
          <w:rFonts w:cs="Arial" w:hint="eastAsia"/>
        </w:rPr>
        <w:t>-</w:t>
      </w:r>
      <w:r w:rsidRPr="00C75DCA">
        <w:rPr>
          <w:rFonts w:cs="Arial" w:hint="eastAsia"/>
        </w:rPr>
        <w:t>down list</w:t>
      </w:r>
      <w:r w:rsidR="004C3AA2" w:rsidRPr="00C75DCA">
        <w:rPr>
          <w:rFonts w:cs="Arial"/>
        </w:rPr>
        <w:t>.</w:t>
      </w:r>
    </w:p>
    <w:p w14:paraId="12B4A0B2" w14:textId="77777777" w:rsidR="004C3AA2" w:rsidRPr="00C75DCA" w:rsidRDefault="003241A0" w:rsidP="00CD2F87">
      <w:pPr>
        <w:snapToGrid w:val="0"/>
        <w:spacing w:before="156" w:afterLines="0" w:after="0" w:line="360" w:lineRule="auto"/>
        <w:ind w:left="0"/>
        <w:jc w:val="center"/>
        <w:rPr>
          <w:rFonts w:cs="Arial"/>
        </w:rPr>
      </w:pPr>
      <w:r w:rsidRPr="00C75DCA">
        <w:rPr>
          <w:rFonts w:cs="Arial"/>
          <w:noProof/>
        </w:rPr>
        <w:drawing>
          <wp:inline distT="0" distB="0" distL="0" distR="0" wp14:anchorId="164CFCA8" wp14:editId="16280978">
            <wp:extent cx="2843702" cy="1944000"/>
            <wp:effectExtent l="0" t="0" r="0" b="0"/>
            <wp:docPr id="881363887" name="图片 4" descr="图形用户界面, 应用程序, 表格&#10;&#10;AI 生成的内容可能不正确。">
              <a:extLst xmlns:a="http://schemas.openxmlformats.org/drawingml/2006/main">
                <a:ext uri="{FF2B5EF4-FFF2-40B4-BE49-F238E27FC236}">
                  <a16:creationId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a16="http://schemas.microsoft.com/office/drawing/2014/main" id="{EFB7C3FF-6301-5288-630E-1DD494EB006A}"/>
                        </a:ext>
                      </a:extLst>
                    </pic:cNvPr>
                    <pic:cNvPicPr>
                      <a:picLocks noChangeAspect="1"/>
                    </pic:cNvPicPr>
                  </pic:nvPicPr>
                  <pic:blipFill>
                    <a:blip r:embed="rId256">
                      <a:extLst>
                        <a:ext uri="{28A0092B-C50C-407E-A947-70E740481C1C}">
                          <a14:useLocalDpi xmlns:a14="http://schemas.microsoft.com/office/drawing/2010/main" val="0"/>
                        </a:ext>
                      </a:extLst>
                    </a:blip>
                    <a:srcRect b="7037"/>
                    <a:stretch/>
                  </pic:blipFill>
                  <pic:spPr>
                    <a:xfrm>
                      <a:off x="0" y="0"/>
                      <a:ext cx="2843702" cy="1944000"/>
                    </a:xfrm>
                    <a:prstGeom prst="rect">
                      <a:avLst/>
                    </a:prstGeom>
                  </pic:spPr>
                </pic:pic>
              </a:graphicData>
            </a:graphic>
          </wp:inline>
        </w:drawing>
      </w:r>
    </w:p>
    <w:p w14:paraId="36858024" w14:textId="19A61820" w:rsidR="004C3AA2" w:rsidRPr="00C75DCA" w:rsidRDefault="004C3AA2" w:rsidP="00CD2F87">
      <w:pPr>
        <w:pStyle w:val="ae"/>
        <w:spacing w:beforeLines="0" w:before="0" w:after="156"/>
        <w:ind w:left="0"/>
        <w:rPr>
          <w:b w:val="0"/>
          <w:bCs/>
          <w:i/>
          <w:iCs/>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17</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w:t>
      </w:r>
      <w:r w:rsidR="00FB3400" w:rsidRPr="00C75DCA">
        <w:rPr>
          <w:noProof/>
        </w:rPr>
        <w:fldChar w:fldCharType="end"/>
      </w:r>
      <w:r w:rsidRPr="00C75DCA">
        <w:t xml:space="preserve"> </w:t>
      </w:r>
      <w:r w:rsidRPr="00C75DCA">
        <w:rPr>
          <w:bCs/>
          <w:i/>
          <w:iCs/>
        </w:rPr>
        <w:t>MaxiViewer Screen 1</w:t>
      </w:r>
    </w:p>
    <w:p w14:paraId="3A91B6C0" w14:textId="77777777" w:rsidR="004C3AA2" w:rsidRPr="00C75DCA" w:rsidRDefault="004C3AA2">
      <w:pPr>
        <w:pStyle w:val="ac"/>
        <w:numPr>
          <w:ilvl w:val="0"/>
          <w:numId w:val="156"/>
        </w:numPr>
        <w:spacing w:beforeLines="20" w:before="62" w:afterLines="20" w:after="62"/>
        <w:ind w:left="998" w:hanging="357"/>
        <w:rPr>
          <w:rFonts w:cs="Arial"/>
        </w:rPr>
      </w:pPr>
      <w:r w:rsidRPr="00C75DCA">
        <w:rPr>
          <w:rFonts w:cs="Arial"/>
        </w:rPr>
        <w:t xml:space="preserve">All the functions supported by the selected </w:t>
      </w:r>
      <w:r w:rsidR="008E01F5" w:rsidRPr="00C75DCA">
        <w:rPr>
          <w:rFonts w:cs="Arial" w:hint="eastAsia"/>
        </w:rPr>
        <w:t>product model</w:t>
      </w:r>
      <w:r w:rsidRPr="00C75DCA">
        <w:rPr>
          <w:rFonts w:cs="Arial"/>
        </w:rPr>
        <w:t xml:space="preserve"> for the selected vehicle display as several columns.</w:t>
      </w:r>
    </w:p>
    <w:p w14:paraId="031CBD25" w14:textId="77777777" w:rsidR="004C3AA2" w:rsidRPr="00C75DCA" w:rsidRDefault="003241A0" w:rsidP="00467910">
      <w:pPr>
        <w:snapToGrid w:val="0"/>
        <w:spacing w:before="156" w:afterLines="0" w:after="0" w:line="360" w:lineRule="auto"/>
        <w:ind w:left="0"/>
        <w:jc w:val="center"/>
        <w:rPr>
          <w:rFonts w:cs="Arial"/>
        </w:rPr>
      </w:pPr>
      <w:r w:rsidRPr="00C75DCA">
        <w:rPr>
          <w:rFonts w:cs="Arial"/>
          <w:noProof/>
        </w:rPr>
        <w:lastRenderedPageBreak/>
        <w:drawing>
          <wp:inline distT="0" distB="0" distL="0" distR="0" wp14:anchorId="49529E7C" wp14:editId="39925D74">
            <wp:extent cx="2585609" cy="1764000"/>
            <wp:effectExtent l="0" t="0" r="5715" b="8255"/>
            <wp:docPr id="881363894" name="图片 4" descr="表格&#10;&#10;AI 生成的内容可能不正确。">
              <a:extLst xmlns:a="http://schemas.openxmlformats.org/drawingml/2006/main">
                <a:ext uri="{FF2B5EF4-FFF2-40B4-BE49-F238E27FC236}">
                  <a16:creationId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a16="http://schemas.microsoft.com/office/drawing/2014/main" id="{84182704-BFF9-3738-28BE-C5B7D0F68A6E}"/>
                        </a:ext>
                      </a:extLst>
                    </pic:cNvPr>
                    <pic:cNvPicPr>
                      <a:picLocks noChangeAspect="1"/>
                    </pic:cNvPicPr>
                  </pic:nvPicPr>
                  <pic:blipFill>
                    <a:blip r:embed="rId257">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0090DC4F" w14:textId="05048FCE" w:rsidR="0025510B" w:rsidRPr="00C75DCA" w:rsidRDefault="004C3AA2" w:rsidP="00467910">
      <w:pPr>
        <w:pStyle w:val="ae"/>
        <w:spacing w:beforeLines="0" w:before="0" w:after="156"/>
        <w:ind w:left="0"/>
        <w:rPr>
          <w:b w:val="0"/>
          <w:bCs/>
          <w:i/>
          <w:iCs/>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17</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2</w:t>
      </w:r>
      <w:r w:rsidR="00FB3400" w:rsidRPr="00C75DCA">
        <w:rPr>
          <w:noProof/>
        </w:rPr>
        <w:fldChar w:fldCharType="end"/>
      </w:r>
      <w:r w:rsidRPr="00C75DCA">
        <w:t xml:space="preserve"> </w:t>
      </w:r>
      <w:r w:rsidRPr="00C75DCA">
        <w:rPr>
          <w:bCs/>
          <w:i/>
        </w:rPr>
        <w:t>MaxiViewer Screen 2</w:t>
      </w:r>
    </w:p>
    <w:p w14:paraId="50606817" w14:textId="77777777" w:rsidR="004C3AA2" w:rsidRPr="00C75DCA" w:rsidRDefault="004C3AA2" w:rsidP="003A7528">
      <w:pPr>
        <w:pStyle w:val="ac"/>
        <w:numPr>
          <w:ilvl w:val="1"/>
          <w:numId w:val="4"/>
        </w:numPr>
        <w:spacing w:beforeLines="20" w:before="62" w:afterLines="20" w:after="62"/>
        <w:ind w:left="641" w:hanging="357"/>
        <w:rPr>
          <w:rFonts w:cs="Arial"/>
          <w:b/>
        </w:rPr>
      </w:pPr>
      <w:r w:rsidRPr="00C75DCA">
        <w:rPr>
          <w:rFonts w:cs="Arial"/>
          <w:b/>
        </w:rPr>
        <w:t>To search by the functions</w:t>
      </w:r>
    </w:p>
    <w:p w14:paraId="1D861D55" w14:textId="77777777" w:rsidR="004C3AA2" w:rsidRPr="00C75DCA" w:rsidRDefault="004C3AA2">
      <w:pPr>
        <w:pStyle w:val="ac"/>
        <w:numPr>
          <w:ilvl w:val="0"/>
          <w:numId w:val="114"/>
        </w:numPr>
        <w:spacing w:beforeLines="20" w:before="62" w:afterLines="20" w:after="62"/>
        <w:ind w:left="998" w:hanging="357"/>
        <w:rPr>
          <w:rFonts w:cs="Arial"/>
        </w:rPr>
      </w:pPr>
      <w:r w:rsidRPr="00C75DCA">
        <w:rPr>
          <w:rFonts w:cs="Arial"/>
        </w:rPr>
        <w:t xml:space="preserve">Tap the </w:t>
      </w:r>
      <w:r w:rsidRPr="00C75DCA">
        <w:rPr>
          <w:rFonts w:cs="Arial"/>
          <w:b/>
        </w:rPr>
        <w:t>MaxiViewer</w:t>
      </w:r>
      <w:r w:rsidRPr="00C75DCA">
        <w:rPr>
          <w:rFonts w:cs="Arial"/>
        </w:rPr>
        <w:t xml:space="preserve"> application </w:t>
      </w:r>
      <w:r w:rsidR="00362217" w:rsidRPr="00C75DCA">
        <w:rPr>
          <w:rFonts w:cs="Arial" w:hint="eastAsia"/>
        </w:rPr>
        <w:t xml:space="preserve">button </w:t>
      </w:r>
      <w:r w:rsidRPr="00C75DCA">
        <w:rPr>
          <w:rFonts w:cs="Arial"/>
        </w:rPr>
        <w:t xml:space="preserve">on the MaxiSys Job Menu. The MaxiViewer application screen displays. </w:t>
      </w:r>
    </w:p>
    <w:p w14:paraId="3D200A97" w14:textId="77777777" w:rsidR="004C3AA2" w:rsidRPr="00C75DCA" w:rsidRDefault="00362217">
      <w:pPr>
        <w:pStyle w:val="ac"/>
        <w:numPr>
          <w:ilvl w:val="0"/>
          <w:numId w:val="114"/>
        </w:numPr>
        <w:spacing w:beforeLines="20" w:before="62" w:afterLines="20" w:after="62"/>
        <w:ind w:left="998" w:hanging="357"/>
        <w:rPr>
          <w:rFonts w:cs="Arial"/>
        </w:rPr>
      </w:pPr>
      <w:r w:rsidRPr="00C75DCA">
        <w:rPr>
          <w:rFonts w:cs="Arial"/>
        </w:rPr>
        <w:t>Select a product model from the first dropdown list on the top-left corner.</w:t>
      </w:r>
    </w:p>
    <w:p w14:paraId="11430BFD" w14:textId="77777777" w:rsidR="004C3AA2" w:rsidRPr="00C75DCA" w:rsidRDefault="005410A0">
      <w:pPr>
        <w:pStyle w:val="ac"/>
        <w:numPr>
          <w:ilvl w:val="0"/>
          <w:numId w:val="114"/>
        </w:numPr>
        <w:spacing w:beforeLines="20" w:before="62" w:afterLines="20" w:after="62"/>
        <w:ind w:left="998" w:hanging="357"/>
        <w:rPr>
          <w:rFonts w:cs="Arial"/>
        </w:rPr>
      </w:pPr>
      <w:r w:rsidRPr="00C75DCA">
        <w:rPr>
          <w:rFonts w:cs="Arial" w:hint="eastAsia"/>
        </w:rPr>
        <w:t>Tap the search icon in the top-right corner and e</w:t>
      </w:r>
      <w:r w:rsidR="004C3AA2" w:rsidRPr="00C75DCA">
        <w:rPr>
          <w:rFonts w:cs="Arial"/>
        </w:rPr>
        <w:t xml:space="preserve">nter the function you want to search in </w:t>
      </w:r>
      <w:r w:rsidRPr="00C75DCA">
        <w:rPr>
          <w:rFonts w:cs="Arial"/>
        </w:rPr>
        <w:t xml:space="preserve">the </w:t>
      </w:r>
      <w:r w:rsidR="004C3AA2" w:rsidRPr="00C75DCA">
        <w:rPr>
          <w:rFonts w:cs="Arial"/>
        </w:rPr>
        <w:t>search box. The screen will display all vehicles that support this function, along with information such as the vehicles' year, system, function, sub-function, and version.</w:t>
      </w:r>
    </w:p>
    <w:p w14:paraId="542FA72D" w14:textId="77777777" w:rsidR="004C3AA2" w:rsidRPr="00C75DCA" w:rsidRDefault="006E5693" w:rsidP="00467910">
      <w:pPr>
        <w:pStyle w:val="Text"/>
        <w:snapToGrid w:val="0"/>
        <w:spacing w:before="156" w:afterLines="0" w:after="0" w:line="360" w:lineRule="auto"/>
        <w:ind w:left="0"/>
        <w:jc w:val="center"/>
        <w:rPr>
          <w:rFonts w:cs="Arial"/>
        </w:rPr>
      </w:pPr>
      <w:r w:rsidRPr="00C75DCA">
        <w:rPr>
          <w:rFonts w:cs="Arial"/>
          <w:noProof/>
        </w:rPr>
        <w:drawing>
          <wp:inline distT="0" distB="0" distL="0" distR="0" wp14:anchorId="37AD102F" wp14:editId="7E8D43B6">
            <wp:extent cx="2640509" cy="1800000"/>
            <wp:effectExtent l="0" t="0" r="7620" b="0"/>
            <wp:docPr id="124" name="图片 4" descr="表格&#10;&#10;AI 生成的内容可能不正确。">
              <a:extLst xmlns:a="http://schemas.openxmlformats.org/drawingml/2006/main">
                <a:ext uri="{FF2B5EF4-FFF2-40B4-BE49-F238E27FC236}">
                  <a16:creationId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a16="http://schemas.microsoft.com/office/drawing/2014/main" id="{1E84EDCD-B692-4145-EF6D-B7427C7F714C}"/>
                        </a:ext>
                      </a:extLst>
                    </pic:cNvPr>
                    <pic:cNvPicPr>
                      <a:picLocks noChangeAspect="1"/>
                    </pic:cNvPicPr>
                  </pic:nvPicPr>
                  <pic:blipFill>
                    <a:blip r:embed="rId258">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432D4104" w14:textId="5467C624" w:rsidR="004C3AA2" w:rsidRPr="00C75DCA" w:rsidRDefault="004C3AA2" w:rsidP="00467910">
      <w:pPr>
        <w:pStyle w:val="ae"/>
        <w:spacing w:beforeLines="0" w:before="0" w:after="156"/>
        <w:ind w:left="0"/>
        <w:rPr>
          <w:bCs/>
          <w:i/>
          <w:iCs/>
          <w:color w:val="FF0000"/>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17</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3</w:t>
      </w:r>
      <w:r w:rsidR="00FB3400" w:rsidRPr="00C75DCA">
        <w:rPr>
          <w:noProof/>
        </w:rPr>
        <w:fldChar w:fldCharType="end"/>
      </w:r>
      <w:r w:rsidRPr="00C75DCA">
        <w:t xml:space="preserve"> </w:t>
      </w:r>
      <w:r w:rsidRPr="00C75DCA">
        <w:rPr>
          <w:bCs/>
          <w:i/>
        </w:rPr>
        <w:t>MaxiViewer Screen 3</w:t>
      </w:r>
    </w:p>
    <w:p w14:paraId="3A23FDDC" w14:textId="77777777" w:rsidR="004C3AA2" w:rsidRPr="00C75DCA" w:rsidRDefault="004C3AA2" w:rsidP="004C3AA2">
      <w:pPr>
        <w:pBdr>
          <w:top w:val="single" w:sz="4" w:space="1" w:color="auto"/>
        </w:pBdr>
        <w:spacing w:beforeLines="0" w:before="0" w:afterLines="0" w:after="0" w:line="200" w:lineRule="exact"/>
        <w:rPr>
          <w:rFonts w:cs="Arial"/>
          <w:b/>
        </w:rPr>
      </w:pPr>
      <w:r w:rsidRPr="00C75DCA">
        <w:rPr>
          <w:b/>
          <w:noProof/>
        </w:rPr>
        <w:drawing>
          <wp:anchor distT="0" distB="0" distL="114300" distR="114300" simplePos="0" relativeHeight="251967488" behindDoc="0" locked="0" layoutInCell="1" allowOverlap="1" wp14:anchorId="1ECBA315" wp14:editId="5C5DA045">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11CEBEBC" w14:textId="77777777" w:rsidR="004C3AA2" w:rsidRPr="00C75DCA" w:rsidRDefault="004C3AA2" w:rsidP="004C3AA2">
      <w:pPr>
        <w:pBdr>
          <w:bottom w:val="single" w:sz="4" w:space="1" w:color="auto"/>
        </w:pBdr>
        <w:spacing w:beforeLines="0" w:before="0" w:after="156"/>
        <w:rPr>
          <w:rFonts w:cs="Arial"/>
        </w:rPr>
      </w:pPr>
      <w:r w:rsidRPr="00C75DCA">
        <w:rPr>
          <w:rFonts w:cs="Arial"/>
        </w:rPr>
        <w:t>Fuzzy search is supported. Type in some part of the function-related keywords to find all the available information.</w:t>
      </w:r>
    </w:p>
    <w:p w14:paraId="4377F5A8" w14:textId="77777777" w:rsidR="004C3AA2" w:rsidRPr="00C75DCA" w:rsidRDefault="004C3AA2" w:rsidP="00782E42">
      <w:pPr>
        <w:pStyle w:val="12"/>
        <w:spacing w:before="312" w:after="312"/>
      </w:pPr>
      <w:bookmarkStart w:id="972" w:name="_Ref118313956"/>
      <w:bookmarkStart w:id="973" w:name="_Ref118313958"/>
      <w:bookmarkStart w:id="974" w:name="_Toc159436393"/>
      <w:bookmarkStart w:id="975" w:name="_Toc202951368"/>
      <w:r w:rsidRPr="00C75DCA">
        <w:lastRenderedPageBreak/>
        <w:t>MaxiVideo</w:t>
      </w:r>
      <w:bookmarkEnd w:id="972"/>
      <w:bookmarkEnd w:id="973"/>
      <w:bookmarkEnd w:id="974"/>
      <w:bookmarkEnd w:id="975"/>
    </w:p>
    <w:p w14:paraId="6C18132F" w14:textId="010F592E" w:rsidR="004C3AA2" w:rsidRPr="00C75DCA" w:rsidRDefault="004C3AA2" w:rsidP="004C3AA2">
      <w:pPr>
        <w:pStyle w:val="BodytextUserManual"/>
        <w:spacing w:before="156" w:after="156"/>
      </w:pPr>
      <w:bookmarkStart w:id="976" w:name="_Toc451525841"/>
      <w:r w:rsidRPr="00C75DCA">
        <w:t>The MaxiVideo application configures the MaxiSys tablet to operate as a digital video scope by simply connecting the tablet to a MaxiVideo Digital Inspection Camera. This function allows you to examine difficult-to-reach areas normally hidden from sight, with the ability to record digital still images and videos, which offers you an economical solution to inspect machinery, facilities, and infrastructure in a safe and quick way.</w:t>
      </w:r>
    </w:p>
    <w:p w14:paraId="72A4D427" w14:textId="44DCF0B6" w:rsidR="004C3AA2" w:rsidRPr="00C75DCA" w:rsidRDefault="00FE6183" w:rsidP="004C3AA2">
      <w:pPr>
        <w:pBdr>
          <w:top w:val="single" w:sz="4" w:space="1" w:color="auto"/>
        </w:pBdr>
        <w:spacing w:beforeLines="20" w:before="62" w:afterLines="0" w:after="0" w:line="200" w:lineRule="exact"/>
        <w:rPr>
          <w:rFonts w:cs="Arial"/>
          <w:b/>
        </w:rPr>
      </w:pPr>
      <w:r w:rsidRPr="00C75DCA">
        <w:rPr>
          <w:rFonts w:cs="Arial"/>
          <w:b/>
          <w:noProof/>
        </w:rPr>
        <w:drawing>
          <wp:anchor distT="0" distB="0" distL="114300" distR="114300" simplePos="0" relativeHeight="251968512" behindDoc="0" locked="0" layoutInCell="1" allowOverlap="1" wp14:anchorId="6E03194E" wp14:editId="2B96E740">
            <wp:simplePos x="0" y="0"/>
            <wp:positionH relativeFrom="column">
              <wp:posOffset>-4445</wp:posOffset>
            </wp:positionH>
            <wp:positionV relativeFrom="paragraph">
              <wp:posOffset>-2540</wp:posOffset>
            </wp:positionV>
            <wp:extent cx="144145" cy="144145"/>
            <wp:effectExtent l="0" t="0" r="8255" b="8255"/>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004C3AA2" w:rsidRPr="00C75DCA">
        <w:rPr>
          <w:rFonts w:cs="Arial"/>
          <w:b/>
        </w:rPr>
        <w:t>NOTE</w:t>
      </w:r>
    </w:p>
    <w:p w14:paraId="386BD388" w14:textId="77777777" w:rsidR="004C3AA2" w:rsidRPr="00C75DCA" w:rsidRDefault="004C3AA2">
      <w:pPr>
        <w:pStyle w:val="ac"/>
        <w:numPr>
          <w:ilvl w:val="3"/>
          <w:numId w:val="114"/>
        </w:numPr>
        <w:pBdr>
          <w:bottom w:val="single" w:sz="4" w:space="1" w:color="auto"/>
        </w:pBdr>
        <w:spacing w:beforeLines="0" w:before="0" w:afterLines="0" w:after="0"/>
        <w:ind w:left="641" w:hanging="357"/>
        <w:rPr>
          <w:rFonts w:cs="Arial"/>
        </w:rPr>
      </w:pPr>
      <w:bookmarkStart w:id="977" w:name="OLE_LINK52"/>
      <w:r w:rsidRPr="00C75DCA">
        <w:rPr>
          <w:rFonts w:cs="Arial"/>
        </w:rPr>
        <w:t xml:space="preserve">The MaxiVideo Digital Inspection Camera and its fittings are additional accessories, and need to be purchased </w:t>
      </w:r>
      <w:bookmarkStart w:id="978" w:name="OLE_LINK53"/>
      <w:r w:rsidRPr="00C75DCA">
        <w:rPr>
          <w:rFonts w:cs="Arial"/>
        </w:rPr>
        <w:t>separately</w:t>
      </w:r>
      <w:bookmarkEnd w:id="978"/>
      <w:r w:rsidRPr="00C75DCA">
        <w:rPr>
          <w:rFonts w:cs="Arial"/>
        </w:rPr>
        <w:t>. Both sizes (8.5 mm and 5.5 mm) of the imager head are optional and available for purchase.</w:t>
      </w:r>
    </w:p>
    <w:p w14:paraId="1B9EC986" w14:textId="77777777" w:rsidR="004C3AA2" w:rsidRPr="00C75DCA" w:rsidRDefault="004C3AA2">
      <w:pPr>
        <w:pStyle w:val="ac"/>
        <w:numPr>
          <w:ilvl w:val="3"/>
          <w:numId w:val="114"/>
        </w:numPr>
        <w:pBdr>
          <w:bottom w:val="single" w:sz="4" w:space="1" w:color="auto"/>
        </w:pBdr>
        <w:spacing w:beforeLines="0" w:before="0" w:afterLines="0" w:after="0"/>
        <w:ind w:left="641" w:hanging="357"/>
        <w:rPr>
          <w:rFonts w:cs="Arial"/>
        </w:rPr>
      </w:pPr>
      <w:bookmarkStart w:id="979" w:name="OLE_LINK39"/>
      <w:r w:rsidRPr="00C75DCA">
        <w:rPr>
          <w:rFonts w:cs="Arial"/>
        </w:rPr>
        <w:t>This function is compatible with the MaxiVideo Digital Inspection Camera in models MV105S, MV108S, MV105, and MV108.</w:t>
      </w:r>
    </w:p>
    <w:bookmarkEnd w:id="979"/>
    <w:p w14:paraId="35A5C73D" w14:textId="77777777" w:rsidR="004C3AA2" w:rsidRPr="00C75DCA" w:rsidRDefault="004C3AA2">
      <w:pPr>
        <w:pStyle w:val="ac"/>
        <w:numPr>
          <w:ilvl w:val="3"/>
          <w:numId w:val="114"/>
        </w:numPr>
        <w:pBdr>
          <w:bottom w:val="single" w:sz="4" w:space="1" w:color="auto"/>
        </w:pBdr>
        <w:spacing w:beforeLines="0" w:before="0" w:afterLines="0" w:after="0"/>
        <w:ind w:left="641" w:hanging="357"/>
        <w:rPr>
          <w:rFonts w:cs="Arial"/>
        </w:rPr>
      </w:pPr>
      <w:r w:rsidRPr="00C75DCA">
        <w:rPr>
          <w:rFonts w:cs="Arial"/>
        </w:rPr>
        <w:t>Connect the tablet with MaxiVideo Digital Inspection Camera using the USB cable. For detailed operation instructions, please refer to the Quick Reference Guide for the MaxiVideo Digital Inspection Camera.</w:t>
      </w:r>
      <w:bookmarkEnd w:id="976"/>
      <w:bookmarkEnd w:id="977"/>
    </w:p>
    <w:p w14:paraId="33D9336C" w14:textId="77777777" w:rsidR="004C3AA2" w:rsidRPr="00C75DCA" w:rsidRDefault="004C3AA2" w:rsidP="004C3AA2">
      <w:pPr>
        <w:spacing w:before="156" w:after="156"/>
        <w:ind w:left="0"/>
        <w:rPr>
          <w:rFonts w:cs="Arial"/>
        </w:rPr>
      </w:pPr>
    </w:p>
    <w:p w14:paraId="2E967BEB" w14:textId="77777777" w:rsidR="004C3AA2" w:rsidRPr="00C75DCA" w:rsidRDefault="004C3AA2" w:rsidP="004C3AA2">
      <w:pPr>
        <w:spacing w:before="156" w:after="156"/>
        <w:ind w:left="0"/>
        <w:rPr>
          <w:rFonts w:cs="Arial"/>
        </w:rPr>
      </w:pPr>
    </w:p>
    <w:p w14:paraId="5E1CBD5D" w14:textId="77777777" w:rsidR="004C3AA2" w:rsidRPr="00C75DCA" w:rsidRDefault="004C3AA2" w:rsidP="00782E42">
      <w:pPr>
        <w:pStyle w:val="12"/>
        <w:spacing w:before="312" w:after="312"/>
      </w:pPr>
      <w:bookmarkStart w:id="980" w:name="_Ref118313986"/>
      <w:bookmarkStart w:id="981" w:name="_Ref118313988"/>
      <w:bookmarkStart w:id="982" w:name="_Toc159436394"/>
      <w:bookmarkStart w:id="983" w:name="_Toc202951369"/>
      <w:r w:rsidRPr="00C75DCA">
        <w:lastRenderedPageBreak/>
        <w:t>Quick Link</w:t>
      </w:r>
      <w:bookmarkEnd w:id="980"/>
      <w:bookmarkEnd w:id="981"/>
      <w:bookmarkEnd w:id="982"/>
      <w:bookmarkEnd w:id="983"/>
    </w:p>
    <w:p w14:paraId="0F996E35" w14:textId="77777777" w:rsidR="004C3AA2" w:rsidRPr="00C75DCA" w:rsidRDefault="004C3AA2" w:rsidP="004C3AA2">
      <w:pPr>
        <w:pStyle w:val="BodytextUserManual"/>
        <w:spacing w:before="156" w:afterLines="0" w:after="120"/>
      </w:pPr>
      <w:r w:rsidRPr="00C75DCA">
        <w:t xml:space="preserve">The Quick Link application provides you with convenient access to Autel’s official website and many other well-known sites in </w:t>
      </w:r>
      <w:r w:rsidR="00A939F1" w:rsidRPr="00C75DCA">
        <w:t xml:space="preserve">the </w:t>
      </w:r>
      <w:r w:rsidRPr="00C75DCA">
        <w:t>automotive service industry to provide technical help, knowledge bases, forums, and training and expertise consultations.</w:t>
      </w:r>
    </w:p>
    <w:p w14:paraId="0C259D6E" w14:textId="77777777" w:rsidR="004C3AA2" w:rsidRPr="00C75DCA" w:rsidRDefault="004C7A37" w:rsidP="00467910">
      <w:pPr>
        <w:pStyle w:val="BodytextUserManual"/>
        <w:snapToGrid w:val="0"/>
        <w:spacing w:before="156" w:afterLines="0" w:after="0" w:line="360" w:lineRule="auto"/>
        <w:ind w:left="0"/>
        <w:jc w:val="center"/>
      </w:pPr>
      <w:r w:rsidRPr="00C75DCA">
        <w:rPr>
          <w:noProof/>
          <w14:ligatures w14:val="standardContextual"/>
        </w:rPr>
        <w:drawing>
          <wp:inline distT="0" distB="0" distL="0" distR="0" wp14:anchorId="1AD8DB7D" wp14:editId="380E0316">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a:extLst>
                        <a:ext uri="{28A0092B-C50C-407E-A947-70E740481C1C}">
                          <a14:useLocalDpi xmlns:a14="http://schemas.microsoft.com/office/drawing/2010/main" val="0"/>
                        </a:ext>
                      </a:extLst>
                    </a:blip>
                    <a:srcRect b="7045"/>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1A1544F4" w14:textId="3B113B0C" w:rsidR="004C3AA2" w:rsidRPr="00C75DCA" w:rsidRDefault="004C3AA2" w:rsidP="00467910">
      <w:pPr>
        <w:pStyle w:val="ae"/>
        <w:spacing w:beforeLines="0" w:before="0" w:after="156"/>
        <w:ind w:left="0"/>
        <w:rPr>
          <w:i/>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19</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w:t>
      </w:r>
      <w:r w:rsidR="00FB3400" w:rsidRPr="00C75DCA">
        <w:rPr>
          <w:noProof/>
        </w:rPr>
        <w:fldChar w:fldCharType="end"/>
      </w:r>
      <w:r w:rsidRPr="00C75DCA">
        <w:t xml:space="preserve"> </w:t>
      </w:r>
      <w:r w:rsidRPr="00C75DCA">
        <w:rPr>
          <w:i/>
        </w:rPr>
        <w:t>Quick Link Screen</w:t>
      </w:r>
    </w:p>
    <w:p w14:paraId="3D02FCC3" w14:textId="77777777" w:rsidR="004C3AA2" w:rsidRPr="00C75DCA" w:rsidRDefault="004C3AA2" w:rsidP="003A7528">
      <w:pPr>
        <w:pStyle w:val="ac"/>
        <w:numPr>
          <w:ilvl w:val="0"/>
          <w:numId w:val="4"/>
        </w:numPr>
        <w:spacing w:beforeLines="20" w:before="62" w:afterLines="20" w:after="62"/>
        <w:ind w:left="641" w:hanging="357"/>
        <w:jc w:val="left"/>
        <w:rPr>
          <w:rFonts w:cs="Arial"/>
        </w:rPr>
      </w:pPr>
      <w:r w:rsidRPr="00C75DCA">
        <w:rPr>
          <w:rFonts w:cs="Arial"/>
          <w:b/>
        </w:rPr>
        <w:t>To open a quick link</w:t>
      </w:r>
    </w:p>
    <w:p w14:paraId="36A7A08E" w14:textId="77777777" w:rsidR="004C3AA2" w:rsidRPr="00C75DCA" w:rsidRDefault="004C3AA2">
      <w:pPr>
        <w:pStyle w:val="ac"/>
        <w:numPr>
          <w:ilvl w:val="0"/>
          <w:numId w:val="157"/>
        </w:numPr>
        <w:spacing w:beforeLines="20" w:before="62" w:afterLines="20" w:after="62"/>
        <w:ind w:left="998" w:hanging="357"/>
        <w:rPr>
          <w:rFonts w:cs="Arial"/>
        </w:rPr>
      </w:pPr>
      <w:r w:rsidRPr="00C75DCA">
        <w:rPr>
          <w:rFonts w:cs="Arial"/>
        </w:rPr>
        <w:t>Tap</w:t>
      </w:r>
      <w:r w:rsidR="00CA3B6F" w:rsidRPr="00C75DCA">
        <w:rPr>
          <w:rFonts w:cs="Arial" w:hint="eastAsia"/>
        </w:rPr>
        <w:t xml:space="preserve"> the</w:t>
      </w:r>
      <w:r w:rsidRPr="00C75DCA">
        <w:rPr>
          <w:rFonts w:cs="Arial"/>
        </w:rPr>
        <w:t xml:space="preserve"> </w:t>
      </w:r>
      <w:r w:rsidRPr="00C75DCA">
        <w:rPr>
          <w:rFonts w:cs="Arial"/>
          <w:b/>
          <w:bCs/>
        </w:rPr>
        <w:t>Quick Link</w:t>
      </w:r>
      <w:r w:rsidRPr="00C75DCA">
        <w:rPr>
          <w:rFonts w:cs="Arial"/>
        </w:rPr>
        <w:t xml:space="preserve"> </w:t>
      </w:r>
      <w:r w:rsidR="00CA3B6F" w:rsidRPr="00C75DCA">
        <w:rPr>
          <w:rFonts w:cs="Arial" w:hint="eastAsia"/>
        </w:rPr>
        <w:t xml:space="preserve">application button </w:t>
      </w:r>
      <w:r w:rsidRPr="00C75DCA">
        <w:rPr>
          <w:rFonts w:cs="Arial"/>
        </w:rPr>
        <w:t>on the MaxiSys Job Menu. The Quick Link application screen displays.</w:t>
      </w:r>
    </w:p>
    <w:p w14:paraId="57C727A6" w14:textId="77777777" w:rsidR="004C3AA2" w:rsidRPr="00C75DCA" w:rsidRDefault="004C3AA2">
      <w:pPr>
        <w:pStyle w:val="ac"/>
        <w:numPr>
          <w:ilvl w:val="0"/>
          <w:numId w:val="157"/>
        </w:numPr>
        <w:spacing w:beforeLines="20" w:before="62" w:afterLines="20" w:after="62"/>
        <w:ind w:left="998" w:hanging="357"/>
        <w:rPr>
          <w:rFonts w:cs="Arial"/>
        </w:rPr>
      </w:pPr>
      <w:r w:rsidRPr="00C75DCA">
        <w:rPr>
          <w:rFonts w:cs="Arial"/>
        </w:rPr>
        <w:t xml:space="preserve">Select a website thumbnail from the main section. The Chrome browser </w:t>
      </w:r>
      <w:r w:rsidR="00A939F1" w:rsidRPr="00C75DCA">
        <w:rPr>
          <w:rFonts w:cs="Arial" w:hint="eastAsia"/>
        </w:rPr>
        <w:t>will</w:t>
      </w:r>
      <w:r w:rsidRPr="00C75DCA">
        <w:rPr>
          <w:rFonts w:cs="Arial"/>
        </w:rPr>
        <w:t xml:space="preserve"> launch and the selected website </w:t>
      </w:r>
      <w:r w:rsidR="00A939F1" w:rsidRPr="00C75DCA">
        <w:rPr>
          <w:rFonts w:cs="Arial" w:hint="eastAsia"/>
        </w:rPr>
        <w:t>will open</w:t>
      </w:r>
      <w:r w:rsidRPr="00C75DCA">
        <w:rPr>
          <w:rFonts w:cs="Arial"/>
        </w:rPr>
        <w:t>.</w:t>
      </w:r>
    </w:p>
    <w:p w14:paraId="0E48F0C3" w14:textId="77777777" w:rsidR="004C3AA2" w:rsidRPr="00C75DCA" w:rsidRDefault="004C3AA2" w:rsidP="003A7528">
      <w:pPr>
        <w:pStyle w:val="ac"/>
        <w:numPr>
          <w:ilvl w:val="0"/>
          <w:numId w:val="4"/>
        </w:numPr>
        <w:spacing w:beforeLines="20" w:before="62" w:afterLines="20" w:after="62"/>
        <w:ind w:left="641" w:hanging="357"/>
        <w:jc w:val="left"/>
        <w:rPr>
          <w:b/>
          <w:bCs/>
        </w:rPr>
      </w:pPr>
      <w:r w:rsidRPr="00C75DCA">
        <w:rPr>
          <w:rFonts w:hint="eastAsia"/>
          <w:b/>
          <w:bCs/>
        </w:rPr>
        <w:t>To</w:t>
      </w:r>
      <w:r w:rsidRPr="00C75DCA">
        <w:rPr>
          <w:b/>
          <w:bCs/>
        </w:rPr>
        <w:t xml:space="preserve"> manage the quick links</w:t>
      </w:r>
    </w:p>
    <w:p w14:paraId="1F491A12" w14:textId="77777777" w:rsidR="004C3AA2" w:rsidRPr="00C75DCA" w:rsidRDefault="004C3AA2">
      <w:pPr>
        <w:pStyle w:val="ac"/>
        <w:numPr>
          <w:ilvl w:val="0"/>
          <w:numId w:val="161"/>
        </w:numPr>
        <w:spacing w:beforeLines="20" w:before="62" w:afterLines="20" w:after="62"/>
        <w:ind w:left="998" w:hanging="357"/>
      </w:pPr>
      <w:r w:rsidRPr="00C75DCA">
        <w:rPr>
          <w:rFonts w:cs="Arial"/>
        </w:rPr>
        <w:t>Tap</w:t>
      </w:r>
      <w:r w:rsidR="00CA3B6F" w:rsidRPr="00C75DCA">
        <w:rPr>
          <w:rFonts w:cs="Arial" w:hint="eastAsia"/>
        </w:rPr>
        <w:t xml:space="preserve"> the</w:t>
      </w:r>
      <w:r w:rsidRPr="00C75DCA">
        <w:rPr>
          <w:rFonts w:cs="Arial"/>
        </w:rPr>
        <w:t xml:space="preserve"> </w:t>
      </w:r>
      <w:r w:rsidRPr="00C75DCA">
        <w:rPr>
          <w:rFonts w:cs="Arial"/>
          <w:b/>
          <w:bCs/>
        </w:rPr>
        <w:t>Quick Link</w:t>
      </w:r>
      <w:r w:rsidRPr="00C75DCA">
        <w:rPr>
          <w:rFonts w:cs="Arial"/>
        </w:rPr>
        <w:t xml:space="preserve"> </w:t>
      </w:r>
      <w:r w:rsidR="00CA3B6F" w:rsidRPr="00C75DCA">
        <w:rPr>
          <w:rFonts w:cs="Arial" w:hint="eastAsia"/>
        </w:rPr>
        <w:t xml:space="preserve">application button </w:t>
      </w:r>
      <w:r w:rsidRPr="00C75DCA">
        <w:rPr>
          <w:rFonts w:cs="Arial"/>
        </w:rPr>
        <w:t xml:space="preserve">on the MaxiSys Job Menu. The Quick Link application screen </w:t>
      </w:r>
      <w:r w:rsidR="00CA3B6F" w:rsidRPr="00C75DCA">
        <w:rPr>
          <w:rFonts w:cs="Arial"/>
        </w:rPr>
        <w:t>displays</w:t>
      </w:r>
      <w:r w:rsidRPr="00C75DCA">
        <w:rPr>
          <w:rFonts w:cs="Arial"/>
        </w:rPr>
        <w:t>.</w:t>
      </w:r>
    </w:p>
    <w:p w14:paraId="5279E4FA" w14:textId="77777777" w:rsidR="004C3AA2" w:rsidRPr="00C75DCA" w:rsidRDefault="004C3AA2">
      <w:pPr>
        <w:pStyle w:val="ac"/>
        <w:numPr>
          <w:ilvl w:val="0"/>
          <w:numId w:val="161"/>
        </w:numPr>
        <w:spacing w:beforeLines="20" w:before="62" w:afterLines="20" w:after="62"/>
        <w:ind w:left="998" w:hanging="357"/>
      </w:pPr>
      <w:r w:rsidRPr="00C75DCA">
        <w:rPr>
          <w:rFonts w:hint="eastAsia"/>
        </w:rPr>
        <w:t>Tap</w:t>
      </w:r>
      <w:r w:rsidRPr="00C75DCA">
        <w:t xml:space="preserve"> the </w:t>
      </w:r>
      <w:r w:rsidRPr="00C75DCA">
        <w:rPr>
          <w:noProof/>
        </w:rPr>
        <w:drawing>
          <wp:inline distT="0" distB="0" distL="0" distR="0" wp14:anchorId="2BBBE14C" wp14:editId="61BEF32E">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a:stretch>
                      <a:fillRect/>
                    </a:stretch>
                  </pic:blipFill>
                  <pic:spPr>
                    <a:xfrm>
                      <a:off x="0" y="0"/>
                      <a:ext cx="119339" cy="97089"/>
                    </a:xfrm>
                    <a:prstGeom prst="rect">
                      <a:avLst/>
                    </a:prstGeom>
                  </pic:spPr>
                </pic:pic>
              </a:graphicData>
            </a:graphic>
          </wp:inline>
        </w:drawing>
      </w:r>
      <w:r w:rsidRPr="00C75DCA">
        <w:t xml:space="preserve"> icon on the upper-right corner to add </w:t>
      </w:r>
      <w:r w:rsidRPr="00C75DCA">
        <w:rPr>
          <w:rFonts w:hint="eastAsia"/>
        </w:rPr>
        <w:t>we</w:t>
      </w:r>
      <w:r w:rsidRPr="00C75DCA">
        <w:t xml:space="preserve">bsites. Tap the </w:t>
      </w:r>
      <w:r w:rsidR="00FA2315" w:rsidRPr="00C75DCA">
        <w:rPr>
          <w:noProof/>
          <w14:ligatures w14:val="standardContextual"/>
        </w:rPr>
        <w:drawing>
          <wp:inline distT="0" distB="0" distL="0" distR="0" wp14:anchorId="6B35EFAC" wp14:editId="6E091E22">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a:stretch>
                      <a:fillRect/>
                    </a:stretch>
                  </pic:blipFill>
                  <pic:spPr>
                    <a:xfrm>
                      <a:off x="0" y="0"/>
                      <a:ext cx="108000" cy="105366"/>
                    </a:xfrm>
                    <a:prstGeom prst="rect">
                      <a:avLst/>
                    </a:prstGeom>
                  </pic:spPr>
                </pic:pic>
              </a:graphicData>
            </a:graphic>
          </wp:inline>
        </w:drawing>
      </w:r>
      <w:r w:rsidRPr="00C75DCA">
        <w:t xml:space="preserve"> icon to delete websites.</w:t>
      </w:r>
    </w:p>
    <w:p w14:paraId="29522CC1" w14:textId="77777777" w:rsidR="004C3AA2" w:rsidRPr="00C75DCA" w:rsidRDefault="004C3AA2" w:rsidP="004C3AA2">
      <w:pPr>
        <w:spacing w:before="156" w:after="156"/>
        <w:rPr>
          <w:rFonts w:cs="Arial"/>
        </w:rPr>
      </w:pPr>
    </w:p>
    <w:p w14:paraId="508BAB19" w14:textId="77777777" w:rsidR="004C3AA2" w:rsidRPr="00C75DCA" w:rsidRDefault="004C3AA2" w:rsidP="004C3AA2">
      <w:pPr>
        <w:tabs>
          <w:tab w:val="left" w:pos="540"/>
        </w:tabs>
        <w:spacing w:before="156" w:after="156"/>
        <w:rPr>
          <w:rFonts w:cs="Arial"/>
        </w:rPr>
        <w:sectPr w:rsidR="004C3AA2" w:rsidRPr="00C75DCA" w:rsidSect="003E5842">
          <w:headerReference w:type="default" r:id="rId262"/>
          <w:headerReference w:type="first" r:id="rId263"/>
          <w:pgSz w:w="8391" w:h="11907"/>
          <w:pgMar w:top="567" w:right="567" w:bottom="567" w:left="567" w:header="0" w:footer="340" w:gutter="0"/>
          <w:pgNumType w:start="1"/>
          <w:cols w:space="425"/>
          <w:docGrid w:type="linesAndChars" w:linePitch="312"/>
        </w:sectPr>
      </w:pPr>
      <w:r w:rsidRPr="00C75DCA">
        <w:rPr>
          <w:rFonts w:cs="Arial"/>
        </w:rPr>
        <w:tab/>
      </w:r>
    </w:p>
    <w:p w14:paraId="192FC6C2" w14:textId="77777777" w:rsidR="004C3AA2" w:rsidRPr="00C75DCA" w:rsidRDefault="004C3AA2" w:rsidP="00782E42">
      <w:pPr>
        <w:pStyle w:val="12"/>
        <w:spacing w:before="312" w:after="312"/>
      </w:pPr>
      <w:bookmarkStart w:id="984" w:name="_Remote_Desk_Operation"/>
      <w:bookmarkStart w:id="985" w:name="_Remote_Desktop"/>
      <w:bookmarkStart w:id="986" w:name="_Toc38114437"/>
      <w:bookmarkStart w:id="987" w:name="_Ref118314018"/>
      <w:bookmarkStart w:id="988" w:name="_Ref118314021"/>
      <w:bookmarkStart w:id="989" w:name="_Toc159436395"/>
      <w:bookmarkStart w:id="990" w:name="_Ref480211735"/>
      <w:bookmarkStart w:id="991" w:name="_Toc202951370"/>
      <w:bookmarkEnd w:id="984"/>
      <w:bookmarkEnd w:id="985"/>
      <w:r w:rsidRPr="00C75DCA">
        <w:lastRenderedPageBreak/>
        <w:t xml:space="preserve">Remote </w:t>
      </w:r>
      <w:r w:rsidRPr="00C75DCA">
        <w:rPr>
          <w:szCs w:val="36"/>
        </w:rPr>
        <w:t>Desktop</w:t>
      </w:r>
      <w:bookmarkEnd w:id="986"/>
      <w:bookmarkEnd w:id="987"/>
      <w:bookmarkEnd w:id="988"/>
      <w:bookmarkEnd w:id="989"/>
      <w:bookmarkEnd w:id="991"/>
    </w:p>
    <w:p w14:paraId="58E8D0CC" w14:textId="77777777" w:rsidR="004C3AA2" w:rsidRPr="00C75DCA" w:rsidRDefault="004C3AA2" w:rsidP="004C3AA2">
      <w:pPr>
        <w:pStyle w:val="BodytextUserManual"/>
        <w:spacing w:before="156" w:after="156"/>
      </w:pPr>
      <w:r w:rsidRPr="00C75DCA">
        <w:t>The Remote Desktop application launches the TeamViewer Quick Support program, which is a simple, fast</w:t>
      </w:r>
      <w:r w:rsidR="00473088" w:rsidRPr="00C75DCA">
        <w:t>,</w:t>
      </w:r>
      <w:r w:rsidRPr="00C75DCA">
        <w:t xml:space="preserve"> and secure remote-control interface. You can use the application to receive ad-hoc remote support from Autel's support center, colleagues, or friends, by allowing them to control your MaxiSys tablet on their PC via the TeamViewer software.</w:t>
      </w:r>
    </w:p>
    <w:p w14:paraId="769F1785" w14:textId="77777777" w:rsidR="004C3AA2" w:rsidRPr="00C75DCA" w:rsidRDefault="004C3AA2" w:rsidP="004C3AA2">
      <w:pPr>
        <w:pStyle w:val="BodytextUserManual"/>
        <w:spacing w:before="156" w:after="156"/>
      </w:pPr>
      <w:r w:rsidRPr="00C75DCA">
        <w:t>If you think of a TeamViewer connection as a phone call, the TeamViewer ID would be the phone number under which all TeamViewer Clients can be reached separately. Computers and mobile devices that run TeamViewer are identified by a globally unique ID. The first time the Remote Desktop application is started, this ID is generated automatically based on the hardware characteristics and will not change.</w:t>
      </w:r>
    </w:p>
    <w:p w14:paraId="50563B5B" w14:textId="77777777" w:rsidR="004C3AA2" w:rsidRPr="00C75DCA" w:rsidRDefault="004C3AA2" w:rsidP="004C3AA2">
      <w:pPr>
        <w:pStyle w:val="BodytextUserManual"/>
        <w:spacing w:before="156" w:afterLines="0" w:after="120"/>
      </w:pPr>
      <w:r w:rsidRPr="00C75DCA">
        <w:t xml:space="preserve">Make sure the tablet is connected to the Internet before launching the Remote Desktop application, so that the tablet is able to receive remote support from </w:t>
      </w:r>
      <w:r w:rsidR="00216B31" w:rsidRPr="00C75DCA">
        <w:t>a</w:t>
      </w:r>
      <w:r w:rsidRPr="00C75DCA">
        <w:t xml:space="preserve"> third party.</w:t>
      </w:r>
    </w:p>
    <w:p w14:paraId="172FFD95" w14:textId="77777777" w:rsidR="004C3AA2" w:rsidRPr="00C75DCA" w:rsidRDefault="004C3AA2" w:rsidP="00467910">
      <w:pPr>
        <w:pStyle w:val="BodytextUserManual"/>
        <w:snapToGrid w:val="0"/>
        <w:spacing w:before="156" w:afterLines="0" w:after="0" w:line="360" w:lineRule="auto"/>
        <w:ind w:left="0"/>
        <w:jc w:val="center"/>
      </w:pPr>
      <w:r w:rsidRPr="00C75DCA">
        <w:rPr>
          <w:noProof/>
        </w:rPr>
        <w:drawing>
          <wp:inline distT="0" distB="0" distL="0" distR="0" wp14:anchorId="0370942F" wp14:editId="10F170CC">
            <wp:extent cx="2880000" cy="2011119"/>
            <wp:effectExtent l="0" t="0" r="0" b="8255"/>
            <wp:docPr id="1933823130" name="图片 2">
              <a:extLst xmlns:a="http://schemas.openxmlformats.org/drawingml/2006/main">
                <a:ext uri="{FF2B5EF4-FFF2-40B4-BE49-F238E27FC236}">
                  <a16:creationId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a16="http://schemas.microsoft.com/office/drawing/2014/main" id="{EDCB0453-A0E1-656D-1537-FA4EFEF282FA}"/>
                        </a:ext>
                      </a:extLst>
                    </pic:cNvPr>
                    <pic:cNvPicPr>
                      <a:picLocks noChangeAspect="1"/>
                    </pic:cNvPicPr>
                  </pic:nvPicPr>
                  <pic:blipFill rotWithShape="1">
                    <a:blip r:embed="rId264">
                      <a:extLst>
                        <a:ext uri="{28A0092B-C50C-407E-A947-70E740481C1C}">
                          <a14:useLocalDpi xmlns:a14="http://schemas.microsoft.com/office/drawing/2010/main" val="0"/>
                        </a:ext>
                      </a:extLst>
                    </a:blip>
                    <a:srcRect b="6892"/>
                    <a:stretch/>
                  </pic:blipFill>
                  <pic:spPr>
                    <a:xfrm>
                      <a:off x="0" y="0"/>
                      <a:ext cx="2880000" cy="2011119"/>
                    </a:xfrm>
                    <a:prstGeom prst="rect">
                      <a:avLst/>
                    </a:prstGeom>
                  </pic:spPr>
                </pic:pic>
              </a:graphicData>
            </a:graphic>
          </wp:inline>
        </w:drawing>
      </w:r>
    </w:p>
    <w:p w14:paraId="272009B5" w14:textId="296BA14A" w:rsidR="004C3AA2" w:rsidRPr="00C75DCA" w:rsidRDefault="004C3AA2" w:rsidP="00467910">
      <w:pPr>
        <w:pStyle w:val="ae"/>
        <w:spacing w:beforeLines="0" w:before="0" w:after="156"/>
        <w:ind w:left="0"/>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20</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w:t>
      </w:r>
      <w:r w:rsidR="00FB3400" w:rsidRPr="00C75DCA">
        <w:rPr>
          <w:noProof/>
        </w:rPr>
        <w:fldChar w:fldCharType="end"/>
      </w:r>
      <w:r w:rsidRPr="00C75DCA">
        <w:t xml:space="preserve"> </w:t>
      </w:r>
      <w:r w:rsidRPr="00C75DCA">
        <w:rPr>
          <w:i/>
        </w:rPr>
        <w:t>Remote Desktop Screen</w:t>
      </w:r>
    </w:p>
    <w:p w14:paraId="132130A9" w14:textId="77777777" w:rsidR="004C3AA2" w:rsidRPr="00C75DCA" w:rsidRDefault="004C3AA2" w:rsidP="003A7528">
      <w:pPr>
        <w:pStyle w:val="ac"/>
        <w:numPr>
          <w:ilvl w:val="0"/>
          <w:numId w:val="4"/>
        </w:numPr>
        <w:spacing w:beforeLines="20" w:before="62" w:afterLines="20" w:after="62"/>
        <w:ind w:left="641" w:hanging="357"/>
        <w:rPr>
          <w:rFonts w:cs="Arial"/>
        </w:rPr>
      </w:pPr>
      <w:r w:rsidRPr="00C75DCA">
        <w:rPr>
          <w:rFonts w:cs="Arial"/>
          <w:b/>
        </w:rPr>
        <w:t>To receive remote support from a partner</w:t>
      </w:r>
    </w:p>
    <w:p w14:paraId="7B5476F1" w14:textId="77777777" w:rsidR="004C3AA2" w:rsidRPr="00C75DCA" w:rsidRDefault="004C3AA2">
      <w:pPr>
        <w:pStyle w:val="ac"/>
        <w:numPr>
          <w:ilvl w:val="0"/>
          <w:numId w:val="148"/>
        </w:numPr>
        <w:spacing w:beforeLines="20" w:before="62" w:afterLines="20" w:after="62"/>
        <w:ind w:left="998" w:hanging="357"/>
        <w:rPr>
          <w:rFonts w:cs="Arial"/>
        </w:rPr>
      </w:pPr>
      <w:r w:rsidRPr="00C75DCA">
        <w:rPr>
          <w:rFonts w:cs="Arial"/>
        </w:rPr>
        <w:t>Power on the tablet.</w:t>
      </w:r>
    </w:p>
    <w:p w14:paraId="7263FA8D" w14:textId="77777777" w:rsidR="004C3AA2" w:rsidRPr="00C75DCA" w:rsidRDefault="004C3AA2">
      <w:pPr>
        <w:pStyle w:val="ac"/>
        <w:numPr>
          <w:ilvl w:val="0"/>
          <w:numId w:val="148"/>
        </w:numPr>
        <w:spacing w:beforeLines="20" w:before="62" w:afterLines="20" w:after="62"/>
        <w:ind w:left="998" w:hanging="357"/>
        <w:rPr>
          <w:rFonts w:cs="Arial"/>
        </w:rPr>
      </w:pPr>
      <w:r w:rsidRPr="00C75DCA">
        <w:rPr>
          <w:rFonts w:cs="Arial"/>
        </w:rPr>
        <w:t xml:space="preserve">Tap the </w:t>
      </w:r>
      <w:r w:rsidRPr="00C75DCA">
        <w:rPr>
          <w:rFonts w:cs="Arial"/>
          <w:b/>
        </w:rPr>
        <w:t>Remote Desktop</w:t>
      </w:r>
      <w:r w:rsidRPr="00C75DCA">
        <w:rPr>
          <w:rFonts w:cs="Arial"/>
        </w:rPr>
        <w:t xml:space="preserve"> application </w:t>
      </w:r>
      <w:r w:rsidR="000734EB" w:rsidRPr="00C75DCA">
        <w:rPr>
          <w:rFonts w:cs="Arial" w:hint="eastAsia"/>
        </w:rPr>
        <w:t xml:space="preserve">button </w:t>
      </w:r>
      <w:r w:rsidRPr="00C75DCA">
        <w:rPr>
          <w:rFonts w:cs="Arial"/>
        </w:rPr>
        <w:t>on the MaxiSys Job Menu. The TeamViewer interface displays and the device ID is generated and shown.</w:t>
      </w:r>
    </w:p>
    <w:p w14:paraId="008FEEEF" w14:textId="77777777" w:rsidR="004C3AA2" w:rsidRPr="00C75DCA" w:rsidRDefault="004C3AA2">
      <w:pPr>
        <w:pStyle w:val="ac"/>
        <w:numPr>
          <w:ilvl w:val="0"/>
          <w:numId w:val="148"/>
        </w:numPr>
        <w:spacing w:beforeLines="20" w:before="62" w:afterLines="20" w:after="62"/>
        <w:ind w:left="998" w:hanging="357"/>
        <w:jc w:val="left"/>
        <w:rPr>
          <w:rFonts w:cs="Arial"/>
        </w:rPr>
      </w:pPr>
      <w:r w:rsidRPr="00C75DCA">
        <w:rPr>
          <w:rFonts w:cs="Arial"/>
        </w:rPr>
        <w:t>Your partner must install the Remote Control software to his/her computer by downloading the TeamViewer full version program online (</w:t>
      </w:r>
      <w:hyperlink r:id="rId265" w:history="1">
        <w:r w:rsidRPr="00C75DCA">
          <w:rPr>
            <w:rStyle w:val="ab"/>
            <w:rFonts w:cs="Arial"/>
          </w:rPr>
          <w:t>http://www.teamviewer.com</w:t>
        </w:r>
      </w:hyperlink>
      <w:r w:rsidRPr="00C75DCA">
        <w:rPr>
          <w:rFonts w:cs="Arial"/>
        </w:rPr>
        <w:t>), and then launch the software.</w:t>
      </w:r>
    </w:p>
    <w:p w14:paraId="2CCDF61B" w14:textId="77777777" w:rsidR="004C3AA2" w:rsidRPr="00C75DCA" w:rsidRDefault="004C3AA2">
      <w:pPr>
        <w:pStyle w:val="ac"/>
        <w:numPr>
          <w:ilvl w:val="0"/>
          <w:numId w:val="148"/>
        </w:numPr>
        <w:spacing w:beforeLines="20" w:before="62" w:afterLines="20" w:after="62"/>
        <w:ind w:left="998" w:hanging="357"/>
        <w:rPr>
          <w:rFonts w:cs="Arial"/>
        </w:rPr>
      </w:pPr>
      <w:r w:rsidRPr="00C75DCA">
        <w:rPr>
          <w:rFonts w:cs="Arial"/>
        </w:rPr>
        <w:lastRenderedPageBreak/>
        <w:t>Provide your ID to the partner, and wait for him/her to send you a remote-control request.</w:t>
      </w:r>
    </w:p>
    <w:p w14:paraId="746734E3" w14:textId="77777777" w:rsidR="004C3AA2" w:rsidRPr="00C75DCA" w:rsidRDefault="004C3AA2">
      <w:pPr>
        <w:pStyle w:val="ac"/>
        <w:numPr>
          <w:ilvl w:val="0"/>
          <w:numId w:val="148"/>
        </w:numPr>
        <w:spacing w:beforeLines="20" w:before="62" w:afterLines="20" w:after="62"/>
        <w:ind w:left="998" w:hanging="357"/>
        <w:rPr>
          <w:rFonts w:cs="Arial"/>
        </w:rPr>
      </w:pPr>
      <w:r w:rsidRPr="00C75DCA">
        <w:rPr>
          <w:rFonts w:cs="Arial"/>
        </w:rPr>
        <w:t>A message will appear asking for your confirmation to allow remote-control on your device.</w:t>
      </w:r>
    </w:p>
    <w:p w14:paraId="3664CDF5" w14:textId="77777777" w:rsidR="004C3AA2" w:rsidRPr="00C75DCA" w:rsidRDefault="004C3AA2">
      <w:pPr>
        <w:pStyle w:val="ac"/>
        <w:numPr>
          <w:ilvl w:val="0"/>
          <w:numId w:val="148"/>
        </w:numPr>
        <w:spacing w:beforeLines="20" w:before="62" w:afterLines="20" w:after="62"/>
        <w:ind w:left="998" w:hanging="357"/>
        <w:rPr>
          <w:rFonts w:cs="Arial"/>
        </w:rPr>
      </w:pPr>
      <w:r w:rsidRPr="00C75DCA">
        <w:rPr>
          <w:rFonts w:cs="Arial"/>
        </w:rPr>
        <w:t xml:space="preserve">Tap </w:t>
      </w:r>
      <w:r w:rsidRPr="00C75DCA">
        <w:rPr>
          <w:rFonts w:cs="Arial"/>
          <w:b/>
        </w:rPr>
        <w:t xml:space="preserve">Allow </w:t>
      </w:r>
      <w:r w:rsidRPr="00C75DCA">
        <w:rPr>
          <w:rFonts w:cs="Arial"/>
        </w:rPr>
        <w:t xml:space="preserve">to accept, or tap </w:t>
      </w:r>
      <w:r w:rsidRPr="00C75DCA">
        <w:rPr>
          <w:rFonts w:cs="Arial"/>
          <w:b/>
        </w:rPr>
        <w:t xml:space="preserve">Deny </w:t>
      </w:r>
      <w:r w:rsidRPr="00C75DCA">
        <w:rPr>
          <w:rFonts w:cs="Arial"/>
        </w:rPr>
        <w:t>to reject.</w:t>
      </w:r>
    </w:p>
    <w:p w14:paraId="543DF802" w14:textId="77777777" w:rsidR="004C3AA2" w:rsidRPr="00C75DCA" w:rsidRDefault="004C3AA2" w:rsidP="004C3AA2">
      <w:pPr>
        <w:pStyle w:val="BodytextUserManual"/>
        <w:spacing w:before="156" w:after="156"/>
      </w:pPr>
      <w:r w:rsidRPr="00C75DCA">
        <w:t>Refer to the associated TeamViewer documents for additional information.</w:t>
      </w:r>
    </w:p>
    <w:bookmarkEnd w:id="990"/>
    <w:p w14:paraId="686053EB" w14:textId="77777777" w:rsidR="004C3AA2" w:rsidRPr="00C75DCA" w:rsidRDefault="004C3AA2" w:rsidP="004C3AA2">
      <w:pPr>
        <w:pStyle w:val="BodytextUserManual"/>
        <w:spacing w:before="156" w:afterLines="0" w:after="0"/>
      </w:pPr>
    </w:p>
    <w:p w14:paraId="52804D7D" w14:textId="77777777" w:rsidR="004C3AA2" w:rsidRPr="00C75DCA" w:rsidRDefault="004C3AA2" w:rsidP="004C3AA2">
      <w:pPr>
        <w:pStyle w:val="12"/>
        <w:numPr>
          <w:ilvl w:val="0"/>
          <w:numId w:val="0"/>
        </w:numPr>
        <w:spacing w:before="312" w:after="312"/>
        <w:sectPr w:rsidR="004C3AA2" w:rsidRPr="00C75DCA" w:rsidSect="00042B5E">
          <w:headerReference w:type="default" r:id="rId266"/>
          <w:headerReference w:type="first" r:id="rId267"/>
          <w:pgSz w:w="8391" w:h="11907"/>
          <w:pgMar w:top="567" w:right="567" w:bottom="567" w:left="567" w:header="0" w:footer="340" w:gutter="0"/>
          <w:cols w:space="425"/>
          <w:docGrid w:type="linesAndChars" w:linePitch="312"/>
        </w:sectPr>
      </w:pPr>
      <w:bookmarkStart w:id="992" w:name="_Ref366922634"/>
      <w:bookmarkStart w:id="993" w:name="_Toc451525827"/>
      <w:bookmarkStart w:id="994" w:name="_Ref366922639"/>
    </w:p>
    <w:p w14:paraId="1F299C90" w14:textId="77777777" w:rsidR="004C3AA2" w:rsidRPr="00C75DCA" w:rsidRDefault="004C3AA2" w:rsidP="00782E42">
      <w:pPr>
        <w:pStyle w:val="12"/>
        <w:spacing w:before="312" w:after="312"/>
      </w:pPr>
      <w:bookmarkStart w:id="995" w:name="_Quick_Link_Operation"/>
      <w:bookmarkStart w:id="996" w:name="_Quick_Link"/>
      <w:bookmarkStart w:id="997" w:name="_MaxiViewer_Operation"/>
      <w:bookmarkStart w:id="998" w:name="_Ref103108642"/>
      <w:bookmarkStart w:id="999" w:name="_Ref103108645"/>
      <w:bookmarkStart w:id="1000" w:name="_Toc109724532"/>
      <w:bookmarkStart w:id="1001" w:name="_Ref118314051"/>
      <w:bookmarkStart w:id="1002" w:name="_Ref118314054"/>
      <w:bookmarkStart w:id="1003" w:name="_Toc159436397"/>
      <w:bookmarkStart w:id="1004" w:name="_Toc202951371"/>
      <w:bookmarkEnd w:id="995"/>
      <w:bookmarkEnd w:id="996"/>
      <w:bookmarkEnd w:id="997"/>
      <w:r w:rsidRPr="00C75DCA">
        <w:lastRenderedPageBreak/>
        <w:t>User Feedback</w:t>
      </w:r>
      <w:bookmarkEnd w:id="998"/>
      <w:bookmarkEnd w:id="999"/>
      <w:bookmarkEnd w:id="1000"/>
      <w:bookmarkEnd w:id="1001"/>
      <w:bookmarkEnd w:id="1002"/>
      <w:bookmarkEnd w:id="1003"/>
      <w:bookmarkEnd w:id="1004"/>
    </w:p>
    <w:p w14:paraId="1A680639" w14:textId="77777777" w:rsidR="004C3AA2" w:rsidRPr="00C75DCA" w:rsidRDefault="004C3AA2" w:rsidP="004C3AA2">
      <w:pPr>
        <w:pStyle w:val="EN"/>
        <w:spacing w:before="156" w:after="156"/>
        <w:rPr>
          <w:rFonts w:cs="Arial"/>
        </w:rPr>
      </w:pPr>
      <w:r w:rsidRPr="00C75DCA">
        <w:rPr>
          <w:rFonts w:cs="Arial"/>
        </w:rPr>
        <w:t>The User Feedback application allows you to submit questions related to this product.</w:t>
      </w:r>
    </w:p>
    <w:p w14:paraId="23C37E3E" w14:textId="77777777" w:rsidR="004C3AA2" w:rsidRPr="00C75DCA" w:rsidRDefault="004C3AA2" w:rsidP="004C3AA2">
      <w:pPr>
        <w:pStyle w:val="a2"/>
        <w:spacing w:beforeLines="20" w:before="62" w:afterLines="20" w:after="62"/>
        <w:ind w:left="641" w:hanging="357"/>
        <w:rPr>
          <w:rFonts w:cs="Arial"/>
        </w:rPr>
      </w:pPr>
      <w:r w:rsidRPr="00C75DCA">
        <w:rPr>
          <w:rFonts w:cs="Arial"/>
        </w:rPr>
        <w:t>To send user feedback</w:t>
      </w:r>
    </w:p>
    <w:p w14:paraId="1DCED995" w14:textId="77777777" w:rsidR="004C3AA2" w:rsidRPr="00C75DCA" w:rsidRDefault="004C3AA2">
      <w:pPr>
        <w:pStyle w:val="a1"/>
        <w:numPr>
          <w:ilvl w:val="0"/>
          <w:numId w:val="184"/>
        </w:numPr>
        <w:ind w:left="998" w:hanging="357"/>
        <w:rPr>
          <w:rFonts w:cs="Arial"/>
          <w:b/>
        </w:rPr>
      </w:pPr>
      <w:r w:rsidRPr="00C75DCA">
        <w:rPr>
          <w:rFonts w:cs="Arial"/>
        </w:rPr>
        <w:t>Tap</w:t>
      </w:r>
      <w:r w:rsidR="00030FC9" w:rsidRPr="00C75DCA">
        <w:rPr>
          <w:rFonts w:cs="Arial" w:hint="eastAsia"/>
        </w:rPr>
        <w:t xml:space="preserve"> the</w:t>
      </w:r>
      <w:r w:rsidRPr="00C75DCA">
        <w:rPr>
          <w:rFonts w:cs="Arial"/>
        </w:rPr>
        <w:t xml:space="preserve"> </w:t>
      </w:r>
      <w:r w:rsidRPr="00C75DCA">
        <w:rPr>
          <w:rFonts w:cs="Arial"/>
          <w:b/>
        </w:rPr>
        <w:t>User Feedback</w:t>
      </w:r>
      <w:r w:rsidRPr="00C75DCA">
        <w:rPr>
          <w:rFonts w:cs="Arial"/>
        </w:rPr>
        <w:t xml:space="preserve"> </w:t>
      </w:r>
      <w:r w:rsidR="00030FC9" w:rsidRPr="00C75DCA">
        <w:rPr>
          <w:rFonts w:cs="Arial" w:hint="eastAsia"/>
        </w:rPr>
        <w:t xml:space="preserve">application button </w:t>
      </w:r>
      <w:r w:rsidRPr="00C75DCA">
        <w:rPr>
          <w:rFonts w:cs="Arial"/>
        </w:rPr>
        <w:t>on the MaxiSys Job Menu. The device information is automatically synchronized.</w:t>
      </w:r>
    </w:p>
    <w:p w14:paraId="237DE06E" w14:textId="77777777" w:rsidR="004C3AA2" w:rsidRPr="00C75DCA" w:rsidRDefault="00690598" w:rsidP="00467910">
      <w:pPr>
        <w:pStyle w:val="a1"/>
        <w:numPr>
          <w:ilvl w:val="0"/>
          <w:numId w:val="0"/>
        </w:numPr>
        <w:snapToGrid w:val="0"/>
        <w:spacing w:beforeLines="50" w:before="156" w:afterLines="0" w:after="0" w:line="360" w:lineRule="auto"/>
        <w:jc w:val="center"/>
        <w:rPr>
          <w:rFonts w:cs="Arial"/>
          <w:b/>
        </w:rPr>
      </w:pPr>
      <w:r w:rsidRPr="00C75DCA">
        <w:rPr>
          <w:rFonts w:cs="Arial"/>
          <w:b/>
          <w:noProof/>
          <w:snapToGrid/>
          <w14:ligatures w14:val="standardContextual"/>
        </w:rPr>
        <w:drawing>
          <wp:inline distT="0" distB="0" distL="0" distR="0" wp14:anchorId="105BE2C6" wp14:editId="5C55AA28">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68">
                      <a:extLst>
                        <a:ext uri="{28A0092B-C50C-407E-A947-70E740481C1C}">
                          <a14:useLocalDpi xmlns:a14="http://schemas.microsoft.com/office/drawing/2010/main" val="0"/>
                        </a:ext>
                      </a:extLst>
                    </a:blip>
                    <a:srcRect b="6736"/>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2F179163" w14:textId="2C58D5B3" w:rsidR="004C3AA2" w:rsidRPr="00C75DCA" w:rsidRDefault="004C3AA2" w:rsidP="00467910">
      <w:pPr>
        <w:pStyle w:val="ae"/>
        <w:spacing w:beforeLines="0" w:before="0" w:after="156"/>
        <w:ind w:left="0"/>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21</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w:t>
      </w:r>
      <w:r w:rsidR="00FB3400" w:rsidRPr="00C75DCA">
        <w:rPr>
          <w:noProof/>
        </w:rPr>
        <w:fldChar w:fldCharType="end"/>
      </w:r>
      <w:r w:rsidRPr="00C75DCA">
        <w:t xml:space="preserve"> </w:t>
      </w:r>
      <w:r w:rsidRPr="00C75DCA">
        <w:rPr>
          <w:i/>
          <w:iCs/>
        </w:rPr>
        <w:t>User Feedback Screen</w:t>
      </w:r>
    </w:p>
    <w:p w14:paraId="363149FF" w14:textId="77777777" w:rsidR="004C3AA2" w:rsidRPr="00C75DCA" w:rsidRDefault="004C3AA2">
      <w:pPr>
        <w:pStyle w:val="a1"/>
        <w:numPr>
          <w:ilvl w:val="0"/>
          <w:numId w:val="184"/>
        </w:numPr>
        <w:ind w:left="998" w:hanging="357"/>
        <w:rPr>
          <w:rFonts w:cs="Arial"/>
          <w:b/>
        </w:rPr>
      </w:pPr>
      <w:r w:rsidRPr="00C75DCA">
        <w:rPr>
          <w:rFonts w:cs="Arial"/>
        </w:rPr>
        <w:t xml:space="preserve">Set </w:t>
      </w:r>
      <w:r w:rsidRPr="00C75DCA">
        <w:rPr>
          <w:rFonts w:cs="Arial"/>
          <w:b/>
        </w:rPr>
        <w:t>Telephone/Email</w:t>
      </w:r>
      <w:r w:rsidRPr="00C75DCA">
        <w:rPr>
          <w:rFonts w:cs="Arial"/>
        </w:rPr>
        <w:t xml:space="preserve">, </w:t>
      </w:r>
      <w:r w:rsidRPr="00C75DCA">
        <w:rPr>
          <w:rFonts w:cs="Arial"/>
          <w:b/>
        </w:rPr>
        <w:t>Feedback type</w:t>
      </w:r>
      <w:r w:rsidRPr="00C75DCA">
        <w:rPr>
          <w:rFonts w:cs="Arial"/>
        </w:rPr>
        <w:t xml:space="preserve">, </w:t>
      </w:r>
      <w:r w:rsidRPr="00C75DCA">
        <w:rPr>
          <w:rFonts w:cs="Arial"/>
          <w:b/>
        </w:rPr>
        <w:t>Theme</w:t>
      </w:r>
      <w:r w:rsidRPr="00C75DCA">
        <w:rPr>
          <w:rFonts w:cs="Arial"/>
        </w:rPr>
        <w:t xml:space="preserve">, and </w:t>
      </w:r>
      <w:r w:rsidRPr="00C75DCA">
        <w:rPr>
          <w:rFonts w:cs="Arial"/>
          <w:b/>
        </w:rPr>
        <w:t>Problem description</w:t>
      </w:r>
      <w:r w:rsidRPr="00C75DCA">
        <w:rPr>
          <w:rFonts w:cs="Arial"/>
        </w:rPr>
        <w:t xml:space="preserve">. You can also attach voice recordings, photos, screenshots, images or PDF files. To resolve your issue more efficiently, we recommend you to complete the information </w:t>
      </w:r>
      <w:r w:rsidR="00473088" w:rsidRPr="00C75DCA">
        <w:rPr>
          <w:rFonts w:cs="Arial"/>
        </w:rPr>
        <w:t xml:space="preserve">with </w:t>
      </w:r>
      <w:r w:rsidRPr="00C75DCA">
        <w:rPr>
          <w:rFonts w:cs="Arial"/>
        </w:rPr>
        <w:t>as many details as possible.</w:t>
      </w:r>
    </w:p>
    <w:p w14:paraId="1BF09CF9" w14:textId="77777777" w:rsidR="004C3AA2" w:rsidRPr="00C75DCA" w:rsidRDefault="004C3AA2">
      <w:pPr>
        <w:pStyle w:val="a1"/>
        <w:numPr>
          <w:ilvl w:val="0"/>
          <w:numId w:val="184"/>
        </w:numPr>
        <w:ind w:left="998" w:hanging="357"/>
        <w:rPr>
          <w:rFonts w:cs="Arial"/>
        </w:rPr>
      </w:pPr>
      <w:bookmarkStart w:id="1005" w:name="OLE_LINK22"/>
      <w:r w:rsidRPr="00C75DCA">
        <w:rPr>
          <w:rFonts w:cs="Arial"/>
        </w:rPr>
        <w:t xml:space="preserve">Tap </w:t>
      </w:r>
      <w:r w:rsidRPr="00C75DCA">
        <w:rPr>
          <w:rFonts w:cs="Arial"/>
          <w:b/>
        </w:rPr>
        <w:t>Submit</w:t>
      </w:r>
      <w:r w:rsidRPr="00C75DCA">
        <w:rPr>
          <w:rFonts w:cs="Arial"/>
        </w:rPr>
        <w:t xml:space="preserve"> to send the completed information to Autel's online service center. The submitted feedback will be carefully read and handled by our service personnel.</w:t>
      </w:r>
    </w:p>
    <w:bookmarkEnd w:id="1005"/>
    <w:p w14:paraId="78C2AE0E" w14:textId="77777777" w:rsidR="004C3AA2" w:rsidRPr="00C75DCA" w:rsidRDefault="004C3AA2" w:rsidP="004C3AA2">
      <w:pPr>
        <w:pStyle w:val="12"/>
        <w:numPr>
          <w:ilvl w:val="0"/>
          <w:numId w:val="0"/>
        </w:numPr>
        <w:spacing w:before="312" w:after="312"/>
        <w:sectPr w:rsidR="004C3AA2" w:rsidRPr="00C75DCA" w:rsidSect="00042B5E">
          <w:pgSz w:w="8391" w:h="11907"/>
          <w:pgMar w:top="567" w:right="567" w:bottom="567" w:left="567" w:header="0" w:footer="340" w:gutter="0"/>
          <w:cols w:space="425"/>
          <w:docGrid w:type="linesAndChars" w:linePitch="312"/>
        </w:sectPr>
      </w:pPr>
    </w:p>
    <w:p w14:paraId="5F9C58BA" w14:textId="77777777" w:rsidR="004C3AA2" w:rsidRPr="00C75DCA" w:rsidRDefault="004C3AA2" w:rsidP="00782E42">
      <w:pPr>
        <w:pStyle w:val="12"/>
        <w:spacing w:before="312" w:after="312"/>
      </w:pPr>
      <w:bookmarkStart w:id="1006" w:name="MaxiVideo"/>
      <w:bookmarkStart w:id="1007" w:name="_Ref103108749"/>
      <w:bookmarkStart w:id="1008" w:name="_Ref103108751"/>
      <w:bookmarkStart w:id="1009" w:name="_Toc109724533"/>
      <w:bookmarkStart w:id="1010" w:name="_Ref159227564"/>
      <w:bookmarkStart w:id="1011" w:name="_Toc159436398"/>
      <w:bookmarkStart w:id="1012" w:name="_Toc202951372"/>
      <w:bookmarkEnd w:id="992"/>
      <w:bookmarkEnd w:id="993"/>
      <w:bookmarkEnd w:id="994"/>
      <w:bookmarkEnd w:id="1006"/>
      <w:r w:rsidRPr="00C75DCA">
        <w:lastRenderedPageBreak/>
        <w:t>Autel User Center</w:t>
      </w:r>
      <w:bookmarkEnd w:id="1007"/>
      <w:bookmarkEnd w:id="1008"/>
      <w:bookmarkEnd w:id="1009"/>
      <w:bookmarkEnd w:id="1010"/>
      <w:bookmarkEnd w:id="1011"/>
      <w:bookmarkEnd w:id="1012"/>
    </w:p>
    <w:p w14:paraId="0C04CB57" w14:textId="77777777" w:rsidR="004C3AA2" w:rsidRPr="00C75DCA" w:rsidRDefault="004C3AA2" w:rsidP="004C3AA2">
      <w:pPr>
        <w:spacing w:before="156" w:after="156"/>
        <w:rPr>
          <w:rFonts w:cs="Arial"/>
        </w:rPr>
      </w:pPr>
      <w:bookmarkStart w:id="1013" w:name="OLE_LINK9"/>
      <w:r w:rsidRPr="00C75DCA">
        <w:rPr>
          <w:rFonts w:cs="Arial"/>
        </w:rPr>
        <w:t>Software updates are available for free for the first year from the date of purchase. The Autel User Center application allows you to register your tool to download the latest released software, thereby enhancing the functionality of the MaxiSys application by adding new vehicle models or enhanced applications to the database.</w:t>
      </w:r>
    </w:p>
    <w:p w14:paraId="2EF96E12" w14:textId="77777777" w:rsidR="004C3AA2" w:rsidRPr="00C75DCA" w:rsidRDefault="004C3AA2" w:rsidP="004C3AA2">
      <w:pPr>
        <w:spacing w:before="156" w:after="156"/>
        <w:rPr>
          <w:rFonts w:cs="Arial"/>
        </w:rPr>
      </w:pPr>
      <w:r w:rsidRPr="00C75DCA">
        <w:rPr>
          <w:rFonts w:cs="Arial"/>
        </w:rPr>
        <w:t>There are two ways for product registration:</w:t>
      </w:r>
    </w:p>
    <w:p w14:paraId="32007B7C" w14:textId="77777777" w:rsidR="004C3AA2" w:rsidRPr="00C75DCA" w:rsidRDefault="004C3AA2">
      <w:pPr>
        <w:pStyle w:val="ac"/>
        <w:numPr>
          <w:ilvl w:val="0"/>
          <w:numId w:val="224"/>
        </w:numPr>
        <w:spacing w:before="156" w:after="156"/>
        <w:rPr>
          <w:rFonts w:cs="Arial"/>
          <w:b/>
          <w:bCs/>
        </w:rPr>
      </w:pPr>
      <w:r w:rsidRPr="00C75DCA">
        <w:rPr>
          <w:rFonts w:cs="Arial"/>
          <w:b/>
          <w:bCs/>
        </w:rPr>
        <w:t>Via the MaxiSys tablet</w:t>
      </w:r>
    </w:p>
    <w:p w14:paraId="578E20CF" w14:textId="77777777" w:rsidR="004C3AA2" w:rsidRPr="00C75DCA" w:rsidRDefault="004C3AA2" w:rsidP="004C3AA2">
      <w:pPr>
        <w:pStyle w:val="a2"/>
        <w:spacing w:beforeLines="20" w:before="62" w:afterLines="20" w:after="62"/>
        <w:ind w:left="641" w:hanging="357"/>
        <w:rPr>
          <w:rFonts w:cs="Arial"/>
          <w:b w:val="0"/>
          <w:bCs/>
        </w:rPr>
      </w:pPr>
      <w:r w:rsidRPr="00C75DCA">
        <w:rPr>
          <w:rFonts w:cs="Arial"/>
        </w:rPr>
        <w:t>To log in with your account and register your Autel tool</w:t>
      </w:r>
    </w:p>
    <w:p w14:paraId="028D7A19" w14:textId="77777777" w:rsidR="004C3AA2" w:rsidRPr="00C75DCA" w:rsidRDefault="004C3AA2">
      <w:pPr>
        <w:pStyle w:val="EN"/>
        <w:numPr>
          <w:ilvl w:val="1"/>
          <w:numId w:val="158"/>
        </w:numPr>
        <w:spacing w:beforeLines="20" w:before="62" w:afterLines="20" w:after="62"/>
        <w:ind w:left="998" w:hanging="357"/>
        <w:rPr>
          <w:rFonts w:cs="Arial"/>
        </w:rPr>
      </w:pPr>
      <w:r w:rsidRPr="00C75DCA">
        <w:rPr>
          <w:rFonts w:cs="Arial"/>
        </w:rPr>
        <w:t xml:space="preserve">Tap </w:t>
      </w:r>
      <w:r w:rsidR="00DF5E73" w:rsidRPr="00C75DCA">
        <w:rPr>
          <w:rFonts w:cs="Arial" w:hint="eastAsia"/>
        </w:rPr>
        <w:t xml:space="preserve">the </w:t>
      </w:r>
      <w:r w:rsidRPr="00C75DCA">
        <w:rPr>
          <w:rFonts w:cs="Arial"/>
          <w:b/>
          <w:bCs w:val="0"/>
        </w:rPr>
        <w:t>Autel User Center</w:t>
      </w:r>
      <w:r w:rsidRPr="00C75DCA">
        <w:rPr>
          <w:rFonts w:cs="Arial"/>
        </w:rPr>
        <w:t xml:space="preserve"> </w:t>
      </w:r>
      <w:r w:rsidR="00DF5E73" w:rsidRPr="00C75DCA">
        <w:rPr>
          <w:rFonts w:cs="Arial" w:hint="eastAsia"/>
        </w:rPr>
        <w:t>application button on</w:t>
      </w:r>
      <w:r w:rsidR="00DF5E73" w:rsidRPr="00C75DCA">
        <w:rPr>
          <w:rFonts w:cs="Arial"/>
        </w:rPr>
        <w:t xml:space="preserve"> </w:t>
      </w:r>
      <w:r w:rsidRPr="00C75DCA">
        <w:rPr>
          <w:rFonts w:cs="Arial"/>
        </w:rPr>
        <w:t>the MaxiSys Job Menu. The following screen displays.</w:t>
      </w:r>
    </w:p>
    <w:p w14:paraId="0891BCD8" w14:textId="77777777" w:rsidR="004C3AA2" w:rsidRPr="00C75DCA" w:rsidRDefault="007A52CA" w:rsidP="00467910">
      <w:pPr>
        <w:pStyle w:val="EN"/>
        <w:snapToGrid w:val="0"/>
        <w:spacing w:before="156" w:afterLines="0" w:after="0" w:line="360" w:lineRule="auto"/>
        <w:ind w:left="0"/>
        <w:jc w:val="center"/>
        <w:rPr>
          <w:rFonts w:cs="Arial"/>
        </w:rPr>
      </w:pPr>
      <w:r w:rsidRPr="00C75DCA">
        <w:rPr>
          <w:rFonts w:cs="Arial"/>
          <w:noProof/>
          <w14:ligatures w14:val="standardContextual"/>
        </w:rPr>
        <w:drawing>
          <wp:inline distT="0" distB="0" distL="0" distR="0" wp14:anchorId="6550EE8D" wp14:editId="16ADECB9">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69">
                      <a:extLst>
                        <a:ext uri="{28A0092B-C50C-407E-A947-70E740481C1C}">
                          <a14:useLocalDpi xmlns:a14="http://schemas.microsoft.com/office/drawing/2010/main" val="0"/>
                        </a:ext>
                      </a:extLst>
                    </a:blip>
                    <a:srcRect b="6959"/>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5A0660F1" w14:textId="34CD7F76" w:rsidR="004C3AA2" w:rsidRPr="00C75DCA" w:rsidRDefault="004C3AA2" w:rsidP="00467910">
      <w:pPr>
        <w:pStyle w:val="ae"/>
        <w:spacing w:beforeLines="0" w:before="0" w:after="156"/>
        <w:ind w:left="0"/>
        <w:rPr>
          <w:i/>
          <w:iCs/>
        </w:rPr>
      </w:pPr>
      <w:r w:rsidRPr="00C75DCA">
        <w:t xml:space="preserve">Figure </w:t>
      </w:r>
      <w:r w:rsidR="00FB3400" w:rsidRPr="00C75DCA">
        <w:fldChar w:fldCharType="begin"/>
      </w:r>
      <w:r w:rsidR="00FB3400" w:rsidRPr="00C75DCA">
        <w:instrText xml:space="preserve"> STYLEREF 1 \s </w:instrText>
      </w:r>
      <w:r w:rsidR="00FB3400" w:rsidRPr="00C75DCA">
        <w:fldChar w:fldCharType="separate"/>
      </w:r>
      <w:r w:rsidR="006233ED">
        <w:rPr>
          <w:noProof/>
        </w:rPr>
        <w:t>22</w:t>
      </w:r>
      <w:r w:rsidR="00FB3400" w:rsidRPr="00C75DCA">
        <w:rPr>
          <w:noProof/>
        </w:rPr>
        <w:fldChar w:fldCharType="end"/>
      </w:r>
      <w:r w:rsidR="00623535" w:rsidRPr="00C75DCA">
        <w:noBreakHyphen/>
      </w:r>
      <w:r w:rsidR="00FB3400" w:rsidRPr="00C75DCA">
        <w:fldChar w:fldCharType="begin"/>
      </w:r>
      <w:r w:rsidR="00FB3400" w:rsidRPr="00C75DCA">
        <w:instrText xml:space="preserve"> SEQ Figure \* ARABIC \s 1 </w:instrText>
      </w:r>
      <w:r w:rsidR="00FB3400" w:rsidRPr="00C75DCA">
        <w:fldChar w:fldCharType="separate"/>
      </w:r>
      <w:r w:rsidR="006233ED">
        <w:rPr>
          <w:noProof/>
        </w:rPr>
        <w:t>1</w:t>
      </w:r>
      <w:r w:rsidR="00FB3400" w:rsidRPr="00C75DCA">
        <w:rPr>
          <w:noProof/>
        </w:rPr>
        <w:fldChar w:fldCharType="end"/>
      </w:r>
      <w:r w:rsidRPr="00C75DCA">
        <w:t xml:space="preserve"> </w:t>
      </w:r>
      <w:r w:rsidRPr="00C75DCA">
        <w:rPr>
          <w:i/>
          <w:iCs/>
        </w:rPr>
        <w:t>Autel User Center Screen</w:t>
      </w:r>
    </w:p>
    <w:p w14:paraId="41C1F068" w14:textId="00432999" w:rsidR="004C3AA2" w:rsidRPr="00C75DCA" w:rsidRDefault="004C3AA2">
      <w:pPr>
        <w:pStyle w:val="EN"/>
        <w:numPr>
          <w:ilvl w:val="1"/>
          <w:numId w:val="158"/>
        </w:numPr>
        <w:spacing w:beforeLines="20" w:before="62" w:afterLines="20" w:after="62"/>
        <w:ind w:left="998" w:hanging="357"/>
        <w:rPr>
          <w:rFonts w:cs="Arial"/>
        </w:rPr>
      </w:pPr>
      <w:r w:rsidRPr="00C75DCA">
        <w:rPr>
          <w:rFonts w:cs="Arial"/>
        </w:rPr>
        <w:t xml:space="preserve">If you already have an Autel ID, you can log in with </w:t>
      </w:r>
      <w:r w:rsidR="009F11ED" w:rsidRPr="00C75DCA">
        <w:rPr>
          <w:rFonts w:cs="Arial" w:hint="eastAsia"/>
        </w:rPr>
        <w:t>your Autel ID and password, or tap</w:t>
      </w:r>
      <w:r w:rsidR="009F11ED" w:rsidRPr="00C75DCA">
        <w:rPr>
          <w:rFonts w:cs="Arial" w:hint="eastAsia"/>
          <w:b/>
          <w:bCs w:val="0"/>
        </w:rPr>
        <w:t xml:space="preserve"> Log In with Verification Code</w:t>
      </w:r>
      <w:r w:rsidR="009F11ED" w:rsidRPr="00C75DCA">
        <w:rPr>
          <w:rFonts w:cs="Arial" w:hint="eastAsia"/>
        </w:rPr>
        <w:t xml:space="preserve"> to log in with </w:t>
      </w:r>
      <w:r w:rsidRPr="00C75DCA">
        <w:rPr>
          <w:rFonts w:cs="Arial"/>
        </w:rPr>
        <w:t>your phone number and verification code. If you don't have an Aute</w:t>
      </w:r>
      <w:r w:rsidR="00691B2E">
        <w:rPr>
          <w:rFonts w:cs="Arial" w:hint="eastAsia"/>
        </w:rPr>
        <w:t>l</w:t>
      </w:r>
      <w:r w:rsidRPr="00C75DCA">
        <w:rPr>
          <w:rFonts w:cs="Arial"/>
        </w:rPr>
        <w:t xml:space="preserve"> ID yet, tap </w:t>
      </w:r>
      <w:r w:rsidRPr="00C75DCA">
        <w:rPr>
          <w:rFonts w:cs="Arial"/>
          <w:b/>
          <w:bCs w:val="0"/>
        </w:rPr>
        <w:t>Register</w:t>
      </w:r>
      <w:r w:rsidRPr="00C75DCA">
        <w:rPr>
          <w:rFonts w:cs="Arial"/>
        </w:rPr>
        <w:t xml:space="preserve"> to create an Autel ID.</w:t>
      </w:r>
    </w:p>
    <w:p w14:paraId="4830A1CB" w14:textId="77777777" w:rsidR="004C3AA2" w:rsidRPr="00C75DCA" w:rsidRDefault="004C3AA2">
      <w:pPr>
        <w:pStyle w:val="EN"/>
        <w:numPr>
          <w:ilvl w:val="1"/>
          <w:numId w:val="158"/>
        </w:numPr>
        <w:spacing w:beforeLines="20" w:before="62" w:afterLines="20" w:after="62"/>
        <w:ind w:left="998" w:hanging="357"/>
        <w:rPr>
          <w:rFonts w:cs="Arial"/>
        </w:rPr>
      </w:pPr>
      <w:r w:rsidRPr="00C75DCA">
        <w:rPr>
          <w:rFonts w:cs="Arial"/>
        </w:rPr>
        <w:t xml:space="preserve">Once your account is successfully registered, you will enter the main menu of the Autel User Center. </w:t>
      </w:r>
    </w:p>
    <w:p w14:paraId="0CBBC4B0" w14:textId="77777777" w:rsidR="004C3AA2" w:rsidRPr="00C75DCA" w:rsidRDefault="004C3AA2">
      <w:pPr>
        <w:pStyle w:val="EN"/>
        <w:numPr>
          <w:ilvl w:val="1"/>
          <w:numId w:val="158"/>
        </w:numPr>
        <w:spacing w:beforeLines="20" w:before="62" w:afterLines="20" w:after="62"/>
        <w:ind w:left="998" w:hanging="357"/>
        <w:rPr>
          <w:rFonts w:cs="Arial"/>
        </w:rPr>
      </w:pPr>
      <w:r w:rsidRPr="00C75DCA">
        <w:rPr>
          <w:rFonts w:cs="Arial"/>
        </w:rPr>
        <w:t xml:space="preserve">Select </w:t>
      </w:r>
      <w:r w:rsidRPr="00C75DCA">
        <w:rPr>
          <w:rFonts w:cs="Arial"/>
          <w:b/>
          <w:bCs w:val="0"/>
        </w:rPr>
        <w:t>Device Management</w:t>
      </w:r>
      <w:r w:rsidRPr="00C75DCA">
        <w:rPr>
          <w:rFonts w:cs="Arial"/>
        </w:rPr>
        <w:t xml:space="preserve"> on the main menu. </w:t>
      </w:r>
      <w:bookmarkStart w:id="1014" w:name="_MaxiMall_Operation"/>
      <w:bookmarkStart w:id="1015" w:name="_Toc451525844"/>
      <w:bookmarkStart w:id="1016" w:name="_Toc38114444"/>
      <w:bookmarkEnd w:id="1013"/>
      <w:bookmarkEnd w:id="1014"/>
    </w:p>
    <w:p w14:paraId="1A75428C" w14:textId="77777777" w:rsidR="004C3AA2" w:rsidRPr="00C75DCA" w:rsidRDefault="004C3AA2">
      <w:pPr>
        <w:pStyle w:val="EN"/>
        <w:numPr>
          <w:ilvl w:val="1"/>
          <w:numId w:val="158"/>
        </w:numPr>
        <w:spacing w:beforeLines="20" w:before="62" w:afterLines="20" w:after="62"/>
        <w:ind w:left="998" w:hanging="357"/>
        <w:rPr>
          <w:rFonts w:cs="Arial"/>
        </w:rPr>
      </w:pPr>
      <w:r w:rsidRPr="00C75DCA">
        <w:rPr>
          <w:rFonts w:cs="Arial"/>
        </w:rPr>
        <w:lastRenderedPageBreak/>
        <w:t xml:space="preserve">Tap the </w:t>
      </w:r>
      <w:r w:rsidRPr="00C75DCA">
        <w:rPr>
          <w:rFonts w:cs="Arial"/>
          <w:b/>
          <w:bCs w:val="0"/>
        </w:rPr>
        <w:t>Link Device</w:t>
      </w:r>
      <w:r w:rsidRPr="00C75DCA">
        <w:rPr>
          <w:rFonts w:cs="Arial"/>
        </w:rPr>
        <w:t xml:space="preserve"> button on the upper-right corner of the Device Management screen. The serial number and password of the device will automatically appear on the Link Device screen. </w:t>
      </w:r>
    </w:p>
    <w:p w14:paraId="1F86A797" w14:textId="77777777" w:rsidR="004C3AA2" w:rsidRPr="00C75DCA" w:rsidRDefault="004C3AA2">
      <w:pPr>
        <w:pStyle w:val="EN"/>
        <w:numPr>
          <w:ilvl w:val="1"/>
          <w:numId w:val="158"/>
        </w:numPr>
        <w:spacing w:beforeLines="20" w:before="62" w:afterLines="20" w:after="62"/>
        <w:ind w:left="998" w:hanging="357"/>
        <w:rPr>
          <w:rFonts w:cs="Arial"/>
        </w:rPr>
      </w:pPr>
      <w:r w:rsidRPr="00C75DCA">
        <w:rPr>
          <w:rFonts w:cs="Arial"/>
        </w:rPr>
        <w:t xml:space="preserve">Tap the </w:t>
      </w:r>
      <w:r w:rsidRPr="00C75DCA">
        <w:rPr>
          <w:rFonts w:cs="Arial"/>
          <w:b/>
          <w:bCs w:val="0"/>
        </w:rPr>
        <w:t>Link</w:t>
      </w:r>
      <w:r w:rsidRPr="00C75DCA">
        <w:rPr>
          <w:rFonts w:cs="Arial"/>
        </w:rPr>
        <w:t xml:space="preserve"> button to complete the product registration.</w:t>
      </w:r>
    </w:p>
    <w:p w14:paraId="0BD7FE36" w14:textId="77777777" w:rsidR="004C3AA2" w:rsidRPr="00C75DCA" w:rsidRDefault="004C3AA2">
      <w:pPr>
        <w:pStyle w:val="ac"/>
        <w:numPr>
          <w:ilvl w:val="0"/>
          <w:numId w:val="224"/>
        </w:numPr>
        <w:spacing w:before="156" w:after="156"/>
        <w:ind w:left="641" w:hanging="357"/>
        <w:rPr>
          <w:rFonts w:cs="Arial"/>
          <w:b/>
          <w:bCs/>
        </w:rPr>
      </w:pPr>
      <w:r w:rsidRPr="00C75DCA">
        <w:rPr>
          <w:rFonts w:cs="Arial"/>
          <w:b/>
          <w:bCs/>
        </w:rPr>
        <w:t>Via the Autel website</w:t>
      </w:r>
    </w:p>
    <w:p w14:paraId="7840137D" w14:textId="77777777" w:rsidR="004C3AA2" w:rsidRPr="00C75DCA" w:rsidRDefault="004C3AA2" w:rsidP="003A7528">
      <w:pPr>
        <w:pStyle w:val="ac"/>
        <w:numPr>
          <w:ilvl w:val="0"/>
          <w:numId w:val="4"/>
        </w:numPr>
        <w:spacing w:beforeLines="20" w:before="62" w:afterLines="20" w:after="62"/>
        <w:ind w:left="641" w:hanging="357"/>
        <w:rPr>
          <w:rFonts w:cs="Arial"/>
        </w:rPr>
      </w:pPr>
      <w:r w:rsidRPr="00C75DCA">
        <w:rPr>
          <w:rFonts w:cs="Arial"/>
          <w:b/>
        </w:rPr>
        <w:t>To register your Autel tool</w:t>
      </w:r>
    </w:p>
    <w:p w14:paraId="4D389340" w14:textId="77777777" w:rsidR="004C3AA2" w:rsidRPr="00C75DCA" w:rsidRDefault="004C3AA2">
      <w:pPr>
        <w:pStyle w:val="ac"/>
        <w:numPr>
          <w:ilvl w:val="0"/>
          <w:numId w:val="159"/>
        </w:numPr>
        <w:spacing w:beforeLines="20" w:before="62" w:afterLines="20" w:after="62"/>
        <w:ind w:left="998" w:hanging="357"/>
        <w:rPr>
          <w:rFonts w:cs="Arial"/>
        </w:rPr>
      </w:pPr>
      <w:r w:rsidRPr="00C75DCA">
        <w:rPr>
          <w:rFonts w:cs="Arial"/>
        </w:rPr>
        <w:t xml:space="preserve">Visit the website: </w:t>
      </w:r>
      <w:hyperlink r:id="rId270" w:history="1">
        <w:r w:rsidRPr="00C75DCA">
          <w:rPr>
            <w:rStyle w:val="ab"/>
            <w:rFonts w:cs="Arial"/>
          </w:rPr>
          <w:t>pro.autel.com</w:t>
        </w:r>
      </w:hyperlink>
      <w:r w:rsidRPr="00C75DCA">
        <w:rPr>
          <w:rFonts w:cs="Arial"/>
        </w:rPr>
        <w:t>.</w:t>
      </w:r>
    </w:p>
    <w:p w14:paraId="0E75ED5F" w14:textId="77777777" w:rsidR="004C3AA2" w:rsidRPr="00C75DCA" w:rsidRDefault="004C3AA2">
      <w:pPr>
        <w:pStyle w:val="ac"/>
        <w:numPr>
          <w:ilvl w:val="0"/>
          <w:numId w:val="159"/>
        </w:numPr>
        <w:spacing w:beforeLines="20" w:before="62" w:afterLines="20" w:after="62"/>
        <w:ind w:left="998" w:hanging="357"/>
        <w:rPr>
          <w:rFonts w:cs="Arial"/>
        </w:rPr>
      </w:pPr>
      <w:r w:rsidRPr="00C75DCA">
        <w:rPr>
          <w:rFonts w:cs="Arial"/>
        </w:rPr>
        <w:t>If you have an Autel account, sign in with your account ID and password and skip to step 7.</w:t>
      </w:r>
    </w:p>
    <w:p w14:paraId="5D20174C" w14:textId="77777777" w:rsidR="004C3AA2" w:rsidRPr="00C75DCA" w:rsidRDefault="004C3AA2">
      <w:pPr>
        <w:pStyle w:val="ac"/>
        <w:numPr>
          <w:ilvl w:val="0"/>
          <w:numId w:val="159"/>
        </w:numPr>
        <w:spacing w:beforeLines="20" w:before="62" w:afterLines="20" w:after="62"/>
        <w:ind w:left="998" w:hanging="357"/>
        <w:rPr>
          <w:rFonts w:cs="Arial"/>
        </w:rPr>
      </w:pPr>
      <w:r w:rsidRPr="00C75DCA">
        <w:rPr>
          <w:rFonts w:cs="Arial"/>
        </w:rPr>
        <w:t>If you are a new member to Autel, click the</w:t>
      </w:r>
      <w:r w:rsidRPr="00C75DCA">
        <w:rPr>
          <w:rFonts w:cs="Arial"/>
          <w:b/>
        </w:rPr>
        <w:t xml:space="preserve"> Register</w:t>
      </w:r>
      <w:r w:rsidRPr="00C75DCA">
        <w:rPr>
          <w:rFonts w:cs="Arial"/>
        </w:rPr>
        <w:t xml:space="preserve"> button to create your Autel ID.</w:t>
      </w:r>
    </w:p>
    <w:p w14:paraId="332AAAE2" w14:textId="77777777" w:rsidR="004C3AA2" w:rsidRPr="00C75DCA" w:rsidRDefault="004C3AA2">
      <w:pPr>
        <w:pStyle w:val="ac"/>
        <w:numPr>
          <w:ilvl w:val="0"/>
          <w:numId w:val="159"/>
        </w:numPr>
        <w:spacing w:beforeLines="20" w:before="62" w:afterLines="20" w:after="62"/>
        <w:ind w:left="998" w:hanging="357"/>
        <w:rPr>
          <w:rFonts w:cs="Arial"/>
        </w:rPr>
      </w:pPr>
      <w:r w:rsidRPr="00C75DCA">
        <w:rPr>
          <w:rFonts w:cs="Arial"/>
        </w:rPr>
        <w:t>Enter the required personal information in the input fields.</w:t>
      </w:r>
    </w:p>
    <w:p w14:paraId="06EA65A4" w14:textId="77777777" w:rsidR="004C3AA2" w:rsidRPr="00C75DCA" w:rsidRDefault="004C3AA2">
      <w:pPr>
        <w:pStyle w:val="ac"/>
        <w:numPr>
          <w:ilvl w:val="0"/>
          <w:numId w:val="159"/>
        </w:numPr>
        <w:spacing w:beforeLines="20" w:before="62" w:afterLines="20" w:after="62"/>
        <w:ind w:left="998" w:hanging="357"/>
        <w:rPr>
          <w:rFonts w:cs="Arial"/>
        </w:rPr>
      </w:pPr>
      <w:r w:rsidRPr="00C75DCA">
        <w:rPr>
          <w:rFonts w:cs="Arial"/>
        </w:rPr>
        <w:t xml:space="preserve">Enter your email address, </w:t>
      </w:r>
      <w:r w:rsidR="004E6D85" w:rsidRPr="00C75DCA">
        <w:rPr>
          <w:rFonts w:cs="Arial" w:hint="eastAsia"/>
        </w:rPr>
        <w:t xml:space="preserve">and </w:t>
      </w:r>
      <w:r w:rsidRPr="00C75DCA">
        <w:rPr>
          <w:rFonts w:cs="Arial"/>
        </w:rPr>
        <w:t xml:space="preserve">then click </w:t>
      </w:r>
      <w:r w:rsidRPr="00C75DCA">
        <w:rPr>
          <w:rFonts w:cs="Arial"/>
          <w:b/>
        </w:rPr>
        <w:t>Request</w:t>
      </w:r>
      <w:r w:rsidRPr="00C75DCA">
        <w:rPr>
          <w:rFonts w:cs="Arial"/>
        </w:rPr>
        <w:t>. You will receive an email from Autel with your verification code. Open the email and copy the code into the proper input box.</w:t>
      </w:r>
    </w:p>
    <w:p w14:paraId="6949E745" w14:textId="77777777" w:rsidR="004C3AA2" w:rsidRPr="00C75DCA" w:rsidRDefault="004C3AA2">
      <w:pPr>
        <w:pStyle w:val="ac"/>
        <w:numPr>
          <w:ilvl w:val="0"/>
          <w:numId w:val="159"/>
        </w:numPr>
        <w:spacing w:beforeLines="20" w:before="62" w:afterLines="20" w:after="62"/>
        <w:ind w:left="998" w:hanging="357"/>
        <w:rPr>
          <w:rFonts w:cs="Arial"/>
        </w:rPr>
      </w:pPr>
      <w:r w:rsidRPr="00C75DCA">
        <w:rPr>
          <w:rFonts w:cs="Arial"/>
        </w:rPr>
        <w:t xml:space="preserve">Set a password for your account and enter the password again to confirm. Read the </w:t>
      </w:r>
      <w:r w:rsidRPr="00C75DCA">
        <w:rPr>
          <w:rFonts w:cs="Arial"/>
          <w:b/>
        </w:rPr>
        <w:t xml:space="preserve">Autel User Service Agreement </w:t>
      </w:r>
      <w:r w:rsidRPr="00C75DCA">
        <w:rPr>
          <w:rFonts w:cs="Arial"/>
        </w:rPr>
        <w:t>and</w:t>
      </w:r>
      <w:r w:rsidRPr="00C75DCA">
        <w:rPr>
          <w:rFonts w:cs="Arial"/>
          <w:b/>
        </w:rPr>
        <w:t xml:space="preserve"> Autel Privacy Policy</w:t>
      </w:r>
      <w:r w:rsidRPr="00C75DCA">
        <w:rPr>
          <w:rFonts w:cs="Arial"/>
        </w:rPr>
        <w:t>,</w:t>
      </w:r>
      <w:r w:rsidR="002872F8" w:rsidRPr="00C75DCA">
        <w:rPr>
          <w:rFonts w:cs="Arial" w:hint="eastAsia"/>
        </w:rPr>
        <w:t xml:space="preserve"> and </w:t>
      </w:r>
      <w:r w:rsidRPr="00C75DCA">
        <w:rPr>
          <w:rFonts w:cs="Arial"/>
        </w:rPr>
        <w:t xml:space="preserve">then check the box to accept the terms. After all the information is entered, click </w:t>
      </w:r>
      <w:r w:rsidRPr="00C75DCA">
        <w:rPr>
          <w:rFonts w:cs="Arial"/>
          <w:b/>
        </w:rPr>
        <w:t>Register</w:t>
      </w:r>
      <w:r w:rsidRPr="00C75DCA">
        <w:rPr>
          <w:rFonts w:cs="Arial"/>
        </w:rPr>
        <w:t>. A Product Registration screen will appear.</w:t>
      </w:r>
    </w:p>
    <w:p w14:paraId="533A1FBA" w14:textId="77777777" w:rsidR="004C3AA2" w:rsidRPr="00C75DCA" w:rsidRDefault="004C3AA2">
      <w:pPr>
        <w:pStyle w:val="ac"/>
        <w:numPr>
          <w:ilvl w:val="0"/>
          <w:numId w:val="159"/>
        </w:numPr>
        <w:spacing w:beforeLines="20" w:before="62" w:afterLines="20" w:after="62"/>
        <w:ind w:left="998" w:hanging="357"/>
        <w:rPr>
          <w:rFonts w:cs="Arial"/>
        </w:rPr>
      </w:pPr>
      <w:r w:rsidRPr="00C75DCA">
        <w:rPr>
          <w:rFonts w:cs="Arial"/>
        </w:rPr>
        <w:t xml:space="preserve">Your product serial number and password are required to complete your registration. To find your serial number and password on the tool: go to </w:t>
      </w:r>
      <w:r w:rsidRPr="00C75DCA">
        <w:rPr>
          <w:rFonts w:cs="Arial"/>
          <w:b/>
        </w:rPr>
        <w:t>Settings</w:t>
      </w:r>
      <w:r w:rsidRPr="00C75DCA">
        <w:rPr>
          <w:rFonts w:cs="Arial"/>
        </w:rPr>
        <w:t>＞</w:t>
      </w:r>
      <w:r w:rsidRPr="00C75DCA">
        <w:rPr>
          <w:rFonts w:cs="Arial"/>
          <w:b/>
        </w:rPr>
        <w:t>About</w:t>
      </w:r>
      <w:r w:rsidRPr="00C75DCA">
        <w:rPr>
          <w:rFonts w:cs="Arial"/>
        </w:rPr>
        <w:t>.</w:t>
      </w:r>
    </w:p>
    <w:p w14:paraId="77DFFE5B" w14:textId="77777777" w:rsidR="004C3AA2" w:rsidRPr="00C75DCA" w:rsidRDefault="004C3AA2">
      <w:pPr>
        <w:pStyle w:val="ac"/>
        <w:numPr>
          <w:ilvl w:val="0"/>
          <w:numId w:val="159"/>
        </w:numPr>
        <w:spacing w:beforeLines="20" w:before="62" w:afterLines="20" w:after="62"/>
        <w:ind w:left="998" w:hanging="357"/>
        <w:rPr>
          <w:rFonts w:cs="Arial"/>
        </w:rPr>
      </w:pPr>
      <w:r w:rsidRPr="00C75DCA">
        <w:rPr>
          <w:rFonts w:cs="Arial"/>
        </w:rPr>
        <w:t xml:space="preserve">Enter your tool’s serial number and password on the Product Registration screen. Enter the CAPTCHA code and click </w:t>
      </w:r>
      <w:r w:rsidRPr="00C75DCA">
        <w:rPr>
          <w:rFonts w:cs="Arial"/>
          <w:b/>
        </w:rPr>
        <w:t>Submit</w:t>
      </w:r>
      <w:r w:rsidRPr="00C75DCA">
        <w:rPr>
          <w:rFonts w:cs="Arial"/>
        </w:rPr>
        <w:t xml:space="preserve"> to complete your registration procedure.</w:t>
      </w:r>
    </w:p>
    <w:p w14:paraId="672DD674" w14:textId="77777777" w:rsidR="004C3AA2" w:rsidRPr="00C75DCA" w:rsidRDefault="004C3AA2" w:rsidP="004C3AA2">
      <w:pPr>
        <w:pStyle w:val="EN"/>
        <w:spacing w:beforeLines="20" w:before="62" w:afterLines="20" w:after="62"/>
        <w:ind w:left="998"/>
        <w:rPr>
          <w:rFonts w:cs="Arial"/>
        </w:rPr>
      </w:pPr>
    </w:p>
    <w:p w14:paraId="64890178" w14:textId="77777777" w:rsidR="004C3AA2" w:rsidRPr="00C75DCA" w:rsidRDefault="004C3AA2" w:rsidP="00782E42">
      <w:pPr>
        <w:pStyle w:val="12"/>
        <w:spacing w:before="312" w:after="312"/>
      </w:pPr>
      <w:bookmarkStart w:id="1017" w:name="_Toc159436399"/>
      <w:bookmarkStart w:id="1018" w:name="_Toc202951373"/>
      <w:r w:rsidRPr="00C75DCA">
        <w:lastRenderedPageBreak/>
        <w:t>Maintenance and Service</w:t>
      </w:r>
      <w:bookmarkEnd w:id="1015"/>
      <w:bookmarkEnd w:id="1016"/>
      <w:bookmarkEnd w:id="1017"/>
      <w:bookmarkEnd w:id="1018"/>
    </w:p>
    <w:p w14:paraId="770A56EB" w14:textId="77777777" w:rsidR="004C3AA2" w:rsidRPr="00C75DCA" w:rsidRDefault="004C3AA2" w:rsidP="004C3AA2">
      <w:pPr>
        <w:pStyle w:val="BodytextUserManual"/>
        <w:spacing w:before="156" w:after="156"/>
      </w:pPr>
      <w:r w:rsidRPr="00C75DCA">
        <w:t>To ensure that the tablet and the combined VCI unit perform at their optimum level, we advise that the product maintenance instructions covered in this section are strictly followed.</w:t>
      </w:r>
    </w:p>
    <w:p w14:paraId="62B57F03" w14:textId="77777777" w:rsidR="004C3AA2" w:rsidRPr="00C75DCA" w:rsidRDefault="004C3AA2" w:rsidP="004C3AA2">
      <w:pPr>
        <w:pStyle w:val="20"/>
        <w:spacing w:before="312" w:after="156"/>
        <w:rPr>
          <w:rFonts w:cs="Arial"/>
        </w:rPr>
      </w:pPr>
      <w:bookmarkStart w:id="1019" w:name="_Toc451525845"/>
      <w:bookmarkStart w:id="1020" w:name="_Toc38114445"/>
      <w:bookmarkStart w:id="1021" w:name="_Toc159436400"/>
      <w:bookmarkStart w:id="1022" w:name="_Toc202951374"/>
      <w:r w:rsidRPr="00C75DCA">
        <w:rPr>
          <w:rFonts w:cs="Arial"/>
        </w:rPr>
        <w:t>Maintenance Instructions</w:t>
      </w:r>
      <w:bookmarkEnd w:id="1019"/>
      <w:bookmarkEnd w:id="1020"/>
      <w:bookmarkEnd w:id="1021"/>
      <w:bookmarkEnd w:id="1022"/>
    </w:p>
    <w:p w14:paraId="67D689DA" w14:textId="77777777" w:rsidR="004C3AA2" w:rsidRPr="00C75DCA" w:rsidRDefault="004C3AA2" w:rsidP="004C3AA2">
      <w:pPr>
        <w:pStyle w:val="BodytextUserManual"/>
        <w:spacing w:before="156" w:after="156"/>
      </w:pPr>
      <w:r w:rsidRPr="00C75DCA">
        <w:t>The following includes how to maintain your devices, together with precautions to take.</w:t>
      </w:r>
    </w:p>
    <w:p w14:paraId="2C736263" w14:textId="77777777" w:rsidR="004C3AA2" w:rsidRPr="00C75DCA" w:rsidRDefault="004C3AA2">
      <w:pPr>
        <w:pStyle w:val="ac"/>
        <w:numPr>
          <w:ilvl w:val="0"/>
          <w:numId w:val="149"/>
        </w:numPr>
        <w:spacing w:before="156" w:after="156"/>
        <w:ind w:left="641" w:hanging="357"/>
        <w:rPr>
          <w:rFonts w:cs="Arial"/>
        </w:rPr>
      </w:pPr>
      <w:r w:rsidRPr="00C75DCA">
        <w:rPr>
          <w:rFonts w:cs="Arial"/>
        </w:rPr>
        <w:t>Use a soft cloth and alcohol or a mild window cleaner to clean the touchscreen of the tablet.</w:t>
      </w:r>
    </w:p>
    <w:p w14:paraId="619242E9" w14:textId="77777777" w:rsidR="004C3AA2" w:rsidRPr="00C75DCA" w:rsidRDefault="004C3AA2">
      <w:pPr>
        <w:pStyle w:val="ac"/>
        <w:numPr>
          <w:ilvl w:val="0"/>
          <w:numId w:val="149"/>
        </w:numPr>
        <w:spacing w:before="156" w:after="156"/>
        <w:ind w:left="641" w:hanging="357"/>
        <w:rPr>
          <w:rFonts w:cs="Arial"/>
        </w:rPr>
      </w:pPr>
      <w:r w:rsidRPr="00C75DCA">
        <w:rPr>
          <w:rFonts w:cs="Arial"/>
        </w:rPr>
        <w:t>Do not use any abrasive cleansers, detergent, or automotive chemicals to the tablet.</w:t>
      </w:r>
    </w:p>
    <w:p w14:paraId="431DC168" w14:textId="77777777" w:rsidR="004C3AA2" w:rsidRPr="00C75DCA" w:rsidRDefault="004C3AA2">
      <w:pPr>
        <w:pStyle w:val="ac"/>
        <w:numPr>
          <w:ilvl w:val="0"/>
          <w:numId w:val="149"/>
        </w:numPr>
        <w:spacing w:before="156" w:after="156"/>
        <w:ind w:left="641" w:hanging="357"/>
        <w:rPr>
          <w:rFonts w:cs="Arial"/>
        </w:rPr>
      </w:pPr>
      <w:r w:rsidRPr="00C75DCA">
        <w:rPr>
          <w:rFonts w:cs="Arial"/>
        </w:rPr>
        <w:t xml:space="preserve">Keep the devices in dry conditions and within </w:t>
      </w:r>
      <w:r w:rsidR="00473088" w:rsidRPr="00C75DCA">
        <w:rPr>
          <w:rFonts w:cs="Arial"/>
        </w:rPr>
        <w:t xml:space="preserve">the </w:t>
      </w:r>
      <w:r w:rsidRPr="00C75DCA">
        <w:rPr>
          <w:rFonts w:cs="Arial"/>
        </w:rPr>
        <w:t>specified operating temperatures.</w:t>
      </w:r>
    </w:p>
    <w:p w14:paraId="679187AC" w14:textId="77777777" w:rsidR="004C3AA2" w:rsidRPr="00C75DCA" w:rsidRDefault="004C3AA2">
      <w:pPr>
        <w:pStyle w:val="ac"/>
        <w:numPr>
          <w:ilvl w:val="0"/>
          <w:numId w:val="149"/>
        </w:numPr>
        <w:spacing w:before="156" w:after="156"/>
        <w:ind w:left="641" w:hanging="357"/>
        <w:rPr>
          <w:rFonts w:cs="Arial"/>
        </w:rPr>
      </w:pPr>
      <w:r w:rsidRPr="00C75DCA">
        <w:rPr>
          <w:rFonts w:cs="Arial"/>
        </w:rPr>
        <w:t>Dry your hands before using the tablet. The touch screen of the tablet may not work if the touch screen is moist or if you tap the touch screen with wet hands.</w:t>
      </w:r>
    </w:p>
    <w:p w14:paraId="550EC9F8" w14:textId="77777777" w:rsidR="004C3AA2" w:rsidRPr="00C75DCA" w:rsidRDefault="004C3AA2">
      <w:pPr>
        <w:pStyle w:val="ac"/>
        <w:numPr>
          <w:ilvl w:val="0"/>
          <w:numId w:val="149"/>
        </w:numPr>
        <w:spacing w:before="156" w:after="156"/>
        <w:ind w:left="641" w:hanging="357"/>
        <w:rPr>
          <w:rFonts w:cs="Arial"/>
        </w:rPr>
      </w:pPr>
      <w:r w:rsidRPr="00C75DCA">
        <w:rPr>
          <w:rFonts w:cs="Arial"/>
        </w:rPr>
        <w:t>Do not store the devices in humid, dusty</w:t>
      </w:r>
      <w:r w:rsidR="00473088" w:rsidRPr="00C75DCA">
        <w:rPr>
          <w:rFonts w:cs="Arial"/>
        </w:rPr>
        <w:t>,</w:t>
      </w:r>
      <w:r w:rsidRPr="00C75DCA">
        <w:rPr>
          <w:rFonts w:cs="Arial"/>
        </w:rPr>
        <w:t xml:space="preserve"> or dirty areas.</w:t>
      </w:r>
    </w:p>
    <w:p w14:paraId="13418553" w14:textId="4F290C53" w:rsidR="004C3AA2" w:rsidRPr="00B83CD1" w:rsidRDefault="004C3AA2" w:rsidP="00B83CD1">
      <w:pPr>
        <w:pStyle w:val="ac"/>
        <w:numPr>
          <w:ilvl w:val="0"/>
          <w:numId w:val="149"/>
        </w:numPr>
        <w:spacing w:before="156" w:after="156"/>
        <w:ind w:left="641" w:hanging="357"/>
        <w:rPr>
          <w:rFonts w:cs="Arial"/>
        </w:rPr>
      </w:pPr>
      <w:r w:rsidRPr="00C75DCA">
        <w:rPr>
          <w:rFonts w:cs="Arial"/>
        </w:rPr>
        <w:t>Check the housing, wiring, and connectors for dirt and damage before and after each use.</w:t>
      </w:r>
    </w:p>
    <w:p w14:paraId="53A48F27" w14:textId="77777777" w:rsidR="004C3AA2" w:rsidRPr="00C75DCA" w:rsidRDefault="004C3AA2">
      <w:pPr>
        <w:pStyle w:val="ac"/>
        <w:numPr>
          <w:ilvl w:val="0"/>
          <w:numId w:val="149"/>
        </w:numPr>
        <w:spacing w:before="156" w:after="156"/>
        <w:ind w:left="641" w:hanging="357"/>
        <w:rPr>
          <w:rFonts w:cs="Arial"/>
        </w:rPr>
      </w:pPr>
      <w:r w:rsidRPr="00C75DCA">
        <w:rPr>
          <w:rFonts w:cs="Arial"/>
        </w:rPr>
        <w:t>Do not attempt to disassemble your tablet or the VCI unit.</w:t>
      </w:r>
    </w:p>
    <w:p w14:paraId="6B14A860" w14:textId="77777777" w:rsidR="004C3AA2" w:rsidRPr="00C75DCA" w:rsidRDefault="004C3AA2">
      <w:pPr>
        <w:pStyle w:val="ac"/>
        <w:numPr>
          <w:ilvl w:val="0"/>
          <w:numId w:val="149"/>
        </w:numPr>
        <w:spacing w:before="156" w:after="156"/>
        <w:ind w:left="641" w:hanging="357"/>
        <w:rPr>
          <w:rFonts w:cs="Arial"/>
        </w:rPr>
      </w:pPr>
      <w:r w:rsidRPr="00C75DCA">
        <w:rPr>
          <w:rFonts w:cs="Arial"/>
        </w:rPr>
        <w:t>Do not drop or cause severe impact to the devices.</w:t>
      </w:r>
    </w:p>
    <w:p w14:paraId="128C6995" w14:textId="77777777" w:rsidR="004C3AA2" w:rsidRPr="00C75DCA" w:rsidRDefault="004C3AA2">
      <w:pPr>
        <w:pStyle w:val="ac"/>
        <w:numPr>
          <w:ilvl w:val="0"/>
          <w:numId w:val="149"/>
        </w:numPr>
        <w:spacing w:before="156" w:after="156"/>
        <w:ind w:left="641" w:hanging="357"/>
        <w:rPr>
          <w:rFonts w:cs="Arial"/>
        </w:rPr>
      </w:pPr>
      <w:r w:rsidRPr="00C75DCA">
        <w:rPr>
          <w:rFonts w:cs="Arial"/>
        </w:rPr>
        <w:t xml:space="preserve">Use only authorized battery chargers and accessories. Any malfunction or damage caused by the use of unauthorized battery </w:t>
      </w:r>
      <w:r w:rsidR="00473088" w:rsidRPr="00C75DCA">
        <w:rPr>
          <w:rFonts w:cs="Arial"/>
        </w:rPr>
        <w:t>chargers</w:t>
      </w:r>
      <w:r w:rsidRPr="00C75DCA">
        <w:rPr>
          <w:rFonts w:cs="Arial"/>
        </w:rPr>
        <w:t xml:space="preserve"> and accessories will void the limited product warranty.</w:t>
      </w:r>
    </w:p>
    <w:p w14:paraId="2FBB329A" w14:textId="77777777" w:rsidR="004C3AA2" w:rsidRPr="00C75DCA" w:rsidRDefault="004C3AA2">
      <w:pPr>
        <w:pStyle w:val="ac"/>
        <w:numPr>
          <w:ilvl w:val="0"/>
          <w:numId w:val="149"/>
        </w:numPr>
        <w:spacing w:before="156" w:after="156"/>
        <w:ind w:left="641" w:hanging="357"/>
        <w:rPr>
          <w:rFonts w:cs="Arial"/>
        </w:rPr>
      </w:pPr>
      <w:r w:rsidRPr="00C75DCA">
        <w:rPr>
          <w:rFonts w:cs="Arial"/>
        </w:rPr>
        <w:t>Ensure that the battery charger does not come in contact with conductive objects.</w:t>
      </w:r>
    </w:p>
    <w:p w14:paraId="3B90FDA3" w14:textId="77777777" w:rsidR="004C3AA2" w:rsidRPr="00C75DCA" w:rsidRDefault="004C3AA2">
      <w:pPr>
        <w:pStyle w:val="ac"/>
        <w:numPr>
          <w:ilvl w:val="0"/>
          <w:numId w:val="149"/>
        </w:numPr>
        <w:spacing w:before="156" w:after="156"/>
        <w:ind w:left="641" w:hanging="357"/>
        <w:rPr>
          <w:rFonts w:cs="Arial"/>
        </w:rPr>
      </w:pPr>
      <w:r w:rsidRPr="00C75DCA">
        <w:rPr>
          <w:rFonts w:cs="Arial"/>
        </w:rPr>
        <w:t>Do not use the tablet beside microwave ovens, cordless phones</w:t>
      </w:r>
      <w:r w:rsidR="00473088" w:rsidRPr="00C75DCA">
        <w:rPr>
          <w:rFonts w:cs="Arial"/>
        </w:rPr>
        <w:t>,</w:t>
      </w:r>
      <w:r w:rsidRPr="00C75DCA">
        <w:rPr>
          <w:rFonts w:cs="Arial"/>
        </w:rPr>
        <w:t xml:space="preserve"> and some medical or scientific instruments to prevent signal interference.</w:t>
      </w:r>
    </w:p>
    <w:p w14:paraId="0A6EF2D0" w14:textId="77777777" w:rsidR="00467910" w:rsidRPr="00C75DCA" w:rsidRDefault="00467910" w:rsidP="00467910">
      <w:pPr>
        <w:pStyle w:val="Text"/>
        <w:spacing w:before="156" w:after="156"/>
      </w:pPr>
    </w:p>
    <w:p w14:paraId="445F18D3" w14:textId="77777777" w:rsidR="004C3AA2" w:rsidRPr="00C75DCA" w:rsidRDefault="004C3AA2" w:rsidP="004C3AA2">
      <w:pPr>
        <w:pStyle w:val="20"/>
        <w:spacing w:before="312" w:after="156"/>
        <w:rPr>
          <w:rFonts w:cs="Arial"/>
        </w:rPr>
      </w:pPr>
      <w:bookmarkStart w:id="1023" w:name="_Toc451525846"/>
      <w:bookmarkStart w:id="1024" w:name="_Toc38114446"/>
      <w:bookmarkStart w:id="1025" w:name="_Toc159436401"/>
      <w:bookmarkStart w:id="1026" w:name="_Toc202951375"/>
      <w:r w:rsidRPr="00C75DCA">
        <w:rPr>
          <w:rFonts w:cs="Arial"/>
        </w:rPr>
        <w:lastRenderedPageBreak/>
        <w:t>Troubleshooting Checklist</w:t>
      </w:r>
      <w:bookmarkEnd w:id="1023"/>
      <w:bookmarkEnd w:id="1024"/>
      <w:bookmarkEnd w:id="1025"/>
      <w:bookmarkEnd w:id="1026"/>
    </w:p>
    <w:p w14:paraId="0F4842DA" w14:textId="77777777" w:rsidR="004C3AA2" w:rsidRPr="00C75DCA" w:rsidRDefault="004C3AA2">
      <w:pPr>
        <w:pStyle w:val="ac"/>
        <w:numPr>
          <w:ilvl w:val="0"/>
          <w:numId w:val="150"/>
        </w:numPr>
        <w:spacing w:before="156" w:after="156"/>
        <w:ind w:left="641" w:hanging="357"/>
        <w:rPr>
          <w:rFonts w:cs="Arial"/>
        </w:rPr>
      </w:pPr>
      <w:r w:rsidRPr="00C75DCA">
        <w:rPr>
          <w:rFonts w:cs="Arial"/>
        </w:rPr>
        <w:t>When the tablet does not work properly:</w:t>
      </w:r>
    </w:p>
    <w:p w14:paraId="623963C2" w14:textId="77777777" w:rsidR="004C3AA2" w:rsidRPr="00C75DCA" w:rsidRDefault="004C3AA2">
      <w:pPr>
        <w:pStyle w:val="ac"/>
        <w:numPr>
          <w:ilvl w:val="0"/>
          <w:numId w:val="151"/>
        </w:numPr>
        <w:spacing w:before="156" w:after="156"/>
        <w:ind w:left="998" w:hanging="357"/>
        <w:rPr>
          <w:rFonts w:cs="Arial"/>
          <w:b/>
        </w:rPr>
      </w:pPr>
      <w:r w:rsidRPr="00C75DCA">
        <w:rPr>
          <w:rFonts w:cs="Arial"/>
        </w:rPr>
        <w:t>Make sure the tablet has been registered online.</w:t>
      </w:r>
    </w:p>
    <w:p w14:paraId="4EB4FD04" w14:textId="77777777" w:rsidR="004C3AA2" w:rsidRPr="00C75DCA" w:rsidRDefault="004C3AA2">
      <w:pPr>
        <w:pStyle w:val="ac"/>
        <w:numPr>
          <w:ilvl w:val="0"/>
          <w:numId w:val="151"/>
        </w:numPr>
        <w:spacing w:before="156" w:after="156"/>
        <w:ind w:left="998" w:hanging="357"/>
        <w:rPr>
          <w:rFonts w:cs="Arial"/>
          <w:b/>
        </w:rPr>
      </w:pPr>
      <w:r w:rsidRPr="00C75DCA">
        <w:rPr>
          <w:rFonts w:cs="Arial"/>
        </w:rPr>
        <w:t>Make sure the system software and diagnostic application software are properly updated.</w:t>
      </w:r>
    </w:p>
    <w:p w14:paraId="105B5FBE" w14:textId="77777777" w:rsidR="004C3AA2" w:rsidRPr="00C75DCA" w:rsidRDefault="004C3AA2">
      <w:pPr>
        <w:pStyle w:val="ac"/>
        <w:numPr>
          <w:ilvl w:val="0"/>
          <w:numId w:val="151"/>
        </w:numPr>
        <w:spacing w:before="156" w:after="156"/>
        <w:ind w:left="998" w:hanging="357"/>
        <w:rPr>
          <w:rFonts w:cs="Arial"/>
          <w:b/>
        </w:rPr>
      </w:pPr>
      <w:r w:rsidRPr="00C75DCA">
        <w:rPr>
          <w:rFonts w:cs="Arial"/>
        </w:rPr>
        <w:t>Make sure the tablet is connected to the Internet.</w:t>
      </w:r>
    </w:p>
    <w:p w14:paraId="1C74B4F9" w14:textId="77777777" w:rsidR="004C3AA2" w:rsidRPr="00C75DCA" w:rsidRDefault="004C3AA2">
      <w:pPr>
        <w:pStyle w:val="ac"/>
        <w:numPr>
          <w:ilvl w:val="0"/>
          <w:numId w:val="151"/>
        </w:numPr>
        <w:spacing w:before="156" w:after="156"/>
        <w:ind w:left="998" w:hanging="357"/>
        <w:rPr>
          <w:rFonts w:cs="Arial"/>
          <w:b/>
        </w:rPr>
      </w:pPr>
      <w:r w:rsidRPr="00C75DCA">
        <w:rPr>
          <w:rFonts w:cs="Arial"/>
        </w:rPr>
        <w:t>Check all cables, connections, and indicators to see if the signal is being received.</w:t>
      </w:r>
    </w:p>
    <w:p w14:paraId="444F69BB" w14:textId="77777777" w:rsidR="004C3AA2" w:rsidRPr="00C75DCA" w:rsidRDefault="004C3AA2">
      <w:pPr>
        <w:pStyle w:val="ac"/>
        <w:numPr>
          <w:ilvl w:val="0"/>
          <w:numId w:val="150"/>
        </w:numPr>
        <w:spacing w:before="156" w:after="156"/>
        <w:ind w:left="641" w:hanging="357"/>
        <w:rPr>
          <w:rFonts w:cs="Arial"/>
        </w:rPr>
      </w:pPr>
      <w:r w:rsidRPr="00C75DCA">
        <w:rPr>
          <w:rFonts w:cs="Arial"/>
        </w:rPr>
        <w:t>When battery life is shorter than usual:</w:t>
      </w:r>
    </w:p>
    <w:p w14:paraId="35980A65" w14:textId="77777777" w:rsidR="004C3AA2" w:rsidRPr="00C75DCA" w:rsidRDefault="004C3AA2">
      <w:pPr>
        <w:pStyle w:val="ac"/>
        <w:numPr>
          <w:ilvl w:val="0"/>
          <w:numId w:val="151"/>
        </w:numPr>
        <w:spacing w:before="156" w:after="156"/>
        <w:ind w:left="998" w:hanging="357"/>
        <w:rPr>
          <w:rFonts w:cs="Arial"/>
        </w:rPr>
      </w:pPr>
      <w:r w:rsidRPr="00C75DCA">
        <w:rPr>
          <w:rFonts w:cs="Arial"/>
        </w:rPr>
        <w:t>This may happen when you are in an area with low signal strength. Turn off your device if is not in use.</w:t>
      </w:r>
    </w:p>
    <w:p w14:paraId="24D387E7" w14:textId="77777777" w:rsidR="004C3AA2" w:rsidRPr="00C75DCA" w:rsidRDefault="004C3AA2">
      <w:pPr>
        <w:pStyle w:val="ac"/>
        <w:numPr>
          <w:ilvl w:val="0"/>
          <w:numId w:val="150"/>
        </w:numPr>
        <w:spacing w:before="156" w:after="156"/>
        <w:ind w:left="641" w:hanging="357"/>
        <w:rPr>
          <w:rFonts w:cs="Arial"/>
        </w:rPr>
      </w:pPr>
      <w:r w:rsidRPr="00C75DCA">
        <w:rPr>
          <w:rFonts w:cs="Arial"/>
        </w:rPr>
        <w:t>When you cannot turn on the tablet:</w:t>
      </w:r>
    </w:p>
    <w:p w14:paraId="62118022" w14:textId="77777777" w:rsidR="004C3AA2" w:rsidRPr="00C75DCA" w:rsidRDefault="004C3AA2">
      <w:pPr>
        <w:pStyle w:val="ac"/>
        <w:numPr>
          <w:ilvl w:val="0"/>
          <w:numId w:val="151"/>
        </w:numPr>
        <w:spacing w:before="156" w:after="156"/>
        <w:ind w:left="998" w:hanging="357"/>
        <w:rPr>
          <w:rFonts w:cs="Arial"/>
        </w:rPr>
      </w:pPr>
      <w:r w:rsidRPr="00C75DCA">
        <w:rPr>
          <w:rFonts w:eastAsiaTheme="minorEastAsia" w:cs="Arial"/>
          <w:szCs w:val="18"/>
        </w:rPr>
        <w:t>Make sure the tablet is connected to a power source or the battery is charged</w:t>
      </w:r>
      <w:r w:rsidRPr="00C75DCA">
        <w:rPr>
          <w:rFonts w:cs="Arial"/>
        </w:rPr>
        <w:t>.</w:t>
      </w:r>
    </w:p>
    <w:p w14:paraId="546D82AD" w14:textId="77777777" w:rsidR="004C3AA2" w:rsidRPr="00C75DCA" w:rsidRDefault="004C3AA2">
      <w:pPr>
        <w:pStyle w:val="ac"/>
        <w:numPr>
          <w:ilvl w:val="0"/>
          <w:numId w:val="150"/>
        </w:numPr>
        <w:spacing w:before="156" w:after="156"/>
        <w:ind w:left="641" w:hanging="357"/>
        <w:rPr>
          <w:rFonts w:cs="Arial"/>
        </w:rPr>
      </w:pPr>
      <w:r w:rsidRPr="00C75DCA">
        <w:rPr>
          <w:rFonts w:cs="Arial"/>
        </w:rPr>
        <w:t>When you are unable to charge the tablet:</w:t>
      </w:r>
    </w:p>
    <w:p w14:paraId="083AF706" w14:textId="77777777" w:rsidR="004C3AA2" w:rsidRPr="00C75DCA" w:rsidRDefault="004C3AA2">
      <w:pPr>
        <w:pStyle w:val="ac"/>
        <w:numPr>
          <w:ilvl w:val="0"/>
          <w:numId w:val="151"/>
        </w:numPr>
        <w:spacing w:before="156" w:after="156"/>
        <w:ind w:left="998" w:hanging="357"/>
        <w:rPr>
          <w:rFonts w:cs="Arial"/>
        </w:rPr>
      </w:pPr>
      <w:r w:rsidRPr="00C75DCA">
        <w:rPr>
          <w:rFonts w:cs="Arial"/>
        </w:rPr>
        <w:t xml:space="preserve">Your charger </w:t>
      </w:r>
      <w:r w:rsidR="00473088" w:rsidRPr="00C75DCA">
        <w:rPr>
          <w:rFonts w:cs="Arial"/>
        </w:rPr>
        <w:t>may be</w:t>
      </w:r>
      <w:r w:rsidRPr="00C75DCA">
        <w:rPr>
          <w:rFonts w:cs="Arial"/>
        </w:rPr>
        <w:t xml:space="preserve"> out of order. Contact your nearest dealer.</w:t>
      </w:r>
    </w:p>
    <w:p w14:paraId="5923624B" w14:textId="77777777" w:rsidR="004C3AA2" w:rsidRPr="00C75DCA" w:rsidRDefault="004C3AA2">
      <w:pPr>
        <w:pStyle w:val="ac"/>
        <w:numPr>
          <w:ilvl w:val="0"/>
          <w:numId w:val="151"/>
        </w:numPr>
        <w:spacing w:before="156" w:after="156"/>
        <w:ind w:left="998" w:hanging="357"/>
        <w:rPr>
          <w:rFonts w:cs="Arial"/>
        </w:rPr>
      </w:pPr>
      <w:r w:rsidRPr="00C75DCA">
        <w:rPr>
          <w:rFonts w:cs="Arial"/>
        </w:rPr>
        <w:t xml:space="preserve">You may be attempting to use the device in an overly hot/cold temperature. </w:t>
      </w:r>
      <w:r w:rsidRPr="00C75DCA">
        <w:rPr>
          <w:rFonts w:eastAsiaTheme="minorEastAsia" w:cs="Arial"/>
          <w:szCs w:val="18"/>
        </w:rPr>
        <w:t>Charge the device in a cooler or warmer area</w:t>
      </w:r>
      <w:r w:rsidRPr="00C75DCA">
        <w:rPr>
          <w:rFonts w:cs="Arial"/>
        </w:rPr>
        <w:t>.</w:t>
      </w:r>
    </w:p>
    <w:p w14:paraId="3D7EAB2B" w14:textId="77777777" w:rsidR="004C3AA2" w:rsidRPr="00C75DCA" w:rsidRDefault="004C3AA2">
      <w:pPr>
        <w:pStyle w:val="ac"/>
        <w:numPr>
          <w:ilvl w:val="0"/>
          <w:numId w:val="151"/>
        </w:numPr>
        <w:spacing w:before="156" w:after="156"/>
        <w:ind w:left="998" w:hanging="357"/>
        <w:rPr>
          <w:rFonts w:cs="Arial"/>
        </w:rPr>
      </w:pPr>
      <w:r w:rsidRPr="00C75DCA">
        <w:rPr>
          <w:rFonts w:eastAsiaTheme="minorEastAsia" w:cs="Arial"/>
          <w:szCs w:val="18"/>
        </w:rPr>
        <w:t xml:space="preserve">Your device may </w:t>
      </w:r>
      <w:r w:rsidR="00473088" w:rsidRPr="00C75DCA">
        <w:rPr>
          <w:rFonts w:eastAsiaTheme="minorEastAsia" w:cs="Arial"/>
          <w:szCs w:val="18"/>
        </w:rPr>
        <w:t>not have</w:t>
      </w:r>
      <w:r w:rsidRPr="00C75DCA">
        <w:rPr>
          <w:rFonts w:eastAsiaTheme="minorEastAsia" w:cs="Arial"/>
          <w:szCs w:val="18"/>
        </w:rPr>
        <w:t xml:space="preserve"> been connected to the charger properly</w:t>
      </w:r>
      <w:r w:rsidRPr="00C75DCA">
        <w:rPr>
          <w:rFonts w:cs="Arial"/>
        </w:rPr>
        <w:t xml:space="preserve">. Check the connector. </w:t>
      </w:r>
    </w:p>
    <w:p w14:paraId="3F7954E2" w14:textId="77777777" w:rsidR="004C3AA2" w:rsidRPr="00C75DCA" w:rsidRDefault="004C3AA2" w:rsidP="004C3AA2">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1964416" behindDoc="0" locked="0" layoutInCell="1" allowOverlap="1" wp14:anchorId="6AFB83B5" wp14:editId="4DF8B23C">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2CBA27C9" w14:textId="77777777" w:rsidR="004C3AA2" w:rsidRPr="00C75DCA" w:rsidRDefault="004C3AA2" w:rsidP="004C3AA2">
      <w:pPr>
        <w:pBdr>
          <w:top w:val="single" w:sz="6" w:space="1" w:color="auto"/>
          <w:bottom w:val="single" w:sz="6" w:space="1" w:color="auto"/>
        </w:pBdr>
        <w:spacing w:beforeLines="0" w:before="0" w:after="156"/>
        <w:rPr>
          <w:rFonts w:cs="Arial"/>
        </w:rPr>
      </w:pPr>
      <w:r w:rsidRPr="00C75DCA">
        <w:rPr>
          <w:rFonts w:cs="Arial"/>
        </w:rPr>
        <w:t xml:space="preserve">If the problems persist, please contact </w:t>
      </w:r>
      <w:r w:rsidRPr="00C75DCA">
        <w:rPr>
          <w:rFonts w:eastAsiaTheme="minorEastAsia" w:cs="Arial"/>
          <w:szCs w:val="18"/>
        </w:rPr>
        <w:t>Autel's technical support personnel</w:t>
      </w:r>
      <w:r w:rsidRPr="00C75DCA">
        <w:rPr>
          <w:rFonts w:cs="Arial"/>
        </w:rPr>
        <w:t xml:space="preserve"> or your local selling agent.</w:t>
      </w:r>
    </w:p>
    <w:p w14:paraId="7C952102" w14:textId="77777777" w:rsidR="004C3AA2" w:rsidRPr="00C75DCA" w:rsidRDefault="004C3AA2" w:rsidP="004C3AA2">
      <w:pPr>
        <w:pStyle w:val="20"/>
        <w:spacing w:before="312" w:after="156"/>
        <w:rPr>
          <w:rFonts w:cs="Arial"/>
        </w:rPr>
      </w:pPr>
      <w:bookmarkStart w:id="1027" w:name="_Toc451525847"/>
      <w:bookmarkStart w:id="1028" w:name="_Toc38114447"/>
      <w:bookmarkStart w:id="1029" w:name="_Toc159436402"/>
      <w:bookmarkStart w:id="1030" w:name="_Toc202951376"/>
      <w:r w:rsidRPr="00C75DCA">
        <w:rPr>
          <w:rFonts w:cs="Arial"/>
        </w:rPr>
        <w:t>About Battery Usage</w:t>
      </w:r>
      <w:bookmarkEnd w:id="1027"/>
      <w:bookmarkEnd w:id="1028"/>
      <w:bookmarkEnd w:id="1029"/>
      <w:bookmarkEnd w:id="1030"/>
    </w:p>
    <w:p w14:paraId="00204583" w14:textId="77777777" w:rsidR="004C3AA2" w:rsidRPr="00C75DCA" w:rsidRDefault="004C3AA2" w:rsidP="004C3AA2">
      <w:pPr>
        <w:pStyle w:val="BodytextUserManual"/>
        <w:spacing w:before="156" w:after="156"/>
      </w:pPr>
      <w:r w:rsidRPr="00C75DCA">
        <w:t>Your tablet is powered by a built-in lithium-ion polymer battery, which enables you to recharge your battery when there is electricity left.</w:t>
      </w:r>
    </w:p>
    <w:p w14:paraId="711768C3" w14:textId="77777777" w:rsidR="004C3AA2" w:rsidRPr="00C75DCA" w:rsidRDefault="004C3AA2" w:rsidP="004C3AA2">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1963392" behindDoc="0" locked="0" layoutInCell="1" allowOverlap="1" wp14:anchorId="58DA8ED2" wp14:editId="53A60520">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1" cstate="print">
                      <a:extLst>
                        <a:ext uri="{28A0092B-C50C-407E-A947-70E740481C1C}">
                          <a14:useLocalDpi xmlns:a14="http://schemas.microsoft.com/office/drawing/2010/main" val="0"/>
                        </a:ext>
                      </a:extLst>
                    </a:blip>
                    <a:stretch>
                      <a:fillRect/>
                    </a:stretch>
                  </pic:blipFill>
                  <pic:spPr>
                    <a:xfrm>
                      <a:off x="0" y="0"/>
                      <a:ext cx="165682" cy="144000"/>
                    </a:xfrm>
                    <a:prstGeom prst="rect">
                      <a:avLst/>
                    </a:prstGeom>
                  </pic:spPr>
                </pic:pic>
              </a:graphicData>
            </a:graphic>
          </wp:anchor>
        </w:drawing>
      </w:r>
      <w:r w:rsidRPr="00C75DCA">
        <w:rPr>
          <w:rFonts w:cs="Arial"/>
          <w:b/>
        </w:rPr>
        <w:t>DANGER</w:t>
      </w:r>
    </w:p>
    <w:p w14:paraId="2A1AE732" w14:textId="77777777" w:rsidR="004C3AA2" w:rsidRPr="00C75DCA" w:rsidRDefault="004C3AA2" w:rsidP="004C3AA2">
      <w:pPr>
        <w:pBdr>
          <w:top w:val="single" w:sz="6" w:space="1" w:color="auto"/>
          <w:bottom w:val="single" w:sz="6" w:space="1" w:color="auto"/>
        </w:pBdr>
        <w:spacing w:beforeLines="0" w:before="0" w:after="156"/>
        <w:rPr>
          <w:rFonts w:cs="Arial"/>
        </w:rPr>
      </w:pPr>
      <w:r w:rsidRPr="00C75DCA">
        <w:rPr>
          <w:rFonts w:cs="Arial"/>
        </w:rPr>
        <w:t xml:space="preserve">The built-in </w:t>
      </w:r>
      <w:r w:rsidRPr="00C75DCA">
        <w:rPr>
          <w:rFonts w:eastAsiaTheme="minorEastAsia" w:cs="Arial"/>
          <w:szCs w:val="18"/>
        </w:rPr>
        <w:t>Lithium-ion Polymer</w:t>
      </w:r>
      <w:r w:rsidRPr="00C75DCA">
        <w:rPr>
          <w:rFonts w:cs="Arial"/>
        </w:rPr>
        <w:t xml:space="preserve"> battery is factory replaceable only; incorrect replacement or tampering with the battery pack may cause an explosion.</w:t>
      </w:r>
    </w:p>
    <w:p w14:paraId="65242FAB"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lastRenderedPageBreak/>
        <w:t>Do not use a damaged battery charger.</w:t>
      </w:r>
    </w:p>
    <w:p w14:paraId="3845B067"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Do not disassemble, open, crush, bend, deform, puncture, or shred the battery.</w:t>
      </w:r>
    </w:p>
    <w:p w14:paraId="648D2DDE"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Do not modify, remanufacture</w:t>
      </w:r>
      <w:r w:rsidR="00473088" w:rsidRPr="00C75DCA">
        <w:rPr>
          <w:rFonts w:cs="Arial"/>
          <w:szCs w:val="21"/>
        </w:rPr>
        <w:t>,</w:t>
      </w:r>
      <w:r w:rsidRPr="00C75DCA">
        <w:rPr>
          <w:rFonts w:cs="Arial"/>
          <w:szCs w:val="21"/>
        </w:rPr>
        <w:t xml:space="preserve"> or attempt to insert foreign objects into the battery, or expose the battery to fire, explosion, or other hazards.</w:t>
      </w:r>
    </w:p>
    <w:p w14:paraId="17257E4F"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 xml:space="preserve">Only use the specified charger and USB cables. Use of non-Autel-authorized </w:t>
      </w:r>
      <w:r w:rsidR="00473088" w:rsidRPr="00C75DCA">
        <w:rPr>
          <w:rFonts w:cs="Arial"/>
          <w:szCs w:val="21"/>
        </w:rPr>
        <w:t>chargers</w:t>
      </w:r>
      <w:r w:rsidRPr="00C75DCA">
        <w:rPr>
          <w:rFonts w:cs="Arial"/>
          <w:szCs w:val="21"/>
        </w:rPr>
        <w:t xml:space="preserve"> or USB cables may lead to device malfunction or failure. </w:t>
      </w:r>
    </w:p>
    <w:p w14:paraId="146B5C51"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Use of an unqualified battery or charger may present a risk of fire, explosion, leakage, or other hazards.</w:t>
      </w:r>
    </w:p>
    <w:p w14:paraId="75C14B11"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Avoid dropping the tablet. If the tablet is dropped, especially on a hard surface, and you suspect damage, take the tablet to a service center for inspection.</w:t>
      </w:r>
    </w:p>
    <w:p w14:paraId="1369BB7F"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Try to keep closer to your wireless router to reduce battery usage.</w:t>
      </w:r>
    </w:p>
    <w:p w14:paraId="5A4AB567"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The time needed to recharge the battery varies depending on the remaining battery capacity.</w:t>
      </w:r>
    </w:p>
    <w:p w14:paraId="7F1E0815"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Battery life inevitably shortens over time.</w:t>
      </w:r>
    </w:p>
    <w:p w14:paraId="3E28FB66"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Unplug the charger once the tablet is fully charged since overcharging may shorten battery life.</w:t>
      </w:r>
    </w:p>
    <w:p w14:paraId="454155F1" w14:textId="77777777" w:rsidR="004C3AA2" w:rsidRPr="00C75DCA" w:rsidRDefault="004C3AA2">
      <w:pPr>
        <w:pStyle w:val="ac"/>
        <w:numPr>
          <w:ilvl w:val="0"/>
          <w:numId w:val="152"/>
        </w:numPr>
        <w:adjustRightInd w:val="0"/>
        <w:snapToGrid w:val="0"/>
        <w:spacing w:before="156" w:after="156"/>
        <w:ind w:left="476" w:hanging="266"/>
        <w:rPr>
          <w:rFonts w:cs="Arial"/>
          <w:szCs w:val="21"/>
        </w:rPr>
      </w:pPr>
      <w:r w:rsidRPr="00C75DCA">
        <w:rPr>
          <w:rFonts w:cs="Arial"/>
          <w:szCs w:val="21"/>
        </w:rPr>
        <w:t>Keep the battery in temperate environments. Do not place it inside a car when it is too hot or too cold, which may reduce the capacity and life of the battery.</w:t>
      </w:r>
    </w:p>
    <w:p w14:paraId="768AC8E0" w14:textId="77777777" w:rsidR="004C3AA2" w:rsidRPr="00C75DCA" w:rsidRDefault="004C3AA2" w:rsidP="004C3AA2">
      <w:pPr>
        <w:pStyle w:val="20"/>
        <w:spacing w:before="312" w:after="156"/>
        <w:rPr>
          <w:rFonts w:cs="Arial"/>
        </w:rPr>
      </w:pPr>
      <w:bookmarkStart w:id="1031" w:name="_Ref476126530"/>
      <w:bookmarkStart w:id="1032" w:name="_Toc451525848"/>
      <w:bookmarkStart w:id="1033" w:name="_Toc38114448"/>
      <w:bookmarkStart w:id="1034" w:name="_Toc159436403"/>
      <w:bookmarkStart w:id="1035" w:name="_Toc202951377"/>
      <w:r w:rsidRPr="00C75DCA">
        <w:rPr>
          <w:rFonts w:cs="Arial"/>
        </w:rPr>
        <w:t>Service Procedures</w:t>
      </w:r>
      <w:bookmarkEnd w:id="1031"/>
      <w:bookmarkEnd w:id="1032"/>
      <w:bookmarkEnd w:id="1033"/>
      <w:bookmarkEnd w:id="1034"/>
      <w:bookmarkEnd w:id="1035"/>
    </w:p>
    <w:p w14:paraId="454940C5" w14:textId="77777777" w:rsidR="004C3AA2" w:rsidRPr="00C75DCA" w:rsidRDefault="004C3AA2" w:rsidP="004C3AA2">
      <w:pPr>
        <w:pStyle w:val="BodytextUserManual"/>
        <w:spacing w:before="156" w:after="156"/>
      </w:pPr>
      <w:r w:rsidRPr="00C75DCA">
        <w:t>This section provides information on technical support, repair service, and application for replacement or optional parts.</w:t>
      </w:r>
    </w:p>
    <w:p w14:paraId="2646A819" w14:textId="77777777" w:rsidR="004C3AA2" w:rsidRPr="00C75DCA" w:rsidRDefault="004C3AA2" w:rsidP="004C3AA2">
      <w:pPr>
        <w:pStyle w:val="30"/>
        <w:spacing w:before="312" w:after="156"/>
      </w:pPr>
      <w:bookmarkStart w:id="1036" w:name="_Ref138326273"/>
      <w:bookmarkStart w:id="1037" w:name="_Toc159436404"/>
      <w:r w:rsidRPr="00C75DCA">
        <w:t>Technical Support</w:t>
      </w:r>
      <w:bookmarkEnd w:id="1036"/>
      <w:bookmarkEnd w:id="1037"/>
    </w:p>
    <w:p w14:paraId="7FAB9B73" w14:textId="77777777" w:rsidR="004C3AA2" w:rsidRPr="00C75DCA" w:rsidRDefault="004C3AA2" w:rsidP="004C3AA2">
      <w:pPr>
        <w:pStyle w:val="BodytextUserManual"/>
        <w:spacing w:before="156" w:after="156"/>
      </w:pPr>
      <w:r w:rsidRPr="00C75DCA">
        <w:rPr>
          <w:rFonts w:eastAsiaTheme="minorEastAsia"/>
          <w:szCs w:val="18"/>
        </w:rPr>
        <w:t>If you have any question or problem on the operation of the product</w:t>
      </w:r>
      <w:r w:rsidRPr="00C75DCA">
        <w:t>, please contact us.</w:t>
      </w:r>
    </w:p>
    <w:p w14:paraId="757778D8" w14:textId="77777777" w:rsidR="004C3AA2" w:rsidRPr="00C75DCA" w:rsidRDefault="004C3AA2" w:rsidP="004C3AA2">
      <w:pPr>
        <w:spacing w:before="156" w:after="156"/>
        <w:rPr>
          <w:b/>
        </w:rPr>
      </w:pPr>
      <w:bookmarkStart w:id="1038" w:name="_Hlk137632236"/>
      <w:r w:rsidRPr="00C75DCA">
        <w:rPr>
          <w:b/>
        </w:rPr>
        <w:t>Autel China Headquarters</w:t>
      </w:r>
    </w:p>
    <w:p w14:paraId="0363F03B"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rFonts w:hint="eastAsia"/>
          <w:b/>
          <w:kern w:val="44"/>
          <w:szCs w:val="18"/>
        </w:rPr>
        <w:t>P</w:t>
      </w:r>
      <w:r w:rsidRPr="00C75DCA">
        <w:rPr>
          <w:b/>
          <w:kern w:val="44"/>
          <w:szCs w:val="18"/>
        </w:rPr>
        <w:t xml:space="preserve">hone: </w:t>
      </w:r>
      <w:r w:rsidRPr="00C75DCA">
        <w:rPr>
          <w:bCs/>
          <w:kern w:val="44"/>
          <w:szCs w:val="18"/>
        </w:rPr>
        <w:t>+86 (0755) 8614-7779 (Monday-Friday, 9AM-6PM Beijing Time)</w:t>
      </w:r>
    </w:p>
    <w:p w14:paraId="2C03C15B"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rFonts w:hint="eastAsia"/>
          <w:b/>
          <w:kern w:val="44"/>
          <w:szCs w:val="18"/>
        </w:rPr>
        <w:t>E</w:t>
      </w:r>
      <w:r w:rsidRPr="00C75DCA">
        <w:rPr>
          <w:b/>
          <w:kern w:val="44"/>
          <w:szCs w:val="18"/>
        </w:rPr>
        <w:t xml:space="preserve">mail: </w:t>
      </w:r>
      <w:hyperlink r:id="rId272" w:history="1">
        <w:r w:rsidRPr="00C75DCA">
          <w:rPr>
            <w:rStyle w:val="ab"/>
            <w:kern w:val="44"/>
          </w:rPr>
          <w:t>support@autel.com</w:t>
        </w:r>
      </w:hyperlink>
      <w:r w:rsidRPr="00C75DCA">
        <w:rPr>
          <w:b/>
          <w:kern w:val="44"/>
          <w:szCs w:val="18"/>
        </w:rPr>
        <w:t xml:space="preserve"> </w:t>
      </w:r>
    </w:p>
    <w:p w14:paraId="271D8332"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b/>
          <w:kern w:val="44"/>
          <w:szCs w:val="18"/>
        </w:rPr>
        <w:t>Address:</w:t>
      </w:r>
      <w:r w:rsidRPr="00C75DCA">
        <w:rPr>
          <w:bCs/>
          <w:kern w:val="44"/>
          <w:szCs w:val="18"/>
        </w:rPr>
        <w:t xml:space="preserve"> Floor 2, Caihong Keji Building, 36 Hi-tech North Six Road, Songpingshan Community, Xili Sub-district, Nanshan District, Shenzhen City, China</w:t>
      </w:r>
    </w:p>
    <w:p w14:paraId="323EE56A"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b/>
          <w:kern w:val="44"/>
          <w:szCs w:val="18"/>
        </w:rPr>
        <w:t>Web:</w:t>
      </w:r>
      <w:r w:rsidRPr="00C75DCA">
        <w:rPr>
          <w:bCs/>
          <w:kern w:val="44"/>
          <w:szCs w:val="18"/>
        </w:rPr>
        <w:t xml:space="preserve"> </w:t>
      </w:r>
      <w:hyperlink r:id="rId273" w:history="1">
        <w:r w:rsidRPr="00C75DCA">
          <w:rPr>
            <w:rStyle w:val="ab"/>
            <w:kern w:val="44"/>
          </w:rPr>
          <w:t>www.autel</w:t>
        </w:r>
        <w:r w:rsidRPr="00C75DCA">
          <w:rPr>
            <w:rStyle w:val="ab"/>
            <w:rFonts w:hint="eastAsia"/>
            <w:kern w:val="44"/>
          </w:rPr>
          <w:t>.</w:t>
        </w:r>
        <w:r w:rsidRPr="00C75DCA">
          <w:rPr>
            <w:rStyle w:val="ab"/>
            <w:kern w:val="44"/>
          </w:rPr>
          <w:t>com</w:t>
        </w:r>
      </w:hyperlink>
      <w:r w:rsidRPr="00C75DCA">
        <w:rPr>
          <w:bCs/>
          <w:kern w:val="44"/>
          <w:szCs w:val="18"/>
        </w:rPr>
        <w:t xml:space="preserve"> </w:t>
      </w:r>
    </w:p>
    <w:p w14:paraId="31F3DB97" w14:textId="77777777" w:rsidR="004C3AA2" w:rsidRPr="00C75DCA" w:rsidRDefault="004C3AA2" w:rsidP="004C3AA2">
      <w:pPr>
        <w:spacing w:before="156" w:after="156"/>
        <w:rPr>
          <w:b/>
        </w:rPr>
      </w:pPr>
      <w:r w:rsidRPr="00C75DCA">
        <w:rPr>
          <w:rFonts w:hint="eastAsia"/>
          <w:b/>
        </w:rPr>
        <w:lastRenderedPageBreak/>
        <w:t>Autel</w:t>
      </w:r>
      <w:r w:rsidRPr="00C75DCA">
        <w:rPr>
          <w:b/>
        </w:rPr>
        <w:t xml:space="preserve"> North America</w:t>
      </w:r>
    </w:p>
    <w:p w14:paraId="733BFFA7"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rFonts w:hint="eastAsia"/>
          <w:b/>
          <w:kern w:val="44"/>
          <w:szCs w:val="18"/>
        </w:rPr>
        <w:t>P</w:t>
      </w:r>
      <w:r w:rsidRPr="00C75DCA">
        <w:rPr>
          <w:b/>
          <w:kern w:val="44"/>
          <w:szCs w:val="18"/>
        </w:rPr>
        <w:t>hone:</w:t>
      </w:r>
      <w:r w:rsidRPr="00C75DCA">
        <w:rPr>
          <w:bCs/>
          <w:kern w:val="44"/>
          <w:szCs w:val="18"/>
        </w:rPr>
        <w:t xml:space="preserve"> 1-855-288-3587 (Monday-Friday, 9AM-6PM Eastern Time)</w:t>
      </w:r>
    </w:p>
    <w:p w14:paraId="5FCB94AA"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b/>
          <w:kern w:val="44"/>
          <w:szCs w:val="18"/>
        </w:rPr>
        <w:t>Email:</w:t>
      </w:r>
      <w:r w:rsidRPr="00C75DCA">
        <w:rPr>
          <w:bCs/>
          <w:kern w:val="44"/>
          <w:szCs w:val="18"/>
        </w:rPr>
        <w:t xml:space="preserve"> </w:t>
      </w:r>
      <w:hyperlink r:id="rId274" w:history="1">
        <w:r w:rsidRPr="00C75DCA">
          <w:rPr>
            <w:rStyle w:val="ab"/>
            <w:kern w:val="44"/>
          </w:rPr>
          <w:t>ussupport@autel.com</w:t>
        </w:r>
      </w:hyperlink>
      <w:r w:rsidRPr="00C75DCA">
        <w:rPr>
          <w:bCs/>
          <w:kern w:val="44"/>
          <w:szCs w:val="18"/>
        </w:rPr>
        <w:t xml:space="preserve"> </w:t>
      </w:r>
    </w:p>
    <w:p w14:paraId="20132649"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rFonts w:hint="eastAsia"/>
          <w:b/>
          <w:kern w:val="44"/>
          <w:szCs w:val="18"/>
        </w:rPr>
        <w:t>A</w:t>
      </w:r>
      <w:r w:rsidRPr="00C75DCA">
        <w:rPr>
          <w:b/>
          <w:kern w:val="44"/>
          <w:szCs w:val="18"/>
        </w:rPr>
        <w:t xml:space="preserve">ddress: </w:t>
      </w:r>
      <w:r w:rsidRPr="00C75DCA">
        <w:rPr>
          <w:bCs/>
          <w:kern w:val="44"/>
          <w:szCs w:val="18"/>
        </w:rPr>
        <w:t>36 Harbor Park Drive, Port Washington, New York, USA 11050</w:t>
      </w:r>
    </w:p>
    <w:p w14:paraId="19B080E9"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b/>
          <w:szCs w:val="18"/>
        </w:rPr>
        <w:t>Web:</w:t>
      </w:r>
      <w:r w:rsidRPr="00C75DCA">
        <w:rPr>
          <w:bCs/>
          <w:szCs w:val="18"/>
        </w:rPr>
        <w:t xml:space="preserve"> </w:t>
      </w:r>
      <w:hyperlink r:id="rId275" w:history="1">
        <w:r w:rsidRPr="00C75DCA">
          <w:rPr>
            <w:rStyle w:val="ab"/>
          </w:rPr>
          <w:t>www.autel.com/us</w:t>
        </w:r>
      </w:hyperlink>
      <w:r w:rsidRPr="00C75DCA">
        <w:rPr>
          <w:bCs/>
          <w:szCs w:val="18"/>
        </w:rPr>
        <w:t xml:space="preserve"> </w:t>
      </w:r>
    </w:p>
    <w:p w14:paraId="234E1B93" w14:textId="77777777" w:rsidR="004C3AA2" w:rsidRPr="00C75DCA" w:rsidRDefault="004C3AA2" w:rsidP="004C3AA2">
      <w:pPr>
        <w:spacing w:before="156" w:after="156"/>
        <w:rPr>
          <w:b/>
        </w:rPr>
      </w:pPr>
      <w:r w:rsidRPr="00C75DCA">
        <w:rPr>
          <w:rFonts w:hint="eastAsia"/>
          <w:b/>
        </w:rPr>
        <w:t>Au</w:t>
      </w:r>
      <w:r w:rsidRPr="00C75DCA">
        <w:rPr>
          <w:b/>
        </w:rPr>
        <w:t>tel Europe</w:t>
      </w:r>
    </w:p>
    <w:p w14:paraId="0684A156"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rFonts w:hint="eastAsia"/>
          <w:b/>
          <w:kern w:val="44"/>
          <w:szCs w:val="18"/>
        </w:rPr>
        <w:t>P</w:t>
      </w:r>
      <w:r w:rsidRPr="00C75DCA">
        <w:rPr>
          <w:b/>
          <w:kern w:val="44"/>
          <w:szCs w:val="18"/>
        </w:rPr>
        <w:t xml:space="preserve">hone: </w:t>
      </w:r>
      <w:r w:rsidRPr="00C75DCA">
        <w:rPr>
          <w:bCs/>
          <w:kern w:val="44"/>
          <w:szCs w:val="18"/>
        </w:rPr>
        <w:t>+49(0)89 540299608 (Monday-Friday, 9AM-6PM Berlin Time)</w:t>
      </w:r>
    </w:p>
    <w:p w14:paraId="292E05EF"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b/>
          <w:kern w:val="44"/>
          <w:szCs w:val="18"/>
        </w:rPr>
        <w:t xml:space="preserve">Email: </w:t>
      </w:r>
      <w:hyperlink r:id="rId276" w:history="1">
        <w:r w:rsidRPr="00C75DCA">
          <w:rPr>
            <w:rStyle w:val="ab"/>
            <w:kern w:val="44"/>
          </w:rPr>
          <w:t>support.eu@autel.com</w:t>
        </w:r>
      </w:hyperlink>
      <w:r w:rsidRPr="00C75DCA">
        <w:rPr>
          <w:bCs/>
          <w:kern w:val="44"/>
          <w:szCs w:val="18"/>
        </w:rPr>
        <w:t xml:space="preserve"> </w:t>
      </w:r>
    </w:p>
    <w:p w14:paraId="65A6634F"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b/>
          <w:kern w:val="44"/>
          <w:szCs w:val="18"/>
        </w:rPr>
        <w:t>Address:</w:t>
      </w:r>
      <w:r w:rsidRPr="00C75DCA">
        <w:rPr>
          <w:bCs/>
          <w:kern w:val="44"/>
          <w:szCs w:val="18"/>
        </w:rPr>
        <w:t xml:space="preserve"> Landsberger Str. 408, 81241 München, Germany</w:t>
      </w:r>
    </w:p>
    <w:p w14:paraId="3B3CC476"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b/>
          <w:kern w:val="44"/>
          <w:szCs w:val="18"/>
        </w:rPr>
        <w:t>Web:</w:t>
      </w:r>
      <w:r w:rsidRPr="00C75DCA">
        <w:rPr>
          <w:bCs/>
          <w:kern w:val="44"/>
          <w:szCs w:val="18"/>
        </w:rPr>
        <w:t xml:space="preserve"> </w:t>
      </w:r>
      <w:hyperlink r:id="rId277" w:history="1">
        <w:r w:rsidRPr="00C75DCA">
          <w:rPr>
            <w:rStyle w:val="ab"/>
          </w:rPr>
          <w:t>www.autel.eu</w:t>
        </w:r>
      </w:hyperlink>
    </w:p>
    <w:p w14:paraId="2549B8E3" w14:textId="77777777" w:rsidR="004C3AA2" w:rsidRPr="00C75DCA" w:rsidRDefault="004C3AA2" w:rsidP="004C3AA2">
      <w:pPr>
        <w:spacing w:before="156" w:after="156"/>
        <w:rPr>
          <w:b/>
        </w:rPr>
      </w:pPr>
      <w:r w:rsidRPr="00C75DCA">
        <w:rPr>
          <w:rFonts w:hint="eastAsia"/>
          <w:b/>
        </w:rPr>
        <w:t>Autel</w:t>
      </w:r>
      <w:r w:rsidRPr="00C75DCA">
        <w:rPr>
          <w:b/>
        </w:rPr>
        <w:t xml:space="preserve"> APAC</w:t>
      </w:r>
    </w:p>
    <w:p w14:paraId="1846A406" w14:textId="77777777" w:rsidR="004C3AA2" w:rsidRPr="00C75DCA" w:rsidRDefault="004C3AA2" w:rsidP="004C3AA2">
      <w:pPr>
        <w:spacing w:before="156" w:after="156"/>
        <w:rPr>
          <w:b/>
        </w:rPr>
      </w:pPr>
      <w:r w:rsidRPr="00C75DCA">
        <w:rPr>
          <w:b/>
        </w:rPr>
        <w:t>Japan:</w:t>
      </w:r>
    </w:p>
    <w:p w14:paraId="690F3F90" w14:textId="77777777" w:rsidR="004C3AA2" w:rsidRPr="00C75DCA" w:rsidRDefault="004C3AA2">
      <w:pPr>
        <w:pStyle w:val="ac"/>
        <w:widowControl w:val="0"/>
        <w:numPr>
          <w:ilvl w:val="0"/>
          <w:numId w:val="160"/>
        </w:numPr>
        <w:spacing w:beforeLines="20" w:before="62" w:afterLines="20" w:after="62"/>
        <w:ind w:left="641" w:hanging="357"/>
        <w:rPr>
          <w:b/>
          <w:kern w:val="44"/>
          <w:szCs w:val="18"/>
        </w:rPr>
      </w:pPr>
      <w:r w:rsidRPr="00C75DCA">
        <w:rPr>
          <w:rFonts w:hint="eastAsia"/>
          <w:b/>
          <w:kern w:val="44"/>
          <w:szCs w:val="18"/>
        </w:rPr>
        <w:t>P</w:t>
      </w:r>
      <w:r w:rsidRPr="00C75DCA">
        <w:rPr>
          <w:b/>
          <w:kern w:val="44"/>
          <w:szCs w:val="18"/>
        </w:rPr>
        <w:t xml:space="preserve">hone: </w:t>
      </w:r>
      <w:r w:rsidRPr="00C75DCA">
        <w:rPr>
          <w:bCs/>
          <w:kern w:val="44"/>
          <w:szCs w:val="18"/>
        </w:rPr>
        <w:t xml:space="preserve">+81-045-548-6282 </w:t>
      </w:r>
    </w:p>
    <w:p w14:paraId="090658CC" w14:textId="77777777" w:rsidR="004C3AA2" w:rsidRPr="00C75DCA" w:rsidRDefault="004C3AA2">
      <w:pPr>
        <w:pStyle w:val="ac"/>
        <w:widowControl w:val="0"/>
        <w:numPr>
          <w:ilvl w:val="0"/>
          <w:numId w:val="160"/>
        </w:numPr>
        <w:spacing w:beforeLines="20" w:before="62" w:afterLines="20" w:after="62"/>
        <w:ind w:left="641" w:hanging="357"/>
        <w:rPr>
          <w:b/>
          <w:kern w:val="44"/>
          <w:szCs w:val="18"/>
        </w:rPr>
      </w:pPr>
      <w:r w:rsidRPr="00C75DCA">
        <w:rPr>
          <w:b/>
          <w:kern w:val="44"/>
          <w:szCs w:val="18"/>
        </w:rPr>
        <w:t>Email:</w:t>
      </w:r>
      <w:r w:rsidRPr="00C75DCA">
        <w:rPr>
          <w:bCs/>
          <w:kern w:val="44"/>
          <w:szCs w:val="18"/>
        </w:rPr>
        <w:t xml:space="preserve"> </w:t>
      </w:r>
      <w:hyperlink r:id="rId278" w:history="1">
        <w:r w:rsidRPr="00C75DCA">
          <w:rPr>
            <w:rStyle w:val="ab"/>
          </w:rPr>
          <w:t>support.jp@autel.com</w:t>
        </w:r>
      </w:hyperlink>
    </w:p>
    <w:p w14:paraId="538949A6"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b/>
          <w:kern w:val="44"/>
          <w:szCs w:val="18"/>
        </w:rPr>
        <w:t xml:space="preserve">Address: </w:t>
      </w:r>
      <w:r w:rsidRPr="00C75DCA">
        <w:rPr>
          <w:bCs/>
          <w:kern w:val="44"/>
          <w:szCs w:val="18"/>
        </w:rPr>
        <w:t>6th Floor, Ari-nadoribiru 3-7-7, Shinyokohama, Kohoku-ku, Yokohama-shi, Kanagawa-ken, 222-0033 Japan</w:t>
      </w:r>
    </w:p>
    <w:p w14:paraId="54DB4057" w14:textId="77777777" w:rsidR="004C3AA2" w:rsidRPr="00C75DCA" w:rsidRDefault="004C3AA2">
      <w:pPr>
        <w:pStyle w:val="ac"/>
        <w:widowControl w:val="0"/>
        <w:numPr>
          <w:ilvl w:val="0"/>
          <w:numId w:val="160"/>
        </w:numPr>
        <w:spacing w:beforeLines="20" w:before="62" w:afterLines="20" w:after="62"/>
        <w:ind w:left="641" w:hanging="357"/>
        <w:rPr>
          <w:b/>
          <w:kern w:val="44"/>
          <w:szCs w:val="18"/>
        </w:rPr>
      </w:pPr>
      <w:r w:rsidRPr="00C75DCA">
        <w:rPr>
          <w:b/>
          <w:kern w:val="44"/>
          <w:szCs w:val="18"/>
        </w:rPr>
        <w:t xml:space="preserve">Web: </w:t>
      </w:r>
      <w:hyperlink r:id="rId279" w:history="1">
        <w:r w:rsidRPr="00C75DCA">
          <w:rPr>
            <w:rStyle w:val="ab"/>
            <w:kern w:val="44"/>
          </w:rPr>
          <w:t>www.autel.com/jp</w:t>
        </w:r>
      </w:hyperlink>
      <w:r w:rsidRPr="00C75DCA">
        <w:rPr>
          <w:bCs/>
          <w:kern w:val="44"/>
          <w:szCs w:val="18"/>
        </w:rPr>
        <w:t xml:space="preserve"> </w:t>
      </w:r>
    </w:p>
    <w:p w14:paraId="7A403E0A" w14:textId="77777777" w:rsidR="004C3AA2" w:rsidRPr="00C75DCA" w:rsidRDefault="004C3AA2" w:rsidP="004C3AA2">
      <w:pPr>
        <w:spacing w:before="156" w:after="156"/>
        <w:rPr>
          <w:b/>
        </w:rPr>
      </w:pPr>
      <w:r w:rsidRPr="00C75DCA">
        <w:rPr>
          <w:rFonts w:hint="eastAsia"/>
          <w:b/>
        </w:rPr>
        <w:t>A</w:t>
      </w:r>
      <w:r w:rsidRPr="00C75DCA">
        <w:rPr>
          <w:b/>
        </w:rPr>
        <w:t>ustralia:</w:t>
      </w:r>
    </w:p>
    <w:p w14:paraId="0D99102E"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rFonts w:hint="eastAsia"/>
          <w:b/>
          <w:kern w:val="44"/>
          <w:szCs w:val="18"/>
        </w:rPr>
        <w:t>E</w:t>
      </w:r>
      <w:r w:rsidRPr="00C75DCA">
        <w:rPr>
          <w:b/>
          <w:kern w:val="44"/>
          <w:szCs w:val="18"/>
        </w:rPr>
        <w:t xml:space="preserve">mail: </w:t>
      </w:r>
      <w:hyperlink r:id="rId280" w:history="1">
        <w:r w:rsidRPr="00C75DCA">
          <w:rPr>
            <w:rStyle w:val="ab"/>
          </w:rPr>
          <w:t>ausupport@autel.com</w:t>
        </w:r>
      </w:hyperlink>
    </w:p>
    <w:p w14:paraId="440E62A4"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rFonts w:hint="eastAsia"/>
          <w:b/>
          <w:szCs w:val="18"/>
        </w:rPr>
        <w:t>A</w:t>
      </w:r>
      <w:r w:rsidRPr="00C75DCA">
        <w:rPr>
          <w:b/>
          <w:szCs w:val="18"/>
        </w:rPr>
        <w:t xml:space="preserve">ddress: </w:t>
      </w:r>
      <w:r w:rsidRPr="00C75DCA">
        <w:rPr>
          <w:bCs/>
          <w:szCs w:val="18"/>
        </w:rPr>
        <w:t>Unit 5, 25 Veronica Street, Capalaba</w:t>
      </w:r>
    </w:p>
    <w:p w14:paraId="76EB14AD" w14:textId="77777777" w:rsidR="004C3AA2" w:rsidRPr="00C75DCA" w:rsidRDefault="004C3AA2" w:rsidP="004C3AA2">
      <w:pPr>
        <w:spacing w:before="156" w:after="156"/>
        <w:rPr>
          <w:b/>
        </w:rPr>
      </w:pPr>
      <w:r w:rsidRPr="00C75DCA">
        <w:rPr>
          <w:rFonts w:hint="eastAsia"/>
          <w:b/>
        </w:rPr>
        <w:t>Autel</w:t>
      </w:r>
      <w:r w:rsidRPr="00C75DCA">
        <w:rPr>
          <w:b/>
        </w:rPr>
        <w:t xml:space="preserve"> IMEA</w:t>
      </w:r>
    </w:p>
    <w:p w14:paraId="33852EA7" w14:textId="77777777" w:rsidR="004C3AA2" w:rsidRPr="00C75DCA" w:rsidRDefault="004C3AA2">
      <w:pPr>
        <w:pStyle w:val="ac"/>
        <w:widowControl w:val="0"/>
        <w:numPr>
          <w:ilvl w:val="0"/>
          <w:numId w:val="160"/>
        </w:numPr>
        <w:spacing w:beforeLines="20" w:before="62" w:afterLines="20" w:after="62"/>
        <w:ind w:left="641" w:hanging="357"/>
        <w:rPr>
          <w:b/>
          <w:kern w:val="44"/>
          <w:szCs w:val="18"/>
        </w:rPr>
      </w:pPr>
      <w:r w:rsidRPr="00C75DCA">
        <w:rPr>
          <w:rFonts w:hint="eastAsia"/>
          <w:b/>
          <w:kern w:val="44"/>
          <w:szCs w:val="18"/>
        </w:rPr>
        <w:t>P</w:t>
      </w:r>
      <w:r w:rsidRPr="00C75DCA">
        <w:rPr>
          <w:b/>
          <w:kern w:val="44"/>
          <w:szCs w:val="18"/>
        </w:rPr>
        <w:t xml:space="preserve">hone: </w:t>
      </w:r>
      <w:r w:rsidRPr="00C75DCA">
        <w:rPr>
          <w:bCs/>
          <w:kern w:val="44"/>
          <w:szCs w:val="18"/>
        </w:rPr>
        <w:t>+971 585 002709 (in UAE)</w:t>
      </w:r>
    </w:p>
    <w:p w14:paraId="175B959C" w14:textId="77777777" w:rsidR="004C3AA2" w:rsidRPr="00C75DCA" w:rsidRDefault="004C3AA2">
      <w:pPr>
        <w:pStyle w:val="ac"/>
        <w:widowControl w:val="0"/>
        <w:numPr>
          <w:ilvl w:val="0"/>
          <w:numId w:val="160"/>
        </w:numPr>
        <w:spacing w:beforeLines="20" w:before="62" w:afterLines="20" w:after="62"/>
        <w:ind w:left="641" w:hanging="357"/>
        <w:rPr>
          <w:b/>
          <w:kern w:val="44"/>
          <w:szCs w:val="18"/>
        </w:rPr>
      </w:pPr>
      <w:r w:rsidRPr="00C75DCA">
        <w:rPr>
          <w:b/>
          <w:kern w:val="44"/>
          <w:szCs w:val="18"/>
        </w:rPr>
        <w:t>Email:</w:t>
      </w:r>
      <w:r w:rsidRPr="00C75DCA">
        <w:rPr>
          <w:bCs/>
          <w:kern w:val="44"/>
          <w:szCs w:val="18"/>
        </w:rPr>
        <w:t xml:space="preserve"> </w:t>
      </w:r>
      <w:hyperlink r:id="rId281" w:history="1">
        <w:r w:rsidRPr="00C75DCA">
          <w:rPr>
            <w:rStyle w:val="ab"/>
          </w:rPr>
          <w:t>imea-support@autel.com</w:t>
        </w:r>
      </w:hyperlink>
    </w:p>
    <w:p w14:paraId="2F874C74" w14:textId="77777777" w:rsidR="004C3AA2" w:rsidRPr="00C75DCA" w:rsidRDefault="004C3AA2">
      <w:pPr>
        <w:pStyle w:val="ac"/>
        <w:widowControl w:val="0"/>
        <w:numPr>
          <w:ilvl w:val="0"/>
          <w:numId w:val="160"/>
        </w:numPr>
        <w:spacing w:beforeLines="20" w:before="62" w:afterLines="20" w:after="62"/>
        <w:ind w:left="641" w:hanging="357"/>
        <w:rPr>
          <w:b/>
          <w:kern w:val="44"/>
          <w:szCs w:val="18"/>
        </w:rPr>
      </w:pPr>
      <w:r w:rsidRPr="00C75DCA">
        <w:rPr>
          <w:b/>
          <w:kern w:val="44"/>
          <w:szCs w:val="18"/>
        </w:rPr>
        <w:t xml:space="preserve">Address: </w:t>
      </w:r>
      <w:r w:rsidRPr="00C75DCA">
        <w:rPr>
          <w:rFonts w:hint="eastAsia"/>
          <w:bCs/>
          <w:kern w:val="44"/>
          <w:szCs w:val="18"/>
        </w:rPr>
        <w:t>906-17, Preatoni Tower</w:t>
      </w:r>
      <w:r w:rsidRPr="00C75DCA">
        <w:rPr>
          <w:bCs/>
          <w:kern w:val="44"/>
          <w:szCs w:val="18"/>
        </w:rPr>
        <w:t xml:space="preserve"> </w:t>
      </w:r>
      <w:r w:rsidRPr="00C75DCA">
        <w:rPr>
          <w:rFonts w:hint="eastAsia"/>
          <w:bCs/>
          <w:kern w:val="44"/>
          <w:szCs w:val="18"/>
        </w:rPr>
        <w:t>(Cluster L</w:t>
      </w:r>
      <w:r w:rsidRPr="00C75DCA">
        <w:rPr>
          <w:bCs/>
          <w:kern w:val="44"/>
          <w:szCs w:val="18"/>
        </w:rPr>
        <w:t>)</w:t>
      </w:r>
      <w:r w:rsidRPr="00C75DCA">
        <w:rPr>
          <w:rFonts w:hint="eastAsia"/>
          <w:bCs/>
          <w:kern w:val="44"/>
          <w:szCs w:val="18"/>
        </w:rPr>
        <w:t>, Jumeirah Lakes Tower, DMCC, Dubai, UAE</w:t>
      </w:r>
    </w:p>
    <w:p w14:paraId="748CBC41" w14:textId="77777777" w:rsidR="004C3AA2" w:rsidRPr="00C75DCA" w:rsidRDefault="004C3AA2">
      <w:pPr>
        <w:pStyle w:val="ac"/>
        <w:widowControl w:val="0"/>
        <w:numPr>
          <w:ilvl w:val="0"/>
          <w:numId w:val="160"/>
        </w:numPr>
        <w:spacing w:beforeLines="20" w:before="62" w:afterLines="20" w:after="62"/>
        <w:ind w:left="641" w:hanging="357"/>
        <w:rPr>
          <w:b/>
          <w:kern w:val="44"/>
          <w:szCs w:val="18"/>
        </w:rPr>
      </w:pPr>
      <w:r w:rsidRPr="00C75DCA">
        <w:rPr>
          <w:b/>
          <w:kern w:val="44"/>
          <w:szCs w:val="18"/>
        </w:rPr>
        <w:t xml:space="preserve">Web: </w:t>
      </w:r>
      <w:hyperlink r:id="rId282" w:history="1">
        <w:r w:rsidRPr="00C75DCA">
          <w:rPr>
            <w:rStyle w:val="ab"/>
            <w:kern w:val="44"/>
          </w:rPr>
          <w:t>www.autel.com</w:t>
        </w:r>
      </w:hyperlink>
      <w:r w:rsidRPr="00C75DCA">
        <w:rPr>
          <w:bCs/>
          <w:kern w:val="44"/>
          <w:szCs w:val="18"/>
        </w:rPr>
        <w:t xml:space="preserve"> </w:t>
      </w:r>
    </w:p>
    <w:p w14:paraId="561EF9B4" w14:textId="77777777" w:rsidR="004C3AA2" w:rsidRPr="00C75DCA" w:rsidRDefault="004C3AA2" w:rsidP="004C3AA2">
      <w:pPr>
        <w:spacing w:before="156" w:after="156"/>
        <w:rPr>
          <w:b/>
        </w:rPr>
      </w:pPr>
      <w:r w:rsidRPr="00C75DCA">
        <w:rPr>
          <w:rFonts w:hint="eastAsia"/>
          <w:b/>
        </w:rPr>
        <w:t>Autel</w:t>
      </w:r>
      <w:r w:rsidRPr="00C75DCA">
        <w:rPr>
          <w:b/>
        </w:rPr>
        <w:t xml:space="preserve"> Latin America</w:t>
      </w:r>
    </w:p>
    <w:p w14:paraId="7D5E6466" w14:textId="77777777" w:rsidR="004C3AA2" w:rsidRPr="00C75DCA" w:rsidRDefault="004C3AA2" w:rsidP="004C3AA2">
      <w:pPr>
        <w:spacing w:before="156" w:after="156"/>
        <w:rPr>
          <w:b/>
        </w:rPr>
      </w:pPr>
      <w:r w:rsidRPr="00C75DCA">
        <w:rPr>
          <w:b/>
        </w:rPr>
        <w:t>Mexico:</w:t>
      </w:r>
    </w:p>
    <w:p w14:paraId="293EA07B"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rFonts w:hint="eastAsia"/>
          <w:b/>
          <w:kern w:val="44"/>
          <w:szCs w:val="18"/>
        </w:rPr>
        <w:t>P</w:t>
      </w:r>
      <w:r w:rsidRPr="00C75DCA">
        <w:rPr>
          <w:b/>
          <w:kern w:val="44"/>
          <w:szCs w:val="18"/>
        </w:rPr>
        <w:t xml:space="preserve">hone: </w:t>
      </w:r>
      <w:r w:rsidRPr="00C75DCA">
        <w:rPr>
          <w:bCs/>
          <w:kern w:val="44"/>
          <w:szCs w:val="18"/>
        </w:rPr>
        <w:t>+52 33 1001 7880 (Spanish in Mexico)</w:t>
      </w:r>
    </w:p>
    <w:p w14:paraId="629F593C" w14:textId="77777777" w:rsidR="004C3AA2" w:rsidRPr="00C75DCA" w:rsidRDefault="004C3AA2">
      <w:pPr>
        <w:pStyle w:val="ac"/>
        <w:widowControl w:val="0"/>
        <w:numPr>
          <w:ilvl w:val="0"/>
          <w:numId w:val="160"/>
        </w:numPr>
        <w:spacing w:beforeLines="20" w:before="62" w:afterLines="20" w:after="62"/>
        <w:ind w:left="641" w:hanging="357"/>
        <w:rPr>
          <w:b/>
          <w:kern w:val="44"/>
          <w:szCs w:val="18"/>
        </w:rPr>
      </w:pPr>
      <w:r w:rsidRPr="00C75DCA">
        <w:rPr>
          <w:b/>
          <w:kern w:val="44"/>
          <w:szCs w:val="18"/>
        </w:rPr>
        <w:t xml:space="preserve">Email: </w:t>
      </w:r>
      <w:hyperlink r:id="rId283" w:history="1">
        <w:r w:rsidRPr="00C75DCA">
          <w:rPr>
            <w:rStyle w:val="ab"/>
            <w:kern w:val="44"/>
          </w:rPr>
          <w:t>latsupport@autel.com</w:t>
        </w:r>
      </w:hyperlink>
      <w:r w:rsidRPr="00C75DCA">
        <w:rPr>
          <w:b/>
          <w:kern w:val="44"/>
          <w:szCs w:val="18"/>
        </w:rPr>
        <w:t xml:space="preserve"> </w:t>
      </w:r>
    </w:p>
    <w:p w14:paraId="162F48BD"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rFonts w:hint="eastAsia"/>
          <w:b/>
          <w:kern w:val="44"/>
          <w:szCs w:val="18"/>
        </w:rPr>
        <w:lastRenderedPageBreak/>
        <w:t>A</w:t>
      </w:r>
      <w:r w:rsidRPr="00C75DCA">
        <w:rPr>
          <w:b/>
          <w:kern w:val="44"/>
          <w:szCs w:val="18"/>
        </w:rPr>
        <w:t xml:space="preserve">ddress: </w:t>
      </w:r>
      <w:r w:rsidRPr="00C75DCA">
        <w:rPr>
          <w:bCs/>
          <w:kern w:val="44"/>
          <w:szCs w:val="18"/>
        </w:rPr>
        <w:t>Avenida Americas 1905, 6B, Colonia Aldrete, Guadalajara, Jalisco, Mexico</w:t>
      </w:r>
    </w:p>
    <w:p w14:paraId="2F062A64" w14:textId="77777777" w:rsidR="004C3AA2" w:rsidRPr="00C75DCA" w:rsidRDefault="004C3AA2" w:rsidP="004C3AA2">
      <w:pPr>
        <w:spacing w:before="156" w:after="156"/>
        <w:rPr>
          <w:b/>
        </w:rPr>
      </w:pPr>
      <w:r w:rsidRPr="00C75DCA">
        <w:rPr>
          <w:rFonts w:hint="eastAsia"/>
          <w:b/>
        </w:rPr>
        <w:t>B</w:t>
      </w:r>
      <w:r w:rsidRPr="00C75DCA">
        <w:rPr>
          <w:b/>
        </w:rPr>
        <w:t>razil:</w:t>
      </w:r>
    </w:p>
    <w:p w14:paraId="1A950CDB" w14:textId="77777777" w:rsidR="004C3AA2" w:rsidRPr="00C75DCA" w:rsidRDefault="004C3AA2">
      <w:pPr>
        <w:pStyle w:val="ac"/>
        <w:widowControl w:val="0"/>
        <w:numPr>
          <w:ilvl w:val="0"/>
          <w:numId w:val="160"/>
        </w:numPr>
        <w:spacing w:beforeLines="20" w:before="62" w:afterLines="20" w:after="62"/>
        <w:ind w:left="641" w:hanging="357"/>
        <w:rPr>
          <w:b/>
          <w:kern w:val="44"/>
          <w:szCs w:val="18"/>
        </w:rPr>
      </w:pPr>
      <w:r w:rsidRPr="00C75DCA">
        <w:rPr>
          <w:b/>
          <w:kern w:val="44"/>
          <w:szCs w:val="18"/>
        </w:rPr>
        <w:t xml:space="preserve">Email: </w:t>
      </w:r>
      <w:hyperlink r:id="rId284" w:history="1">
        <w:r w:rsidRPr="00C75DCA">
          <w:rPr>
            <w:rStyle w:val="ab"/>
            <w:kern w:val="44"/>
          </w:rPr>
          <w:t>brsupport@autel.com</w:t>
        </w:r>
      </w:hyperlink>
      <w:r w:rsidRPr="00C75DCA">
        <w:rPr>
          <w:bCs/>
          <w:kern w:val="44"/>
          <w:szCs w:val="18"/>
        </w:rPr>
        <w:t xml:space="preserve"> </w:t>
      </w:r>
    </w:p>
    <w:p w14:paraId="631AEED2" w14:textId="77777777" w:rsidR="004C3AA2" w:rsidRPr="00C75DCA" w:rsidRDefault="004C3AA2">
      <w:pPr>
        <w:pStyle w:val="ac"/>
        <w:widowControl w:val="0"/>
        <w:numPr>
          <w:ilvl w:val="0"/>
          <w:numId w:val="160"/>
        </w:numPr>
        <w:spacing w:beforeLines="20" w:before="62" w:afterLines="20" w:after="62"/>
        <w:ind w:left="641" w:hanging="357"/>
        <w:rPr>
          <w:bCs/>
          <w:kern w:val="44"/>
          <w:szCs w:val="18"/>
        </w:rPr>
      </w:pPr>
      <w:r w:rsidRPr="00C75DCA">
        <w:rPr>
          <w:b/>
          <w:kern w:val="44"/>
          <w:szCs w:val="18"/>
        </w:rPr>
        <w:t>Address:</w:t>
      </w:r>
      <w:r w:rsidRPr="00C75DCA">
        <w:rPr>
          <w:bCs/>
          <w:kern w:val="44"/>
          <w:szCs w:val="18"/>
        </w:rPr>
        <w:t xml:space="preserve"> Avenida José de Souza Campos n° 900, sala 32 Nova Campinas Campinas – SP, Brazil</w:t>
      </w:r>
    </w:p>
    <w:p w14:paraId="1B48D026" w14:textId="77777777" w:rsidR="004C3AA2" w:rsidRPr="00C75DCA" w:rsidRDefault="004C3AA2">
      <w:pPr>
        <w:pStyle w:val="ac"/>
        <w:widowControl w:val="0"/>
        <w:numPr>
          <w:ilvl w:val="0"/>
          <w:numId w:val="160"/>
        </w:numPr>
        <w:spacing w:beforeLines="20" w:before="62" w:afterLines="20" w:after="62"/>
        <w:ind w:left="641" w:hanging="357"/>
      </w:pPr>
      <w:r w:rsidRPr="00C75DCA">
        <w:rPr>
          <w:b/>
          <w:szCs w:val="18"/>
        </w:rPr>
        <w:t xml:space="preserve">Web: </w:t>
      </w:r>
      <w:hyperlink r:id="rId285" w:history="1">
        <w:r w:rsidRPr="00C75DCA">
          <w:rPr>
            <w:rStyle w:val="ab"/>
          </w:rPr>
          <w:t>www.autel.com/br</w:t>
        </w:r>
      </w:hyperlink>
      <w:bookmarkEnd w:id="1038"/>
    </w:p>
    <w:p w14:paraId="5365FDD2" w14:textId="77777777" w:rsidR="004C3AA2" w:rsidRPr="00C75DCA" w:rsidRDefault="004C3AA2" w:rsidP="004C3AA2">
      <w:pPr>
        <w:pStyle w:val="30"/>
        <w:spacing w:before="312" w:after="156"/>
      </w:pPr>
      <w:bookmarkStart w:id="1039" w:name="_Toc159436405"/>
      <w:r w:rsidRPr="00C75DCA">
        <w:t>Repair Service</w:t>
      </w:r>
      <w:bookmarkEnd w:id="1039"/>
    </w:p>
    <w:p w14:paraId="0AC74E17" w14:textId="77777777" w:rsidR="004C3AA2" w:rsidRPr="00C75DCA" w:rsidRDefault="004C3AA2" w:rsidP="004C3AA2">
      <w:pPr>
        <w:pStyle w:val="BodytextUserManual"/>
        <w:spacing w:before="156" w:after="156"/>
      </w:pPr>
      <w:r w:rsidRPr="00C75DCA">
        <w:rPr>
          <w:rFonts w:eastAsiaTheme="minorEastAsia"/>
          <w:szCs w:val="18"/>
        </w:rPr>
        <w:t>If it becomes necessary to return your device for repair</w:t>
      </w:r>
      <w:r w:rsidRPr="00C75DCA">
        <w:t>, please download the repair service form from</w:t>
      </w:r>
      <w:r w:rsidR="00B124D4" w:rsidRPr="00C75DCA">
        <w:t xml:space="preserve"> </w:t>
      </w:r>
      <w:hyperlink r:id="rId286" w:history="1">
        <w:r w:rsidR="00B124D4" w:rsidRPr="00C75DCA">
          <w:rPr>
            <w:rStyle w:val="ab"/>
          </w:rPr>
          <w:t>www.autel.com</w:t>
        </w:r>
      </w:hyperlink>
      <w:r w:rsidRPr="00C75DCA">
        <w:rPr>
          <w:rStyle w:val="ab"/>
          <w:u w:val="none"/>
        </w:rPr>
        <w:t xml:space="preserve">, </w:t>
      </w:r>
      <w:r w:rsidRPr="00C75DCA">
        <w:rPr>
          <w:rFonts w:eastAsiaTheme="minorEastAsia"/>
          <w:szCs w:val="18"/>
        </w:rPr>
        <w:t>and fill in the form. T</w:t>
      </w:r>
      <w:r w:rsidRPr="00C75DCA">
        <w:t>he following information must be included:</w:t>
      </w:r>
    </w:p>
    <w:p w14:paraId="1B0B71F1" w14:textId="77777777" w:rsidR="004C3AA2" w:rsidRPr="00C75DCA" w:rsidRDefault="004C3AA2">
      <w:pPr>
        <w:pStyle w:val="ac"/>
        <w:numPr>
          <w:ilvl w:val="0"/>
          <w:numId w:val="153"/>
        </w:numPr>
        <w:spacing w:before="156" w:after="156"/>
        <w:ind w:left="641" w:hanging="357"/>
        <w:rPr>
          <w:rFonts w:cs="Arial"/>
        </w:rPr>
      </w:pPr>
      <w:r w:rsidRPr="00C75DCA">
        <w:rPr>
          <w:rFonts w:cs="Arial"/>
        </w:rPr>
        <w:t>Contact name</w:t>
      </w:r>
    </w:p>
    <w:p w14:paraId="211EFD20" w14:textId="77777777" w:rsidR="004C3AA2" w:rsidRPr="00C75DCA" w:rsidRDefault="004C3AA2">
      <w:pPr>
        <w:pStyle w:val="ac"/>
        <w:numPr>
          <w:ilvl w:val="0"/>
          <w:numId w:val="153"/>
        </w:numPr>
        <w:spacing w:before="156" w:after="156"/>
        <w:ind w:left="641" w:hanging="357"/>
        <w:rPr>
          <w:rFonts w:cs="Arial"/>
        </w:rPr>
      </w:pPr>
      <w:r w:rsidRPr="00C75DCA">
        <w:rPr>
          <w:rFonts w:cs="Arial"/>
        </w:rPr>
        <w:t>Return address</w:t>
      </w:r>
    </w:p>
    <w:p w14:paraId="3CE16E8C" w14:textId="77777777" w:rsidR="004C3AA2" w:rsidRPr="00C75DCA" w:rsidRDefault="004C3AA2">
      <w:pPr>
        <w:pStyle w:val="ac"/>
        <w:numPr>
          <w:ilvl w:val="0"/>
          <w:numId w:val="153"/>
        </w:numPr>
        <w:spacing w:before="156" w:after="156"/>
        <w:ind w:left="641" w:hanging="357"/>
        <w:rPr>
          <w:rFonts w:cs="Arial"/>
        </w:rPr>
      </w:pPr>
      <w:r w:rsidRPr="00C75DCA">
        <w:rPr>
          <w:rFonts w:cs="Arial"/>
        </w:rPr>
        <w:t>Telephone number</w:t>
      </w:r>
    </w:p>
    <w:p w14:paraId="2F5AB3FF" w14:textId="77777777" w:rsidR="004C3AA2" w:rsidRPr="00C75DCA" w:rsidRDefault="004C3AA2">
      <w:pPr>
        <w:pStyle w:val="ac"/>
        <w:numPr>
          <w:ilvl w:val="0"/>
          <w:numId w:val="153"/>
        </w:numPr>
        <w:spacing w:before="156" w:after="156"/>
        <w:ind w:left="641" w:hanging="357"/>
        <w:rPr>
          <w:rFonts w:cs="Arial"/>
        </w:rPr>
      </w:pPr>
      <w:r w:rsidRPr="00C75DCA">
        <w:rPr>
          <w:rFonts w:cs="Arial"/>
        </w:rPr>
        <w:t>Product name</w:t>
      </w:r>
    </w:p>
    <w:p w14:paraId="45B80DE3" w14:textId="77777777" w:rsidR="004C3AA2" w:rsidRPr="00C75DCA" w:rsidRDefault="004C3AA2">
      <w:pPr>
        <w:pStyle w:val="ac"/>
        <w:numPr>
          <w:ilvl w:val="0"/>
          <w:numId w:val="153"/>
        </w:numPr>
        <w:spacing w:before="156" w:after="156"/>
        <w:ind w:left="641" w:hanging="357"/>
        <w:rPr>
          <w:rFonts w:cs="Arial"/>
        </w:rPr>
      </w:pPr>
      <w:r w:rsidRPr="00C75DCA">
        <w:rPr>
          <w:rFonts w:cs="Arial"/>
        </w:rPr>
        <w:t>Complete description of the problem</w:t>
      </w:r>
    </w:p>
    <w:p w14:paraId="40F9858C" w14:textId="77777777" w:rsidR="004C3AA2" w:rsidRPr="00C75DCA" w:rsidRDefault="004C3AA2">
      <w:pPr>
        <w:pStyle w:val="ac"/>
        <w:numPr>
          <w:ilvl w:val="0"/>
          <w:numId w:val="153"/>
        </w:numPr>
        <w:spacing w:before="156" w:after="156"/>
        <w:ind w:left="641" w:hanging="357"/>
        <w:rPr>
          <w:rFonts w:cs="Arial"/>
        </w:rPr>
      </w:pPr>
      <w:r w:rsidRPr="00C75DCA">
        <w:rPr>
          <w:rFonts w:cs="Arial"/>
        </w:rPr>
        <w:t>Proof-of-purchase for warranty repairs</w:t>
      </w:r>
    </w:p>
    <w:p w14:paraId="3F851BA9" w14:textId="77777777" w:rsidR="004C3AA2" w:rsidRPr="00C75DCA" w:rsidRDefault="004C3AA2">
      <w:pPr>
        <w:pStyle w:val="ac"/>
        <w:numPr>
          <w:ilvl w:val="0"/>
          <w:numId w:val="153"/>
        </w:numPr>
        <w:spacing w:before="156" w:after="156"/>
        <w:ind w:left="641" w:hanging="357"/>
        <w:rPr>
          <w:rFonts w:cs="Arial"/>
        </w:rPr>
      </w:pPr>
      <w:r w:rsidRPr="00C75DCA">
        <w:rPr>
          <w:rFonts w:cs="Arial"/>
        </w:rPr>
        <w:t>Preferred method of payment for non-warranty repairs</w:t>
      </w:r>
    </w:p>
    <w:p w14:paraId="7082E707" w14:textId="77777777" w:rsidR="004C3AA2" w:rsidRPr="00C75DCA" w:rsidRDefault="004C3AA2" w:rsidP="004C3AA2">
      <w:pPr>
        <w:pBdr>
          <w:top w:val="single" w:sz="6" w:space="1" w:color="auto"/>
          <w:bottom w:val="single" w:sz="6" w:space="1" w:color="auto"/>
        </w:pBdr>
        <w:spacing w:before="156" w:afterLines="0" w:after="0"/>
        <w:rPr>
          <w:rFonts w:cs="Arial"/>
          <w:b/>
        </w:rPr>
      </w:pPr>
      <w:r w:rsidRPr="00C75DCA">
        <w:rPr>
          <w:rFonts w:cs="Arial"/>
          <w:b/>
          <w:noProof/>
        </w:rPr>
        <w:drawing>
          <wp:anchor distT="0" distB="0" distL="114300" distR="114300" simplePos="0" relativeHeight="251965440" behindDoc="0" locked="0" layoutInCell="1" allowOverlap="1" wp14:anchorId="231F799D" wp14:editId="09893F79">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NOTE</w:t>
      </w:r>
    </w:p>
    <w:p w14:paraId="68E5E011" w14:textId="77777777" w:rsidR="004C3AA2" w:rsidRPr="00C75DCA" w:rsidRDefault="004C3AA2" w:rsidP="004C3AA2">
      <w:pPr>
        <w:pBdr>
          <w:top w:val="single" w:sz="6" w:space="1" w:color="auto"/>
          <w:bottom w:val="single" w:sz="6" w:space="1" w:color="auto"/>
        </w:pBdr>
        <w:spacing w:beforeLines="0" w:before="0" w:after="156"/>
        <w:rPr>
          <w:rFonts w:cs="Arial"/>
        </w:rPr>
      </w:pPr>
      <w:r w:rsidRPr="00C75DCA">
        <w:rPr>
          <w:rFonts w:cs="Arial"/>
        </w:rPr>
        <w:t>For non-warranty repairs, payment can be made with Visa, Master Card, or with approved credit terms.</w:t>
      </w:r>
    </w:p>
    <w:p w14:paraId="55D1D500" w14:textId="77777777" w:rsidR="004C3AA2" w:rsidRPr="00C75DCA" w:rsidRDefault="004C3AA2" w:rsidP="004C3AA2">
      <w:pPr>
        <w:pStyle w:val="BodytextUserManual"/>
        <w:spacing w:before="156" w:after="156"/>
        <w:rPr>
          <w:b/>
        </w:rPr>
      </w:pPr>
      <w:r w:rsidRPr="00C75DCA">
        <w:rPr>
          <w:b/>
        </w:rPr>
        <w:t>Send the device to your local agent, or to the address below:</w:t>
      </w:r>
    </w:p>
    <w:p w14:paraId="6DE53F42" w14:textId="77777777" w:rsidR="00ED2669" w:rsidRPr="00C75DCA" w:rsidRDefault="004C3AA2" w:rsidP="004C3AA2">
      <w:pPr>
        <w:pStyle w:val="BodytextUserManual"/>
        <w:spacing w:before="156" w:after="156"/>
      </w:pPr>
      <w:r w:rsidRPr="00C75DCA">
        <w:rPr>
          <w:kern w:val="44"/>
          <w:szCs w:val="18"/>
        </w:rPr>
        <w:t>Floor 2, Caihong Keji Building, 36 Hi-tech North Six Road, Songpingshan Community, Xili Sub-district, Nanshan District, Shenzhen City, Chin</w:t>
      </w:r>
      <w:r w:rsidRPr="00C75DCA">
        <w:t>a</w:t>
      </w:r>
    </w:p>
    <w:p w14:paraId="0EB8B427" w14:textId="77777777" w:rsidR="00ED2669" w:rsidRPr="00C75DCA" w:rsidRDefault="00ED2669" w:rsidP="004C3AA2">
      <w:pPr>
        <w:pStyle w:val="BodytextUserManual"/>
        <w:spacing w:before="156" w:after="156"/>
      </w:pPr>
    </w:p>
    <w:p w14:paraId="5EE3E24E" w14:textId="77777777" w:rsidR="00ED2669" w:rsidRPr="00C75DCA" w:rsidRDefault="00ED2669" w:rsidP="004C3AA2">
      <w:pPr>
        <w:pStyle w:val="BodytextUserManual"/>
        <w:spacing w:before="156" w:after="156"/>
      </w:pPr>
    </w:p>
    <w:p w14:paraId="676DB5A2" w14:textId="77777777" w:rsidR="00ED2669" w:rsidRPr="00C75DCA" w:rsidRDefault="00ED2669" w:rsidP="004C3AA2">
      <w:pPr>
        <w:pStyle w:val="BodytextUserManual"/>
        <w:spacing w:before="156" w:after="156"/>
      </w:pPr>
    </w:p>
    <w:p w14:paraId="76DDE5E2" w14:textId="77777777" w:rsidR="004C3AA2" w:rsidRPr="00C75DCA" w:rsidRDefault="004C3AA2" w:rsidP="00ED2669">
      <w:pPr>
        <w:pStyle w:val="BodytextUserManual"/>
        <w:spacing w:before="156" w:after="156"/>
      </w:pPr>
    </w:p>
    <w:p w14:paraId="39C90DBB" w14:textId="77777777" w:rsidR="004C3AA2" w:rsidRPr="00C75DCA" w:rsidRDefault="004C3AA2" w:rsidP="004C3AA2">
      <w:pPr>
        <w:pStyle w:val="30"/>
        <w:spacing w:before="312" w:after="156"/>
      </w:pPr>
      <w:bookmarkStart w:id="1040" w:name="_Toc159436406"/>
      <w:r w:rsidRPr="00C75DCA">
        <w:lastRenderedPageBreak/>
        <w:t>Other Services</w:t>
      </w:r>
      <w:bookmarkEnd w:id="1040"/>
    </w:p>
    <w:p w14:paraId="712097DF" w14:textId="77777777" w:rsidR="004C3AA2" w:rsidRPr="00C75DCA" w:rsidRDefault="004C3AA2" w:rsidP="004C3AA2">
      <w:pPr>
        <w:pStyle w:val="BodytextUserManual"/>
        <w:spacing w:before="156" w:after="156"/>
      </w:pPr>
      <w:r w:rsidRPr="00C75DCA">
        <w:t xml:space="preserve">You can purchase the </w:t>
      </w:r>
      <w:r w:rsidRPr="00C75DCA">
        <w:rPr>
          <w:rFonts w:eastAsiaTheme="minorEastAsia"/>
          <w:szCs w:val="18"/>
        </w:rPr>
        <w:t>optional</w:t>
      </w:r>
      <w:r w:rsidRPr="00C75DCA">
        <w:t xml:space="preserve"> accessories directly from Autel's authorized tool suppliers, and/or your local distributor or agent.</w:t>
      </w:r>
    </w:p>
    <w:p w14:paraId="0A6F3728" w14:textId="77777777" w:rsidR="004C3AA2" w:rsidRPr="00C75DCA" w:rsidRDefault="004C3AA2" w:rsidP="004C3AA2">
      <w:pPr>
        <w:pStyle w:val="BodytextUserManual"/>
        <w:spacing w:before="156" w:after="156"/>
      </w:pPr>
      <w:r w:rsidRPr="00C75DCA">
        <w:t>Your purchase order should include the following information:</w:t>
      </w:r>
    </w:p>
    <w:p w14:paraId="67A3B7CB" w14:textId="77777777" w:rsidR="004C3AA2" w:rsidRPr="00C75DCA" w:rsidRDefault="004C3AA2">
      <w:pPr>
        <w:pStyle w:val="ac"/>
        <w:numPr>
          <w:ilvl w:val="0"/>
          <w:numId w:val="154"/>
        </w:numPr>
        <w:spacing w:before="156" w:after="156"/>
        <w:ind w:left="641" w:hanging="357"/>
        <w:rPr>
          <w:rFonts w:cs="Arial"/>
        </w:rPr>
      </w:pPr>
      <w:r w:rsidRPr="00C75DCA">
        <w:rPr>
          <w:rFonts w:cs="Arial"/>
        </w:rPr>
        <w:t>Contact information</w:t>
      </w:r>
    </w:p>
    <w:p w14:paraId="0ECEE4C7" w14:textId="77777777" w:rsidR="004C3AA2" w:rsidRPr="00C75DCA" w:rsidRDefault="004C3AA2">
      <w:pPr>
        <w:pStyle w:val="ac"/>
        <w:numPr>
          <w:ilvl w:val="0"/>
          <w:numId w:val="154"/>
        </w:numPr>
        <w:spacing w:before="156" w:after="156"/>
        <w:ind w:left="641" w:hanging="357"/>
        <w:rPr>
          <w:rFonts w:cs="Arial"/>
        </w:rPr>
      </w:pPr>
      <w:r w:rsidRPr="00C75DCA">
        <w:rPr>
          <w:rFonts w:cs="Arial"/>
        </w:rPr>
        <w:t>Product or part name</w:t>
      </w:r>
    </w:p>
    <w:p w14:paraId="322B6DB3" w14:textId="77777777" w:rsidR="004C3AA2" w:rsidRPr="00C75DCA" w:rsidRDefault="004C3AA2">
      <w:pPr>
        <w:pStyle w:val="ac"/>
        <w:numPr>
          <w:ilvl w:val="0"/>
          <w:numId w:val="154"/>
        </w:numPr>
        <w:spacing w:before="156" w:after="156"/>
        <w:ind w:left="641" w:hanging="357"/>
        <w:rPr>
          <w:rFonts w:cs="Arial"/>
        </w:rPr>
      </w:pPr>
      <w:r w:rsidRPr="00C75DCA">
        <w:rPr>
          <w:rFonts w:cs="Arial"/>
        </w:rPr>
        <w:t>Item description</w:t>
      </w:r>
    </w:p>
    <w:p w14:paraId="471C49D6" w14:textId="77777777" w:rsidR="004C3AA2" w:rsidRPr="00C75DCA" w:rsidRDefault="004C3AA2">
      <w:pPr>
        <w:pStyle w:val="ac"/>
        <w:numPr>
          <w:ilvl w:val="0"/>
          <w:numId w:val="154"/>
        </w:numPr>
        <w:spacing w:before="156" w:after="156"/>
        <w:ind w:left="641" w:hanging="357"/>
        <w:rPr>
          <w:rFonts w:cs="Arial"/>
        </w:rPr>
      </w:pPr>
      <w:r w:rsidRPr="00C75DCA">
        <w:rPr>
          <w:rFonts w:cs="Arial"/>
        </w:rPr>
        <w:t>Purchase quantity</w:t>
      </w:r>
    </w:p>
    <w:p w14:paraId="23498078" w14:textId="77777777" w:rsidR="007D4452" w:rsidRPr="00C75DCA" w:rsidRDefault="007D4452" w:rsidP="007D4452">
      <w:pPr>
        <w:pStyle w:val="Text"/>
        <w:spacing w:before="156" w:after="156"/>
      </w:pPr>
    </w:p>
    <w:p w14:paraId="55D23A62" w14:textId="77777777" w:rsidR="004C3AA2" w:rsidRPr="00C75DCA" w:rsidRDefault="004C3AA2" w:rsidP="00782E42">
      <w:pPr>
        <w:pStyle w:val="12"/>
        <w:spacing w:before="312" w:after="312"/>
      </w:pPr>
      <w:bookmarkStart w:id="1041" w:name="_Toc451525849"/>
      <w:bookmarkStart w:id="1042" w:name="_Toc38114449"/>
      <w:bookmarkStart w:id="1043" w:name="_Toc159436407"/>
      <w:bookmarkStart w:id="1044" w:name="_Toc202951378"/>
      <w:r w:rsidRPr="00C75DCA">
        <w:lastRenderedPageBreak/>
        <w:t>Compliance Information</w:t>
      </w:r>
      <w:bookmarkEnd w:id="1041"/>
      <w:bookmarkEnd w:id="1042"/>
      <w:bookmarkEnd w:id="1043"/>
      <w:bookmarkEnd w:id="1044"/>
    </w:p>
    <w:p w14:paraId="7D16A3AE" w14:textId="77777777" w:rsidR="00E55F9E" w:rsidRPr="00C75DCA" w:rsidRDefault="00E55F9E" w:rsidP="00E55F9E">
      <w:pPr>
        <w:pStyle w:val="16"/>
        <w:spacing w:before="156" w:after="156"/>
        <w:ind w:leftChars="157" w:left="283"/>
        <w:rPr>
          <w:b/>
        </w:rPr>
      </w:pPr>
      <w:r w:rsidRPr="00C75DCA">
        <w:rPr>
          <w:b/>
        </w:rPr>
        <w:t xml:space="preserve">FCC Compliance                                      </w:t>
      </w:r>
    </w:p>
    <w:p w14:paraId="6892417F" w14:textId="77777777" w:rsidR="00E55F9E" w:rsidRPr="00C75DCA" w:rsidRDefault="00444D17" w:rsidP="00444D17">
      <w:pPr>
        <w:spacing w:before="156" w:after="156"/>
        <w:rPr>
          <w:rFonts w:cs="Arial"/>
          <w:szCs w:val="18"/>
        </w:rPr>
      </w:pPr>
      <w:r w:rsidRPr="00C75DCA">
        <w:rPr>
          <w:rFonts w:cs="Arial"/>
          <w:szCs w:val="18"/>
        </w:rPr>
        <w:t>This equipment has been tested and found to comply with the limits for a Class B digital device, pursuant to part 15 of the FCC Rules. These limits are</w:t>
      </w:r>
      <w:r w:rsidRPr="00C75DCA">
        <w:rPr>
          <w:rFonts w:cs="Arial" w:hint="eastAsia"/>
          <w:szCs w:val="18"/>
        </w:rPr>
        <w:t xml:space="preserve"> </w:t>
      </w:r>
      <w:r w:rsidRPr="00C75DCA">
        <w:rPr>
          <w:rFonts w:cs="Arial"/>
          <w:szCs w:val="18"/>
        </w:rPr>
        <w:t>designed to provide reasonable protection against harmful interference in a</w:t>
      </w:r>
      <w:r w:rsidRPr="00C75DCA">
        <w:rPr>
          <w:rFonts w:cs="Arial" w:hint="eastAsia"/>
          <w:szCs w:val="18"/>
        </w:rPr>
        <w:t xml:space="preserve"> </w:t>
      </w:r>
      <w:r w:rsidRPr="00C75DCA">
        <w:rPr>
          <w:rFonts w:cs="Arial"/>
          <w:szCs w:val="18"/>
        </w:rPr>
        <w:t>residential installation. This equipment generates, uses and can radiate radio</w:t>
      </w:r>
      <w:r w:rsidRPr="00C75DCA">
        <w:rPr>
          <w:rFonts w:cs="Arial" w:hint="eastAsia"/>
          <w:szCs w:val="18"/>
        </w:rPr>
        <w:t xml:space="preserve"> </w:t>
      </w:r>
      <w:r w:rsidRPr="00C75DCA">
        <w:rPr>
          <w:rFonts w:cs="Arial"/>
          <w:szCs w:val="18"/>
        </w:rPr>
        <w:t>frequency energy and, if not installed and used in accordance with the instructions, may cause harmful interference to radio communications. However, there is no guarantee that interference will not occur in a particular installation. If this equipment does cause harmful interference to radio or television reception, which can be determined by turning the equipment off and on, the user is encouraged to try to correct the interference by one or more of the following measures</w:t>
      </w:r>
      <w:r w:rsidR="00E55F9E" w:rsidRPr="00C75DCA">
        <w:rPr>
          <w:rFonts w:cs="Arial"/>
          <w:szCs w:val="18"/>
        </w:rPr>
        <w:t xml:space="preserve">: </w:t>
      </w:r>
    </w:p>
    <w:p w14:paraId="4DE78592" w14:textId="77777777" w:rsidR="00E55F9E" w:rsidRPr="00C75DCA" w:rsidRDefault="00E55F9E">
      <w:pPr>
        <w:pStyle w:val="ac"/>
        <w:numPr>
          <w:ilvl w:val="0"/>
          <w:numId w:val="113"/>
        </w:numPr>
        <w:spacing w:beforeLines="20" w:before="62" w:afterLines="20" w:after="62"/>
        <w:ind w:left="641" w:hanging="357"/>
        <w:rPr>
          <w:rFonts w:cs="Arial"/>
          <w:b/>
          <w:szCs w:val="18"/>
        </w:rPr>
      </w:pPr>
      <w:r w:rsidRPr="00C75DCA">
        <w:rPr>
          <w:rFonts w:cs="Arial"/>
          <w:szCs w:val="18"/>
        </w:rPr>
        <w:t xml:space="preserve">Reorient or relocate the receiving antenna. </w:t>
      </w:r>
    </w:p>
    <w:p w14:paraId="45FC031D" w14:textId="77777777" w:rsidR="00E55F9E" w:rsidRPr="00C75DCA" w:rsidRDefault="00E55F9E">
      <w:pPr>
        <w:pStyle w:val="ac"/>
        <w:numPr>
          <w:ilvl w:val="0"/>
          <w:numId w:val="113"/>
        </w:numPr>
        <w:spacing w:beforeLines="20" w:before="62" w:afterLines="20" w:after="62"/>
        <w:ind w:left="641" w:hanging="357"/>
        <w:rPr>
          <w:rFonts w:cs="Arial"/>
          <w:b/>
          <w:szCs w:val="18"/>
        </w:rPr>
      </w:pPr>
      <w:r w:rsidRPr="00C75DCA">
        <w:rPr>
          <w:rFonts w:cs="Arial"/>
          <w:szCs w:val="18"/>
        </w:rPr>
        <w:t xml:space="preserve">Increase the separation between the equipment and receiver. </w:t>
      </w:r>
    </w:p>
    <w:p w14:paraId="7010378A" w14:textId="77777777" w:rsidR="00E55F9E" w:rsidRPr="00C75DCA" w:rsidRDefault="00E55F9E">
      <w:pPr>
        <w:pStyle w:val="ac"/>
        <w:numPr>
          <w:ilvl w:val="0"/>
          <w:numId w:val="113"/>
        </w:numPr>
        <w:spacing w:beforeLines="20" w:before="62" w:afterLines="20" w:after="62"/>
        <w:ind w:left="641" w:hanging="357"/>
        <w:rPr>
          <w:rFonts w:cs="Arial"/>
          <w:b/>
          <w:szCs w:val="18"/>
        </w:rPr>
      </w:pPr>
      <w:r w:rsidRPr="00C75DCA">
        <w:rPr>
          <w:rFonts w:cs="Arial"/>
          <w:szCs w:val="18"/>
        </w:rPr>
        <w:t xml:space="preserve">Connect the equipment into an outlet on a circuit different from that to which the receiver is connected. </w:t>
      </w:r>
    </w:p>
    <w:p w14:paraId="392F9854" w14:textId="77777777" w:rsidR="00E55F9E" w:rsidRPr="00C75DCA" w:rsidRDefault="00E55F9E">
      <w:pPr>
        <w:pStyle w:val="ac"/>
        <w:numPr>
          <w:ilvl w:val="0"/>
          <w:numId w:val="113"/>
        </w:numPr>
        <w:spacing w:beforeLines="20" w:before="62" w:afterLines="20" w:after="62"/>
        <w:ind w:left="641" w:hanging="357"/>
        <w:rPr>
          <w:rFonts w:cs="Arial"/>
          <w:b/>
          <w:szCs w:val="18"/>
        </w:rPr>
      </w:pPr>
      <w:r w:rsidRPr="00C75DCA">
        <w:rPr>
          <w:rFonts w:cs="Arial"/>
          <w:szCs w:val="18"/>
        </w:rPr>
        <w:t xml:space="preserve">Consult the dealer or an experienced radio/TV technician for help. </w:t>
      </w:r>
    </w:p>
    <w:p w14:paraId="71F39745" w14:textId="77777777" w:rsidR="00236C7C" w:rsidRPr="00C75DCA" w:rsidRDefault="00236C7C" w:rsidP="00236C7C">
      <w:pPr>
        <w:pBdr>
          <w:top w:val="single" w:sz="4" w:space="1" w:color="auto"/>
        </w:pBdr>
        <w:spacing w:beforeLines="0" w:before="0" w:afterLines="0" w:after="0"/>
        <w:rPr>
          <w:rFonts w:cs="Arial"/>
          <w:b/>
          <w:szCs w:val="18"/>
        </w:rPr>
      </w:pPr>
      <w:r w:rsidRPr="00C75DCA">
        <w:rPr>
          <w:rFonts w:cs="Arial"/>
          <w:b/>
          <w:i/>
          <w:noProof/>
          <w:szCs w:val="18"/>
        </w:rPr>
        <w:drawing>
          <wp:anchor distT="0" distB="0" distL="114300" distR="114300" simplePos="0" relativeHeight="252140544" behindDoc="0" locked="0" layoutInCell="1" allowOverlap="1" wp14:anchorId="19B1228F" wp14:editId="3B877C40">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87" cstate="print">
                      <a:extLst>
                        <a:ext uri="{28A0092B-C50C-407E-A947-70E740481C1C}">
                          <a14:useLocalDpi xmlns:a14="http://schemas.microsoft.com/office/drawing/2010/main" val="0"/>
                        </a:ext>
                      </a:extLst>
                    </a:blip>
                    <a:stretch>
                      <a:fillRect/>
                    </a:stretch>
                  </pic:blipFill>
                  <pic:spPr>
                    <a:xfrm>
                      <a:off x="0" y="0"/>
                      <a:ext cx="166370" cy="144145"/>
                    </a:xfrm>
                    <a:prstGeom prst="rect">
                      <a:avLst/>
                    </a:prstGeom>
                  </pic:spPr>
                </pic:pic>
              </a:graphicData>
            </a:graphic>
          </wp:anchor>
        </w:drawing>
      </w:r>
      <w:r w:rsidRPr="00C75DCA">
        <w:rPr>
          <w:rFonts w:cs="Arial"/>
          <w:b/>
          <w:szCs w:val="18"/>
        </w:rPr>
        <w:t>WARNING</w:t>
      </w:r>
    </w:p>
    <w:p w14:paraId="28FF1A38" w14:textId="77777777" w:rsidR="00236C7C" w:rsidRPr="00C75DCA" w:rsidRDefault="00236C7C" w:rsidP="00236C7C">
      <w:pPr>
        <w:pBdr>
          <w:bottom w:val="single" w:sz="4" w:space="1" w:color="auto"/>
        </w:pBdr>
        <w:spacing w:beforeLines="0" w:before="0" w:afterLines="0" w:after="0"/>
        <w:rPr>
          <w:rFonts w:cs="Arial"/>
          <w:szCs w:val="18"/>
        </w:rPr>
      </w:pPr>
      <w:r w:rsidRPr="00C75DCA">
        <w:rPr>
          <w:rFonts w:cs="Arial"/>
          <w:szCs w:val="18"/>
        </w:rPr>
        <w:t>Changes or modifications not expressly approved by the party responsible for compliance would void the user’s authority to operate the equipment.</w:t>
      </w:r>
    </w:p>
    <w:p w14:paraId="5D9D9C66" w14:textId="77777777" w:rsidR="00236C7C" w:rsidRPr="00C75DCA" w:rsidRDefault="00236C7C" w:rsidP="00236C7C">
      <w:pPr>
        <w:spacing w:before="156" w:after="156"/>
        <w:rPr>
          <w:rFonts w:cs="Arial"/>
          <w:szCs w:val="18"/>
        </w:rPr>
      </w:pPr>
      <w:r w:rsidRPr="00C75DCA">
        <w:rPr>
          <w:rFonts w:cs="Arial"/>
          <w:szCs w:val="18"/>
        </w:rPr>
        <w:t>This device complies with Part 15 of the FCC Rules. Operation is subject to the following two conditions:</w:t>
      </w:r>
    </w:p>
    <w:p w14:paraId="0285EEE4" w14:textId="77777777" w:rsidR="00236C7C" w:rsidRPr="00C75DCA" w:rsidRDefault="00236C7C">
      <w:pPr>
        <w:pStyle w:val="ac"/>
        <w:numPr>
          <w:ilvl w:val="0"/>
          <w:numId w:val="112"/>
        </w:numPr>
        <w:spacing w:beforeLines="20" w:before="62" w:afterLines="20" w:after="62"/>
        <w:ind w:left="641" w:hanging="357"/>
        <w:rPr>
          <w:rFonts w:cs="Arial"/>
          <w:b/>
          <w:szCs w:val="18"/>
        </w:rPr>
      </w:pPr>
      <w:r w:rsidRPr="00C75DCA">
        <w:rPr>
          <w:rFonts w:cs="Arial"/>
          <w:szCs w:val="18"/>
        </w:rPr>
        <w:t xml:space="preserve">This device may not cause harmful interference. </w:t>
      </w:r>
    </w:p>
    <w:p w14:paraId="672A61A4" w14:textId="77777777" w:rsidR="00236C7C" w:rsidRPr="00C75DCA" w:rsidRDefault="00236C7C">
      <w:pPr>
        <w:pStyle w:val="ac"/>
        <w:numPr>
          <w:ilvl w:val="0"/>
          <w:numId w:val="112"/>
        </w:numPr>
        <w:spacing w:beforeLines="20" w:before="62" w:afterLines="20" w:after="62"/>
        <w:ind w:left="641" w:hanging="357"/>
        <w:rPr>
          <w:rFonts w:cs="Arial"/>
          <w:b/>
          <w:szCs w:val="18"/>
        </w:rPr>
      </w:pPr>
      <w:r w:rsidRPr="00C75DCA">
        <w:rPr>
          <w:rFonts w:cs="Arial"/>
          <w:szCs w:val="18"/>
        </w:rPr>
        <w:t xml:space="preserve">This device must accept any interference received, including interference that may cause undesired operation. </w:t>
      </w:r>
    </w:p>
    <w:p w14:paraId="5FF0AEFD" w14:textId="77777777" w:rsidR="00444D17" w:rsidRPr="00C75DCA" w:rsidRDefault="00444D17" w:rsidP="00E55F9E">
      <w:pPr>
        <w:spacing w:before="156" w:after="156"/>
        <w:rPr>
          <w:rFonts w:cs="Arial"/>
          <w:b/>
          <w:szCs w:val="18"/>
        </w:rPr>
      </w:pPr>
      <w:r w:rsidRPr="00C75DCA">
        <w:rPr>
          <w:rFonts w:cs="Arial"/>
          <w:b/>
          <w:szCs w:val="18"/>
        </w:rPr>
        <w:t>RF Exposure Information</w:t>
      </w:r>
    </w:p>
    <w:p w14:paraId="5EAA0D83" w14:textId="2AEC12F1" w:rsidR="00037DAC" w:rsidRPr="00C75DCA" w:rsidRDefault="00444D17" w:rsidP="002C740E">
      <w:pPr>
        <w:spacing w:before="156" w:after="156"/>
        <w:rPr>
          <w:rFonts w:cs="Arial"/>
          <w:szCs w:val="18"/>
        </w:rPr>
      </w:pPr>
      <w:r w:rsidRPr="00C75DCA">
        <w:rPr>
          <w:rFonts w:cs="Arial"/>
          <w:szCs w:val="18"/>
        </w:rPr>
        <w:t>FCC RF Exposure requirements: The highest SAR value reported under this standard during product certification for use next to the head with the minimum separation distance of 5mm. This transmitter must not be collocated or operating in conjunction with any other antenna or transmitter.</w:t>
      </w:r>
    </w:p>
    <w:p w14:paraId="3CD5407E" w14:textId="77777777" w:rsidR="0077521E" w:rsidRPr="00C75DCA" w:rsidRDefault="0077521E" w:rsidP="00444D17">
      <w:pPr>
        <w:spacing w:before="156" w:after="156"/>
        <w:rPr>
          <w:rFonts w:cs="Arial"/>
          <w:szCs w:val="18"/>
        </w:rPr>
      </w:pPr>
    </w:p>
    <w:p w14:paraId="5C17FCCF" w14:textId="77777777" w:rsidR="00444D17" w:rsidRPr="00C75DCA" w:rsidRDefault="00444D17" w:rsidP="00444D17">
      <w:pPr>
        <w:spacing w:before="156" w:after="156"/>
        <w:rPr>
          <w:rFonts w:cs="Arial"/>
          <w:szCs w:val="18"/>
        </w:rPr>
      </w:pPr>
      <w:r w:rsidRPr="00C75DCA">
        <w:rPr>
          <w:rFonts w:cs="Arial"/>
          <w:szCs w:val="18"/>
        </w:rPr>
        <w:lastRenderedPageBreak/>
        <w:t xml:space="preserve">This product is </w:t>
      </w:r>
      <w:r w:rsidR="00BE5028" w:rsidRPr="00C75DCA">
        <w:rPr>
          <w:rFonts w:cs="Arial" w:hint="eastAsia"/>
          <w:szCs w:val="18"/>
        </w:rPr>
        <w:t xml:space="preserve">in </w:t>
      </w:r>
      <w:r w:rsidRPr="00C75DCA">
        <w:rPr>
          <w:rFonts w:cs="Arial"/>
          <w:szCs w:val="18"/>
        </w:rPr>
        <w:t xml:space="preserve">compliance </w:t>
      </w:r>
      <w:r w:rsidR="00BE5028" w:rsidRPr="00C75DCA">
        <w:rPr>
          <w:rFonts w:cs="Arial" w:hint="eastAsia"/>
          <w:szCs w:val="18"/>
        </w:rPr>
        <w:t>with</w:t>
      </w:r>
      <w:r w:rsidR="00BE5028" w:rsidRPr="00C75DCA">
        <w:rPr>
          <w:rFonts w:cs="Arial"/>
          <w:szCs w:val="18"/>
        </w:rPr>
        <w:t xml:space="preserve"> </w:t>
      </w:r>
      <w:r w:rsidRPr="00C75DCA">
        <w:rPr>
          <w:rFonts w:cs="Arial"/>
          <w:szCs w:val="18"/>
        </w:rPr>
        <w:t xml:space="preserve">FCC RF Exposure requirements and refers to FCC website </w:t>
      </w:r>
      <w:hyperlink r:id="rId288" w:history="1">
        <w:r w:rsidRPr="00C75DCA">
          <w:rPr>
            <w:rStyle w:val="ab"/>
            <w:rFonts w:cs="Arial"/>
            <w:szCs w:val="18"/>
          </w:rPr>
          <w:t>https://apps.fcc.gov/oetcf/eas/reports/GenericSearch.cfm</w:t>
        </w:r>
      </w:hyperlink>
      <w:r w:rsidRPr="00C75DCA">
        <w:rPr>
          <w:rFonts w:cs="Arial" w:hint="eastAsia"/>
          <w:szCs w:val="18"/>
        </w:rPr>
        <w:t>. S</w:t>
      </w:r>
      <w:r w:rsidRPr="00C75DCA">
        <w:rPr>
          <w:rFonts w:cs="Arial"/>
          <w:szCs w:val="18"/>
        </w:rPr>
        <w:t xml:space="preserve">earch for FCC ID: </w:t>
      </w:r>
      <w:r w:rsidR="000B28F1" w:rsidRPr="00C75DCA">
        <w:rPr>
          <w:rFonts w:cs="Arial"/>
          <w:szCs w:val="18"/>
        </w:rPr>
        <w:t>WQ8-DV2379</w:t>
      </w:r>
      <w:r w:rsidRPr="00C75DCA">
        <w:rPr>
          <w:rFonts w:cs="Arial" w:hint="eastAsia"/>
          <w:szCs w:val="18"/>
        </w:rPr>
        <w:t>.</w:t>
      </w:r>
    </w:p>
    <w:p w14:paraId="1F4A85A4" w14:textId="77777777" w:rsidR="00444D17" w:rsidRPr="00C75DCA" w:rsidRDefault="00444D17" w:rsidP="00E55F9E">
      <w:pPr>
        <w:spacing w:before="156" w:after="156"/>
        <w:rPr>
          <w:rFonts w:cs="Arial"/>
          <w:b/>
          <w:bCs/>
          <w:szCs w:val="18"/>
        </w:rPr>
      </w:pPr>
      <w:r w:rsidRPr="00C75DCA">
        <w:rPr>
          <w:rFonts w:cs="Arial"/>
          <w:b/>
          <w:bCs/>
          <w:szCs w:val="18"/>
        </w:rPr>
        <w:t>IC NOTICE TO CANADIAN USERS</w:t>
      </w:r>
    </w:p>
    <w:p w14:paraId="08F5A266" w14:textId="77777777" w:rsidR="00E55F9E" w:rsidRPr="00C75DCA" w:rsidRDefault="00F629A3" w:rsidP="00E55F9E">
      <w:pPr>
        <w:spacing w:before="156" w:after="156"/>
        <w:rPr>
          <w:rFonts w:cs="Arial"/>
          <w:szCs w:val="18"/>
        </w:rPr>
      </w:pPr>
      <w:r w:rsidRPr="00C75DCA">
        <w:rPr>
          <w:rFonts w:cs="Arial"/>
          <w:szCs w:val="18"/>
        </w:rPr>
        <w:t>This device contains licence-exempt transmitter(s)/receiver(s) that comply with Innovation, Science and Economic Development Canada’s licence-exempt RSS(s). Operation is subject to the following two conditions</w:t>
      </w:r>
      <w:r w:rsidR="00E55F9E" w:rsidRPr="00C75DCA">
        <w:rPr>
          <w:rFonts w:cs="Arial"/>
          <w:szCs w:val="18"/>
        </w:rPr>
        <w:t>:</w:t>
      </w:r>
    </w:p>
    <w:p w14:paraId="5263D0E9" w14:textId="77777777" w:rsidR="00E55F9E" w:rsidRPr="00C75DCA" w:rsidRDefault="00E55F9E" w:rsidP="00E55F9E">
      <w:pPr>
        <w:spacing w:before="156" w:after="156"/>
        <w:rPr>
          <w:rFonts w:cs="Arial"/>
          <w:szCs w:val="18"/>
        </w:rPr>
      </w:pPr>
      <w:r w:rsidRPr="00C75DCA">
        <w:rPr>
          <w:rFonts w:cs="Arial"/>
          <w:szCs w:val="18"/>
        </w:rPr>
        <w:t>(1) This device may not cause interference</w:t>
      </w:r>
      <w:r w:rsidR="00F629A3" w:rsidRPr="00C75DCA">
        <w:rPr>
          <w:rFonts w:cs="Arial" w:hint="eastAsia"/>
          <w:szCs w:val="18"/>
        </w:rPr>
        <w:t>.</w:t>
      </w:r>
    </w:p>
    <w:p w14:paraId="5A525AC7" w14:textId="77777777" w:rsidR="00E55F9E" w:rsidRPr="00C75DCA" w:rsidRDefault="00E55F9E" w:rsidP="00E55F9E">
      <w:pPr>
        <w:spacing w:before="156" w:after="156"/>
        <w:rPr>
          <w:rFonts w:cs="Arial"/>
          <w:szCs w:val="18"/>
        </w:rPr>
      </w:pPr>
      <w:r w:rsidRPr="00C75DCA">
        <w:rPr>
          <w:rFonts w:cs="Arial"/>
          <w:szCs w:val="18"/>
        </w:rPr>
        <w:t>(2) This device must accept any interference, including interference that may cause undesired operation of the device.</w:t>
      </w:r>
    </w:p>
    <w:p w14:paraId="24715FDB" w14:textId="77777777" w:rsidR="00E55F9E" w:rsidRPr="00C75DCA" w:rsidRDefault="00F629A3" w:rsidP="00E55F9E">
      <w:pPr>
        <w:spacing w:before="156" w:after="156"/>
        <w:rPr>
          <w:rFonts w:cs="Arial"/>
          <w:szCs w:val="18"/>
        </w:rPr>
      </w:pPr>
      <w:r w:rsidRPr="00C75DCA">
        <w:rPr>
          <w:rFonts w:cs="Arial"/>
          <w:szCs w:val="18"/>
        </w:rPr>
        <w:t>L’émetteur/récepteur exempt de licence contenu dans le présent appareil est conforme aux CNR d’Innovation, Sciences et Développement économique Canada applicables aux appareils radio exempts de licence. L’exploitation est autorisée aux deux conditions suivantes</w:t>
      </w:r>
      <w:r w:rsidR="00E55F9E" w:rsidRPr="00C75DCA">
        <w:rPr>
          <w:rFonts w:cs="Arial"/>
          <w:szCs w:val="18"/>
        </w:rPr>
        <w:t>:</w:t>
      </w:r>
    </w:p>
    <w:p w14:paraId="2C772D0D" w14:textId="77777777" w:rsidR="00E55F9E" w:rsidRPr="00C75DCA" w:rsidRDefault="00E55F9E" w:rsidP="00E55F9E">
      <w:pPr>
        <w:spacing w:before="156" w:after="156"/>
        <w:rPr>
          <w:rFonts w:cs="Arial"/>
          <w:szCs w:val="18"/>
        </w:rPr>
      </w:pPr>
      <w:r w:rsidRPr="00C75DCA">
        <w:rPr>
          <w:rFonts w:cs="Arial"/>
          <w:szCs w:val="18"/>
        </w:rPr>
        <w:t>(1) l'appareil nedoit pas produire de brouillage</w:t>
      </w:r>
      <w:r w:rsidR="00F629A3" w:rsidRPr="00C75DCA">
        <w:rPr>
          <w:rFonts w:cs="Arial" w:hint="eastAsia"/>
          <w:szCs w:val="18"/>
        </w:rPr>
        <w:t>;</w:t>
      </w:r>
    </w:p>
    <w:p w14:paraId="7308130D" w14:textId="77777777" w:rsidR="00E55F9E" w:rsidRPr="00C75DCA" w:rsidRDefault="00E55F9E" w:rsidP="00E55F9E">
      <w:pPr>
        <w:spacing w:before="156" w:after="156"/>
        <w:rPr>
          <w:rFonts w:cs="Arial"/>
          <w:szCs w:val="18"/>
        </w:rPr>
      </w:pPr>
      <w:r w:rsidRPr="00C75DCA">
        <w:rPr>
          <w:rFonts w:cs="Arial"/>
          <w:szCs w:val="18"/>
        </w:rPr>
        <w:t>(2) l'utilisateur de l'appareil doit accepter tout brouillage radioélectrique subi, même si le brouillage est susceptible d'en compromettre le fonctionnement.</w:t>
      </w:r>
    </w:p>
    <w:p w14:paraId="17CFD6EE" w14:textId="77777777" w:rsidR="00F629A3" w:rsidRPr="00C75DCA" w:rsidRDefault="00F629A3" w:rsidP="00F629A3">
      <w:pPr>
        <w:spacing w:before="156" w:after="156"/>
        <w:rPr>
          <w:rFonts w:cs="Arial"/>
          <w:szCs w:val="18"/>
        </w:rPr>
      </w:pPr>
      <w:r w:rsidRPr="00C75DCA">
        <w:rPr>
          <w:rFonts w:cs="Arial"/>
          <w:szCs w:val="18"/>
        </w:rPr>
        <w:t>Operation of this device is restricted to indoor use only. (5150-5250MHz)</w:t>
      </w:r>
    </w:p>
    <w:p w14:paraId="1B753005" w14:textId="77777777" w:rsidR="00F629A3" w:rsidRPr="00C75DCA" w:rsidRDefault="00F629A3" w:rsidP="00F629A3">
      <w:pPr>
        <w:spacing w:before="156" w:after="156"/>
        <w:rPr>
          <w:rFonts w:cs="Arial"/>
          <w:szCs w:val="18"/>
        </w:rPr>
      </w:pPr>
      <w:r w:rsidRPr="00C75DCA">
        <w:rPr>
          <w:rFonts w:cs="Arial"/>
          <w:szCs w:val="18"/>
        </w:rPr>
        <w:t>Le fonctionnement de cet appareil est limité à une utilisation en intérieur uniquement. (5150-5250MHz)</w:t>
      </w:r>
    </w:p>
    <w:p w14:paraId="79BFF532" w14:textId="77777777" w:rsidR="00F629A3" w:rsidRPr="00C75DCA" w:rsidRDefault="00F629A3" w:rsidP="00F629A3">
      <w:pPr>
        <w:spacing w:before="156" w:after="156"/>
        <w:rPr>
          <w:rFonts w:cs="Arial"/>
          <w:szCs w:val="18"/>
        </w:rPr>
      </w:pPr>
      <w:r w:rsidRPr="00C75DCA">
        <w:rPr>
          <w:rFonts w:cs="Arial"/>
          <w:szCs w:val="18"/>
        </w:rPr>
        <w:t xml:space="preserve">This EUT is </w:t>
      </w:r>
      <w:r w:rsidR="00713D61" w:rsidRPr="00C75DCA">
        <w:rPr>
          <w:rFonts w:cs="Arial" w:hint="eastAsia"/>
          <w:szCs w:val="18"/>
        </w:rPr>
        <w:t xml:space="preserve">in </w:t>
      </w:r>
      <w:r w:rsidRPr="00C75DCA">
        <w:rPr>
          <w:rFonts w:cs="Arial"/>
          <w:szCs w:val="18"/>
        </w:rPr>
        <w:t>compliance with SAR for general population/uncontrolled exposure limits in IC RSS-102 and had been tested in accordance with the measurement methods and procedures specified in IEEE 1528 and IEC 62209. This equipment should be installed and operated with minimum distance 5 mm between the radiator and your body. This device and its antenna(s) must not be co-located or operating in conjunction with any other antenna or transmitter.</w:t>
      </w:r>
    </w:p>
    <w:p w14:paraId="542E8702" w14:textId="77777777" w:rsidR="00F629A3" w:rsidRPr="00C75DCA" w:rsidRDefault="00F629A3" w:rsidP="00F629A3">
      <w:pPr>
        <w:spacing w:before="156" w:after="156"/>
        <w:rPr>
          <w:rFonts w:cs="Arial"/>
          <w:szCs w:val="18"/>
        </w:rPr>
      </w:pPr>
      <w:r w:rsidRPr="00C75DCA">
        <w:rPr>
          <w:rFonts w:cs="Arial"/>
          <w:szCs w:val="18"/>
        </w:rPr>
        <w:t>Cet EST est conforme au SAR pour la population générale/limites d'exposition non contrôlées dans IC RSS-102 et a été testé conformément aux méthodes et procédures de mesure spécifiées dans IEEE 1528 et CEI 62209. Cet équipement doit être installé et utilis</w:t>
      </w:r>
      <w:r w:rsidRPr="00C75DCA">
        <w:rPr>
          <w:rFonts w:cs="Arial" w:hint="eastAsia"/>
          <w:szCs w:val="18"/>
        </w:rPr>
        <w:t>é</w:t>
      </w:r>
      <w:r w:rsidRPr="00C75DCA">
        <w:rPr>
          <w:rFonts w:cs="Arial"/>
          <w:szCs w:val="18"/>
        </w:rPr>
        <w:t xml:space="preserve"> à une distance minimale de 5 mm entre le radiateur et votre corps. Cet appareil et ses antennes ne doivent pas être situés ou fonctionner en conjonction avec une autre antenne ou un autre émetteur</w:t>
      </w:r>
      <w:r w:rsidRPr="00C75DCA">
        <w:rPr>
          <w:rFonts w:cs="Arial" w:hint="eastAsia"/>
          <w:szCs w:val="18"/>
        </w:rPr>
        <w:t>.</w:t>
      </w:r>
    </w:p>
    <w:p w14:paraId="17FE3DB5" w14:textId="77777777" w:rsidR="00037DAC" w:rsidRPr="00C75DCA" w:rsidRDefault="00037DAC" w:rsidP="00F629A3">
      <w:pPr>
        <w:spacing w:before="156" w:after="156"/>
        <w:rPr>
          <w:rFonts w:cs="Arial"/>
          <w:szCs w:val="18"/>
        </w:rPr>
      </w:pPr>
    </w:p>
    <w:p w14:paraId="0F920466" w14:textId="77777777" w:rsidR="00E55F9E" w:rsidRPr="00C75DCA" w:rsidRDefault="00E55F9E" w:rsidP="00E55F9E">
      <w:pPr>
        <w:pStyle w:val="16"/>
        <w:spacing w:before="156" w:after="156"/>
        <w:ind w:leftChars="0" w:left="284"/>
        <w:rPr>
          <w:b/>
        </w:rPr>
      </w:pPr>
      <w:r w:rsidRPr="00C75DCA">
        <w:rPr>
          <w:b/>
        </w:rPr>
        <w:lastRenderedPageBreak/>
        <w:t>CE Compliance</w:t>
      </w:r>
    </w:p>
    <w:p w14:paraId="6FBF8702" w14:textId="77777777" w:rsidR="00E55F9E" w:rsidRPr="00C75DCA" w:rsidRDefault="00E55F9E" w:rsidP="00E55F9E">
      <w:pPr>
        <w:pStyle w:val="BodytextUserManual"/>
        <w:spacing w:before="156" w:after="156"/>
      </w:pPr>
      <w:r w:rsidRPr="00C75DCA">
        <w:t>RED Directive 2014/53/EU.</w:t>
      </w:r>
    </w:p>
    <w:p w14:paraId="21AB3C48" w14:textId="77777777" w:rsidR="00E55F9E" w:rsidRPr="00C75DCA" w:rsidRDefault="00E55F9E" w:rsidP="00E55F9E">
      <w:pPr>
        <w:pStyle w:val="16"/>
        <w:spacing w:before="156" w:after="156"/>
        <w:ind w:leftChars="0" w:left="284"/>
        <w:rPr>
          <w:b/>
        </w:rPr>
      </w:pPr>
      <w:r w:rsidRPr="00C75DCA">
        <w:rPr>
          <w:b/>
        </w:rPr>
        <w:t>RoHS Compliance</w:t>
      </w:r>
    </w:p>
    <w:p w14:paraId="41346701" w14:textId="77777777" w:rsidR="006529D5" w:rsidRPr="00C75DCA" w:rsidRDefault="00E55F9E" w:rsidP="00E55F9E">
      <w:pPr>
        <w:pStyle w:val="16"/>
        <w:spacing w:before="156" w:after="156"/>
        <w:ind w:leftChars="0" w:left="283"/>
      </w:pPr>
      <w:r w:rsidRPr="00C75DCA">
        <w:t>This device is declared to be in compliance with the European RoHS Directive 2011/65/EU.</w:t>
      </w:r>
    </w:p>
    <w:p w14:paraId="12606AD5" w14:textId="77777777" w:rsidR="004C3AA2" w:rsidRPr="00C75DCA" w:rsidRDefault="004C3AA2" w:rsidP="004C3AA2">
      <w:pPr>
        <w:pStyle w:val="BodytextUserManual"/>
        <w:spacing w:before="156" w:after="156"/>
      </w:pPr>
    </w:p>
    <w:p w14:paraId="17EF1C36" w14:textId="77777777" w:rsidR="004C3AA2" w:rsidRPr="00C75DCA" w:rsidRDefault="004C3AA2" w:rsidP="004C3AA2">
      <w:pPr>
        <w:pStyle w:val="BodytextUserManual"/>
        <w:spacing w:before="156" w:after="156"/>
      </w:pPr>
    </w:p>
    <w:p w14:paraId="4B1A0B40" w14:textId="77777777" w:rsidR="004C3AA2" w:rsidRPr="00C75DCA" w:rsidRDefault="004C3AA2" w:rsidP="00782E42">
      <w:pPr>
        <w:pStyle w:val="12"/>
        <w:spacing w:before="312" w:after="312"/>
      </w:pPr>
      <w:bookmarkStart w:id="1045" w:name="_Toc451525850"/>
      <w:bookmarkStart w:id="1046" w:name="_Toc38114450"/>
      <w:bookmarkStart w:id="1047" w:name="_Toc159436408"/>
      <w:bookmarkStart w:id="1048" w:name="_Toc202951379"/>
      <w:r w:rsidRPr="00C75DCA">
        <w:lastRenderedPageBreak/>
        <w:t>Warranty</w:t>
      </w:r>
      <w:bookmarkEnd w:id="1045"/>
      <w:bookmarkEnd w:id="1046"/>
      <w:bookmarkEnd w:id="1047"/>
      <w:bookmarkEnd w:id="1048"/>
    </w:p>
    <w:p w14:paraId="412E629A" w14:textId="77777777" w:rsidR="004C3AA2" w:rsidRPr="00C75DCA" w:rsidRDefault="004C3AA2" w:rsidP="004C3AA2">
      <w:pPr>
        <w:spacing w:before="156" w:after="156"/>
        <w:rPr>
          <w:rFonts w:cs="Arial"/>
          <w:b/>
          <w:bCs/>
          <w:sz w:val="21"/>
          <w:szCs w:val="21"/>
        </w:rPr>
      </w:pPr>
      <w:bookmarkStart w:id="1049" w:name="_Toc38114451"/>
      <w:r w:rsidRPr="00C75DCA">
        <w:rPr>
          <w:rFonts w:cs="Arial"/>
          <w:b/>
          <w:bCs/>
          <w:sz w:val="21"/>
          <w:szCs w:val="21"/>
        </w:rPr>
        <w:t>12-Month Limited Warranty</w:t>
      </w:r>
      <w:bookmarkEnd w:id="1049"/>
    </w:p>
    <w:p w14:paraId="2B898B4F" w14:textId="77777777" w:rsidR="004C3AA2" w:rsidRPr="00C75DCA" w:rsidRDefault="004C3AA2" w:rsidP="004C3AA2">
      <w:pPr>
        <w:pStyle w:val="BodytextUserManual"/>
        <w:spacing w:before="156" w:after="156"/>
      </w:pPr>
      <w:r w:rsidRPr="00C75DCA">
        <w:t>Autel Intelligent Technology Corp., Ltd. (the Company) warrants to the original retail purchaser of this MaxiSys tablet that should this product or any part thereof during normal usage and under normal conditions be proven defective in material or workmanship that results in product failure within twelve (12) months period from the date of purchase, such defect(s) will be repaired, or replaced (with new or rebuilt parts) with Proof of Purchase, at the Company's option, without charge for parts or labor directly related to the defect(s).</w:t>
      </w:r>
    </w:p>
    <w:p w14:paraId="56B2159D" w14:textId="77777777" w:rsidR="004C3AA2" w:rsidRPr="00C75DCA" w:rsidRDefault="004C3AA2" w:rsidP="005E7B46">
      <w:pPr>
        <w:pStyle w:val="NOTE0"/>
        <w:spacing w:before="62" w:after="62"/>
      </w:pPr>
      <w:r w:rsidRPr="00C75DCA">
        <w:rPr>
          <w:b w:val="0"/>
          <w:noProof/>
        </w:rPr>
        <w:drawing>
          <wp:anchor distT="0" distB="0" distL="114300" distR="114300" simplePos="0" relativeHeight="251969536" behindDoc="0" locked="0" layoutInCell="1" allowOverlap="1" wp14:anchorId="7154CAB6" wp14:editId="6211B39C">
            <wp:simplePos x="0" y="0"/>
            <wp:positionH relativeFrom="column">
              <wp:posOffset>13905</wp:posOffset>
            </wp:positionH>
            <wp:positionV relativeFrom="paragraph">
              <wp:posOffset>30480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C75DCA">
        <w:t>NOTE</w:t>
      </w:r>
    </w:p>
    <w:p w14:paraId="08F3FF8E" w14:textId="77777777" w:rsidR="004C3AA2" w:rsidRPr="00C75DCA" w:rsidRDefault="004C3AA2" w:rsidP="005E7B46">
      <w:pPr>
        <w:pStyle w:val="NOTE1"/>
        <w:spacing w:before="62" w:after="62"/>
      </w:pPr>
      <w:r w:rsidRPr="00C75DCA">
        <w:t>If the warranty period is inconsistent with local laws and regulations, please comply with the relevant local laws and regulations.</w:t>
      </w:r>
    </w:p>
    <w:p w14:paraId="139FA40F" w14:textId="77777777" w:rsidR="004C3AA2" w:rsidRPr="00C75DCA" w:rsidRDefault="004C3AA2" w:rsidP="004C3AA2">
      <w:pPr>
        <w:pStyle w:val="BodytextUserManual"/>
        <w:spacing w:before="156" w:after="156"/>
      </w:pPr>
      <w:r w:rsidRPr="00C75DCA">
        <w:t>The Company shall not be liable for any incidental or consequential damages arising from the use, misuse, or mounting of the device. Some states do not allow limitation on how long an implied warranty lasts, so the above limitations may not apply to you.</w:t>
      </w:r>
    </w:p>
    <w:p w14:paraId="6E659323" w14:textId="77777777" w:rsidR="004C3AA2" w:rsidRPr="00C75DCA" w:rsidRDefault="004C3AA2" w:rsidP="004C3AA2">
      <w:pPr>
        <w:spacing w:before="156" w:after="156"/>
        <w:rPr>
          <w:rFonts w:cs="Arial"/>
          <w:b/>
          <w:bCs/>
          <w:sz w:val="21"/>
          <w:szCs w:val="21"/>
        </w:rPr>
      </w:pPr>
      <w:r w:rsidRPr="00C75DCA">
        <w:rPr>
          <w:rFonts w:cs="Arial"/>
          <w:b/>
          <w:bCs/>
          <w:sz w:val="21"/>
          <w:szCs w:val="21"/>
        </w:rPr>
        <w:t>This warranty does not apply to:</w:t>
      </w:r>
    </w:p>
    <w:p w14:paraId="49CA8EB0" w14:textId="77777777" w:rsidR="004C3AA2" w:rsidRPr="00C75DCA" w:rsidRDefault="004C3AA2">
      <w:pPr>
        <w:pStyle w:val="ac"/>
        <w:numPr>
          <w:ilvl w:val="0"/>
          <w:numId w:val="155"/>
        </w:numPr>
        <w:spacing w:beforeLines="30" w:before="93" w:afterLines="30" w:after="93"/>
        <w:ind w:left="641" w:hanging="357"/>
        <w:rPr>
          <w:rFonts w:cs="Arial"/>
        </w:rPr>
      </w:pPr>
      <w:r w:rsidRPr="00C75DCA">
        <w:rPr>
          <w:rFonts w:cs="Arial"/>
        </w:rPr>
        <w:t>Products subjected to abnormal use or conditions, accident, mishandling, neglect, unauthorized alteration, misuse, improper installation or repair or improper storage;</w:t>
      </w:r>
    </w:p>
    <w:p w14:paraId="7AD0E235" w14:textId="77777777" w:rsidR="004C3AA2" w:rsidRPr="00C75DCA" w:rsidRDefault="004C3AA2">
      <w:pPr>
        <w:pStyle w:val="ac"/>
        <w:numPr>
          <w:ilvl w:val="0"/>
          <w:numId w:val="155"/>
        </w:numPr>
        <w:spacing w:beforeLines="30" w:before="93" w:afterLines="30" w:after="93"/>
        <w:ind w:left="641" w:hanging="357"/>
        <w:rPr>
          <w:rFonts w:cs="Arial"/>
        </w:rPr>
      </w:pPr>
      <w:r w:rsidRPr="00C75DCA">
        <w:rPr>
          <w:rFonts w:cs="Arial"/>
        </w:rPr>
        <w:t>Products whose mechanical serial number or electronic serial number has been removed, altered or defaced;</w:t>
      </w:r>
    </w:p>
    <w:p w14:paraId="3A82F727" w14:textId="77777777" w:rsidR="004C3AA2" w:rsidRPr="00C75DCA" w:rsidRDefault="004C3AA2">
      <w:pPr>
        <w:pStyle w:val="ac"/>
        <w:numPr>
          <w:ilvl w:val="0"/>
          <w:numId w:val="155"/>
        </w:numPr>
        <w:spacing w:beforeLines="30" w:before="93" w:afterLines="30" w:after="93"/>
        <w:ind w:left="641" w:hanging="357"/>
        <w:rPr>
          <w:rFonts w:cs="Arial"/>
        </w:rPr>
      </w:pPr>
      <w:r w:rsidRPr="00C75DCA">
        <w:rPr>
          <w:rFonts w:cs="Arial"/>
        </w:rPr>
        <w:t>Damage from exposure to excessive temperatures or extreme environmental conditions;</w:t>
      </w:r>
    </w:p>
    <w:p w14:paraId="4D505C39" w14:textId="77777777" w:rsidR="004C3AA2" w:rsidRPr="00C75DCA" w:rsidRDefault="004C3AA2">
      <w:pPr>
        <w:pStyle w:val="ac"/>
        <w:numPr>
          <w:ilvl w:val="0"/>
          <w:numId w:val="155"/>
        </w:numPr>
        <w:spacing w:beforeLines="30" w:before="93" w:afterLines="30" w:after="93"/>
        <w:ind w:left="641" w:hanging="357"/>
        <w:rPr>
          <w:rFonts w:cs="Arial"/>
        </w:rPr>
      </w:pPr>
      <w:r w:rsidRPr="00C75DCA">
        <w:rPr>
          <w:rFonts w:cs="Arial"/>
        </w:rPr>
        <w:t>Damage resulting from connection to, or use of any accessory or other product not approved or authorized by the Company;</w:t>
      </w:r>
    </w:p>
    <w:p w14:paraId="1EEED45F" w14:textId="573F1DC3" w:rsidR="004C3AA2" w:rsidRPr="00C75DCA" w:rsidRDefault="004C3AA2">
      <w:pPr>
        <w:pStyle w:val="ac"/>
        <w:numPr>
          <w:ilvl w:val="0"/>
          <w:numId w:val="155"/>
        </w:numPr>
        <w:spacing w:beforeLines="30" w:before="93" w:afterLines="30" w:after="93"/>
        <w:ind w:left="641" w:hanging="357"/>
        <w:rPr>
          <w:rFonts w:cs="Arial"/>
        </w:rPr>
      </w:pPr>
      <w:r w:rsidRPr="00C75DCA">
        <w:rPr>
          <w:rFonts w:cs="Arial"/>
        </w:rPr>
        <w:t>Defects in appearance, cosmetic, decorative or structural items such as framing and non-operative parts</w:t>
      </w:r>
      <w:r w:rsidR="00B83CD1">
        <w:rPr>
          <w:rFonts w:cs="Arial" w:hint="eastAsia"/>
        </w:rPr>
        <w:t>;</w:t>
      </w:r>
    </w:p>
    <w:p w14:paraId="4B55F5EF" w14:textId="77777777" w:rsidR="004C3AA2" w:rsidRPr="00C75DCA" w:rsidRDefault="004C3AA2">
      <w:pPr>
        <w:pStyle w:val="ac"/>
        <w:numPr>
          <w:ilvl w:val="0"/>
          <w:numId w:val="155"/>
        </w:numPr>
        <w:spacing w:beforeLines="30" w:before="93" w:afterLines="30" w:after="93"/>
        <w:ind w:left="641" w:hanging="357"/>
        <w:rPr>
          <w:rFonts w:cs="Arial"/>
        </w:rPr>
      </w:pPr>
      <w:r w:rsidRPr="00C75DCA">
        <w:rPr>
          <w:rFonts w:cs="Arial"/>
        </w:rPr>
        <w:t>Products damaged from external causes such as fire, dirt, sand, battery leakage, blown fuse, theft or improper usage of any electrical source.</w:t>
      </w:r>
    </w:p>
    <w:p w14:paraId="3BC8BF38" w14:textId="77777777" w:rsidR="005E7B46" w:rsidRPr="00C75DCA" w:rsidRDefault="005E7B46" w:rsidP="005E7B46">
      <w:pPr>
        <w:pBdr>
          <w:top w:val="single" w:sz="6" w:space="1" w:color="auto"/>
          <w:bottom w:val="single" w:sz="6" w:space="0" w:color="auto"/>
        </w:pBdr>
        <w:spacing w:before="156" w:afterLines="0" w:after="0"/>
        <w:rPr>
          <w:rFonts w:cs="Arial"/>
          <w:b/>
        </w:rPr>
      </w:pPr>
      <w:r w:rsidRPr="00C75DCA">
        <w:rPr>
          <w:rFonts w:cs="Arial"/>
          <w:b/>
          <w:noProof/>
        </w:rPr>
        <w:drawing>
          <wp:anchor distT="0" distB="0" distL="114300" distR="114300" simplePos="0" relativeHeight="252011520" behindDoc="0" locked="0" layoutInCell="1" allowOverlap="1" wp14:anchorId="7A31CBE6" wp14:editId="63682BF7">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C75DCA">
        <w:rPr>
          <w:rFonts w:cs="Arial"/>
          <w:b/>
        </w:rPr>
        <w:t>IMPORTANT</w:t>
      </w:r>
    </w:p>
    <w:p w14:paraId="1F5CA8AE" w14:textId="77777777" w:rsidR="005E7B46" w:rsidRPr="00C75DCA" w:rsidRDefault="005E7B46" w:rsidP="005E7B46">
      <w:pPr>
        <w:pBdr>
          <w:top w:val="single" w:sz="6" w:space="1" w:color="auto"/>
          <w:bottom w:val="single" w:sz="6" w:space="0" w:color="auto"/>
        </w:pBdr>
        <w:spacing w:beforeLines="0" w:before="0" w:after="156"/>
        <w:rPr>
          <w:rFonts w:cs="Arial"/>
        </w:rPr>
      </w:pPr>
      <w:r w:rsidRPr="00C75DCA">
        <w:rPr>
          <w:rFonts w:cs="Arial"/>
        </w:rPr>
        <w:t xml:space="preserve">All contents of the product may be deleted during the process of repair. You should create a back-up copy of any contents of your product before delivering the product for warranty service. </w:t>
      </w:r>
    </w:p>
    <w:p w14:paraId="40BFCCD0" w14:textId="77777777" w:rsidR="005E7B46" w:rsidRPr="00C75DCA" w:rsidRDefault="005E7B46" w:rsidP="005E7B46">
      <w:pPr>
        <w:spacing w:before="156" w:after="156"/>
        <w:sectPr w:rsidR="005E7B46" w:rsidRPr="00C75DCA" w:rsidSect="005E7B46">
          <w:footerReference w:type="default" r:id="rId289"/>
          <w:footerReference w:type="first" r:id="rId290"/>
          <w:pgSz w:w="8391" w:h="11906" w:code="11"/>
          <w:pgMar w:top="567" w:right="567" w:bottom="567" w:left="567" w:header="0" w:footer="340" w:gutter="0"/>
          <w:cols w:space="425"/>
          <w:titlePg/>
          <w:docGrid w:type="lines" w:linePitch="312"/>
        </w:sectPr>
      </w:pPr>
    </w:p>
    <w:p w14:paraId="19212AD8" w14:textId="77777777" w:rsidR="005E7B46" w:rsidRPr="00C75DCA" w:rsidRDefault="005E7B46" w:rsidP="005E7B46">
      <w:pPr>
        <w:spacing w:before="156" w:after="156"/>
      </w:pPr>
      <w:r w:rsidRPr="00C75DCA">
        <w:rPr>
          <w:noProof/>
        </w:rPr>
        <w:lastRenderedPageBreak/>
        <mc:AlternateContent>
          <mc:Choice Requires="wps">
            <w:drawing>
              <wp:anchor distT="0" distB="0" distL="114300" distR="114300" simplePos="0" relativeHeight="251970560" behindDoc="0" locked="0" layoutInCell="1" allowOverlap="1" wp14:anchorId="35A70F83" wp14:editId="665CBD02">
                <wp:simplePos x="0" y="0"/>
                <wp:positionH relativeFrom="column">
                  <wp:posOffset>1862772</wp:posOffset>
                </wp:positionH>
                <wp:positionV relativeFrom="paragraph">
                  <wp:posOffset>-495617</wp:posOffset>
                </wp:positionV>
                <wp:extent cx="1440000" cy="7639050"/>
                <wp:effectExtent l="5398" t="0" r="0" b="0"/>
                <wp:wrapNone/>
                <wp:docPr id="570232035" name="矩形 1"/>
                <wp:cNvGraphicFramePr/>
                <a:graphic xmlns:a="http://schemas.openxmlformats.org/drawingml/2006/main">
                  <a:graphicData uri="http://schemas.microsoft.com/office/word/2010/wordprocessingShape">
                    <wps:wsp>
                      <wps:cNvSpPr/>
                      <wps:spPr>
                        <a:xfrm rot="16200000">
                          <a:off x="0" y="0"/>
                          <a:ext cx="1440000" cy="7639050"/>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0296CB" id="矩形 1" o:spid="_x0000_s1026" style="position:absolute;margin-left:146.65pt;margin-top:-39pt;width:113.4pt;height:601.5pt;rotation:-90;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" fillcolor="#bfbfbf [2412]" stroked="f" strokeweight="1pt"/>
            </w:pict>
          </mc:Fallback>
        </mc:AlternateContent>
      </w:r>
    </w:p>
    <w:p w14:paraId="28756DCC" w14:textId="77777777" w:rsidR="005E7B46" w:rsidRPr="00C75DCA" w:rsidRDefault="005E7B46" w:rsidP="005E7B46">
      <w:pPr>
        <w:spacing w:before="156" w:after="156"/>
      </w:pPr>
    </w:p>
    <w:p w14:paraId="3C01EFF8" w14:textId="77777777" w:rsidR="004C3AA2" w:rsidRPr="00C75DCA" w:rsidRDefault="004C3AA2" w:rsidP="004C3AA2">
      <w:pPr>
        <w:spacing w:before="156" w:after="156"/>
        <w:rPr>
          <w:rFonts w:cs="Arial"/>
        </w:rPr>
      </w:pPr>
    </w:p>
    <w:p w14:paraId="315FD429" w14:textId="77777777" w:rsidR="004C3AA2" w:rsidRPr="00C75DCA" w:rsidRDefault="004C3AA2" w:rsidP="004C3AA2">
      <w:pPr>
        <w:tabs>
          <w:tab w:val="left" w:pos="900"/>
        </w:tabs>
        <w:spacing w:before="156" w:after="156"/>
        <w:rPr>
          <w:rFonts w:cs="Arial"/>
        </w:rPr>
      </w:pPr>
      <w:r w:rsidRPr="00C75DCA">
        <w:rPr>
          <w:rFonts w:cs="Arial"/>
        </w:rPr>
        <w:tab/>
      </w:r>
    </w:p>
    <w:p w14:paraId="445B0548" w14:textId="77777777" w:rsidR="00C53D05" w:rsidRPr="00C75DCA" w:rsidRDefault="00C53D05" w:rsidP="004C3AA2">
      <w:pPr>
        <w:spacing w:before="156" w:after="156"/>
      </w:pPr>
    </w:p>
    <w:p w14:paraId="72E67392" w14:textId="77777777" w:rsidR="00703DD0" w:rsidRPr="00C75DCA" w:rsidRDefault="00703DD0" w:rsidP="00703DD0">
      <w:pPr>
        <w:pStyle w:val="Text"/>
        <w:spacing w:before="156" w:after="156"/>
        <w:ind w:left="0"/>
      </w:pPr>
    </w:p>
    <w:p w14:paraId="0DEC8EC5" w14:textId="77777777" w:rsidR="0008637D" w:rsidRPr="00C75DCA" w:rsidRDefault="00062041" w:rsidP="00BE48E4">
      <w:pPr>
        <w:spacing w:before="156" w:after="156"/>
      </w:pPr>
      <w:r w:rsidRPr="00C75DCA">
        <w:rPr>
          <w:noProof/>
        </w:rPr>
        <w:drawing>
          <wp:anchor distT="0" distB="0" distL="114300" distR="114300" simplePos="0" relativeHeight="251971584" behindDoc="0" locked="0" layoutInCell="1" allowOverlap="1" wp14:anchorId="17EDA423" wp14:editId="63CCB944">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472DD03E" w14:textId="77777777" w:rsidR="0057096D" w:rsidRPr="00C75DCA" w:rsidRDefault="0057096D" w:rsidP="0057096D">
      <w:pPr>
        <w:spacing w:before="156" w:after="156"/>
      </w:pPr>
    </w:p>
    <w:p w14:paraId="439AA899" w14:textId="77777777" w:rsidR="0057096D" w:rsidRPr="00C75DCA" w:rsidRDefault="0057096D" w:rsidP="0057096D">
      <w:pPr>
        <w:spacing w:before="156" w:after="156"/>
      </w:pPr>
    </w:p>
    <w:p w14:paraId="1F42D9C3" w14:textId="77777777" w:rsidR="0057096D" w:rsidRPr="00C75DCA" w:rsidRDefault="0057096D" w:rsidP="0057096D">
      <w:pPr>
        <w:spacing w:before="156" w:after="156"/>
      </w:pPr>
    </w:p>
    <w:p w14:paraId="62A8E20F" w14:textId="77777777" w:rsidR="0057096D" w:rsidRPr="00C75DCA" w:rsidRDefault="0057096D" w:rsidP="0057096D">
      <w:pPr>
        <w:spacing w:before="156" w:after="156"/>
      </w:pPr>
    </w:p>
    <w:p w14:paraId="03F53996" w14:textId="77777777" w:rsidR="0057096D" w:rsidRPr="00C75DCA" w:rsidRDefault="0057096D" w:rsidP="0057096D">
      <w:pPr>
        <w:spacing w:before="156" w:after="156"/>
      </w:pPr>
    </w:p>
    <w:p w14:paraId="71AEE4B0" w14:textId="77777777" w:rsidR="0057096D" w:rsidRPr="00C75DCA" w:rsidRDefault="0057096D" w:rsidP="0057096D">
      <w:pPr>
        <w:spacing w:before="156" w:after="156"/>
      </w:pPr>
    </w:p>
    <w:p w14:paraId="5D8832CA" w14:textId="77777777" w:rsidR="0057096D" w:rsidRPr="00C75DCA" w:rsidRDefault="0057096D" w:rsidP="0057096D">
      <w:pPr>
        <w:spacing w:before="156" w:after="156"/>
      </w:pPr>
    </w:p>
    <w:p w14:paraId="4D115D27" w14:textId="77777777" w:rsidR="0057096D" w:rsidRPr="00C75DCA" w:rsidRDefault="0057096D" w:rsidP="0057096D">
      <w:pPr>
        <w:spacing w:before="156" w:after="156"/>
      </w:pPr>
    </w:p>
    <w:p w14:paraId="2E2F7EFB" w14:textId="77777777" w:rsidR="0057096D" w:rsidRPr="00C75DCA" w:rsidRDefault="0057096D" w:rsidP="0057096D">
      <w:pPr>
        <w:spacing w:before="156" w:after="156"/>
      </w:pPr>
    </w:p>
    <w:p w14:paraId="6F27268B" w14:textId="77777777" w:rsidR="0057096D" w:rsidRPr="00C75DCA" w:rsidRDefault="0057096D" w:rsidP="0057096D">
      <w:pPr>
        <w:spacing w:before="156" w:after="156"/>
      </w:pPr>
    </w:p>
    <w:p w14:paraId="7EA6CD88" w14:textId="77777777" w:rsidR="0057096D" w:rsidRPr="00C75DCA" w:rsidRDefault="0057096D" w:rsidP="00652FB5">
      <w:pPr>
        <w:spacing w:before="156" w:after="156"/>
        <w:ind w:left="0"/>
      </w:pPr>
    </w:p>
    <w:p w14:paraId="6027DFA1" w14:textId="77777777" w:rsidR="0057096D" w:rsidRPr="00C75DCA" w:rsidRDefault="0057096D" w:rsidP="0057096D">
      <w:pPr>
        <w:spacing w:before="156" w:after="156"/>
      </w:pPr>
    </w:p>
    <w:p w14:paraId="74BAFBD3" w14:textId="77777777" w:rsidR="0057096D" w:rsidRPr="00C75DCA" w:rsidRDefault="0057096D" w:rsidP="0057096D">
      <w:pPr>
        <w:spacing w:before="156" w:after="156"/>
      </w:pPr>
    </w:p>
    <w:p w14:paraId="445BD3C6" w14:textId="77777777" w:rsidR="0057096D" w:rsidRPr="00C75DCA" w:rsidRDefault="0057096D" w:rsidP="0057096D">
      <w:pPr>
        <w:spacing w:before="156" w:after="156"/>
      </w:pPr>
    </w:p>
    <w:p w14:paraId="11D8322B" w14:textId="77777777" w:rsidR="0057096D" w:rsidRPr="00C75DCA" w:rsidRDefault="0057096D" w:rsidP="0057096D">
      <w:pPr>
        <w:spacing w:before="156" w:after="156"/>
      </w:pPr>
    </w:p>
    <w:p w14:paraId="2E0949EE" w14:textId="77777777" w:rsidR="0057096D" w:rsidRPr="00C75DCA" w:rsidRDefault="0057096D" w:rsidP="0057096D">
      <w:pPr>
        <w:spacing w:before="156" w:after="156"/>
      </w:pPr>
    </w:p>
    <w:p w14:paraId="3565ECAE" w14:textId="77777777" w:rsidR="0057096D" w:rsidRPr="00C75DCA" w:rsidRDefault="0057096D" w:rsidP="0057096D">
      <w:pPr>
        <w:spacing w:before="156" w:after="156"/>
      </w:pPr>
    </w:p>
    <w:p w14:paraId="2235920D" w14:textId="08C2BD21" w:rsidR="0057096D" w:rsidRPr="0057096D" w:rsidRDefault="0057096D" w:rsidP="0057096D">
      <w:pPr>
        <w:spacing w:before="156" w:after="156"/>
        <w:jc w:val="right"/>
      </w:pPr>
      <w:r w:rsidRPr="00C75DCA">
        <w:t>V1.</w:t>
      </w:r>
      <w:r w:rsidR="00652FB5" w:rsidRPr="00C75DCA">
        <w:rPr>
          <w:rFonts w:hint="eastAsia"/>
        </w:rPr>
        <w:t>1</w:t>
      </w:r>
      <w:r w:rsidRPr="00C75DCA">
        <w:t xml:space="preserve"> | </w:t>
      </w:r>
      <w:r w:rsidRPr="00C75DCA">
        <w:rPr>
          <w:rFonts w:hint="eastAsia"/>
        </w:rPr>
        <w:t>2025.</w:t>
      </w:r>
      <w:r w:rsidR="009A6CD2" w:rsidRPr="00C75DCA">
        <w:rPr>
          <w:rFonts w:hint="eastAsia"/>
        </w:rPr>
        <w:t>0</w:t>
      </w:r>
      <w:r w:rsidR="00652FB5" w:rsidRPr="00C75DCA">
        <w:rPr>
          <w:rFonts w:hint="eastAsia"/>
        </w:rPr>
        <w:t>7</w:t>
      </w:r>
    </w:p>
    <w:sectPr w:rsidR="0057096D" w:rsidRPr="0057096D" w:rsidSect="005E7B46">
      <w:footerReference w:type="first" r:id="rId291"/>
      <w:pgSz w:w="8391" w:h="11906" w:code="11"/>
      <w:pgMar w:top="567" w:right="567" w:bottom="567" w:left="567" w:header="0" w:footer="340"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5E76CB" w14:textId="77777777" w:rsidR="00971EF3" w:rsidRDefault="00971EF3" w:rsidP="00AB1FA3">
      <w:pPr>
        <w:spacing w:before="120" w:after="120" w:line="240" w:lineRule="auto"/>
      </w:pPr>
      <w:r>
        <w:separator/>
      </w:r>
    </w:p>
  </w:endnote>
  <w:endnote w:type="continuationSeparator" w:id="0">
    <w:p w14:paraId="6FCD6370" w14:textId="77777777" w:rsidR="00971EF3" w:rsidRDefault="00971EF3"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03" w:usb1="00000000" w:usb2="00000000" w:usb3="00000000" w:csb0="0000001B" w:csb1="00000000"/>
  </w:font>
  <w:font w:name="Arial Unicode MS">
    <w:panose1 w:val="020B0604020202020204"/>
    <w:charset w:val="00"/>
    <w:family w:val="roman"/>
    <w:notTrueType/>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2796A" w14:textId="77777777" w:rsidR="00AB1FA3" w:rsidRDefault="00AB1FA3">
    <w:pPr>
      <w:pStyle w:val="a9"/>
      <w:spacing w:before="120" w:after="1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5022587"/>
      <w:docPartObj>
        <w:docPartGallery w:val="Page Numbers (Bottom of Page)"/>
        <w:docPartUnique/>
      </w:docPartObj>
    </w:sdtPr>
    <w:sdtContent>
      <w:p w14:paraId="5FC3AE05" w14:textId="77777777" w:rsidR="00AB1FA3" w:rsidRDefault="00AB1FA3">
        <w:pPr>
          <w:pStyle w:val="a9"/>
          <w:spacing w:before="120" w:after="120"/>
          <w:jc w:val="center"/>
        </w:pPr>
        <w:r>
          <w:fldChar w:fldCharType="begin"/>
        </w:r>
        <w:r>
          <w:instrText>PAGE   \* MERGEFORMAT</w:instrText>
        </w:r>
        <w:r>
          <w:fldChar w:fldCharType="separate"/>
        </w:r>
        <w:r w:rsidR="00AE4D89" w:rsidRPr="00AE4D89">
          <w:rPr>
            <w:noProof/>
            <w:lang w:val="zh-CN"/>
          </w:rPr>
          <w:t>3</w:t>
        </w:r>
        <w:r>
          <w:fldChar w:fldCharType="end"/>
        </w:r>
      </w:p>
    </w:sdtContent>
  </w:sdt>
  <w:p w14:paraId="70F7D6D9" w14:textId="77777777" w:rsidR="00AB1FA3" w:rsidRDefault="00AB1FA3">
    <w:pPr>
      <w:pStyle w:val="a9"/>
      <w:spacing w:before="120" w:after="1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11E5ED" w14:textId="77777777" w:rsidR="00AB1FA3" w:rsidRDefault="00AB1FA3">
    <w:pPr>
      <w:pStyle w:val="a9"/>
      <w:spacing w:before="120" w:after="120"/>
      <w:jc w:val="center"/>
    </w:pPr>
  </w:p>
  <w:p w14:paraId="56AEB4D9" w14:textId="77777777" w:rsidR="00AB1FA3" w:rsidRDefault="00AB1FA3" w:rsidP="00AB1FA3">
    <w:pPr>
      <w:pStyle w:val="a9"/>
      <w:spacing w:before="120" w:after="120"/>
      <w:ind w:left="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9853233"/>
      <w:docPartObj>
        <w:docPartGallery w:val="Page Numbers (Bottom of Page)"/>
        <w:docPartUnique/>
      </w:docPartObj>
    </w:sdtPr>
    <w:sdtContent>
      <w:p w14:paraId="10AA23DC" w14:textId="77777777" w:rsidR="00AB1FA3" w:rsidRDefault="00AB1FA3">
        <w:pPr>
          <w:pStyle w:val="a9"/>
          <w:spacing w:before="120" w:after="120"/>
          <w:jc w:val="center"/>
        </w:pPr>
        <w:r>
          <w:fldChar w:fldCharType="begin"/>
        </w:r>
        <w:r>
          <w:instrText>PAGE   \* MERGEFORMAT</w:instrText>
        </w:r>
        <w:r>
          <w:fldChar w:fldCharType="separate"/>
        </w:r>
        <w:r w:rsidR="00AE4D89" w:rsidRPr="00AE4D89">
          <w:rPr>
            <w:noProof/>
            <w:lang w:val="zh-CN"/>
          </w:rPr>
          <w:t>i</w:t>
        </w:r>
        <w:r>
          <w:fldChar w:fldCharType="end"/>
        </w:r>
      </w:p>
    </w:sdtContent>
  </w:sdt>
  <w:p w14:paraId="6A2E76C7" w14:textId="77777777" w:rsidR="00AB1FA3" w:rsidRDefault="00AB1FA3" w:rsidP="00AB1FA3">
    <w:pPr>
      <w:pStyle w:val="a9"/>
      <w:spacing w:before="120" w:after="120"/>
      <w:ind w:left="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0813426"/>
      <w:docPartObj>
        <w:docPartGallery w:val="Page Numbers (Bottom of Page)"/>
        <w:docPartUnique/>
      </w:docPartObj>
    </w:sdtPr>
    <w:sdtContent>
      <w:p w14:paraId="717B5A8B" w14:textId="77777777" w:rsidR="005E7B46" w:rsidRDefault="005E7B46">
        <w:pPr>
          <w:pStyle w:val="a9"/>
          <w:spacing w:before="120" w:after="120"/>
          <w:jc w:val="center"/>
        </w:pPr>
        <w:r>
          <w:fldChar w:fldCharType="begin"/>
        </w:r>
        <w:r>
          <w:instrText>PAGE   \* MERGEFORMAT</w:instrText>
        </w:r>
        <w:r>
          <w:fldChar w:fldCharType="separate"/>
        </w:r>
        <w:r w:rsidRPr="00AE4D89">
          <w:rPr>
            <w:noProof/>
            <w:lang w:val="zh-CN"/>
          </w:rPr>
          <w:t>3</w:t>
        </w:r>
        <w:r>
          <w:fldChar w:fldCharType="end"/>
        </w:r>
      </w:p>
    </w:sdtContent>
  </w:sdt>
  <w:p w14:paraId="244D7BC3" w14:textId="77777777" w:rsidR="005E7B46" w:rsidRDefault="005E7B46">
    <w:pPr>
      <w:pStyle w:val="a9"/>
      <w:spacing w:before="120" w:after="12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2168303"/>
      <w:docPartObj>
        <w:docPartGallery w:val="Page Numbers (Bottom of Page)"/>
        <w:docPartUnique/>
      </w:docPartObj>
    </w:sdtPr>
    <w:sdtContent>
      <w:p w14:paraId="2D8CF241" w14:textId="77777777" w:rsidR="005E7B46" w:rsidRDefault="005E7B46">
        <w:pPr>
          <w:pStyle w:val="a9"/>
          <w:spacing w:before="120" w:after="120"/>
          <w:jc w:val="center"/>
        </w:pPr>
        <w:r>
          <w:fldChar w:fldCharType="begin"/>
        </w:r>
        <w:r>
          <w:instrText>PAGE   \* MERGEFORMAT</w:instrText>
        </w:r>
        <w:r>
          <w:fldChar w:fldCharType="separate"/>
        </w:r>
        <w:r>
          <w:rPr>
            <w:lang w:val="zh-CN"/>
          </w:rPr>
          <w:t>2</w:t>
        </w:r>
        <w:r>
          <w:fldChar w:fldCharType="end"/>
        </w:r>
      </w:p>
    </w:sdtContent>
  </w:sdt>
  <w:p w14:paraId="13366163" w14:textId="77777777" w:rsidR="00087F05" w:rsidRDefault="00087F05" w:rsidP="00AB1FA3">
    <w:pPr>
      <w:pStyle w:val="a9"/>
      <w:spacing w:before="120" w:after="120"/>
      <w:ind w:left="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5CBC0" w14:textId="77777777" w:rsidR="005E7B46" w:rsidRDefault="005E7B46">
    <w:pPr>
      <w:pStyle w:val="a9"/>
      <w:spacing w:before="120" w:after="120"/>
      <w:jc w:val="center"/>
    </w:pPr>
  </w:p>
  <w:p w14:paraId="6A664C14" w14:textId="77777777" w:rsidR="005E7B46" w:rsidRDefault="005E7B46" w:rsidP="00AB1FA3">
    <w:pPr>
      <w:pStyle w:val="a9"/>
      <w:spacing w:before="120" w:after="120"/>
      <w:ind w:left="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50C69" w14:textId="77777777" w:rsidR="00971EF3" w:rsidRDefault="00971EF3" w:rsidP="00AB1FA3">
      <w:pPr>
        <w:spacing w:before="120" w:after="120" w:line="240" w:lineRule="auto"/>
      </w:pPr>
      <w:r>
        <w:separator/>
      </w:r>
    </w:p>
  </w:footnote>
  <w:footnote w:type="continuationSeparator" w:id="0">
    <w:p w14:paraId="705F563F" w14:textId="77777777" w:rsidR="00971EF3" w:rsidRDefault="00971EF3" w:rsidP="00AB1FA3">
      <w:pPr>
        <w:spacing w:before="120" w:after="12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0B118" w14:textId="77777777" w:rsidR="00AB1FA3" w:rsidRDefault="00AB1FA3">
    <w:pPr>
      <w:pStyle w:val="a7"/>
      <w:spacing w:before="120" w:after="1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E82C1" w14:textId="77777777" w:rsidR="00AB1FA3" w:rsidRPr="00AB1FA3" w:rsidRDefault="00AB1FA3" w:rsidP="00AB1FA3">
    <w:pPr>
      <w:spacing w:before="120" w:after="12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755570" w14:textId="77777777" w:rsidR="00AB1FA3" w:rsidRPr="00AB1FA3" w:rsidRDefault="00AB1FA3" w:rsidP="00AB1FA3">
    <w:pPr>
      <w:spacing w:before="120" w:after="12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F9F39" w14:textId="77777777" w:rsidR="004C3AA2" w:rsidRDefault="004C3AA2">
    <w:pPr>
      <w:pStyle w:val="a7"/>
      <w:pBdr>
        <w:bottom w:val="none" w:sz="0" w:space="0" w:color="auto"/>
      </w:pBdr>
      <w:spacing w:before="120" w:after="12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E8257" w14:textId="77777777" w:rsidR="004C3AA2" w:rsidRDefault="004C3AA2">
    <w:pPr>
      <w:pStyle w:val="a7"/>
      <w:pBdr>
        <w:bottom w:val="none" w:sz="0" w:space="0" w:color="auto"/>
      </w:pBdr>
      <w:spacing w:before="120" w:after="12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7AE37" w14:textId="77777777" w:rsidR="004C3AA2" w:rsidRDefault="004C3AA2">
    <w:pPr>
      <w:pStyle w:val="a7"/>
      <w:pBdr>
        <w:bottom w:val="none" w:sz="0" w:space="0" w:color="auto"/>
      </w:pBdr>
      <w:spacing w:before="120" w:after="12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69BF74" w14:textId="77777777" w:rsidR="004C3AA2" w:rsidRDefault="004C3AA2">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C3B8F69"/>
    <w:multiLevelType w:val="singleLevel"/>
    <w:tmpl w:val="8C3B8F69"/>
    <w:lvl w:ilvl="0">
      <w:start w:val="1"/>
      <w:numFmt w:val="decimal"/>
      <w:lvlText w:val="%1."/>
      <w:lvlJc w:val="left"/>
      <w:pPr>
        <w:ind w:left="425" w:hanging="425"/>
      </w:pPr>
      <w:rPr>
        <w:rFonts w:hint="default"/>
      </w:rPr>
    </w:lvl>
  </w:abstractNum>
  <w:abstractNum w:abstractNumId="1" w15:restartNumberingAfterBreak="0">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 w15:restartNumberingAfterBreak="0">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 w15:restartNumberingAfterBreak="0">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 w15:restartNumberingAfterBreak="0">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5" w15:restartNumberingAfterBreak="0">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6" w15:restartNumberingAfterBreak="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7" w15:restartNumberingAfterBreak="0">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8" w15:restartNumberingAfterBreak="0">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 w15:restartNumberingAfterBreak="0">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 w15:restartNumberingAfterBreak="0">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1" w15:restartNumberingAfterBreak="0">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2" w15:restartNumberingAfterBreak="0">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3" w15:restartNumberingAfterBreak="0">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4" w15:restartNumberingAfterBreak="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15" w15:restartNumberingAfterBreak="0">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16" w15:restartNumberingAfterBreak="0">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17" w15:restartNumberingAfterBreak="0">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 w15:restartNumberingAfterBreak="0">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9" w15:restartNumberingAfterBreak="0">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0" w15:restartNumberingAfterBreak="0">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1" w15:restartNumberingAfterBreak="0">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2" w15:restartNumberingAfterBreak="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 w15:restartNumberingAfterBreak="0">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24" w15:restartNumberingAfterBreak="0">
    <w:nsid w:val="0C460FDE"/>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 w15:restartNumberingAfterBreak="0">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 w15:restartNumberingAfterBreak="0">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7" w15:restartNumberingAfterBreak="0">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8" w15:restartNumberingAfterBreak="0">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29" w15:restartNumberingAfterBreak="0">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0" w15:restartNumberingAfterBreak="0">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31" w15:restartNumberingAfterBreak="0">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32" w15:restartNumberingAfterBreak="0">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33" w15:restartNumberingAfterBreak="0">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34" w15:restartNumberingAfterBreak="0">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35" w15:restartNumberingAfterBreak="0">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6" w15:restartNumberingAfterBreak="0">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7" w15:restartNumberingAfterBreak="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8" w15:restartNumberingAfterBreak="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39" w15:restartNumberingAfterBreak="0">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0" w15:restartNumberingAfterBreak="0">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41" w15:restartNumberingAfterBreak="0">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2" w15:restartNumberingAfterBreak="0">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43" w15:restartNumberingAfterBreak="0">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44" w15:restartNumberingAfterBreak="0">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45" w15:restartNumberingAfterBreak="0">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6" w15:restartNumberingAfterBreak="0">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47" w15:restartNumberingAfterBreak="0">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48" w15:restartNumberingAfterBreak="0">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49" w15:restartNumberingAfterBreak="0">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50" w15:restartNumberingAfterBreak="0">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1" w15:restartNumberingAfterBreak="0">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52" w15:restartNumberingAfterBreak="0">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53" w15:restartNumberingAfterBreak="0">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54" w15:restartNumberingAfterBreak="0">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55" w15:restartNumberingAfterBreak="0">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56" w15:restartNumberingAfterBreak="0">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7" w15:restartNumberingAfterBreak="0">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58" w15:restartNumberingAfterBreak="0">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59" w15:restartNumberingAfterBreak="0">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0" w15:restartNumberingAfterBreak="0">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61" w15:restartNumberingAfterBreak="0">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62" w15:restartNumberingAfterBreak="0">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63" w15:restartNumberingAfterBreak="0">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64" w15:restartNumberingAfterBreak="0">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65" w15:restartNumberingAfterBreak="0">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6" w15:restartNumberingAfterBreak="0">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7" w15:restartNumberingAfterBreak="0">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68" w15:restartNumberingAfterBreak="0">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69" w15:restartNumberingAfterBreak="0">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0" w15:restartNumberingAfterBreak="0">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71" w15:restartNumberingAfterBreak="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72" w15:restartNumberingAfterBreak="0">
    <w:nsid w:val="237C0F51"/>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73" w15:restartNumberingAfterBreak="0">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74" w15:restartNumberingAfterBreak="0">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5" w15:restartNumberingAfterBreak="0">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76" w15:restartNumberingAfterBreak="0">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7" w15:restartNumberingAfterBreak="0">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78" w15:restartNumberingAfterBreak="0">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79" w15:restartNumberingAfterBreak="0">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80" w15:restartNumberingAfterBreak="0">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81" w15:restartNumberingAfterBreak="0">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82" w15:restartNumberingAfterBreak="0">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3" w15:restartNumberingAfterBreak="0">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84" w15:restartNumberingAfterBreak="0">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85" w15:restartNumberingAfterBreak="0">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7" w15:restartNumberingAfterBreak="0">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88" w15:restartNumberingAfterBreak="0">
    <w:nsid w:val="2E9376F8"/>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89" w15:restartNumberingAfterBreak="0">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90" w15:restartNumberingAfterBreak="0">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91" w15:restartNumberingAfterBreak="0">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92" w15:restartNumberingAfterBreak="0">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3" w15:restartNumberingAfterBreak="0">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4" w15:restartNumberingAfterBreak="0">
    <w:nsid w:val="31FD6703"/>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5" w15:restartNumberingAfterBreak="0">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96" w15:restartNumberingAfterBreak="0">
    <w:nsid w:val="33393E80"/>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7" w15:restartNumberingAfterBreak="0">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8" w15:restartNumberingAfterBreak="0">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99" w15:restartNumberingAfterBreak="0">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00" w15:restartNumberingAfterBreak="0">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01" w15:restartNumberingAfterBreak="0">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2" w15:restartNumberingAfterBreak="0">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03" w15:restartNumberingAfterBreak="0">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05" w15:restartNumberingAfterBreak="0">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06" w15:restartNumberingAfterBreak="0">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07" w15:restartNumberingAfterBreak="0">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08" w15:restartNumberingAfterBreak="0">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09" w15:restartNumberingAfterBreak="0">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10" w15:restartNumberingAfterBreak="0">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11" w15:restartNumberingAfterBreak="0">
    <w:nsid w:val="3B422609"/>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12" w15:restartNumberingAfterBreak="0">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13" w15:restartNumberingAfterBreak="0">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4" w15:restartNumberingAfterBreak="0">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15" w15:restartNumberingAfterBreak="0">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16" w15:restartNumberingAfterBreak="0">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7" w15:restartNumberingAfterBreak="0">
    <w:nsid w:val="3D3149D7"/>
    <w:multiLevelType w:val="hybridMultilevel"/>
    <w:tmpl w:val="8228B4AE"/>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18" w15:restartNumberingAfterBreak="0">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19" w15:restartNumberingAfterBreak="0">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20" w15:restartNumberingAfterBreak="0">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21" w15:restartNumberingAfterBreak="0">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2" w15:restartNumberingAfterBreak="0">
    <w:nsid w:val="400953DE"/>
    <w:multiLevelType w:val="hybridMultilevel"/>
    <w:tmpl w:val="6366D2F0"/>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3" w15:restartNumberingAfterBreak="0">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4" w15:restartNumberingAfterBreak="0">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5" w15:restartNumberingAfterBreak="0">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6" w15:restartNumberingAfterBreak="0">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27" w15:restartNumberingAfterBreak="0">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28" w15:restartNumberingAfterBreak="0">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29" w15:restartNumberingAfterBreak="0">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0" w15:restartNumberingAfterBreak="0">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1" w15:restartNumberingAfterBreak="0">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32" w15:restartNumberingAfterBreak="0">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3" w15:restartNumberingAfterBreak="0">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4" w15:restartNumberingAfterBreak="0">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35" w15:restartNumberingAfterBreak="0">
    <w:nsid w:val="478330AB"/>
    <w:multiLevelType w:val="multilevel"/>
    <w:tmpl w:val="273C9C4C"/>
    <w:lvl w:ilvl="0">
      <w:start w:val="1"/>
      <w:numFmt w:val="decimal"/>
      <w:pStyle w:val="12"/>
      <w:lvlText w:val="%1"/>
      <w:lvlJc w:val="left"/>
      <w:pPr>
        <w:ind w:left="1021" w:hanging="1021"/>
      </w:pPr>
      <w:rPr>
        <w:rFonts w:hint="eastAsia"/>
        <w:sz w:val="72"/>
        <w:szCs w:val="72"/>
      </w:rPr>
    </w:lvl>
    <w:lvl w:ilvl="1">
      <w:start w:val="1"/>
      <w:numFmt w:val="decimal"/>
      <w:pStyle w:val="20"/>
      <w:lvlText w:val="%1.%2"/>
      <w:lvlJc w:val="left"/>
      <w:pPr>
        <w:ind w:left="680" w:hanging="680"/>
      </w:pPr>
      <w:rPr>
        <w:rFonts w:hint="eastAsia"/>
      </w:rPr>
    </w:lvl>
    <w:lvl w:ilvl="2">
      <w:start w:val="1"/>
      <w:numFmt w:val="decimal"/>
      <w:pStyle w:val="30"/>
      <w:lvlText w:val="%1.%2.%3"/>
      <w:lvlJc w:val="left"/>
      <w:pPr>
        <w:ind w:left="794" w:hanging="794"/>
      </w:pPr>
      <w:rPr>
        <w:rFonts w:hint="eastAsia"/>
      </w:rPr>
    </w:lvl>
    <w:lvl w:ilvl="3">
      <w:start w:val="1"/>
      <w:numFmt w:val="decimal"/>
      <w:pStyle w:val="40"/>
      <w:lvlText w:val="%1.%2.%3.%4"/>
      <w:lvlJc w:val="left"/>
      <w:pPr>
        <w:ind w:left="864" w:hanging="864"/>
      </w:pPr>
      <w:rPr>
        <w:rFonts w:hint="eastAsia"/>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136" w15:restartNumberingAfterBreak="0">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37" w15:restartNumberingAfterBreak="0">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8" w15:restartNumberingAfterBreak="0">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39" w15:restartNumberingAfterBreak="0">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40" w15:restartNumberingAfterBreak="0">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41" w15:restartNumberingAfterBreak="0">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42" w15:restartNumberingAfterBreak="0">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3" w15:restartNumberingAfterBreak="0">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4" w15:restartNumberingAfterBreak="0">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5" w15:restartNumberingAfterBreak="0">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146" w15:restartNumberingAfterBreak="0">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7" w15:restartNumberingAfterBreak="0">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48" w15:restartNumberingAfterBreak="0">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49" w15:restartNumberingAfterBreak="0">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0" w15:restartNumberingAfterBreak="0">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1" w15:restartNumberingAfterBreak="0">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152" w15:restartNumberingAfterBreak="0">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3" w15:restartNumberingAfterBreak="0">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54" w15:restartNumberingAfterBreak="0">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155" w15:restartNumberingAfterBreak="0">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156" w15:restartNumberingAfterBreak="0">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7" w15:restartNumberingAfterBreak="0">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58" w15:restartNumberingAfterBreak="0">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59" w15:restartNumberingAfterBreak="0">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160" w15:restartNumberingAfterBreak="0">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61" w15:restartNumberingAfterBreak="0">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2" w15:restartNumberingAfterBreak="0">
    <w:nsid w:val="587F489C"/>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3" w15:restartNumberingAfterBreak="0">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64" w15:restartNumberingAfterBreak="0">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65" w15:restartNumberingAfterBreak="0">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166" w15:restartNumberingAfterBreak="0">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7" w15:restartNumberingAfterBreak="0">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68" w15:restartNumberingAfterBreak="0">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9" w15:restartNumberingAfterBreak="0">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0" w15:restartNumberingAfterBreak="0">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1" w15:restartNumberingAfterBreak="0">
    <w:nsid w:val="5D0F47C4"/>
    <w:multiLevelType w:val="hybridMultilevel"/>
    <w:tmpl w:val="00564EF0"/>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172" w15:restartNumberingAfterBreak="0">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173" w15:restartNumberingAfterBreak="0">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4" w15:restartNumberingAfterBreak="0">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75" w15:restartNumberingAfterBreak="0">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76" w15:restartNumberingAfterBreak="0">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77" w15:restartNumberingAfterBreak="0">
    <w:nsid w:val="60335E61"/>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8" w15:restartNumberingAfterBreak="0">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179" w15:restartNumberingAfterBreak="0">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0" w15:restartNumberingAfterBreak="0">
    <w:nsid w:val="617C1FA6"/>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1" w15:restartNumberingAfterBreak="0">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2" w15:restartNumberingAfterBreak="0">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83" w15:restartNumberingAfterBreak="0">
    <w:nsid w:val="61F40FF7"/>
    <w:multiLevelType w:val="hybridMultilevel"/>
    <w:tmpl w:val="498E43F8"/>
    <w:lvl w:ilvl="0" w:tplc="04090015">
      <w:start w:val="1"/>
      <w:numFmt w:val="upperLetter"/>
      <w:lvlText w:val="%1."/>
      <w:lvlJc w:val="left"/>
      <w:pPr>
        <w:ind w:left="1438" w:hanging="440"/>
      </w:pPr>
      <w:rPr>
        <w:rFont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184" w15:restartNumberingAfterBreak="0">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85" w15:restartNumberingAfterBreak="0">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6" w15:restartNumberingAfterBreak="0">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7" w15:restartNumberingAfterBreak="0">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8" w15:restartNumberingAfterBreak="0">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189" w15:restartNumberingAfterBreak="0">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190" w15:restartNumberingAfterBreak="0">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1" w15:restartNumberingAfterBreak="0">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92" w15:restartNumberingAfterBreak="0">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193" w15:restartNumberingAfterBreak="0">
    <w:nsid w:val="69F77D20"/>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4" w15:restartNumberingAfterBreak="0">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95" w15:restartNumberingAfterBreak="0">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196" w15:restartNumberingAfterBreak="0">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97" w15:restartNumberingAfterBreak="0">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198" w15:restartNumberingAfterBreak="0">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199" w15:restartNumberingAfterBreak="0">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00" w15:restartNumberingAfterBreak="0">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1" w15:restartNumberingAfterBreak="0">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02" w15:restartNumberingAfterBreak="0">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03" w15:restartNumberingAfterBreak="0">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04" w15:restartNumberingAfterBreak="0">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05" w15:restartNumberingAfterBreak="0">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06" w15:restartNumberingAfterBreak="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7" w15:restartNumberingAfterBreak="0">
    <w:nsid w:val="74B4634E"/>
    <w:multiLevelType w:val="multilevel"/>
    <w:tmpl w:val="9CD04768"/>
    <w:lvl w:ilvl="0">
      <w:start w:val="1"/>
      <w:numFmt w:val="bullet"/>
      <w:lvlText w:val=""/>
      <w:lvlJc w:val="left"/>
      <w:pPr>
        <w:ind w:left="1500" w:hanging="420"/>
      </w:pPr>
      <w:rPr>
        <w:rFonts w:ascii="Wingdings" w:hAnsi="Wingdings" w:hint="default"/>
        <w:sz w:val="18"/>
        <w:szCs w:val="18"/>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08" w15:restartNumberingAfterBreak="0">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09" w15:restartNumberingAfterBreak="0">
    <w:nsid w:val="75BE522D"/>
    <w:multiLevelType w:val="hybridMultilevel"/>
    <w:tmpl w:val="001A4B68"/>
    <w:lvl w:ilvl="0" w:tplc="04090011">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10" w15:restartNumberingAfterBreak="0">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1" w15:restartNumberingAfterBreak="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12" w15:restartNumberingAfterBreak="0">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213" w15:restartNumberingAfterBreak="0">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214" w15:restartNumberingAfterBreak="0">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5" w15:restartNumberingAfterBreak="0">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6" w15:restartNumberingAfterBreak="0">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7" w15:restartNumberingAfterBreak="0">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218" w15:restartNumberingAfterBreak="0">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9" w15:restartNumberingAfterBreak="0">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20" w15:restartNumberingAfterBreak="0">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1" w15:restartNumberingAfterBreak="0">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2" w15:restartNumberingAfterBreak="0">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23" w15:restartNumberingAfterBreak="0">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16cid:durableId="821387125">
    <w:abstractNumId w:val="84"/>
  </w:num>
  <w:num w:numId="2" w16cid:durableId="1399551213">
    <w:abstractNumId w:val="97"/>
  </w:num>
  <w:num w:numId="3" w16cid:durableId="1206528306">
    <w:abstractNumId w:val="77"/>
  </w:num>
  <w:num w:numId="4" w16cid:durableId="728849136">
    <w:abstractNumId w:val="120"/>
  </w:num>
  <w:num w:numId="5" w16cid:durableId="1130904471">
    <w:abstractNumId w:val="146"/>
  </w:num>
  <w:num w:numId="6" w16cid:durableId="533152126">
    <w:abstractNumId w:val="175"/>
  </w:num>
  <w:num w:numId="7" w16cid:durableId="2125612309">
    <w:abstractNumId w:val="87"/>
  </w:num>
  <w:num w:numId="8" w16cid:durableId="1872645442">
    <w:abstractNumId w:val="153"/>
  </w:num>
  <w:num w:numId="9" w16cid:durableId="2040546565">
    <w:abstractNumId w:val="124"/>
  </w:num>
  <w:num w:numId="10" w16cid:durableId="1758136458">
    <w:abstractNumId w:val="205"/>
  </w:num>
  <w:num w:numId="11" w16cid:durableId="169033120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60656484">
    <w:abstractNumId w:val="187"/>
  </w:num>
  <w:num w:numId="13" w16cid:durableId="1633825101">
    <w:abstractNumId w:val="199"/>
  </w:num>
  <w:num w:numId="14" w16cid:durableId="899441460">
    <w:abstractNumId w:val="39"/>
  </w:num>
  <w:num w:numId="15" w16cid:durableId="702444065">
    <w:abstractNumId w:val="158"/>
  </w:num>
  <w:num w:numId="16" w16cid:durableId="455029187">
    <w:abstractNumId w:val="131"/>
  </w:num>
  <w:num w:numId="17" w16cid:durableId="777140674">
    <w:abstractNumId w:val="218"/>
  </w:num>
  <w:num w:numId="18" w16cid:durableId="1743797045">
    <w:abstractNumId w:val="79"/>
  </w:num>
  <w:num w:numId="19" w16cid:durableId="1282104991">
    <w:abstractNumId w:val="182"/>
  </w:num>
  <w:num w:numId="20" w16cid:durableId="1034963508">
    <w:abstractNumId w:val="163"/>
  </w:num>
  <w:num w:numId="21" w16cid:durableId="2048486216">
    <w:abstractNumId w:val="55"/>
  </w:num>
  <w:num w:numId="22" w16cid:durableId="1622884913">
    <w:abstractNumId w:val="154"/>
  </w:num>
  <w:num w:numId="23" w16cid:durableId="937100000">
    <w:abstractNumId w:val="122"/>
  </w:num>
  <w:num w:numId="24" w16cid:durableId="1374619254">
    <w:abstractNumId w:val="160"/>
  </w:num>
  <w:num w:numId="25" w16cid:durableId="1997416184">
    <w:abstractNumId w:val="52"/>
  </w:num>
  <w:num w:numId="26" w16cid:durableId="32657563">
    <w:abstractNumId w:val="29"/>
  </w:num>
  <w:num w:numId="27" w16cid:durableId="685983969">
    <w:abstractNumId w:val="91"/>
  </w:num>
  <w:num w:numId="28" w16cid:durableId="979336195">
    <w:abstractNumId w:val="151"/>
  </w:num>
  <w:num w:numId="29" w16cid:durableId="885411680">
    <w:abstractNumId w:val="15"/>
  </w:num>
  <w:num w:numId="30" w16cid:durableId="362286084">
    <w:abstractNumId w:val="17"/>
  </w:num>
  <w:num w:numId="31" w16cid:durableId="2135363959">
    <w:abstractNumId w:val="195"/>
  </w:num>
  <w:num w:numId="32" w16cid:durableId="1372800968">
    <w:abstractNumId w:val="73"/>
  </w:num>
  <w:num w:numId="33" w16cid:durableId="1230964485">
    <w:abstractNumId w:val="9"/>
  </w:num>
  <w:num w:numId="34" w16cid:durableId="225265683">
    <w:abstractNumId w:val="93"/>
  </w:num>
  <w:num w:numId="35" w16cid:durableId="1410300608">
    <w:abstractNumId w:val="106"/>
  </w:num>
  <w:num w:numId="36" w16cid:durableId="1038242407">
    <w:abstractNumId w:val="117"/>
  </w:num>
  <w:num w:numId="37" w16cid:durableId="2017613397">
    <w:abstractNumId w:val="166"/>
  </w:num>
  <w:num w:numId="38" w16cid:durableId="1935623715">
    <w:abstractNumId w:val="203"/>
  </w:num>
  <w:num w:numId="39" w16cid:durableId="864830864">
    <w:abstractNumId w:val="214"/>
  </w:num>
  <w:num w:numId="40" w16cid:durableId="2008514056">
    <w:abstractNumId w:val="129"/>
  </w:num>
  <w:num w:numId="41" w16cid:durableId="1191336915">
    <w:abstractNumId w:val="128"/>
  </w:num>
  <w:num w:numId="42" w16cid:durableId="369377180">
    <w:abstractNumId w:val="30"/>
  </w:num>
  <w:num w:numId="43" w16cid:durableId="1850216746">
    <w:abstractNumId w:val="139"/>
  </w:num>
  <w:num w:numId="44" w16cid:durableId="402484244">
    <w:abstractNumId w:val="145"/>
  </w:num>
  <w:num w:numId="45" w16cid:durableId="545871570">
    <w:abstractNumId w:val="197"/>
  </w:num>
  <w:num w:numId="46" w16cid:durableId="652371721">
    <w:abstractNumId w:val="109"/>
  </w:num>
  <w:num w:numId="47" w16cid:durableId="1432824672">
    <w:abstractNumId w:val="50"/>
  </w:num>
  <w:num w:numId="48" w16cid:durableId="47143822">
    <w:abstractNumId w:val="65"/>
  </w:num>
  <w:num w:numId="49" w16cid:durableId="302005218">
    <w:abstractNumId w:val="213"/>
  </w:num>
  <w:num w:numId="50" w16cid:durableId="1411923380">
    <w:abstractNumId w:val="86"/>
  </w:num>
  <w:num w:numId="51" w16cid:durableId="1882547838">
    <w:abstractNumId w:val="16"/>
  </w:num>
  <w:num w:numId="52" w16cid:durableId="1046760938">
    <w:abstractNumId w:val="40"/>
  </w:num>
  <w:num w:numId="53" w16cid:durableId="2048992217">
    <w:abstractNumId w:val="57"/>
  </w:num>
  <w:num w:numId="54" w16cid:durableId="45765228">
    <w:abstractNumId w:val="207"/>
  </w:num>
  <w:num w:numId="55" w16cid:durableId="927466862">
    <w:abstractNumId w:val="36"/>
  </w:num>
  <w:num w:numId="56" w16cid:durableId="1227571942">
    <w:abstractNumId w:val="13"/>
  </w:num>
  <w:num w:numId="57" w16cid:durableId="1495992309">
    <w:abstractNumId w:val="172"/>
  </w:num>
  <w:num w:numId="58" w16cid:durableId="865751142">
    <w:abstractNumId w:val="33"/>
  </w:num>
  <w:num w:numId="59" w16cid:durableId="2085177916">
    <w:abstractNumId w:val="121"/>
  </w:num>
  <w:num w:numId="60" w16cid:durableId="2123642710">
    <w:abstractNumId w:val="174"/>
  </w:num>
  <w:num w:numId="61" w16cid:durableId="487940196">
    <w:abstractNumId w:val="159"/>
  </w:num>
  <w:num w:numId="62" w16cid:durableId="2095935291">
    <w:abstractNumId w:val="7"/>
  </w:num>
  <w:num w:numId="63" w16cid:durableId="937517058">
    <w:abstractNumId w:val="71"/>
  </w:num>
  <w:num w:numId="64" w16cid:durableId="1480460046">
    <w:abstractNumId w:val="178"/>
  </w:num>
  <w:num w:numId="65" w16cid:durableId="38212366">
    <w:abstractNumId w:val="210"/>
  </w:num>
  <w:num w:numId="66" w16cid:durableId="1605989786">
    <w:abstractNumId w:val="19"/>
  </w:num>
  <w:num w:numId="67" w16cid:durableId="759831497">
    <w:abstractNumId w:val="142"/>
  </w:num>
  <w:num w:numId="68" w16cid:durableId="1940018789">
    <w:abstractNumId w:val="157"/>
  </w:num>
  <w:num w:numId="69" w16cid:durableId="1084451071">
    <w:abstractNumId w:val="95"/>
  </w:num>
  <w:num w:numId="70" w16cid:durableId="1651590491">
    <w:abstractNumId w:val="64"/>
  </w:num>
  <w:num w:numId="71" w16cid:durableId="1762919428">
    <w:abstractNumId w:val="28"/>
  </w:num>
  <w:num w:numId="72" w16cid:durableId="1386492094">
    <w:abstractNumId w:val="211"/>
  </w:num>
  <w:num w:numId="73" w16cid:durableId="259801785">
    <w:abstractNumId w:val="209"/>
  </w:num>
  <w:num w:numId="74" w16cid:durableId="870920281">
    <w:abstractNumId w:val="61"/>
  </w:num>
  <w:num w:numId="75" w16cid:durableId="1916277357">
    <w:abstractNumId w:val="113"/>
  </w:num>
  <w:num w:numId="76" w16cid:durableId="50809593">
    <w:abstractNumId w:val="34"/>
  </w:num>
  <w:num w:numId="77" w16cid:durableId="763039908">
    <w:abstractNumId w:val="217"/>
  </w:num>
  <w:num w:numId="78" w16cid:durableId="438792828">
    <w:abstractNumId w:val="70"/>
  </w:num>
  <w:num w:numId="79" w16cid:durableId="1780098325">
    <w:abstractNumId w:val="32"/>
  </w:num>
  <w:num w:numId="80" w16cid:durableId="267857450">
    <w:abstractNumId w:val="23"/>
  </w:num>
  <w:num w:numId="81" w16cid:durableId="876741624">
    <w:abstractNumId w:val="173"/>
  </w:num>
  <w:num w:numId="82" w16cid:durableId="2087140890">
    <w:abstractNumId w:val="149"/>
  </w:num>
  <w:num w:numId="83" w16cid:durableId="1642885956">
    <w:abstractNumId w:val="144"/>
  </w:num>
  <w:num w:numId="84" w16cid:durableId="261642753">
    <w:abstractNumId w:val="206"/>
  </w:num>
  <w:num w:numId="85" w16cid:durableId="284898213">
    <w:abstractNumId w:val="138"/>
  </w:num>
  <w:num w:numId="86" w16cid:durableId="820776511">
    <w:abstractNumId w:val="123"/>
  </w:num>
  <w:num w:numId="87" w16cid:durableId="2124684118">
    <w:abstractNumId w:val="42"/>
  </w:num>
  <w:num w:numId="88" w16cid:durableId="650600119">
    <w:abstractNumId w:val="127"/>
  </w:num>
  <w:num w:numId="89" w16cid:durableId="237401187">
    <w:abstractNumId w:val="167"/>
  </w:num>
  <w:num w:numId="90" w16cid:durableId="1694334398">
    <w:abstractNumId w:val="3"/>
  </w:num>
  <w:num w:numId="91" w16cid:durableId="920257665">
    <w:abstractNumId w:val="221"/>
  </w:num>
  <w:num w:numId="92" w16cid:durableId="1671634747">
    <w:abstractNumId w:val="191"/>
  </w:num>
  <w:num w:numId="93" w16cid:durableId="620451788">
    <w:abstractNumId w:val="4"/>
  </w:num>
  <w:num w:numId="94" w16cid:durableId="1730225327">
    <w:abstractNumId w:val="202"/>
  </w:num>
  <w:num w:numId="95" w16cid:durableId="1295452185">
    <w:abstractNumId w:val="82"/>
  </w:num>
  <w:num w:numId="96" w16cid:durableId="1383747220">
    <w:abstractNumId w:val="105"/>
  </w:num>
  <w:num w:numId="97" w16cid:durableId="537593274">
    <w:abstractNumId w:val="14"/>
  </w:num>
  <w:num w:numId="98" w16cid:durableId="46813633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947388673">
    <w:abstractNumId w:val="53"/>
  </w:num>
  <w:num w:numId="100" w16cid:durableId="405612344">
    <w:abstractNumId w:val="2"/>
  </w:num>
  <w:num w:numId="101" w16cid:durableId="805969386">
    <w:abstractNumId w:val="170"/>
  </w:num>
  <w:num w:numId="102" w16cid:durableId="790830408">
    <w:abstractNumId w:val="45"/>
  </w:num>
  <w:num w:numId="103" w16cid:durableId="1810325154">
    <w:abstractNumId w:val="85"/>
  </w:num>
  <w:num w:numId="104" w16cid:durableId="2141876798">
    <w:abstractNumId w:val="137"/>
  </w:num>
  <w:num w:numId="105" w16cid:durableId="1383168511">
    <w:abstractNumId w:val="59"/>
  </w:num>
  <w:num w:numId="106" w16cid:durableId="829756078">
    <w:abstractNumId w:val="198"/>
  </w:num>
  <w:num w:numId="107" w16cid:durableId="425081275">
    <w:abstractNumId w:val="220"/>
  </w:num>
  <w:num w:numId="108" w16cid:durableId="1491826899">
    <w:abstractNumId w:val="6"/>
  </w:num>
  <w:num w:numId="109" w16cid:durableId="1686243936">
    <w:abstractNumId w:val="189"/>
  </w:num>
  <w:num w:numId="110" w16cid:durableId="991759461">
    <w:abstractNumId w:val="118"/>
  </w:num>
  <w:num w:numId="111" w16cid:durableId="515465682">
    <w:abstractNumId w:val="60"/>
  </w:num>
  <w:num w:numId="112" w16cid:durableId="15078729">
    <w:abstractNumId w:val="100"/>
  </w:num>
  <w:num w:numId="113" w16cid:durableId="1011030498">
    <w:abstractNumId w:val="81"/>
  </w:num>
  <w:num w:numId="114" w16cid:durableId="1830247771">
    <w:abstractNumId w:val="54"/>
  </w:num>
  <w:num w:numId="115" w16cid:durableId="642004715">
    <w:abstractNumId w:val="171"/>
  </w:num>
  <w:num w:numId="116" w16cid:durableId="1488090643">
    <w:abstractNumId w:val="99"/>
  </w:num>
  <w:num w:numId="117" w16cid:durableId="391122468">
    <w:abstractNumId w:val="136"/>
  </w:num>
  <w:num w:numId="118" w16cid:durableId="1595284413">
    <w:abstractNumId w:val="223"/>
  </w:num>
  <w:num w:numId="119" w16cid:durableId="737551908">
    <w:abstractNumId w:val="43"/>
  </w:num>
  <w:num w:numId="120" w16cid:durableId="770854922">
    <w:abstractNumId w:val="0"/>
  </w:num>
  <w:num w:numId="121" w16cid:durableId="1816415167">
    <w:abstractNumId w:val="115"/>
  </w:num>
  <w:num w:numId="122" w16cid:durableId="632293109">
    <w:abstractNumId w:val="110"/>
  </w:num>
  <w:num w:numId="123" w16cid:durableId="614945950">
    <w:abstractNumId w:val="38"/>
  </w:num>
  <w:num w:numId="124" w16cid:durableId="631909459">
    <w:abstractNumId w:val="126"/>
  </w:num>
  <w:num w:numId="125" w16cid:durableId="477307938">
    <w:abstractNumId w:val="156"/>
  </w:num>
  <w:num w:numId="126" w16cid:durableId="305546376">
    <w:abstractNumId w:val="104"/>
  </w:num>
  <w:num w:numId="127" w16cid:durableId="336350090">
    <w:abstractNumId w:val="83"/>
  </w:num>
  <w:num w:numId="128" w16cid:durableId="667634909">
    <w:abstractNumId w:val="152"/>
  </w:num>
  <w:num w:numId="129" w16cid:durableId="1787429515">
    <w:abstractNumId w:val="18"/>
  </w:num>
  <w:num w:numId="130" w16cid:durableId="467238553">
    <w:abstractNumId w:val="66"/>
  </w:num>
  <w:num w:numId="131" w16cid:durableId="1643466707">
    <w:abstractNumId w:val="8"/>
  </w:num>
  <w:num w:numId="132" w16cid:durableId="1971008109">
    <w:abstractNumId w:val="69"/>
  </w:num>
  <w:num w:numId="133" w16cid:durableId="1267423093">
    <w:abstractNumId w:val="141"/>
  </w:num>
  <w:num w:numId="134" w16cid:durableId="1235506169">
    <w:abstractNumId w:val="204"/>
  </w:num>
  <w:num w:numId="135" w16cid:durableId="1544362956">
    <w:abstractNumId w:val="161"/>
  </w:num>
  <w:num w:numId="136" w16cid:durableId="1614630163">
    <w:abstractNumId w:val="112"/>
  </w:num>
  <w:num w:numId="137" w16cid:durableId="1164247431">
    <w:abstractNumId w:val="75"/>
  </w:num>
  <w:num w:numId="138" w16cid:durableId="60062933">
    <w:abstractNumId w:val="44"/>
  </w:num>
  <w:num w:numId="139" w16cid:durableId="1425610992">
    <w:abstractNumId w:val="21"/>
  </w:num>
  <w:num w:numId="140" w16cid:durableId="1448426830">
    <w:abstractNumId w:val="63"/>
  </w:num>
  <w:num w:numId="141" w16cid:durableId="150678004">
    <w:abstractNumId w:val="108"/>
  </w:num>
  <w:num w:numId="142" w16cid:durableId="1754428356">
    <w:abstractNumId w:val="181"/>
  </w:num>
  <w:num w:numId="143" w16cid:durableId="1670979344">
    <w:abstractNumId w:val="192"/>
  </w:num>
  <w:num w:numId="144" w16cid:durableId="1453748809">
    <w:abstractNumId w:val="196"/>
  </w:num>
  <w:num w:numId="145" w16cid:durableId="2082479975">
    <w:abstractNumId w:val="22"/>
  </w:num>
  <w:num w:numId="146" w16cid:durableId="1259748652">
    <w:abstractNumId w:val="200"/>
  </w:num>
  <w:num w:numId="147" w16cid:durableId="1629513136">
    <w:abstractNumId w:val="143"/>
  </w:num>
  <w:num w:numId="148" w16cid:durableId="1142774927">
    <w:abstractNumId w:val="90"/>
  </w:num>
  <w:num w:numId="149" w16cid:durableId="736132577">
    <w:abstractNumId w:val="74"/>
  </w:num>
  <w:num w:numId="150" w16cid:durableId="627129637">
    <w:abstractNumId w:val="132"/>
  </w:num>
  <w:num w:numId="151" w16cid:durableId="1920944101">
    <w:abstractNumId w:val="165"/>
  </w:num>
  <w:num w:numId="152" w16cid:durableId="1513107658">
    <w:abstractNumId w:val="190"/>
  </w:num>
  <w:num w:numId="153" w16cid:durableId="1768382591">
    <w:abstractNumId w:val="41"/>
  </w:num>
  <w:num w:numId="154" w16cid:durableId="48918478">
    <w:abstractNumId w:val="119"/>
  </w:num>
  <w:num w:numId="155" w16cid:durableId="1240098821">
    <w:abstractNumId w:val="125"/>
  </w:num>
  <w:num w:numId="156" w16cid:durableId="794982197">
    <w:abstractNumId w:val="222"/>
  </w:num>
  <w:num w:numId="157" w16cid:durableId="1250384329">
    <w:abstractNumId w:val="31"/>
  </w:num>
  <w:num w:numId="158" w16cid:durableId="1027295317">
    <w:abstractNumId w:val="47"/>
  </w:num>
  <w:num w:numId="159" w16cid:durableId="1913156558">
    <w:abstractNumId w:val="27"/>
  </w:num>
  <w:num w:numId="160" w16cid:durableId="1463113528">
    <w:abstractNumId w:val="37"/>
  </w:num>
  <w:num w:numId="161" w16cid:durableId="75905971">
    <w:abstractNumId w:val="134"/>
  </w:num>
  <w:num w:numId="162" w16cid:durableId="792599924">
    <w:abstractNumId w:val="46"/>
  </w:num>
  <w:num w:numId="163" w16cid:durableId="148325650">
    <w:abstractNumId w:val="51"/>
  </w:num>
  <w:num w:numId="164" w16cid:durableId="1812092077">
    <w:abstractNumId w:val="168"/>
  </w:num>
  <w:num w:numId="165" w16cid:durableId="420420348">
    <w:abstractNumId w:val="201"/>
  </w:num>
  <w:num w:numId="166" w16cid:durableId="294409268">
    <w:abstractNumId w:val="11"/>
  </w:num>
  <w:num w:numId="167" w16cid:durableId="1331785669">
    <w:abstractNumId w:val="176"/>
  </w:num>
  <w:num w:numId="168" w16cid:durableId="379674604">
    <w:abstractNumId w:val="208"/>
  </w:num>
  <w:num w:numId="169" w16cid:durableId="1787845364">
    <w:abstractNumId w:val="116"/>
  </w:num>
  <w:num w:numId="170" w16cid:durableId="423188035">
    <w:abstractNumId w:val="212"/>
  </w:num>
  <w:num w:numId="171" w16cid:durableId="2125033218">
    <w:abstractNumId w:val="169"/>
  </w:num>
  <w:num w:numId="172" w16cid:durableId="2137987495">
    <w:abstractNumId w:val="183"/>
  </w:num>
  <w:num w:numId="173" w16cid:durableId="1983540619">
    <w:abstractNumId w:val="58"/>
  </w:num>
  <w:num w:numId="174" w16cid:durableId="2131237126">
    <w:abstractNumId w:val="80"/>
  </w:num>
  <w:num w:numId="175" w16cid:durableId="994603451">
    <w:abstractNumId w:val="12"/>
  </w:num>
  <w:num w:numId="176" w16cid:durableId="416748967">
    <w:abstractNumId w:val="148"/>
  </w:num>
  <w:num w:numId="177" w16cid:durableId="1689526185">
    <w:abstractNumId w:val="147"/>
  </w:num>
  <w:num w:numId="178" w16cid:durableId="509031982">
    <w:abstractNumId w:val="135"/>
  </w:num>
  <w:num w:numId="179" w16cid:durableId="4139886">
    <w:abstractNumId w:val="140"/>
  </w:num>
  <w:num w:numId="180" w16cid:durableId="1319921760">
    <w:abstractNumId w:val="180"/>
  </w:num>
  <w:num w:numId="181" w16cid:durableId="166403804">
    <w:abstractNumId w:val="193"/>
  </w:num>
  <w:num w:numId="182" w16cid:durableId="958031087">
    <w:abstractNumId w:val="188"/>
  </w:num>
  <w:num w:numId="183" w16cid:durableId="401606821">
    <w:abstractNumId w:val="184"/>
  </w:num>
  <w:num w:numId="184" w16cid:durableId="1892420190">
    <w:abstractNumId w:val="177"/>
  </w:num>
  <w:num w:numId="185" w16cid:durableId="912199975">
    <w:abstractNumId w:val="94"/>
  </w:num>
  <w:num w:numId="186" w16cid:durableId="2002419277">
    <w:abstractNumId w:val="24"/>
  </w:num>
  <w:num w:numId="187" w16cid:durableId="1638756426">
    <w:abstractNumId w:val="111"/>
  </w:num>
  <w:num w:numId="188" w16cid:durableId="1808861729">
    <w:abstractNumId w:val="96"/>
  </w:num>
  <w:num w:numId="189" w16cid:durableId="1267344088">
    <w:abstractNumId w:val="88"/>
  </w:num>
  <w:num w:numId="190" w16cid:durableId="1089078043">
    <w:abstractNumId w:val="164"/>
  </w:num>
  <w:num w:numId="191" w16cid:durableId="1965960795">
    <w:abstractNumId w:val="155"/>
  </w:num>
  <w:num w:numId="192" w16cid:durableId="1760251988">
    <w:abstractNumId w:val="98"/>
  </w:num>
  <w:num w:numId="193" w16cid:durableId="466944981">
    <w:abstractNumId w:val="107"/>
  </w:num>
  <w:num w:numId="194" w16cid:durableId="1209298460">
    <w:abstractNumId w:val="102"/>
  </w:num>
  <w:num w:numId="195" w16cid:durableId="1622422917">
    <w:abstractNumId w:val="194"/>
  </w:num>
  <w:num w:numId="196" w16cid:durableId="1846161958">
    <w:abstractNumId w:val="89"/>
  </w:num>
  <w:num w:numId="197" w16cid:durableId="605887556">
    <w:abstractNumId w:val="20"/>
  </w:num>
  <w:num w:numId="198" w16cid:durableId="331028497">
    <w:abstractNumId w:val="49"/>
  </w:num>
  <w:num w:numId="199" w16cid:durableId="1096361755">
    <w:abstractNumId w:val="133"/>
  </w:num>
  <w:num w:numId="200" w16cid:durableId="897669507">
    <w:abstractNumId w:val="114"/>
  </w:num>
  <w:num w:numId="201" w16cid:durableId="1247182465">
    <w:abstractNumId w:val="215"/>
  </w:num>
  <w:num w:numId="202" w16cid:durableId="700974650">
    <w:abstractNumId w:val="62"/>
  </w:num>
  <w:num w:numId="203" w16cid:durableId="1682048716">
    <w:abstractNumId w:val="179"/>
  </w:num>
  <w:num w:numId="204" w16cid:durableId="1230727134">
    <w:abstractNumId w:val="92"/>
  </w:num>
  <w:num w:numId="205" w16cid:durableId="587469947">
    <w:abstractNumId w:val="25"/>
  </w:num>
  <w:num w:numId="206" w16cid:durableId="610474106">
    <w:abstractNumId w:val="216"/>
  </w:num>
  <w:num w:numId="207" w16cid:durableId="800003890">
    <w:abstractNumId w:val="35"/>
  </w:num>
  <w:num w:numId="208" w16cid:durableId="443111049">
    <w:abstractNumId w:val="76"/>
  </w:num>
  <w:num w:numId="209" w16cid:durableId="1154761225">
    <w:abstractNumId w:val="101"/>
  </w:num>
  <w:num w:numId="210" w16cid:durableId="139612656">
    <w:abstractNumId w:val="67"/>
  </w:num>
  <w:num w:numId="211" w16cid:durableId="1681851090">
    <w:abstractNumId w:val="130"/>
  </w:num>
  <w:num w:numId="212" w16cid:durableId="1350061953">
    <w:abstractNumId w:val="78"/>
  </w:num>
  <w:num w:numId="213" w16cid:durableId="501357390">
    <w:abstractNumId w:val="68"/>
  </w:num>
  <w:num w:numId="214" w16cid:durableId="1732457310">
    <w:abstractNumId w:val="185"/>
  </w:num>
  <w:num w:numId="215" w16cid:durableId="483206529">
    <w:abstractNumId w:val="5"/>
  </w:num>
  <w:num w:numId="216" w16cid:durableId="1320189618">
    <w:abstractNumId w:val="10"/>
  </w:num>
  <w:num w:numId="217" w16cid:durableId="674845153">
    <w:abstractNumId w:val="219"/>
  </w:num>
  <w:num w:numId="218" w16cid:durableId="1871019545">
    <w:abstractNumId w:val="1"/>
  </w:num>
  <w:num w:numId="219" w16cid:durableId="297801340">
    <w:abstractNumId w:val="150"/>
  </w:num>
  <w:num w:numId="220" w16cid:durableId="933395540">
    <w:abstractNumId w:val="56"/>
  </w:num>
  <w:num w:numId="221" w16cid:durableId="1122965284">
    <w:abstractNumId w:val="26"/>
  </w:num>
  <w:num w:numId="222" w16cid:durableId="554977066">
    <w:abstractNumId w:val="186"/>
  </w:num>
  <w:num w:numId="223" w16cid:durableId="1369144783">
    <w:abstractNumId w:val="162"/>
  </w:num>
  <w:num w:numId="224" w16cid:durableId="1488546047">
    <w:abstractNumId w:val="72"/>
  </w:num>
  <w:numIdMacAtCleanup w:val="2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ttachedTemplate r:id="rId1"/>
  <w:linkStyles/>
  <w:defaultTabStop w:val="419"/>
  <w:drawingGridHorizontalSpacing w:val="9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466E"/>
    <w:rsid w:val="0000004B"/>
    <w:rsid w:val="00000684"/>
    <w:rsid w:val="00001CCA"/>
    <w:rsid w:val="0000209A"/>
    <w:rsid w:val="000024ED"/>
    <w:rsid w:val="00002C86"/>
    <w:rsid w:val="00002D39"/>
    <w:rsid w:val="00002DCE"/>
    <w:rsid w:val="000031AB"/>
    <w:rsid w:val="000034DF"/>
    <w:rsid w:val="00003E1A"/>
    <w:rsid w:val="00004003"/>
    <w:rsid w:val="0000465A"/>
    <w:rsid w:val="00004CBF"/>
    <w:rsid w:val="000057C6"/>
    <w:rsid w:val="00005BB8"/>
    <w:rsid w:val="000060CB"/>
    <w:rsid w:val="00006918"/>
    <w:rsid w:val="00006922"/>
    <w:rsid w:val="00006FEB"/>
    <w:rsid w:val="00010FD1"/>
    <w:rsid w:val="00011042"/>
    <w:rsid w:val="00011A1D"/>
    <w:rsid w:val="0001240A"/>
    <w:rsid w:val="000156C7"/>
    <w:rsid w:val="00015A5A"/>
    <w:rsid w:val="00015FA3"/>
    <w:rsid w:val="00016039"/>
    <w:rsid w:val="00016E4E"/>
    <w:rsid w:val="000175A8"/>
    <w:rsid w:val="00017D5C"/>
    <w:rsid w:val="000203FB"/>
    <w:rsid w:val="000216C8"/>
    <w:rsid w:val="00021A3D"/>
    <w:rsid w:val="000220B7"/>
    <w:rsid w:val="00022495"/>
    <w:rsid w:val="000226E2"/>
    <w:rsid w:val="000235B0"/>
    <w:rsid w:val="00023844"/>
    <w:rsid w:val="00023E45"/>
    <w:rsid w:val="00024332"/>
    <w:rsid w:val="000246DD"/>
    <w:rsid w:val="00024DED"/>
    <w:rsid w:val="00025E95"/>
    <w:rsid w:val="00026B55"/>
    <w:rsid w:val="0002750F"/>
    <w:rsid w:val="000301F4"/>
    <w:rsid w:val="00030C2C"/>
    <w:rsid w:val="00030FC9"/>
    <w:rsid w:val="00031925"/>
    <w:rsid w:val="00031DB8"/>
    <w:rsid w:val="00032F33"/>
    <w:rsid w:val="00033235"/>
    <w:rsid w:val="000334AE"/>
    <w:rsid w:val="0003436D"/>
    <w:rsid w:val="00034914"/>
    <w:rsid w:val="0003491E"/>
    <w:rsid w:val="0003590C"/>
    <w:rsid w:val="00036E27"/>
    <w:rsid w:val="00037212"/>
    <w:rsid w:val="0003767D"/>
    <w:rsid w:val="00037D28"/>
    <w:rsid w:val="00037DAC"/>
    <w:rsid w:val="0004036D"/>
    <w:rsid w:val="000403AF"/>
    <w:rsid w:val="00040E7B"/>
    <w:rsid w:val="00040EA8"/>
    <w:rsid w:val="000424F5"/>
    <w:rsid w:val="00042B5E"/>
    <w:rsid w:val="000433AF"/>
    <w:rsid w:val="000439AC"/>
    <w:rsid w:val="00043D1E"/>
    <w:rsid w:val="0004544E"/>
    <w:rsid w:val="00045903"/>
    <w:rsid w:val="00045C8B"/>
    <w:rsid w:val="00046D4F"/>
    <w:rsid w:val="00046FBA"/>
    <w:rsid w:val="0005088A"/>
    <w:rsid w:val="0005110B"/>
    <w:rsid w:val="00051664"/>
    <w:rsid w:val="0005226B"/>
    <w:rsid w:val="00052508"/>
    <w:rsid w:val="00053F1B"/>
    <w:rsid w:val="00055075"/>
    <w:rsid w:val="000559E3"/>
    <w:rsid w:val="0005680D"/>
    <w:rsid w:val="0005754A"/>
    <w:rsid w:val="0005774C"/>
    <w:rsid w:val="0006079B"/>
    <w:rsid w:val="00060C29"/>
    <w:rsid w:val="00062041"/>
    <w:rsid w:val="00062800"/>
    <w:rsid w:val="00062CE8"/>
    <w:rsid w:val="00063671"/>
    <w:rsid w:val="000636E9"/>
    <w:rsid w:val="00063D44"/>
    <w:rsid w:val="00065259"/>
    <w:rsid w:val="00065A1A"/>
    <w:rsid w:val="00065D7D"/>
    <w:rsid w:val="000701C6"/>
    <w:rsid w:val="00070769"/>
    <w:rsid w:val="00071F5E"/>
    <w:rsid w:val="0007205F"/>
    <w:rsid w:val="000726C7"/>
    <w:rsid w:val="000734EB"/>
    <w:rsid w:val="00074006"/>
    <w:rsid w:val="0007430C"/>
    <w:rsid w:val="0007442D"/>
    <w:rsid w:val="000746CD"/>
    <w:rsid w:val="000747E5"/>
    <w:rsid w:val="000747F5"/>
    <w:rsid w:val="0007602D"/>
    <w:rsid w:val="0007711F"/>
    <w:rsid w:val="0007719A"/>
    <w:rsid w:val="00077838"/>
    <w:rsid w:val="000808FE"/>
    <w:rsid w:val="00080B30"/>
    <w:rsid w:val="00080DAC"/>
    <w:rsid w:val="00081460"/>
    <w:rsid w:val="000818D0"/>
    <w:rsid w:val="00082DF3"/>
    <w:rsid w:val="000833E4"/>
    <w:rsid w:val="00085F70"/>
    <w:rsid w:val="0008637D"/>
    <w:rsid w:val="000868E7"/>
    <w:rsid w:val="00086A3E"/>
    <w:rsid w:val="000873E9"/>
    <w:rsid w:val="00087F05"/>
    <w:rsid w:val="000903C2"/>
    <w:rsid w:val="00090958"/>
    <w:rsid w:val="00090C09"/>
    <w:rsid w:val="00090D76"/>
    <w:rsid w:val="00091A9C"/>
    <w:rsid w:val="00094420"/>
    <w:rsid w:val="00094BB8"/>
    <w:rsid w:val="00095723"/>
    <w:rsid w:val="00095FB6"/>
    <w:rsid w:val="000A0D8B"/>
    <w:rsid w:val="000A1495"/>
    <w:rsid w:val="000A1C03"/>
    <w:rsid w:val="000A1FC4"/>
    <w:rsid w:val="000A27A3"/>
    <w:rsid w:val="000A2D12"/>
    <w:rsid w:val="000A3CBB"/>
    <w:rsid w:val="000A4324"/>
    <w:rsid w:val="000A43F7"/>
    <w:rsid w:val="000A4E2E"/>
    <w:rsid w:val="000A5245"/>
    <w:rsid w:val="000A5B4D"/>
    <w:rsid w:val="000A5C8A"/>
    <w:rsid w:val="000A645C"/>
    <w:rsid w:val="000A65C3"/>
    <w:rsid w:val="000A7BCA"/>
    <w:rsid w:val="000A7C5B"/>
    <w:rsid w:val="000B02CD"/>
    <w:rsid w:val="000B0C0D"/>
    <w:rsid w:val="000B1A9C"/>
    <w:rsid w:val="000B28F1"/>
    <w:rsid w:val="000B2B85"/>
    <w:rsid w:val="000B2BE7"/>
    <w:rsid w:val="000B36B1"/>
    <w:rsid w:val="000B4888"/>
    <w:rsid w:val="000B5AEA"/>
    <w:rsid w:val="000B614D"/>
    <w:rsid w:val="000B6B97"/>
    <w:rsid w:val="000B6E3D"/>
    <w:rsid w:val="000B79B7"/>
    <w:rsid w:val="000B7BA5"/>
    <w:rsid w:val="000C0A09"/>
    <w:rsid w:val="000C0B2A"/>
    <w:rsid w:val="000C1FAB"/>
    <w:rsid w:val="000C27CB"/>
    <w:rsid w:val="000C403B"/>
    <w:rsid w:val="000C5275"/>
    <w:rsid w:val="000C5C3D"/>
    <w:rsid w:val="000C5E7B"/>
    <w:rsid w:val="000C60D2"/>
    <w:rsid w:val="000C62BC"/>
    <w:rsid w:val="000C63D3"/>
    <w:rsid w:val="000C69A5"/>
    <w:rsid w:val="000C722C"/>
    <w:rsid w:val="000C7D7D"/>
    <w:rsid w:val="000C7E3C"/>
    <w:rsid w:val="000D0676"/>
    <w:rsid w:val="000D0693"/>
    <w:rsid w:val="000D1C6A"/>
    <w:rsid w:val="000D2089"/>
    <w:rsid w:val="000D21E1"/>
    <w:rsid w:val="000D2923"/>
    <w:rsid w:val="000D2CA0"/>
    <w:rsid w:val="000D3AE7"/>
    <w:rsid w:val="000D3C47"/>
    <w:rsid w:val="000D4938"/>
    <w:rsid w:val="000D51FD"/>
    <w:rsid w:val="000D5921"/>
    <w:rsid w:val="000D6558"/>
    <w:rsid w:val="000D6861"/>
    <w:rsid w:val="000D7123"/>
    <w:rsid w:val="000D7278"/>
    <w:rsid w:val="000D7838"/>
    <w:rsid w:val="000E0166"/>
    <w:rsid w:val="000E0BB2"/>
    <w:rsid w:val="000E169C"/>
    <w:rsid w:val="000E1789"/>
    <w:rsid w:val="000E30CB"/>
    <w:rsid w:val="000E317E"/>
    <w:rsid w:val="000E31DF"/>
    <w:rsid w:val="000E363F"/>
    <w:rsid w:val="000E3C5C"/>
    <w:rsid w:val="000E436B"/>
    <w:rsid w:val="000E4968"/>
    <w:rsid w:val="000E5C1F"/>
    <w:rsid w:val="000E5ED8"/>
    <w:rsid w:val="000E6189"/>
    <w:rsid w:val="000E64E2"/>
    <w:rsid w:val="000E68DB"/>
    <w:rsid w:val="000E710B"/>
    <w:rsid w:val="000E739C"/>
    <w:rsid w:val="000F0528"/>
    <w:rsid w:val="000F078A"/>
    <w:rsid w:val="000F1E61"/>
    <w:rsid w:val="000F29FA"/>
    <w:rsid w:val="000F2AE3"/>
    <w:rsid w:val="000F2C14"/>
    <w:rsid w:val="000F4BBF"/>
    <w:rsid w:val="000F4E4F"/>
    <w:rsid w:val="000F592D"/>
    <w:rsid w:val="000F6617"/>
    <w:rsid w:val="000F6C3C"/>
    <w:rsid w:val="001003CE"/>
    <w:rsid w:val="00100F6B"/>
    <w:rsid w:val="00101733"/>
    <w:rsid w:val="00101738"/>
    <w:rsid w:val="00101A04"/>
    <w:rsid w:val="00102FB4"/>
    <w:rsid w:val="001041C1"/>
    <w:rsid w:val="001045DD"/>
    <w:rsid w:val="001048A0"/>
    <w:rsid w:val="00105B89"/>
    <w:rsid w:val="00105C67"/>
    <w:rsid w:val="0010601A"/>
    <w:rsid w:val="00106607"/>
    <w:rsid w:val="00106C7A"/>
    <w:rsid w:val="0010733C"/>
    <w:rsid w:val="001075C3"/>
    <w:rsid w:val="001079F5"/>
    <w:rsid w:val="00110555"/>
    <w:rsid w:val="0011061A"/>
    <w:rsid w:val="00110902"/>
    <w:rsid w:val="001109B8"/>
    <w:rsid w:val="00110CF1"/>
    <w:rsid w:val="00110DE3"/>
    <w:rsid w:val="001115D0"/>
    <w:rsid w:val="00111648"/>
    <w:rsid w:val="00111CB0"/>
    <w:rsid w:val="0011304C"/>
    <w:rsid w:val="00113166"/>
    <w:rsid w:val="00113433"/>
    <w:rsid w:val="0011368D"/>
    <w:rsid w:val="00115B70"/>
    <w:rsid w:val="00116C5A"/>
    <w:rsid w:val="00120CC9"/>
    <w:rsid w:val="0012128E"/>
    <w:rsid w:val="001212D9"/>
    <w:rsid w:val="00121759"/>
    <w:rsid w:val="00122E61"/>
    <w:rsid w:val="00123B08"/>
    <w:rsid w:val="00123CFC"/>
    <w:rsid w:val="001246FE"/>
    <w:rsid w:val="00124A92"/>
    <w:rsid w:val="001253ED"/>
    <w:rsid w:val="001260B5"/>
    <w:rsid w:val="001262A7"/>
    <w:rsid w:val="00127407"/>
    <w:rsid w:val="00127549"/>
    <w:rsid w:val="00127677"/>
    <w:rsid w:val="0013081C"/>
    <w:rsid w:val="0013082C"/>
    <w:rsid w:val="00130BF5"/>
    <w:rsid w:val="0013202E"/>
    <w:rsid w:val="0013203C"/>
    <w:rsid w:val="001320C9"/>
    <w:rsid w:val="00132EC0"/>
    <w:rsid w:val="00133DDA"/>
    <w:rsid w:val="001342A0"/>
    <w:rsid w:val="00134FB7"/>
    <w:rsid w:val="00135FB5"/>
    <w:rsid w:val="0013603C"/>
    <w:rsid w:val="0013630F"/>
    <w:rsid w:val="0013696B"/>
    <w:rsid w:val="0014022B"/>
    <w:rsid w:val="0014053E"/>
    <w:rsid w:val="001416F7"/>
    <w:rsid w:val="0014275E"/>
    <w:rsid w:val="001427C2"/>
    <w:rsid w:val="00142A92"/>
    <w:rsid w:val="00142F37"/>
    <w:rsid w:val="0014329C"/>
    <w:rsid w:val="0014437A"/>
    <w:rsid w:val="00144F57"/>
    <w:rsid w:val="0014561A"/>
    <w:rsid w:val="00145691"/>
    <w:rsid w:val="00145730"/>
    <w:rsid w:val="00146347"/>
    <w:rsid w:val="00146497"/>
    <w:rsid w:val="00146AF2"/>
    <w:rsid w:val="00147176"/>
    <w:rsid w:val="00147780"/>
    <w:rsid w:val="00147F11"/>
    <w:rsid w:val="00150593"/>
    <w:rsid w:val="00151223"/>
    <w:rsid w:val="001520DF"/>
    <w:rsid w:val="00152105"/>
    <w:rsid w:val="00152308"/>
    <w:rsid w:val="001529EE"/>
    <w:rsid w:val="00153E46"/>
    <w:rsid w:val="001542FC"/>
    <w:rsid w:val="00154807"/>
    <w:rsid w:val="001548A6"/>
    <w:rsid w:val="00154DC4"/>
    <w:rsid w:val="00155261"/>
    <w:rsid w:val="0015532C"/>
    <w:rsid w:val="00155957"/>
    <w:rsid w:val="00155DA4"/>
    <w:rsid w:val="00156A44"/>
    <w:rsid w:val="00156FCA"/>
    <w:rsid w:val="001571A9"/>
    <w:rsid w:val="001577B1"/>
    <w:rsid w:val="001600FD"/>
    <w:rsid w:val="0016025B"/>
    <w:rsid w:val="0016063E"/>
    <w:rsid w:val="001613A5"/>
    <w:rsid w:val="00161F1C"/>
    <w:rsid w:val="0016207F"/>
    <w:rsid w:val="00164EA3"/>
    <w:rsid w:val="0016511F"/>
    <w:rsid w:val="001654FF"/>
    <w:rsid w:val="00165C37"/>
    <w:rsid w:val="00165CDA"/>
    <w:rsid w:val="00166FE3"/>
    <w:rsid w:val="001675F9"/>
    <w:rsid w:val="00167F57"/>
    <w:rsid w:val="0017181F"/>
    <w:rsid w:val="00171EAB"/>
    <w:rsid w:val="001734CB"/>
    <w:rsid w:val="00173C28"/>
    <w:rsid w:val="00174206"/>
    <w:rsid w:val="0017432C"/>
    <w:rsid w:val="001746E3"/>
    <w:rsid w:val="00174EC6"/>
    <w:rsid w:val="00174F33"/>
    <w:rsid w:val="00175429"/>
    <w:rsid w:val="0017585C"/>
    <w:rsid w:val="00175B0C"/>
    <w:rsid w:val="0017658E"/>
    <w:rsid w:val="001769AB"/>
    <w:rsid w:val="00177C3D"/>
    <w:rsid w:val="0018000D"/>
    <w:rsid w:val="00180237"/>
    <w:rsid w:val="001802C5"/>
    <w:rsid w:val="00180CA9"/>
    <w:rsid w:val="001810D0"/>
    <w:rsid w:val="001823C2"/>
    <w:rsid w:val="00185BCD"/>
    <w:rsid w:val="00186E60"/>
    <w:rsid w:val="00187137"/>
    <w:rsid w:val="0018752D"/>
    <w:rsid w:val="00187D73"/>
    <w:rsid w:val="001913FE"/>
    <w:rsid w:val="001938BA"/>
    <w:rsid w:val="00193C31"/>
    <w:rsid w:val="001942CC"/>
    <w:rsid w:val="001945A7"/>
    <w:rsid w:val="0019467C"/>
    <w:rsid w:val="00194C9B"/>
    <w:rsid w:val="00195160"/>
    <w:rsid w:val="0019538F"/>
    <w:rsid w:val="00195744"/>
    <w:rsid w:val="00195B84"/>
    <w:rsid w:val="00196694"/>
    <w:rsid w:val="00196E9C"/>
    <w:rsid w:val="0019709B"/>
    <w:rsid w:val="001974BC"/>
    <w:rsid w:val="001A0404"/>
    <w:rsid w:val="001A0CC9"/>
    <w:rsid w:val="001A4A58"/>
    <w:rsid w:val="001A4FAC"/>
    <w:rsid w:val="001A51E3"/>
    <w:rsid w:val="001A572E"/>
    <w:rsid w:val="001A6254"/>
    <w:rsid w:val="001A62CF"/>
    <w:rsid w:val="001A6B66"/>
    <w:rsid w:val="001A70CF"/>
    <w:rsid w:val="001A7534"/>
    <w:rsid w:val="001A7C95"/>
    <w:rsid w:val="001B0404"/>
    <w:rsid w:val="001B0C41"/>
    <w:rsid w:val="001B15D7"/>
    <w:rsid w:val="001B2F76"/>
    <w:rsid w:val="001B3246"/>
    <w:rsid w:val="001B462A"/>
    <w:rsid w:val="001B5E81"/>
    <w:rsid w:val="001B635A"/>
    <w:rsid w:val="001B7078"/>
    <w:rsid w:val="001B7437"/>
    <w:rsid w:val="001B754C"/>
    <w:rsid w:val="001B7B5E"/>
    <w:rsid w:val="001C020C"/>
    <w:rsid w:val="001C052F"/>
    <w:rsid w:val="001C0CEA"/>
    <w:rsid w:val="001C0F6E"/>
    <w:rsid w:val="001C11FC"/>
    <w:rsid w:val="001C120A"/>
    <w:rsid w:val="001C241D"/>
    <w:rsid w:val="001C297D"/>
    <w:rsid w:val="001C34F3"/>
    <w:rsid w:val="001C4DFC"/>
    <w:rsid w:val="001C51E2"/>
    <w:rsid w:val="001C6939"/>
    <w:rsid w:val="001D055B"/>
    <w:rsid w:val="001D0620"/>
    <w:rsid w:val="001D08E7"/>
    <w:rsid w:val="001D095F"/>
    <w:rsid w:val="001D0D40"/>
    <w:rsid w:val="001D0F05"/>
    <w:rsid w:val="001D3065"/>
    <w:rsid w:val="001D35C1"/>
    <w:rsid w:val="001D443D"/>
    <w:rsid w:val="001D4581"/>
    <w:rsid w:val="001D47D9"/>
    <w:rsid w:val="001D54BA"/>
    <w:rsid w:val="001D597C"/>
    <w:rsid w:val="001D5FCD"/>
    <w:rsid w:val="001D79F2"/>
    <w:rsid w:val="001E09B1"/>
    <w:rsid w:val="001E0D1E"/>
    <w:rsid w:val="001E1541"/>
    <w:rsid w:val="001E1FDB"/>
    <w:rsid w:val="001E26F1"/>
    <w:rsid w:val="001E2BDB"/>
    <w:rsid w:val="001E4D5B"/>
    <w:rsid w:val="001E4E3D"/>
    <w:rsid w:val="001E60B6"/>
    <w:rsid w:val="001E66DC"/>
    <w:rsid w:val="001E6CD9"/>
    <w:rsid w:val="001E7494"/>
    <w:rsid w:val="001E74B6"/>
    <w:rsid w:val="001F0F3F"/>
    <w:rsid w:val="001F16B0"/>
    <w:rsid w:val="001F2621"/>
    <w:rsid w:val="001F2A23"/>
    <w:rsid w:val="001F3077"/>
    <w:rsid w:val="001F3201"/>
    <w:rsid w:val="001F4920"/>
    <w:rsid w:val="001F67B1"/>
    <w:rsid w:val="001F730D"/>
    <w:rsid w:val="001F75B3"/>
    <w:rsid w:val="001F79C4"/>
    <w:rsid w:val="002007F4"/>
    <w:rsid w:val="0020121E"/>
    <w:rsid w:val="0020161D"/>
    <w:rsid w:val="00201925"/>
    <w:rsid w:val="00202110"/>
    <w:rsid w:val="00202525"/>
    <w:rsid w:val="00202643"/>
    <w:rsid w:val="002028D5"/>
    <w:rsid w:val="00202B4C"/>
    <w:rsid w:val="0020310D"/>
    <w:rsid w:val="0020490D"/>
    <w:rsid w:val="00204A82"/>
    <w:rsid w:val="002057D4"/>
    <w:rsid w:val="00206012"/>
    <w:rsid w:val="002063F7"/>
    <w:rsid w:val="00206AB9"/>
    <w:rsid w:val="00206F62"/>
    <w:rsid w:val="00210EDF"/>
    <w:rsid w:val="002117C7"/>
    <w:rsid w:val="00211AB1"/>
    <w:rsid w:val="00212166"/>
    <w:rsid w:val="00212682"/>
    <w:rsid w:val="00213E2C"/>
    <w:rsid w:val="0021451F"/>
    <w:rsid w:val="0021538A"/>
    <w:rsid w:val="002168F8"/>
    <w:rsid w:val="00216B31"/>
    <w:rsid w:val="00216BA6"/>
    <w:rsid w:val="00216E20"/>
    <w:rsid w:val="002173BC"/>
    <w:rsid w:val="00217C28"/>
    <w:rsid w:val="002205F6"/>
    <w:rsid w:val="002210C4"/>
    <w:rsid w:val="0022120A"/>
    <w:rsid w:val="00221525"/>
    <w:rsid w:val="002215F8"/>
    <w:rsid w:val="00221FD4"/>
    <w:rsid w:val="002223FF"/>
    <w:rsid w:val="00222B64"/>
    <w:rsid w:val="00223173"/>
    <w:rsid w:val="002231DC"/>
    <w:rsid w:val="0022324D"/>
    <w:rsid w:val="002233AD"/>
    <w:rsid w:val="00223525"/>
    <w:rsid w:val="00224D07"/>
    <w:rsid w:val="00225E87"/>
    <w:rsid w:val="002262DC"/>
    <w:rsid w:val="00226BC1"/>
    <w:rsid w:val="0022716E"/>
    <w:rsid w:val="00227C25"/>
    <w:rsid w:val="00230A59"/>
    <w:rsid w:val="0023118C"/>
    <w:rsid w:val="00231B8D"/>
    <w:rsid w:val="00232090"/>
    <w:rsid w:val="00232123"/>
    <w:rsid w:val="00232D10"/>
    <w:rsid w:val="00232FA8"/>
    <w:rsid w:val="00233361"/>
    <w:rsid w:val="00233888"/>
    <w:rsid w:val="00234914"/>
    <w:rsid w:val="002349F9"/>
    <w:rsid w:val="00234EB8"/>
    <w:rsid w:val="00235205"/>
    <w:rsid w:val="00236054"/>
    <w:rsid w:val="0023616C"/>
    <w:rsid w:val="002367B5"/>
    <w:rsid w:val="00236846"/>
    <w:rsid w:val="00236C7C"/>
    <w:rsid w:val="00237362"/>
    <w:rsid w:val="00237B4B"/>
    <w:rsid w:val="00237FAD"/>
    <w:rsid w:val="0024028C"/>
    <w:rsid w:val="002403C7"/>
    <w:rsid w:val="002404D7"/>
    <w:rsid w:val="00241136"/>
    <w:rsid w:val="00241151"/>
    <w:rsid w:val="00242AD7"/>
    <w:rsid w:val="00242CC6"/>
    <w:rsid w:val="0024337A"/>
    <w:rsid w:val="00243EE1"/>
    <w:rsid w:val="00244172"/>
    <w:rsid w:val="00244E79"/>
    <w:rsid w:val="00245EBF"/>
    <w:rsid w:val="00247060"/>
    <w:rsid w:val="002479EB"/>
    <w:rsid w:val="002500F1"/>
    <w:rsid w:val="00250628"/>
    <w:rsid w:val="0025106F"/>
    <w:rsid w:val="00251104"/>
    <w:rsid w:val="002513CA"/>
    <w:rsid w:val="002518BA"/>
    <w:rsid w:val="00251916"/>
    <w:rsid w:val="00254D02"/>
    <w:rsid w:val="0025510B"/>
    <w:rsid w:val="00255CD1"/>
    <w:rsid w:val="00255D53"/>
    <w:rsid w:val="00256FFB"/>
    <w:rsid w:val="002572D6"/>
    <w:rsid w:val="0026050E"/>
    <w:rsid w:val="00261F14"/>
    <w:rsid w:val="00261F25"/>
    <w:rsid w:val="002624E6"/>
    <w:rsid w:val="002625E0"/>
    <w:rsid w:val="002632B8"/>
    <w:rsid w:val="002634D9"/>
    <w:rsid w:val="002636E9"/>
    <w:rsid w:val="0026413F"/>
    <w:rsid w:val="00264188"/>
    <w:rsid w:val="00264336"/>
    <w:rsid w:val="002662DB"/>
    <w:rsid w:val="002667E5"/>
    <w:rsid w:val="00266F92"/>
    <w:rsid w:val="00267D68"/>
    <w:rsid w:val="00270E7A"/>
    <w:rsid w:val="002722B5"/>
    <w:rsid w:val="0027337A"/>
    <w:rsid w:val="00273D93"/>
    <w:rsid w:val="00273E9B"/>
    <w:rsid w:val="00273F7F"/>
    <w:rsid w:val="002740EB"/>
    <w:rsid w:val="00274578"/>
    <w:rsid w:val="002746CD"/>
    <w:rsid w:val="00274C19"/>
    <w:rsid w:val="00275232"/>
    <w:rsid w:val="00275A4B"/>
    <w:rsid w:val="00275BD4"/>
    <w:rsid w:val="00275D2E"/>
    <w:rsid w:val="00275E47"/>
    <w:rsid w:val="00275F11"/>
    <w:rsid w:val="002762E7"/>
    <w:rsid w:val="00277188"/>
    <w:rsid w:val="00280C62"/>
    <w:rsid w:val="00280D26"/>
    <w:rsid w:val="00281BAD"/>
    <w:rsid w:val="0028293C"/>
    <w:rsid w:val="0028323E"/>
    <w:rsid w:val="00283808"/>
    <w:rsid w:val="00284BB2"/>
    <w:rsid w:val="00284CA7"/>
    <w:rsid w:val="0028667F"/>
    <w:rsid w:val="00286A7C"/>
    <w:rsid w:val="002872F8"/>
    <w:rsid w:val="00287A48"/>
    <w:rsid w:val="0029007C"/>
    <w:rsid w:val="002905CD"/>
    <w:rsid w:val="00290E78"/>
    <w:rsid w:val="0029305D"/>
    <w:rsid w:val="0029319A"/>
    <w:rsid w:val="00293627"/>
    <w:rsid w:val="00293ED6"/>
    <w:rsid w:val="00294963"/>
    <w:rsid w:val="002952F7"/>
    <w:rsid w:val="00295D1B"/>
    <w:rsid w:val="00296585"/>
    <w:rsid w:val="00297372"/>
    <w:rsid w:val="002973D7"/>
    <w:rsid w:val="00297CA0"/>
    <w:rsid w:val="002A0518"/>
    <w:rsid w:val="002A13E8"/>
    <w:rsid w:val="002A1B89"/>
    <w:rsid w:val="002A38B8"/>
    <w:rsid w:val="002A3AC0"/>
    <w:rsid w:val="002A3BDF"/>
    <w:rsid w:val="002A49C1"/>
    <w:rsid w:val="002A52C4"/>
    <w:rsid w:val="002A5D07"/>
    <w:rsid w:val="002A721F"/>
    <w:rsid w:val="002A73F8"/>
    <w:rsid w:val="002A7941"/>
    <w:rsid w:val="002B0939"/>
    <w:rsid w:val="002B0AA8"/>
    <w:rsid w:val="002B149C"/>
    <w:rsid w:val="002B1D6D"/>
    <w:rsid w:val="002B4CB7"/>
    <w:rsid w:val="002B61DE"/>
    <w:rsid w:val="002B699D"/>
    <w:rsid w:val="002B730B"/>
    <w:rsid w:val="002C04F4"/>
    <w:rsid w:val="002C0F3A"/>
    <w:rsid w:val="002C1049"/>
    <w:rsid w:val="002C12D5"/>
    <w:rsid w:val="002C1445"/>
    <w:rsid w:val="002C257B"/>
    <w:rsid w:val="002C4048"/>
    <w:rsid w:val="002C4998"/>
    <w:rsid w:val="002C5404"/>
    <w:rsid w:val="002C5507"/>
    <w:rsid w:val="002C6E5C"/>
    <w:rsid w:val="002C6E6E"/>
    <w:rsid w:val="002C740E"/>
    <w:rsid w:val="002C7441"/>
    <w:rsid w:val="002C746E"/>
    <w:rsid w:val="002D0F5C"/>
    <w:rsid w:val="002D20E1"/>
    <w:rsid w:val="002D237F"/>
    <w:rsid w:val="002D3248"/>
    <w:rsid w:val="002D38CA"/>
    <w:rsid w:val="002D412C"/>
    <w:rsid w:val="002D4A04"/>
    <w:rsid w:val="002D4C84"/>
    <w:rsid w:val="002D5634"/>
    <w:rsid w:val="002D5FD8"/>
    <w:rsid w:val="002D70A8"/>
    <w:rsid w:val="002D7A81"/>
    <w:rsid w:val="002D7DA9"/>
    <w:rsid w:val="002D7E73"/>
    <w:rsid w:val="002E1061"/>
    <w:rsid w:val="002E1BA1"/>
    <w:rsid w:val="002E3B8A"/>
    <w:rsid w:val="002E4005"/>
    <w:rsid w:val="002E40EE"/>
    <w:rsid w:val="002E451F"/>
    <w:rsid w:val="002E5769"/>
    <w:rsid w:val="002E5A36"/>
    <w:rsid w:val="002E5B6A"/>
    <w:rsid w:val="002E63DD"/>
    <w:rsid w:val="002E6BEB"/>
    <w:rsid w:val="002E7067"/>
    <w:rsid w:val="002E7358"/>
    <w:rsid w:val="002E73E2"/>
    <w:rsid w:val="002E75E8"/>
    <w:rsid w:val="002E761D"/>
    <w:rsid w:val="002F02BE"/>
    <w:rsid w:val="002F041E"/>
    <w:rsid w:val="002F0487"/>
    <w:rsid w:val="002F0694"/>
    <w:rsid w:val="002F1212"/>
    <w:rsid w:val="002F159B"/>
    <w:rsid w:val="002F426C"/>
    <w:rsid w:val="002F592F"/>
    <w:rsid w:val="002F798B"/>
    <w:rsid w:val="00300EE1"/>
    <w:rsid w:val="003016DA"/>
    <w:rsid w:val="00301A23"/>
    <w:rsid w:val="00302483"/>
    <w:rsid w:val="003033AE"/>
    <w:rsid w:val="00303863"/>
    <w:rsid w:val="00303CD3"/>
    <w:rsid w:val="00303D8C"/>
    <w:rsid w:val="00304713"/>
    <w:rsid w:val="00304D2D"/>
    <w:rsid w:val="003056E5"/>
    <w:rsid w:val="00305802"/>
    <w:rsid w:val="00306890"/>
    <w:rsid w:val="0030747A"/>
    <w:rsid w:val="00307DF5"/>
    <w:rsid w:val="00307E11"/>
    <w:rsid w:val="00310440"/>
    <w:rsid w:val="0031184C"/>
    <w:rsid w:val="00313BBC"/>
    <w:rsid w:val="003145BA"/>
    <w:rsid w:val="00315EFF"/>
    <w:rsid w:val="00316C0E"/>
    <w:rsid w:val="00316F6D"/>
    <w:rsid w:val="0032143C"/>
    <w:rsid w:val="00321D5A"/>
    <w:rsid w:val="00322FFE"/>
    <w:rsid w:val="003241A0"/>
    <w:rsid w:val="003243D0"/>
    <w:rsid w:val="00324A99"/>
    <w:rsid w:val="00326148"/>
    <w:rsid w:val="00326AF7"/>
    <w:rsid w:val="00327D63"/>
    <w:rsid w:val="003324F1"/>
    <w:rsid w:val="00332526"/>
    <w:rsid w:val="00332F16"/>
    <w:rsid w:val="00333D2D"/>
    <w:rsid w:val="0033402D"/>
    <w:rsid w:val="00334B86"/>
    <w:rsid w:val="00334C55"/>
    <w:rsid w:val="00337219"/>
    <w:rsid w:val="00337EF5"/>
    <w:rsid w:val="00341AE5"/>
    <w:rsid w:val="00342358"/>
    <w:rsid w:val="00342431"/>
    <w:rsid w:val="0034284C"/>
    <w:rsid w:val="0034342A"/>
    <w:rsid w:val="00343AEF"/>
    <w:rsid w:val="0034415B"/>
    <w:rsid w:val="003444BF"/>
    <w:rsid w:val="003469D6"/>
    <w:rsid w:val="00346B6F"/>
    <w:rsid w:val="00346BB3"/>
    <w:rsid w:val="003471AB"/>
    <w:rsid w:val="00347920"/>
    <w:rsid w:val="003501A0"/>
    <w:rsid w:val="00351098"/>
    <w:rsid w:val="003516BA"/>
    <w:rsid w:val="00351BE9"/>
    <w:rsid w:val="00351DB2"/>
    <w:rsid w:val="003522FB"/>
    <w:rsid w:val="00352308"/>
    <w:rsid w:val="00352DB0"/>
    <w:rsid w:val="00354614"/>
    <w:rsid w:val="00354A48"/>
    <w:rsid w:val="00355340"/>
    <w:rsid w:val="0035615E"/>
    <w:rsid w:val="003562A1"/>
    <w:rsid w:val="003562E7"/>
    <w:rsid w:val="0035681E"/>
    <w:rsid w:val="00356C24"/>
    <w:rsid w:val="003570BE"/>
    <w:rsid w:val="0035763D"/>
    <w:rsid w:val="0036048E"/>
    <w:rsid w:val="00361127"/>
    <w:rsid w:val="00362217"/>
    <w:rsid w:val="00362279"/>
    <w:rsid w:val="003626BC"/>
    <w:rsid w:val="00363076"/>
    <w:rsid w:val="00364D8E"/>
    <w:rsid w:val="00364EC9"/>
    <w:rsid w:val="00365099"/>
    <w:rsid w:val="00365967"/>
    <w:rsid w:val="003659AE"/>
    <w:rsid w:val="00365AF7"/>
    <w:rsid w:val="003662C9"/>
    <w:rsid w:val="0036660D"/>
    <w:rsid w:val="0036748A"/>
    <w:rsid w:val="003706B3"/>
    <w:rsid w:val="00371751"/>
    <w:rsid w:val="003718B8"/>
    <w:rsid w:val="0037238B"/>
    <w:rsid w:val="00372A0E"/>
    <w:rsid w:val="003736CB"/>
    <w:rsid w:val="00373BF0"/>
    <w:rsid w:val="00375CF0"/>
    <w:rsid w:val="003775D3"/>
    <w:rsid w:val="0037784F"/>
    <w:rsid w:val="00377A54"/>
    <w:rsid w:val="00377A61"/>
    <w:rsid w:val="00380295"/>
    <w:rsid w:val="00380724"/>
    <w:rsid w:val="003815CB"/>
    <w:rsid w:val="003818D3"/>
    <w:rsid w:val="00381BDD"/>
    <w:rsid w:val="003822DD"/>
    <w:rsid w:val="00383ABC"/>
    <w:rsid w:val="00383B92"/>
    <w:rsid w:val="00383D28"/>
    <w:rsid w:val="0038438D"/>
    <w:rsid w:val="003844D9"/>
    <w:rsid w:val="00384EDE"/>
    <w:rsid w:val="00385EB9"/>
    <w:rsid w:val="00385EE3"/>
    <w:rsid w:val="00387373"/>
    <w:rsid w:val="003879A2"/>
    <w:rsid w:val="00387D4E"/>
    <w:rsid w:val="0039083A"/>
    <w:rsid w:val="00390A55"/>
    <w:rsid w:val="00391BDC"/>
    <w:rsid w:val="00391BED"/>
    <w:rsid w:val="00392BA6"/>
    <w:rsid w:val="00392F88"/>
    <w:rsid w:val="00393104"/>
    <w:rsid w:val="00393597"/>
    <w:rsid w:val="0039375E"/>
    <w:rsid w:val="00393852"/>
    <w:rsid w:val="00394B9C"/>
    <w:rsid w:val="003963F0"/>
    <w:rsid w:val="0039661E"/>
    <w:rsid w:val="00397666"/>
    <w:rsid w:val="00397707"/>
    <w:rsid w:val="0039780E"/>
    <w:rsid w:val="00397C2C"/>
    <w:rsid w:val="003A242C"/>
    <w:rsid w:val="003A3440"/>
    <w:rsid w:val="003A3E10"/>
    <w:rsid w:val="003A3F61"/>
    <w:rsid w:val="003A5C07"/>
    <w:rsid w:val="003A7164"/>
    <w:rsid w:val="003A7528"/>
    <w:rsid w:val="003A7FCB"/>
    <w:rsid w:val="003B11C8"/>
    <w:rsid w:val="003B19EE"/>
    <w:rsid w:val="003B3486"/>
    <w:rsid w:val="003B4360"/>
    <w:rsid w:val="003B4DAF"/>
    <w:rsid w:val="003B6D3D"/>
    <w:rsid w:val="003B72E6"/>
    <w:rsid w:val="003B7624"/>
    <w:rsid w:val="003B765C"/>
    <w:rsid w:val="003C22BB"/>
    <w:rsid w:val="003C298B"/>
    <w:rsid w:val="003C2D61"/>
    <w:rsid w:val="003C30E9"/>
    <w:rsid w:val="003C31DB"/>
    <w:rsid w:val="003C38E2"/>
    <w:rsid w:val="003C460B"/>
    <w:rsid w:val="003C48F5"/>
    <w:rsid w:val="003C497C"/>
    <w:rsid w:val="003C509E"/>
    <w:rsid w:val="003C5CE7"/>
    <w:rsid w:val="003C5F73"/>
    <w:rsid w:val="003C6086"/>
    <w:rsid w:val="003C6F21"/>
    <w:rsid w:val="003D03C2"/>
    <w:rsid w:val="003D059B"/>
    <w:rsid w:val="003D0683"/>
    <w:rsid w:val="003D06F1"/>
    <w:rsid w:val="003D1441"/>
    <w:rsid w:val="003D20F3"/>
    <w:rsid w:val="003D2B2C"/>
    <w:rsid w:val="003D2C31"/>
    <w:rsid w:val="003D3534"/>
    <w:rsid w:val="003D427D"/>
    <w:rsid w:val="003D4650"/>
    <w:rsid w:val="003D6241"/>
    <w:rsid w:val="003D6DEB"/>
    <w:rsid w:val="003D6FF0"/>
    <w:rsid w:val="003D736F"/>
    <w:rsid w:val="003E0CBA"/>
    <w:rsid w:val="003E1520"/>
    <w:rsid w:val="003E18AF"/>
    <w:rsid w:val="003E226E"/>
    <w:rsid w:val="003E25F5"/>
    <w:rsid w:val="003E277E"/>
    <w:rsid w:val="003E2EBC"/>
    <w:rsid w:val="003E3003"/>
    <w:rsid w:val="003E3C01"/>
    <w:rsid w:val="003E48A7"/>
    <w:rsid w:val="003E5842"/>
    <w:rsid w:val="003E60F6"/>
    <w:rsid w:val="003E64F5"/>
    <w:rsid w:val="003F0924"/>
    <w:rsid w:val="003F09C2"/>
    <w:rsid w:val="003F0A88"/>
    <w:rsid w:val="003F392C"/>
    <w:rsid w:val="003F451C"/>
    <w:rsid w:val="003F51E9"/>
    <w:rsid w:val="003F574D"/>
    <w:rsid w:val="003F586B"/>
    <w:rsid w:val="003F5C40"/>
    <w:rsid w:val="003F699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5372"/>
    <w:rsid w:val="004163BB"/>
    <w:rsid w:val="00416433"/>
    <w:rsid w:val="00416455"/>
    <w:rsid w:val="00416EB6"/>
    <w:rsid w:val="00417F82"/>
    <w:rsid w:val="00420C3A"/>
    <w:rsid w:val="004242B3"/>
    <w:rsid w:val="004251DD"/>
    <w:rsid w:val="00427398"/>
    <w:rsid w:val="00427ADC"/>
    <w:rsid w:val="00427BA0"/>
    <w:rsid w:val="00430C4A"/>
    <w:rsid w:val="004329ED"/>
    <w:rsid w:val="004330FF"/>
    <w:rsid w:val="004333AD"/>
    <w:rsid w:val="004349B2"/>
    <w:rsid w:val="00434A97"/>
    <w:rsid w:val="00434E7F"/>
    <w:rsid w:val="00435026"/>
    <w:rsid w:val="0043561C"/>
    <w:rsid w:val="00437344"/>
    <w:rsid w:val="004375EC"/>
    <w:rsid w:val="00440FBF"/>
    <w:rsid w:val="004418CE"/>
    <w:rsid w:val="00441A5C"/>
    <w:rsid w:val="00441C0D"/>
    <w:rsid w:val="004427E8"/>
    <w:rsid w:val="00442B29"/>
    <w:rsid w:val="00443952"/>
    <w:rsid w:val="00443C03"/>
    <w:rsid w:val="00443EF2"/>
    <w:rsid w:val="0044448A"/>
    <w:rsid w:val="00444D17"/>
    <w:rsid w:val="004460F3"/>
    <w:rsid w:val="00446424"/>
    <w:rsid w:val="00446537"/>
    <w:rsid w:val="00446B85"/>
    <w:rsid w:val="00450BB3"/>
    <w:rsid w:val="00451315"/>
    <w:rsid w:val="00452D4F"/>
    <w:rsid w:val="00453762"/>
    <w:rsid w:val="004549EB"/>
    <w:rsid w:val="00454B77"/>
    <w:rsid w:val="00454C97"/>
    <w:rsid w:val="0045561F"/>
    <w:rsid w:val="0045688D"/>
    <w:rsid w:val="00456C5A"/>
    <w:rsid w:val="004574DF"/>
    <w:rsid w:val="004611FC"/>
    <w:rsid w:val="0046143E"/>
    <w:rsid w:val="004634AA"/>
    <w:rsid w:val="004642A3"/>
    <w:rsid w:val="004645ED"/>
    <w:rsid w:val="00464876"/>
    <w:rsid w:val="00464F0F"/>
    <w:rsid w:val="00465514"/>
    <w:rsid w:val="00465B9F"/>
    <w:rsid w:val="004662C1"/>
    <w:rsid w:val="004666AF"/>
    <w:rsid w:val="00466B8F"/>
    <w:rsid w:val="00466B95"/>
    <w:rsid w:val="00466D6A"/>
    <w:rsid w:val="00467910"/>
    <w:rsid w:val="00467B6A"/>
    <w:rsid w:val="0047251B"/>
    <w:rsid w:val="0047292C"/>
    <w:rsid w:val="00473011"/>
    <w:rsid w:val="00473088"/>
    <w:rsid w:val="004733B1"/>
    <w:rsid w:val="004738FB"/>
    <w:rsid w:val="00473F45"/>
    <w:rsid w:val="00474317"/>
    <w:rsid w:val="0047582E"/>
    <w:rsid w:val="00475CBF"/>
    <w:rsid w:val="00476EC3"/>
    <w:rsid w:val="00480197"/>
    <w:rsid w:val="004809AA"/>
    <w:rsid w:val="00484A53"/>
    <w:rsid w:val="0048582F"/>
    <w:rsid w:val="00486576"/>
    <w:rsid w:val="0048677A"/>
    <w:rsid w:val="00486CBF"/>
    <w:rsid w:val="0049009C"/>
    <w:rsid w:val="0049025C"/>
    <w:rsid w:val="00490621"/>
    <w:rsid w:val="00490783"/>
    <w:rsid w:val="00490DA8"/>
    <w:rsid w:val="0049140B"/>
    <w:rsid w:val="00491F30"/>
    <w:rsid w:val="004933F8"/>
    <w:rsid w:val="004943AB"/>
    <w:rsid w:val="00494820"/>
    <w:rsid w:val="00495A6C"/>
    <w:rsid w:val="00496BB0"/>
    <w:rsid w:val="004972E2"/>
    <w:rsid w:val="004A002A"/>
    <w:rsid w:val="004A046B"/>
    <w:rsid w:val="004A10FF"/>
    <w:rsid w:val="004A2B86"/>
    <w:rsid w:val="004A3378"/>
    <w:rsid w:val="004A38D3"/>
    <w:rsid w:val="004A395A"/>
    <w:rsid w:val="004A3CA6"/>
    <w:rsid w:val="004A44FE"/>
    <w:rsid w:val="004A5B6B"/>
    <w:rsid w:val="004A5F2C"/>
    <w:rsid w:val="004B0A54"/>
    <w:rsid w:val="004B159C"/>
    <w:rsid w:val="004B1BBC"/>
    <w:rsid w:val="004B2F1D"/>
    <w:rsid w:val="004B3467"/>
    <w:rsid w:val="004B431E"/>
    <w:rsid w:val="004B4370"/>
    <w:rsid w:val="004B45C0"/>
    <w:rsid w:val="004B4A72"/>
    <w:rsid w:val="004B4D64"/>
    <w:rsid w:val="004B5307"/>
    <w:rsid w:val="004B5639"/>
    <w:rsid w:val="004B6908"/>
    <w:rsid w:val="004B72A2"/>
    <w:rsid w:val="004C0542"/>
    <w:rsid w:val="004C17BC"/>
    <w:rsid w:val="004C1A36"/>
    <w:rsid w:val="004C210B"/>
    <w:rsid w:val="004C2173"/>
    <w:rsid w:val="004C28A9"/>
    <w:rsid w:val="004C34DE"/>
    <w:rsid w:val="004C3AA2"/>
    <w:rsid w:val="004C6D3A"/>
    <w:rsid w:val="004C7A37"/>
    <w:rsid w:val="004C7F8D"/>
    <w:rsid w:val="004D00AF"/>
    <w:rsid w:val="004D0B72"/>
    <w:rsid w:val="004D0BBF"/>
    <w:rsid w:val="004D0DF9"/>
    <w:rsid w:val="004D15F7"/>
    <w:rsid w:val="004D1A3B"/>
    <w:rsid w:val="004D1B82"/>
    <w:rsid w:val="004D2B01"/>
    <w:rsid w:val="004D2B62"/>
    <w:rsid w:val="004D2BA9"/>
    <w:rsid w:val="004D30D6"/>
    <w:rsid w:val="004D325F"/>
    <w:rsid w:val="004D400C"/>
    <w:rsid w:val="004D4AE1"/>
    <w:rsid w:val="004D4DE6"/>
    <w:rsid w:val="004D5DB1"/>
    <w:rsid w:val="004D5DB8"/>
    <w:rsid w:val="004D5F47"/>
    <w:rsid w:val="004D628B"/>
    <w:rsid w:val="004D7418"/>
    <w:rsid w:val="004D7713"/>
    <w:rsid w:val="004E10BF"/>
    <w:rsid w:val="004E3020"/>
    <w:rsid w:val="004E4952"/>
    <w:rsid w:val="004E5499"/>
    <w:rsid w:val="004E55CA"/>
    <w:rsid w:val="004E5ECF"/>
    <w:rsid w:val="004E677F"/>
    <w:rsid w:val="004E68D3"/>
    <w:rsid w:val="004E6B06"/>
    <w:rsid w:val="004E6D85"/>
    <w:rsid w:val="004E712F"/>
    <w:rsid w:val="004E754A"/>
    <w:rsid w:val="004E7CE3"/>
    <w:rsid w:val="004E7F69"/>
    <w:rsid w:val="004F018D"/>
    <w:rsid w:val="004F039C"/>
    <w:rsid w:val="004F1EAF"/>
    <w:rsid w:val="004F2036"/>
    <w:rsid w:val="004F2A2F"/>
    <w:rsid w:val="004F32A2"/>
    <w:rsid w:val="004F3D27"/>
    <w:rsid w:val="004F4A22"/>
    <w:rsid w:val="004F4DBA"/>
    <w:rsid w:val="004F5468"/>
    <w:rsid w:val="004F69C1"/>
    <w:rsid w:val="004F7017"/>
    <w:rsid w:val="00500EB3"/>
    <w:rsid w:val="00500EC9"/>
    <w:rsid w:val="0050158E"/>
    <w:rsid w:val="00501AA3"/>
    <w:rsid w:val="005032CB"/>
    <w:rsid w:val="005044B7"/>
    <w:rsid w:val="005054C1"/>
    <w:rsid w:val="00505734"/>
    <w:rsid w:val="00505764"/>
    <w:rsid w:val="00505CBA"/>
    <w:rsid w:val="00506ADD"/>
    <w:rsid w:val="00506F8D"/>
    <w:rsid w:val="00507940"/>
    <w:rsid w:val="00510A36"/>
    <w:rsid w:val="005114DD"/>
    <w:rsid w:val="00511D3F"/>
    <w:rsid w:val="00512A92"/>
    <w:rsid w:val="005138E2"/>
    <w:rsid w:val="00513D5E"/>
    <w:rsid w:val="00514C84"/>
    <w:rsid w:val="0051573F"/>
    <w:rsid w:val="00516390"/>
    <w:rsid w:val="00516DBC"/>
    <w:rsid w:val="00517F8F"/>
    <w:rsid w:val="00520340"/>
    <w:rsid w:val="00520629"/>
    <w:rsid w:val="00520816"/>
    <w:rsid w:val="0052171C"/>
    <w:rsid w:val="00522147"/>
    <w:rsid w:val="005223AA"/>
    <w:rsid w:val="0052258C"/>
    <w:rsid w:val="00522F8C"/>
    <w:rsid w:val="005236B9"/>
    <w:rsid w:val="00524517"/>
    <w:rsid w:val="00524AD8"/>
    <w:rsid w:val="005251ED"/>
    <w:rsid w:val="0052579C"/>
    <w:rsid w:val="00526854"/>
    <w:rsid w:val="00526C33"/>
    <w:rsid w:val="005270A6"/>
    <w:rsid w:val="00527E5B"/>
    <w:rsid w:val="005317EA"/>
    <w:rsid w:val="00531B28"/>
    <w:rsid w:val="00531C95"/>
    <w:rsid w:val="0053212D"/>
    <w:rsid w:val="005321B8"/>
    <w:rsid w:val="00532715"/>
    <w:rsid w:val="00532BC8"/>
    <w:rsid w:val="005338D7"/>
    <w:rsid w:val="00533C0C"/>
    <w:rsid w:val="00533D46"/>
    <w:rsid w:val="00534827"/>
    <w:rsid w:val="00535AF6"/>
    <w:rsid w:val="00535CB4"/>
    <w:rsid w:val="00536FBE"/>
    <w:rsid w:val="005374A7"/>
    <w:rsid w:val="00537BE4"/>
    <w:rsid w:val="00537C9E"/>
    <w:rsid w:val="00540270"/>
    <w:rsid w:val="00540422"/>
    <w:rsid w:val="00540692"/>
    <w:rsid w:val="00540AD2"/>
    <w:rsid w:val="005410A0"/>
    <w:rsid w:val="00541AE6"/>
    <w:rsid w:val="005421DA"/>
    <w:rsid w:val="0054299C"/>
    <w:rsid w:val="005442BC"/>
    <w:rsid w:val="00544590"/>
    <w:rsid w:val="00544C65"/>
    <w:rsid w:val="0054544F"/>
    <w:rsid w:val="005457DD"/>
    <w:rsid w:val="005468E1"/>
    <w:rsid w:val="005469EF"/>
    <w:rsid w:val="00547144"/>
    <w:rsid w:val="0055073B"/>
    <w:rsid w:val="00550F46"/>
    <w:rsid w:val="005529F7"/>
    <w:rsid w:val="00553393"/>
    <w:rsid w:val="005538F6"/>
    <w:rsid w:val="00553E26"/>
    <w:rsid w:val="00554D4D"/>
    <w:rsid w:val="00554E24"/>
    <w:rsid w:val="005551EF"/>
    <w:rsid w:val="00555294"/>
    <w:rsid w:val="00555859"/>
    <w:rsid w:val="0055599E"/>
    <w:rsid w:val="00555CE7"/>
    <w:rsid w:val="00555F16"/>
    <w:rsid w:val="005562CE"/>
    <w:rsid w:val="00556B38"/>
    <w:rsid w:val="005573C6"/>
    <w:rsid w:val="00557DEA"/>
    <w:rsid w:val="00561B42"/>
    <w:rsid w:val="005624AD"/>
    <w:rsid w:val="00562B2E"/>
    <w:rsid w:val="00562E38"/>
    <w:rsid w:val="00562EFB"/>
    <w:rsid w:val="00563AFF"/>
    <w:rsid w:val="00563D44"/>
    <w:rsid w:val="00564183"/>
    <w:rsid w:val="00564451"/>
    <w:rsid w:val="005659C8"/>
    <w:rsid w:val="00565FC4"/>
    <w:rsid w:val="005662E6"/>
    <w:rsid w:val="005663A6"/>
    <w:rsid w:val="005667C0"/>
    <w:rsid w:val="0056729D"/>
    <w:rsid w:val="005675D1"/>
    <w:rsid w:val="00567C5F"/>
    <w:rsid w:val="005702C7"/>
    <w:rsid w:val="0057096D"/>
    <w:rsid w:val="0057161E"/>
    <w:rsid w:val="00571BB2"/>
    <w:rsid w:val="00571E9F"/>
    <w:rsid w:val="00572506"/>
    <w:rsid w:val="005726A7"/>
    <w:rsid w:val="005736D8"/>
    <w:rsid w:val="00576616"/>
    <w:rsid w:val="0057746E"/>
    <w:rsid w:val="00577BA3"/>
    <w:rsid w:val="00577EF4"/>
    <w:rsid w:val="00580841"/>
    <w:rsid w:val="00580F45"/>
    <w:rsid w:val="005810EF"/>
    <w:rsid w:val="005816E2"/>
    <w:rsid w:val="00583127"/>
    <w:rsid w:val="005843E3"/>
    <w:rsid w:val="0058449E"/>
    <w:rsid w:val="0058544F"/>
    <w:rsid w:val="00585983"/>
    <w:rsid w:val="00585AA1"/>
    <w:rsid w:val="00585EB8"/>
    <w:rsid w:val="0058606A"/>
    <w:rsid w:val="00587531"/>
    <w:rsid w:val="005879C9"/>
    <w:rsid w:val="005915E5"/>
    <w:rsid w:val="00591A9A"/>
    <w:rsid w:val="0059232F"/>
    <w:rsid w:val="0059336F"/>
    <w:rsid w:val="00593D81"/>
    <w:rsid w:val="00594917"/>
    <w:rsid w:val="00594A29"/>
    <w:rsid w:val="00594C3D"/>
    <w:rsid w:val="00597239"/>
    <w:rsid w:val="005A035D"/>
    <w:rsid w:val="005A0817"/>
    <w:rsid w:val="005A08E7"/>
    <w:rsid w:val="005A166A"/>
    <w:rsid w:val="005A1768"/>
    <w:rsid w:val="005A2424"/>
    <w:rsid w:val="005A2A98"/>
    <w:rsid w:val="005A2AAF"/>
    <w:rsid w:val="005A38A6"/>
    <w:rsid w:val="005A4980"/>
    <w:rsid w:val="005A4CD3"/>
    <w:rsid w:val="005A513E"/>
    <w:rsid w:val="005A6239"/>
    <w:rsid w:val="005A7BBA"/>
    <w:rsid w:val="005B0196"/>
    <w:rsid w:val="005B03C6"/>
    <w:rsid w:val="005B0580"/>
    <w:rsid w:val="005B181A"/>
    <w:rsid w:val="005B20E1"/>
    <w:rsid w:val="005B3534"/>
    <w:rsid w:val="005B3D36"/>
    <w:rsid w:val="005B5979"/>
    <w:rsid w:val="005B5B26"/>
    <w:rsid w:val="005B5D7A"/>
    <w:rsid w:val="005B63B0"/>
    <w:rsid w:val="005B63F8"/>
    <w:rsid w:val="005B670A"/>
    <w:rsid w:val="005B6EA4"/>
    <w:rsid w:val="005C083A"/>
    <w:rsid w:val="005C10B7"/>
    <w:rsid w:val="005C1B83"/>
    <w:rsid w:val="005C1E73"/>
    <w:rsid w:val="005C2483"/>
    <w:rsid w:val="005C4640"/>
    <w:rsid w:val="005C4B39"/>
    <w:rsid w:val="005C61EE"/>
    <w:rsid w:val="005C6A9A"/>
    <w:rsid w:val="005C6B6B"/>
    <w:rsid w:val="005C7FC4"/>
    <w:rsid w:val="005D151E"/>
    <w:rsid w:val="005D2001"/>
    <w:rsid w:val="005D2732"/>
    <w:rsid w:val="005D2F62"/>
    <w:rsid w:val="005D32AD"/>
    <w:rsid w:val="005D3AED"/>
    <w:rsid w:val="005D52F1"/>
    <w:rsid w:val="005D57BA"/>
    <w:rsid w:val="005D5F6B"/>
    <w:rsid w:val="005D66A3"/>
    <w:rsid w:val="005D6BCE"/>
    <w:rsid w:val="005D72FF"/>
    <w:rsid w:val="005D7975"/>
    <w:rsid w:val="005E04E6"/>
    <w:rsid w:val="005E0AEC"/>
    <w:rsid w:val="005E0E33"/>
    <w:rsid w:val="005E11BC"/>
    <w:rsid w:val="005E21B4"/>
    <w:rsid w:val="005E2497"/>
    <w:rsid w:val="005E25E9"/>
    <w:rsid w:val="005E298B"/>
    <w:rsid w:val="005E2C3E"/>
    <w:rsid w:val="005E303F"/>
    <w:rsid w:val="005E4641"/>
    <w:rsid w:val="005E4DFA"/>
    <w:rsid w:val="005E4F31"/>
    <w:rsid w:val="005E58BD"/>
    <w:rsid w:val="005E60B2"/>
    <w:rsid w:val="005E6D39"/>
    <w:rsid w:val="005E724D"/>
    <w:rsid w:val="005E72E8"/>
    <w:rsid w:val="005E7B46"/>
    <w:rsid w:val="005E7C80"/>
    <w:rsid w:val="005E7DAD"/>
    <w:rsid w:val="005F01AC"/>
    <w:rsid w:val="005F0359"/>
    <w:rsid w:val="005F0664"/>
    <w:rsid w:val="005F101D"/>
    <w:rsid w:val="005F1AB8"/>
    <w:rsid w:val="005F346D"/>
    <w:rsid w:val="005F3783"/>
    <w:rsid w:val="005F3AB9"/>
    <w:rsid w:val="005F42EE"/>
    <w:rsid w:val="005F436B"/>
    <w:rsid w:val="005F4DEF"/>
    <w:rsid w:val="005F5A97"/>
    <w:rsid w:val="005F6409"/>
    <w:rsid w:val="005F7852"/>
    <w:rsid w:val="005F7BE1"/>
    <w:rsid w:val="0060104D"/>
    <w:rsid w:val="00601088"/>
    <w:rsid w:val="006016F4"/>
    <w:rsid w:val="006020D1"/>
    <w:rsid w:val="00602377"/>
    <w:rsid w:val="00602CA3"/>
    <w:rsid w:val="00603F1E"/>
    <w:rsid w:val="006047F4"/>
    <w:rsid w:val="0060686D"/>
    <w:rsid w:val="00607B4A"/>
    <w:rsid w:val="00607E41"/>
    <w:rsid w:val="00607EE5"/>
    <w:rsid w:val="00610805"/>
    <w:rsid w:val="0061185A"/>
    <w:rsid w:val="0061199D"/>
    <w:rsid w:val="006119AD"/>
    <w:rsid w:val="00611BF4"/>
    <w:rsid w:val="00612C35"/>
    <w:rsid w:val="00613190"/>
    <w:rsid w:val="00613266"/>
    <w:rsid w:val="00613596"/>
    <w:rsid w:val="00613FEF"/>
    <w:rsid w:val="00614819"/>
    <w:rsid w:val="00616090"/>
    <w:rsid w:val="00616226"/>
    <w:rsid w:val="00617CCA"/>
    <w:rsid w:val="00620707"/>
    <w:rsid w:val="00620ACA"/>
    <w:rsid w:val="0062189A"/>
    <w:rsid w:val="006233ED"/>
    <w:rsid w:val="00623535"/>
    <w:rsid w:val="00624779"/>
    <w:rsid w:val="00624D8B"/>
    <w:rsid w:val="00626A81"/>
    <w:rsid w:val="00626ABB"/>
    <w:rsid w:val="00626B13"/>
    <w:rsid w:val="0062754D"/>
    <w:rsid w:val="0063068A"/>
    <w:rsid w:val="0063253D"/>
    <w:rsid w:val="00632846"/>
    <w:rsid w:val="006335C8"/>
    <w:rsid w:val="006354DB"/>
    <w:rsid w:val="00635541"/>
    <w:rsid w:val="00635D83"/>
    <w:rsid w:val="00635E18"/>
    <w:rsid w:val="006364AC"/>
    <w:rsid w:val="0063703B"/>
    <w:rsid w:val="00637A5A"/>
    <w:rsid w:val="00637E19"/>
    <w:rsid w:val="00640345"/>
    <w:rsid w:val="006411DE"/>
    <w:rsid w:val="006425AD"/>
    <w:rsid w:val="00642975"/>
    <w:rsid w:val="00642EAE"/>
    <w:rsid w:val="00643D02"/>
    <w:rsid w:val="00644648"/>
    <w:rsid w:val="00644DA7"/>
    <w:rsid w:val="00645C01"/>
    <w:rsid w:val="00647248"/>
    <w:rsid w:val="006473DE"/>
    <w:rsid w:val="006505C9"/>
    <w:rsid w:val="006515C0"/>
    <w:rsid w:val="006529D5"/>
    <w:rsid w:val="00652FB5"/>
    <w:rsid w:val="00655250"/>
    <w:rsid w:val="00655733"/>
    <w:rsid w:val="00656FC3"/>
    <w:rsid w:val="006579CC"/>
    <w:rsid w:val="00657D6B"/>
    <w:rsid w:val="006618F2"/>
    <w:rsid w:val="006619E2"/>
    <w:rsid w:val="0066362E"/>
    <w:rsid w:val="0066381B"/>
    <w:rsid w:val="00663997"/>
    <w:rsid w:val="00663E50"/>
    <w:rsid w:val="00664273"/>
    <w:rsid w:val="00664B49"/>
    <w:rsid w:val="00665BD3"/>
    <w:rsid w:val="00666780"/>
    <w:rsid w:val="00666A66"/>
    <w:rsid w:val="00666D51"/>
    <w:rsid w:val="00666FC2"/>
    <w:rsid w:val="00667083"/>
    <w:rsid w:val="00667F32"/>
    <w:rsid w:val="00670E0F"/>
    <w:rsid w:val="00672125"/>
    <w:rsid w:val="00672266"/>
    <w:rsid w:val="00672552"/>
    <w:rsid w:val="00672BDC"/>
    <w:rsid w:val="00672CF9"/>
    <w:rsid w:val="00673B2B"/>
    <w:rsid w:val="00675046"/>
    <w:rsid w:val="00675D20"/>
    <w:rsid w:val="00676CC3"/>
    <w:rsid w:val="00677523"/>
    <w:rsid w:val="00677A1D"/>
    <w:rsid w:val="00677D4C"/>
    <w:rsid w:val="00680425"/>
    <w:rsid w:val="00680779"/>
    <w:rsid w:val="006809BD"/>
    <w:rsid w:val="006816B0"/>
    <w:rsid w:val="00681DA6"/>
    <w:rsid w:val="00681EC2"/>
    <w:rsid w:val="00682680"/>
    <w:rsid w:val="0068274F"/>
    <w:rsid w:val="00682B57"/>
    <w:rsid w:val="00682E95"/>
    <w:rsid w:val="006835E9"/>
    <w:rsid w:val="006845A7"/>
    <w:rsid w:val="00686181"/>
    <w:rsid w:val="00686468"/>
    <w:rsid w:val="006864C9"/>
    <w:rsid w:val="00686F30"/>
    <w:rsid w:val="00687110"/>
    <w:rsid w:val="00687A30"/>
    <w:rsid w:val="00690598"/>
    <w:rsid w:val="00690D38"/>
    <w:rsid w:val="00691434"/>
    <w:rsid w:val="00691B2E"/>
    <w:rsid w:val="00692647"/>
    <w:rsid w:val="006932AD"/>
    <w:rsid w:val="006946A0"/>
    <w:rsid w:val="00694A73"/>
    <w:rsid w:val="00694ACA"/>
    <w:rsid w:val="00694B54"/>
    <w:rsid w:val="00695D94"/>
    <w:rsid w:val="006967AB"/>
    <w:rsid w:val="00696C0C"/>
    <w:rsid w:val="00697004"/>
    <w:rsid w:val="006971E8"/>
    <w:rsid w:val="006A02D5"/>
    <w:rsid w:val="006A114F"/>
    <w:rsid w:val="006A117F"/>
    <w:rsid w:val="006A23AC"/>
    <w:rsid w:val="006A2556"/>
    <w:rsid w:val="006A2811"/>
    <w:rsid w:val="006A31F6"/>
    <w:rsid w:val="006A349A"/>
    <w:rsid w:val="006A415C"/>
    <w:rsid w:val="006A42BB"/>
    <w:rsid w:val="006A434F"/>
    <w:rsid w:val="006A5461"/>
    <w:rsid w:val="006A6558"/>
    <w:rsid w:val="006A67D2"/>
    <w:rsid w:val="006A7775"/>
    <w:rsid w:val="006B172B"/>
    <w:rsid w:val="006B21BE"/>
    <w:rsid w:val="006B2BF6"/>
    <w:rsid w:val="006B2C3B"/>
    <w:rsid w:val="006B2E91"/>
    <w:rsid w:val="006B486C"/>
    <w:rsid w:val="006B486F"/>
    <w:rsid w:val="006B5684"/>
    <w:rsid w:val="006B5E5D"/>
    <w:rsid w:val="006B6589"/>
    <w:rsid w:val="006B6F34"/>
    <w:rsid w:val="006B7201"/>
    <w:rsid w:val="006B7CC7"/>
    <w:rsid w:val="006C014B"/>
    <w:rsid w:val="006C024C"/>
    <w:rsid w:val="006C02DA"/>
    <w:rsid w:val="006C033B"/>
    <w:rsid w:val="006C05A7"/>
    <w:rsid w:val="006C0CF8"/>
    <w:rsid w:val="006C168E"/>
    <w:rsid w:val="006C203B"/>
    <w:rsid w:val="006C2803"/>
    <w:rsid w:val="006C2D08"/>
    <w:rsid w:val="006C3284"/>
    <w:rsid w:val="006C41FC"/>
    <w:rsid w:val="006C4E1A"/>
    <w:rsid w:val="006C62CF"/>
    <w:rsid w:val="006C633C"/>
    <w:rsid w:val="006C6A1E"/>
    <w:rsid w:val="006C726E"/>
    <w:rsid w:val="006C7978"/>
    <w:rsid w:val="006C7CC1"/>
    <w:rsid w:val="006D04FF"/>
    <w:rsid w:val="006D0EBB"/>
    <w:rsid w:val="006D257E"/>
    <w:rsid w:val="006D28A8"/>
    <w:rsid w:val="006D295A"/>
    <w:rsid w:val="006D3388"/>
    <w:rsid w:val="006D5128"/>
    <w:rsid w:val="006D668B"/>
    <w:rsid w:val="006D7279"/>
    <w:rsid w:val="006D7483"/>
    <w:rsid w:val="006E030D"/>
    <w:rsid w:val="006E06A9"/>
    <w:rsid w:val="006E0DFD"/>
    <w:rsid w:val="006E1DD3"/>
    <w:rsid w:val="006E1FD5"/>
    <w:rsid w:val="006E21A5"/>
    <w:rsid w:val="006E36C2"/>
    <w:rsid w:val="006E382F"/>
    <w:rsid w:val="006E483A"/>
    <w:rsid w:val="006E4C56"/>
    <w:rsid w:val="006E5478"/>
    <w:rsid w:val="006E5693"/>
    <w:rsid w:val="006E6311"/>
    <w:rsid w:val="006E6997"/>
    <w:rsid w:val="006E6DC0"/>
    <w:rsid w:val="006E6EB7"/>
    <w:rsid w:val="006E708A"/>
    <w:rsid w:val="006F139B"/>
    <w:rsid w:val="006F33B4"/>
    <w:rsid w:val="006F34BA"/>
    <w:rsid w:val="006F376A"/>
    <w:rsid w:val="006F3E09"/>
    <w:rsid w:val="006F62D6"/>
    <w:rsid w:val="006F73EC"/>
    <w:rsid w:val="007000F7"/>
    <w:rsid w:val="00701177"/>
    <w:rsid w:val="00701592"/>
    <w:rsid w:val="00701F4B"/>
    <w:rsid w:val="00702070"/>
    <w:rsid w:val="0070255C"/>
    <w:rsid w:val="00703427"/>
    <w:rsid w:val="00703464"/>
    <w:rsid w:val="00703BD2"/>
    <w:rsid w:val="00703CFB"/>
    <w:rsid w:val="00703DD0"/>
    <w:rsid w:val="007059C9"/>
    <w:rsid w:val="00707830"/>
    <w:rsid w:val="0071007E"/>
    <w:rsid w:val="0071071E"/>
    <w:rsid w:val="00710F32"/>
    <w:rsid w:val="00711CC1"/>
    <w:rsid w:val="0071385B"/>
    <w:rsid w:val="00713934"/>
    <w:rsid w:val="00713D61"/>
    <w:rsid w:val="007141DF"/>
    <w:rsid w:val="007146A6"/>
    <w:rsid w:val="00715964"/>
    <w:rsid w:val="00715D35"/>
    <w:rsid w:val="0071635D"/>
    <w:rsid w:val="00717696"/>
    <w:rsid w:val="00717AE5"/>
    <w:rsid w:val="007201B7"/>
    <w:rsid w:val="0072182E"/>
    <w:rsid w:val="0072228E"/>
    <w:rsid w:val="00722295"/>
    <w:rsid w:val="0072240D"/>
    <w:rsid w:val="007224E1"/>
    <w:rsid w:val="007226F5"/>
    <w:rsid w:val="0072289D"/>
    <w:rsid w:val="00722B83"/>
    <w:rsid w:val="00722D65"/>
    <w:rsid w:val="00723167"/>
    <w:rsid w:val="00723F9F"/>
    <w:rsid w:val="0072476F"/>
    <w:rsid w:val="00724915"/>
    <w:rsid w:val="0072496E"/>
    <w:rsid w:val="0072549E"/>
    <w:rsid w:val="00725680"/>
    <w:rsid w:val="00726DC6"/>
    <w:rsid w:val="00727212"/>
    <w:rsid w:val="00730035"/>
    <w:rsid w:val="0073188C"/>
    <w:rsid w:val="00732AC9"/>
    <w:rsid w:val="00732FF4"/>
    <w:rsid w:val="0073339D"/>
    <w:rsid w:val="007337AC"/>
    <w:rsid w:val="00734606"/>
    <w:rsid w:val="007351CB"/>
    <w:rsid w:val="00735885"/>
    <w:rsid w:val="007367B8"/>
    <w:rsid w:val="00737AE2"/>
    <w:rsid w:val="00740059"/>
    <w:rsid w:val="00740BE4"/>
    <w:rsid w:val="00740FDC"/>
    <w:rsid w:val="0074199A"/>
    <w:rsid w:val="00741D10"/>
    <w:rsid w:val="00742F82"/>
    <w:rsid w:val="00743C5F"/>
    <w:rsid w:val="00743F32"/>
    <w:rsid w:val="00743FB0"/>
    <w:rsid w:val="00745201"/>
    <w:rsid w:val="00745D30"/>
    <w:rsid w:val="00747839"/>
    <w:rsid w:val="00750B7F"/>
    <w:rsid w:val="007511C5"/>
    <w:rsid w:val="00751E00"/>
    <w:rsid w:val="0075282B"/>
    <w:rsid w:val="00752BD6"/>
    <w:rsid w:val="00753276"/>
    <w:rsid w:val="00753320"/>
    <w:rsid w:val="00753E62"/>
    <w:rsid w:val="00754D82"/>
    <w:rsid w:val="0075505C"/>
    <w:rsid w:val="0075507D"/>
    <w:rsid w:val="007551A7"/>
    <w:rsid w:val="00755500"/>
    <w:rsid w:val="00755612"/>
    <w:rsid w:val="00755C3E"/>
    <w:rsid w:val="007567A6"/>
    <w:rsid w:val="007576EE"/>
    <w:rsid w:val="00757730"/>
    <w:rsid w:val="00760003"/>
    <w:rsid w:val="007602C3"/>
    <w:rsid w:val="0076065C"/>
    <w:rsid w:val="00760735"/>
    <w:rsid w:val="00760B36"/>
    <w:rsid w:val="00760C00"/>
    <w:rsid w:val="00761451"/>
    <w:rsid w:val="00761483"/>
    <w:rsid w:val="00761869"/>
    <w:rsid w:val="00761D8E"/>
    <w:rsid w:val="00761D9C"/>
    <w:rsid w:val="00762B17"/>
    <w:rsid w:val="00762F27"/>
    <w:rsid w:val="00762FD1"/>
    <w:rsid w:val="00763770"/>
    <w:rsid w:val="00764024"/>
    <w:rsid w:val="007640E4"/>
    <w:rsid w:val="00764188"/>
    <w:rsid w:val="00764274"/>
    <w:rsid w:val="007642AC"/>
    <w:rsid w:val="00764AD1"/>
    <w:rsid w:val="00765078"/>
    <w:rsid w:val="007654B0"/>
    <w:rsid w:val="00765547"/>
    <w:rsid w:val="0076561A"/>
    <w:rsid w:val="007657A3"/>
    <w:rsid w:val="00766887"/>
    <w:rsid w:val="00766F23"/>
    <w:rsid w:val="007703C5"/>
    <w:rsid w:val="00770A8E"/>
    <w:rsid w:val="0077106F"/>
    <w:rsid w:val="00771EFC"/>
    <w:rsid w:val="007726B8"/>
    <w:rsid w:val="00773701"/>
    <w:rsid w:val="00773C36"/>
    <w:rsid w:val="0077407B"/>
    <w:rsid w:val="007743BD"/>
    <w:rsid w:val="00775214"/>
    <w:rsid w:val="0077521E"/>
    <w:rsid w:val="00776260"/>
    <w:rsid w:val="007776CE"/>
    <w:rsid w:val="00781395"/>
    <w:rsid w:val="00781815"/>
    <w:rsid w:val="00781FA6"/>
    <w:rsid w:val="00782E42"/>
    <w:rsid w:val="00783BD4"/>
    <w:rsid w:val="00784817"/>
    <w:rsid w:val="00786156"/>
    <w:rsid w:val="007869D0"/>
    <w:rsid w:val="00786AA0"/>
    <w:rsid w:val="00787620"/>
    <w:rsid w:val="0078765E"/>
    <w:rsid w:val="00790292"/>
    <w:rsid w:val="007909E1"/>
    <w:rsid w:val="007914CC"/>
    <w:rsid w:val="00791C9F"/>
    <w:rsid w:val="00791D60"/>
    <w:rsid w:val="00791FB8"/>
    <w:rsid w:val="007920B6"/>
    <w:rsid w:val="00792AD2"/>
    <w:rsid w:val="00792FBD"/>
    <w:rsid w:val="00793E08"/>
    <w:rsid w:val="00794516"/>
    <w:rsid w:val="00795021"/>
    <w:rsid w:val="00795435"/>
    <w:rsid w:val="007966ED"/>
    <w:rsid w:val="007970AD"/>
    <w:rsid w:val="00797338"/>
    <w:rsid w:val="0079781F"/>
    <w:rsid w:val="007A0034"/>
    <w:rsid w:val="007A0267"/>
    <w:rsid w:val="007A04CC"/>
    <w:rsid w:val="007A05E0"/>
    <w:rsid w:val="007A1478"/>
    <w:rsid w:val="007A320A"/>
    <w:rsid w:val="007A3E2D"/>
    <w:rsid w:val="007A4904"/>
    <w:rsid w:val="007A52CA"/>
    <w:rsid w:val="007A5976"/>
    <w:rsid w:val="007A5CEA"/>
    <w:rsid w:val="007A6274"/>
    <w:rsid w:val="007A6916"/>
    <w:rsid w:val="007A6C6D"/>
    <w:rsid w:val="007A6DD9"/>
    <w:rsid w:val="007A71B8"/>
    <w:rsid w:val="007A7BA0"/>
    <w:rsid w:val="007B08CA"/>
    <w:rsid w:val="007B0D7A"/>
    <w:rsid w:val="007B1026"/>
    <w:rsid w:val="007B10D1"/>
    <w:rsid w:val="007B12F6"/>
    <w:rsid w:val="007B1C10"/>
    <w:rsid w:val="007B1D2E"/>
    <w:rsid w:val="007B2524"/>
    <w:rsid w:val="007B27A4"/>
    <w:rsid w:val="007B29F0"/>
    <w:rsid w:val="007B40B6"/>
    <w:rsid w:val="007B4463"/>
    <w:rsid w:val="007B5406"/>
    <w:rsid w:val="007B5F07"/>
    <w:rsid w:val="007B60F4"/>
    <w:rsid w:val="007B6296"/>
    <w:rsid w:val="007B6448"/>
    <w:rsid w:val="007C0103"/>
    <w:rsid w:val="007C03F6"/>
    <w:rsid w:val="007C14D1"/>
    <w:rsid w:val="007C1641"/>
    <w:rsid w:val="007C1880"/>
    <w:rsid w:val="007C19A8"/>
    <w:rsid w:val="007C1C1A"/>
    <w:rsid w:val="007C2667"/>
    <w:rsid w:val="007C3736"/>
    <w:rsid w:val="007C46F0"/>
    <w:rsid w:val="007C4738"/>
    <w:rsid w:val="007C5232"/>
    <w:rsid w:val="007C584D"/>
    <w:rsid w:val="007C5E98"/>
    <w:rsid w:val="007C5EA6"/>
    <w:rsid w:val="007C6064"/>
    <w:rsid w:val="007C620E"/>
    <w:rsid w:val="007C7BF1"/>
    <w:rsid w:val="007D0815"/>
    <w:rsid w:val="007D0B47"/>
    <w:rsid w:val="007D13E8"/>
    <w:rsid w:val="007D18FD"/>
    <w:rsid w:val="007D2381"/>
    <w:rsid w:val="007D2B1C"/>
    <w:rsid w:val="007D435A"/>
    <w:rsid w:val="007D4452"/>
    <w:rsid w:val="007D568D"/>
    <w:rsid w:val="007D64D0"/>
    <w:rsid w:val="007D64E6"/>
    <w:rsid w:val="007D73E8"/>
    <w:rsid w:val="007D7E0C"/>
    <w:rsid w:val="007E114A"/>
    <w:rsid w:val="007E13E6"/>
    <w:rsid w:val="007E1437"/>
    <w:rsid w:val="007E1DB9"/>
    <w:rsid w:val="007E35E1"/>
    <w:rsid w:val="007E3712"/>
    <w:rsid w:val="007E3875"/>
    <w:rsid w:val="007E40A0"/>
    <w:rsid w:val="007E4299"/>
    <w:rsid w:val="007E462E"/>
    <w:rsid w:val="007E4CD2"/>
    <w:rsid w:val="007E6299"/>
    <w:rsid w:val="007E631A"/>
    <w:rsid w:val="007E7783"/>
    <w:rsid w:val="007F0BE8"/>
    <w:rsid w:val="007F0DC9"/>
    <w:rsid w:val="007F1F24"/>
    <w:rsid w:val="007F235A"/>
    <w:rsid w:val="007F28C4"/>
    <w:rsid w:val="007F3B8F"/>
    <w:rsid w:val="007F3D41"/>
    <w:rsid w:val="007F633E"/>
    <w:rsid w:val="007F77C1"/>
    <w:rsid w:val="007F7E7C"/>
    <w:rsid w:val="00802902"/>
    <w:rsid w:val="008034D1"/>
    <w:rsid w:val="00803B1D"/>
    <w:rsid w:val="0080404B"/>
    <w:rsid w:val="00805FEC"/>
    <w:rsid w:val="00806462"/>
    <w:rsid w:val="00806D86"/>
    <w:rsid w:val="00806EEB"/>
    <w:rsid w:val="00807968"/>
    <w:rsid w:val="00807FBC"/>
    <w:rsid w:val="0081248C"/>
    <w:rsid w:val="00813B33"/>
    <w:rsid w:val="00813FF4"/>
    <w:rsid w:val="00815BEC"/>
    <w:rsid w:val="00815C0B"/>
    <w:rsid w:val="0081697B"/>
    <w:rsid w:val="00817116"/>
    <w:rsid w:val="00820963"/>
    <w:rsid w:val="008212F5"/>
    <w:rsid w:val="00821D11"/>
    <w:rsid w:val="008225B6"/>
    <w:rsid w:val="008238E8"/>
    <w:rsid w:val="00823B41"/>
    <w:rsid w:val="008241FF"/>
    <w:rsid w:val="00824762"/>
    <w:rsid w:val="0082528D"/>
    <w:rsid w:val="00825681"/>
    <w:rsid w:val="008268F9"/>
    <w:rsid w:val="00826F23"/>
    <w:rsid w:val="0082727F"/>
    <w:rsid w:val="00831A49"/>
    <w:rsid w:val="00832120"/>
    <w:rsid w:val="00832149"/>
    <w:rsid w:val="00832328"/>
    <w:rsid w:val="008324DB"/>
    <w:rsid w:val="00832E5D"/>
    <w:rsid w:val="00833F88"/>
    <w:rsid w:val="00834B53"/>
    <w:rsid w:val="008358BB"/>
    <w:rsid w:val="00835990"/>
    <w:rsid w:val="008363C0"/>
    <w:rsid w:val="00837943"/>
    <w:rsid w:val="008379E5"/>
    <w:rsid w:val="00837B74"/>
    <w:rsid w:val="0084046B"/>
    <w:rsid w:val="00840669"/>
    <w:rsid w:val="008406BC"/>
    <w:rsid w:val="00840BC5"/>
    <w:rsid w:val="00840C47"/>
    <w:rsid w:val="00840EFC"/>
    <w:rsid w:val="00842029"/>
    <w:rsid w:val="0084456F"/>
    <w:rsid w:val="008447E8"/>
    <w:rsid w:val="00845590"/>
    <w:rsid w:val="00845C68"/>
    <w:rsid w:val="008477F6"/>
    <w:rsid w:val="00847D88"/>
    <w:rsid w:val="0085041F"/>
    <w:rsid w:val="00850A1C"/>
    <w:rsid w:val="00850B6B"/>
    <w:rsid w:val="00850CB0"/>
    <w:rsid w:val="008517FE"/>
    <w:rsid w:val="008524E2"/>
    <w:rsid w:val="00852A40"/>
    <w:rsid w:val="00853060"/>
    <w:rsid w:val="00854716"/>
    <w:rsid w:val="00855215"/>
    <w:rsid w:val="0085561E"/>
    <w:rsid w:val="00855E4B"/>
    <w:rsid w:val="00855FCF"/>
    <w:rsid w:val="00857B76"/>
    <w:rsid w:val="0086033F"/>
    <w:rsid w:val="008617B2"/>
    <w:rsid w:val="00861F9F"/>
    <w:rsid w:val="00863B6E"/>
    <w:rsid w:val="0086450C"/>
    <w:rsid w:val="00864D2C"/>
    <w:rsid w:val="00864D33"/>
    <w:rsid w:val="00865247"/>
    <w:rsid w:val="00865628"/>
    <w:rsid w:val="0086599B"/>
    <w:rsid w:val="00865E5C"/>
    <w:rsid w:val="008660FB"/>
    <w:rsid w:val="0086638D"/>
    <w:rsid w:val="008664DF"/>
    <w:rsid w:val="00866BD3"/>
    <w:rsid w:val="00867B57"/>
    <w:rsid w:val="00870567"/>
    <w:rsid w:val="008718AA"/>
    <w:rsid w:val="0087236C"/>
    <w:rsid w:val="00873A67"/>
    <w:rsid w:val="00873B0E"/>
    <w:rsid w:val="00873FC9"/>
    <w:rsid w:val="00875C6F"/>
    <w:rsid w:val="008763D9"/>
    <w:rsid w:val="0087649E"/>
    <w:rsid w:val="008767F6"/>
    <w:rsid w:val="0087682D"/>
    <w:rsid w:val="00876AAE"/>
    <w:rsid w:val="008806D4"/>
    <w:rsid w:val="00880A2F"/>
    <w:rsid w:val="0088101C"/>
    <w:rsid w:val="00882282"/>
    <w:rsid w:val="00882495"/>
    <w:rsid w:val="0088278A"/>
    <w:rsid w:val="00882B56"/>
    <w:rsid w:val="00882E9C"/>
    <w:rsid w:val="00883220"/>
    <w:rsid w:val="00883615"/>
    <w:rsid w:val="0088533A"/>
    <w:rsid w:val="00886296"/>
    <w:rsid w:val="00886A71"/>
    <w:rsid w:val="00886CA6"/>
    <w:rsid w:val="0089167F"/>
    <w:rsid w:val="00891BCE"/>
    <w:rsid w:val="008921B3"/>
    <w:rsid w:val="008934C8"/>
    <w:rsid w:val="008938EA"/>
    <w:rsid w:val="00893E86"/>
    <w:rsid w:val="00894124"/>
    <w:rsid w:val="00894414"/>
    <w:rsid w:val="00894573"/>
    <w:rsid w:val="00894BDB"/>
    <w:rsid w:val="00894C80"/>
    <w:rsid w:val="00894F14"/>
    <w:rsid w:val="00895502"/>
    <w:rsid w:val="0089561D"/>
    <w:rsid w:val="00895F4F"/>
    <w:rsid w:val="0089673D"/>
    <w:rsid w:val="00897131"/>
    <w:rsid w:val="00897645"/>
    <w:rsid w:val="00897713"/>
    <w:rsid w:val="00897CF7"/>
    <w:rsid w:val="008A025D"/>
    <w:rsid w:val="008A0867"/>
    <w:rsid w:val="008A104E"/>
    <w:rsid w:val="008A168D"/>
    <w:rsid w:val="008A1830"/>
    <w:rsid w:val="008A1CE7"/>
    <w:rsid w:val="008A3986"/>
    <w:rsid w:val="008A3990"/>
    <w:rsid w:val="008A3A87"/>
    <w:rsid w:val="008A4655"/>
    <w:rsid w:val="008A4987"/>
    <w:rsid w:val="008A4E09"/>
    <w:rsid w:val="008A59D9"/>
    <w:rsid w:val="008A6122"/>
    <w:rsid w:val="008A7356"/>
    <w:rsid w:val="008A753E"/>
    <w:rsid w:val="008A7C9C"/>
    <w:rsid w:val="008B0989"/>
    <w:rsid w:val="008B0AB7"/>
    <w:rsid w:val="008B0E1B"/>
    <w:rsid w:val="008B241D"/>
    <w:rsid w:val="008B2E35"/>
    <w:rsid w:val="008B345A"/>
    <w:rsid w:val="008B3B59"/>
    <w:rsid w:val="008B3ED9"/>
    <w:rsid w:val="008B4F41"/>
    <w:rsid w:val="008B5B85"/>
    <w:rsid w:val="008C00CA"/>
    <w:rsid w:val="008C0139"/>
    <w:rsid w:val="008C0150"/>
    <w:rsid w:val="008C0ECF"/>
    <w:rsid w:val="008C2288"/>
    <w:rsid w:val="008C28DE"/>
    <w:rsid w:val="008C291A"/>
    <w:rsid w:val="008C2F1C"/>
    <w:rsid w:val="008C360E"/>
    <w:rsid w:val="008C3D94"/>
    <w:rsid w:val="008C3F82"/>
    <w:rsid w:val="008C4F9B"/>
    <w:rsid w:val="008C563C"/>
    <w:rsid w:val="008C58D8"/>
    <w:rsid w:val="008C6733"/>
    <w:rsid w:val="008C6819"/>
    <w:rsid w:val="008C7099"/>
    <w:rsid w:val="008C742B"/>
    <w:rsid w:val="008C7CBA"/>
    <w:rsid w:val="008D0090"/>
    <w:rsid w:val="008D01F1"/>
    <w:rsid w:val="008D0BE0"/>
    <w:rsid w:val="008D125B"/>
    <w:rsid w:val="008D197B"/>
    <w:rsid w:val="008D1AF8"/>
    <w:rsid w:val="008D2173"/>
    <w:rsid w:val="008D2BFE"/>
    <w:rsid w:val="008D2E3C"/>
    <w:rsid w:val="008D3B39"/>
    <w:rsid w:val="008D40BC"/>
    <w:rsid w:val="008D5441"/>
    <w:rsid w:val="008D6C63"/>
    <w:rsid w:val="008D6DE8"/>
    <w:rsid w:val="008D71EA"/>
    <w:rsid w:val="008D74DD"/>
    <w:rsid w:val="008E01F5"/>
    <w:rsid w:val="008E079F"/>
    <w:rsid w:val="008E0A81"/>
    <w:rsid w:val="008E1978"/>
    <w:rsid w:val="008E3170"/>
    <w:rsid w:val="008E3E06"/>
    <w:rsid w:val="008E466C"/>
    <w:rsid w:val="008E4F55"/>
    <w:rsid w:val="008E4F94"/>
    <w:rsid w:val="008E509F"/>
    <w:rsid w:val="008E5C9F"/>
    <w:rsid w:val="008E788D"/>
    <w:rsid w:val="008F005F"/>
    <w:rsid w:val="008F026C"/>
    <w:rsid w:val="008F0472"/>
    <w:rsid w:val="008F0A77"/>
    <w:rsid w:val="008F1CC8"/>
    <w:rsid w:val="008F2206"/>
    <w:rsid w:val="008F3A13"/>
    <w:rsid w:val="008F4E2F"/>
    <w:rsid w:val="008F5652"/>
    <w:rsid w:val="008F5E80"/>
    <w:rsid w:val="008F6225"/>
    <w:rsid w:val="008F68E0"/>
    <w:rsid w:val="008F7C4A"/>
    <w:rsid w:val="008F7F22"/>
    <w:rsid w:val="00900376"/>
    <w:rsid w:val="0090052F"/>
    <w:rsid w:val="009005A2"/>
    <w:rsid w:val="00900BD0"/>
    <w:rsid w:val="00901F03"/>
    <w:rsid w:val="009035B4"/>
    <w:rsid w:val="0090431B"/>
    <w:rsid w:val="0090640F"/>
    <w:rsid w:val="0090687D"/>
    <w:rsid w:val="009077A1"/>
    <w:rsid w:val="0091022A"/>
    <w:rsid w:val="00910B1E"/>
    <w:rsid w:val="00911C43"/>
    <w:rsid w:val="0091351B"/>
    <w:rsid w:val="00913D11"/>
    <w:rsid w:val="00914598"/>
    <w:rsid w:val="009149C5"/>
    <w:rsid w:val="00915DAA"/>
    <w:rsid w:val="00916D3A"/>
    <w:rsid w:val="00917174"/>
    <w:rsid w:val="009200B6"/>
    <w:rsid w:val="009208B8"/>
    <w:rsid w:val="0092167C"/>
    <w:rsid w:val="0092169C"/>
    <w:rsid w:val="00921C51"/>
    <w:rsid w:val="00921D8C"/>
    <w:rsid w:val="00922666"/>
    <w:rsid w:val="00922CC4"/>
    <w:rsid w:val="00923143"/>
    <w:rsid w:val="009235AF"/>
    <w:rsid w:val="00924626"/>
    <w:rsid w:val="009246CD"/>
    <w:rsid w:val="00924CB5"/>
    <w:rsid w:val="00925D0A"/>
    <w:rsid w:val="00925F21"/>
    <w:rsid w:val="00926E3C"/>
    <w:rsid w:val="0092772B"/>
    <w:rsid w:val="009306C4"/>
    <w:rsid w:val="009315BA"/>
    <w:rsid w:val="00931BF8"/>
    <w:rsid w:val="009321FC"/>
    <w:rsid w:val="00932C22"/>
    <w:rsid w:val="00935822"/>
    <w:rsid w:val="00936A34"/>
    <w:rsid w:val="00937580"/>
    <w:rsid w:val="009376C1"/>
    <w:rsid w:val="00940297"/>
    <w:rsid w:val="009403CC"/>
    <w:rsid w:val="00940979"/>
    <w:rsid w:val="00940C40"/>
    <w:rsid w:val="00940FD3"/>
    <w:rsid w:val="0094134B"/>
    <w:rsid w:val="0094139F"/>
    <w:rsid w:val="009414C3"/>
    <w:rsid w:val="00942013"/>
    <w:rsid w:val="00942231"/>
    <w:rsid w:val="00942CD9"/>
    <w:rsid w:val="00942D77"/>
    <w:rsid w:val="00945DAC"/>
    <w:rsid w:val="00945DCD"/>
    <w:rsid w:val="009464D9"/>
    <w:rsid w:val="0094650A"/>
    <w:rsid w:val="0094684C"/>
    <w:rsid w:val="0094715D"/>
    <w:rsid w:val="00947706"/>
    <w:rsid w:val="00947D1F"/>
    <w:rsid w:val="009502D8"/>
    <w:rsid w:val="009506B7"/>
    <w:rsid w:val="00950B55"/>
    <w:rsid w:val="00951923"/>
    <w:rsid w:val="009521BE"/>
    <w:rsid w:val="009525B1"/>
    <w:rsid w:val="00952701"/>
    <w:rsid w:val="00953310"/>
    <w:rsid w:val="0095628E"/>
    <w:rsid w:val="00956370"/>
    <w:rsid w:val="009568C6"/>
    <w:rsid w:val="0096092D"/>
    <w:rsid w:val="00960D85"/>
    <w:rsid w:val="009616FF"/>
    <w:rsid w:val="0096263A"/>
    <w:rsid w:val="009633A4"/>
    <w:rsid w:val="009646E5"/>
    <w:rsid w:val="009657E7"/>
    <w:rsid w:val="00966589"/>
    <w:rsid w:val="009673F6"/>
    <w:rsid w:val="00967C5F"/>
    <w:rsid w:val="00970809"/>
    <w:rsid w:val="0097093B"/>
    <w:rsid w:val="00970C64"/>
    <w:rsid w:val="009711A7"/>
    <w:rsid w:val="0097140E"/>
    <w:rsid w:val="00971EF3"/>
    <w:rsid w:val="009736CA"/>
    <w:rsid w:val="00973C24"/>
    <w:rsid w:val="00973DBE"/>
    <w:rsid w:val="00973DBF"/>
    <w:rsid w:val="009746EA"/>
    <w:rsid w:val="0097526D"/>
    <w:rsid w:val="0097596F"/>
    <w:rsid w:val="00975F1E"/>
    <w:rsid w:val="00975FAD"/>
    <w:rsid w:val="00975FEC"/>
    <w:rsid w:val="009761C0"/>
    <w:rsid w:val="009765C3"/>
    <w:rsid w:val="0097784B"/>
    <w:rsid w:val="009818B2"/>
    <w:rsid w:val="00982A7D"/>
    <w:rsid w:val="00982F2F"/>
    <w:rsid w:val="00982F72"/>
    <w:rsid w:val="009858EB"/>
    <w:rsid w:val="00985D52"/>
    <w:rsid w:val="00986695"/>
    <w:rsid w:val="00986748"/>
    <w:rsid w:val="00986AC1"/>
    <w:rsid w:val="00986B0C"/>
    <w:rsid w:val="0098770F"/>
    <w:rsid w:val="00987BFD"/>
    <w:rsid w:val="0099006F"/>
    <w:rsid w:val="0099035B"/>
    <w:rsid w:val="009908FE"/>
    <w:rsid w:val="00990E9B"/>
    <w:rsid w:val="009910EF"/>
    <w:rsid w:val="009912FB"/>
    <w:rsid w:val="009915F6"/>
    <w:rsid w:val="00991EA5"/>
    <w:rsid w:val="0099201E"/>
    <w:rsid w:val="00992704"/>
    <w:rsid w:val="00993489"/>
    <w:rsid w:val="00993633"/>
    <w:rsid w:val="00994447"/>
    <w:rsid w:val="00996174"/>
    <w:rsid w:val="00996A96"/>
    <w:rsid w:val="0099703C"/>
    <w:rsid w:val="009973CC"/>
    <w:rsid w:val="009975B2"/>
    <w:rsid w:val="00997747"/>
    <w:rsid w:val="00997A74"/>
    <w:rsid w:val="00997C78"/>
    <w:rsid w:val="009A007F"/>
    <w:rsid w:val="009A0E7E"/>
    <w:rsid w:val="009A2569"/>
    <w:rsid w:val="009A2CE6"/>
    <w:rsid w:val="009A3277"/>
    <w:rsid w:val="009A3B76"/>
    <w:rsid w:val="009A3F08"/>
    <w:rsid w:val="009A41FD"/>
    <w:rsid w:val="009A4A70"/>
    <w:rsid w:val="009A4E45"/>
    <w:rsid w:val="009A5E51"/>
    <w:rsid w:val="009A6764"/>
    <w:rsid w:val="009A69CA"/>
    <w:rsid w:val="009A6A6B"/>
    <w:rsid w:val="009A6CD2"/>
    <w:rsid w:val="009A6D31"/>
    <w:rsid w:val="009A7E97"/>
    <w:rsid w:val="009A7EAA"/>
    <w:rsid w:val="009B0D23"/>
    <w:rsid w:val="009B16C0"/>
    <w:rsid w:val="009B1A0D"/>
    <w:rsid w:val="009B236C"/>
    <w:rsid w:val="009B429E"/>
    <w:rsid w:val="009B44E5"/>
    <w:rsid w:val="009B6954"/>
    <w:rsid w:val="009C0CC3"/>
    <w:rsid w:val="009C0FFD"/>
    <w:rsid w:val="009C115E"/>
    <w:rsid w:val="009C42A2"/>
    <w:rsid w:val="009C4E1F"/>
    <w:rsid w:val="009C511C"/>
    <w:rsid w:val="009C51EE"/>
    <w:rsid w:val="009C5593"/>
    <w:rsid w:val="009C55E7"/>
    <w:rsid w:val="009C674E"/>
    <w:rsid w:val="009C6B45"/>
    <w:rsid w:val="009C6D49"/>
    <w:rsid w:val="009C77D5"/>
    <w:rsid w:val="009C7942"/>
    <w:rsid w:val="009D0EB2"/>
    <w:rsid w:val="009D10C3"/>
    <w:rsid w:val="009D19EB"/>
    <w:rsid w:val="009D1A58"/>
    <w:rsid w:val="009D3150"/>
    <w:rsid w:val="009D77C0"/>
    <w:rsid w:val="009D7945"/>
    <w:rsid w:val="009D7EE4"/>
    <w:rsid w:val="009E02AD"/>
    <w:rsid w:val="009E06EB"/>
    <w:rsid w:val="009E140D"/>
    <w:rsid w:val="009E25F4"/>
    <w:rsid w:val="009E29E2"/>
    <w:rsid w:val="009E2F8C"/>
    <w:rsid w:val="009E2FBE"/>
    <w:rsid w:val="009E3062"/>
    <w:rsid w:val="009E33BA"/>
    <w:rsid w:val="009E3933"/>
    <w:rsid w:val="009E4208"/>
    <w:rsid w:val="009E4778"/>
    <w:rsid w:val="009E4EDE"/>
    <w:rsid w:val="009E5197"/>
    <w:rsid w:val="009E5823"/>
    <w:rsid w:val="009E5990"/>
    <w:rsid w:val="009E5A57"/>
    <w:rsid w:val="009E5DF4"/>
    <w:rsid w:val="009E6363"/>
    <w:rsid w:val="009E64EA"/>
    <w:rsid w:val="009E68AF"/>
    <w:rsid w:val="009E69C5"/>
    <w:rsid w:val="009E7B13"/>
    <w:rsid w:val="009E7E83"/>
    <w:rsid w:val="009E7F94"/>
    <w:rsid w:val="009F0A1B"/>
    <w:rsid w:val="009F11ED"/>
    <w:rsid w:val="009F13DE"/>
    <w:rsid w:val="009F155C"/>
    <w:rsid w:val="009F1FEC"/>
    <w:rsid w:val="009F2240"/>
    <w:rsid w:val="009F3015"/>
    <w:rsid w:val="009F3211"/>
    <w:rsid w:val="009F3297"/>
    <w:rsid w:val="009F35D1"/>
    <w:rsid w:val="009F3D47"/>
    <w:rsid w:val="009F4770"/>
    <w:rsid w:val="009F4827"/>
    <w:rsid w:val="009F4FC3"/>
    <w:rsid w:val="009F5641"/>
    <w:rsid w:val="009F7455"/>
    <w:rsid w:val="00A01120"/>
    <w:rsid w:val="00A01AE3"/>
    <w:rsid w:val="00A01AEB"/>
    <w:rsid w:val="00A020DD"/>
    <w:rsid w:val="00A028DA"/>
    <w:rsid w:val="00A035EC"/>
    <w:rsid w:val="00A05151"/>
    <w:rsid w:val="00A060E9"/>
    <w:rsid w:val="00A06688"/>
    <w:rsid w:val="00A074E9"/>
    <w:rsid w:val="00A10D6F"/>
    <w:rsid w:val="00A10FE0"/>
    <w:rsid w:val="00A112FB"/>
    <w:rsid w:val="00A1197F"/>
    <w:rsid w:val="00A12071"/>
    <w:rsid w:val="00A12155"/>
    <w:rsid w:val="00A13343"/>
    <w:rsid w:val="00A13F53"/>
    <w:rsid w:val="00A14822"/>
    <w:rsid w:val="00A16AC0"/>
    <w:rsid w:val="00A17800"/>
    <w:rsid w:val="00A17C03"/>
    <w:rsid w:val="00A17C8E"/>
    <w:rsid w:val="00A21094"/>
    <w:rsid w:val="00A219AF"/>
    <w:rsid w:val="00A234EB"/>
    <w:rsid w:val="00A23FDD"/>
    <w:rsid w:val="00A24556"/>
    <w:rsid w:val="00A24EAD"/>
    <w:rsid w:val="00A25064"/>
    <w:rsid w:val="00A25F55"/>
    <w:rsid w:val="00A26991"/>
    <w:rsid w:val="00A26C51"/>
    <w:rsid w:val="00A26E8D"/>
    <w:rsid w:val="00A26F43"/>
    <w:rsid w:val="00A273E5"/>
    <w:rsid w:val="00A274AB"/>
    <w:rsid w:val="00A27B55"/>
    <w:rsid w:val="00A30571"/>
    <w:rsid w:val="00A306EB"/>
    <w:rsid w:val="00A30860"/>
    <w:rsid w:val="00A30907"/>
    <w:rsid w:val="00A309A4"/>
    <w:rsid w:val="00A3178C"/>
    <w:rsid w:val="00A3333D"/>
    <w:rsid w:val="00A33711"/>
    <w:rsid w:val="00A33C41"/>
    <w:rsid w:val="00A33D11"/>
    <w:rsid w:val="00A33E3F"/>
    <w:rsid w:val="00A34CA9"/>
    <w:rsid w:val="00A351B0"/>
    <w:rsid w:val="00A35788"/>
    <w:rsid w:val="00A35A9B"/>
    <w:rsid w:val="00A35B1E"/>
    <w:rsid w:val="00A35BAE"/>
    <w:rsid w:val="00A35DFB"/>
    <w:rsid w:val="00A367CC"/>
    <w:rsid w:val="00A367F4"/>
    <w:rsid w:val="00A3779D"/>
    <w:rsid w:val="00A379F5"/>
    <w:rsid w:val="00A4115F"/>
    <w:rsid w:val="00A4286C"/>
    <w:rsid w:val="00A429A0"/>
    <w:rsid w:val="00A43244"/>
    <w:rsid w:val="00A44CA8"/>
    <w:rsid w:val="00A452D8"/>
    <w:rsid w:val="00A47555"/>
    <w:rsid w:val="00A47A8A"/>
    <w:rsid w:val="00A47AE4"/>
    <w:rsid w:val="00A50496"/>
    <w:rsid w:val="00A50A33"/>
    <w:rsid w:val="00A50AE8"/>
    <w:rsid w:val="00A50C6C"/>
    <w:rsid w:val="00A50D4E"/>
    <w:rsid w:val="00A519B6"/>
    <w:rsid w:val="00A5322E"/>
    <w:rsid w:val="00A53CCA"/>
    <w:rsid w:val="00A54C6E"/>
    <w:rsid w:val="00A557B1"/>
    <w:rsid w:val="00A55BBF"/>
    <w:rsid w:val="00A560F5"/>
    <w:rsid w:val="00A562F8"/>
    <w:rsid w:val="00A56F1B"/>
    <w:rsid w:val="00A576DD"/>
    <w:rsid w:val="00A57D6B"/>
    <w:rsid w:val="00A57FAD"/>
    <w:rsid w:val="00A60ADB"/>
    <w:rsid w:val="00A60C07"/>
    <w:rsid w:val="00A60E94"/>
    <w:rsid w:val="00A617CD"/>
    <w:rsid w:val="00A61C1A"/>
    <w:rsid w:val="00A626F3"/>
    <w:rsid w:val="00A63364"/>
    <w:rsid w:val="00A63816"/>
    <w:rsid w:val="00A63DB7"/>
    <w:rsid w:val="00A64503"/>
    <w:rsid w:val="00A64CB6"/>
    <w:rsid w:val="00A65DA0"/>
    <w:rsid w:val="00A66DE8"/>
    <w:rsid w:val="00A66ED2"/>
    <w:rsid w:val="00A7068B"/>
    <w:rsid w:val="00A71032"/>
    <w:rsid w:val="00A72128"/>
    <w:rsid w:val="00A72A0C"/>
    <w:rsid w:val="00A72CDC"/>
    <w:rsid w:val="00A7349C"/>
    <w:rsid w:val="00A73D4E"/>
    <w:rsid w:val="00A7422D"/>
    <w:rsid w:val="00A74580"/>
    <w:rsid w:val="00A74827"/>
    <w:rsid w:val="00A75224"/>
    <w:rsid w:val="00A7664E"/>
    <w:rsid w:val="00A77E36"/>
    <w:rsid w:val="00A81897"/>
    <w:rsid w:val="00A81FA4"/>
    <w:rsid w:val="00A8286E"/>
    <w:rsid w:val="00A831C3"/>
    <w:rsid w:val="00A83405"/>
    <w:rsid w:val="00A84D32"/>
    <w:rsid w:val="00A84FDA"/>
    <w:rsid w:val="00A85145"/>
    <w:rsid w:val="00A856E0"/>
    <w:rsid w:val="00A86570"/>
    <w:rsid w:val="00A87A95"/>
    <w:rsid w:val="00A901ED"/>
    <w:rsid w:val="00A910BA"/>
    <w:rsid w:val="00A91D7B"/>
    <w:rsid w:val="00A9248B"/>
    <w:rsid w:val="00A935A0"/>
    <w:rsid w:val="00A939F1"/>
    <w:rsid w:val="00A93B63"/>
    <w:rsid w:val="00A93F48"/>
    <w:rsid w:val="00A944F1"/>
    <w:rsid w:val="00A946FF"/>
    <w:rsid w:val="00A94FDC"/>
    <w:rsid w:val="00A95DB7"/>
    <w:rsid w:val="00A960E9"/>
    <w:rsid w:val="00A9637E"/>
    <w:rsid w:val="00A9737B"/>
    <w:rsid w:val="00A976B3"/>
    <w:rsid w:val="00AA00A6"/>
    <w:rsid w:val="00AA062B"/>
    <w:rsid w:val="00AA1909"/>
    <w:rsid w:val="00AA19B5"/>
    <w:rsid w:val="00AA1EE7"/>
    <w:rsid w:val="00AA2341"/>
    <w:rsid w:val="00AA49D7"/>
    <w:rsid w:val="00AA4C03"/>
    <w:rsid w:val="00AA57BB"/>
    <w:rsid w:val="00AA5AF9"/>
    <w:rsid w:val="00AA6262"/>
    <w:rsid w:val="00AA697B"/>
    <w:rsid w:val="00AA6B71"/>
    <w:rsid w:val="00AA6C02"/>
    <w:rsid w:val="00AA6C1C"/>
    <w:rsid w:val="00AA71BB"/>
    <w:rsid w:val="00AA7FA7"/>
    <w:rsid w:val="00AB0048"/>
    <w:rsid w:val="00AB1FA3"/>
    <w:rsid w:val="00AB2F49"/>
    <w:rsid w:val="00AB3060"/>
    <w:rsid w:val="00AB547C"/>
    <w:rsid w:val="00AB6BE7"/>
    <w:rsid w:val="00AB6F1A"/>
    <w:rsid w:val="00AB718D"/>
    <w:rsid w:val="00AB72F0"/>
    <w:rsid w:val="00AB7556"/>
    <w:rsid w:val="00AC0799"/>
    <w:rsid w:val="00AC137B"/>
    <w:rsid w:val="00AC1D2A"/>
    <w:rsid w:val="00AC28DB"/>
    <w:rsid w:val="00AC2985"/>
    <w:rsid w:val="00AC2A60"/>
    <w:rsid w:val="00AC4049"/>
    <w:rsid w:val="00AC4205"/>
    <w:rsid w:val="00AC6059"/>
    <w:rsid w:val="00AC6802"/>
    <w:rsid w:val="00AC754E"/>
    <w:rsid w:val="00AC796A"/>
    <w:rsid w:val="00AC7F25"/>
    <w:rsid w:val="00AD0F81"/>
    <w:rsid w:val="00AD1CC5"/>
    <w:rsid w:val="00AD2141"/>
    <w:rsid w:val="00AD386E"/>
    <w:rsid w:val="00AD405F"/>
    <w:rsid w:val="00AD4D73"/>
    <w:rsid w:val="00AD65AA"/>
    <w:rsid w:val="00AD69A6"/>
    <w:rsid w:val="00AD6B08"/>
    <w:rsid w:val="00AD6FD9"/>
    <w:rsid w:val="00AD7C1A"/>
    <w:rsid w:val="00AE1FC3"/>
    <w:rsid w:val="00AE261E"/>
    <w:rsid w:val="00AE2F3D"/>
    <w:rsid w:val="00AE33D6"/>
    <w:rsid w:val="00AE390F"/>
    <w:rsid w:val="00AE4D89"/>
    <w:rsid w:val="00AE56C9"/>
    <w:rsid w:val="00AE5900"/>
    <w:rsid w:val="00AE5E7E"/>
    <w:rsid w:val="00AE6394"/>
    <w:rsid w:val="00AE76AB"/>
    <w:rsid w:val="00AE76E2"/>
    <w:rsid w:val="00AE784B"/>
    <w:rsid w:val="00AF023F"/>
    <w:rsid w:val="00AF0408"/>
    <w:rsid w:val="00AF15F4"/>
    <w:rsid w:val="00AF1D50"/>
    <w:rsid w:val="00AF2150"/>
    <w:rsid w:val="00AF25F5"/>
    <w:rsid w:val="00AF2917"/>
    <w:rsid w:val="00AF298B"/>
    <w:rsid w:val="00AF2B09"/>
    <w:rsid w:val="00AF3F24"/>
    <w:rsid w:val="00AF42FF"/>
    <w:rsid w:val="00AF4963"/>
    <w:rsid w:val="00AF4E92"/>
    <w:rsid w:val="00AF4F91"/>
    <w:rsid w:val="00AF553E"/>
    <w:rsid w:val="00AF5650"/>
    <w:rsid w:val="00AF5A26"/>
    <w:rsid w:val="00AF60A5"/>
    <w:rsid w:val="00AF643E"/>
    <w:rsid w:val="00AF6A57"/>
    <w:rsid w:val="00AF73E0"/>
    <w:rsid w:val="00AF78BC"/>
    <w:rsid w:val="00B00773"/>
    <w:rsid w:val="00B0111D"/>
    <w:rsid w:val="00B0189B"/>
    <w:rsid w:val="00B03574"/>
    <w:rsid w:val="00B035A4"/>
    <w:rsid w:val="00B045B3"/>
    <w:rsid w:val="00B05AC2"/>
    <w:rsid w:val="00B06417"/>
    <w:rsid w:val="00B06D7B"/>
    <w:rsid w:val="00B06DEE"/>
    <w:rsid w:val="00B06E59"/>
    <w:rsid w:val="00B1006C"/>
    <w:rsid w:val="00B107E5"/>
    <w:rsid w:val="00B1091D"/>
    <w:rsid w:val="00B11086"/>
    <w:rsid w:val="00B1169B"/>
    <w:rsid w:val="00B11935"/>
    <w:rsid w:val="00B11AE0"/>
    <w:rsid w:val="00B124D4"/>
    <w:rsid w:val="00B13007"/>
    <w:rsid w:val="00B136C5"/>
    <w:rsid w:val="00B158FA"/>
    <w:rsid w:val="00B15C4F"/>
    <w:rsid w:val="00B16607"/>
    <w:rsid w:val="00B1775A"/>
    <w:rsid w:val="00B1777D"/>
    <w:rsid w:val="00B21376"/>
    <w:rsid w:val="00B215C2"/>
    <w:rsid w:val="00B21962"/>
    <w:rsid w:val="00B219A5"/>
    <w:rsid w:val="00B21FA0"/>
    <w:rsid w:val="00B22A9A"/>
    <w:rsid w:val="00B23196"/>
    <w:rsid w:val="00B23517"/>
    <w:rsid w:val="00B240A5"/>
    <w:rsid w:val="00B240F2"/>
    <w:rsid w:val="00B241F1"/>
    <w:rsid w:val="00B246EB"/>
    <w:rsid w:val="00B2536C"/>
    <w:rsid w:val="00B25752"/>
    <w:rsid w:val="00B25C4A"/>
    <w:rsid w:val="00B26966"/>
    <w:rsid w:val="00B30A59"/>
    <w:rsid w:val="00B311E8"/>
    <w:rsid w:val="00B31B53"/>
    <w:rsid w:val="00B3221E"/>
    <w:rsid w:val="00B32721"/>
    <w:rsid w:val="00B32E64"/>
    <w:rsid w:val="00B334CC"/>
    <w:rsid w:val="00B339F5"/>
    <w:rsid w:val="00B35AA4"/>
    <w:rsid w:val="00B35B5D"/>
    <w:rsid w:val="00B35CB4"/>
    <w:rsid w:val="00B364B9"/>
    <w:rsid w:val="00B3773D"/>
    <w:rsid w:val="00B4005F"/>
    <w:rsid w:val="00B40CE5"/>
    <w:rsid w:val="00B40D94"/>
    <w:rsid w:val="00B41AD0"/>
    <w:rsid w:val="00B41AE0"/>
    <w:rsid w:val="00B42C87"/>
    <w:rsid w:val="00B42F8D"/>
    <w:rsid w:val="00B43299"/>
    <w:rsid w:val="00B435B1"/>
    <w:rsid w:val="00B437C2"/>
    <w:rsid w:val="00B44C35"/>
    <w:rsid w:val="00B45705"/>
    <w:rsid w:val="00B45EDE"/>
    <w:rsid w:val="00B46084"/>
    <w:rsid w:val="00B46C55"/>
    <w:rsid w:val="00B46E4C"/>
    <w:rsid w:val="00B502D2"/>
    <w:rsid w:val="00B507B6"/>
    <w:rsid w:val="00B514C6"/>
    <w:rsid w:val="00B51F26"/>
    <w:rsid w:val="00B524BA"/>
    <w:rsid w:val="00B53826"/>
    <w:rsid w:val="00B53B1B"/>
    <w:rsid w:val="00B5421B"/>
    <w:rsid w:val="00B5466E"/>
    <w:rsid w:val="00B54858"/>
    <w:rsid w:val="00B54DC7"/>
    <w:rsid w:val="00B55025"/>
    <w:rsid w:val="00B567F1"/>
    <w:rsid w:val="00B57082"/>
    <w:rsid w:val="00B602AD"/>
    <w:rsid w:val="00B60811"/>
    <w:rsid w:val="00B60B73"/>
    <w:rsid w:val="00B63931"/>
    <w:rsid w:val="00B65BB4"/>
    <w:rsid w:val="00B65CF5"/>
    <w:rsid w:val="00B65D92"/>
    <w:rsid w:val="00B6668E"/>
    <w:rsid w:val="00B66DF0"/>
    <w:rsid w:val="00B67E54"/>
    <w:rsid w:val="00B71368"/>
    <w:rsid w:val="00B719D1"/>
    <w:rsid w:val="00B71BF0"/>
    <w:rsid w:val="00B71CD6"/>
    <w:rsid w:val="00B71FA7"/>
    <w:rsid w:val="00B7234B"/>
    <w:rsid w:val="00B7277C"/>
    <w:rsid w:val="00B72D90"/>
    <w:rsid w:val="00B73A26"/>
    <w:rsid w:val="00B74648"/>
    <w:rsid w:val="00B7524D"/>
    <w:rsid w:val="00B75E0F"/>
    <w:rsid w:val="00B75FD9"/>
    <w:rsid w:val="00B77C7D"/>
    <w:rsid w:val="00B80034"/>
    <w:rsid w:val="00B82055"/>
    <w:rsid w:val="00B82776"/>
    <w:rsid w:val="00B83CD1"/>
    <w:rsid w:val="00B84A1A"/>
    <w:rsid w:val="00B85B0A"/>
    <w:rsid w:val="00B86084"/>
    <w:rsid w:val="00B8672D"/>
    <w:rsid w:val="00B86BF6"/>
    <w:rsid w:val="00B90852"/>
    <w:rsid w:val="00B90B79"/>
    <w:rsid w:val="00B9172C"/>
    <w:rsid w:val="00B91D19"/>
    <w:rsid w:val="00B92D94"/>
    <w:rsid w:val="00B943F4"/>
    <w:rsid w:val="00B957DD"/>
    <w:rsid w:val="00B95928"/>
    <w:rsid w:val="00B959A5"/>
    <w:rsid w:val="00B95FCA"/>
    <w:rsid w:val="00B96480"/>
    <w:rsid w:val="00B97E7A"/>
    <w:rsid w:val="00BA00A4"/>
    <w:rsid w:val="00BA01A5"/>
    <w:rsid w:val="00BA12C7"/>
    <w:rsid w:val="00BA1B90"/>
    <w:rsid w:val="00BA22AC"/>
    <w:rsid w:val="00BA32CA"/>
    <w:rsid w:val="00BA3B71"/>
    <w:rsid w:val="00BA3BCB"/>
    <w:rsid w:val="00BA4CFB"/>
    <w:rsid w:val="00BA5C65"/>
    <w:rsid w:val="00BA6699"/>
    <w:rsid w:val="00BA66D4"/>
    <w:rsid w:val="00BA6B2F"/>
    <w:rsid w:val="00BA6CE4"/>
    <w:rsid w:val="00BA736D"/>
    <w:rsid w:val="00BA7616"/>
    <w:rsid w:val="00BB017F"/>
    <w:rsid w:val="00BB0217"/>
    <w:rsid w:val="00BB1DFA"/>
    <w:rsid w:val="00BB2246"/>
    <w:rsid w:val="00BB22F5"/>
    <w:rsid w:val="00BB2B9D"/>
    <w:rsid w:val="00BB2DB9"/>
    <w:rsid w:val="00BB32A8"/>
    <w:rsid w:val="00BB366C"/>
    <w:rsid w:val="00BB413C"/>
    <w:rsid w:val="00BB49B2"/>
    <w:rsid w:val="00BB5461"/>
    <w:rsid w:val="00BB659F"/>
    <w:rsid w:val="00BB777F"/>
    <w:rsid w:val="00BC0593"/>
    <w:rsid w:val="00BC13EB"/>
    <w:rsid w:val="00BC1B39"/>
    <w:rsid w:val="00BC2363"/>
    <w:rsid w:val="00BC2B49"/>
    <w:rsid w:val="00BC3365"/>
    <w:rsid w:val="00BC3EE1"/>
    <w:rsid w:val="00BC409F"/>
    <w:rsid w:val="00BC6A79"/>
    <w:rsid w:val="00BC7293"/>
    <w:rsid w:val="00BC7A1E"/>
    <w:rsid w:val="00BC7DF2"/>
    <w:rsid w:val="00BD0F16"/>
    <w:rsid w:val="00BD1539"/>
    <w:rsid w:val="00BD1836"/>
    <w:rsid w:val="00BD1DF2"/>
    <w:rsid w:val="00BD345C"/>
    <w:rsid w:val="00BD3F22"/>
    <w:rsid w:val="00BD453C"/>
    <w:rsid w:val="00BD46DF"/>
    <w:rsid w:val="00BD4849"/>
    <w:rsid w:val="00BD4C8D"/>
    <w:rsid w:val="00BD59D6"/>
    <w:rsid w:val="00BD5C73"/>
    <w:rsid w:val="00BD64BF"/>
    <w:rsid w:val="00BD6E1F"/>
    <w:rsid w:val="00BD707D"/>
    <w:rsid w:val="00BD7EFE"/>
    <w:rsid w:val="00BE0A1B"/>
    <w:rsid w:val="00BE0A95"/>
    <w:rsid w:val="00BE27AB"/>
    <w:rsid w:val="00BE2820"/>
    <w:rsid w:val="00BE2834"/>
    <w:rsid w:val="00BE283D"/>
    <w:rsid w:val="00BE2864"/>
    <w:rsid w:val="00BE315F"/>
    <w:rsid w:val="00BE3477"/>
    <w:rsid w:val="00BE3B87"/>
    <w:rsid w:val="00BE3F2C"/>
    <w:rsid w:val="00BE48E4"/>
    <w:rsid w:val="00BE4E0C"/>
    <w:rsid w:val="00BE5028"/>
    <w:rsid w:val="00BE5FA5"/>
    <w:rsid w:val="00BE6A62"/>
    <w:rsid w:val="00BE7DC3"/>
    <w:rsid w:val="00BF0396"/>
    <w:rsid w:val="00BF13BF"/>
    <w:rsid w:val="00BF146B"/>
    <w:rsid w:val="00BF1A29"/>
    <w:rsid w:val="00BF1C35"/>
    <w:rsid w:val="00BF2106"/>
    <w:rsid w:val="00BF243B"/>
    <w:rsid w:val="00BF2634"/>
    <w:rsid w:val="00BF2E78"/>
    <w:rsid w:val="00BF32EE"/>
    <w:rsid w:val="00BF3BBA"/>
    <w:rsid w:val="00BF42EE"/>
    <w:rsid w:val="00BF437C"/>
    <w:rsid w:val="00BF4A5F"/>
    <w:rsid w:val="00BF4D04"/>
    <w:rsid w:val="00BF6A71"/>
    <w:rsid w:val="00C00D3A"/>
    <w:rsid w:val="00C01490"/>
    <w:rsid w:val="00C01D1A"/>
    <w:rsid w:val="00C01D92"/>
    <w:rsid w:val="00C01DE0"/>
    <w:rsid w:val="00C02910"/>
    <w:rsid w:val="00C0297D"/>
    <w:rsid w:val="00C034F0"/>
    <w:rsid w:val="00C04566"/>
    <w:rsid w:val="00C05336"/>
    <w:rsid w:val="00C05429"/>
    <w:rsid w:val="00C06153"/>
    <w:rsid w:val="00C061F9"/>
    <w:rsid w:val="00C06DFE"/>
    <w:rsid w:val="00C07268"/>
    <w:rsid w:val="00C07950"/>
    <w:rsid w:val="00C07F84"/>
    <w:rsid w:val="00C10193"/>
    <w:rsid w:val="00C1042E"/>
    <w:rsid w:val="00C105AC"/>
    <w:rsid w:val="00C11087"/>
    <w:rsid w:val="00C11632"/>
    <w:rsid w:val="00C11853"/>
    <w:rsid w:val="00C12C35"/>
    <w:rsid w:val="00C14642"/>
    <w:rsid w:val="00C15EF5"/>
    <w:rsid w:val="00C16615"/>
    <w:rsid w:val="00C16B94"/>
    <w:rsid w:val="00C21A46"/>
    <w:rsid w:val="00C21EC3"/>
    <w:rsid w:val="00C22151"/>
    <w:rsid w:val="00C22B7D"/>
    <w:rsid w:val="00C22F32"/>
    <w:rsid w:val="00C23133"/>
    <w:rsid w:val="00C23680"/>
    <w:rsid w:val="00C2368F"/>
    <w:rsid w:val="00C23B85"/>
    <w:rsid w:val="00C23BD9"/>
    <w:rsid w:val="00C24B9F"/>
    <w:rsid w:val="00C24D82"/>
    <w:rsid w:val="00C2563B"/>
    <w:rsid w:val="00C26F18"/>
    <w:rsid w:val="00C3004B"/>
    <w:rsid w:val="00C31003"/>
    <w:rsid w:val="00C31594"/>
    <w:rsid w:val="00C320E0"/>
    <w:rsid w:val="00C32D68"/>
    <w:rsid w:val="00C33FD2"/>
    <w:rsid w:val="00C34264"/>
    <w:rsid w:val="00C34AFF"/>
    <w:rsid w:val="00C34BD5"/>
    <w:rsid w:val="00C35DCC"/>
    <w:rsid w:val="00C36486"/>
    <w:rsid w:val="00C36775"/>
    <w:rsid w:val="00C36A53"/>
    <w:rsid w:val="00C376F4"/>
    <w:rsid w:val="00C40040"/>
    <w:rsid w:val="00C4225B"/>
    <w:rsid w:val="00C429D8"/>
    <w:rsid w:val="00C4301C"/>
    <w:rsid w:val="00C43055"/>
    <w:rsid w:val="00C43551"/>
    <w:rsid w:val="00C43757"/>
    <w:rsid w:val="00C43A1B"/>
    <w:rsid w:val="00C444E7"/>
    <w:rsid w:val="00C454D0"/>
    <w:rsid w:val="00C45619"/>
    <w:rsid w:val="00C45806"/>
    <w:rsid w:val="00C45A2B"/>
    <w:rsid w:val="00C46150"/>
    <w:rsid w:val="00C4683C"/>
    <w:rsid w:val="00C46ABE"/>
    <w:rsid w:val="00C46D3E"/>
    <w:rsid w:val="00C46FDF"/>
    <w:rsid w:val="00C472B8"/>
    <w:rsid w:val="00C47C85"/>
    <w:rsid w:val="00C50191"/>
    <w:rsid w:val="00C50FB4"/>
    <w:rsid w:val="00C51DC7"/>
    <w:rsid w:val="00C5215D"/>
    <w:rsid w:val="00C5370E"/>
    <w:rsid w:val="00C53D05"/>
    <w:rsid w:val="00C55192"/>
    <w:rsid w:val="00C558D4"/>
    <w:rsid w:val="00C55B16"/>
    <w:rsid w:val="00C55E1E"/>
    <w:rsid w:val="00C56140"/>
    <w:rsid w:val="00C56D2E"/>
    <w:rsid w:val="00C5703D"/>
    <w:rsid w:val="00C60020"/>
    <w:rsid w:val="00C601AA"/>
    <w:rsid w:val="00C60A30"/>
    <w:rsid w:val="00C60BF3"/>
    <w:rsid w:val="00C617EE"/>
    <w:rsid w:val="00C618AF"/>
    <w:rsid w:val="00C61EC9"/>
    <w:rsid w:val="00C6326B"/>
    <w:rsid w:val="00C6347D"/>
    <w:rsid w:val="00C6370A"/>
    <w:rsid w:val="00C6395E"/>
    <w:rsid w:val="00C6463A"/>
    <w:rsid w:val="00C64753"/>
    <w:rsid w:val="00C647D8"/>
    <w:rsid w:val="00C64865"/>
    <w:rsid w:val="00C64CF7"/>
    <w:rsid w:val="00C65E80"/>
    <w:rsid w:val="00C66564"/>
    <w:rsid w:val="00C67151"/>
    <w:rsid w:val="00C672F4"/>
    <w:rsid w:val="00C6757F"/>
    <w:rsid w:val="00C676EA"/>
    <w:rsid w:val="00C70180"/>
    <w:rsid w:val="00C70341"/>
    <w:rsid w:val="00C7038F"/>
    <w:rsid w:val="00C708BD"/>
    <w:rsid w:val="00C70FF7"/>
    <w:rsid w:val="00C71E29"/>
    <w:rsid w:val="00C72579"/>
    <w:rsid w:val="00C72659"/>
    <w:rsid w:val="00C72A00"/>
    <w:rsid w:val="00C72B7A"/>
    <w:rsid w:val="00C7415F"/>
    <w:rsid w:val="00C74654"/>
    <w:rsid w:val="00C75036"/>
    <w:rsid w:val="00C75DCA"/>
    <w:rsid w:val="00C779F1"/>
    <w:rsid w:val="00C807B4"/>
    <w:rsid w:val="00C815FF"/>
    <w:rsid w:val="00C817B6"/>
    <w:rsid w:val="00C827EE"/>
    <w:rsid w:val="00C846CF"/>
    <w:rsid w:val="00C846D2"/>
    <w:rsid w:val="00C84858"/>
    <w:rsid w:val="00C84961"/>
    <w:rsid w:val="00C85355"/>
    <w:rsid w:val="00C855A6"/>
    <w:rsid w:val="00C85FA8"/>
    <w:rsid w:val="00C86396"/>
    <w:rsid w:val="00C87505"/>
    <w:rsid w:val="00C90216"/>
    <w:rsid w:val="00C90A82"/>
    <w:rsid w:val="00C9108A"/>
    <w:rsid w:val="00C92A7B"/>
    <w:rsid w:val="00C936EB"/>
    <w:rsid w:val="00C946F0"/>
    <w:rsid w:val="00C95036"/>
    <w:rsid w:val="00C95E1F"/>
    <w:rsid w:val="00C96673"/>
    <w:rsid w:val="00C96FB5"/>
    <w:rsid w:val="00C97589"/>
    <w:rsid w:val="00CA07C5"/>
    <w:rsid w:val="00CA1BB5"/>
    <w:rsid w:val="00CA1CAB"/>
    <w:rsid w:val="00CA2355"/>
    <w:rsid w:val="00CA29F8"/>
    <w:rsid w:val="00CA35C2"/>
    <w:rsid w:val="00CA3B6F"/>
    <w:rsid w:val="00CA4842"/>
    <w:rsid w:val="00CA4F57"/>
    <w:rsid w:val="00CA5001"/>
    <w:rsid w:val="00CA5346"/>
    <w:rsid w:val="00CA5FD7"/>
    <w:rsid w:val="00CA6332"/>
    <w:rsid w:val="00CA79E8"/>
    <w:rsid w:val="00CA7F9D"/>
    <w:rsid w:val="00CB0759"/>
    <w:rsid w:val="00CB116C"/>
    <w:rsid w:val="00CB179D"/>
    <w:rsid w:val="00CB1CBA"/>
    <w:rsid w:val="00CB2A0A"/>
    <w:rsid w:val="00CB3706"/>
    <w:rsid w:val="00CB37F1"/>
    <w:rsid w:val="00CB4930"/>
    <w:rsid w:val="00CB619F"/>
    <w:rsid w:val="00CB653B"/>
    <w:rsid w:val="00CB6CFF"/>
    <w:rsid w:val="00CB7421"/>
    <w:rsid w:val="00CC040F"/>
    <w:rsid w:val="00CC07DB"/>
    <w:rsid w:val="00CC0BD3"/>
    <w:rsid w:val="00CC0D57"/>
    <w:rsid w:val="00CC105C"/>
    <w:rsid w:val="00CC141C"/>
    <w:rsid w:val="00CC1A6C"/>
    <w:rsid w:val="00CC20F5"/>
    <w:rsid w:val="00CC3565"/>
    <w:rsid w:val="00CC3752"/>
    <w:rsid w:val="00CC3784"/>
    <w:rsid w:val="00CC4B18"/>
    <w:rsid w:val="00CC679E"/>
    <w:rsid w:val="00CC68ED"/>
    <w:rsid w:val="00CC6C31"/>
    <w:rsid w:val="00CC792E"/>
    <w:rsid w:val="00CD07B8"/>
    <w:rsid w:val="00CD0FE6"/>
    <w:rsid w:val="00CD19C3"/>
    <w:rsid w:val="00CD19C8"/>
    <w:rsid w:val="00CD1A54"/>
    <w:rsid w:val="00CD21C0"/>
    <w:rsid w:val="00CD22E1"/>
    <w:rsid w:val="00CD240F"/>
    <w:rsid w:val="00CD2BA4"/>
    <w:rsid w:val="00CD2E86"/>
    <w:rsid w:val="00CD2F87"/>
    <w:rsid w:val="00CD409A"/>
    <w:rsid w:val="00CD43DA"/>
    <w:rsid w:val="00CD4EE2"/>
    <w:rsid w:val="00CD6319"/>
    <w:rsid w:val="00CD68D1"/>
    <w:rsid w:val="00CD6A32"/>
    <w:rsid w:val="00CD6AD4"/>
    <w:rsid w:val="00CD7B1E"/>
    <w:rsid w:val="00CE09AF"/>
    <w:rsid w:val="00CE0DBD"/>
    <w:rsid w:val="00CE0F5A"/>
    <w:rsid w:val="00CE1383"/>
    <w:rsid w:val="00CE2072"/>
    <w:rsid w:val="00CE25A7"/>
    <w:rsid w:val="00CE34E4"/>
    <w:rsid w:val="00CE3CF3"/>
    <w:rsid w:val="00CE446B"/>
    <w:rsid w:val="00CE49FD"/>
    <w:rsid w:val="00CE4B2A"/>
    <w:rsid w:val="00CE6193"/>
    <w:rsid w:val="00CE7A4C"/>
    <w:rsid w:val="00CE7CB6"/>
    <w:rsid w:val="00CE7FF1"/>
    <w:rsid w:val="00CF01B4"/>
    <w:rsid w:val="00CF0BA2"/>
    <w:rsid w:val="00CF1926"/>
    <w:rsid w:val="00CF1C8C"/>
    <w:rsid w:val="00CF501C"/>
    <w:rsid w:val="00CF506A"/>
    <w:rsid w:val="00CF5271"/>
    <w:rsid w:val="00CF55FF"/>
    <w:rsid w:val="00CF5DB4"/>
    <w:rsid w:val="00CF68C5"/>
    <w:rsid w:val="00CF6A7D"/>
    <w:rsid w:val="00CF791A"/>
    <w:rsid w:val="00D00925"/>
    <w:rsid w:val="00D0173B"/>
    <w:rsid w:val="00D020E6"/>
    <w:rsid w:val="00D03A1C"/>
    <w:rsid w:val="00D03BEE"/>
    <w:rsid w:val="00D03EE0"/>
    <w:rsid w:val="00D03F1E"/>
    <w:rsid w:val="00D04FBF"/>
    <w:rsid w:val="00D0595A"/>
    <w:rsid w:val="00D05BA0"/>
    <w:rsid w:val="00D05FEB"/>
    <w:rsid w:val="00D0672F"/>
    <w:rsid w:val="00D067A4"/>
    <w:rsid w:val="00D0683D"/>
    <w:rsid w:val="00D1054D"/>
    <w:rsid w:val="00D109FB"/>
    <w:rsid w:val="00D10FD8"/>
    <w:rsid w:val="00D11028"/>
    <w:rsid w:val="00D11C43"/>
    <w:rsid w:val="00D11C48"/>
    <w:rsid w:val="00D12CC8"/>
    <w:rsid w:val="00D1459E"/>
    <w:rsid w:val="00D1486D"/>
    <w:rsid w:val="00D14E9B"/>
    <w:rsid w:val="00D1565D"/>
    <w:rsid w:val="00D159A1"/>
    <w:rsid w:val="00D164F4"/>
    <w:rsid w:val="00D174AE"/>
    <w:rsid w:val="00D20DAA"/>
    <w:rsid w:val="00D20DB8"/>
    <w:rsid w:val="00D2285D"/>
    <w:rsid w:val="00D22BC2"/>
    <w:rsid w:val="00D23AFD"/>
    <w:rsid w:val="00D250A1"/>
    <w:rsid w:val="00D26777"/>
    <w:rsid w:val="00D26E38"/>
    <w:rsid w:val="00D300F7"/>
    <w:rsid w:val="00D305C1"/>
    <w:rsid w:val="00D31934"/>
    <w:rsid w:val="00D31B35"/>
    <w:rsid w:val="00D31E61"/>
    <w:rsid w:val="00D3264A"/>
    <w:rsid w:val="00D332D3"/>
    <w:rsid w:val="00D33B27"/>
    <w:rsid w:val="00D34402"/>
    <w:rsid w:val="00D3498E"/>
    <w:rsid w:val="00D34CBB"/>
    <w:rsid w:val="00D35B3B"/>
    <w:rsid w:val="00D35DDB"/>
    <w:rsid w:val="00D35F84"/>
    <w:rsid w:val="00D365B4"/>
    <w:rsid w:val="00D41E24"/>
    <w:rsid w:val="00D41F85"/>
    <w:rsid w:val="00D4273C"/>
    <w:rsid w:val="00D42809"/>
    <w:rsid w:val="00D446BA"/>
    <w:rsid w:val="00D44E58"/>
    <w:rsid w:val="00D458EB"/>
    <w:rsid w:val="00D45FC1"/>
    <w:rsid w:val="00D46010"/>
    <w:rsid w:val="00D46564"/>
    <w:rsid w:val="00D465F1"/>
    <w:rsid w:val="00D46CAC"/>
    <w:rsid w:val="00D4719C"/>
    <w:rsid w:val="00D47EF5"/>
    <w:rsid w:val="00D504D7"/>
    <w:rsid w:val="00D50C7D"/>
    <w:rsid w:val="00D5240A"/>
    <w:rsid w:val="00D52D3D"/>
    <w:rsid w:val="00D535A7"/>
    <w:rsid w:val="00D54518"/>
    <w:rsid w:val="00D5514C"/>
    <w:rsid w:val="00D555AF"/>
    <w:rsid w:val="00D5633B"/>
    <w:rsid w:val="00D563CF"/>
    <w:rsid w:val="00D57A6F"/>
    <w:rsid w:val="00D57EEB"/>
    <w:rsid w:val="00D60876"/>
    <w:rsid w:val="00D60D6B"/>
    <w:rsid w:val="00D60DB0"/>
    <w:rsid w:val="00D6306A"/>
    <w:rsid w:val="00D6372A"/>
    <w:rsid w:val="00D6383B"/>
    <w:rsid w:val="00D65887"/>
    <w:rsid w:val="00D65AD9"/>
    <w:rsid w:val="00D65B00"/>
    <w:rsid w:val="00D65FB1"/>
    <w:rsid w:val="00D66F60"/>
    <w:rsid w:val="00D70511"/>
    <w:rsid w:val="00D71312"/>
    <w:rsid w:val="00D71B8A"/>
    <w:rsid w:val="00D72612"/>
    <w:rsid w:val="00D7431F"/>
    <w:rsid w:val="00D74400"/>
    <w:rsid w:val="00D74797"/>
    <w:rsid w:val="00D74BF9"/>
    <w:rsid w:val="00D75778"/>
    <w:rsid w:val="00D757B3"/>
    <w:rsid w:val="00D769C1"/>
    <w:rsid w:val="00D76CE3"/>
    <w:rsid w:val="00D77073"/>
    <w:rsid w:val="00D7713F"/>
    <w:rsid w:val="00D817F4"/>
    <w:rsid w:val="00D81978"/>
    <w:rsid w:val="00D82BE9"/>
    <w:rsid w:val="00D8382B"/>
    <w:rsid w:val="00D84177"/>
    <w:rsid w:val="00D85733"/>
    <w:rsid w:val="00D85B20"/>
    <w:rsid w:val="00D861DF"/>
    <w:rsid w:val="00D8691E"/>
    <w:rsid w:val="00D86AC2"/>
    <w:rsid w:val="00D86F55"/>
    <w:rsid w:val="00D872E5"/>
    <w:rsid w:val="00D87396"/>
    <w:rsid w:val="00D876DF"/>
    <w:rsid w:val="00D87867"/>
    <w:rsid w:val="00D87B92"/>
    <w:rsid w:val="00D9062A"/>
    <w:rsid w:val="00D90C7B"/>
    <w:rsid w:val="00D91888"/>
    <w:rsid w:val="00D91C4B"/>
    <w:rsid w:val="00D9428C"/>
    <w:rsid w:val="00D94332"/>
    <w:rsid w:val="00D95592"/>
    <w:rsid w:val="00D95886"/>
    <w:rsid w:val="00D969D0"/>
    <w:rsid w:val="00D97727"/>
    <w:rsid w:val="00DA0065"/>
    <w:rsid w:val="00DA0270"/>
    <w:rsid w:val="00DA1026"/>
    <w:rsid w:val="00DA193E"/>
    <w:rsid w:val="00DA1F56"/>
    <w:rsid w:val="00DA224E"/>
    <w:rsid w:val="00DA23CB"/>
    <w:rsid w:val="00DA5586"/>
    <w:rsid w:val="00DA5ADF"/>
    <w:rsid w:val="00DA6057"/>
    <w:rsid w:val="00DA7059"/>
    <w:rsid w:val="00DA7213"/>
    <w:rsid w:val="00DA7D23"/>
    <w:rsid w:val="00DA7E45"/>
    <w:rsid w:val="00DA7FAE"/>
    <w:rsid w:val="00DB0168"/>
    <w:rsid w:val="00DB09C4"/>
    <w:rsid w:val="00DB0E1D"/>
    <w:rsid w:val="00DB1801"/>
    <w:rsid w:val="00DB1DB1"/>
    <w:rsid w:val="00DB2A16"/>
    <w:rsid w:val="00DB2FC6"/>
    <w:rsid w:val="00DB3254"/>
    <w:rsid w:val="00DB39FB"/>
    <w:rsid w:val="00DB63DC"/>
    <w:rsid w:val="00DB65D3"/>
    <w:rsid w:val="00DB6D0A"/>
    <w:rsid w:val="00DB73BF"/>
    <w:rsid w:val="00DB7573"/>
    <w:rsid w:val="00DC03C3"/>
    <w:rsid w:val="00DC1369"/>
    <w:rsid w:val="00DC164D"/>
    <w:rsid w:val="00DC1DF5"/>
    <w:rsid w:val="00DC298D"/>
    <w:rsid w:val="00DC2E19"/>
    <w:rsid w:val="00DC36E1"/>
    <w:rsid w:val="00DC3F09"/>
    <w:rsid w:val="00DC411F"/>
    <w:rsid w:val="00DC624B"/>
    <w:rsid w:val="00DC632B"/>
    <w:rsid w:val="00DC6E30"/>
    <w:rsid w:val="00DC6EE1"/>
    <w:rsid w:val="00DC7A09"/>
    <w:rsid w:val="00DD05AE"/>
    <w:rsid w:val="00DD0632"/>
    <w:rsid w:val="00DD14C3"/>
    <w:rsid w:val="00DD150E"/>
    <w:rsid w:val="00DD156D"/>
    <w:rsid w:val="00DD1C19"/>
    <w:rsid w:val="00DD23F4"/>
    <w:rsid w:val="00DD26D1"/>
    <w:rsid w:val="00DD349D"/>
    <w:rsid w:val="00DD359F"/>
    <w:rsid w:val="00DD4DDD"/>
    <w:rsid w:val="00DD5227"/>
    <w:rsid w:val="00DD5A70"/>
    <w:rsid w:val="00DD5D7C"/>
    <w:rsid w:val="00DD66AB"/>
    <w:rsid w:val="00DD687C"/>
    <w:rsid w:val="00DD6BE0"/>
    <w:rsid w:val="00DD70B6"/>
    <w:rsid w:val="00DD77C0"/>
    <w:rsid w:val="00DE0E01"/>
    <w:rsid w:val="00DE2F03"/>
    <w:rsid w:val="00DE3733"/>
    <w:rsid w:val="00DE492C"/>
    <w:rsid w:val="00DE496D"/>
    <w:rsid w:val="00DE6755"/>
    <w:rsid w:val="00DE6F75"/>
    <w:rsid w:val="00DE7304"/>
    <w:rsid w:val="00DE7692"/>
    <w:rsid w:val="00DF1E2A"/>
    <w:rsid w:val="00DF20D5"/>
    <w:rsid w:val="00DF4037"/>
    <w:rsid w:val="00DF5D79"/>
    <w:rsid w:val="00DF5E73"/>
    <w:rsid w:val="00DF666B"/>
    <w:rsid w:val="00DF6B2D"/>
    <w:rsid w:val="00DF7655"/>
    <w:rsid w:val="00E001AA"/>
    <w:rsid w:val="00E0032A"/>
    <w:rsid w:val="00E00AA7"/>
    <w:rsid w:val="00E01A4A"/>
    <w:rsid w:val="00E01AEA"/>
    <w:rsid w:val="00E034B7"/>
    <w:rsid w:val="00E03526"/>
    <w:rsid w:val="00E03B04"/>
    <w:rsid w:val="00E05051"/>
    <w:rsid w:val="00E055BB"/>
    <w:rsid w:val="00E05FFE"/>
    <w:rsid w:val="00E069A0"/>
    <w:rsid w:val="00E07270"/>
    <w:rsid w:val="00E07FCD"/>
    <w:rsid w:val="00E103E1"/>
    <w:rsid w:val="00E117E4"/>
    <w:rsid w:val="00E126B8"/>
    <w:rsid w:val="00E12F76"/>
    <w:rsid w:val="00E13359"/>
    <w:rsid w:val="00E1359D"/>
    <w:rsid w:val="00E14D91"/>
    <w:rsid w:val="00E14EE1"/>
    <w:rsid w:val="00E16000"/>
    <w:rsid w:val="00E16007"/>
    <w:rsid w:val="00E1663F"/>
    <w:rsid w:val="00E16AF9"/>
    <w:rsid w:val="00E16CDF"/>
    <w:rsid w:val="00E17783"/>
    <w:rsid w:val="00E17D3C"/>
    <w:rsid w:val="00E20370"/>
    <w:rsid w:val="00E2133C"/>
    <w:rsid w:val="00E213E9"/>
    <w:rsid w:val="00E21476"/>
    <w:rsid w:val="00E21B1B"/>
    <w:rsid w:val="00E22776"/>
    <w:rsid w:val="00E22CC6"/>
    <w:rsid w:val="00E22F63"/>
    <w:rsid w:val="00E23B23"/>
    <w:rsid w:val="00E23E16"/>
    <w:rsid w:val="00E24DF3"/>
    <w:rsid w:val="00E25231"/>
    <w:rsid w:val="00E25797"/>
    <w:rsid w:val="00E25AC3"/>
    <w:rsid w:val="00E25D10"/>
    <w:rsid w:val="00E26275"/>
    <w:rsid w:val="00E26470"/>
    <w:rsid w:val="00E269C2"/>
    <w:rsid w:val="00E26DB8"/>
    <w:rsid w:val="00E277E9"/>
    <w:rsid w:val="00E27A58"/>
    <w:rsid w:val="00E27BF0"/>
    <w:rsid w:val="00E3025B"/>
    <w:rsid w:val="00E30867"/>
    <w:rsid w:val="00E30F02"/>
    <w:rsid w:val="00E32327"/>
    <w:rsid w:val="00E32A93"/>
    <w:rsid w:val="00E32DD9"/>
    <w:rsid w:val="00E33E55"/>
    <w:rsid w:val="00E342E9"/>
    <w:rsid w:val="00E34BE9"/>
    <w:rsid w:val="00E352EC"/>
    <w:rsid w:val="00E3539C"/>
    <w:rsid w:val="00E3556C"/>
    <w:rsid w:val="00E356EC"/>
    <w:rsid w:val="00E35A1E"/>
    <w:rsid w:val="00E364B2"/>
    <w:rsid w:val="00E36661"/>
    <w:rsid w:val="00E37326"/>
    <w:rsid w:val="00E3752E"/>
    <w:rsid w:val="00E37ABB"/>
    <w:rsid w:val="00E37C60"/>
    <w:rsid w:val="00E4056E"/>
    <w:rsid w:val="00E41114"/>
    <w:rsid w:val="00E411E6"/>
    <w:rsid w:val="00E416BE"/>
    <w:rsid w:val="00E42094"/>
    <w:rsid w:val="00E426FF"/>
    <w:rsid w:val="00E4299A"/>
    <w:rsid w:val="00E440BD"/>
    <w:rsid w:val="00E446C4"/>
    <w:rsid w:val="00E44A52"/>
    <w:rsid w:val="00E457E9"/>
    <w:rsid w:val="00E47B22"/>
    <w:rsid w:val="00E47BE6"/>
    <w:rsid w:val="00E51100"/>
    <w:rsid w:val="00E511B5"/>
    <w:rsid w:val="00E5124E"/>
    <w:rsid w:val="00E514CE"/>
    <w:rsid w:val="00E526B5"/>
    <w:rsid w:val="00E53946"/>
    <w:rsid w:val="00E55127"/>
    <w:rsid w:val="00E55F9E"/>
    <w:rsid w:val="00E579AF"/>
    <w:rsid w:val="00E60137"/>
    <w:rsid w:val="00E61522"/>
    <w:rsid w:val="00E62733"/>
    <w:rsid w:val="00E637E8"/>
    <w:rsid w:val="00E63D86"/>
    <w:rsid w:val="00E6689E"/>
    <w:rsid w:val="00E670E9"/>
    <w:rsid w:val="00E67656"/>
    <w:rsid w:val="00E702B4"/>
    <w:rsid w:val="00E70636"/>
    <w:rsid w:val="00E70DE7"/>
    <w:rsid w:val="00E71519"/>
    <w:rsid w:val="00E71A16"/>
    <w:rsid w:val="00E71B04"/>
    <w:rsid w:val="00E7340C"/>
    <w:rsid w:val="00E7382B"/>
    <w:rsid w:val="00E75F33"/>
    <w:rsid w:val="00E77630"/>
    <w:rsid w:val="00E777C3"/>
    <w:rsid w:val="00E80EB9"/>
    <w:rsid w:val="00E8105C"/>
    <w:rsid w:val="00E81A52"/>
    <w:rsid w:val="00E82549"/>
    <w:rsid w:val="00E82A71"/>
    <w:rsid w:val="00E8330C"/>
    <w:rsid w:val="00E837A6"/>
    <w:rsid w:val="00E8405C"/>
    <w:rsid w:val="00E8484D"/>
    <w:rsid w:val="00E84DF4"/>
    <w:rsid w:val="00E8621E"/>
    <w:rsid w:val="00E8631E"/>
    <w:rsid w:val="00E86996"/>
    <w:rsid w:val="00E87175"/>
    <w:rsid w:val="00E875FD"/>
    <w:rsid w:val="00E87BE8"/>
    <w:rsid w:val="00E93B8F"/>
    <w:rsid w:val="00E945A0"/>
    <w:rsid w:val="00E951F1"/>
    <w:rsid w:val="00E957C3"/>
    <w:rsid w:val="00E95990"/>
    <w:rsid w:val="00E95BD1"/>
    <w:rsid w:val="00E9627F"/>
    <w:rsid w:val="00E962BA"/>
    <w:rsid w:val="00E9749B"/>
    <w:rsid w:val="00E97B4D"/>
    <w:rsid w:val="00EA0A23"/>
    <w:rsid w:val="00EA1110"/>
    <w:rsid w:val="00EA26E5"/>
    <w:rsid w:val="00EA2E94"/>
    <w:rsid w:val="00EA2EC9"/>
    <w:rsid w:val="00EA3E52"/>
    <w:rsid w:val="00EA3F94"/>
    <w:rsid w:val="00EA43E3"/>
    <w:rsid w:val="00EA5800"/>
    <w:rsid w:val="00EA78A4"/>
    <w:rsid w:val="00EB012A"/>
    <w:rsid w:val="00EB0D92"/>
    <w:rsid w:val="00EB1038"/>
    <w:rsid w:val="00EB1310"/>
    <w:rsid w:val="00EB1474"/>
    <w:rsid w:val="00EB148D"/>
    <w:rsid w:val="00EB18EC"/>
    <w:rsid w:val="00EB28C4"/>
    <w:rsid w:val="00EB3809"/>
    <w:rsid w:val="00EB3A34"/>
    <w:rsid w:val="00EB4035"/>
    <w:rsid w:val="00EB46EC"/>
    <w:rsid w:val="00EB46F3"/>
    <w:rsid w:val="00EB4E59"/>
    <w:rsid w:val="00EB5179"/>
    <w:rsid w:val="00EB534B"/>
    <w:rsid w:val="00EB58A8"/>
    <w:rsid w:val="00EB58C0"/>
    <w:rsid w:val="00EB5AA3"/>
    <w:rsid w:val="00EB715A"/>
    <w:rsid w:val="00EB776B"/>
    <w:rsid w:val="00EB7832"/>
    <w:rsid w:val="00EB7C23"/>
    <w:rsid w:val="00EC06BD"/>
    <w:rsid w:val="00EC1F7F"/>
    <w:rsid w:val="00EC25FB"/>
    <w:rsid w:val="00EC4020"/>
    <w:rsid w:val="00EC4467"/>
    <w:rsid w:val="00EC56D3"/>
    <w:rsid w:val="00EC5BE4"/>
    <w:rsid w:val="00EC5ED9"/>
    <w:rsid w:val="00EC63C1"/>
    <w:rsid w:val="00EC65A4"/>
    <w:rsid w:val="00EC6A7A"/>
    <w:rsid w:val="00EC74E5"/>
    <w:rsid w:val="00EC77BF"/>
    <w:rsid w:val="00EC796F"/>
    <w:rsid w:val="00EC7DA7"/>
    <w:rsid w:val="00ED0824"/>
    <w:rsid w:val="00ED1B8A"/>
    <w:rsid w:val="00ED2669"/>
    <w:rsid w:val="00ED2763"/>
    <w:rsid w:val="00ED2FB1"/>
    <w:rsid w:val="00ED3101"/>
    <w:rsid w:val="00ED3117"/>
    <w:rsid w:val="00ED33D9"/>
    <w:rsid w:val="00ED4390"/>
    <w:rsid w:val="00ED4B31"/>
    <w:rsid w:val="00ED5462"/>
    <w:rsid w:val="00ED583F"/>
    <w:rsid w:val="00ED5EDC"/>
    <w:rsid w:val="00ED6051"/>
    <w:rsid w:val="00ED6078"/>
    <w:rsid w:val="00ED6290"/>
    <w:rsid w:val="00ED6C28"/>
    <w:rsid w:val="00ED7448"/>
    <w:rsid w:val="00ED77A6"/>
    <w:rsid w:val="00ED7D48"/>
    <w:rsid w:val="00ED7DBE"/>
    <w:rsid w:val="00EE0846"/>
    <w:rsid w:val="00EE0FF4"/>
    <w:rsid w:val="00EE135D"/>
    <w:rsid w:val="00EE1A8B"/>
    <w:rsid w:val="00EE224C"/>
    <w:rsid w:val="00EE2705"/>
    <w:rsid w:val="00EE3C98"/>
    <w:rsid w:val="00EE40EC"/>
    <w:rsid w:val="00EE5ECA"/>
    <w:rsid w:val="00EE639F"/>
    <w:rsid w:val="00EE6843"/>
    <w:rsid w:val="00EE7807"/>
    <w:rsid w:val="00EE78E5"/>
    <w:rsid w:val="00EF0F02"/>
    <w:rsid w:val="00EF1027"/>
    <w:rsid w:val="00EF17BC"/>
    <w:rsid w:val="00EF1E66"/>
    <w:rsid w:val="00EF1EDC"/>
    <w:rsid w:val="00EF2131"/>
    <w:rsid w:val="00EF2DCD"/>
    <w:rsid w:val="00EF3231"/>
    <w:rsid w:val="00EF349E"/>
    <w:rsid w:val="00EF434D"/>
    <w:rsid w:val="00EF4EED"/>
    <w:rsid w:val="00EF5061"/>
    <w:rsid w:val="00EF5501"/>
    <w:rsid w:val="00EF64E8"/>
    <w:rsid w:val="00EF6A88"/>
    <w:rsid w:val="00EF6AE0"/>
    <w:rsid w:val="00EF6DB5"/>
    <w:rsid w:val="00EF751A"/>
    <w:rsid w:val="00F0030F"/>
    <w:rsid w:val="00F018AA"/>
    <w:rsid w:val="00F01915"/>
    <w:rsid w:val="00F02458"/>
    <w:rsid w:val="00F02CCC"/>
    <w:rsid w:val="00F03A4F"/>
    <w:rsid w:val="00F04A10"/>
    <w:rsid w:val="00F04E96"/>
    <w:rsid w:val="00F06454"/>
    <w:rsid w:val="00F06CA6"/>
    <w:rsid w:val="00F07076"/>
    <w:rsid w:val="00F071BB"/>
    <w:rsid w:val="00F10199"/>
    <w:rsid w:val="00F10469"/>
    <w:rsid w:val="00F11888"/>
    <w:rsid w:val="00F12663"/>
    <w:rsid w:val="00F12B77"/>
    <w:rsid w:val="00F131A5"/>
    <w:rsid w:val="00F132DC"/>
    <w:rsid w:val="00F133B1"/>
    <w:rsid w:val="00F13D9E"/>
    <w:rsid w:val="00F14B7B"/>
    <w:rsid w:val="00F15589"/>
    <w:rsid w:val="00F15AD5"/>
    <w:rsid w:val="00F15DE5"/>
    <w:rsid w:val="00F16440"/>
    <w:rsid w:val="00F165A5"/>
    <w:rsid w:val="00F17081"/>
    <w:rsid w:val="00F1729F"/>
    <w:rsid w:val="00F17587"/>
    <w:rsid w:val="00F17F06"/>
    <w:rsid w:val="00F200B2"/>
    <w:rsid w:val="00F218E0"/>
    <w:rsid w:val="00F23118"/>
    <w:rsid w:val="00F23297"/>
    <w:rsid w:val="00F23351"/>
    <w:rsid w:val="00F23EEA"/>
    <w:rsid w:val="00F24D93"/>
    <w:rsid w:val="00F24D9D"/>
    <w:rsid w:val="00F268FF"/>
    <w:rsid w:val="00F2711E"/>
    <w:rsid w:val="00F274E2"/>
    <w:rsid w:val="00F3033B"/>
    <w:rsid w:val="00F31296"/>
    <w:rsid w:val="00F32472"/>
    <w:rsid w:val="00F3253D"/>
    <w:rsid w:val="00F32FBD"/>
    <w:rsid w:val="00F33825"/>
    <w:rsid w:val="00F33B73"/>
    <w:rsid w:val="00F33CFD"/>
    <w:rsid w:val="00F33D40"/>
    <w:rsid w:val="00F346CC"/>
    <w:rsid w:val="00F346D4"/>
    <w:rsid w:val="00F3558A"/>
    <w:rsid w:val="00F35F90"/>
    <w:rsid w:val="00F36925"/>
    <w:rsid w:val="00F36DA6"/>
    <w:rsid w:val="00F370E1"/>
    <w:rsid w:val="00F37A07"/>
    <w:rsid w:val="00F37A92"/>
    <w:rsid w:val="00F401B9"/>
    <w:rsid w:val="00F4032B"/>
    <w:rsid w:val="00F42501"/>
    <w:rsid w:val="00F4254F"/>
    <w:rsid w:val="00F429A8"/>
    <w:rsid w:val="00F42CF9"/>
    <w:rsid w:val="00F43C3F"/>
    <w:rsid w:val="00F4409D"/>
    <w:rsid w:val="00F4423F"/>
    <w:rsid w:val="00F44618"/>
    <w:rsid w:val="00F4577D"/>
    <w:rsid w:val="00F457BC"/>
    <w:rsid w:val="00F479AC"/>
    <w:rsid w:val="00F5069B"/>
    <w:rsid w:val="00F50D97"/>
    <w:rsid w:val="00F50DE8"/>
    <w:rsid w:val="00F51DD0"/>
    <w:rsid w:val="00F52560"/>
    <w:rsid w:val="00F52D2A"/>
    <w:rsid w:val="00F534B9"/>
    <w:rsid w:val="00F5407A"/>
    <w:rsid w:val="00F54F74"/>
    <w:rsid w:val="00F5548F"/>
    <w:rsid w:val="00F5561B"/>
    <w:rsid w:val="00F5696B"/>
    <w:rsid w:val="00F57225"/>
    <w:rsid w:val="00F5736C"/>
    <w:rsid w:val="00F57472"/>
    <w:rsid w:val="00F603B6"/>
    <w:rsid w:val="00F60BDB"/>
    <w:rsid w:val="00F60DA4"/>
    <w:rsid w:val="00F61197"/>
    <w:rsid w:val="00F61263"/>
    <w:rsid w:val="00F61F36"/>
    <w:rsid w:val="00F6224B"/>
    <w:rsid w:val="00F629A3"/>
    <w:rsid w:val="00F63F6C"/>
    <w:rsid w:val="00F64BED"/>
    <w:rsid w:val="00F64C75"/>
    <w:rsid w:val="00F64C9E"/>
    <w:rsid w:val="00F64E10"/>
    <w:rsid w:val="00F64F47"/>
    <w:rsid w:val="00F6509F"/>
    <w:rsid w:val="00F67466"/>
    <w:rsid w:val="00F678C7"/>
    <w:rsid w:val="00F67DD1"/>
    <w:rsid w:val="00F709B6"/>
    <w:rsid w:val="00F70E56"/>
    <w:rsid w:val="00F71431"/>
    <w:rsid w:val="00F714A8"/>
    <w:rsid w:val="00F71639"/>
    <w:rsid w:val="00F71642"/>
    <w:rsid w:val="00F71FB6"/>
    <w:rsid w:val="00F71FE5"/>
    <w:rsid w:val="00F72047"/>
    <w:rsid w:val="00F73343"/>
    <w:rsid w:val="00F73F8B"/>
    <w:rsid w:val="00F75199"/>
    <w:rsid w:val="00F759ED"/>
    <w:rsid w:val="00F75DB8"/>
    <w:rsid w:val="00F75DC6"/>
    <w:rsid w:val="00F76338"/>
    <w:rsid w:val="00F76A59"/>
    <w:rsid w:val="00F76EC2"/>
    <w:rsid w:val="00F7716C"/>
    <w:rsid w:val="00F77257"/>
    <w:rsid w:val="00F77E6E"/>
    <w:rsid w:val="00F80D4C"/>
    <w:rsid w:val="00F81081"/>
    <w:rsid w:val="00F814C4"/>
    <w:rsid w:val="00F836BE"/>
    <w:rsid w:val="00F844F0"/>
    <w:rsid w:val="00F84B98"/>
    <w:rsid w:val="00F85AFA"/>
    <w:rsid w:val="00F867ED"/>
    <w:rsid w:val="00F87F4B"/>
    <w:rsid w:val="00F903B3"/>
    <w:rsid w:val="00F9173A"/>
    <w:rsid w:val="00F91C0D"/>
    <w:rsid w:val="00F92926"/>
    <w:rsid w:val="00F9298D"/>
    <w:rsid w:val="00F939F2"/>
    <w:rsid w:val="00F94305"/>
    <w:rsid w:val="00F94460"/>
    <w:rsid w:val="00F94574"/>
    <w:rsid w:val="00F95612"/>
    <w:rsid w:val="00F95707"/>
    <w:rsid w:val="00F96768"/>
    <w:rsid w:val="00F97A08"/>
    <w:rsid w:val="00F97E3E"/>
    <w:rsid w:val="00F97EAC"/>
    <w:rsid w:val="00F97F0B"/>
    <w:rsid w:val="00FA02DF"/>
    <w:rsid w:val="00FA050D"/>
    <w:rsid w:val="00FA178D"/>
    <w:rsid w:val="00FA1D96"/>
    <w:rsid w:val="00FA213E"/>
    <w:rsid w:val="00FA2315"/>
    <w:rsid w:val="00FA32ED"/>
    <w:rsid w:val="00FA3663"/>
    <w:rsid w:val="00FA3B68"/>
    <w:rsid w:val="00FA3E52"/>
    <w:rsid w:val="00FA4625"/>
    <w:rsid w:val="00FA4A38"/>
    <w:rsid w:val="00FA614C"/>
    <w:rsid w:val="00FA61A3"/>
    <w:rsid w:val="00FA61E1"/>
    <w:rsid w:val="00FA6737"/>
    <w:rsid w:val="00FA6F8D"/>
    <w:rsid w:val="00FA7F1E"/>
    <w:rsid w:val="00FB0515"/>
    <w:rsid w:val="00FB11A6"/>
    <w:rsid w:val="00FB2160"/>
    <w:rsid w:val="00FB21F8"/>
    <w:rsid w:val="00FB3400"/>
    <w:rsid w:val="00FB355F"/>
    <w:rsid w:val="00FB3F07"/>
    <w:rsid w:val="00FB4C00"/>
    <w:rsid w:val="00FB50ED"/>
    <w:rsid w:val="00FB5A01"/>
    <w:rsid w:val="00FB5B6B"/>
    <w:rsid w:val="00FB5E5C"/>
    <w:rsid w:val="00FB70AC"/>
    <w:rsid w:val="00FB7BA5"/>
    <w:rsid w:val="00FC099B"/>
    <w:rsid w:val="00FC0CD9"/>
    <w:rsid w:val="00FC0F2F"/>
    <w:rsid w:val="00FC0FA6"/>
    <w:rsid w:val="00FC14C5"/>
    <w:rsid w:val="00FC15FA"/>
    <w:rsid w:val="00FC205C"/>
    <w:rsid w:val="00FC2539"/>
    <w:rsid w:val="00FC280B"/>
    <w:rsid w:val="00FC2DF4"/>
    <w:rsid w:val="00FC3254"/>
    <w:rsid w:val="00FC3AB8"/>
    <w:rsid w:val="00FC5895"/>
    <w:rsid w:val="00FC614E"/>
    <w:rsid w:val="00FC6963"/>
    <w:rsid w:val="00FC7361"/>
    <w:rsid w:val="00FC7B10"/>
    <w:rsid w:val="00FD07F4"/>
    <w:rsid w:val="00FD0EFD"/>
    <w:rsid w:val="00FD17BB"/>
    <w:rsid w:val="00FD1FB1"/>
    <w:rsid w:val="00FD20BB"/>
    <w:rsid w:val="00FD21BB"/>
    <w:rsid w:val="00FD228D"/>
    <w:rsid w:val="00FD2A8A"/>
    <w:rsid w:val="00FD2B99"/>
    <w:rsid w:val="00FD2E21"/>
    <w:rsid w:val="00FD440E"/>
    <w:rsid w:val="00FD4451"/>
    <w:rsid w:val="00FD46A4"/>
    <w:rsid w:val="00FD5F10"/>
    <w:rsid w:val="00FD6A79"/>
    <w:rsid w:val="00FD71FE"/>
    <w:rsid w:val="00FD7219"/>
    <w:rsid w:val="00FD7A5F"/>
    <w:rsid w:val="00FD7B2A"/>
    <w:rsid w:val="00FE089E"/>
    <w:rsid w:val="00FE1194"/>
    <w:rsid w:val="00FE126C"/>
    <w:rsid w:val="00FE196C"/>
    <w:rsid w:val="00FE23B0"/>
    <w:rsid w:val="00FE2465"/>
    <w:rsid w:val="00FE25E0"/>
    <w:rsid w:val="00FE2A4D"/>
    <w:rsid w:val="00FE2A58"/>
    <w:rsid w:val="00FE3058"/>
    <w:rsid w:val="00FE33DC"/>
    <w:rsid w:val="00FE3B33"/>
    <w:rsid w:val="00FE4066"/>
    <w:rsid w:val="00FE4EBD"/>
    <w:rsid w:val="00FE52E0"/>
    <w:rsid w:val="00FE55DB"/>
    <w:rsid w:val="00FE6183"/>
    <w:rsid w:val="00FF1FE6"/>
    <w:rsid w:val="00FF20B4"/>
    <w:rsid w:val="00FF23B6"/>
    <w:rsid w:val="00FF2E2D"/>
    <w:rsid w:val="00FF2E4F"/>
    <w:rsid w:val="00FF3569"/>
    <w:rsid w:val="00FF35E3"/>
    <w:rsid w:val="00FF49D8"/>
    <w:rsid w:val="00FF60F8"/>
    <w:rsid w:val="00FF645B"/>
    <w:rsid w:val="00FF72C1"/>
    <w:rsid w:val="00FF7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DD5C6A"/>
  <w14:defaultImageDpi w14:val="32767"/>
  <w15:chartTrackingRefBased/>
  <w15:docId w15:val="{0D7D9026-02BC-4B0A-BDA0-3A648C9C9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D11028"/>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3"/>
    <w:uiPriority w:val="9"/>
    <w:qFormat/>
    <w:rsid w:val="00CE1383"/>
    <w:pPr>
      <w:keepNext/>
      <w:keepLines/>
      <w:pageBreakBefore/>
      <w:widowControl/>
      <w:numPr>
        <w:numId w:val="178"/>
      </w:numPr>
      <w:spacing w:beforeLines="100" w:before="100" w:afterLines="100" w:after="100" w:line="240" w:lineRule="auto"/>
      <w:outlineLvl w:val="0"/>
    </w:pPr>
    <w:rPr>
      <w:rFonts w:cs="Arial"/>
      <w:b/>
      <w:kern w:val="44"/>
      <w:sz w:val="36"/>
      <w:szCs w:val="44"/>
    </w:rPr>
  </w:style>
  <w:style w:type="paragraph" w:styleId="20">
    <w:name w:val="heading 2"/>
    <w:basedOn w:val="a3"/>
    <w:next w:val="a3"/>
    <w:link w:val="21"/>
    <w:uiPriority w:val="9"/>
    <w:qFormat/>
    <w:rsid w:val="00CE1383"/>
    <w:pPr>
      <w:keepNext/>
      <w:keepLines/>
      <w:widowControl/>
      <w:numPr>
        <w:ilvl w:val="1"/>
        <w:numId w:val="178"/>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2"/>
    <w:uiPriority w:val="9"/>
    <w:qFormat/>
    <w:rsid w:val="00CE1383"/>
    <w:pPr>
      <w:keepNext/>
      <w:keepLines/>
      <w:widowControl/>
      <w:numPr>
        <w:ilvl w:val="2"/>
        <w:numId w:val="178"/>
      </w:numPr>
      <w:spacing w:beforeLines="100" w:before="100"/>
      <w:jc w:val="left"/>
      <w:outlineLvl w:val="2"/>
    </w:pPr>
    <w:rPr>
      <w:rFonts w:cs="Arial"/>
      <w:b/>
      <w:kern w:val="44"/>
      <w:sz w:val="24"/>
      <w:szCs w:val="32"/>
    </w:rPr>
  </w:style>
  <w:style w:type="paragraph" w:styleId="40">
    <w:name w:val="heading 4"/>
    <w:basedOn w:val="a3"/>
    <w:next w:val="a3"/>
    <w:link w:val="41"/>
    <w:uiPriority w:val="9"/>
    <w:qFormat/>
    <w:rsid w:val="00CE1383"/>
    <w:pPr>
      <w:keepNext/>
      <w:keepLines/>
      <w:widowControl/>
      <w:numPr>
        <w:ilvl w:val="3"/>
        <w:numId w:val="178"/>
      </w:numPr>
      <w:jc w:val="left"/>
      <w:outlineLvl w:val="3"/>
    </w:pPr>
    <w:rPr>
      <w:rFonts w:cstheme="majorBidi"/>
      <w:bCs/>
      <w:i/>
      <w:kern w:val="44"/>
      <w:sz w:val="20"/>
      <w:szCs w:val="28"/>
    </w:rPr>
  </w:style>
  <w:style w:type="paragraph" w:styleId="50">
    <w:name w:val="heading 5"/>
    <w:basedOn w:val="a3"/>
    <w:next w:val="a3"/>
    <w:link w:val="51"/>
    <w:qFormat/>
    <w:rsid w:val="00CE1383"/>
    <w:pPr>
      <w:keepNext/>
      <w:widowControl/>
      <w:numPr>
        <w:ilvl w:val="4"/>
        <w:numId w:val="178"/>
      </w:numPr>
      <w:outlineLvl w:val="4"/>
    </w:pPr>
    <w:rPr>
      <w:rFonts w:cs="Times New Roman"/>
      <w:kern w:val="0"/>
      <w:sz w:val="40"/>
    </w:rPr>
  </w:style>
  <w:style w:type="paragraph" w:styleId="6">
    <w:name w:val="heading 6"/>
    <w:basedOn w:val="a3"/>
    <w:next w:val="a3"/>
    <w:link w:val="60"/>
    <w:qFormat/>
    <w:rsid w:val="00CE1383"/>
    <w:pPr>
      <w:keepNext/>
      <w:widowControl/>
      <w:numPr>
        <w:ilvl w:val="5"/>
        <w:numId w:val="178"/>
      </w:numPr>
      <w:autoSpaceDE w:val="0"/>
      <w:autoSpaceDN w:val="0"/>
      <w:adjustRightInd w:val="0"/>
      <w:outlineLvl w:val="5"/>
    </w:pPr>
    <w:rPr>
      <w:rFonts w:cs="Times New Roman"/>
      <w:b/>
      <w:bCs/>
      <w:kern w:val="0"/>
      <w:sz w:val="28"/>
      <w:szCs w:val="43"/>
    </w:rPr>
  </w:style>
  <w:style w:type="paragraph" w:styleId="7">
    <w:name w:val="heading 7"/>
    <w:basedOn w:val="a3"/>
    <w:next w:val="a3"/>
    <w:link w:val="70"/>
    <w:qFormat/>
    <w:rsid w:val="00CE1383"/>
    <w:pPr>
      <w:keepNext/>
      <w:widowControl/>
      <w:numPr>
        <w:ilvl w:val="6"/>
        <w:numId w:val="178"/>
      </w:numPr>
      <w:autoSpaceDE w:val="0"/>
      <w:autoSpaceDN w:val="0"/>
      <w:adjustRightInd w:val="0"/>
      <w:outlineLvl w:val="6"/>
    </w:pPr>
    <w:rPr>
      <w:rFonts w:cs="Times New Roman"/>
      <w:kern w:val="0"/>
      <w:sz w:val="28"/>
      <w:szCs w:val="43"/>
    </w:rPr>
  </w:style>
  <w:style w:type="paragraph" w:styleId="8">
    <w:name w:val="heading 8"/>
    <w:basedOn w:val="a3"/>
    <w:next w:val="a3"/>
    <w:link w:val="80"/>
    <w:qFormat/>
    <w:rsid w:val="00CE1383"/>
    <w:pPr>
      <w:keepNext/>
      <w:widowControl/>
      <w:numPr>
        <w:ilvl w:val="7"/>
        <w:numId w:val="178"/>
      </w:numPr>
      <w:outlineLvl w:val="7"/>
    </w:pPr>
    <w:rPr>
      <w:rFonts w:cs="Times New Roman"/>
      <w:kern w:val="0"/>
      <w:sz w:val="52"/>
    </w:rPr>
  </w:style>
  <w:style w:type="paragraph" w:styleId="9">
    <w:name w:val="heading 9"/>
    <w:basedOn w:val="a3"/>
    <w:next w:val="a3"/>
    <w:link w:val="90"/>
    <w:qFormat/>
    <w:rsid w:val="00CE1383"/>
    <w:pPr>
      <w:keepNext/>
      <w:widowControl/>
      <w:numPr>
        <w:ilvl w:val="8"/>
        <w:numId w:val="178"/>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标题 1 字符"/>
    <w:basedOn w:val="a4"/>
    <w:link w:val="12"/>
    <w:uiPriority w:val="9"/>
    <w:qFormat/>
    <w:rsid w:val="00CE1383"/>
    <w:rPr>
      <w:rFonts w:ascii="Arial" w:eastAsia="微软雅黑" w:hAnsi="Arial" w:cs="Arial"/>
      <w:b/>
      <w:kern w:val="44"/>
      <w:sz w:val="36"/>
      <w:szCs w:val="44"/>
      <w14:ligatures w14:val="none"/>
    </w:rPr>
  </w:style>
  <w:style w:type="character" w:customStyle="1" w:styleId="21">
    <w:name w:val="标题 2 字符"/>
    <w:basedOn w:val="a4"/>
    <w:link w:val="20"/>
    <w:uiPriority w:val="9"/>
    <w:rsid w:val="00CE1383"/>
    <w:rPr>
      <w:rFonts w:ascii="Arial" w:eastAsia="微软雅黑" w:hAnsi="Arial" w:cstheme="majorBidi"/>
      <w:b/>
      <w:kern w:val="44"/>
      <w:sz w:val="28"/>
      <w:szCs w:val="32"/>
      <w14:ligatures w14:val="none"/>
    </w:rPr>
  </w:style>
  <w:style w:type="character" w:customStyle="1" w:styleId="32">
    <w:name w:val="标题 3 字符"/>
    <w:basedOn w:val="a4"/>
    <w:link w:val="30"/>
    <w:uiPriority w:val="9"/>
    <w:rsid w:val="00CE1383"/>
    <w:rPr>
      <w:rFonts w:ascii="Arial" w:eastAsia="微软雅黑" w:hAnsi="Arial" w:cs="Arial"/>
      <w:b/>
      <w:kern w:val="44"/>
      <w:sz w:val="24"/>
      <w:szCs w:val="32"/>
      <w14:ligatures w14:val="none"/>
    </w:rPr>
  </w:style>
  <w:style w:type="character" w:customStyle="1" w:styleId="41">
    <w:name w:val="标题 4 字符"/>
    <w:basedOn w:val="a4"/>
    <w:link w:val="40"/>
    <w:uiPriority w:val="9"/>
    <w:rsid w:val="00CE1383"/>
    <w:rPr>
      <w:rFonts w:ascii="Arial" w:eastAsia="微软雅黑" w:hAnsi="Arial" w:cstheme="majorBidi"/>
      <w:bCs/>
      <w:i/>
      <w:kern w:val="44"/>
      <w:sz w:val="20"/>
      <w:szCs w:val="28"/>
      <w14:ligatures w14:val="none"/>
    </w:rPr>
  </w:style>
  <w:style w:type="character" w:customStyle="1" w:styleId="51">
    <w:name w:val="标题 5 字符"/>
    <w:basedOn w:val="a4"/>
    <w:link w:val="50"/>
    <w:rsid w:val="00CE1383"/>
    <w:rPr>
      <w:rFonts w:ascii="Arial" w:eastAsia="微软雅黑" w:hAnsi="Arial" w:cs="Times New Roman"/>
      <w:kern w:val="0"/>
      <w:sz w:val="40"/>
      <w:szCs w:val="24"/>
      <w14:ligatures w14:val="none"/>
    </w:rPr>
  </w:style>
  <w:style w:type="character" w:customStyle="1" w:styleId="60">
    <w:name w:val="标题 6 字符"/>
    <w:basedOn w:val="a4"/>
    <w:link w:val="6"/>
    <w:rsid w:val="00CE1383"/>
    <w:rPr>
      <w:rFonts w:ascii="Arial" w:eastAsia="微软雅黑" w:hAnsi="Arial" w:cs="Times New Roman"/>
      <w:b/>
      <w:bCs/>
      <w:kern w:val="0"/>
      <w:sz w:val="28"/>
      <w:szCs w:val="43"/>
      <w14:ligatures w14:val="none"/>
    </w:rPr>
  </w:style>
  <w:style w:type="character" w:customStyle="1" w:styleId="70">
    <w:name w:val="标题 7 字符"/>
    <w:basedOn w:val="a4"/>
    <w:link w:val="7"/>
    <w:rsid w:val="00CE1383"/>
    <w:rPr>
      <w:rFonts w:ascii="Arial" w:eastAsia="微软雅黑" w:hAnsi="Arial" w:cs="Times New Roman"/>
      <w:kern w:val="0"/>
      <w:sz w:val="28"/>
      <w:szCs w:val="43"/>
      <w14:ligatures w14:val="none"/>
    </w:rPr>
  </w:style>
  <w:style w:type="character" w:customStyle="1" w:styleId="80">
    <w:name w:val="标题 8 字符"/>
    <w:basedOn w:val="a4"/>
    <w:link w:val="8"/>
    <w:rsid w:val="00CE1383"/>
    <w:rPr>
      <w:rFonts w:ascii="Arial" w:eastAsia="微软雅黑" w:hAnsi="Arial" w:cs="Times New Roman"/>
      <w:kern w:val="0"/>
      <w:sz w:val="52"/>
      <w:szCs w:val="24"/>
      <w14:ligatures w14:val="none"/>
    </w:rPr>
  </w:style>
  <w:style w:type="character" w:customStyle="1" w:styleId="90">
    <w:name w:val="标题 9 字符"/>
    <w:basedOn w:val="a4"/>
    <w:link w:val="9"/>
    <w:rsid w:val="00CE1383"/>
    <w:rPr>
      <w:rFonts w:ascii="Arial" w:eastAsia="微软雅黑" w:hAnsi="Arial" w:cs="Times New Roman"/>
      <w:kern w:val="0"/>
      <w:sz w:val="36"/>
      <w:szCs w:val="24"/>
      <w14:ligatures w14:val="none"/>
    </w:rPr>
  </w:style>
  <w:style w:type="paragraph" w:styleId="a7">
    <w:name w:val="header"/>
    <w:basedOn w:val="a3"/>
    <w:link w:val="a8"/>
    <w:unhideWhenUsed/>
    <w:rsid w:val="00CE1383"/>
    <w:pPr>
      <w:pBdr>
        <w:bottom w:val="single" w:sz="6" w:space="1" w:color="auto"/>
      </w:pBdr>
      <w:tabs>
        <w:tab w:val="center" w:pos="4153"/>
        <w:tab w:val="right" w:pos="8306"/>
      </w:tabs>
      <w:snapToGrid w:val="0"/>
      <w:jc w:val="center"/>
    </w:pPr>
    <w:rPr>
      <w:szCs w:val="18"/>
    </w:rPr>
  </w:style>
  <w:style w:type="character" w:customStyle="1" w:styleId="a8">
    <w:name w:val="页眉 字符"/>
    <w:basedOn w:val="a4"/>
    <w:link w:val="a7"/>
    <w:rsid w:val="00CE1383"/>
    <w:rPr>
      <w:rFonts w:ascii="Arial" w:eastAsia="微软雅黑" w:hAnsi="Arial"/>
      <w:sz w:val="18"/>
      <w:szCs w:val="18"/>
      <w14:ligatures w14:val="none"/>
    </w:rPr>
  </w:style>
  <w:style w:type="paragraph" w:styleId="a9">
    <w:name w:val="footer"/>
    <w:basedOn w:val="a3"/>
    <w:link w:val="aa"/>
    <w:uiPriority w:val="99"/>
    <w:unhideWhenUsed/>
    <w:rsid w:val="00CE1383"/>
    <w:pPr>
      <w:tabs>
        <w:tab w:val="center" w:pos="4153"/>
        <w:tab w:val="right" w:pos="8306"/>
      </w:tabs>
      <w:snapToGrid w:val="0"/>
      <w:jc w:val="left"/>
    </w:pPr>
    <w:rPr>
      <w:szCs w:val="18"/>
    </w:rPr>
  </w:style>
  <w:style w:type="character" w:customStyle="1" w:styleId="aa">
    <w:name w:val="页脚 字符"/>
    <w:basedOn w:val="a4"/>
    <w:link w:val="a9"/>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TOC3">
    <w:name w:val="toc 3"/>
    <w:basedOn w:val="a3"/>
    <w:next w:val="a3"/>
    <w:uiPriority w:val="39"/>
    <w:qFormat/>
    <w:rsid w:val="00CE1383"/>
    <w:pPr>
      <w:widowControl/>
      <w:spacing w:before="0" w:after="0"/>
      <w:ind w:left="360"/>
      <w:jc w:val="left"/>
    </w:pPr>
    <w:rPr>
      <w:rFonts w:cstheme="minorHAnsi"/>
      <w:iCs/>
      <w:kern w:val="0"/>
      <w:szCs w:val="20"/>
    </w:rPr>
  </w:style>
  <w:style w:type="paragraph" w:styleId="TOC1">
    <w:name w:val="toc 1"/>
    <w:link w:val="TOC1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TOC4">
    <w:name w:val="toc 4"/>
    <w:basedOn w:val="a3"/>
    <w:next w:val="a3"/>
    <w:uiPriority w:val="39"/>
    <w:qFormat/>
    <w:rsid w:val="00CE1383"/>
    <w:pPr>
      <w:widowControl/>
      <w:spacing w:before="0" w:after="0"/>
      <w:ind w:left="540"/>
      <w:jc w:val="left"/>
    </w:pPr>
    <w:rPr>
      <w:rFonts w:cstheme="minorHAnsi"/>
      <w:kern w:val="0"/>
      <w:szCs w:val="18"/>
    </w:rPr>
  </w:style>
  <w:style w:type="paragraph" w:styleId="TOC2">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b">
    <w:name w:val="Hyperlink"/>
    <w:aliases w:val="目录"/>
    <w:uiPriority w:val="99"/>
    <w:qFormat/>
    <w:rsid w:val="00CE1383"/>
    <w:rPr>
      <w:rFonts w:ascii="Arial" w:eastAsia="微软雅黑" w:hAnsi="Arial"/>
      <w:color w:val="0000FF"/>
      <w:sz w:val="18"/>
      <w:u w:val="single"/>
    </w:rPr>
  </w:style>
  <w:style w:type="paragraph" w:styleId="ac">
    <w:name w:val="List Paragraph"/>
    <w:aliases w:val="M-2数"/>
    <w:basedOn w:val="Text"/>
    <w:next w:val="Text"/>
    <w:link w:val="ad"/>
    <w:uiPriority w:val="34"/>
    <w:qFormat/>
    <w:rsid w:val="00CE1383"/>
    <w:pPr>
      <w:ind w:left="641" w:hanging="357"/>
    </w:pPr>
    <w:rPr>
      <w:rFonts w:cs="Times New Roman"/>
      <w:szCs w:val="22"/>
    </w:rPr>
  </w:style>
  <w:style w:type="character" w:customStyle="1" w:styleId="ad">
    <w:name w:val="列表段落 字符"/>
    <w:aliases w:val="M-2数 字符"/>
    <w:basedOn w:val="a4"/>
    <w:link w:val="ac"/>
    <w:uiPriority w:val="34"/>
    <w:qFormat/>
    <w:locked/>
    <w:rsid w:val="00CE1383"/>
    <w:rPr>
      <w:rFonts w:ascii="Arial" w:eastAsia="微软雅黑" w:hAnsi="Arial" w:cs="Times New Roman"/>
      <w:sz w:val="18"/>
      <w14:ligatures w14:val="none"/>
    </w:rPr>
  </w:style>
  <w:style w:type="paragraph" w:styleId="ae">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TOC10">
    <w:name w:val="TOC 1 字符"/>
    <w:basedOn w:val="a4"/>
    <w:link w:val="TOC1"/>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f">
    <w:name w:val="Table Grid"/>
    <w:basedOn w:val="a5"/>
    <w:uiPriority w:val="59"/>
    <w:qFormat/>
    <w:rsid w:val="002373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
    <w:name w:val="EN正文"/>
    <w:basedOn w:val="af0"/>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f0">
    <w:name w:val="Body Text"/>
    <w:basedOn w:val="a3"/>
    <w:link w:val="af1"/>
    <w:unhideWhenUsed/>
    <w:qFormat/>
    <w:rsid w:val="00AB1FA3"/>
    <w:pPr>
      <w:spacing w:after="120"/>
    </w:pPr>
  </w:style>
  <w:style w:type="character" w:customStyle="1" w:styleId="af1">
    <w:name w:val="正文文本 字符"/>
    <w:basedOn w:val="a4"/>
    <w:link w:val="af0"/>
    <w:rsid w:val="00AB1FA3"/>
    <w:rPr>
      <w:rFonts w:ascii="Arial" w:eastAsia="微软雅黑" w:hAnsi="Arial"/>
      <w:sz w:val="18"/>
      <w:szCs w:val="24"/>
      <w14:ligatures w14:val="none"/>
    </w:rPr>
  </w:style>
  <w:style w:type="paragraph" w:customStyle="1" w:styleId="BodytextUserManual">
    <w:name w:val="Body text User Manual"/>
    <w:basedOn w:val="af0"/>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
    <w:rsid w:val="00AB1FA3"/>
    <w:pPr>
      <w:numPr>
        <w:numId w:val="2"/>
      </w:numPr>
      <w:spacing w:before="312" w:after="312"/>
    </w:pPr>
  </w:style>
  <w:style w:type="paragraph" w:customStyle="1" w:styleId="af2">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1"/>
      </w:numPr>
      <w:adjustRightInd w:val="0"/>
      <w:spacing w:beforeLines="100" w:before="100"/>
      <w:ind w:left="284" w:hanging="284"/>
      <w:outlineLvl w:val="1"/>
    </w:pPr>
    <w:rPr>
      <w:rFonts w:ascii="微软雅黑" w:hAnsi="微软雅黑" w:cstheme="majorBidi"/>
      <w:b/>
      <w:bCs/>
      <w:sz w:val="28"/>
      <w:szCs w:val="28"/>
    </w:rPr>
  </w:style>
  <w:style w:type="paragraph" w:customStyle="1" w:styleId="af3">
    <w:name w:val="参数"/>
    <w:basedOn w:val="a3"/>
    <w:qFormat/>
    <w:rsid w:val="00B46084"/>
    <w:pPr>
      <w:spacing w:beforeLines="0" w:afterLines="0" w:line="200" w:lineRule="exact"/>
      <w:ind w:left="0"/>
    </w:pPr>
    <w:rPr>
      <w:rFonts w:eastAsia="宋体"/>
      <w:b/>
      <w:szCs w:val="22"/>
    </w:rPr>
  </w:style>
  <w:style w:type="paragraph" w:customStyle="1" w:styleId="af4">
    <w:name w:val="间隔线/无间隔"/>
    <w:basedOn w:val="a3"/>
    <w:qFormat/>
    <w:rsid w:val="006505C9"/>
    <w:pPr>
      <w:spacing w:before="0" w:after="0" w:line="200" w:lineRule="exact"/>
    </w:pPr>
  </w:style>
  <w:style w:type="paragraph" w:customStyle="1" w:styleId="af5">
    <w:name w:val="说明书正文"/>
    <w:basedOn w:val="af0"/>
    <w:link w:val="Char"/>
    <w:qFormat/>
    <w:rsid w:val="006505C9"/>
    <w:pPr>
      <w:spacing w:after="50"/>
      <w:ind w:right="284"/>
    </w:pPr>
    <w:rPr>
      <w:rFonts w:cs="Arial"/>
      <w:bCs/>
      <w:sz w:val="20"/>
      <w:szCs w:val="20"/>
    </w:rPr>
  </w:style>
  <w:style w:type="character" w:customStyle="1" w:styleId="Char">
    <w:name w:val="说明书正文 Char"/>
    <w:link w:val="af5"/>
    <w:qFormat/>
    <w:rsid w:val="006505C9"/>
    <w:rPr>
      <w:rFonts w:ascii="Arial" w:eastAsia="微软雅黑" w:hAnsi="Arial" w:cs="Arial"/>
      <w:bCs/>
      <w:sz w:val="20"/>
      <w:szCs w:val="20"/>
      <w14:ligatures w14:val="none"/>
    </w:rPr>
  </w:style>
  <w:style w:type="paragraph" w:customStyle="1" w:styleId="16">
    <w:name w:val="正文文本1"/>
    <w:basedOn w:val="af0"/>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af6"/>
    <w:uiPriority w:val="10"/>
    <w:qFormat/>
    <w:rsid w:val="002349F9"/>
    <w:pPr>
      <w:widowControl/>
      <w:numPr>
        <w:numId w:val="70"/>
      </w:numPr>
    </w:pPr>
    <w:rPr>
      <w:rFonts w:eastAsia="Times New Roman" w:cs="Times New Roman"/>
      <w:b/>
      <w:bCs/>
      <w:kern w:val="0"/>
      <w:sz w:val="28"/>
    </w:rPr>
  </w:style>
  <w:style w:type="character" w:customStyle="1" w:styleId="af6">
    <w:name w:val="标题 字符"/>
    <w:aliases w:val="标题3 字符,标题1 字符"/>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7">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f0"/>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88"/>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89"/>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f"/>
    <w:uiPriority w:val="59"/>
    <w:qFormat/>
    <w:rsid w:val="00D75778"/>
    <w:pPr>
      <w:jc w:val="both"/>
    </w:pPr>
    <w:rPr>
      <w:rFonts w:ascii="Calibri" w:eastAsia="宋体" w:hAnsi="Calibri"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4"/>
    <w:rsid w:val="00D75778"/>
  </w:style>
  <w:style w:type="paragraph" w:styleId="af8">
    <w:name w:val="annotation text"/>
    <w:basedOn w:val="a3"/>
    <w:link w:val="af9"/>
    <w:uiPriority w:val="99"/>
    <w:unhideWhenUsed/>
    <w:qFormat/>
    <w:rsid w:val="00D75778"/>
    <w:pPr>
      <w:jc w:val="left"/>
    </w:pPr>
  </w:style>
  <w:style w:type="character" w:customStyle="1" w:styleId="af9">
    <w:name w:val="批注文字 字符"/>
    <w:basedOn w:val="a4"/>
    <w:link w:val="af8"/>
    <w:uiPriority w:val="99"/>
    <w:qFormat/>
    <w:rsid w:val="00D75778"/>
    <w:rPr>
      <w:rFonts w:ascii="Arial" w:eastAsia="微软雅黑" w:hAnsi="Arial"/>
      <w:sz w:val="18"/>
      <w:szCs w:val="24"/>
      <w14:ligatures w14:val="none"/>
    </w:rPr>
  </w:style>
  <w:style w:type="paragraph" w:styleId="afa">
    <w:name w:val="annotation subject"/>
    <w:basedOn w:val="af8"/>
    <w:next w:val="af8"/>
    <w:link w:val="afb"/>
    <w:uiPriority w:val="99"/>
    <w:semiHidden/>
    <w:qFormat/>
    <w:rsid w:val="00D75778"/>
    <w:pPr>
      <w:jc w:val="both"/>
    </w:pPr>
    <w:rPr>
      <w:rFonts w:eastAsia="宋体"/>
      <w:b/>
      <w:bCs/>
    </w:rPr>
  </w:style>
  <w:style w:type="character" w:customStyle="1" w:styleId="afb">
    <w:name w:val="批注主题 字符"/>
    <w:basedOn w:val="af9"/>
    <w:link w:val="afa"/>
    <w:uiPriority w:val="99"/>
    <w:semiHidden/>
    <w:qFormat/>
    <w:rsid w:val="00D75778"/>
    <w:rPr>
      <w:rFonts w:ascii="Arial" w:eastAsia="宋体" w:hAnsi="Arial"/>
      <w:b/>
      <w:bCs/>
      <w:sz w:val="18"/>
      <w:szCs w:val="24"/>
      <w14:ligatures w14:val="none"/>
    </w:rPr>
  </w:style>
  <w:style w:type="paragraph" w:styleId="TOC7">
    <w:name w:val="toc 7"/>
    <w:basedOn w:val="a3"/>
    <w:next w:val="a3"/>
    <w:uiPriority w:val="39"/>
    <w:qFormat/>
    <w:rsid w:val="00D75778"/>
    <w:pPr>
      <w:ind w:left="1440"/>
    </w:pPr>
    <w:rPr>
      <w:rFonts w:eastAsia="宋体"/>
      <w:szCs w:val="18"/>
    </w:rPr>
  </w:style>
  <w:style w:type="paragraph" w:styleId="afc">
    <w:name w:val="Document Map"/>
    <w:basedOn w:val="a3"/>
    <w:link w:val="afd"/>
    <w:uiPriority w:val="99"/>
    <w:semiHidden/>
    <w:unhideWhenUsed/>
    <w:rsid w:val="00D75778"/>
    <w:rPr>
      <w:rFonts w:ascii="宋体" w:eastAsia="宋体"/>
      <w:szCs w:val="18"/>
    </w:rPr>
  </w:style>
  <w:style w:type="character" w:customStyle="1" w:styleId="afd">
    <w:name w:val="文档结构图 字符"/>
    <w:basedOn w:val="a4"/>
    <w:link w:val="afc"/>
    <w:uiPriority w:val="99"/>
    <w:semiHidden/>
    <w:rsid w:val="00D75778"/>
    <w:rPr>
      <w:rFonts w:ascii="宋体" w:eastAsia="宋体" w:hAnsi="Arial"/>
      <w:sz w:val="18"/>
      <w:szCs w:val="18"/>
      <w14:ligatures w14:val="none"/>
    </w:rPr>
  </w:style>
  <w:style w:type="paragraph" w:styleId="34">
    <w:name w:val="Body Text 3"/>
    <w:basedOn w:val="a3"/>
    <w:link w:val="35"/>
    <w:rsid w:val="00D75778"/>
    <w:rPr>
      <w:rFonts w:eastAsia="宋体"/>
      <w:b/>
      <w:bCs/>
    </w:rPr>
  </w:style>
  <w:style w:type="character" w:customStyle="1" w:styleId="35">
    <w:name w:val="正文文本 3 字符"/>
    <w:basedOn w:val="a4"/>
    <w:link w:val="34"/>
    <w:rsid w:val="00D75778"/>
    <w:rPr>
      <w:rFonts w:ascii="Arial" w:eastAsia="宋体" w:hAnsi="Arial"/>
      <w:b/>
      <w:bCs/>
      <w:sz w:val="18"/>
      <w:szCs w:val="24"/>
      <w14:ligatures w14:val="none"/>
    </w:rPr>
  </w:style>
  <w:style w:type="paragraph" w:styleId="afe">
    <w:name w:val="Body Text Indent"/>
    <w:basedOn w:val="a3"/>
    <w:link w:val="aff"/>
    <w:qFormat/>
    <w:rsid w:val="00D75778"/>
    <w:pPr>
      <w:tabs>
        <w:tab w:val="left" w:pos="1140"/>
      </w:tabs>
      <w:spacing w:line="300" w:lineRule="auto"/>
      <w:ind w:leftChars="130" w:left="606" w:hangingChars="140" w:hanging="294"/>
    </w:pPr>
    <w:rPr>
      <w:rFonts w:eastAsia="宋体"/>
      <w:sz w:val="21"/>
    </w:rPr>
  </w:style>
  <w:style w:type="character" w:customStyle="1" w:styleId="aff">
    <w:name w:val="正文文本缩进 字符"/>
    <w:basedOn w:val="a4"/>
    <w:link w:val="afe"/>
    <w:rsid w:val="00D75778"/>
    <w:rPr>
      <w:rFonts w:ascii="Arial" w:eastAsia="宋体" w:hAnsi="Arial"/>
      <w:szCs w:val="24"/>
      <w14:ligatures w14:val="none"/>
    </w:rPr>
  </w:style>
  <w:style w:type="paragraph" w:styleId="TOC5">
    <w:name w:val="toc 5"/>
    <w:basedOn w:val="a3"/>
    <w:next w:val="a3"/>
    <w:uiPriority w:val="39"/>
    <w:qFormat/>
    <w:rsid w:val="00D75778"/>
    <w:pPr>
      <w:ind w:left="960"/>
    </w:pPr>
    <w:rPr>
      <w:rFonts w:eastAsia="宋体"/>
      <w:szCs w:val="18"/>
    </w:rPr>
  </w:style>
  <w:style w:type="paragraph" w:styleId="TOC8">
    <w:name w:val="toc 8"/>
    <w:basedOn w:val="a3"/>
    <w:next w:val="a3"/>
    <w:uiPriority w:val="39"/>
    <w:qFormat/>
    <w:rsid w:val="00D75778"/>
    <w:pPr>
      <w:ind w:left="1680"/>
    </w:pPr>
    <w:rPr>
      <w:rFonts w:eastAsia="宋体"/>
      <w:szCs w:val="18"/>
    </w:rPr>
  </w:style>
  <w:style w:type="paragraph" w:styleId="aff0">
    <w:name w:val="Date"/>
    <w:basedOn w:val="a3"/>
    <w:next w:val="a3"/>
    <w:link w:val="aff1"/>
    <w:qFormat/>
    <w:rsid w:val="00D75778"/>
    <w:pPr>
      <w:ind w:leftChars="2500" w:left="100"/>
    </w:pPr>
    <w:rPr>
      <w:rFonts w:eastAsia="宋体"/>
    </w:rPr>
  </w:style>
  <w:style w:type="character" w:customStyle="1" w:styleId="aff1">
    <w:name w:val="日期 字符"/>
    <w:basedOn w:val="a4"/>
    <w:link w:val="aff0"/>
    <w:rsid w:val="00D75778"/>
    <w:rPr>
      <w:rFonts w:ascii="Arial" w:eastAsia="宋体" w:hAnsi="Arial"/>
      <w:sz w:val="18"/>
      <w:szCs w:val="24"/>
      <w14:ligatures w14:val="none"/>
    </w:rPr>
  </w:style>
  <w:style w:type="paragraph" w:styleId="23">
    <w:name w:val="Body Text Indent 2"/>
    <w:basedOn w:val="a3"/>
    <w:link w:val="24"/>
    <w:qFormat/>
    <w:rsid w:val="00D75778"/>
    <w:pPr>
      <w:autoSpaceDE w:val="0"/>
      <w:autoSpaceDN w:val="0"/>
      <w:spacing w:line="300" w:lineRule="auto"/>
      <w:ind w:leftChars="180" w:left="432"/>
    </w:pPr>
    <w:rPr>
      <w:rFonts w:eastAsia="Times New Roman"/>
      <w:sz w:val="21"/>
      <w:szCs w:val="18"/>
    </w:rPr>
  </w:style>
  <w:style w:type="character" w:customStyle="1" w:styleId="24">
    <w:name w:val="正文文本缩进 2 字符"/>
    <w:basedOn w:val="a4"/>
    <w:link w:val="23"/>
    <w:rsid w:val="00D75778"/>
    <w:rPr>
      <w:rFonts w:ascii="Arial" w:eastAsia="Times New Roman" w:hAnsi="Arial"/>
      <w:szCs w:val="18"/>
      <w14:ligatures w14:val="none"/>
    </w:rPr>
  </w:style>
  <w:style w:type="paragraph" w:styleId="aff2">
    <w:name w:val="Balloon Text"/>
    <w:basedOn w:val="a3"/>
    <w:link w:val="aff3"/>
    <w:uiPriority w:val="99"/>
    <w:semiHidden/>
    <w:unhideWhenUsed/>
    <w:qFormat/>
    <w:rsid w:val="00D75778"/>
    <w:rPr>
      <w:rFonts w:eastAsia="宋体"/>
      <w:szCs w:val="18"/>
    </w:rPr>
  </w:style>
  <w:style w:type="character" w:customStyle="1" w:styleId="aff3">
    <w:name w:val="批注框文本 字符"/>
    <w:basedOn w:val="a4"/>
    <w:link w:val="aff2"/>
    <w:uiPriority w:val="99"/>
    <w:semiHidden/>
    <w:qFormat/>
    <w:rsid w:val="00D75778"/>
    <w:rPr>
      <w:rFonts w:ascii="Arial" w:eastAsia="宋体" w:hAnsi="Arial"/>
      <w:sz w:val="18"/>
      <w:szCs w:val="18"/>
      <w14:ligatures w14:val="none"/>
    </w:rPr>
  </w:style>
  <w:style w:type="paragraph" w:styleId="aff4">
    <w:name w:val="footnote text"/>
    <w:basedOn w:val="a3"/>
    <w:link w:val="aff5"/>
    <w:uiPriority w:val="99"/>
    <w:semiHidden/>
    <w:unhideWhenUsed/>
    <w:qFormat/>
    <w:rsid w:val="00D75778"/>
    <w:pPr>
      <w:snapToGrid w:val="0"/>
      <w:jc w:val="left"/>
    </w:pPr>
    <w:rPr>
      <w:rFonts w:eastAsia="宋体"/>
      <w:szCs w:val="18"/>
    </w:rPr>
  </w:style>
  <w:style w:type="character" w:customStyle="1" w:styleId="aff5">
    <w:name w:val="脚注文本 字符"/>
    <w:basedOn w:val="a4"/>
    <w:link w:val="aff4"/>
    <w:uiPriority w:val="99"/>
    <w:semiHidden/>
    <w:rsid w:val="00D75778"/>
    <w:rPr>
      <w:rFonts w:ascii="Arial" w:eastAsia="宋体" w:hAnsi="Arial"/>
      <w:sz w:val="18"/>
      <w:szCs w:val="18"/>
      <w14:ligatures w14:val="none"/>
    </w:rPr>
  </w:style>
  <w:style w:type="paragraph" w:styleId="TOC6">
    <w:name w:val="toc 6"/>
    <w:basedOn w:val="a3"/>
    <w:next w:val="a3"/>
    <w:uiPriority w:val="39"/>
    <w:qFormat/>
    <w:rsid w:val="00D75778"/>
    <w:pPr>
      <w:ind w:left="1200"/>
    </w:pPr>
    <w:rPr>
      <w:rFonts w:eastAsia="宋体"/>
      <w:szCs w:val="18"/>
    </w:rPr>
  </w:style>
  <w:style w:type="paragraph" w:styleId="36">
    <w:name w:val="Body Text Indent 3"/>
    <w:basedOn w:val="a3"/>
    <w:link w:val="37"/>
    <w:qFormat/>
    <w:rsid w:val="00D75778"/>
    <w:pPr>
      <w:spacing w:afterLines="40" w:line="300" w:lineRule="auto"/>
      <w:ind w:left="425"/>
    </w:pPr>
    <w:rPr>
      <w:rFonts w:eastAsia="宋体" w:cs="Arial"/>
      <w:b/>
      <w:bCs/>
      <w:i/>
      <w:iCs/>
      <w:sz w:val="21"/>
    </w:rPr>
  </w:style>
  <w:style w:type="character" w:customStyle="1" w:styleId="37">
    <w:name w:val="正文文本缩进 3 字符"/>
    <w:basedOn w:val="a4"/>
    <w:link w:val="36"/>
    <w:rsid w:val="00D75778"/>
    <w:rPr>
      <w:rFonts w:ascii="Arial" w:eastAsia="宋体" w:hAnsi="Arial" w:cs="Arial"/>
      <w:b/>
      <w:bCs/>
      <w:i/>
      <w:iCs/>
      <w:szCs w:val="24"/>
      <w14:ligatures w14:val="none"/>
    </w:rPr>
  </w:style>
  <w:style w:type="paragraph" w:styleId="TOC9">
    <w:name w:val="toc 9"/>
    <w:basedOn w:val="a3"/>
    <w:next w:val="a3"/>
    <w:uiPriority w:val="39"/>
    <w:qFormat/>
    <w:rsid w:val="00D75778"/>
    <w:pPr>
      <w:ind w:left="1920"/>
    </w:pPr>
    <w:rPr>
      <w:rFonts w:eastAsia="宋体"/>
      <w:szCs w:val="18"/>
    </w:rPr>
  </w:style>
  <w:style w:type="paragraph" w:styleId="25">
    <w:name w:val="Body Text 2"/>
    <w:basedOn w:val="a3"/>
    <w:link w:val="26"/>
    <w:qFormat/>
    <w:rsid w:val="00D75778"/>
    <w:rPr>
      <w:rFonts w:eastAsia="Times New Roman"/>
      <w:color w:val="000000"/>
      <w:sz w:val="21"/>
      <w:szCs w:val="18"/>
      <w:lang w:eastAsia="en-US"/>
    </w:rPr>
  </w:style>
  <w:style w:type="character" w:customStyle="1" w:styleId="26">
    <w:name w:val="正文文本 2 字符"/>
    <w:basedOn w:val="a4"/>
    <w:link w:val="25"/>
    <w:rsid w:val="00D75778"/>
    <w:rPr>
      <w:rFonts w:ascii="Arial" w:eastAsia="Times New Roman" w:hAnsi="Arial"/>
      <w:color w:val="000000"/>
      <w:szCs w:val="18"/>
      <w:lang w:eastAsia="en-US"/>
      <w14:ligatures w14:val="none"/>
    </w:rPr>
  </w:style>
  <w:style w:type="paragraph" w:styleId="aff6">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f7">
    <w:name w:val="Strong"/>
    <w:uiPriority w:val="22"/>
    <w:qFormat/>
    <w:rsid w:val="00D75778"/>
    <w:rPr>
      <w:b/>
      <w:bCs/>
    </w:rPr>
  </w:style>
  <w:style w:type="character" w:styleId="aff8">
    <w:name w:val="page number"/>
    <w:basedOn w:val="a4"/>
    <w:qFormat/>
    <w:rsid w:val="00D75778"/>
  </w:style>
  <w:style w:type="character" w:styleId="aff9">
    <w:name w:val="annotation reference"/>
    <w:uiPriority w:val="99"/>
    <w:semiHidden/>
    <w:qFormat/>
    <w:rsid w:val="00D75778"/>
    <w:rPr>
      <w:sz w:val="21"/>
      <w:szCs w:val="21"/>
    </w:rPr>
  </w:style>
  <w:style w:type="character" w:styleId="affa">
    <w:name w:val="footnote reference"/>
    <w:basedOn w:val="a4"/>
    <w:uiPriority w:val="99"/>
    <w:semiHidden/>
    <w:unhideWhenUsed/>
    <w:qFormat/>
    <w:rsid w:val="00D75778"/>
    <w:rPr>
      <w:vertAlign w:val="superscript"/>
    </w:rPr>
  </w:style>
  <w:style w:type="paragraph" w:styleId="affb">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c">
    <w:name w:val="内文"/>
    <w:basedOn w:val="a3"/>
    <w:next w:val="6"/>
    <w:qFormat/>
    <w:rsid w:val="00D75778"/>
    <w:pPr>
      <w:spacing w:before="0" w:line="300" w:lineRule="exact"/>
      <w:ind w:leftChars="100" w:left="100"/>
    </w:pPr>
    <w:rPr>
      <w:rFonts w:eastAsia="宋体"/>
      <w:sz w:val="16"/>
    </w:rPr>
  </w:style>
  <w:style w:type="paragraph" w:customStyle="1" w:styleId="TOC1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0"/>
    <w:qFormat/>
    <w:rsid w:val="00D75778"/>
    <w:pPr>
      <w:numPr>
        <w:numId w:val="103"/>
      </w:numPr>
      <w:spacing w:before="326" w:after="326"/>
      <w:ind w:left="0" w:firstLine="0"/>
    </w:pPr>
    <w:rPr>
      <w:szCs w:val="40"/>
    </w:rPr>
  </w:style>
  <w:style w:type="character" w:customStyle="1" w:styleId="1Char0">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d">
    <w:name w:val="图表+标题"/>
    <w:basedOn w:val="BodytextUserManual"/>
    <w:link w:val="Char0"/>
    <w:qFormat/>
    <w:rsid w:val="00D75778"/>
    <w:pPr>
      <w:jc w:val="center"/>
    </w:pPr>
    <w:rPr>
      <w:rFonts w:eastAsia="宋体"/>
      <w:b/>
    </w:rPr>
  </w:style>
  <w:style w:type="paragraph" w:customStyle="1" w:styleId="1-1">
    <w:name w:val="说明书标题1-1"/>
    <w:basedOn w:val="1"/>
    <w:link w:val="1-1Char"/>
    <w:rsid w:val="00D75778"/>
  </w:style>
  <w:style w:type="character" w:customStyle="1" w:styleId="Char0">
    <w:name w:val="图表+标题 Char"/>
    <w:link w:val="affd"/>
    <w:rsid w:val="00D75778"/>
    <w:rPr>
      <w:rFonts w:ascii="Arial" w:eastAsia="宋体" w:hAnsi="Arial" w:cs="Arial"/>
      <w:b/>
      <w:bCs/>
      <w:sz w:val="18"/>
      <w:szCs w:val="20"/>
      <w14:ligatures w14:val="none"/>
    </w:rPr>
  </w:style>
  <w:style w:type="character" w:customStyle="1" w:styleId="1-1Char">
    <w:name w:val="说明书标题1-1 Char"/>
    <w:basedOn w:val="1Char0"/>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88"/>
      </w:numPr>
      <w:ind w:left="0" w:firstLine="0"/>
    </w:pPr>
  </w:style>
  <w:style w:type="character" w:customStyle="1" w:styleId="Level1titleUserManualChar">
    <w:name w:val="Level 1 title User Manual Char"/>
    <w:basedOn w:val="13"/>
    <w:link w:val="Level1titleUserManual"/>
    <w:rsid w:val="00D75778"/>
    <w:rPr>
      <w:rFonts w:ascii="Arial" w:eastAsia="微软雅黑" w:hAnsi="Arial" w:cs="Arial"/>
      <w:b/>
      <w:kern w:val="44"/>
      <w:sz w:val="36"/>
      <w:szCs w:val="44"/>
      <w14:ligatures w14:val="none"/>
    </w:rPr>
  </w:style>
  <w:style w:type="paragraph" w:customStyle="1" w:styleId="27">
    <w:name w:val="说明书标题2"/>
    <w:basedOn w:val="20"/>
    <w:link w:val="2Char"/>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
    <w:rsid w:val="00D75778"/>
    <w:pPr>
      <w:keepLines w:val="0"/>
      <w:numPr>
        <w:numId w:val="89"/>
      </w:numPr>
      <w:spacing w:line="240" w:lineRule="auto"/>
    </w:pPr>
    <w:rPr>
      <w:szCs w:val="21"/>
    </w:rPr>
  </w:style>
  <w:style w:type="character" w:customStyle="1" w:styleId="2Char">
    <w:name w:val="说明书标题2 Char"/>
    <w:link w:val="27"/>
    <w:rsid w:val="00D75778"/>
    <w:rPr>
      <w:rFonts w:ascii="Arial" w:eastAsia="宋体" w:hAnsi="Arial" w:cs="Arial"/>
      <w:b/>
      <w:kern w:val="44"/>
      <w:sz w:val="28"/>
      <w:szCs w:val="32"/>
      <w14:ligatures w14:val="none"/>
    </w:rPr>
  </w:style>
  <w:style w:type="paragraph" w:customStyle="1" w:styleId="42">
    <w:name w:val="说明书标题4"/>
    <w:basedOn w:val="af0"/>
    <w:link w:val="4Char"/>
    <w:rsid w:val="00D75778"/>
    <w:pPr>
      <w:spacing w:before="156" w:after="156"/>
      <w:outlineLvl w:val="3"/>
    </w:pPr>
    <w:rPr>
      <w:rFonts w:eastAsia="宋体" w:cs="Arial"/>
      <w:b/>
      <w:bCs/>
      <w:i/>
      <w:sz w:val="20"/>
      <w:szCs w:val="20"/>
    </w:rPr>
  </w:style>
  <w:style w:type="character" w:customStyle="1" w:styleId="3Char">
    <w:name w:val="说明书标题3 Char"/>
    <w:link w:val="31"/>
    <w:rsid w:val="00D75778"/>
    <w:rPr>
      <w:rFonts w:ascii="Arial" w:eastAsia="微软雅黑" w:hAnsi="Arial" w:cs="Arial"/>
      <w:b/>
      <w:kern w:val="44"/>
      <w:sz w:val="24"/>
      <w:szCs w:val="21"/>
      <w14:ligatures w14:val="none"/>
    </w:rPr>
  </w:style>
  <w:style w:type="character" w:customStyle="1" w:styleId="4Char">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1">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0"/>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0">
    <w:name w:val="HTML 预设格式 字符"/>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08"/>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6"/>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7"/>
      </w:numPr>
      <w:spacing w:beforeLines="20" w:before="20" w:afterLines="20" w:after="20"/>
    </w:pPr>
    <w:rPr>
      <w:lang w:val="fr-FR"/>
    </w:r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rPr>
      <w:lang w:val="fr-FR"/>
    </w:r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09"/>
      </w:numPr>
      <w:spacing w:beforeLines="0" w:before="156" w:afterLines="0" w:after="156"/>
    </w:pPr>
    <w:rPr>
      <w:rFonts w:cs="微软雅黑"/>
      <w:b/>
      <w:snapToGrid w:val="0"/>
      <w:szCs w:val="18"/>
    </w:rPr>
  </w:style>
  <w:style w:type="paragraph" w:customStyle="1" w:styleId="a1">
    <w:name w:val="操作文本"/>
    <w:basedOn w:val="a3"/>
    <w:link w:val="Char1"/>
    <w:qFormat/>
    <w:rsid w:val="00D75778"/>
    <w:pPr>
      <w:numPr>
        <w:numId w:val="110"/>
      </w:numPr>
      <w:spacing w:beforeLines="20" w:before="62" w:afterLines="20" w:after="62"/>
    </w:pPr>
    <w:rPr>
      <w:rFonts w:cs="宋体"/>
      <w:snapToGrid w:val="0"/>
      <w:szCs w:val="18"/>
    </w:rPr>
  </w:style>
  <w:style w:type="paragraph" w:customStyle="1" w:styleId="affe">
    <w:name w:val="超链接字体"/>
    <w:basedOn w:val="EN"/>
    <w:link w:val="Char2"/>
    <w:qFormat/>
    <w:rsid w:val="00D75778"/>
    <w:pPr>
      <w:widowControl w:val="0"/>
    </w:pPr>
    <w:rPr>
      <w:i/>
      <w:color w:val="0000FF"/>
    </w:rPr>
  </w:style>
  <w:style w:type="character" w:customStyle="1" w:styleId="Char2">
    <w:name w:val="超链接字体 Char"/>
    <w:basedOn w:val="ENChar"/>
    <w:link w:val="affe"/>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1"/>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f">
    <w:name w:val="endnote text"/>
    <w:basedOn w:val="a3"/>
    <w:link w:val="afff0"/>
    <w:uiPriority w:val="99"/>
    <w:semiHidden/>
    <w:unhideWhenUsed/>
    <w:rsid w:val="00D75778"/>
    <w:pPr>
      <w:snapToGrid w:val="0"/>
      <w:jc w:val="left"/>
    </w:pPr>
  </w:style>
  <w:style w:type="character" w:customStyle="1" w:styleId="afff0">
    <w:name w:val="尾注文本 字符"/>
    <w:basedOn w:val="a4"/>
    <w:link w:val="afff"/>
    <w:uiPriority w:val="99"/>
    <w:semiHidden/>
    <w:rsid w:val="00D75778"/>
    <w:rPr>
      <w:rFonts w:ascii="Arial" w:eastAsia="微软雅黑" w:hAnsi="Arial"/>
      <w:sz w:val="18"/>
      <w:szCs w:val="24"/>
      <w14:ligatures w14:val="none"/>
    </w:rPr>
  </w:style>
  <w:style w:type="character" w:styleId="afff1">
    <w:name w:val="endnote reference"/>
    <w:basedOn w:val="a4"/>
    <w:uiPriority w:val="99"/>
    <w:semiHidden/>
    <w:unhideWhenUsed/>
    <w:rsid w:val="00D75778"/>
    <w:rPr>
      <w:vertAlign w:val="superscript"/>
    </w:rPr>
  </w:style>
  <w:style w:type="character" w:styleId="afff2">
    <w:name w:val="Subtle Emphasis"/>
    <w:basedOn w:val="a4"/>
    <w:uiPriority w:val="19"/>
    <w:qFormat/>
    <w:rsid w:val="00D75778"/>
    <w:rPr>
      <w:i/>
      <w:iCs/>
      <w:color w:val="404040" w:themeColor="text1" w:themeTint="BF"/>
    </w:rPr>
  </w:style>
  <w:style w:type="character" w:styleId="afff3">
    <w:name w:val="Emphasis"/>
    <w:basedOn w:val="a4"/>
    <w:uiPriority w:val="20"/>
    <w:qFormat/>
    <w:rsid w:val="00D75778"/>
    <w:rPr>
      <w:i/>
      <w:iCs/>
    </w:rPr>
  </w:style>
  <w:style w:type="character" w:customStyle="1" w:styleId="apple-converted-space">
    <w:name w:val="apple-converted-space"/>
    <w:basedOn w:val="a4"/>
    <w:rsid w:val="00D75778"/>
  </w:style>
  <w:style w:type="paragraph" w:styleId="afff4">
    <w:name w:val="Subtitle"/>
    <w:basedOn w:val="a3"/>
    <w:next w:val="a3"/>
    <w:link w:val="afff5"/>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afff5">
    <w:name w:val="副标题 字符"/>
    <w:basedOn w:val="a4"/>
    <w:link w:val="afff4"/>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8">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f6">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f"/>
    <w:uiPriority w:val="59"/>
    <w:qFormat/>
    <w:rsid w:val="00D75778"/>
    <w:pPr>
      <w:jc w:val="both"/>
    </w:pPr>
    <w:rPr>
      <w:rFonts w:ascii="Calibri" w:eastAsia="宋体"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7">
    <w:name w:val="Book Title"/>
    <w:basedOn w:val="a4"/>
    <w:uiPriority w:val="33"/>
    <w:qFormat/>
    <w:rsid w:val="00D75778"/>
    <w:rPr>
      <w:b/>
      <w:bCs/>
      <w:i/>
      <w:iCs/>
      <w:spacing w:val="5"/>
    </w:rPr>
  </w:style>
  <w:style w:type="character" w:styleId="afff8">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21"/>
      </w:numPr>
    </w:pPr>
  </w:style>
  <w:style w:type="numbering" w:customStyle="1" w:styleId="4">
    <w:name w:val="样式4"/>
    <w:uiPriority w:val="99"/>
    <w:rsid w:val="00D75778"/>
    <w:pPr>
      <w:numPr>
        <w:numId w:val="122"/>
      </w:numPr>
    </w:pPr>
  </w:style>
  <w:style w:type="numbering" w:customStyle="1" w:styleId="5">
    <w:name w:val="样式5"/>
    <w:uiPriority w:val="99"/>
    <w:rsid w:val="00D75778"/>
    <w:pPr>
      <w:numPr>
        <w:numId w:val="123"/>
      </w:numPr>
    </w:pPr>
  </w:style>
  <w:style w:type="character" w:customStyle="1" w:styleId="Char1">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styleId="afff9">
    <w:name w:val="Unresolved Mention"/>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813292">
      <w:bodyDiv w:val="1"/>
      <w:marLeft w:val="0"/>
      <w:marRight w:val="0"/>
      <w:marTop w:val="0"/>
      <w:marBottom w:val="0"/>
      <w:divBdr>
        <w:top w:val="none" w:sz="0" w:space="0" w:color="auto"/>
        <w:left w:val="none" w:sz="0" w:space="0" w:color="auto"/>
        <w:bottom w:val="none" w:sz="0" w:space="0" w:color="auto"/>
        <w:right w:val="none" w:sz="0" w:space="0" w:color="auto"/>
      </w:divBdr>
      <w:divsChild>
        <w:div w:id="937981250">
          <w:marLeft w:val="0"/>
          <w:marRight w:val="0"/>
          <w:marTop w:val="0"/>
          <w:marBottom w:val="0"/>
          <w:divBdr>
            <w:top w:val="none" w:sz="0" w:space="0" w:color="auto"/>
            <w:left w:val="none" w:sz="0" w:space="0" w:color="auto"/>
            <w:bottom w:val="none" w:sz="0" w:space="0" w:color="auto"/>
            <w:right w:val="none" w:sz="0" w:space="0" w:color="auto"/>
          </w:divBdr>
        </w:div>
      </w:divsChild>
    </w:div>
    <w:div w:id="204604331">
      <w:bodyDiv w:val="1"/>
      <w:marLeft w:val="0"/>
      <w:marRight w:val="0"/>
      <w:marTop w:val="0"/>
      <w:marBottom w:val="0"/>
      <w:divBdr>
        <w:top w:val="none" w:sz="0" w:space="0" w:color="auto"/>
        <w:left w:val="none" w:sz="0" w:space="0" w:color="auto"/>
        <w:bottom w:val="none" w:sz="0" w:space="0" w:color="auto"/>
        <w:right w:val="none" w:sz="0" w:space="0" w:color="auto"/>
      </w:divBdr>
      <w:divsChild>
        <w:div w:id="754085349">
          <w:marLeft w:val="0"/>
          <w:marRight w:val="0"/>
          <w:marTop w:val="0"/>
          <w:marBottom w:val="0"/>
          <w:divBdr>
            <w:top w:val="none" w:sz="0" w:space="0" w:color="auto"/>
            <w:left w:val="none" w:sz="0" w:space="0" w:color="auto"/>
            <w:bottom w:val="none" w:sz="0" w:space="0" w:color="auto"/>
            <w:right w:val="none" w:sz="0" w:space="0" w:color="auto"/>
          </w:divBdr>
        </w:div>
      </w:divsChild>
    </w:div>
    <w:div w:id="250894133">
      <w:bodyDiv w:val="1"/>
      <w:marLeft w:val="0"/>
      <w:marRight w:val="0"/>
      <w:marTop w:val="0"/>
      <w:marBottom w:val="0"/>
      <w:divBdr>
        <w:top w:val="none" w:sz="0" w:space="0" w:color="auto"/>
        <w:left w:val="none" w:sz="0" w:space="0" w:color="auto"/>
        <w:bottom w:val="none" w:sz="0" w:space="0" w:color="auto"/>
        <w:right w:val="none" w:sz="0" w:space="0" w:color="auto"/>
      </w:divBdr>
      <w:divsChild>
        <w:div w:id="1879122653">
          <w:marLeft w:val="0"/>
          <w:marRight w:val="0"/>
          <w:marTop w:val="0"/>
          <w:marBottom w:val="0"/>
          <w:divBdr>
            <w:top w:val="none" w:sz="0" w:space="0" w:color="auto"/>
            <w:left w:val="none" w:sz="0" w:space="0" w:color="auto"/>
            <w:bottom w:val="none" w:sz="0" w:space="0" w:color="auto"/>
            <w:right w:val="none" w:sz="0" w:space="0" w:color="auto"/>
          </w:divBdr>
        </w:div>
      </w:divsChild>
    </w:div>
    <w:div w:id="318003183">
      <w:bodyDiv w:val="1"/>
      <w:marLeft w:val="0"/>
      <w:marRight w:val="0"/>
      <w:marTop w:val="0"/>
      <w:marBottom w:val="0"/>
      <w:divBdr>
        <w:top w:val="none" w:sz="0" w:space="0" w:color="auto"/>
        <w:left w:val="none" w:sz="0" w:space="0" w:color="auto"/>
        <w:bottom w:val="none" w:sz="0" w:space="0" w:color="auto"/>
        <w:right w:val="none" w:sz="0" w:space="0" w:color="auto"/>
      </w:divBdr>
    </w:div>
    <w:div w:id="457260675">
      <w:bodyDiv w:val="1"/>
      <w:marLeft w:val="0"/>
      <w:marRight w:val="0"/>
      <w:marTop w:val="0"/>
      <w:marBottom w:val="0"/>
      <w:divBdr>
        <w:top w:val="none" w:sz="0" w:space="0" w:color="auto"/>
        <w:left w:val="none" w:sz="0" w:space="0" w:color="auto"/>
        <w:bottom w:val="none" w:sz="0" w:space="0" w:color="auto"/>
        <w:right w:val="none" w:sz="0" w:space="0" w:color="auto"/>
      </w:divBdr>
      <w:divsChild>
        <w:div w:id="210070136">
          <w:marLeft w:val="0"/>
          <w:marRight w:val="0"/>
          <w:marTop w:val="0"/>
          <w:marBottom w:val="0"/>
          <w:divBdr>
            <w:top w:val="none" w:sz="0" w:space="0" w:color="auto"/>
            <w:left w:val="none" w:sz="0" w:space="0" w:color="auto"/>
            <w:bottom w:val="none" w:sz="0" w:space="0" w:color="auto"/>
            <w:right w:val="none" w:sz="0" w:space="0" w:color="auto"/>
          </w:divBdr>
          <w:divsChild>
            <w:div w:id="724182162">
              <w:marLeft w:val="0"/>
              <w:marRight w:val="0"/>
              <w:marTop w:val="0"/>
              <w:marBottom w:val="0"/>
              <w:divBdr>
                <w:top w:val="none" w:sz="0" w:space="0" w:color="auto"/>
                <w:left w:val="none" w:sz="0" w:space="0" w:color="auto"/>
                <w:bottom w:val="none" w:sz="0" w:space="0" w:color="auto"/>
                <w:right w:val="none" w:sz="0" w:space="0" w:color="auto"/>
              </w:divBdr>
              <w:divsChild>
                <w:div w:id="1603562134">
                  <w:marLeft w:val="0"/>
                  <w:marRight w:val="0"/>
                  <w:marTop w:val="0"/>
                  <w:marBottom w:val="0"/>
                  <w:divBdr>
                    <w:top w:val="none" w:sz="0" w:space="0" w:color="auto"/>
                    <w:left w:val="none" w:sz="0" w:space="0" w:color="auto"/>
                    <w:bottom w:val="none" w:sz="0" w:space="0" w:color="auto"/>
                    <w:right w:val="none" w:sz="0" w:space="0" w:color="auto"/>
                  </w:divBdr>
                  <w:divsChild>
                    <w:div w:id="54591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58708993">
      <w:bodyDiv w:val="1"/>
      <w:marLeft w:val="0"/>
      <w:marRight w:val="0"/>
      <w:marTop w:val="0"/>
      <w:marBottom w:val="0"/>
      <w:divBdr>
        <w:top w:val="none" w:sz="0" w:space="0" w:color="auto"/>
        <w:left w:val="none" w:sz="0" w:space="0" w:color="auto"/>
        <w:bottom w:val="none" w:sz="0" w:space="0" w:color="auto"/>
        <w:right w:val="none" w:sz="0" w:space="0" w:color="auto"/>
      </w:divBdr>
      <w:divsChild>
        <w:div w:id="1257249718">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600528156">
      <w:bodyDiv w:val="1"/>
      <w:marLeft w:val="0"/>
      <w:marRight w:val="0"/>
      <w:marTop w:val="0"/>
      <w:marBottom w:val="0"/>
      <w:divBdr>
        <w:top w:val="none" w:sz="0" w:space="0" w:color="auto"/>
        <w:left w:val="none" w:sz="0" w:space="0" w:color="auto"/>
        <w:bottom w:val="none" w:sz="0" w:space="0" w:color="auto"/>
        <w:right w:val="none" w:sz="0" w:space="0" w:color="auto"/>
      </w:divBdr>
      <w:divsChild>
        <w:div w:id="87822775">
          <w:marLeft w:val="0"/>
          <w:marRight w:val="0"/>
          <w:marTop w:val="0"/>
          <w:marBottom w:val="0"/>
          <w:divBdr>
            <w:top w:val="none" w:sz="0" w:space="0" w:color="auto"/>
            <w:left w:val="none" w:sz="0" w:space="0" w:color="auto"/>
            <w:bottom w:val="none" w:sz="0" w:space="0" w:color="auto"/>
            <w:right w:val="none" w:sz="0" w:space="0" w:color="auto"/>
          </w:divBdr>
        </w:div>
      </w:divsChild>
    </w:div>
    <w:div w:id="618146901">
      <w:bodyDiv w:val="1"/>
      <w:marLeft w:val="0"/>
      <w:marRight w:val="0"/>
      <w:marTop w:val="0"/>
      <w:marBottom w:val="0"/>
      <w:divBdr>
        <w:top w:val="none" w:sz="0" w:space="0" w:color="auto"/>
        <w:left w:val="none" w:sz="0" w:space="0" w:color="auto"/>
        <w:bottom w:val="none" w:sz="0" w:space="0" w:color="auto"/>
        <w:right w:val="none" w:sz="0" w:space="0" w:color="auto"/>
      </w:divBdr>
    </w:div>
    <w:div w:id="643779424">
      <w:bodyDiv w:val="1"/>
      <w:marLeft w:val="0"/>
      <w:marRight w:val="0"/>
      <w:marTop w:val="0"/>
      <w:marBottom w:val="0"/>
      <w:divBdr>
        <w:top w:val="none" w:sz="0" w:space="0" w:color="auto"/>
        <w:left w:val="none" w:sz="0" w:space="0" w:color="auto"/>
        <w:bottom w:val="none" w:sz="0" w:space="0" w:color="auto"/>
        <w:right w:val="none" w:sz="0" w:space="0" w:color="auto"/>
      </w:divBdr>
      <w:divsChild>
        <w:div w:id="136462201">
          <w:marLeft w:val="0"/>
          <w:marRight w:val="0"/>
          <w:marTop w:val="0"/>
          <w:marBottom w:val="0"/>
          <w:divBdr>
            <w:top w:val="none" w:sz="0" w:space="0" w:color="auto"/>
            <w:left w:val="none" w:sz="0" w:space="0" w:color="auto"/>
            <w:bottom w:val="none" w:sz="0" w:space="0" w:color="auto"/>
            <w:right w:val="none" w:sz="0" w:space="0" w:color="auto"/>
          </w:divBdr>
        </w:div>
      </w:divsChild>
    </w:div>
    <w:div w:id="672534567">
      <w:bodyDiv w:val="1"/>
      <w:marLeft w:val="0"/>
      <w:marRight w:val="0"/>
      <w:marTop w:val="0"/>
      <w:marBottom w:val="0"/>
      <w:divBdr>
        <w:top w:val="none" w:sz="0" w:space="0" w:color="auto"/>
        <w:left w:val="none" w:sz="0" w:space="0" w:color="auto"/>
        <w:bottom w:val="none" w:sz="0" w:space="0" w:color="auto"/>
        <w:right w:val="none" w:sz="0" w:space="0" w:color="auto"/>
      </w:divBdr>
      <w:divsChild>
        <w:div w:id="1234967275">
          <w:marLeft w:val="0"/>
          <w:marRight w:val="0"/>
          <w:marTop w:val="0"/>
          <w:marBottom w:val="0"/>
          <w:divBdr>
            <w:top w:val="none" w:sz="0" w:space="0" w:color="auto"/>
            <w:left w:val="none" w:sz="0" w:space="0" w:color="auto"/>
            <w:bottom w:val="none" w:sz="0" w:space="0" w:color="auto"/>
            <w:right w:val="none" w:sz="0" w:space="0" w:color="auto"/>
          </w:divBdr>
        </w:div>
      </w:divsChild>
    </w:div>
    <w:div w:id="822740981">
      <w:bodyDiv w:val="1"/>
      <w:marLeft w:val="0"/>
      <w:marRight w:val="0"/>
      <w:marTop w:val="0"/>
      <w:marBottom w:val="0"/>
      <w:divBdr>
        <w:top w:val="none" w:sz="0" w:space="0" w:color="auto"/>
        <w:left w:val="none" w:sz="0" w:space="0" w:color="auto"/>
        <w:bottom w:val="none" w:sz="0" w:space="0" w:color="auto"/>
        <w:right w:val="none" w:sz="0" w:space="0" w:color="auto"/>
      </w:divBdr>
      <w:divsChild>
        <w:div w:id="100104992">
          <w:marLeft w:val="0"/>
          <w:marRight w:val="0"/>
          <w:marTop w:val="0"/>
          <w:marBottom w:val="0"/>
          <w:divBdr>
            <w:top w:val="none" w:sz="0" w:space="0" w:color="auto"/>
            <w:left w:val="none" w:sz="0" w:space="0" w:color="auto"/>
            <w:bottom w:val="none" w:sz="0" w:space="0" w:color="auto"/>
            <w:right w:val="none" w:sz="0" w:space="0" w:color="auto"/>
          </w:divBdr>
        </w:div>
      </w:divsChild>
    </w:div>
    <w:div w:id="1011025688">
      <w:bodyDiv w:val="1"/>
      <w:marLeft w:val="0"/>
      <w:marRight w:val="0"/>
      <w:marTop w:val="0"/>
      <w:marBottom w:val="0"/>
      <w:divBdr>
        <w:top w:val="none" w:sz="0" w:space="0" w:color="auto"/>
        <w:left w:val="none" w:sz="0" w:space="0" w:color="auto"/>
        <w:bottom w:val="none" w:sz="0" w:space="0" w:color="auto"/>
        <w:right w:val="none" w:sz="0" w:space="0" w:color="auto"/>
      </w:divBdr>
      <w:divsChild>
        <w:div w:id="37632656">
          <w:marLeft w:val="0"/>
          <w:marRight w:val="0"/>
          <w:marTop w:val="0"/>
          <w:marBottom w:val="0"/>
          <w:divBdr>
            <w:top w:val="none" w:sz="0" w:space="0" w:color="auto"/>
            <w:left w:val="none" w:sz="0" w:space="0" w:color="auto"/>
            <w:bottom w:val="none" w:sz="0" w:space="0" w:color="auto"/>
            <w:right w:val="none" w:sz="0" w:space="0" w:color="auto"/>
          </w:divBdr>
        </w:div>
      </w:divsChild>
    </w:div>
    <w:div w:id="1065028914">
      <w:bodyDiv w:val="1"/>
      <w:marLeft w:val="0"/>
      <w:marRight w:val="0"/>
      <w:marTop w:val="0"/>
      <w:marBottom w:val="0"/>
      <w:divBdr>
        <w:top w:val="none" w:sz="0" w:space="0" w:color="auto"/>
        <w:left w:val="none" w:sz="0" w:space="0" w:color="auto"/>
        <w:bottom w:val="none" w:sz="0" w:space="0" w:color="auto"/>
        <w:right w:val="none" w:sz="0" w:space="0" w:color="auto"/>
      </w:divBdr>
      <w:divsChild>
        <w:div w:id="1075324108">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136221807">
      <w:bodyDiv w:val="1"/>
      <w:marLeft w:val="0"/>
      <w:marRight w:val="0"/>
      <w:marTop w:val="0"/>
      <w:marBottom w:val="0"/>
      <w:divBdr>
        <w:top w:val="none" w:sz="0" w:space="0" w:color="auto"/>
        <w:left w:val="none" w:sz="0" w:space="0" w:color="auto"/>
        <w:bottom w:val="none" w:sz="0" w:space="0" w:color="auto"/>
        <w:right w:val="none" w:sz="0" w:space="0" w:color="auto"/>
      </w:divBdr>
    </w:div>
    <w:div w:id="1144271878">
      <w:bodyDiv w:val="1"/>
      <w:marLeft w:val="0"/>
      <w:marRight w:val="0"/>
      <w:marTop w:val="0"/>
      <w:marBottom w:val="0"/>
      <w:divBdr>
        <w:top w:val="none" w:sz="0" w:space="0" w:color="auto"/>
        <w:left w:val="none" w:sz="0" w:space="0" w:color="auto"/>
        <w:bottom w:val="none" w:sz="0" w:space="0" w:color="auto"/>
        <w:right w:val="none" w:sz="0" w:space="0" w:color="auto"/>
      </w:divBdr>
      <w:divsChild>
        <w:div w:id="1758601340">
          <w:marLeft w:val="0"/>
          <w:marRight w:val="0"/>
          <w:marTop w:val="0"/>
          <w:marBottom w:val="0"/>
          <w:divBdr>
            <w:top w:val="none" w:sz="0" w:space="0" w:color="auto"/>
            <w:left w:val="none" w:sz="0" w:space="0" w:color="auto"/>
            <w:bottom w:val="none" w:sz="0" w:space="0" w:color="auto"/>
            <w:right w:val="none" w:sz="0" w:space="0" w:color="auto"/>
          </w:divBdr>
        </w:div>
      </w:divsChild>
    </w:div>
    <w:div w:id="1301039775">
      <w:bodyDiv w:val="1"/>
      <w:marLeft w:val="0"/>
      <w:marRight w:val="0"/>
      <w:marTop w:val="0"/>
      <w:marBottom w:val="0"/>
      <w:divBdr>
        <w:top w:val="none" w:sz="0" w:space="0" w:color="auto"/>
        <w:left w:val="none" w:sz="0" w:space="0" w:color="auto"/>
        <w:bottom w:val="none" w:sz="0" w:space="0" w:color="auto"/>
        <w:right w:val="none" w:sz="0" w:space="0" w:color="auto"/>
      </w:divBdr>
    </w:div>
    <w:div w:id="1370837334">
      <w:bodyDiv w:val="1"/>
      <w:marLeft w:val="0"/>
      <w:marRight w:val="0"/>
      <w:marTop w:val="0"/>
      <w:marBottom w:val="0"/>
      <w:divBdr>
        <w:top w:val="none" w:sz="0" w:space="0" w:color="auto"/>
        <w:left w:val="none" w:sz="0" w:space="0" w:color="auto"/>
        <w:bottom w:val="none" w:sz="0" w:space="0" w:color="auto"/>
        <w:right w:val="none" w:sz="0" w:space="0" w:color="auto"/>
      </w:divBdr>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 w:id="1499463805">
      <w:bodyDiv w:val="1"/>
      <w:marLeft w:val="0"/>
      <w:marRight w:val="0"/>
      <w:marTop w:val="0"/>
      <w:marBottom w:val="0"/>
      <w:divBdr>
        <w:top w:val="none" w:sz="0" w:space="0" w:color="auto"/>
        <w:left w:val="none" w:sz="0" w:space="0" w:color="auto"/>
        <w:bottom w:val="none" w:sz="0" w:space="0" w:color="auto"/>
        <w:right w:val="none" w:sz="0" w:space="0" w:color="auto"/>
      </w:divBdr>
    </w:div>
    <w:div w:id="1597784819">
      <w:bodyDiv w:val="1"/>
      <w:marLeft w:val="0"/>
      <w:marRight w:val="0"/>
      <w:marTop w:val="0"/>
      <w:marBottom w:val="0"/>
      <w:divBdr>
        <w:top w:val="none" w:sz="0" w:space="0" w:color="auto"/>
        <w:left w:val="none" w:sz="0" w:space="0" w:color="auto"/>
        <w:bottom w:val="none" w:sz="0" w:space="0" w:color="auto"/>
        <w:right w:val="none" w:sz="0" w:space="0" w:color="auto"/>
      </w:divBdr>
    </w:div>
    <w:div w:id="1883637892">
      <w:bodyDiv w:val="1"/>
      <w:marLeft w:val="0"/>
      <w:marRight w:val="0"/>
      <w:marTop w:val="0"/>
      <w:marBottom w:val="0"/>
      <w:divBdr>
        <w:top w:val="none" w:sz="0" w:space="0" w:color="auto"/>
        <w:left w:val="none" w:sz="0" w:space="0" w:color="auto"/>
        <w:bottom w:val="none" w:sz="0" w:space="0" w:color="auto"/>
        <w:right w:val="none" w:sz="0" w:space="0" w:color="auto"/>
      </w:divBdr>
      <w:divsChild>
        <w:div w:id="599676573">
          <w:marLeft w:val="0"/>
          <w:marRight w:val="0"/>
          <w:marTop w:val="0"/>
          <w:marBottom w:val="0"/>
          <w:divBdr>
            <w:top w:val="none" w:sz="0" w:space="0" w:color="auto"/>
            <w:left w:val="none" w:sz="0" w:space="0" w:color="auto"/>
            <w:bottom w:val="none" w:sz="0" w:space="0" w:color="auto"/>
            <w:right w:val="none" w:sz="0" w:space="0" w:color="auto"/>
          </w:divBdr>
        </w:div>
      </w:divsChild>
    </w:div>
    <w:div w:id="1904293425">
      <w:bodyDiv w:val="1"/>
      <w:marLeft w:val="0"/>
      <w:marRight w:val="0"/>
      <w:marTop w:val="0"/>
      <w:marBottom w:val="0"/>
      <w:divBdr>
        <w:top w:val="none" w:sz="0" w:space="0" w:color="auto"/>
        <w:left w:val="none" w:sz="0" w:space="0" w:color="auto"/>
        <w:bottom w:val="none" w:sz="0" w:space="0" w:color="auto"/>
        <w:right w:val="none" w:sz="0" w:space="0" w:color="auto"/>
      </w:divBdr>
      <w:divsChild>
        <w:div w:id="1895660619">
          <w:marLeft w:val="0"/>
          <w:marRight w:val="0"/>
          <w:marTop w:val="0"/>
          <w:marBottom w:val="0"/>
          <w:divBdr>
            <w:top w:val="none" w:sz="0" w:space="0" w:color="auto"/>
            <w:left w:val="none" w:sz="0" w:space="0" w:color="auto"/>
            <w:bottom w:val="none" w:sz="0" w:space="0" w:color="auto"/>
            <w:right w:val="none" w:sz="0" w:space="0" w:color="auto"/>
          </w:divBdr>
        </w:div>
      </w:divsChild>
    </w:div>
    <w:div w:id="2063092197">
      <w:bodyDiv w:val="1"/>
      <w:marLeft w:val="0"/>
      <w:marRight w:val="0"/>
      <w:marTop w:val="0"/>
      <w:marBottom w:val="0"/>
      <w:divBdr>
        <w:top w:val="none" w:sz="0" w:space="0" w:color="auto"/>
        <w:left w:val="none" w:sz="0" w:space="0" w:color="auto"/>
        <w:bottom w:val="none" w:sz="0" w:space="0" w:color="auto"/>
        <w:right w:val="none" w:sz="0" w:space="0" w:color="auto"/>
      </w:divBdr>
      <w:divsChild>
        <w:div w:id="18599252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png"/><Relationship Id="rId21" Type="http://schemas.openxmlformats.org/officeDocument/2006/relationships/image" Target="media/image6.jpeg"/><Relationship Id="rId63" Type="http://schemas.openxmlformats.org/officeDocument/2006/relationships/image" Target="media/image46.png"/><Relationship Id="rId159" Type="http://schemas.openxmlformats.org/officeDocument/2006/relationships/image" Target="media/image142.png"/><Relationship Id="rId170" Type="http://schemas.openxmlformats.org/officeDocument/2006/relationships/image" Target="media/image153.png"/><Relationship Id="rId226" Type="http://schemas.openxmlformats.org/officeDocument/2006/relationships/image" Target="media/image207.png"/><Relationship Id="rId268" Type="http://schemas.openxmlformats.org/officeDocument/2006/relationships/image" Target="media/image243.png"/><Relationship Id="rId32" Type="http://schemas.openxmlformats.org/officeDocument/2006/relationships/image" Target="media/image15.jpg"/><Relationship Id="rId74" Type="http://schemas.openxmlformats.org/officeDocument/2006/relationships/image" Target="media/image57.png"/><Relationship Id="rId128" Type="http://schemas.openxmlformats.org/officeDocument/2006/relationships/image" Target="media/image111.jpeg"/><Relationship Id="rId5" Type="http://schemas.openxmlformats.org/officeDocument/2006/relationships/webSettings" Target="webSettings.xml"/><Relationship Id="rId181" Type="http://schemas.openxmlformats.org/officeDocument/2006/relationships/image" Target="media/image164.png"/><Relationship Id="rId237" Type="http://schemas.openxmlformats.org/officeDocument/2006/relationships/image" Target="media/image218.png"/><Relationship Id="rId279" Type="http://schemas.openxmlformats.org/officeDocument/2006/relationships/hyperlink" Target="http://www.autel.com/jp" TargetMode="External"/><Relationship Id="rId43" Type="http://schemas.openxmlformats.org/officeDocument/2006/relationships/image" Target="media/image26.jpeg"/><Relationship Id="rId139" Type="http://schemas.openxmlformats.org/officeDocument/2006/relationships/image" Target="media/image122.png"/><Relationship Id="rId290" Type="http://schemas.openxmlformats.org/officeDocument/2006/relationships/footer" Target="footer6.xml"/><Relationship Id="rId85" Type="http://schemas.openxmlformats.org/officeDocument/2006/relationships/image" Target="media/image68.jpeg"/><Relationship Id="rId150" Type="http://schemas.openxmlformats.org/officeDocument/2006/relationships/image" Target="media/image133.jpeg"/><Relationship Id="rId192" Type="http://schemas.openxmlformats.org/officeDocument/2006/relationships/image" Target="media/image175.png"/><Relationship Id="rId206" Type="http://schemas.openxmlformats.org/officeDocument/2006/relationships/image" Target="media/image189.jpeg"/><Relationship Id="rId248" Type="http://schemas.openxmlformats.org/officeDocument/2006/relationships/image" Target="media/image228.png"/><Relationship Id="rId12" Type="http://schemas.openxmlformats.org/officeDocument/2006/relationships/header" Target="header2.xml"/><Relationship Id="rId33" Type="http://schemas.openxmlformats.org/officeDocument/2006/relationships/image" Target="media/image16.jpg"/><Relationship Id="rId108" Type="http://schemas.openxmlformats.org/officeDocument/2006/relationships/image" Target="media/image91.png"/><Relationship Id="rId129" Type="http://schemas.openxmlformats.org/officeDocument/2006/relationships/image" Target="media/image112.jpeg"/><Relationship Id="rId280" Type="http://schemas.openxmlformats.org/officeDocument/2006/relationships/hyperlink" Target="mailto:ausupport@autel.com" TargetMode="External"/><Relationship Id="rId54" Type="http://schemas.openxmlformats.org/officeDocument/2006/relationships/image" Target="media/image37.jpeg"/><Relationship Id="rId75" Type="http://schemas.openxmlformats.org/officeDocument/2006/relationships/image" Target="media/image58.png"/><Relationship Id="rId96" Type="http://schemas.openxmlformats.org/officeDocument/2006/relationships/image" Target="media/image79.png"/><Relationship Id="rId140" Type="http://schemas.openxmlformats.org/officeDocument/2006/relationships/image" Target="media/image123.png"/><Relationship Id="rId161" Type="http://schemas.openxmlformats.org/officeDocument/2006/relationships/image" Target="media/image144.png"/><Relationship Id="rId182" Type="http://schemas.openxmlformats.org/officeDocument/2006/relationships/image" Target="media/image165.jpeg"/><Relationship Id="rId217" Type="http://schemas.openxmlformats.org/officeDocument/2006/relationships/image" Target="media/image198.jpeg"/><Relationship Id="rId6" Type="http://schemas.openxmlformats.org/officeDocument/2006/relationships/footnotes" Target="footnotes.xml"/><Relationship Id="rId238" Type="http://schemas.openxmlformats.org/officeDocument/2006/relationships/image" Target="media/image219.png"/><Relationship Id="rId259" Type="http://schemas.openxmlformats.org/officeDocument/2006/relationships/image" Target="media/image239.png"/><Relationship Id="rId23" Type="http://schemas.openxmlformats.org/officeDocument/2006/relationships/hyperlink" Target="mailto:support@autel.com" TargetMode="External"/><Relationship Id="rId119" Type="http://schemas.openxmlformats.org/officeDocument/2006/relationships/image" Target="media/image102.png"/><Relationship Id="rId270" Type="http://schemas.openxmlformats.org/officeDocument/2006/relationships/hyperlink" Target="http://pro.autel.com" TargetMode="External"/><Relationship Id="rId291" Type="http://schemas.openxmlformats.org/officeDocument/2006/relationships/footer" Target="footer7.xml"/><Relationship Id="rId44" Type="http://schemas.openxmlformats.org/officeDocument/2006/relationships/image" Target="media/image27.jpeg"/><Relationship Id="rId65" Type="http://schemas.openxmlformats.org/officeDocument/2006/relationships/image" Target="media/image48.png"/><Relationship Id="rId86" Type="http://schemas.openxmlformats.org/officeDocument/2006/relationships/image" Target="media/image69.png"/><Relationship Id="rId130" Type="http://schemas.openxmlformats.org/officeDocument/2006/relationships/image" Target="media/image113.jpeg"/><Relationship Id="rId151" Type="http://schemas.openxmlformats.org/officeDocument/2006/relationships/image" Target="media/image134.jpeg"/><Relationship Id="rId172" Type="http://schemas.openxmlformats.org/officeDocument/2006/relationships/image" Target="media/image155.png"/><Relationship Id="rId193" Type="http://schemas.openxmlformats.org/officeDocument/2006/relationships/image" Target="media/image176.png"/><Relationship Id="rId207" Type="http://schemas.openxmlformats.org/officeDocument/2006/relationships/hyperlink" Target="https://cloud-us.autel.com" TargetMode="External"/><Relationship Id="rId228" Type="http://schemas.openxmlformats.org/officeDocument/2006/relationships/image" Target="media/image209.png"/><Relationship Id="rId249" Type="http://schemas.openxmlformats.org/officeDocument/2006/relationships/image" Target="media/image229.png"/><Relationship Id="rId13" Type="http://schemas.openxmlformats.org/officeDocument/2006/relationships/footer" Target="footer1.xml"/><Relationship Id="rId109" Type="http://schemas.openxmlformats.org/officeDocument/2006/relationships/image" Target="media/image92.png"/><Relationship Id="rId260" Type="http://schemas.openxmlformats.org/officeDocument/2006/relationships/image" Target="media/image240.png"/><Relationship Id="rId281" Type="http://schemas.openxmlformats.org/officeDocument/2006/relationships/hyperlink" Target="mailto:imea-support@autel.com" TargetMode="External"/><Relationship Id="rId34" Type="http://schemas.openxmlformats.org/officeDocument/2006/relationships/image" Target="media/image17.jpeg"/><Relationship Id="rId55" Type="http://schemas.openxmlformats.org/officeDocument/2006/relationships/image" Target="media/image38.png"/><Relationship Id="rId76" Type="http://schemas.openxmlformats.org/officeDocument/2006/relationships/image" Target="media/image59.png"/><Relationship Id="rId97" Type="http://schemas.openxmlformats.org/officeDocument/2006/relationships/image" Target="media/image80.png"/><Relationship Id="rId120" Type="http://schemas.openxmlformats.org/officeDocument/2006/relationships/image" Target="media/image103.png"/><Relationship Id="rId141" Type="http://schemas.openxmlformats.org/officeDocument/2006/relationships/image" Target="media/image124.png"/><Relationship Id="rId7" Type="http://schemas.openxmlformats.org/officeDocument/2006/relationships/endnotes" Target="endnotes.xml"/><Relationship Id="rId162" Type="http://schemas.openxmlformats.org/officeDocument/2006/relationships/image" Target="media/image145.png"/><Relationship Id="rId183" Type="http://schemas.openxmlformats.org/officeDocument/2006/relationships/image" Target="media/image166.png"/><Relationship Id="rId218" Type="http://schemas.openxmlformats.org/officeDocument/2006/relationships/image" Target="media/image199.jpeg"/><Relationship Id="rId239" Type="http://schemas.openxmlformats.org/officeDocument/2006/relationships/image" Target="media/image220.png"/><Relationship Id="rId250" Type="http://schemas.openxmlformats.org/officeDocument/2006/relationships/image" Target="media/image230.jpeg"/><Relationship Id="rId271" Type="http://schemas.openxmlformats.org/officeDocument/2006/relationships/image" Target="media/image245.png"/><Relationship Id="rId292" Type="http://schemas.openxmlformats.org/officeDocument/2006/relationships/fontTable" Target="fontTable.xml"/><Relationship Id="rId24" Type="http://schemas.openxmlformats.org/officeDocument/2006/relationships/image" Target="media/image8.jpeg"/><Relationship Id="rId45" Type="http://schemas.openxmlformats.org/officeDocument/2006/relationships/image" Target="media/image28.jpeg"/><Relationship Id="rId66" Type="http://schemas.openxmlformats.org/officeDocument/2006/relationships/image" Target="media/image49.png"/><Relationship Id="rId87" Type="http://schemas.openxmlformats.org/officeDocument/2006/relationships/image" Target="media/image70.png"/><Relationship Id="rId110" Type="http://schemas.openxmlformats.org/officeDocument/2006/relationships/image" Target="media/image93.png"/><Relationship Id="rId131" Type="http://schemas.openxmlformats.org/officeDocument/2006/relationships/image" Target="media/image114.jpeg"/><Relationship Id="rId152" Type="http://schemas.openxmlformats.org/officeDocument/2006/relationships/image" Target="media/image135.jpeg"/><Relationship Id="rId173" Type="http://schemas.openxmlformats.org/officeDocument/2006/relationships/image" Target="media/image156.png"/><Relationship Id="rId194" Type="http://schemas.openxmlformats.org/officeDocument/2006/relationships/image" Target="media/image177.jpeg"/><Relationship Id="rId208" Type="http://schemas.openxmlformats.org/officeDocument/2006/relationships/hyperlink" Target="https://cloud-eu.autel.com" TargetMode="External"/><Relationship Id="rId229" Type="http://schemas.openxmlformats.org/officeDocument/2006/relationships/image" Target="media/image210.jpeg"/><Relationship Id="rId240" Type="http://schemas.openxmlformats.org/officeDocument/2006/relationships/image" Target="media/image221.png"/><Relationship Id="rId261" Type="http://schemas.openxmlformats.org/officeDocument/2006/relationships/image" Target="media/image241.png"/><Relationship Id="rId14" Type="http://schemas.openxmlformats.org/officeDocument/2006/relationships/footer" Target="footer2.xml"/><Relationship Id="rId35" Type="http://schemas.openxmlformats.org/officeDocument/2006/relationships/image" Target="media/image18.png"/><Relationship Id="rId56" Type="http://schemas.openxmlformats.org/officeDocument/2006/relationships/image" Target="media/image39.png"/><Relationship Id="rId77" Type="http://schemas.openxmlformats.org/officeDocument/2006/relationships/image" Target="media/image60.png"/><Relationship Id="rId100" Type="http://schemas.openxmlformats.org/officeDocument/2006/relationships/image" Target="media/image83.png"/><Relationship Id="rId282" Type="http://schemas.openxmlformats.org/officeDocument/2006/relationships/hyperlink" Target="http://www.autel.com" TargetMode="External"/><Relationship Id="rId8" Type="http://schemas.openxmlformats.org/officeDocument/2006/relationships/image" Target="media/image1.png"/><Relationship Id="rId98" Type="http://schemas.openxmlformats.org/officeDocument/2006/relationships/image" Target="media/image81.png"/><Relationship Id="rId121" Type="http://schemas.openxmlformats.org/officeDocument/2006/relationships/image" Target="media/image104.png"/><Relationship Id="rId142" Type="http://schemas.openxmlformats.org/officeDocument/2006/relationships/image" Target="media/image125.png"/><Relationship Id="rId163" Type="http://schemas.openxmlformats.org/officeDocument/2006/relationships/image" Target="media/image146.png"/><Relationship Id="rId184" Type="http://schemas.openxmlformats.org/officeDocument/2006/relationships/image" Target="media/image167.png"/><Relationship Id="rId219" Type="http://schemas.openxmlformats.org/officeDocument/2006/relationships/image" Target="media/image200.jpeg"/><Relationship Id="rId230" Type="http://schemas.openxmlformats.org/officeDocument/2006/relationships/image" Target="media/image211.jpeg"/><Relationship Id="rId251" Type="http://schemas.openxmlformats.org/officeDocument/2006/relationships/image" Target="media/image231.jpeg"/><Relationship Id="rId25" Type="http://schemas.openxmlformats.org/officeDocument/2006/relationships/image" Target="media/image9.jpeg"/><Relationship Id="rId46" Type="http://schemas.openxmlformats.org/officeDocument/2006/relationships/image" Target="media/image29.jpeg"/><Relationship Id="rId67" Type="http://schemas.openxmlformats.org/officeDocument/2006/relationships/image" Target="media/image50.png"/><Relationship Id="rId272" Type="http://schemas.openxmlformats.org/officeDocument/2006/relationships/hyperlink" Target="mailto:support@autel.com" TargetMode="External"/><Relationship Id="rId293" Type="http://schemas.openxmlformats.org/officeDocument/2006/relationships/theme" Target="theme/theme1.xml"/><Relationship Id="rId88" Type="http://schemas.openxmlformats.org/officeDocument/2006/relationships/image" Target="media/image71.png"/><Relationship Id="rId111" Type="http://schemas.openxmlformats.org/officeDocument/2006/relationships/image" Target="media/image94.jpeg"/><Relationship Id="rId132" Type="http://schemas.openxmlformats.org/officeDocument/2006/relationships/image" Target="media/image115.jpeg"/><Relationship Id="rId153" Type="http://schemas.openxmlformats.org/officeDocument/2006/relationships/image" Target="media/image136.jpeg"/><Relationship Id="rId174" Type="http://schemas.openxmlformats.org/officeDocument/2006/relationships/image" Target="media/image157.png"/><Relationship Id="rId195" Type="http://schemas.openxmlformats.org/officeDocument/2006/relationships/image" Target="media/image178.jpeg"/><Relationship Id="rId209" Type="http://schemas.openxmlformats.org/officeDocument/2006/relationships/image" Target="media/image190.jpeg"/><Relationship Id="rId220" Type="http://schemas.openxmlformats.org/officeDocument/2006/relationships/image" Target="media/image201.jpeg"/><Relationship Id="rId241" Type="http://schemas.openxmlformats.org/officeDocument/2006/relationships/image" Target="media/image222.png"/><Relationship Id="rId15" Type="http://schemas.openxmlformats.org/officeDocument/2006/relationships/header" Target="header3.xml"/><Relationship Id="rId36" Type="http://schemas.openxmlformats.org/officeDocument/2006/relationships/image" Target="media/image19.jpeg"/><Relationship Id="rId57" Type="http://schemas.openxmlformats.org/officeDocument/2006/relationships/image" Target="media/image40.png"/><Relationship Id="rId262" Type="http://schemas.openxmlformats.org/officeDocument/2006/relationships/header" Target="header4.xml"/><Relationship Id="rId283" Type="http://schemas.openxmlformats.org/officeDocument/2006/relationships/hyperlink" Target="mailto:latsupport@autel.com" TargetMode="External"/><Relationship Id="rId78" Type="http://schemas.openxmlformats.org/officeDocument/2006/relationships/image" Target="media/image61.jpeg"/><Relationship Id="rId99" Type="http://schemas.openxmlformats.org/officeDocument/2006/relationships/image" Target="media/image82.png"/><Relationship Id="rId101" Type="http://schemas.openxmlformats.org/officeDocument/2006/relationships/image" Target="media/image84.jpeg"/><Relationship Id="rId122" Type="http://schemas.openxmlformats.org/officeDocument/2006/relationships/image" Target="media/image105.png"/><Relationship Id="rId143" Type="http://schemas.openxmlformats.org/officeDocument/2006/relationships/image" Target="media/image126.jpeg"/><Relationship Id="rId164" Type="http://schemas.openxmlformats.org/officeDocument/2006/relationships/image" Target="media/image147.png"/><Relationship Id="rId185" Type="http://schemas.openxmlformats.org/officeDocument/2006/relationships/image" Target="media/image168.png"/><Relationship Id="rId9" Type="http://schemas.openxmlformats.org/officeDocument/2006/relationships/image" Target="media/image2.svg"/><Relationship Id="rId210" Type="http://schemas.openxmlformats.org/officeDocument/2006/relationships/image" Target="media/image191.jpeg"/><Relationship Id="rId26" Type="http://schemas.openxmlformats.org/officeDocument/2006/relationships/image" Target="media/image10.jpeg"/><Relationship Id="rId231" Type="http://schemas.openxmlformats.org/officeDocument/2006/relationships/image" Target="media/image212.png"/><Relationship Id="rId252" Type="http://schemas.openxmlformats.org/officeDocument/2006/relationships/image" Target="media/image232.png"/><Relationship Id="rId273" Type="http://schemas.openxmlformats.org/officeDocument/2006/relationships/hyperlink" Target="http://www.autel.com" TargetMode="External"/><Relationship Id="rId47" Type="http://schemas.openxmlformats.org/officeDocument/2006/relationships/image" Target="media/image30.png"/><Relationship Id="rId68" Type="http://schemas.openxmlformats.org/officeDocument/2006/relationships/image" Target="media/image51.png"/><Relationship Id="rId89" Type="http://schemas.openxmlformats.org/officeDocument/2006/relationships/image" Target="media/image72.png"/><Relationship Id="rId112" Type="http://schemas.openxmlformats.org/officeDocument/2006/relationships/image" Target="media/image95.png"/><Relationship Id="rId133" Type="http://schemas.openxmlformats.org/officeDocument/2006/relationships/image" Target="media/image116.jpeg"/><Relationship Id="rId154" Type="http://schemas.openxmlformats.org/officeDocument/2006/relationships/image" Target="media/image137.jpeg"/><Relationship Id="rId175" Type="http://schemas.openxmlformats.org/officeDocument/2006/relationships/image" Target="media/image158.png"/><Relationship Id="rId196" Type="http://schemas.openxmlformats.org/officeDocument/2006/relationships/image" Target="media/image179.png"/><Relationship Id="rId200" Type="http://schemas.openxmlformats.org/officeDocument/2006/relationships/image" Target="media/image183.png"/><Relationship Id="rId16" Type="http://schemas.openxmlformats.org/officeDocument/2006/relationships/footer" Target="footer3.xml"/><Relationship Id="rId221" Type="http://schemas.openxmlformats.org/officeDocument/2006/relationships/image" Target="media/image202.jpeg"/><Relationship Id="rId242" Type="http://schemas.openxmlformats.org/officeDocument/2006/relationships/image" Target="media/image223.png"/><Relationship Id="rId263" Type="http://schemas.openxmlformats.org/officeDocument/2006/relationships/header" Target="header5.xml"/><Relationship Id="rId284" Type="http://schemas.openxmlformats.org/officeDocument/2006/relationships/hyperlink" Target="mailto:brsupport@autel.com" TargetMode="External"/><Relationship Id="rId37" Type="http://schemas.openxmlformats.org/officeDocument/2006/relationships/image" Target="media/image20.jpeg"/><Relationship Id="rId58" Type="http://schemas.openxmlformats.org/officeDocument/2006/relationships/image" Target="media/image41.png"/><Relationship Id="rId79" Type="http://schemas.openxmlformats.org/officeDocument/2006/relationships/image" Target="media/image62.jpeg"/><Relationship Id="rId102" Type="http://schemas.openxmlformats.org/officeDocument/2006/relationships/image" Target="media/image85.png"/><Relationship Id="rId123" Type="http://schemas.openxmlformats.org/officeDocument/2006/relationships/image" Target="media/image106.png"/><Relationship Id="rId144" Type="http://schemas.openxmlformats.org/officeDocument/2006/relationships/image" Target="media/image127.jpeg"/><Relationship Id="rId90" Type="http://schemas.openxmlformats.org/officeDocument/2006/relationships/image" Target="media/image73.png"/><Relationship Id="rId165" Type="http://schemas.openxmlformats.org/officeDocument/2006/relationships/image" Target="media/image148.png"/><Relationship Id="rId186" Type="http://schemas.openxmlformats.org/officeDocument/2006/relationships/image" Target="media/image169.jpeg"/><Relationship Id="rId211" Type="http://schemas.openxmlformats.org/officeDocument/2006/relationships/image" Target="media/image192.jpeg"/><Relationship Id="rId232" Type="http://schemas.openxmlformats.org/officeDocument/2006/relationships/image" Target="media/image213.png"/><Relationship Id="rId253" Type="http://schemas.openxmlformats.org/officeDocument/2006/relationships/image" Target="media/image233.png"/><Relationship Id="rId274" Type="http://schemas.openxmlformats.org/officeDocument/2006/relationships/hyperlink" Target="mailto:ussupport@autel.com" TargetMode="External"/><Relationship Id="rId27" Type="http://schemas.openxmlformats.org/officeDocument/2006/relationships/footer" Target="footer4.xml"/><Relationship Id="rId48" Type="http://schemas.openxmlformats.org/officeDocument/2006/relationships/image" Target="media/image31.jpeg"/><Relationship Id="rId69" Type="http://schemas.openxmlformats.org/officeDocument/2006/relationships/image" Target="media/image52.png"/><Relationship Id="rId113" Type="http://schemas.openxmlformats.org/officeDocument/2006/relationships/image" Target="media/image96.png"/><Relationship Id="rId134" Type="http://schemas.openxmlformats.org/officeDocument/2006/relationships/image" Target="media/image117.png"/><Relationship Id="rId80" Type="http://schemas.openxmlformats.org/officeDocument/2006/relationships/image" Target="media/image63.jpeg"/><Relationship Id="rId155" Type="http://schemas.openxmlformats.org/officeDocument/2006/relationships/image" Target="media/image138.png"/><Relationship Id="rId176" Type="http://schemas.openxmlformats.org/officeDocument/2006/relationships/image" Target="media/image159.png"/><Relationship Id="rId197" Type="http://schemas.openxmlformats.org/officeDocument/2006/relationships/image" Target="media/image180.png"/><Relationship Id="rId201" Type="http://schemas.openxmlformats.org/officeDocument/2006/relationships/image" Target="media/image184.png"/><Relationship Id="rId222" Type="http://schemas.openxmlformats.org/officeDocument/2006/relationships/image" Target="media/image203.jpeg"/><Relationship Id="rId243" Type="http://schemas.openxmlformats.org/officeDocument/2006/relationships/image" Target="media/image224.png"/><Relationship Id="rId264" Type="http://schemas.openxmlformats.org/officeDocument/2006/relationships/image" Target="media/image242.png"/><Relationship Id="rId285" Type="http://schemas.openxmlformats.org/officeDocument/2006/relationships/hyperlink" Target="http://www.autel.com/br" TargetMode="External"/><Relationship Id="rId17" Type="http://schemas.openxmlformats.org/officeDocument/2006/relationships/image" Target="media/image4.png"/><Relationship Id="rId38" Type="http://schemas.openxmlformats.org/officeDocument/2006/relationships/image" Target="media/image21.jpeg"/><Relationship Id="rId59" Type="http://schemas.openxmlformats.org/officeDocument/2006/relationships/image" Target="media/image42.png"/><Relationship Id="rId103" Type="http://schemas.openxmlformats.org/officeDocument/2006/relationships/image" Target="media/image86.jpeg"/><Relationship Id="rId124" Type="http://schemas.openxmlformats.org/officeDocument/2006/relationships/image" Target="media/image107.png"/><Relationship Id="rId70" Type="http://schemas.openxmlformats.org/officeDocument/2006/relationships/image" Target="media/image53.png"/><Relationship Id="rId91" Type="http://schemas.openxmlformats.org/officeDocument/2006/relationships/image" Target="media/image74.png"/><Relationship Id="rId145" Type="http://schemas.openxmlformats.org/officeDocument/2006/relationships/image" Target="media/image128.jpeg"/><Relationship Id="rId166" Type="http://schemas.openxmlformats.org/officeDocument/2006/relationships/image" Target="media/image149.png"/><Relationship Id="rId187" Type="http://schemas.openxmlformats.org/officeDocument/2006/relationships/image" Target="media/image170.png"/><Relationship Id="rId1" Type="http://schemas.openxmlformats.org/officeDocument/2006/relationships/customXml" Target="../customXml/item1.xml"/><Relationship Id="rId212" Type="http://schemas.openxmlformats.org/officeDocument/2006/relationships/image" Target="media/image193.jpeg"/><Relationship Id="rId233" Type="http://schemas.openxmlformats.org/officeDocument/2006/relationships/image" Target="media/image214.jpeg"/><Relationship Id="rId254" Type="http://schemas.openxmlformats.org/officeDocument/2006/relationships/image" Target="media/image234.png"/><Relationship Id="rId28" Type="http://schemas.openxmlformats.org/officeDocument/2006/relationships/image" Target="media/image11.jpg"/><Relationship Id="rId49" Type="http://schemas.openxmlformats.org/officeDocument/2006/relationships/image" Target="media/image32.jpeg"/><Relationship Id="rId114" Type="http://schemas.openxmlformats.org/officeDocument/2006/relationships/image" Target="media/image97.jpeg"/><Relationship Id="rId275" Type="http://schemas.openxmlformats.org/officeDocument/2006/relationships/hyperlink" Target="http://www.autel.com/us" TargetMode="External"/><Relationship Id="rId60" Type="http://schemas.openxmlformats.org/officeDocument/2006/relationships/image" Target="media/image43.png"/><Relationship Id="rId81" Type="http://schemas.openxmlformats.org/officeDocument/2006/relationships/image" Target="media/image64.jpeg"/><Relationship Id="rId135" Type="http://schemas.openxmlformats.org/officeDocument/2006/relationships/image" Target="media/image118.jpeg"/><Relationship Id="rId156" Type="http://schemas.openxmlformats.org/officeDocument/2006/relationships/image" Target="media/image139.png"/><Relationship Id="rId177" Type="http://schemas.openxmlformats.org/officeDocument/2006/relationships/image" Target="media/image160.png"/><Relationship Id="rId198" Type="http://schemas.openxmlformats.org/officeDocument/2006/relationships/image" Target="media/image181.png"/><Relationship Id="rId202" Type="http://schemas.openxmlformats.org/officeDocument/2006/relationships/image" Target="media/image185.png"/><Relationship Id="rId223" Type="http://schemas.openxmlformats.org/officeDocument/2006/relationships/image" Target="media/image204.jpeg"/><Relationship Id="rId244" Type="http://schemas.openxmlformats.org/officeDocument/2006/relationships/image" Target="media/image225.png"/><Relationship Id="rId18" Type="http://schemas.openxmlformats.org/officeDocument/2006/relationships/image" Target="media/image5.jpeg"/><Relationship Id="rId39" Type="http://schemas.openxmlformats.org/officeDocument/2006/relationships/image" Target="media/image22.jpeg"/><Relationship Id="rId265" Type="http://schemas.openxmlformats.org/officeDocument/2006/relationships/hyperlink" Target="http://www.teamviewer.com" TargetMode="External"/><Relationship Id="rId286" Type="http://schemas.openxmlformats.org/officeDocument/2006/relationships/hyperlink" Target="http://www.autel.com" TargetMode="External"/><Relationship Id="rId50" Type="http://schemas.openxmlformats.org/officeDocument/2006/relationships/image" Target="media/image33.jpeg"/><Relationship Id="rId104" Type="http://schemas.openxmlformats.org/officeDocument/2006/relationships/image" Target="media/image87.jpeg"/><Relationship Id="rId125" Type="http://schemas.openxmlformats.org/officeDocument/2006/relationships/image" Target="media/image108.jpeg"/><Relationship Id="rId146" Type="http://schemas.openxmlformats.org/officeDocument/2006/relationships/image" Target="media/image129.jpeg"/><Relationship Id="rId167" Type="http://schemas.openxmlformats.org/officeDocument/2006/relationships/image" Target="media/image150.png"/><Relationship Id="rId188" Type="http://schemas.openxmlformats.org/officeDocument/2006/relationships/image" Target="media/image171.png"/><Relationship Id="rId71" Type="http://schemas.openxmlformats.org/officeDocument/2006/relationships/image" Target="media/image54.png"/><Relationship Id="rId92" Type="http://schemas.openxmlformats.org/officeDocument/2006/relationships/image" Target="media/image75.jpeg"/><Relationship Id="rId213" Type="http://schemas.openxmlformats.org/officeDocument/2006/relationships/image" Target="media/image194.jpeg"/><Relationship Id="rId234" Type="http://schemas.openxmlformats.org/officeDocument/2006/relationships/image" Target="media/image215.tmp"/><Relationship Id="rId2" Type="http://schemas.openxmlformats.org/officeDocument/2006/relationships/numbering" Target="numbering.xml"/><Relationship Id="rId29" Type="http://schemas.openxmlformats.org/officeDocument/2006/relationships/image" Target="media/image12.jpg"/><Relationship Id="rId255" Type="http://schemas.openxmlformats.org/officeDocument/2006/relationships/image" Target="media/image235.png"/><Relationship Id="rId276" Type="http://schemas.openxmlformats.org/officeDocument/2006/relationships/hyperlink" Target="mailto:support.eu@autel.com" TargetMode="External"/><Relationship Id="rId40" Type="http://schemas.openxmlformats.org/officeDocument/2006/relationships/image" Target="media/image23.png"/><Relationship Id="rId115" Type="http://schemas.openxmlformats.org/officeDocument/2006/relationships/image" Target="media/image98.jpeg"/><Relationship Id="rId136" Type="http://schemas.openxmlformats.org/officeDocument/2006/relationships/image" Target="media/image119.png"/><Relationship Id="rId157" Type="http://schemas.openxmlformats.org/officeDocument/2006/relationships/image" Target="media/image140.jpeg"/><Relationship Id="rId178" Type="http://schemas.openxmlformats.org/officeDocument/2006/relationships/image" Target="media/image161.png"/><Relationship Id="rId61" Type="http://schemas.openxmlformats.org/officeDocument/2006/relationships/image" Target="media/image44.png"/><Relationship Id="rId82" Type="http://schemas.openxmlformats.org/officeDocument/2006/relationships/image" Target="media/image65.png"/><Relationship Id="rId199" Type="http://schemas.openxmlformats.org/officeDocument/2006/relationships/image" Target="media/image182.png"/><Relationship Id="rId203" Type="http://schemas.openxmlformats.org/officeDocument/2006/relationships/image" Target="media/image186.jpeg"/><Relationship Id="rId19" Type="http://schemas.openxmlformats.org/officeDocument/2006/relationships/hyperlink" Target="http://pro.autel.com" TargetMode="External"/><Relationship Id="rId224" Type="http://schemas.openxmlformats.org/officeDocument/2006/relationships/image" Target="media/image205.jpeg"/><Relationship Id="rId245" Type="http://schemas.openxmlformats.org/officeDocument/2006/relationships/image" Target="media/image226.png"/><Relationship Id="rId266" Type="http://schemas.openxmlformats.org/officeDocument/2006/relationships/header" Target="header6.xml"/><Relationship Id="rId287" Type="http://schemas.openxmlformats.org/officeDocument/2006/relationships/image" Target="media/image246.png"/><Relationship Id="rId30" Type="http://schemas.openxmlformats.org/officeDocument/2006/relationships/image" Target="media/image13.jpg"/><Relationship Id="rId105" Type="http://schemas.openxmlformats.org/officeDocument/2006/relationships/image" Target="media/image88.png"/><Relationship Id="rId126" Type="http://schemas.openxmlformats.org/officeDocument/2006/relationships/image" Target="media/image109.jpeg"/><Relationship Id="rId147" Type="http://schemas.openxmlformats.org/officeDocument/2006/relationships/image" Target="media/image130.jpeg"/><Relationship Id="rId168" Type="http://schemas.openxmlformats.org/officeDocument/2006/relationships/image" Target="media/image151.png"/><Relationship Id="rId51" Type="http://schemas.openxmlformats.org/officeDocument/2006/relationships/image" Target="media/image34.png"/><Relationship Id="rId72" Type="http://schemas.openxmlformats.org/officeDocument/2006/relationships/image" Target="media/image55.png"/><Relationship Id="rId93" Type="http://schemas.openxmlformats.org/officeDocument/2006/relationships/image" Target="media/image76.jpeg"/><Relationship Id="rId189" Type="http://schemas.openxmlformats.org/officeDocument/2006/relationships/image" Target="media/image172.png"/><Relationship Id="rId3" Type="http://schemas.openxmlformats.org/officeDocument/2006/relationships/styles" Target="styles.xml"/><Relationship Id="rId214" Type="http://schemas.openxmlformats.org/officeDocument/2006/relationships/image" Target="media/image195.jpeg"/><Relationship Id="rId235" Type="http://schemas.openxmlformats.org/officeDocument/2006/relationships/image" Target="media/image216.png"/><Relationship Id="rId256" Type="http://schemas.openxmlformats.org/officeDocument/2006/relationships/image" Target="media/image236.png"/><Relationship Id="rId277" Type="http://schemas.openxmlformats.org/officeDocument/2006/relationships/hyperlink" Target="http://www.autel.eu" TargetMode="External"/><Relationship Id="rId116" Type="http://schemas.openxmlformats.org/officeDocument/2006/relationships/image" Target="media/image99.jpeg"/><Relationship Id="rId137" Type="http://schemas.openxmlformats.org/officeDocument/2006/relationships/image" Target="media/image120.jpeg"/><Relationship Id="rId158" Type="http://schemas.openxmlformats.org/officeDocument/2006/relationships/image" Target="media/image141.jpeg"/><Relationship Id="rId20" Type="http://schemas.openxmlformats.org/officeDocument/2006/relationships/hyperlink" Target="http://www.autel.com" TargetMode="External"/><Relationship Id="rId41" Type="http://schemas.openxmlformats.org/officeDocument/2006/relationships/image" Target="media/image24.png"/><Relationship Id="rId62" Type="http://schemas.openxmlformats.org/officeDocument/2006/relationships/image" Target="media/image45.png"/><Relationship Id="rId83" Type="http://schemas.openxmlformats.org/officeDocument/2006/relationships/image" Target="media/image66.png"/><Relationship Id="rId179" Type="http://schemas.openxmlformats.org/officeDocument/2006/relationships/image" Target="media/image162.png"/><Relationship Id="rId190" Type="http://schemas.openxmlformats.org/officeDocument/2006/relationships/image" Target="media/image173.png"/><Relationship Id="rId204" Type="http://schemas.openxmlformats.org/officeDocument/2006/relationships/image" Target="media/image187.jpeg"/><Relationship Id="rId225" Type="http://schemas.openxmlformats.org/officeDocument/2006/relationships/image" Target="media/image206.jpeg"/><Relationship Id="rId246" Type="http://schemas.openxmlformats.org/officeDocument/2006/relationships/hyperlink" Target="http://www.autel.com" TargetMode="External"/><Relationship Id="rId267" Type="http://schemas.openxmlformats.org/officeDocument/2006/relationships/header" Target="header7.xml"/><Relationship Id="rId288" Type="http://schemas.openxmlformats.org/officeDocument/2006/relationships/hyperlink" Target="https://apps.fcc.gov/oetcf/eas/reports/GenericSearch.cfm" TargetMode="External"/><Relationship Id="rId106" Type="http://schemas.openxmlformats.org/officeDocument/2006/relationships/image" Target="media/image89.png"/><Relationship Id="rId127" Type="http://schemas.openxmlformats.org/officeDocument/2006/relationships/image" Target="media/image110.jpeg"/><Relationship Id="rId10" Type="http://schemas.openxmlformats.org/officeDocument/2006/relationships/image" Target="media/image3.jpeg"/><Relationship Id="rId31" Type="http://schemas.openxmlformats.org/officeDocument/2006/relationships/image" Target="media/image14.jpg"/><Relationship Id="rId52" Type="http://schemas.openxmlformats.org/officeDocument/2006/relationships/image" Target="media/image35.png"/><Relationship Id="rId73" Type="http://schemas.openxmlformats.org/officeDocument/2006/relationships/image" Target="media/image56.png"/><Relationship Id="rId94" Type="http://schemas.openxmlformats.org/officeDocument/2006/relationships/image" Target="media/image77.jpeg"/><Relationship Id="rId148" Type="http://schemas.openxmlformats.org/officeDocument/2006/relationships/image" Target="media/image131.jpeg"/><Relationship Id="rId169" Type="http://schemas.openxmlformats.org/officeDocument/2006/relationships/image" Target="media/image152.png"/><Relationship Id="rId4" Type="http://schemas.openxmlformats.org/officeDocument/2006/relationships/settings" Target="settings.xml"/><Relationship Id="rId180" Type="http://schemas.openxmlformats.org/officeDocument/2006/relationships/image" Target="media/image163.png"/><Relationship Id="rId215" Type="http://schemas.openxmlformats.org/officeDocument/2006/relationships/image" Target="media/image196.jpeg"/><Relationship Id="rId236" Type="http://schemas.openxmlformats.org/officeDocument/2006/relationships/image" Target="media/image217.png"/><Relationship Id="rId257" Type="http://schemas.openxmlformats.org/officeDocument/2006/relationships/image" Target="media/image237.png"/><Relationship Id="rId278" Type="http://schemas.openxmlformats.org/officeDocument/2006/relationships/hyperlink" Target="mailto:support.jp@autel.com" TargetMode="External"/><Relationship Id="rId42" Type="http://schemas.openxmlformats.org/officeDocument/2006/relationships/image" Target="media/image25.png"/><Relationship Id="rId84" Type="http://schemas.openxmlformats.org/officeDocument/2006/relationships/image" Target="media/image67.png"/><Relationship Id="rId138" Type="http://schemas.openxmlformats.org/officeDocument/2006/relationships/image" Target="media/image121.jpe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27.png"/><Relationship Id="rId107" Type="http://schemas.openxmlformats.org/officeDocument/2006/relationships/image" Target="media/image90.png"/><Relationship Id="rId289" Type="http://schemas.openxmlformats.org/officeDocument/2006/relationships/footer" Target="footer5.xml"/><Relationship Id="rId11" Type="http://schemas.openxmlformats.org/officeDocument/2006/relationships/header" Target="header1.xml"/><Relationship Id="rId53" Type="http://schemas.openxmlformats.org/officeDocument/2006/relationships/image" Target="media/image36.png"/><Relationship Id="rId149" Type="http://schemas.openxmlformats.org/officeDocument/2006/relationships/image" Target="media/image132.jpeg"/><Relationship Id="rId95" Type="http://schemas.openxmlformats.org/officeDocument/2006/relationships/image" Target="media/image78.jpeg"/><Relationship Id="rId160" Type="http://schemas.openxmlformats.org/officeDocument/2006/relationships/image" Target="media/image143.jpeg"/><Relationship Id="rId216" Type="http://schemas.openxmlformats.org/officeDocument/2006/relationships/image" Target="media/image197.jpeg"/><Relationship Id="rId258" Type="http://schemas.openxmlformats.org/officeDocument/2006/relationships/image" Target="media/image238.png"/><Relationship Id="rId22" Type="http://schemas.openxmlformats.org/officeDocument/2006/relationships/image" Target="media/image7.jpeg"/><Relationship Id="rId64" Type="http://schemas.openxmlformats.org/officeDocument/2006/relationships/image" Target="media/image47.png"/><Relationship Id="rId118" Type="http://schemas.openxmlformats.org/officeDocument/2006/relationships/image" Target="media/image101.png"/><Relationship Id="rId171" Type="http://schemas.openxmlformats.org/officeDocument/2006/relationships/image" Target="media/image154.png"/><Relationship Id="rId227" Type="http://schemas.openxmlformats.org/officeDocument/2006/relationships/image" Target="media/image208.jpeg"/><Relationship Id="rId269" Type="http://schemas.openxmlformats.org/officeDocument/2006/relationships/image" Target="media/image244.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F8B055-326C-4EE6-95DE-2EA067FFA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Template>
  <TotalTime>28369</TotalTime>
  <Pages>159</Pages>
  <Words>28476</Words>
  <Characters>162315</Characters>
  <Application>Microsoft Office Word</Application>
  <DocSecurity>0</DocSecurity>
  <Lines>1352</Lines>
  <Paragraphs>380</Paragraphs>
  <ScaleCrop>false</ScaleCrop>
  <Company/>
  <LinksUpToDate>false</LinksUpToDate>
  <CharactersWithSpaces>190411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庄雨莎</cp:lastModifiedBy>
  <cp:revision>900</cp:revision>
  <cp:lastPrinted>2025-07-09T02:54:00Z</cp:lastPrinted>
  <dcterms:created xsi:type="dcterms:W3CDTF">2024-02-23T01:33:00Z</dcterms:created>
  <dcterms:modified xsi:type="dcterms:W3CDTF">2025-07-09T03:01:00Z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